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3.xml" ContentType="application/vnd.openxmlformats-officedocument.wordprocessingml.footer+xml"/>
  <Override PartName="/word/header12.xml" ContentType="application/vnd.openxmlformats-officedocument.wordprocessingml.header+xml"/>
  <Override PartName="/word/footer4.xml" ContentType="application/vnd.openxmlformats-officedocument.wordprocessingml.foot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61313B7" w14:textId="33A3F59E" w:rsidR="00AD0239" w:rsidRPr="00FF5FFE" w:rsidRDefault="00A37DF9">
      <w:pPr>
        <w:rPr>
          <w:rFonts w:ascii="宋体" w:hAnsi="宋体"/>
          <w:b/>
          <w:color w:val="000000"/>
          <w:sz w:val="32"/>
          <w:szCs w:val="32"/>
        </w:rPr>
      </w:pPr>
      <w:bookmarkStart w:id="0" w:name="_Toc217446030"/>
      <w:bookmarkStart w:id="1" w:name="_Toc183682338"/>
      <w:r w:rsidRPr="00FF5FFE">
        <w:rPr>
          <w:noProof/>
          <w:color w:val="000000"/>
        </w:rPr>
        <w:drawing>
          <wp:anchor distT="0" distB="0" distL="114300" distR="114300" simplePos="0" relativeHeight="251656704" behindDoc="1" locked="0" layoutInCell="1" allowOverlap="1" wp14:anchorId="08294C68" wp14:editId="1CEFB949">
            <wp:simplePos x="0" y="0"/>
            <wp:positionH relativeFrom="column">
              <wp:posOffset>-934720</wp:posOffset>
            </wp:positionH>
            <wp:positionV relativeFrom="paragraph">
              <wp:posOffset>-923290</wp:posOffset>
            </wp:positionV>
            <wp:extent cx="7588250" cy="10714355"/>
            <wp:effectExtent l="0" t="0" r="0" b="0"/>
            <wp:wrapNone/>
            <wp:docPr id="4" name="图片 5" descr="2-2-3辅助图形3白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descr="2-2-3辅助图形3白底"/>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88250" cy="10714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E833B1" w14:textId="77777777" w:rsidR="00AD0239" w:rsidRPr="00FF5FFE" w:rsidRDefault="00AD0239">
      <w:pPr>
        <w:rPr>
          <w:rFonts w:ascii="宋体" w:hAnsi="宋体"/>
          <w:b/>
          <w:color w:val="000000"/>
          <w:sz w:val="32"/>
          <w:szCs w:val="32"/>
        </w:rPr>
      </w:pPr>
    </w:p>
    <w:p w14:paraId="2B13C978" w14:textId="41681564" w:rsidR="00AD0239" w:rsidRPr="00FF5FFE" w:rsidRDefault="00A37DF9">
      <w:pPr>
        <w:ind w:firstLineChars="100" w:firstLine="210"/>
        <w:jc w:val="center"/>
        <w:rPr>
          <w:rFonts w:ascii="宋体" w:hAnsi="宋体"/>
          <w:b/>
          <w:color w:val="000000"/>
          <w:sz w:val="32"/>
          <w:szCs w:val="32"/>
        </w:rPr>
      </w:pPr>
      <w:r w:rsidRPr="00FF5FFE">
        <w:rPr>
          <w:noProof/>
          <w:color w:val="000000"/>
        </w:rPr>
        <w:drawing>
          <wp:anchor distT="0" distB="0" distL="114300" distR="114300" simplePos="0" relativeHeight="251658752" behindDoc="0" locked="0" layoutInCell="1" allowOverlap="1" wp14:anchorId="3364F01F" wp14:editId="2D26B7DB">
            <wp:simplePos x="0" y="0"/>
            <wp:positionH relativeFrom="column">
              <wp:posOffset>495935</wp:posOffset>
            </wp:positionH>
            <wp:positionV relativeFrom="paragraph">
              <wp:posOffset>193040</wp:posOffset>
            </wp:positionV>
            <wp:extent cx="4654550" cy="584200"/>
            <wp:effectExtent l="0" t="0" r="0" b="0"/>
            <wp:wrapNone/>
            <wp:docPr id="3" name="图片 7" descr="1-2-1LOGO中英文全称横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1-2-1LOGO中英文全称横式"/>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54550" cy="584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24D4F7" w14:textId="77777777" w:rsidR="00AD0239" w:rsidRPr="00FF5FFE" w:rsidRDefault="00AD0239">
      <w:pPr>
        <w:widowControl/>
        <w:jc w:val="center"/>
        <w:rPr>
          <w:rFonts w:ascii="宋体" w:hAnsi="宋体"/>
          <w:color w:val="000000"/>
        </w:rPr>
      </w:pPr>
    </w:p>
    <w:p w14:paraId="6D0ACF6F" w14:textId="77777777" w:rsidR="00AD0239" w:rsidRPr="00FF5FFE" w:rsidRDefault="00AD0239">
      <w:pPr>
        <w:widowControl/>
        <w:jc w:val="center"/>
        <w:rPr>
          <w:rFonts w:ascii="宋体" w:hAnsi="宋体"/>
          <w:color w:val="000000"/>
        </w:rPr>
      </w:pPr>
    </w:p>
    <w:p w14:paraId="52C4CF02" w14:textId="77777777" w:rsidR="00AD0239" w:rsidRPr="00FF5FFE" w:rsidRDefault="00AD0239">
      <w:pPr>
        <w:widowControl/>
        <w:jc w:val="center"/>
        <w:rPr>
          <w:rFonts w:ascii="宋体" w:hAnsi="宋体"/>
          <w:color w:val="000000"/>
        </w:rPr>
      </w:pPr>
    </w:p>
    <w:p w14:paraId="634658F7" w14:textId="77777777" w:rsidR="00AD0239" w:rsidRPr="00FF5FFE" w:rsidRDefault="00AD0239">
      <w:pPr>
        <w:widowControl/>
        <w:jc w:val="center"/>
        <w:rPr>
          <w:rFonts w:ascii="宋体" w:hAnsi="宋体"/>
          <w:color w:val="000000"/>
        </w:rPr>
      </w:pPr>
    </w:p>
    <w:p w14:paraId="1CCFE262" w14:textId="77777777" w:rsidR="00AD0239" w:rsidRPr="00FF5FFE" w:rsidRDefault="00AD0239">
      <w:pPr>
        <w:widowControl/>
        <w:jc w:val="center"/>
        <w:rPr>
          <w:rFonts w:ascii="宋体" w:hAnsi="宋体"/>
          <w:color w:val="000000"/>
        </w:rPr>
      </w:pPr>
    </w:p>
    <w:p w14:paraId="6E2C9D98" w14:textId="77777777" w:rsidR="00AD0239" w:rsidRPr="00FF5FFE" w:rsidRDefault="00AD0239">
      <w:pPr>
        <w:widowControl/>
        <w:jc w:val="center"/>
        <w:rPr>
          <w:rFonts w:ascii="宋体" w:hAnsi="宋体"/>
          <w:color w:val="000000"/>
        </w:rPr>
      </w:pPr>
    </w:p>
    <w:p w14:paraId="40A6C1CF" w14:textId="77777777" w:rsidR="00AD0239" w:rsidRPr="00FF5FFE" w:rsidRDefault="00AD0239">
      <w:pPr>
        <w:widowControl/>
        <w:jc w:val="center"/>
        <w:rPr>
          <w:rFonts w:ascii="宋体" w:hAnsi="宋体"/>
          <w:color w:val="000000"/>
        </w:rPr>
      </w:pPr>
    </w:p>
    <w:p w14:paraId="58660A20" w14:textId="77777777" w:rsidR="00AD0239" w:rsidRPr="00FF5FFE" w:rsidRDefault="00AD0239">
      <w:pPr>
        <w:widowControl/>
        <w:jc w:val="center"/>
        <w:rPr>
          <w:rFonts w:ascii="宋体" w:hAnsi="宋体"/>
          <w:color w:val="000000"/>
        </w:rPr>
      </w:pPr>
    </w:p>
    <w:p w14:paraId="5D9F44FD" w14:textId="77777777" w:rsidR="00AD0239" w:rsidRPr="00FF5FFE" w:rsidRDefault="00AD0239">
      <w:pPr>
        <w:widowControl/>
        <w:jc w:val="center"/>
        <w:rPr>
          <w:rFonts w:ascii="宋体" w:hAnsi="宋体"/>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53"/>
        <w:gridCol w:w="4404"/>
      </w:tblGrid>
      <w:tr w:rsidR="00AD0239" w:rsidRPr="00FF5FFE" w14:paraId="5D5BDDEA" w14:textId="77777777">
        <w:trPr>
          <w:trHeight w:val="909"/>
          <w:jc w:val="center"/>
        </w:trPr>
        <w:tc>
          <w:tcPr>
            <w:tcW w:w="6457" w:type="dxa"/>
            <w:gridSpan w:val="2"/>
            <w:tcBorders>
              <w:top w:val="nil"/>
              <w:left w:val="nil"/>
              <w:right w:val="nil"/>
            </w:tcBorders>
          </w:tcPr>
          <w:p w14:paraId="4226962C" w14:textId="77777777" w:rsidR="00AD0239" w:rsidRPr="00FF5FFE" w:rsidRDefault="00AD0239">
            <w:pPr>
              <w:snapToGrid w:val="0"/>
              <w:spacing w:line="240" w:lineRule="atLeast"/>
              <w:jc w:val="center"/>
              <w:rPr>
                <w:rFonts w:ascii="宋体" w:hAnsi="宋体"/>
                <w:b/>
                <w:color w:val="000000"/>
                <w:sz w:val="13"/>
                <w:szCs w:val="13"/>
              </w:rPr>
            </w:pPr>
            <w:r w:rsidRPr="00FF5FFE">
              <w:rPr>
                <w:rFonts w:ascii="宋体" w:hAnsi="宋体" w:hint="eastAsia"/>
                <w:b/>
                <w:color w:val="000000"/>
                <w:sz w:val="72"/>
                <w:szCs w:val="72"/>
              </w:rPr>
              <w:t>采购文件</w:t>
            </w:r>
          </w:p>
        </w:tc>
      </w:tr>
      <w:tr w:rsidR="00AD0239" w:rsidRPr="00FF5FFE" w14:paraId="76FFE242" w14:textId="77777777">
        <w:trPr>
          <w:trHeight w:hRule="exact" w:val="1226"/>
          <w:jc w:val="center"/>
        </w:trPr>
        <w:tc>
          <w:tcPr>
            <w:tcW w:w="2053" w:type="dxa"/>
            <w:vAlign w:val="center"/>
          </w:tcPr>
          <w:p w14:paraId="285D423C" w14:textId="77777777" w:rsidR="00AD0239" w:rsidRPr="00FF5FFE" w:rsidRDefault="00AD0239">
            <w:pPr>
              <w:rPr>
                <w:rFonts w:ascii="宋体" w:hAnsi="宋体"/>
                <w:b/>
                <w:color w:val="000000"/>
                <w:sz w:val="32"/>
                <w:szCs w:val="32"/>
              </w:rPr>
            </w:pPr>
            <w:r w:rsidRPr="00FF5FFE">
              <w:rPr>
                <w:rFonts w:ascii="宋体" w:hAnsi="宋体"/>
                <w:b/>
                <w:color w:val="000000"/>
                <w:sz w:val="32"/>
                <w:szCs w:val="32"/>
              </w:rPr>
              <w:t>项目名称：</w:t>
            </w:r>
          </w:p>
        </w:tc>
        <w:tc>
          <w:tcPr>
            <w:tcW w:w="4404" w:type="dxa"/>
            <w:vAlign w:val="center"/>
          </w:tcPr>
          <w:p w14:paraId="1CC2C4AD" w14:textId="77777777" w:rsidR="00AD0239" w:rsidRPr="00FF5FFE" w:rsidRDefault="00AD0239">
            <w:pPr>
              <w:rPr>
                <w:rFonts w:ascii="宋体" w:hAnsi="宋体"/>
                <w:b/>
                <w:color w:val="000000"/>
                <w:sz w:val="32"/>
                <w:szCs w:val="32"/>
              </w:rPr>
            </w:pPr>
            <w:r w:rsidRPr="00FF5FFE">
              <w:rPr>
                <w:rFonts w:ascii="宋体" w:hAnsi="宋体" w:hint="eastAsia"/>
                <w:b/>
                <w:color w:val="000000"/>
                <w:sz w:val="32"/>
                <w:szCs w:val="32"/>
              </w:rPr>
              <w:t>广西建设职业技术学院智能供配电虚实融合实训</w:t>
            </w:r>
            <w:proofErr w:type="gramStart"/>
            <w:r w:rsidRPr="00FF5FFE">
              <w:rPr>
                <w:rFonts w:ascii="宋体" w:hAnsi="宋体" w:hint="eastAsia"/>
                <w:b/>
                <w:color w:val="000000"/>
                <w:sz w:val="32"/>
                <w:szCs w:val="32"/>
              </w:rPr>
              <w:t>室项目</w:t>
            </w:r>
            <w:proofErr w:type="gramEnd"/>
          </w:p>
        </w:tc>
      </w:tr>
      <w:tr w:rsidR="00AD0239" w:rsidRPr="00FF5FFE" w14:paraId="50E87EEF" w14:textId="77777777">
        <w:trPr>
          <w:trHeight w:hRule="exact" w:val="851"/>
          <w:jc w:val="center"/>
        </w:trPr>
        <w:tc>
          <w:tcPr>
            <w:tcW w:w="2053" w:type="dxa"/>
            <w:vAlign w:val="center"/>
          </w:tcPr>
          <w:p w14:paraId="5197EDC5" w14:textId="77777777" w:rsidR="00AD0239" w:rsidRPr="00FF5FFE" w:rsidRDefault="00AD0239">
            <w:pPr>
              <w:rPr>
                <w:rFonts w:ascii="宋体" w:hAnsi="宋体"/>
                <w:b/>
                <w:color w:val="000000"/>
                <w:sz w:val="32"/>
                <w:szCs w:val="32"/>
              </w:rPr>
            </w:pPr>
            <w:r w:rsidRPr="00FF5FFE">
              <w:rPr>
                <w:rFonts w:ascii="宋体" w:hAnsi="宋体"/>
                <w:b/>
                <w:color w:val="000000"/>
                <w:sz w:val="32"/>
                <w:szCs w:val="32"/>
              </w:rPr>
              <w:t>项目编号：</w:t>
            </w:r>
          </w:p>
        </w:tc>
        <w:tc>
          <w:tcPr>
            <w:tcW w:w="4404" w:type="dxa"/>
            <w:vAlign w:val="center"/>
          </w:tcPr>
          <w:p w14:paraId="4C8978B4" w14:textId="77777777" w:rsidR="00AD0239" w:rsidRPr="00FF5FFE" w:rsidRDefault="001E1C03">
            <w:pPr>
              <w:rPr>
                <w:rFonts w:ascii="宋体" w:hAnsi="宋体"/>
                <w:b/>
                <w:color w:val="000000"/>
                <w:sz w:val="32"/>
                <w:szCs w:val="32"/>
              </w:rPr>
            </w:pPr>
            <w:r>
              <w:rPr>
                <w:rFonts w:ascii="宋体" w:hAnsi="宋体" w:hint="eastAsia"/>
                <w:b/>
                <w:color w:val="000000"/>
                <w:sz w:val="32"/>
                <w:szCs w:val="32"/>
              </w:rPr>
              <w:t>GXZC2026-J1-003291-JDZB</w:t>
            </w:r>
          </w:p>
        </w:tc>
      </w:tr>
      <w:tr w:rsidR="00AD0239" w:rsidRPr="00FF5FFE" w14:paraId="0784D116" w14:textId="77777777">
        <w:trPr>
          <w:trHeight w:hRule="exact" w:val="851"/>
          <w:jc w:val="center"/>
        </w:trPr>
        <w:tc>
          <w:tcPr>
            <w:tcW w:w="2053" w:type="dxa"/>
            <w:vAlign w:val="center"/>
          </w:tcPr>
          <w:p w14:paraId="025A8619" w14:textId="77777777" w:rsidR="00AD0239" w:rsidRPr="00FF5FFE" w:rsidRDefault="00AD0239">
            <w:pPr>
              <w:rPr>
                <w:rFonts w:ascii="宋体" w:hAnsi="宋体"/>
                <w:b/>
                <w:color w:val="000000"/>
                <w:sz w:val="32"/>
                <w:szCs w:val="32"/>
              </w:rPr>
            </w:pPr>
            <w:r w:rsidRPr="00FF5FFE">
              <w:rPr>
                <w:rFonts w:ascii="宋体" w:hAnsi="宋体"/>
                <w:b/>
                <w:color w:val="000000"/>
                <w:sz w:val="32"/>
                <w:szCs w:val="32"/>
              </w:rPr>
              <w:t>联系电话：</w:t>
            </w:r>
          </w:p>
        </w:tc>
        <w:tc>
          <w:tcPr>
            <w:tcW w:w="4404" w:type="dxa"/>
            <w:vAlign w:val="center"/>
          </w:tcPr>
          <w:p w14:paraId="65D71671" w14:textId="77777777" w:rsidR="00AD0239" w:rsidRPr="00FF5FFE" w:rsidRDefault="00AD0239">
            <w:pPr>
              <w:rPr>
                <w:rFonts w:ascii="宋体" w:hAnsi="宋体"/>
                <w:b/>
                <w:color w:val="000000"/>
                <w:sz w:val="32"/>
                <w:szCs w:val="32"/>
              </w:rPr>
            </w:pPr>
            <w:r w:rsidRPr="00FF5FFE">
              <w:rPr>
                <w:rFonts w:ascii="宋体" w:hAnsi="宋体"/>
                <w:b/>
                <w:color w:val="000000"/>
                <w:sz w:val="32"/>
                <w:szCs w:val="32"/>
              </w:rPr>
              <w:t>0771-28</w:t>
            </w:r>
            <w:r w:rsidRPr="00FF5FFE">
              <w:rPr>
                <w:rFonts w:ascii="宋体" w:hAnsi="宋体" w:hint="eastAsia"/>
                <w:b/>
                <w:color w:val="000000"/>
                <w:sz w:val="32"/>
                <w:szCs w:val="32"/>
              </w:rPr>
              <w:t>08960</w:t>
            </w:r>
          </w:p>
        </w:tc>
      </w:tr>
      <w:tr w:rsidR="00AD0239" w:rsidRPr="00FF5FFE" w14:paraId="540ED610" w14:textId="77777777">
        <w:trPr>
          <w:trHeight w:hRule="exact" w:val="851"/>
          <w:jc w:val="center"/>
        </w:trPr>
        <w:tc>
          <w:tcPr>
            <w:tcW w:w="2053" w:type="dxa"/>
            <w:vAlign w:val="center"/>
          </w:tcPr>
          <w:p w14:paraId="0D55EFEB" w14:textId="77777777" w:rsidR="00AD0239" w:rsidRPr="00FF5FFE" w:rsidRDefault="00AD0239">
            <w:pPr>
              <w:rPr>
                <w:rFonts w:ascii="宋体" w:hAnsi="宋体"/>
                <w:b/>
                <w:color w:val="000000"/>
                <w:sz w:val="32"/>
                <w:szCs w:val="32"/>
              </w:rPr>
            </w:pPr>
            <w:r w:rsidRPr="00FF5FFE">
              <w:rPr>
                <w:rFonts w:ascii="宋体" w:hAnsi="宋体" w:hint="eastAsia"/>
                <w:b/>
                <w:color w:val="000000"/>
                <w:sz w:val="32"/>
                <w:szCs w:val="32"/>
              </w:rPr>
              <w:t>采购方式</w:t>
            </w:r>
          </w:p>
        </w:tc>
        <w:tc>
          <w:tcPr>
            <w:tcW w:w="4404" w:type="dxa"/>
            <w:vAlign w:val="center"/>
          </w:tcPr>
          <w:p w14:paraId="34E1C351" w14:textId="77777777" w:rsidR="00AD0239" w:rsidRPr="00FF5FFE" w:rsidRDefault="00AD0239">
            <w:pPr>
              <w:rPr>
                <w:rFonts w:ascii="宋体" w:hAnsi="宋体"/>
                <w:b/>
                <w:color w:val="000000"/>
                <w:sz w:val="32"/>
                <w:szCs w:val="32"/>
              </w:rPr>
            </w:pPr>
            <w:r w:rsidRPr="00FF5FFE">
              <w:rPr>
                <w:rFonts w:ascii="宋体" w:hAnsi="宋体" w:hint="eastAsia"/>
                <w:b/>
                <w:color w:val="000000"/>
                <w:sz w:val="32"/>
                <w:szCs w:val="32"/>
              </w:rPr>
              <w:t>竞争性谈判</w:t>
            </w:r>
          </w:p>
        </w:tc>
      </w:tr>
    </w:tbl>
    <w:p w14:paraId="58370345" w14:textId="77777777" w:rsidR="00AD0239" w:rsidRPr="00FF5FFE" w:rsidRDefault="00AD0239">
      <w:pPr>
        <w:widowControl/>
        <w:jc w:val="center"/>
        <w:rPr>
          <w:rFonts w:ascii="宋体" w:hAnsi="宋体"/>
          <w:color w:val="000000"/>
        </w:rPr>
      </w:pPr>
    </w:p>
    <w:p w14:paraId="518557A4" w14:textId="77777777" w:rsidR="00AD0239" w:rsidRPr="00FF5FFE" w:rsidRDefault="00AD0239">
      <w:pPr>
        <w:widowControl/>
        <w:jc w:val="center"/>
        <w:rPr>
          <w:rFonts w:ascii="宋体" w:hAnsi="宋体"/>
          <w:color w:val="000000"/>
        </w:rPr>
      </w:pPr>
    </w:p>
    <w:p w14:paraId="038005CC" w14:textId="77777777" w:rsidR="00AD0239" w:rsidRPr="00FF5FFE" w:rsidRDefault="00AD0239">
      <w:pPr>
        <w:widowControl/>
        <w:jc w:val="center"/>
        <w:rPr>
          <w:rFonts w:ascii="宋体" w:hAnsi="宋体"/>
          <w:color w:val="000000"/>
        </w:rPr>
      </w:pPr>
    </w:p>
    <w:p w14:paraId="616B2711" w14:textId="77777777" w:rsidR="00AD0239" w:rsidRPr="00FF5FFE" w:rsidRDefault="00AD0239">
      <w:pPr>
        <w:widowControl/>
        <w:jc w:val="center"/>
        <w:rPr>
          <w:rFonts w:ascii="宋体" w:hAnsi="宋体"/>
          <w:color w:val="000000"/>
        </w:rPr>
      </w:pPr>
    </w:p>
    <w:p w14:paraId="66C6ADB6" w14:textId="77777777" w:rsidR="00AD0239" w:rsidRPr="00FF5FFE" w:rsidRDefault="00AD0239">
      <w:pPr>
        <w:widowControl/>
        <w:jc w:val="center"/>
        <w:rPr>
          <w:rFonts w:ascii="宋体" w:hAnsi="宋体"/>
          <w:color w:val="000000"/>
        </w:rPr>
      </w:pPr>
    </w:p>
    <w:p w14:paraId="6F030697" w14:textId="77777777" w:rsidR="00AD0239" w:rsidRPr="00FF5FFE" w:rsidRDefault="00AD0239">
      <w:pPr>
        <w:widowControl/>
        <w:jc w:val="center"/>
        <w:rPr>
          <w:rFonts w:ascii="宋体" w:hAnsi="宋体"/>
          <w:color w:val="000000"/>
        </w:rPr>
      </w:pPr>
    </w:p>
    <w:p w14:paraId="6220C923" w14:textId="77777777" w:rsidR="00AD0239" w:rsidRPr="00FF5FFE" w:rsidRDefault="00AD0239">
      <w:pPr>
        <w:widowControl/>
        <w:jc w:val="center"/>
        <w:rPr>
          <w:rFonts w:ascii="宋体" w:hAnsi="宋体"/>
          <w:color w:val="000000"/>
        </w:rPr>
      </w:pPr>
    </w:p>
    <w:p w14:paraId="1ED12E57" w14:textId="77777777" w:rsidR="00AD0239" w:rsidRPr="00FF5FFE" w:rsidRDefault="00AD0239">
      <w:pPr>
        <w:rPr>
          <w:rFonts w:ascii="宋体" w:hAnsi="宋体"/>
          <w:color w:val="000000"/>
        </w:rPr>
      </w:pPr>
    </w:p>
    <w:p w14:paraId="59EB854A" w14:textId="77777777" w:rsidR="00AD0239" w:rsidRPr="00FF5FFE" w:rsidRDefault="00AD0239">
      <w:pPr>
        <w:rPr>
          <w:rFonts w:ascii="宋体" w:hAnsi="宋体"/>
          <w:color w:val="000000"/>
        </w:rPr>
      </w:pPr>
    </w:p>
    <w:p w14:paraId="3B653EE0" w14:textId="77777777" w:rsidR="00AD0239" w:rsidRPr="00FF5FFE" w:rsidRDefault="00AD0239">
      <w:pPr>
        <w:rPr>
          <w:rFonts w:ascii="宋体" w:hAnsi="宋体"/>
          <w:color w:val="000000"/>
        </w:rPr>
      </w:pPr>
    </w:p>
    <w:p w14:paraId="3629ECCB" w14:textId="77777777" w:rsidR="00AD0239" w:rsidRPr="00FF5FFE" w:rsidRDefault="00AD0239">
      <w:pPr>
        <w:rPr>
          <w:rFonts w:ascii="宋体" w:hAnsi="宋体"/>
          <w:color w:val="000000"/>
        </w:rPr>
      </w:pPr>
    </w:p>
    <w:tbl>
      <w:tblPr>
        <w:tblW w:w="0" w:type="auto"/>
        <w:jc w:val="center"/>
        <w:tblLayout w:type="fixed"/>
        <w:tblLook w:val="0000" w:firstRow="0" w:lastRow="0" w:firstColumn="0" w:lastColumn="0" w:noHBand="0" w:noVBand="0"/>
      </w:tblPr>
      <w:tblGrid>
        <w:gridCol w:w="2707"/>
        <w:gridCol w:w="6"/>
        <w:gridCol w:w="5571"/>
      </w:tblGrid>
      <w:tr w:rsidR="00AD0239" w:rsidRPr="00FF5FFE" w14:paraId="4B306DB6" w14:textId="77777777">
        <w:trPr>
          <w:trHeight w:val="703"/>
          <w:jc w:val="center"/>
        </w:trPr>
        <w:tc>
          <w:tcPr>
            <w:tcW w:w="2707" w:type="dxa"/>
            <w:vAlign w:val="center"/>
          </w:tcPr>
          <w:p w14:paraId="016E0449" w14:textId="77777777" w:rsidR="00AD0239" w:rsidRPr="00FF5FFE" w:rsidRDefault="00AD0239">
            <w:pPr>
              <w:autoSpaceDE w:val="0"/>
              <w:autoSpaceDN w:val="0"/>
              <w:adjustRightInd w:val="0"/>
              <w:jc w:val="right"/>
              <w:rPr>
                <w:rFonts w:ascii="宋体" w:hAnsi="宋体"/>
                <w:b/>
                <w:color w:val="000000"/>
                <w:sz w:val="32"/>
                <w:szCs w:val="32"/>
              </w:rPr>
            </w:pPr>
            <w:r w:rsidRPr="00FF5FFE">
              <w:rPr>
                <w:rFonts w:ascii="宋体" w:hAnsi="宋体"/>
                <w:b/>
                <w:color w:val="000000"/>
                <w:sz w:val="32"/>
                <w:szCs w:val="32"/>
              </w:rPr>
              <w:t xml:space="preserve">  采购人：</w:t>
            </w:r>
          </w:p>
        </w:tc>
        <w:tc>
          <w:tcPr>
            <w:tcW w:w="5577" w:type="dxa"/>
            <w:gridSpan w:val="2"/>
            <w:vAlign w:val="center"/>
          </w:tcPr>
          <w:p w14:paraId="74A72481" w14:textId="77777777" w:rsidR="00AD0239" w:rsidRPr="00FF5FFE" w:rsidRDefault="00AD0239">
            <w:pPr>
              <w:autoSpaceDE w:val="0"/>
              <w:autoSpaceDN w:val="0"/>
              <w:adjustRightInd w:val="0"/>
              <w:jc w:val="left"/>
              <w:rPr>
                <w:rFonts w:ascii="宋体" w:hAnsi="宋体"/>
                <w:b/>
                <w:color w:val="000000"/>
                <w:sz w:val="32"/>
                <w:szCs w:val="32"/>
              </w:rPr>
            </w:pPr>
            <w:r w:rsidRPr="00FF5FFE">
              <w:rPr>
                <w:rFonts w:ascii="宋体" w:hAnsi="宋体"/>
                <w:b/>
                <w:color w:val="000000"/>
                <w:sz w:val="32"/>
                <w:szCs w:val="32"/>
              </w:rPr>
              <w:t>广西建设职业技术学院</w:t>
            </w:r>
          </w:p>
        </w:tc>
      </w:tr>
      <w:tr w:rsidR="00AD0239" w:rsidRPr="00FF5FFE" w14:paraId="16551A8F" w14:textId="77777777">
        <w:trPr>
          <w:trHeight w:val="703"/>
          <w:jc w:val="center"/>
        </w:trPr>
        <w:tc>
          <w:tcPr>
            <w:tcW w:w="2713" w:type="dxa"/>
            <w:gridSpan w:val="2"/>
          </w:tcPr>
          <w:p w14:paraId="1BEDC672" w14:textId="77777777" w:rsidR="00AD0239" w:rsidRPr="00FF5FFE" w:rsidRDefault="00AD0239">
            <w:pPr>
              <w:autoSpaceDE w:val="0"/>
              <w:autoSpaceDN w:val="0"/>
              <w:adjustRightInd w:val="0"/>
              <w:jc w:val="right"/>
              <w:rPr>
                <w:rFonts w:ascii="宋体" w:hAnsi="宋体"/>
                <w:b/>
                <w:color w:val="000000"/>
                <w:sz w:val="32"/>
                <w:szCs w:val="32"/>
              </w:rPr>
            </w:pPr>
            <w:r w:rsidRPr="00FF5FFE">
              <w:rPr>
                <w:rFonts w:ascii="宋体" w:hAnsi="宋体"/>
                <w:b/>
                <w:color w:val="000000"/>
                <w:sz w:val="32"/>
                <w:szCs w:val="32"/>
              </w:rPr>
              <w:t>采购代理机构：</w:t>
            </w:r>
          </w:p>
        </w:tc>
        <w:tc>
          <w:tcPr>
            <w:tcW w:w="5571" w:type="dxa"/>
          </w:tcPr>
          <w:p w14:paraId="0BE2C967" w14:textId="77777777" w:rsidR="00AD0239" w:rsidRPr="00FF5FFE" w:rsidRDefault="00AD0239">
            <w:pPr>
              <w:autoSpaceDE w:val="0"/>
              <w:autoSpaceDN w:val="0"/>
              <w:adjustRightInd w:val="0"/>
              <w:rPr>
                <w:rFonts w:ascii="宋体" w:hAnsi="宋体"/>
                <w:b/>
                <w:color w:val="000000"/>
                <w:sz w:val="32"/>
                <w:szCs w:val="32"/>
                <w:u w:val="single"/>
              </w:rPr>
            </w:pPr>
            <w:r w:rsidRPr="00FF5FFE">
              <w:rPr>
                <w:rFonts w:ascii="宋体" w:hAnsi="宋体"/>
                <w:b/>
                <w:color w:val="000000"/>
                <w:sz w:val="32"/>
                <w:szCs w:val="32"/>
              </w:rPr>
              <w:t>广西机电设备招标有限公司</w:t>
            </w:r>
          </w:p>
        </w:tc>
      </w:tr>
    </w:tbl>
    <w:p w14:paraId="59E8A4E2" w14:textId="77777777" w:rsidR="00AD0239" w:rsidRPr="00FF5FFE" w:rsidRDefault="00AD0239">
      <w:pPr>
        <w:rPr>
          <w:rFonts w:ascii="宋体" w:hAnsi="宋体"/>
          <w:color w:val="000000"/>
        </w:rPr>
      </w:pPr>
    </w:p>
    <w:p w14:paraId="4D0A5023" w14:textId="77777777" w:rsidR="00AD0239" w:rsidRPr="00FF5FFE" w:rsidRDefault="00AD0239">
      <w:pPr>
        <w:ind w:firstLineChars="100" w:firstLine="321"/>
        <w:jc w:val="center"/>
        <w:rPr>
          <w:rFonts w:ascii="宋体" w:hAnsi="宋体"/>
          <w:b/>
          <w:color w:val="000000"/>
          <w:sz w:val="32"/>
          <w:szCs w:val="32"/>
        </w:rPr>
      </w:pPr>
      <w:r w:rsidRPr="00FF5FFE">
        <w:rPr>
          <w:rFonts w:ascii="宋体" w:hAnsi="宋体"/>
          <w:b/>
          <w:color w:val="000000"/>
          <w:sz w:val="32"/>
          <w:szCs w:val="32"/>
        </w:rPr>
        <w:t>202</w:t>
      </w:r>
      <w:r w:rsidRPr="00FF5FFE">
        <w:rPr>
          <w:rFonts w:ascii="宋体" w:hAnsi="宋体" w:hint="eastAsia"/>
          <w:b/>
          <w:color w:val="000000"/>
          <w:sz w:val="32"/>
          <w:szCs w:val="32"/>
        </w:rPr>
        <w:t>6</w:t>
      </w:r>
      <w:r w:rsidRPr="00FF5FFE">
        <w:rPr>
          <w:rFonts w:ascii="宋体" w:hAnsi="宋体"/>
          <w:b/>
          <w:color w:val="000000"/>
          <w:sz w:val="32"/>
          <w:szCs w:val="32"/>
        </w:rPr>
        <w:t>年</w:t>
      </w:r>
      <w:r w:rsidR="001E1C03">
        <w:rPr>
          <w:rFonts w:ascii="宋体" w:hAnsi="宋体"/>
          <w:b/>
          <w:color w:val="000000"/>
          <w:sz w:val="32"/>
          <w:szCs w:val="32"/>
        </w:rPr>
        <w:t>10</w:t>
      </w:r>
      <w:r w:rsidRPr="00FF5FFE">
        <w:rPr>
          <w:rFonts w:ascii="宋体" w:hAnsi="宋体"/>
          <w:b/>
          <w:color w:val="000000"/>
          <w:sz w:val="32"/>
          <w:szCs w:val="32"/>
        </w:rPr>
        <w:t>月</w:t>
      </w:r>
    </w:p>
    <w:p w14:paraId="1FB126FC" w14:textId="77777777" w:rsidR="00AD0239" w:rsidRPr="00FF5FFE" w:rsidRDefault="00AD0239">
      <w:pPr>
        <w:tabs>
          <w:tab w:val="left" w:pos="1710"/>
        </w:tabs>
        <w:rPr>
          <w:rFonts w:ascii="宋体" w:hAnsi="宋体"/>
          <w:color w:val="000000"/>
        </w:rPr>
        <w:sectPr w:rsidR="00AD0239" w:rsidRPr="00FF5FFE">
          <w:footerReference w:type="default" r:id="rId9"/>
          <w:pgSz w:w="11906" w:h="16838"/>
          <w:pgMar w:top="1418" w:right="1418" w:bottom="1246" w:left="1418" w:header="851" w:footer="992" w:gutter="0"/>
          <w:pgNumType w:start="0"/>
          <w:cols w:space="720"/>
          <w:titlePg/>
          <w:docGrid w:linePitch="312"/>
        </w:sectPr>
      </w:pPr>
    </w:p>
    <w:p w14:paraId="6A3143F9" w14:textId="77777777" w:rsidR="00AD0239" w:rsidRPr="00FF5FFE" w:rsidRDefault="00AD0239">
      <w:pPr>
        <w:pStyle w:val="ab"/>
        <w:snapToGrid w:val="0"/>
        <w:spacing w:before="120" w:after="120" w:line="320" w:lineRule="exact"/>
        <w:jc w:val="center"/>
        <w:outlineLvl w:val="0"/>
        <w:rPr>
          <w:rFonts w:hAnsi="宋体" w:cs="Times New Roman"/>
          <w:color w:val="000000"/>
          <w:sz w:val="32"/>
          <w:szCs w:val="32"/>
        </w:rPr>
      </w:pPr>
      <w:bookmarkStart w:id="2" w:name="_Toc229745066"/>
      <w:bookmarkStart w:id="3" w:name="_Toc485803390"/>
      <w:bookmarkStart w:id="4" w:name="_Toc489863683"/>
      <w:r w:rsidRPr="00FF5FFE">
        <w:rPr>
          <w:rFonts w:hAnsi="宋体" w:cs="Times New Roman"/>
          <w:color w:val="000000"/>
          <w:sz w:val="32"/>
          <w:szCs w:val="32"/>
        </w:rPr>
        <w:lastRenderedPageBreak/>
        <w:t>目    录</w:t>
      </w:r>
      <w:bookmarkEnd w:id="2"/>
      <w:bookmarkEnd w:id="3"/>
      <w:bookmarkEnd w:id="4"/>
    </w:p>
    <w:p w14:paraId="7F098AA9" w14:textId="77777777" w:rsidR="00AD0239" w:rsidRPr="00FF5FFE" w:rsidRDefault="00AD0239">
      <w:pPr>
        <w:pStyle w:val="TOC1"/>
        <w:ind w:firstLine="241"/>
        <w:rPr>
          <w:b w:val="0"/>
          <w:bCs w:val="0"/>
          <w:caps w:val="0"/>
          <w:noProof/>
          <w:color w:val="000000"/>
          <w:sz w:val="22"/>
        </w:rPr>
      </w:pPr>
      <w:r w:rsidRPr="00FF5FFE">
        <w:rPr>
          <w:color w:val="000000"/>
        </w:rPr>
        <w:fldChar w:fldCharType="begin"/>
      </w:r>
      <w:r w:rsidRPr="00FF5FFE">
        <w:rPr>
          <w:rStyle w:val="afc"/>
          <w:color w:val="000000"/>
        </w:rPr>
        <w:instrText xml:space="preserve"> TOC \o "1-1" \h \z \u </w:instrText>
      </w:r>
      <w:r w:rsidRPr="00FF5FFE">
        <w:rPr>
          <w:color w:val="000000"/>
        </w:rPr>
        <w:fldChar w:fldCharType="separate"/>
      </w:r>
      <w:hyperlink w:anchor="_Toc229745066" w:history="1">
        <w:r w:rsidRPr="00FF5FFE">
          <w:rPr>
            <w:rStyle w:val="afc"/>
            <w:noProof/>
            <w:color w:val="000000"/>
          </w:rPr>
          <w:t>目    录</w:t>
        </w:r>
        <w:r w:rsidRPr="00FF5FFE">
          <w:rPr>
            <w:rFonts w:hint="eastAsia"/>
            <w:noProof/>
            <w:color w:val="000000"/>
          </w:rPr>
          <w:tab/>
        </w:r>
        <w:r w:rsidRPr="00FF5FFE">
          <w:rPr>
            <w:rFonts w:hint="eastAsia"/>
            <w:noProof/>
            <w:color w:val="000000"/>
          </w:rPr>
          <w:fldChar w:fldCharType="begin"/>
        </w:r>
        <w:r w:rsidRPr="00FF5FFE">
          <w:rPr>
            <w:rFonts w:hint="eastAsia"/>
            <w:noProof/>
            <w:color w:val="000000"/>
          </w:rPr>
          <w:instrText xml:space="preserve"> </w:instrText>
        </w:r>
        <w:r w:rsidRPr="00FF5FFE">
          <w:rPr>
            <w:noProof/>
            <w:color w:val="000000"/>
          </w:rPr>
          <w:instrText>PAGEREF _Toc229745066 \h</w:instrText>
        </w:r>
        <w:r w:rsidRPr="00FF5FFE">
          <w:rPr>
            <w:rFonts w:hint="eastAsia"/>
            <w:noProof/>
            <w:color w:val="000000"/>
          </w:rPr>
          <w:instrText xml:space="preserve"> </w:instrText>
        </w:r>
        <w:r w:rsidRPr="00FF5FFE">
          <w:rPr>
            <w:rFonts w:hint="eastAsia"/>
            <w:noProof/>
            <w:color w:val="000000"/>
          </w:rPr>
        </w:r>
        <w:r w:rsidRPr="00FF5FFE">
          <w:rPr>
            <w:rFonts w:hint="eastAsia"/>
            <w:noProof/>
            <w:color w:val="000000"/>
          </w:rPr>
          <w:fldChar w:fldCharType="separate"/>
        </w:r>
        <w:r w:rsidR="00ED5B1E">
          <w:rPr>
            <w:noProof/>
            <w:color w:val="000000"/>
          </w:rPr>
          <w:t>1</w:t>
        </w:r>
        <w:r w:rsidRPr="00FF5FFE">
          <w:rPr>
            <w:rFonts w:hint="eastAsia"/>
            <w:noProof/>
            <w:color w:val="000000"/>
          </w:rPr>
          <w:fldChar w:fldCharType="end"/>
        </w:r>
      </w:hyperlink>
    </w:p>
    <w:p w14:paraId="2C19621E" w14:textId="77777777" w:rsidR="00AD0239" w:rsidRPr="00FF5FFE" w:rsidRDefault="00DE131F">
      <w:pPr>
        <w:pStyle w:val="TOC1"/>
        <w:ind w:firstLine="241"/>
        <w:rPr>
          <w:b w:val="0"/>
          <w:bCs w:val="0"/>
          <w:caps w:val="0"/>
          <w:noProof/>
          <w:color w:val="000000"/>
          <w:sz w:val="22"/>
        </w:rPr>
      </w:pPr>
      <w:hyperlink w:anchor="_Toc229745067" w:history="1">
        <w:r w:rsidR="00AD0239" w:rsidRPr="00FF5FFE">
          <w:rPr>
            <w:rStyle w:val="afc"/>
            <w:noProof/>
            <w:color w:val="000000"/>
          </w:rPr>
          <w:t>第一章  竞争性谈判公告</w:t>
        </w:r>
        <w:r w:rsidR="00AD0239" w:rsidRPr="00FF5FFE">
          <w:rPr>
            <w:rFonts w:hint="eastAsia"/>
            <w:noProof/>
            <w:color w:val="000000"/>
          </w:rPr>
          <w:tab/>
        </w:r>
        <w:r w:rsidR="00AD0239" w:rsidRPr="00FF5FFE">
          <w:rPr>
            <w:rFonts w:hint="eastAsia"/>
            <w:noProof/>
            <w:color w:val="000000"/>
          </w:rPr>
          <w:fldChar w:fldCharType="begin"/>
        </w:r>
        <w:r w:rsidR="00AD0239" w:rsidRPr="00FF5FFE">
          <w:rPr>
            <w:rFonts w:hint="eastAsia"/>
            <w:noProof/>
            <w:color w:val="000000"/>
          </w:rPr>
          <w:instrText xml:space="preserve"> </w:instrText>
        </w:r>
        <w:r w:rsidR="00AD0239" w:rsidRPr="00FF5FFE">
          <w:rPr>
            <w:noProof/>
            <w:color w:val="000000"/>
          </w:rPr>
          <w:instrText>PAGEREF _Toc229745067 \h</w:instrText>
        </w:r>
        <w:r w:rsidR="00AD0239" w:rsidRPr="00FF5FFE">
          <w:rPr>
            <w:rFonts w:hint="eastAsia"/>
            <w:noProof/>
            <w:color w:val="000000"/>
          </w:rPr>
          <w:instrText xml:space="preserve"> </w:instrText>
        </w:r>
        <w:r w:rsidR="00AD0239" w:rsidRPr="00FF5FFE">
          <w:rPr>
            <w:rFonts w:hint="eastAsia"/>
            <w:noProof/>
            <w:color w:val="000000"/>
          </w:rPr>
        </w:r>
        <w:r w:rsidR="00AD0239" w:rsidRPr="00FF5FFE">
          <w:rPr>
            <w:rFonts w:hint="eastAsia"/>
            <w:noProof/>
            <w:color w:val="000000"/>
          </w:rPr>
          <w:fldChar w:fldCharType="separate"/>
        </w:r>
        <w:r w:rsidR="00ED5B1E">
          <w:rPr>
            <w:noProof/>
            <w:color w:val="000000"/>
          </w:rPr>
          <w:t>1</w:t>
        </w:r>
        <w:r w:rsidR="00AD0239" w:rsidRPr="00FF5FFE">
          <w:rPr>
            <w:rFonts w:hint="eastAsia"/>
            <w:noProof/>
            <w:color w:val="000000"/>
          </w:rPr>
          <w:fldChar w:fldCharType="end"/>
        </w:r>
      </w:hyperlink>
    </w:p>
    <w:p w14:paraId="64D5E1F4" w14:textId="77777777" w:rsidR="00AD0239" w:rsidRPr="00FF5FFE" w:rsidRDefault="00DE131F">
      <w:pPr>
        <w:pStyle w:val="TOC1"/>
        <w:ind w:firstLine="241"/>
        <w:rPr>
          <w:b w:val="0"/>
          <w:bCs w:val="0"/>
          <w:caps w:val="0"/>
          <w:noProof/>
          <w:color w:val="000000"/>
          <w:sz w:val="22"/>
        </w:rPr>
      </w:pPr>
      <w:hyperlink w:anchor="_Toc229745068" w:history="1">
        <w:r w:rsidR="00AD0239" w:rsidRPr="00FF5FFE">
          <w:rPr>
            <w:rStyle w:val="afc"/>
            <w:noProof/>
            <w:color w:val="000000"/>
          </w:rPr>
          <w:t>第二章  采购需求</w:t>
        </w:r>
        <w:r w:rsidR="00AD0239" w:rsidRPr="00FF5FFE">
          <w:rPr>
            <w:rFonts w:hint="eastAsia"/>
            <w:noProof/>
            <w:color w:val="000000"/>
          </w:rPr>
          <w:tab/>
        </w:r>
        <w:r w:rsidR="00AD0239" w:rsidRPr="00FF5FFE">
          <w:rPr>
            <w:rFonts w:hint="eastAsia"/>
            <w:noProof/>
            <w:color w:val="000000"/>
          </w:rPr>
          <w:fldChar w:fldCharType="begin"/>
        </w:r>
        <w:r w:rsidR="00AD0239" w:rsidRPr="00FF5FFE">
          <w:rPr>
            <w:rFonts w:hint="eastAsia"/>
            <w:noProof/>
            <w:color w:val="000000"/>
          </w:rPr>
          <w:instrText xml:space="preserve"> </w:instrText>
        </w:r>
        <w:r w:rsidR="00AD0239" w:rsidRPr="00FF5FFE">
          <w:rPr>
            <w:noProof/>
            <w:color w:val="000000"/>
          </w:rPr>
          <w:instrText>PAGEREF _Toc229745068 \h</w:instrText>
        </w:r>
        <w:r w:rsidR="00AD0239" w:rsidRPr="00FF5FFE">
          <w:rPr>
            <w:rFonts w:hint="eastAsia"/>
            <w:noProof/>
            <w:color w:val="000000"/>
          </w:rPr>
          <w:instrText xml:space="preserve"> </w:instrText>
        </w:r>
        <w:r w:rsidR="00AD0239" w:rsidRPr="00FF5FFE">
          <w:rPr>
            <w:rFonts w:hint="eastAsia"/>
            <w:noProof/>
            <w:color w:val="000000"/>
          </w:rPr>
        </w:r>
        <w:r w:rsidR="00AD0239" w:rsidRPr="00FF5FFE">
          <w:rPr>
            <w:rFonts w:hint="eastAsia"/>
            <w:noProof/>
            <w:color w:val="000000"/>
          </w:rPr>
          <w:fldChar w:fldCharType="separate"/>
        </w:r>
        <w:r w:rsidR="00ED5B1E">
          <w:rPr>
            <w:noProof/>
            <w:color w:val="000000"/>
          </w:rPr>
          <w:t>3</w:t>
        </w:r>
        <w:r w:rsidR="00AD0239" w:rsidRPr="00FF5FFE">
          <w:rPr>
            <w:rFonts w:hint="eastAsia"/>
            <w:noProof/>
            <w:color w:val="000000"/>
          </w:rPr>
          <w:fldChar w:fldCharType="end"/>
        </w:r>
      </w:hyperlink>
    </w:p>
    <w:p w14:paraId="7C4A2B4C" w14:textId="77777777" w:rsidR="00AD0239" w:rsidRPr="00FF5FFE" w:rsidRDefault="00DE131F">
      <w:pPr>
        <w:pStyle w:val="TOC1"/>
        <w:ind w:firstLine="241"/>
        <w:rPr>
          <w:b w:val="0"/>
          <w:bCs w:val="0"/>
          <w:caps w:val="0"/>
          <w:noProof/>
          <w:color w:val="000000"/>
          <w:sz w:val="22"/>
        </w:rPr>
      </w:pPr>
      <w:hyperlink w:anchor="_Toc229745069" w:history="1">
        <w:r w:rsidR="00AD0239" w:rsidRPr="00FF5FFE">
          <w:rPr>
            <w:rStyle w:val="afc"/>
            <w:noProof/>
            <w:color w:val="000000"/>
          </w:rPr>
          <w:t>第三章  供应商须知</w:t>
        </w:r>
        <w:r w:rsidR="00AD0239" w:rsidRPr="00FF5FFE">
          <w:rPr>
            <w:rFonts w:hint="eastAsia"/>
            <w:noProof/>
            <w:color w:val="000000"/>
          </w:rPr>
          <w:tab/>
        </w:r>
        <w:r w:rsidR="00AD0239" w:rsidRPr="00FF5FFE">
          <w:rPr>
            <w:rFonts w:hint="eastAsia"/>
            <w:noProof/>
            <w:color w:val="000000"/>
          </w:rPr>
          <w:fldChar w:fldCharType="begin"/>
        </w:r>
        <w:r w:rsidR="00AD0239" w:rsidRPr="00FF5FFE">
          <w:rPr>
            <w:rFonts w:hint="eastAsia"/>
            <w:noProof/>
            <w:color w:val="000000"/>
          </w:rPr>
          <w:instrText xml:space="preserve"> </w:instrText>
        </w:r>
        <w:r w:rsidR="00AD0239" w:rsidRPr="00FF5FFE">
          <w:rPr>
            <w:noProof/>
            <w:color w:val="000000"/>
          </w:rPr>
          <w:instrText>PAGEREF _Toc229745069 \h</w:instrText>
        </w:r>
        <w:r w:rsidR="00AD0239" w:rsidRPr="00FF5FFE">
          <w:rPr>
            <w:rFonts w:hint="eastAsia"/>
            <w:noProof/>
            <w:color w:val="000000"/>
          </w:rPr>
          <w:instrText xml:space="preserve"> </w:instrText>
        </w:r>
        <w:r w:rsidR="00AD0239" w:rsidRPr="00FF5FFE">
          <w:rPr>
            <w:rFonts w:hint="eastAsia"/>
            <w:noProof/>
            <w:color w:val="000000"/>
          </w:rPr>
        </w:r>
        <w:r w:rsidR="00AD0239" w:rsidRPr="00FF5FFE">
          <w:rPr>
            <w:rFonts w:hint="eastAsia"/>
            <w:noProof/>
            <w:color w:val="000000"/>
          </w:rPr>
          <w:fldChar w:fldCharType="separate"/>
        </w:r>
        <w:r w:rsidR="00ED5B1E">
          <w:rPr>
            <w:noProof/>
            <w:color w:val="000000"/>
          </w:rPr>
          <w:t>35</w:t>
        </w:r>
        <w:r w:rsidR="00AD0239" w:rsidRPr="00FF5FFE">
          <w:rPr>
            <w:rFonts w:hint="eastAsia"/>
            <w:noProof/>
            <w:color w:val="000000"/>
          </w:rPr>
          <w:fldChar w:fldCharType="end"/>
        </w:r>
      </w:hyperlink>
    </w:p>
    <w:p w14:paraId="446C04C3" w14:textId="77777777" w:rsidR="00AD0239" w:rsidRPr="00FF5FFE" w:rsidRDefault="00DE131F">
      <w:pPr>
        <w:pStyle w:val="TOC1"/>
        <w:ind w:firstLine="241"/>
        <w:rPr>
          <w:b w:val="0"/>
          <w:bCs w:val="0"/>
          <w:caps w:val="0"/>
          <w:noProof/>
          <w:color w:val="000000"/>
          <w:sz w:val="22"/>
        </w:rPr>
      </w:pPr>
      <w:hyperlink w:anchor="_Toc229745070" w:history="1">
        <w:r w:rsidR="00AD0239" w:rsidRPr="00FF5FFE">
          <w:rPr>
            <w:rStyle w:val="afc"/>
            <w:noProof/>
            <w:color w:val="000000"/>
          </w:rPr>
          <w:t>第四章  评审方法及标准</w:t>
        </w:r>
        <w:r w:rsidR="00AD0239" w:rsidRPr="00FF5FFE">
          <w:rPr>
            <w:rFonts w:hint="eastAsia"/>
            <w:noProof/>
            <w:color w:val="000000"/>
          </w:rPr>
          <w:tab/>
        </w:r>
        <w:r w:rsidR="00AD0239" w:rsidRPr="00FF5FFE">
          <w:rPr>
            <w:rFonts w:hint="eastAsia"/>
            <w:noProof/>
            <w:color w:val="000000"/>
          </w:rPr>
          <w:fldChar w:fldCharType="begin"/>
        </w:r>
        <w:r w:rsidR="00AD0239" w:rsidRPr="00FF5FFE">
          <w:rPr>
            <w:rFonts w:hint="eastAsia"/>
            <w:noProof/>
            <w:color w:val="000000"/>
          </w:rPr>
          <w:instrText xml:space="preserve"> </w:instrText>
        </w:r>
        <w:r w:rsidR="00AD0239" w:rsidRPr="00FF5FFE">
          <w:rPr>
            <w:noProof/>
            <w:color w:val="000000"/>
          </w:rPr>
          <w:instrText>PAGEREF _Toc229745070 \h</w:instrText>
        </w:r>
        <w:r w:rsidR="00AD0239" w:rsidRPr="00FF5FFE">
          <w:rPr>
            <w:rFonts w:hint="eastAsia"/>
            <w:noProof/>
            <w:color w:val="000000"/>
          </w:rPr>
          <w:instrText xml:space="preserve"> </w:instrText>
        </w:r>
        <w:r w:rsidR="00AD0239" w:rsidRPr="00FF5FFE">
          <w:rPr>
            <w:rFonts w:hint="eastAsia"/>
            <w:noProof/>
            <w:color w:val="000000"/>
          </w:rPr>
        </w:r>
        <w:r w:rsidR="00AD0239" w:rsidRPr="00FF5FFE">
          <w:rPr>
            <w:rFonts w:hint="eastAsia"/>
            <w:noProof/>
            <w:color w:val="000000"/>
          </w:rPr>
          <w:fldChar w:fldCharType="separate"/>
        </w:r>
        <w:r w:rsidR="00ED5B1E">
          <w:rPr>
            <w:noProof/>
            <w:color w:val="000000"/>
          </w:rPr>
          <w:t>55</w:t>
        </w:r>
        <w:r w:rsidR="00AD0239" w:rsidRPr="00FF5FFE">
          <w:rPr>
            <w:rFonts w:hint="eastAsia"/>
            <w:noProof/>
            <w:color w:val="000000"/>
          </w:rPr>
          <w:fldChar w:fldCharType="end"/>
        </w:r>
      </w:hyperlink>
    </w:p>
    <w:p w14:paraId="7EFF73F1" w14:textId="77777777" w:rsidR="00AD0239" w:rsidRPr="00FF5FFE" w:rsidRDefault="00DE131F">
      <w:pPr>
        <w:pStyle w:val="TOC1"/>
        <w:ind w:firstLine="241"/>
        <w:rPr>
          <w:b w:val="0"/>
          <w:bCs w:val="0"/>
          <w:caps w:val="0"/>
          <w:noProof/>
          <w:color w:val="000000"/>
          <w:sz w:val="22"/>
        </w:rPr>
      </w:pPr>
      <w:hyperlink w:anchor="_Toc229745071" w:history="1">
        <w:r w:rsidR="00AD0239" w:rsidRPr="00FF5FFE">
          <w:rPr>
            <w:rStyle w:val="afc"/>
            <w:noProof/>
            <w:color w:val="000000"/>
          </w:rPr>
          <w:t>第五章  合同主要条款格式</w:t>
        </w:r>
        <w:r w:rsidR="00AD0239" w:rsidRPr="00FF5FFE">
          <w:rPr>
            <w:rFonts w:hint="eastAsia"/>
            <w:noProof/>
            <w:color w:val="000000"/>
          </w:rPr>
          <w:tab/>
        </w:r>
        <w:r w:rsidR="00AD0239" w:rsidRPr="00FF5FFE">
          <w:rPr>
            <w:rFonts w:hint="eastAsia"/>
            <w:noProof/>
            <w:color w:val="000000"/>
          </w:rPr>
          <w:fldChar w:fldCharType="begin"/>
        </w:r>
        <w:r w:rsidR="00AD0239" w:rsidRPr="00FF5FFE">
          <w:rPr>
            <w:rFonts w:hint="eastAsia"/>
            <w:noProof/>
            <w:color w:val="000000"/>
          </w:rPr>
          <w:instrText xml:space="preserve"> </w:instrText>
        </w:r>
        <w:r w:rsidR="00AD0239" w:rsidRPr="00FF5FFE">
          <w:rPr>
            <w:noProof/>
            <w:color w:val="000000"/>
          </w:rPr>
          <w:instrText>PAGEREF _Toc229745071 \h</w:instrText>
        </w:r>
        <w:r w:rsidR="00AD0239" w:rsidRPr="00FF5FFE">
          <w:rPr>
            <w:rFonts w:hint="eastAsia"/>
            <w:noProof/>
            <w:color w:val="000000"/>
          </w:rPr>
          <w:instrText xml:space="preserve"> </w:instrText>
        </w:r>
        <w:r w:rsidR="00AD0239" w:rsidRPr="00FF5FFE">
          <w:rPr>
            <w:rFonts w:hint="eastAsia"/>
            <w:noProof/>
            <w:color w:val="000000"/>
          </w:rPr>
        </w:r>
        <w:r w:rsidR="00AD0239" w:rsidRPr="00FF5FFE">
          <w:rPr>
            <w:rFonts w:hint="eastAsia"/>
            <w:noProof/>
            <w:color w:val="000000"/>
          </w:rPr>
          <w:fldChar w:fldCharType="separate"/>
        </w:r>
        <w:r w:rsidR="00ED5B1E">
          <w:rPr>
            <w:noProof/>
            <w:color w:val="000000"/>
          </w:rPr>
          <w:t>58</w:t>
        </w:r>
        <w:r w:rsidR="00AD0239" w:rsidRPr="00FF5FFE">
          <w:rPr>
            <w:rFonts w:hint="eastAsia"/>
            <w:noProof/>
            <w:color w:val="000000"/>
          </w:rPr>
          <w:fldChar w:fldCharType="end"/>
        </w:r>
      </w:hyperlink>
    </w:p>
    <w:p w14:paraId="290FF337" w14:textId="77777777" w:rsidR="00AD0239" w:rsidRPr="00FF5FFE" w:rsidRDefault="00DE131F">
      <w:pPr>
        <w:pStyle w:val="TOC1"/>
        <w:ind w:firstLine="241"/>
        <w:rPr>
          <w:b w:val="0"/>
          <w:bCs w:val="0"/>
          <w:caps w:val="0"/>
          <w:noProof/>
          <w:color w:val="000000"/>
          <w:sz w:val="22"/>
        </w:rPr>
      </w:pPr>
      <w:hyperlink w:anchor="_Toc229745072" w:history="1">
        <w:r w:rsidR="00AD0239" w:rsidRPr="00FF5FFE">
          <w:rPr>
            <w:rStyle w:val="afc"/>
            <w:noProof/>
            <w:color w:val="000000"/>
          </w:rPr>
          <w:t>第六章  响应文件格式</w:t>
        </w:r>
        <w:r w:rsidR="00AD0239" w:rsidRPr="00FF5FFE">
          <w:rPr>
            <w:rFonts w:hint="eastAsia"/>
            <w:noProof/>
            <w:color w:val="000000"/>
          </w:rPr>
          <w:tab/>
        </w:r>
        <w:r w:rsidR="00AD0239" w:rsidRPr="00FF5FFE">
          <w:rPr>
            <w:rFonts w:hint="eastAsia"/>
            <w:noProof/>
            <w:color w:val="000000"/>
          </w:rPr>
          <w:fldChar w:fldCharType="begin"/>
        </w:r>
        <w:r w:rsidR="00AD0239" w:rsidRPr="00FF5FFE">
          <w:rPr>
            <w:rFonts w:hint="eastAsia"/>
            <w:noProof/>
            <w:color w:val="000000"/>
          </w:rPr>
          <w:instrText xml:space="preserve"> </w:instrText>
        </w:r>
        <w:r w:rsidR="00AD0239" w:rsidRPr="00FF5FFE">
          <w:rPr>
            <w:noProof/>
            <w:color w:val="000000"/>
          </w:rPr>
          <w:instrText>PAGEREF _Toc229745072 \h</w:instrText>
        </w:r>
        <w:r w:rsidR="00AD0239" w:rsidRPr="00FF5FFE">
          <w:rPr>
            <w:rFonts w:hint="eastAsia"/>
            <w:noProof/>
            <w:color w:val="000000"/>
          </w:rPr>
          <w:instrText xml:space="preserve"> </w:instrText>
        </w:r>
        <w:r w:rsidR="00AD0239" w:rsidRPr="00FF5FFE">
          <w:rPr>
            <w:rFonts w:hint="eastAsia"/>
            <w:noProof/>
            <w:color w:val="000000"/>
          </w:rPr>
        </w:r>
        <w:r w:rsidR="00AD0239" w:rsidRPr="00FF5FFE">
          <w:rPr>
            <w:rFonts w:hint="eastAsia"/>
            <w:noProof/>
            <w:color w:val="000000"/>
          </w:rPr>
          <w:fldChar w:fldCharType="separate"/>
        </w:r>
        <w:r w:rsidR="00ED5B1E">
          <w:rPr>
            <w:noProof/>
            <w:color w:val="000000"/>
          </w:rPr>
          <w:t>71</w:t>
        </w:r>
        <w:r w:rsidR="00AD0239" w:rsidRPr="00FF5FFE">
          <w:rPr>
            <w:rFonts w:hint="eastAsia"/>
            <w:noProof/>
            <w:color w:val="000000"/>
          </w:rPr>
          <w:fldChar w:fldCharType="end"/>
        </w:r>
      </w:hyperlink>
    </w:p>
    <w:p w14:paraId="63F258D3" w14:textId="77777777" w:rsidR="00AD0239" w:rsidRPr="00FF5FFE" w:rsidRDefault="00AD0239">
      <w:pPr>
        <w:pStyle w:val="ab"/>
        <w:snapToGrid w:val="0"/>
        <w:spacing w:before="120" w:after="120" w:line="320" w:lineRule="exact"/>
        <w:jc w:val="center"/>
        <w:outlineLvl w:val="0"/>
        <w:rPr>
          <w:rFonts w:hAnsi="宋体" w:cs="Times New Roman"/>
          <w:color w:val="000000"/>
          <w:szCs w:val="28"/>
        </w:rPr>
        <w:sectPr w:rsidR="00AD0239" w:rsidRPr="00FF5FFE">
          <w:headerReference w:type="default" r:id="rId10"/>
          <w:pgSz w:w="11906" w:h="16838"/>
          <w:pgMar w:top="1135" w:right="1133" w:bottom="1246" w:left="1418" w:header="851" w:footer="903" w:gutter="0"/>
          <w:pgNumType w:start="1"/>
          <w:cols w:space="720"/>
          <w:docGrid w:linePitch="312"/>
        </w:sectPr>
      </w:pPr>
      <w:r w:rsidRPr="00FF5FFE">
        <w:rPr>
          <w:rFonts w:hAnsi="宋体" w:cs="Times New Roman"/>
          <w:color w:val="000000"/>
          <w:szCs w:val="28"/>
        </w:rPr>
        <w:fldChar w:fldCharType="end"/>
      </w:r>
      <w:bookmarkStart w:id="5" w:name="_Toc229745067"/>
      <w:bookmarkStart w:id="6" w:name="_Toc254970630"/>
      <w:bookmarkStart w:id="7" w:name="_Toc254970489"/>
    </w:p>
    <w:p w14:paraId="63467A4E" w14:textId="77777777" w:rsidR="00AD0239" w:rsidRPr="00FF5FFE" w:rsidRDefault="00AD0239">
      <w:pPr>
        <w:pStyle w:val="ab"/>
        <w:snapToGrid w:val="0"/>
        <w:spacing w:before="120" w:after="120" w:line="320" w:lineRule="exact"/>
        <w:jc w:val="center"/>
        <w:outlineLvl w:val="0"/>
        <w:rPr>
          <w:rFonts w:hAnsi="宋体" w:cs="Times New Roman"/>
          <w:color w:val="000000"/>
          <w:sz w:val="32"/>
          <w:szCs w:val="32"/>
        </w:rPr>
      </w:pPr>
      <w:r w:rsidRPr="00FF5FFE">
        <w:rPr>
          <w:rFonts w:hAnsi="宋体" w:cs="Times New Roman"/>
          <w:color w:val="000000"/>
          <w:sz w:val="32"/>
          <w:szCs w:val="32"/>
        </w:rPr>
        <w:lastRenderedPageBreak/>
        <w:t>第一章  竞争性谈判公告</w:t>
      </w:r>
      <w:bookmarkEnd w:id="5"/>
    </w:p>
    <w:bookmarkEnd w:id="6"/>
    <w:bookmarkEnd w:id="7"/>
    <w:p w14:paraId="21CEF281" w14:textId="77777777" w:rsidR="00AD0239" w:rsidRPr="00FF5FFE" w:rsidRDefault="00AD0239">
      <w:pPr>
        <w:spacing w:line="400" w:lineRule="exact"/>
        <w:jc w:val="center"/>
        <w:rPr>
          <w:rFonts w:ascii="宋体" w:hAnsi="宋体"/>
          <w:b/>
          <w:color w:val="000000"/>
          <w:sz w:val="24"/>
        </w:rPr>
      </w:pPr>
      <w:r w:rsidRPr="00FF5FFE">
        <w:rPr>
          <w:rFonts w:ascii="宋体" w:hAnsi="宋体"/>
          <w:color w:val="000000"/>
          <w:kern w:val="0"/>
          <w:sz w:val="24"/>
        </w:rPr>
        <w:t>广西机电设备招标有限公司关于</w:t>
      </w:r>
      <w:r w:rsidRPr="00FF5FFE">
        <w:rPr>
          <w:rFonts w:ascii="宋体" w:hAnsi="宋体" w:hint="eastAsia"/>
          <w:color w:val="000000"/>
          <w:kern w:val="0"/>
          <w:sz w:val="24"/>
        </w:rPr>
        <w:t>广西建设职业技术学院智能供配电虚实融合实训</w:t>
      </w:r>
      <w:proofErr w:type="gramStart"/>
      <w:r w:rsidRPr="00FF5FFE">
        <w:rPr>
          <w:rFonts w:ascii="宋体" w:hAnsi="宋体" w:hint="eastAsia"/>
          <w:color w:val="000000"/>
          <w:kern w:val="0"/>
          <w:sz w:val="24"/>
        </w:rPr>
        <w:t>室项目</w:t>
      </w:r>
      <w:proofErr w:type="gramEnd"/>
      <w:r w:rsidRPr="00FF5FFE">
        <w:rPr>
          <w:rFonts w:ascii="宋体" w:hAnsi="宋体"/>
          <w:color w:val="000000"/>
          <w:sz w:val="24"/>
        </w:rPr>
        <w:t>(</w:t>
      </w:r>
      <w:r w:rsidR="001E1C03">
        <w:rPr>
          <w:rFonts w:ascii="宋体" w:hAnsi="宋体" w:hint="eastAsia"/>
          <w:color w:val="000000"/>
          <w:sz w:val="24"/>
        </w:rPr>
        <w:t>GXZC2026-J1-003291-JDZB</w:t>
      </w:r>
      <w:r w:rsidRPr="00FF5FFE">
        <w:rPr>
          <w:rFonts w:ascii="宋体" w:hAnsi="宋体"/>
          <w:color w:val="000000"/>
          <w:sz w:val="24"/>
        </w:rPr>
        <w:t>)</w:t>
      </w:r>
      <w:r w:rsidRPr="00FF5FFE">
        <w:rPr>
          <w:rFonts w:ascii="宋体" w:hAnsi="宋体"/>
          <w:color w:val="000000"/>
          <w:kern w:val="0"/>
          <w:sz w:val="24"/>
        </w:rPr>
        <w:t>竞争性谈判公告</w:t>
      </w:r>
    </w:p>
    <w:p w14:paraId="1B3A157C" w14:textId="77777777" w:rsidR="00AD0239" w:rsidRPr="00FF5FFE" w:rsidRDefault="00AD0239">
      <w:pPr>
        <w:jc w:val="left"/>
        <w:rPr>
          <w:rFonts w:ascii="宋体" w:hAnsi="宋体"/>
          <w:color w:val="000000"/>
          <w:kern w:val="0"/>
          <w:szCs w:val="21"/>
        </w:rPr>
      </w:pPr>
    </w:p>
    <w:p w14:paraId="1E56E8A0" w14:textId="77777777" w:rsidR="00AD0239" w:rsidRPr="00FF5FFE" w:rsidRDefault="00AD0239">
      <w:pPr>
        <w:spacing w:line="312" w:lineRule="auto"/>
        <w:ind w:firstLineChars="200" w:firstLine="420"/>
        <w:jc w:val="left"/>
        <w:rPr>
          <w:rFonts w:ascii="宋体" w:hAnsi="宋体"/>
          <w:b/>
          <w:bCs/>
          <w:color w:val="000000"/>
          <w:kern w:val="0"/>
          <w:sz w:val="22"/>
          <w:szCs w:val="22"/>
        </w:rPr>
      </w:pPr>
      <w:r w:rsidRPr="00FF5FFE">
        <w:rPr>
          <w:rFonts w:ascii="宋体" w:hAnsi="宋体" w:hint="eastAsia"/>
          <w:color w:val="000000"/>
          <w:szCs w:val="21"/>
        </w:rPr>
        <w:t>项目概况：广西建设职业技术学院智能供配电虚实融合实训</w:t>
      </w:r>
      <w:proofErr w:type="gramStart"/>
      <w:r w:rsidRPr="00FF5FFE">
        <w:rPr>
          <w:rFonts w:ascii="宋体" w:hAnsi="宋体" w:hint="eastAsia"/>
          <w:color w:val="000000"/>
          <w:szCs w:val="21"/>
        </w:rPr>
        <w:t>室项目</w:t>
      </w:r>
      <w:proofErr w:type="gramEnd"/>
      <w:r w:rsidRPr="00FF5FFE">
        <w:rPr>
          <w:rFonts w:ascii="宋体" w:hAnsi="宋体" w:hint="eastAsia"/>
          <w:color w:val="000000"/>
          <w:szCs w:val="21"/>
        </w:rPr>
        <w:t>的潜在供应商应在广西政府采购云平台（https://www.gcy.zfcg.gxzf.gov.cn/）获取采购文件，并于 2026年</w:t>
      </w:r>
      <w:r w:rsidR="001E1C03">
        <w:rPr>
          <w:rFonts w:ascii="宋体" w:hAnsi="宋体"/>
          <w:color w:val="000000"/>
          <w:szCs w:val="21"/>
        </w:rPr>
        <w:t>10</w:t>
      </w:r>
      <w:r w:rsidRPr="00FF5FFE">
        <w:rPr>
          <w:rFonts w:ascii="宋体" w:hAnsi="宋体" w:hint="eastAsia"/>
          <w:color w:val="000000"/>
          <w:szCs w:val="21"/>
        </w:rPr>
        <w:t>月</w:t>
      </w:r>
      <w:r w:rsidR="001E1C03">
        <w:rPr>
          <w:rFonts w:ascii="宋体" w:hAnsi="宋体"/>
          <w:color w:val="000000"/>
          <w:szCs w:val="21"/>
        </w:rPr>
        <w:t>14</w:t>
      </w:r>
      <w:r w:rsidRPr="00FF5FFE">
        <w:rPr>
          <w:rFonts w:ascii="宋体" w:hAnsi="宋体" w:hint="eastAsia"/>
          <w:color w:val="000000"/>
          <w:szCs w:val="21"/>
        </w:rPr>
        <w:t>日 09:30（北京时间）前提交响应文件。</w:t>
      </w:r>
    </w:p>
    <w:p w14:paraId="07270CE8" w14:textId="77777777" w:rsidR="00AD0239" w:rsidRPr="00FF5FFE" w:rsidRDefault="00AD0239">
      <w:pPr>
        <w:spacing w:line="312" w:lineRule="auto"/>
        <w:ind w:firstLineChars="200" w:firstLine="442"/>
        <w:jc w:val="left"/>
        <w:rPr>
          <w:rFonts w:ascii="宋体" w:hAnsi="宋体"/>
          <w:b/>
          <w:bCs/>
          <w:color w:val="000000"/>
          <w:kern w:val="0"/>
          <w:sz w:val="22"/>
          <w:szCs w:val="22"/>
        </w:rPr>
      </w:pPr>
      <w:r w:rsidRPr="00FF5FFE">
        <w:rPr>
          <w:rFonts w:ascii="宋体" w:hAnsi="宋体" w:hint="eastAsia"/>
          <w:b/>
          <w:bCs/>
          <w:color w:val="000000"/>
          <w:kern w:val="0"/>
          <w:sz w:val="22"/>
          <w:szCs w:val="22"/>
        </w:rPr>
        <w:t xml:space="preserve">一、项目基本情况 </w:t>
      </w:r>
    </w:p>
    <w:p w14:paraId="0026DE67" w14:textId="77777777" w:rsidR="00AD0239" w:rsidRPr="00FF5FFE" w:rsidRDefault="00AD0239">
      <w:pPr>
        <w:spacing w:line="312" w:lineRule="auto"/>
        <w:ind w:firstLineChars="200" w:firstLine="420"/>
        <w:jc w:val="left"/>
        <w:rPr>
          <w:rFonts w:ascii="宋体" w:hAnsi="宋体"/>
          <w:color w:val="000000"/>
          <w:kern w:val="0"/>
          <w:szCs w:val="21"/>
        </w:rPr>
      </w:pPr>
      <w:r w:rsidRPr="00FF5FFE">
        <w:rPr>
          <w:rFonts w:ascii="宋体" w:hAnsi="宋体"/>
          <w:color w:val="000000"/>
          <w:kern w:val="0"/>
          <w:szCs w:val="21"/>
        </w:rPr>
        <w:t>项目编号：</w:t>
      </w:r>
      <w:r w:rsidR="001E1C03">
        <w:rPr>
          <w:rFonts w:ascii="宋体" w:hAnsi="宋体" w:hint="eastAsia"/>
          <w:color w:val="000000"/>
          <w:kern w:val="0"/>
          <w:szCs w:val="21"/>
        </w:rPr>
        <w:t>GXZC2026-J1-003291-JDZB</w:t>
      </w:r>
    </w:p>
    <w:p w14:paraId="6E2EB8C8" w14:textId="77777777" w:rsidR="00AD0239" w:rsidRPr="00FF5FFE" w:rsidRDefault="00AD0239">
      <w:pPr>
        <w:spacing w:line="312" w:lineRule="auto"/>
        <w:ind w:firstLineChars="200" w:firstLine="420"/>
        <w:jc w:val="left"/>
        <w:rPr>
          <w:rFonts w:ascii="宋体" w:hAnsi="宋体"/>
          <w:color w:val="000000"/>
          <w:kern w:val="0"/>
          <w:szCs w:val="21"/>
        </w:rPr>
      </w:pPr>
      <w:r w:rsidRPr="00FF5FFE">
        <w:rPr>
          <w:rFonts w:ascii="宋体" w:hAnsi="宋体"/>
          <w:color w:val="000000"/>
          <w:kern w:val="0"/>
          <w:szCs w:val="21"/>
        </w:rPr>
        <w:t>项目名称：</w:t>
      </w:r>
      <w:r w:rsidRPr="00FF5FFE">
        <w:rPr>
          <w:rFonts w:ascii="宋体" w:hAnsi="宋体" w:hint="eastAsia"/>
          <w:color w:val="000000"/>
          <w:kern w:val="0"/>
          <w:szCs w:val="21"/>
        </w:rPr>
        <w:t>广西建设职业技术学院智能供配电虚实融合实训室项目</w:t>
      </w:r>
    </w:p>
    <w:p w14:paraId="1173C6AC" w14:textId="77777777" w:rsidR="00AD0239" w:rsidRPr="00FF5FFE" w:rsidRDefault="00AD0239">
      <w:pPr>
        <w:spacing w:line="312" w:lineRule="auto"/>
        <w:ind w:firstLineChars="200" w:firstLine="420"/>
        <w:jc w:val="left"/>
        <w:rPr>
          <w:rFonts w:ascii="宋体" w:hAnsi="宋体"/>
          <w:color w:val="000000"/>
          <w:kern w:val="0"/>
          <w:szCs w:val="21"/>
        </w:rPr>
      </w:pPr>
      <w:r w:rsidRPr="00FF5FFE">
        <w:rPr>
          <w:rFonts w:ascii="宋体" w:hAnsi="宋体" w:hint="eastAsia"/>
          <w:color w:val="000000"/>
          <w:kern w:val="0"/>
          <w:szCs w:val="21"/>
        </w:rPr>
        <w:t>采购方式：</w:t>
      </w:r>
      <w:r w:rsidRPr="00FF5FFE">
        <w:rPr>
          <w:rFonts w:ascii="宋体" w:hAnsi="宋体"/>
          <w:color w:val="000000"/>
          <w:szCs w:val="21"/>
        </w:rPr>
        <w:t xml:space="preserve"> </w:t>
      </w:r>
      <w:r w:rsidRPr="00FF5FFE">
        <w:rPr>
          <w:rFonts w:ascii="宋体" w:hAnsi="宋体" w:hint="eastAsia"/>
          <w:color w:val="000000"/>
          <w:kern w:val="0"/>
          <w:szCs w:val="21"/>
        </w:rPr>
        <w:t>竞争性谈判</w:t>
      </w:r>
    </w:p>
    <w:p w14:paraId="219979A5" w14:textId="77777777" w:rsidR="00AD0239" w:rsidRPr="00FF5FFE" w:rsidRDefault="00AD0239">
      <w:pPr>
        <w:spacing w:line="312" w:lineRule="auto"/>
        <w:ind w:firstLineChars="200" w:firstLine="420"/>
        <w:jc w:val="left"/>
        <w:rPr>
          <w:rFonts w:ascii="宋体" w:hAnsi="宋体"/>
          <w:color w:val="000000"/>
          <w:kern w:val="0"/>
          <w:szCs w:val="21"/>
        </w:rPr>
      </w:pPr>
      <w:r w:rsidRPr="00FF5FFE">
        <w:rPr>
          <w:rFonts w:ascii="宋体" w:hAnsi="宋体" w:hint="eastAsia"/>
          <w:color w:val="000000"/>
          <w:kern w:val="0"/>
          <w:szCs w:val="21"/>
        </w:rPr>
        <w:t>预算总金额（元）：</w:t>
      </w:r>
      <w:r w:rsidRPr="00FF5FFE">
        <w:rPr>
          <w:rFonts w:ascii="宋体" w:hAnsi="宋体"/>
          <w:color w:val="000000"/>
          <w:kern w:val="0"/>
          <w:szCs w:val="21"/>
        </w:rPr>
        <w:t>1650</w:t>
      </w:r>
      <w:r w:rsidRPr="00FF5FFE">
        <w:rPr>
          <w:rFonts w:ascii="宋体" w:hAnsi="宋体" w:hint="eastAsia"/>
          <w:color w:val="000000"/>
          <w:kern w:val="0"/>
          <w:szCs w:val="21"/>
        </w:rPr>
        <w:t>000</w:t>
      </w:r>
    </w:p>
    <w:p w14:paraId="17DC7B85" w14:textId="77777777" w:rsidR="00AD0239" w:rsidRPr="00FF5FFE" w:rsidRDefault="00AD0239">
      <w:pPr>
        <w:spacing w:line="312" w:lineRule="auto"/>
        <w:ind w:firstLineChars="200" w:firstLine="420"/>
        <w:jc w:val="left"/>
        <w:rPr>
          <w:rFonts w:ascii="宋体" w:hAnsi="宋体"/>
          <w:color w:val="000000"/>
          <w:kern w:val="0"/>
          <w:szCs w:val="21"/>
        </w:rPr>
      </w:pPr>
      <w:r w:rsidRPr="00FF5FFE">
        <w:rPr>
          <w:rFonts w:ascii="宋体" w:hAnsi="宋体" w:hint="eastAsia"/>
          <w:color w:val="000000"/>
          <w:kern w:val="0"/>
          <w:szCs w:val="21"/>
        </w:rPr>
        <w:t>采购需求：</w:t>
      </w:r>
    </w:p>
    <w:p w14:paraId="007B6939" w14:textId="77777777" w:rsidR="00AD0239" w:rsidRPr="00FF5FFE" w:rsidRDefault="00AD0239">
      <w:pPr>
        <w:spacing w:line="312" w:lineRule="auto"/>
        <w:ind w:firstLineChars="350" w:firstLine="735"/>
        <w:jc w:val="left"/>
        <w:rPr>
          <w:rFonts w:ascii="宋体" w:hAnsi="宋体"/>
          <w:color w:val="000000"/>
          <w:kern w:val="0"/>
          <w:szCs w:val="21"/>
        </w:rPr>
      </w:pPr>
      <w:proofErr w:type="gramStart"/>
      <w:r w:rsidRPr="00FF5FFE">
        <w:rPr>
          <w:rFonts w:ascii="宋体" w:hAnsi="宋体" w:hint="eastAsia"/>
          <w:color w:val="000000"/>
          <w:kern w:val="0"/>
          <w:szCs w:val="21"/>
        </w:rPr>
        <w:t>标项名称</w:t>
      </w:r>
      <w:proofErr w:type="gramEnd"/>
      <w:r w:rsidRPr="00FF5FFE">
        <w:rPr>
          <w:rFonts w:ascii="宋体" w:hAnsi="宋体" w:hint="eastAsia"/>
          <w:color w:val="000000"/>
          <w:kern w:val="0"/>
          <w:szCs w:val="21"/>
        </w:rPr>
        <w:t>：广西建设职业技术学院智能供配电虚实融合实训室项目</w:t>
      </w:r>
    </w:p>
    <w:p w14:paraId="19806343" w14:textId="77777777" w:rsidR="00AD0239" w:rsidRPr="00FF5FFE" w:rsidRDefault="00AD0239">
      <w:pPr>
        <w:spacing w:line="312" w:lineRule="auto"/>
        <w:ind w:firstLineChars="350" w:firstLine="735"/>
        <w:jc w:val="left"/>
        <w:rPr>
          <w:rFonts w:ascii="宋体" w:hAnsi="宋体"/>
          <w:color w:val="000000"/>
          <w:kern w:val="0"/>
          <w:szCs w:val="21"/>
        </w:rPr>
      </w:pPr>
      <w:r w:rsidRPr="00FF5FFE">
        <w:rPr>
          <w:rFonts w:ascii="宋体" w:hAnsi="宋体" w:hint="eastAsia"/>
          <w:color w:val="000000"/>
          <w:kern w:val="0"/>
          <w:szCs w:val="21"/>
        </w:rPr>
        <w:t>数量：1批</w:t>
      </w:r>
    </w:p>
    <w:p w14:paraId="6D6CB39E" w14:textId="77777777" w:rsidR="00AD0239" w:rsidRPr="00FF5FFE" w:rsidRDefault="00AD0239">
      <w:pPr>
        <w:spacing w:line="312" w:lineRule="auto"/>
        <w:ind w:firstLineChars="350" w:firstLine="735"/>
        <w:jc w:val="left"/>
        <w:rPr>
          <w:rFonts w:ascii="宋体" w:hAnsi="宋体"/>
          <w:color w:val="000000"/>
          <w:kern w:val="0"/>
          <w:szCs w:val="21"/>
        </w:rPr>
      </w:pPr>
      <w:r w:rsidRPr="00FF5FFE">
        <w:rPr>
          <w:rFonts w:ascii="宋体" w:hAnsi="宋体" w:hint="eastAsia"/>
          <w:color w:val="000000"/>
          <w:kern w:val="0"/>
          <w:szCs w:val="21"/>
        </w:rPr>
        <w:t>预算金额（元）：</w:t>
      </w:r>
      <w:r w:rsidRPr="00FF5FFE">
        <w:rPr>
          <w:rFonts w:ascii="宋体" w:hAnsi="宋体"/>
          <w:color w:val="000000"/>
          <w:kern w:val="0"/>
          <w:szCs w:val="21"/>
        </w:rPr>
        <w:t>1650</w:t>
      </w:r>
      <w:r w:rsidRPr="00FF5FFE">
        <w:rPr>
          <w:rFonts w:ascii="宋体" w:hAnsi="宋体" w:hint="eastAsia"/>
          <w:color w:val="000000"/>
          <w:kern w:val="0"/>
          <w:szCs w:val="21"/>
        </w:rPr>
        <w:t>000</w:t>
      </w:r>
    </w:p>
    <w:p w14:paraId="7E33952A" w14:textId="2CB3F207" w:rsidR="00AD0239" w:rsidRPr="00FF5FFE" w:rsidRDefault="00AD0239">
      <w:pPr>
        <w:spacing w:line="312" w:lineRule="auto"/>
        <w:ind w:firstLineChars="350" w:firstLine="735"/>
        <w:jc w:val="left"/>
        <w:rPr>
          <w:rFonts w:ascii="宋体" w:hAnsi="宋体"/>
          <w:color w:val="000000"/>
          <w:kern w:val="0"/>
          <w:szCs w:val="21"/>
        </w:rPr>
      </w:pPr>
      <w:r w:rsidRPr="00FF5FFE">
        <w:rPr>
          <w:rFonts w:ascii="宋体" w:hAnsi="宋体" w:hint="eastAsia"/>
          <w:color w:val="000000"/>
          <w:kern w:val="0"/>
          <w:szCs w:val="21"/>
        </w:rPr>
        <w:t>简要规格描述或项目基本概况介绍、用途：</w:t>
      </w:r>
      <w:r w:rsidR="00C25198" w:rsidRPr="00C25198">
        <w:rPr>
          <w:rFonts w:ascii="宋体" w:hAnsi="宋体" w:hint="eastAsia"/>
          <w:color w:val="000000"/>
          <w:kern w:val="0"/>
          <w:szCs w:val="21"/>
        </w:rPr>
        <w:t>智能供配电虚实融合实训室</w:t>
      </w:r>
      <w:r w:rsidR="00C25198">
        <w:rPr>
          <w:rFonts w:ascii="宋体" w:hAnsi="宋体" w:hint="eastAsia"/>
          <w:color w:val="000000"/>
          <w:kern w:val="0"/>
          <w:szCs w:val="21"/>
        </w:rPr>
        <w:t>设备一批</w:t>
      </w:r>
    </w:p>
    <w:p w14:paraId="1BEE6FE9" w14:textId="77777777" w:rsidR="00AD0239" w:rsidRPr="00FF5FFE" w:rsidRDefault="00AD0239">
      <w:pPr>
        <w:spacing w:line="312" w:lineRule="auto"/>
        <w:ind w:firstLineChars="350" w:firstLine="735"/>
        <w:jc w:val="left"/>
        <w:rPr>
          <w:rFonts w:ascii="宋体" w:hAnsi="宋体"/>
          <w:color w:val="000000"/>
          <w:kern w:val="0"/>
          <w:szCs w:val="21"/>
        </w:rPr>
      </w:pPr>
      <w:r w:rsidRPr="00FF5FFE">
        <w:rPr>
          <w:rFonts w:ascii="宋体" w:hAnsi="宋体" w:hint="eastAsia"/>
          <w:color w:val="000000"/>
          <w:kern w:val="0"/>
          <w:szCs w:val="21"/>
        </w:rPr>
        <w:t>最高限价（如有）：</w:t>
      </w:r>
      <w:r w:rsidRPr="00FF5FFE">
        <w:rPr>
          <w:rFonts w:ascii="宋体" w:hAnsi="宋体"/>
          <w:color w:val="000000"/>
          <w:kern w:val="0"/>
          <w:szCs w:val="21"/>
        </w:rPr>
        <w:t>1650</w:t>
      </w:r>
      <w:r w:rsidRPr="00FF5FFE">
        <w:rPr>
          <w:rFonts w:ascii="宋体" w:hAnsi="宋体" w:hint="eastAsia"/>
          <w:color w:val="000000"/>
          <w:kern w:val="0"/>
          <w:szCs w:val="21"/>
        </w:rPr>
        <w:t>000</w:t>
      </w:r>
    </w:p>
    <w:p w14:paraId="2547F6AB" w14:textId="77777777" w:rsidR="00AD0239" w:rsidRPr="00FF5FFE" w:rsidRDefault="00AD0239">
      <w:pPr>
        <w:spacing w:line="312" w:lineRule="auto"/>
        <w:ind w:firstLineChars="350" w:firstLine="735"/>
        <w:jc w:val="left"/>
        <w:rPr>
          <w:rFonts w:ascii="宋体" w:hAnsi="宋体"/>
          <w:color w:val="000000"/>
          <w:kern w:val="0"/>
          <w:szCs w:val="21"/>
        </w:rPr>
      </w:pPr>
      <w:r w:rsidRPr="00FF5FFE">
        <w:rPr>
          <w:rFonts w:ascii="宋体" w:hAnsi="宋体" w:hint="eastAsia"/>
          <w:color w:val="000000"/>
          <w:kern w:val="0"/>
          <w:szCs w:val="21"/>
        </w:rPr>
        <w:t>合同履约期限：</w:t>
      </w:r>
      <w:r w:rsidRPr="00FF5FFE">
        <w:rPr>
          <w:rFonts w:ascii="宋体" w:hAnsi="宋体"/>
          <w:color w:val="000000"/>
          <w:kern w:val="0"/>
          <w:szCs w:val="21"/>
        </w:rPr>
        <w:t>自签订合同之日起</w:t>
      </w:r>
      <w:r w:rsidRPr="00FF5FFE">
        <w:rPr>
          <w:rFonts w:ascii="宋体" w:hAnsi="宋体" w:hint="eastAsia"/>
          <w:color w:val="000000"/>
          <w:kern w:val="0"/>
          <w:szCs w:val="21"/>
        </w:rPr>
        <w:t>40</w:t>
      </w:r>
      <w:r w:rsidRPr="00FF5FFE">
        <w:rPr>
          <w:rFonts w:ascii="宋体" w:hAnsi="宋体"/>
          <w:color w:val="000000"/>
          <w:kern w:val="0"/>
          <w:szCs w:val="21"/>
        </w:rPr>
        <w:t>天内全部货物交货完毕并完成安装调试。</w:t>
      </w:r>
    </w:p>
    <w:p w14:paraId="54CEBA5D" w14:textId="77777777" w:rsidR="00AD0239" w:rsidRPr="00FF5FFE" w:rsidRDefault="00AD0239">
      <w:pPr>
        <w:spacing w:line="312" w:lineRule="auto"/>
        <w:ind w:firstLineChars="350" w:firstLine="735"/>
        <w:jc w:val="left"/>
        <w:rPr>
          <w:rFonts w:ascii="宋体" w:hAnsi="宋体"/>
          <w:color w:val="000000"/>
          <w:kern w:val="0"/>
          <w:szCs w:val="21"/>
        </w:rPr>
      </w:pPr>
      <w:r w:rsidRPr="00FF5FFE">
        <w:rPr>
          <w:rFonts w:ascii="宋体" w:hAnsi="宋体"/>
          <w:color w:val="000000"/>
          <w:kern w:val="0"/>
          <w:szCs w:val="21"/>
        </w:rPr>
        <w:t>本项目</w:t>
      </w:r>
      <w:r w:rsidRPr="00FF5FFE">
        <w:rPr>
          <w:rFonts w:ascii="宋体" w:hAnsi="宋体" w:hint="eastAsia"/>
          <w:color w:val="000000"/>
          <w:kern w:val="0"/>
          <w:szCs w:val="21"/>
        </w:rPr>
        <w:t>（</w:t>
      </w:r>
      <w:r w:rsidRPr="00FF5FFE">
        <w:rPr>
          <w:rFonts w:ascii="宋体" w:hAnsi="宋体" w:hint="eastAsia"/>
          <w:color w:val="000000"/>
          <w:szCs w:val="21"/>
        </w:rPr>
        <w:t>否</w:t>
      </w:r>
      <w:r w:rsidRPr="00FF5FFE">
        <w:rPr>
          <w:rFonts w:ascii="宋体" w:hAnsi="宋体" w:hint="eastAsia"/>
          <w:color w:val="000000"/>
          <w:kern w:val="0"/>
          <w:szCs w:val="21"/>
        </w:rPr>
        <w:t>）接受</w:t>
      </w:r>
      <w:r w:rsidRPr="00FF5FFE">
        <w:rPr>
          <w:rFonts w:ascii="宋体" w:hAnsi="宋体"/>
          <w:color w:val="000000"/>
          <w:kern w:val="0"/>
          <w:szCs w:val="21"/>
        </w:rPr>
        <w:t>联合体。</w:t>
      </w:r>
    </w:p>
    <w:p w14:paraId="19D05D20" w14:textId="77777777" w:rsidR="00AD0239" w:rsidRPr="00FF5FFE" w:rsidRDefault="00AD0239">
      <w:pPr>
        <w:spacing w:line="312" w:lineRule="auto"/>
        <w:ind w:firstLineChars="350" w:firstLine="735"/>
        <w:jc w:val="left"/>
        <w:rPr>
          <w:rFonts w:ascii="宋体" w:hAnsi="宋体"/>
          <w:color w:val="000000"/>
          <w:kern w:val="0"/>
          <w:szCs w:val="21"/>
        </w:rPr>
      </w:pPr>
      <w:r w:rsidRPr="00FF5FFE">
        <w:rPr>
          <w:rFonts w:ascii="宋体" w:hAnsi="宋体" w:hint="eastAsia"/>
          <w:color w:val="000000"/>
          <w:kern w:val="0"/>
          <w:szCs w:val="21"/>
        </w:rPr>
        <w:t>备注：</w:t>
      </w:r>
    </w:p>
    <w:p w14:paraId="69915835" w14:textId="77777777" w:rsidR="00AD0239" w:rsidRPr="00FF5FFE" w:rsidRDefault="00AD0239">
      <w:pPr>
        <w:spacing w:line="312" w:lineRule="auto"/>
        <w:ind w:firstLineChars="200" w:firstLine="442"/>
        <w:jc w:val="left"/>
        <w:rPr>
          <w:rFonts w:ascii="宋体" w:hAnsi="宋体"/>
          <w:b/>
          <w:bCs/>
          <w:color w:val="000000"/>
          <w:kern w:val="0"/>
          <w:sz w:val="22"/>
          <w:szCs w:val="22"/>
        </w:rPr>
      </w:pPr>
      <w:r w:rsidRPr="00FF5FFE">
        <w:rPr>
          <w:rFonts w:ascii="宋体" w:hAnsi="宋体" w:hint="eastAsia"/>
          <w:b/>
          <w:bCs/>
          <w:color w:val="000000"/>
          <w:kern w:val="0"/>
          <w:sz w:val="22"/>
          <w:szCs w:val="22"/>
        </w:rPr>
        <w:t>二、申请人的资格要求</w:t>
      </w:r>
    </w:p>
    <w:p w14:paraId="07F1E351" w14:textId="77777777" w:rsidR="00AD0239" w:rsidRPr="00FF5FFE" w:rsidRDefault="00AD0239">
      <w:pPr>
        <w:spacing w:line="312" w:lineRule="auto"/>
        <w:ind w:firstLineChars="200" w:firstLine="420"/>
        <w:jc w:val="left"/>
        <w:rPr>
          <w:rFonts w:ascii="宋体" w:hAnsi="宋体"/>
          <w:color w:val="000000"/>
          <w:szCs w:val="21"/>
        </w:rPr>
      </w:pPr>
      <w:r w:rsidRPr="00FF5FFE">
        <w:rPr>
          <w:rFonts w:ascii="宋体" w:hAnsi="宋体"/>
          <w:color w:val="000000"/>
          <w:kern w:val="0"/>
          <w:szCs w:val="21"/>
        </w:rPr>
        <w:t>1</w:t>
      </w:r>
      <w:r w:rsidRPr="00FF5FFE">
        <w:rPr>
          <w:rFonts w:ascii="宋体" w:hAnsi="宋体" w:hint="eastAsia"/>
          <w:color w:val="000000"/>
          <w:kern w:val="0"/>
          <w:szCs w:val="21"/>
        </w:rPr>
        <w:t>.满足</w:t>
      </w:r>
      <w:r w:rsidRPr="00FF5FFE">
        <w:rPr>
          <w:rFonts w:ascii="宋体" w:hAnsi="宋体"/>
          <w:color w:val="000000"/>
          <w:kern w:val="0"/>
          <w:szCs w:val="21"/>
        </w:rPr>
        <w:t>《中华人民共和国政府采购法》第二十二条规定；</w:t>
      </w:r>
      <w:r w:rsidRPr="00FF5FFE">
        <w:rPr>
          <w:rFonts w:ascii="宋体" w:hAnsi="宋体"/>
          <w:color w:val="000000"/>
          <w:szCs w:val="21"/>
        </w:rPr>
        <w:t xml:space="preserve"> </w:t>
      </w:r>
    </w:p>
    <w:p w14:paraId="65AA49C7" w14:textId="77777777" w:rsidR="00AD0239" w:rsidRPr="00FF5FFE" w:rsidRDefault="00AD0239">
      <w:pPr>
        <w:spacing w:line="312" w:lineRule="auto"/>
        <w:ind w:firstLineChars="200" w:firstLine="420"/>
        <w:jc w:val="left"/>
        <w:rPr>
          <w:rFonts w:ascii="宋体" w:hAnsi="宋体"/>
          <w:strike/>
          <w:color w:val="000000"/>
          <w:kern w:val="0"/>
          <w:szCs w:val="21"/>
        </w:rPr>
      </w:pPr>
      <w:r w:rsidRPr="00FF5FFE">
        <w:rPr>
          <w:rFonts w:ascii="宋体" w:hAnsi="宋体" w:hint="eastAsia"/>
          <w:color w:val="000000"/>
          <w:szCs w:val="21"/>
        </w:rPr>
        <w:t>2.落实政府采购政策需满足的资格要求：</w:t>
      </w:r>
      <w:r w:rsidRPr="00FF5FFE">
        <w:rPr>
          <w:rFonts w:ascii="宋体" w:hAnsi="宋体" w:hint="eastAsia"/>
          <w:color w:val="000000"/>
          <w:kern w:val="0"/>
          <w:szCs w:val="21"/>
        </w:rPr>
        <w:t>本项目供应商所提供产品制造商均为中小</w:t>
      </w:r>
      <w:proofErr w:type="gramStart"/>
      <w:r w:rsidRPr="00FF5FFE">
        <w:rPr>
          <w:rFonts w:ascii="宋体" w:hAnsi="宋体" w:hint="eastAsia"/>
          <w:color w:val="000000"/>
          <w:kern w:val="0"/>
          <w:szCs w:val="21"/>
        </w:rPr>
        <w:t>微企业</w:t>
      </w:r>
      <w:proofErr w:type="gramEnd"/>
      <w:r w:rsidRPr="00FF5FFE">
        <w:rPr>
          <w:rFonts w:ascii="宋体" w:hAnsi="宋体" w:hint="eastAsia"/>
          <w:color w:val="000000"/>
          <w:kern w:val="0"/>
          <w:szCs w:val="21"/>
        </w:rPr>
        <w:t>或残疾人福利企业或监狱企业。</w:t>
      </w:r>
    </w:p>
    <w:p w14:paraId="50DD4FB4" w14:textId="77777777" w:rsidR="00AD0239" w:rsidRPr="00FF5FFE" w:rsidRDefault="00AD0239">
      <w:pPr>
        <w:spacing w:line="312" w:lineRule="auto"/>
        <w:ind w:firstLineChars="200" w:firstLine="420"/>
        <w:jc w:val="left"/>
        <w:rPr>
          <w:rFonts w:ascii="宋体" w:hAnsi="宋体"/>
          <w:color w:val="000000"/>
          <w:kern w:val="0"/>
          <w:szCs w:val="21"/>
        </w:rPr>
      </w:pPr>
      <w:r w:rsidRPr="00FF5FFE">
        <w:rPr>
          <w:rFonts w:ascii="宋体" w:hAnsi="宋体"/>
          <w:color w:val="000000"/>
          <w:kern w:val="0"/>
          <w:szCs w:val="21"/>
        </w:rPr>
        <w:t>3</w:t>
      </w:r>
      <w:r w:rsidRPr="00FF5FFE">
        <w:rPr>
          <w:rFonts w:ascii="宋体" w:hAnsi="宋体" w:hint="eastAsia"/>
          <w:color w:val="000000"/>
          <w:kern w:val="0"/>
          <w:szCs w:val="21"/>
        </w:rPr>
        <w:t>.本项目的</w:t>
      </w:r>
      <w:r w:rsidRPr="00FF5FFE">
        <w:rPr>
          <w:rFonts w:ascii="宋体" w:hAnsi="宋体"/>
          <w:color w:val="000000"/>
          <w:kern w:val="0"/>
          <w:szCs w:val="21"/>
        </w:rPr>
        <w:t>特定资格</w:t>
      </w:r>
      <w:r w:rsidRPr="00FF5FFE">
        <w:rPr>
          <w:rFonts w:ascii="宋体" w:hAnsi="宋体" w:hint="eastAsia"/>
          <w:color w:val="000000"/>
          <w:kern w:val="0"/>
          <w:szCs w:val="21"/>
        </w:rPr>
        <w:t>要求</w:t>
      </w:r>
      <w:r w:rsidRPr="00FF5FFE">
        <w:rPr>
          <w:rFonts w:ascii="宋体" w:hAnsi="宋体"/>
          <w:color w:val="000000"/>
          <w:kern w:val="0"/>
          <w:szCs w:val="21"/>
        </w:rPr>
        <w:t>：</w:t>
      </w:r>
    </w:p>
    <w:p w14:paraId="55478242" w14:textId="77777777" w:rsidR="00AD0239" w:rsidRPr="00FF5FFE" w:rsidRDefault="00AD0239">
      <w:pPr>
        <w:spacing w:line="312" w:lineRule="auto"/>
        <w:ind w:firstLineChars="200" w:firstLine="420"/>
        <w:jc w:val="left"/>
        <w:rPr>
          <w:rFonts w:ascii="宋体" w:hAnsi="宋体"/>
          <w:color w:val="000000"/>
          <w:kern w:val="0"/>
          <w:szCs w:val="21"/>
        </w:rPr>
      </w:pPr>
      <w:bookmarkStart w:id="8" w:name="OLE_LINK4"/>
      <w:r w:rsidRPr="00FF5FFE">
        <w:rPr>
          <w:rFonts w:ascii="宋体" w:hAnsi="宋体"/>
          <w:color w:val="000000"/>
          <w:kern w:val="0"/>
          <w:szCs w:val="21"/>
        </w:rPr>
        <w:t>（1）资质要求：无。</w:t>
      </w:r>
    </w:p>
    <w:p w14:paraId="335CFDF6" w14:textId="77777777" w:rsidR="00AD0239" w:rsidRPr="00FF5FFE" w:rsidRDefault="00AD0239">
      <w:pPr>
        <w:spacing w:line="312" w:lineRule="auto"/>
        <w:ind w:firstLineChars="200" w:firstLine="420"/>
        <w:jc w:val="left"/>
        <w:rPr>
          <w:rFonts w:ascii="宋体" w:hAnsi="宋体"/>
          <w:color w:val="000000"/>
          <w:kern w:val="0"/>
          <w:szCs w:val="21"/>
        </w:rPr>
      </w:pPr>
      <w:r w:rsidRPr="00FF5FFE">
        <w:rPr>
          <w:rFonts w:ascii="宋体" w:hAnsi="宋体"/>
          <w:color w:val="000000"/>
          <w:kern w:val="0"/>
          <w:szCs w:val="21"/>
        </w:rPr>
        <w:t>（2）业绩要求：无。</w:t>
      </w:r>
    </w:p>
    <w:p w14:paraId="118793FF" w14:textId="77777777" w:rsidR="00AD0239" w:rsidRPr="00FF5FFE" w:rsidRDefault="00AD0239">
      <w:pPr>
        <w:spacing w:line="312" w:lineRule="auto"/>
        <w:ind w:firstLineChars="200" w:firstLine="420"/>
        <w:jc w:val="left"/>
        <w:rPr>
          <w:rFonts w:ascii="宋体" w:hAnsi="宋体"/>
          <w:color w:val="000000"/>
          <w:kern w:val="0"/>
          <w:szCs w:val="21"/>
        </w:rPr>
      </w:pPr>
      <w:r w:rsidRPr="00FF5FFE">
        <w:rPr>
          <w:rFonts w:ascii="宋体" w:hAnsi="宋体" w:hint="eastAsia"/>
          <w:color w:val="000000"/>
          <w:kern w:val="0"/>
          <w:szCs w:val="21"/>
        </w:rPr>
        <w:t>（</w:t>
      </w:r>
      <w:r w:rsidRPr="00FF5FFE">
        <w:rPr>
          <w:rFonts w:ascii="宋体" w:hAnsi="宋体"/>
          <w:color w:val="000000"/>
          <w:kern w:val="0"/>
          <w:szCs w:val="21"/>
        </w:rPr>
        <w:t>3</w:t>
      </w:r>
      <w:r w:rsidRPr="00FF5FFE">
        <w:rPr>
          <w:rFonts w:ascii="宋体" w:hAnsi="宋体" w:hint="eastAsia"/>
          <w:color w:val="000000"/>
          <w:kern w:val="0"/>
          <w:szCs w:val="21"/>
        </w:rPr>
        <w:t>）</w:t>
      </w:r>
      <w:r w:rsidRPr="00FF5FFE">
        <w:rPr>
          <w:rFonts w:ascii="宋体" w:hAnsi="宋体"/>
          <w:color w:val="000000"/>
          <w:kern w:val="0"/>
          <w:szCs w:val="21"/>
        </w:rPr>
        <w:t>单位负责人为同一人或者存在直接控股、管理关系的不同供应商，不得参加本项目同一合同项下的政府采购活动。为本项目提供整体设计、规范编制或者项目管理、监理、检测等服务的供应商，不得再参加</w:t>
      </w:r>
      <w:r w:rsidRPr="00FF5FFE">
        <w:rPr>
          <w:rFonts w:ascii="宋体" w:hAnsi="宋体" w:hint="eastAsia"/>
          <w:color w:val="000000"/>
          <w:kern w:val="0"/>
          <w:szCs w:val="21"/>
        </w:rPr>
        <w:t>本</w:t>
      </w:r>
      <w:r w:rsidRPr="00FF5FFE">
        <w:rPr>
          <w:rFonts w:ascii="宋体" w:hAnsi="宋体"/>
          <w:color w:val="000000"/>
          <w:kern w:val="0"/>
          <w:szCs w:val="21"/>
        </w:rPr>
        <w:t>项目的采购活动</w:t>
      </w:r>
      <w:r w:rsidRPr="00FF5FFE">
        <w:rPr>
          <w:rFonts w:ascii="宋体" w:hAnsi="宋体" w:hint="eastAsia"/>
          <w:color w:val="000000"/>
          <w:kern w:val="0"/>
          <w:szCs w:val="21"/>
        </w:rPr>
        <w:t>。</w:t>
      </w:r>
    </w:p>
    <w:p w14:paraId="19455802" w14:textId="77777777" w:rsidR="00AD0239" w:rsidRPr="00FF5FFE" w:rsidRDefault="00AD0239">
      <w:pPr>
        <w:spacing w:line="312" w:lineRule="auto"/>
        <w:ind w:firstLineChars="200" w:firstLine="420"/>
        <w:jc w:val="left"/>
        <w:rPr>
          <w:rFonts w:ascii="宋体" w:hAnsi="宋体"/>
          <w:color w:val="000000"/>
          <w:kern w:val="0"/>
          <w:szCs w:val="21"/>
        </w:rPr>
      </w:pPr>
      <w:r w:rsidRPr="00FF5FFE">
        <w:rPr>
          <w:rFonts w:ascii="宋体" w:hAnsi="宋体" w:hint="eastAsia"/>
          <w:color w:val="000000"/>
          <w:kern w:val="0"/>
          <w:szCs w:val="21"/>
        </w:rPr>
        <w:t>（</w:t>
      </w:r>
      <w:r w:rsidRPr="00FF5FFE">
        <w:rPr>
          <w:rFonts w:ascii="宋体" w:hAnsi="宋体"/>
          <w:color w:val="000000"/>
          <w:kern w:val="0"/>
          <w:szCs w:val="21"/>
        </w:rPr>
        <w:t>4</w:t>
      </w:r>
      <w:r w:rsidRPr="00FF5FFE">
        <w:rPr>
          <w:rFonts w:ascii="宋体" w:hAnsi="宋体" w:hint="eastAsia"/>
          <w:color w:val="000000"/>
          <w:kern w:val="0"/>
          <w:szCs w:val="21"/>
        </w:rPr>
        <w:t>）</w:t>
      </w:r>
      <w:r w:rsidRPr="00FF5FFE">
        <w:rPr>
          <w:rFonts w:ascii="宋体" w:hAnsi="宋体"/>
          <w:color w:val="000000"/>
          <w:kern w:val="0"/>
          <w:szCs w:val="21"/>
        </w:rPr>
        <w:t>未被列入失信被执行人、重大税收违法失信主体、政府采购严重违法失信行为记录名单。</w:t>
      </w:r>
    </w:p>
    <w:p w14:paraId="144E0B50" w14:textId="77777777" w:rsidR="00AD0239" w:rsidRPr="00FF5FFE" w:rsidRDefault="00AD0239">
      <w:pPr>
        <w:spacing w:line="312" w:lineRule="auto"/>
        <w:ind w:firstLineChars="200" w:firstLine="420"/>
        <w:jc w:val="left"/>
        <w:rPr>
          <w:rFonts w:ascii="宋体" w:hAnsi="宋体"/>
          <w:color w:val="000000"/>
          <w:kern w:val="0"/>
          <w:szCs w:val="21"/>
        </w:rPr>
      </w:pPr>
      <w:r w:rsidRPr="00FF5FFE">
        <w:rPr>
          <w:rFonts w:ascii="宋体" w:hAnsi="宋体" w:hint="eastAsia"/>
          <w:color w:val="000000"/>
          <w:kern w:val="0"/>
          <w:szCs w:val="21"/>
        </w:rPr>
        <w:t>（5）本项目不允许分公司参与响应。</w:t>
      </w:r>
    </w:p>
    <w:p w14:paraId="1114B396" w14:textId="77777777" w:rsidR="00AD0239" w:rsidRPr="00FF5FFE" w:rsidRDefault="00AD0239">
      <w:pPr>
        <w:spacing w:line="312" w:lineRule="auto"/>
        <w:ind w:firstLineChars="200" w:firstLine="420"/>
        <w:jc w:val="left"/>
        <w:rPr>
          <w:rFonts w:ascii="宋体" w:hAnsi="宋体"/>
          <w:color w:val="000000"/>
          <w:kern w:val="0"/>
          <w:szCs w:val="21"/>
        </w:rPr>
      </w:pPr>
      <w:bookmarkStart w:id="9" w:name="_Hlk132732817"/>
      <w:r w:rsidRPr="00FF5FFE">
        <w:rPr>
          <w:rFonts w:ascii="宋体" w:hAnsi="宋体" w:hint="eastAsia"/>
          <w:color w:val="000000"/>
          <w:szCs w:val="21"/>
        </w:rPr>
        <w:t>（</w:t>
      </w:r>
      <w:r w:rsidRPr="00FF5FFE">
        <w:rPr>
          <w:rFonts w:ascii="宋体" w:hAnsi="宋体"/>
          <w:color w:val="000000"/>
          <w:szCs w:val="21"/>
        </w:rPr>
        <w:t>6</w:t>
      </w:r>
      <w:r w:rsidRPr="00FF5FFE">
        <w:rPr>
          <w:rFonts w:ascii="宋体" w:hAnsi="宋体" w:hint="eastAsia"/>
          <w:color w:val="000000"/>
          <w:szCs w:val="21"/>
        </w:rPr>
        <w:t>）</w:t>
      </w:r>
      <w:r w:rsidRPr="00FF5FFE">
        <w:rPr>
          <w:rFonts w:ascii="宋体" w:hAnsi="宋体" w:hint="eastAsia"/>
          <w:color w:val="000000"/>
          <w:kern w:val="0"/>
          <w:szCs w:val="21"/>
        </w:rPr>
        <w:t>本项目不允许分包。</w:t>
      </w:r>
    </w:p>
    <w:bookmarkEnd w:id="9"/>
    <w:p w14:paraId="623A4BD2" w14:textId="77777777" w:rsidR="00AD0239" w:rsidRPr="00FF5FFE" w:rsidRDefault="00AD0239">
      <w:pPr>
        <w:spacing w:line="312" w:lineRule="auto"/>
        <w:ind w:firstLineChars="200" w:firstLine="420"/>
        <w:jc w:val="left"/>
        <w:rPr>
          <w:rFonts w:ascii="宋体" w:hAnsi="宋体"/>
          <w:color w:val="000000"/>
          <w:kern w:val="0"/>
          <w:szCs w:val="21"/>
        </w:rPr>
      </w:pPr>
      <w:r w:rsidRPr="00FF5FFE">
        <w:rPr>
          <w:rFonts w:ascii="宋体" w:hAnsi="宋体" w:hint="eastAsia"/>
          <w:color w:val="000000"/>
          <w:kern w:val="0"/>
          <w:szCs w:val="21"/>
        </w:rPr>
        <w:t>（7）</w:t>
      </w:r>
      <w:r w:rsidRPr="00FF5FFE">
        <w:rPr>
          <w:rFonts w:ascii="宋体" w:hAnsi="宋体"/>
          <w:color w:val="000000"/>
          <w:kern w:val="0"/>
          <w:szCs w:val="21"/>
        </w:rPr>
        <w:t>按照</w:t>
      </w:r>
      <w:r w:rsidRPr="00FF5FFE">
        <w:rPr>
          <w:rFonts w:ascii="宋体" w:hAnsi="宋体" w:hint="eastAsia"/>
          <w:color w:val="000000"/>
        </w:rPr>
        <w:t>谈判</w:t>
      </w:r>
      <w:r w:rsidRPr="00FF5FFE">
        <w:rPr>
          <w:rFonts w:ascii="宋体" w:hAnsi="宋体"/>
          <w:color w:val="000000"/>
          <w:kern w:val="0"/>
          <w:szCs w:val="21"/>
        </w:rPr>
        <w:t>公告的规定获得</w:t>
      </w:r>
      <w:r w:rsidRPr="00FF5FFE">
        <w:rPr>
          <w:rFonts w:ascii="宋体" w:hAnsi="宋体" w:hint="eastAsia"/>
          <w:color w:val="000000"/>
        </w:rPr>
        <w:t>采购文件</w:t>
      </w:r>
      <w:r w:rsidRPr="00FF5FFE">
        <w:rPr>
          <w:rFonts w:ascii="宋体" w:hAnsi="宋体"/>
          <w:color w:val="000000"/>
          <w:kern w:val="0"/>
          <w:szCs w:val="21"/>
        </w:rPr>
        <w:t>。</w:t>
      </w:r>
      <w:bookmarkStart w:id="10" w:name="_Hlk92967676"/>
      <w:r w:rsidRPr="00FF5FFE">
        <w:rPr>
          <w:rFonts w:ascii="宋体" w:hAnsi="宋体" w:hint="eastAsia"/>
          <w:color w:val="000000"/>
          <w:kern w:val="0"/>
          <w:szCs w:val="21"/>
        </w:rPr>
        <w:t>采购文件有规定时按要求提交谈判保证金。</w:t>
      </w:r>
      <w:bookmarkEnd w:id="10"/>
    </w:p>
    <w:bookmarkEnd w:id="8"/>
    <w:p w14:paraId="717B9852" w14:textId="77777777" w:rsidR="00AD0239" w:rsidRPr="00FF5FFE" w:rsidRDefault="00AD0239">
      <w:pPr>
        <w:spacing w:line="312" w:lineRule="auto"/>
        <w:ind w:firstLineChars="200" w:firstLine="442"/>
        <w:jc w:val="left"/>
        <w:rPr>
          <w:rFonts w:ascii="宋体" w:hAnsi="宋体"/>
          <w:b/>
          <w:bCs/>
          <w:color w:val="000000"/>
          <w:kern w:val="0"/>
          <w:sz w:val="22"/>
          <w:szCs w:val="22"/>
        </w:rPr>
      </w:pPr>
      <w:r w:rsidRPr="00FF5FFE">
        <w:rPr>
          <w:rFonts w:ascii="宋体" w:hAnsi="宋体" w:hint="eastAsia"/>
          <w:b/>
          <w:bCs/>
          <w:color w:val="000000"/>
          <w:kern w:val="0"/>
          <w:sz w:val="22"/>
          <w:szCs w:val="22"/>
        </w:rPr>
        <w:t>三、获取采购文件</w:t>
      </w:r>
    </w:p>
    <w:p w14:paraId="2D8F643F" w14:textId="77777777" w:rsidR="00AD0239" w:rsidRPr="00FF5FFE" w:rsidRDefault="00AD0239">
      <w:pPr>
        <w:spacing w:line="312" w:lineRule="auto"/>
        <w:ind w:firstLineChars="200" w:firstLine="420"/>
        <w:jc w:val="left"/>
        <w:rPr>
          <w:rFonts w:ascii="宋体" w:hAnsi="宋体"/>
          <w:color w:val="000000"/>
        </w:rPr>
      </w:pPr>
      <w:r w:rsidRPr="00FF5FFE">
        <w:rPr>
          <w:rFonts w:ascii="宋体" w:hAnsi="宋体" w:hint="eastAsia"/>
          <w:color w:val="000000"/>
        </w:rPr>
        <w:t>时间：</w:t>
      </w:r>
      <w:bookmarkStart w:id="11" w:name="_Hlk89179551"/>
      <w:r w:rsidRPr="00FF5FFE">
        <w:rPr>
          <w:rFonts w:ascii="宋体" w:hAnsi="宋体"/>
          <w:color w:val="000000"/>
        </w:rPr>
        <w:t>20</w:t>
      </w:r>
      <w:r w:rsidRPr="00FF5FFE">
        <w:rPr>
          <w:rFonts w:ascii="宋体" w:hAnsi="宋体" w:hint="eastAsia"/>
          <w:color w:val="000000"/>
        </w:rPr>
        <w:t>26年</w:t>
      </w:r>
      <w:r w:rsidR="001E1C03">
        <w:rPr>
          <w:rFonts w:ascii="宋体" w:hAnsi="宋体"/>
          <w:color w:val="000000"/>
        </w:rPr>
        <w:t>10</w:t>
      </w:r>
      <w:r w:rsidRPr="00FF5FFE">
        <w:rPr>
          <w:rFonts w:ascii="宋体" w:hAnsi="宋体" w:hint="eastAsia"/>
          <w:color w:val="000000"/>
        </w:rPr>
        <w:t>月</w:t>
      </w:r>
      <w:r w:rsidR="001E1C03">
        <w:rPr>
          <w:rFonts w:ascii="宋体" w:hAnsi="宋体"/>
          <w:color w:val="000000"/>
        </w:rPr>
        <w:t>09</w:t>
      </w:r>
      <w:r w:rsidRPr="00FF5FFE">
        <w:rPr>
          <w:rFonts w:ascii="宋体" w:hAnsi="宋体" w:hint="eastAsia"/>
          <w:color w:val="000000"/>
        </w:rPr>
        <w:t>日起至2</w:t>
      </w:r>
      <w:r w:rsidRPr="00FF5FFE">
        <w:rPr>
          <w:rFonts w:ascii="宋体" w:hAnsi="宋体"/>
          <w:color w:val="000000"/>
        </w:rPr>
        <w:t>0</w:t>
      </w:r>
      <w:r w:rsidRPr="00FF5FFE">
        <w:rPr>
          <w:rFonts w:ascii="宋体" w:hAnsi="宋体" w:hint="eastAsia"/>
          <w:color w:val="000000"/>
        </w:rPr>
        <w:t>26年</w:t>
      </w:r>
      <w:r w:rsidR="001E1C03">
        <w:rPr>
          <w:rFonts w:ascii="宋体" w:hAnsi="宋体"/>
          <w:color w:val="000000"/>
        </w:rPr>
        <w:t>10</w:t>
      </w:r>
      <w:r w:rsidRPr="00FF5FFE">
        <w:rPr>
          <w:rFonts w:ascii="宋体" w:hAnsi="宋体" w:hint="eastAsia"/>
          <w:color w:val="000000"/>
        </w:rPr>
        <w:t>月</w:t>
      </w:r>
      <w:r w:rsidR="001E1C03">
        <w:rPr>
          <w:rFonts w:ascii="宋体" w:hAnsi="宋体"/>
          <w:color w:val="000000"/>
        </w:rPr>
        <w:t>13</w:t>
      </w:r>
      <w:r w:rsidRPr="00FF5FFE">
        <w:rPr>
          <w:rFonts w:ascii="宋体" w:hAnsi="宋体" w:hint="eastAsia"/>
          <w:color w:val="000000"/>
        </w:rPr>
        <w:t>日，每天</w:t>
      </w:r>
      <w:bookmarkEnd w:id="11"/>
      <w:r w:rsidRPr="00FF5FFE">
        <w:rPr>
          <w:rFonts w:ascii="宋体" w:hAnsi="宋体" w:hint="eastAsia"/>
          <w:color w:val="000000"/>
        </w:rPr>
        <w:t>08:30至12:00，14:30至17:30（北京时间，法定节假日除外）。</w:t>
      </w:r>
    </w:p>
    <w:p w14:paraId="7105926F" w14:textId="77777777" w:rsidR="00AD0239" w:rsidRPr="00FF5FFE" w:rsidRDefault="00AD0239">
      <w:pPr>
        <w:spacing w:line="312" w:lineRule="auto"/>
        <w:ind w:firstLineChars="200" w:firstLine="420"/>
        <w:jc w:val="left"/>
        <w:rPr>
          <w:rFonts w:ascii="宋体" w:hAnsi="宋体"/>
          <w:color w:val="000000"/>
          <w:szCs w:val="21"/>
        </w:rPr>
      </w:pPr>
      <w:bookmarkStart w:id="12" w:name="_Hlk89179558"/>
      <w:r w:rsidRPr="00FF5FFE">
        <w:rPr>
          <w:rFonts w:ascii="宋体" w:hAnsi="宋体" w:hint="eastAsia"/>
          <w:color w:val="000000"/>
        </w:rPr>
        <w:t>地点（网址）：</w:t>
      </w:r>
      <w:r w:rsidRPr="00FF5FFE">
        <w:rPr>
          <w:rFonts w:ascii="宋体" w:hAnsi="宋体" w:hint="eastAsia"/>
          <w:color w:val="000000"/>
          <w:szCs w:val="21"/>
        </w:rPr>
        <w:t xml:space="preserve">广西政府采购云平台 </w:t>
      </w:r>
      <w:bookmarkStart w:id="13" w:name="_Hlk160186238"/>
      <w:r w:rsidRPr="00FF5FFE">
        <w:rPr>
          <w:rFonts w:ascii="宋体" w:hAnsi="宋体" w:hint="eastAsia"/>
          <w:color w:val="000000"/>
          <w:szCs w:val="21"/>
        </w:rPr>
        <w:t>（</w:t>
      </w:r>
      <w:hyperlink r:id="rId11" w:history="1">
        <w:r w:rsidRPr="00FF5FFE">
          <w:rPr>
            <w:rStyle w:val="afc"/>
            <w:rFonts w:ascii="宋体" w:hAnsi="宋体"/>
            <w:color w:val="000000"/>
            <w:szCs w:val="21"/>
            <w:u w:val="none"/>
          </w:rPr>
          <w:t>https://www.gcy.zfcg.gxzf.gov.cn/</w:t>
        </w:r>
      </w:hyperlink>
      <w:r w:rsidRPr="00FF5FFE">
        <w:rPr>
          <w:rFonts w:ascii="宋体" w:hAnsi="宋体" w:hint="eastAsia"/>
          <w:color w:val="000000"/>
          <w:szCs w:val="21"/>
        </w:rPr>
        <w:t>）</w:t>
      </w:r>
      <w:bookmarkEnd w:id="13"/>
    </w:p>
    <w:p w14:paraId="7DCFAC73" w14:textId="77777777" w:rsidR="00AD0239" w:rsidRPr="00FF5FFE" w:rsidRDefault="00AD0239">
      <w:pPr>
        <w:spacing w:line="312" w:lineRule="auto"/>
        <w:ind w:firstLineChars="200" w:firstLine="420"/>
        <w:jc w:val="left"/>
        <w:rPr>
          <w:rFonts w:ascii="宋体" w:hAnsi="宋体"/>
          <w:color w:val="000000"/>
        </w:rPr>
      </w:pPr>
      <w:r w:rsidRPr="00FF5FFE">
        <w:rPr>
          <w:rFonts w:ascii="宋体" w:hAnsi="宋体" w:hint="eastAsia"/>
          <w:color w:val="000000"/>
          <w:szCs w:val="21"/>
        </w:rPr>
        <w:t>方式：供应商登录广西政府采购云平台在线申请获取采购文件（进入“项目采购”应用，在获取</w:t>
      </w:r>
      <w:r w:rsidRPr="00FF5FFE">
        <w:rPr>
          <w:rFonts w:ascii="宋体" w:hAnsi="宋体" w:hint="eastAsia"/>
          <w:color w:val="000000"/>
          <w:szCs w:val="21"/>
        </w:rPr>
        <w:lastRenderedPageBreak/>
        <w:t>采购文件菜单中选择项目，申请获取采购文件）</w:t>
      </w:r>
      <w:r w:rsidRPr="00FF5FFE">
        <w:rPr>
          <w:rFonts w:ascii="宋体" w:hAnsi="宋体"/>
          <w:color w:val="000000"/>
        </w:rPr>
        <w:t xml:space="preserve"> </w:t>
      </w:r>
    </w:p>
    <w:p w14:paraId="2317A8FF" w14:textId="77777777" w:rsidR="00AD0239" w:rsidRPr="00FF5FFE" w:rsidRDefault="00AD0239">
      <w:pPr>
        <w:spacing w:line="312" w:lineRule="auto"/>
        <w:ind w:firstLineChars="200" w:firstLine="420"/>
        <w:jc w:val="left"/>
        <w:rPr>
          <w:rFonts w:ascii="宋体" w:hAnsi="宋体"/>
          <w:color w:val="000000"/>
        </w:rPr>
      </w:pPr>
      <w:r w:rsidRPr="00FF5FFE">
        <w:rPr>
          <w:rFonts w:ascii="宋体" w:hAnsi="宋体" w:hint="eastAsia"/>
          <w:color w:val="000000"/>
        </w:rPr>
        <w:t>售价（元）：</w:t>
      </w:r>
      <w:r w:rsidRPr="00FF5FFE">
        <w:rPr>
          <w:rFonts w:ascii="宋体" w:hAnsi="宋体"/>
          <w:color w:val="000000"/>
        </w:rPr>
        <w:t>0</w:t>
      </w:r>
    </w:p>
    <w:bookmarkEnd w:id="12"/>
    <w:p w14:paraId="5DBB03CB" w14:textId="77777777" w:rsidR="00AD0239" w:rsidRPr="00FF5FFE" w:rsidRDefault="00AD0239">
      <w:pPr>
        <w:spacing w:line="312" w:lineRule="auto"/>
        <w:ind w:firstLineChars="200" w:firstLine="442"/>
        <w:jc w:val="left"/>
        <w:rPr>
          <w:rFonts w:ascii="宋体" w:hAnsi="宋体"/>
          <w:b/>
          <w:bCs/>
          <w:color w:val="000000"/>
          <w:kern w:val="0"/>
          <w:sz w:val="22"/>
          <w:szCs w:val="22"/>
        </w:rPr>
      </w:pPr>
      <w:r w:rsidRPr="00FF5FFE">
        <w:rPr>
          <w:rFonts w:ascii="宋体" w:hAnsi="宋体" w:hint="eastAsia"/>
          <w:b/>
          <w:bCs/>
          <w:color w:val="000000"/>
          <w:kern w:val="0"/>
          <w:sz w:val="22"/>
          <w:szCs w:val="22"/>
        </w:rPr>
        <w:t>四、响应文件提交</w:t>
      </w:r>
    </w:p>
    <w:p w14:paraId="6A8D75AF" w14:textId="77777777" w:rsidR="00AD0239" w:rsidRPr="00FF5FFE" w:rsidRDefault="00AD0239">
      <w:pPr>
        <w:spacing w:line="312" w:lineRule="auto"/>
        <w:ind w:firstLineChars="200" w:firstLine="420"/>
        <w:jc w:val="left"/>
        <w:rPr>
          <w:rFonts w:ascii="宋体" w:hAnsi="宋体"/>
          <w:color w:val="000000"/>
          <w:kern w:val="0"/>
          <w:szCs w:val="21"/>
        </w:rPr>
      </w:pPr>
      <w:bookmarkStart w:id="14" w:name="_Hlk89179584"/>
      <w:r w:rsidRPr="00FF5FFE">
        <w:rPr>
          <w:rFonts w:ascii="宋体" w:hAnsi="宋体" w:hint="eastAsia"/>
          <w:color w:val="000000"/>
          <w:kern w:val="0"/>
          <w:szCs w:val="21"/>
        </w:rPr>
        <w:t>截止时间：2026</w:t>
      </w:r>
      <w:r w:rsidRPr="00FF5FFE">
        <w:rPr>
          <w:rFonts w:ascii="宋体" w:hAnsi="宋体"/>
          <w:color w:val="000000"/>
          <w:kern w:val="0"/>
          <w:szCs w:val="21"/>
        </w:rPr>
        <w:t>年</w:t>
      </w:r>
      <w:r w:rsidR="001E1C03">
        <w:rPr>
          <w:rFonts w:ascii="宋体" w:hAnsi="宋体"/>
          <w:color w:val="000000"/>
          <w:kern w:val="0"/>
          <w:szCs w:val="21"/>
        </w:rPr>
        <w:t>10</w:t>
      </w:r>
      <w:r w:rsidRPr="00FF5FFE">
        <w:rPr>
          <w:rFonts w:ascii="宋体" w:hAnsi="宋体"/>
          <w:color w:val="000000"/>
          <w:kern w:val="0"/>
          <w:szCs w:val="21"/>
        </w:rPr>
        <w:t>月</w:t>
      </w:r>
      <w:r w:rsidR="001E1C03">
        <w:rPr>
          <w:rFonts w:ascii="宋体" w:hAnsi="宋体"/>
          <w:color w:val="000000"/>
          <w:kern w:val="0"/>
          <w:szCs w:val="21"/>
        </w:rPr>
        <w:t>14</w:t>
      </w:r>
      <w:r w:rsidRPr="00FF5FFE">
        <w:rPr>
          <w:rFonts w:ascii="宋体" w:hAnsi="宋体"/>
          <w:color w:val="000000"/>
          <w:kern w:val="0"/>
          <w:szCs w:val="21"/>
        </w:rPr>
        <w:t>日</w:t>
      </w:r>
      <w:r w:rsidRPr="00FF5FFE">
        <w:rPr>
          <w:rFonts w:ascii="宋体" w:hAnsi="宋体" w:hint="eastAsia"/>
          <w:color w:val="000000"/>
          <w:szCs w:val="21"/>
        </w:rPr>
        <w:t>09:30</w:t>
      </w:r>
      <w:r w:rsidRPr="00FF5FFE">
        <w:rPr>
          <w:rFonts w:ascii="宋体" w:hAnsi="宋体" w:hint="eastAsia"/>
          <w:color w:val="000000"/>
          <w:kern w:val="0"/>
          <w:szCs w:val="21"/>
        </w:rPr>
        <w:t>（北京时间）</w:t>
      </w:r>
    </w:p>
    <w:p w14:paraId="4FE8ACD7" w14:textId="77777777" w:rsidR="00AD0239" w:rsidRPr="00FF5FFE" w:rsidRDefault="00AD0239">
      <w:pPr>
        <w:spacing w:line="312" w:lineRule="auto"/>
        <w:ind w:firstLineChars="200" w:firstLine="420"/>
        <w:jc w:val="left"/>
        <w:rPr>
          <w:rFonts w:ascii="宋体" w:hAnsi="宋体"/>
          <w:color w:val="000000"/>
          <w:kern w:val="0"/>
          <w:szCs w:val="21"/>
        </w:rPr>
      </w:pPr>
      <w:r w:rsidRPr="00FF5FFE">
        <w:rPr>
          <w:rFonts w:ascii="宋体" w:hAnsi="宋体" w:hint="eastAsia"/>
          <w:color w:val="000000"/>
          <w:kern w:val="0"/>
          <w:szCs w:val="21"/>
        </w:rPr>
        <w:t>地点（网址）：</w:t>
      </w:r>
      <w:r w:rsidRPr="00FF5FFE">
        <w:rPr>
          <w:rFonts w:ascii="宋体" w:hAnsi="宋体" w:hint="eastAsia"/>
          <w:color w:val="000000"/>
          <w:szCs w:val="21"/>
        </w:rPr>
        <w:t>本项目为全流程电子化项目，没有现场递交响应文件及现场截标环节，通过广西政府采购云平台（https://www.gcy.zfcg.gxzf.gov.cn/）实行在线电子响应，供应商应先安装广西政府采购云平台新版客户端（请自行前往广西政府采购网-办事服务-下载专区进行下载），并按照本项目采购文件和广西政府采购云平台的要求使用C</w:t>
      </w:r>
      <w:r w:rsidRPr="00FF5FFE">
        <w:rPr>
          <w:rFonts w:ascii="宋体" w:hAnsi="宋体"/>
          <w:color w:val="000000"/>
          <w:szCs w:val="21"/>
        </w:rPr>
        <w:t>A</w:t>
      </w:r>
      <w:r w:rsidRPr="00FF5FFE">
        <w:rPr>
          <w:rFonts w:ascii="宋体" w:hAnsi="宋体" w:hint="eastAsia"/>
          <w:color w:val="000000"/>
          <w:szCs w:val="21"/>
        </w:rPr>
        <w:t xml:space="preserve">认证编制、加密响应文件后在响应截止时间前上传至广西政府采购云平台，供应商在广西政府采购云平台提交电子版响应文件时，请填写参加远程截标活动经办人联系方式。 </w:t>
      </w:r>
    </w:p>
    <w:bookmarkEnd w:id="14"/>
    <w:p w14:paraId="2C3B8E05" w14:textId="77777777" w:rsidR="00AD0239" w:rsidRPr="00FF5FFE" w:rsidRDefault="00AD0239">
      <w:pPr>
        <w:spacing w:line="276" w:lineRule="auto"/>
        <w:ind w:firstLineChars="200" w:firstLine="442"/>
        <w:jc w:val="left"/>
        <w:rPr>
          <w:rFonts w:ascii="宋体" w:hAnsi="宋体"/>
          <w:b/>
          <w:bCs/>
          <w:color w:val="000000"/>
          <w:kern w:val="0"/>
          <w:sz w:val="22"/>
          <w:szCs w:val="22"/>
        </w:rPr>
      </w:pPr>
      <w:r w:rsidRPr="00FF5FFE">
        <w:rPr>
          <w:rFonts w:ascii="宋体" w:hAnsi="宋体" w:hint="eastAsia"/>
          <w:b/>
          <w:bCs/>
          <w:color w:val="000000"/>
          <w:kern w:val="0"/>
          <w:sz w:val="22"/>
          <w:szCs w:val="22"/>
        </w:rPr>
        <w:t>五、开启</w:t>
      </w:r>
    </w:p>
    <w:p w14:paraId="03C42E76" w14:textId="77777777" w:rsidR="00AD0239" w:rsidRPr="00FF5FFE" w:rsidRDefault="00AD0239">
      <w:pPr>
        <w:spacing w:line="276" w:lineRule="auto"/>
        <w:ind w:firstLineChars="200" w:firstLine="442"/>
        <w:jc w:val="left"/>
        <w:rPr>
          <w:rFonts w:ascii="宋体" w:hAnsi="宋体"/>
          <w:color w:val="000000"/>
          <w:kern w:val="0"/>
          <w:szCs w:val="21"/>
        </w:rPr>
      </w:pPr>
      <w:bookmarkStart w:id="15" w:name="_Hlk89179592"/>
      <w:r w:rsidRPr="00FF5FFE">
        <w:rPr>
          <w:rFonts w:ascii="宋体" w:hAnsi="宋体" w:hint="eastAsia"/>
          <w:b/>
          <w:bCs/>
          <w:color w:val="000000"/>
          <w:kern w:val="0"/>
          <w:sz w:val="22"/>
          <w:szCs w:val="22"/>
        </w:rPr>
        <w:t>开启时间：</w:t>
      </w:r>
      <w:r w:rsidRPr="00FF5FFE">
        <w:rPr>
          <w:rFonts w:ascii="宋体" w:hAnsi="宋体"/>
          <w:color w:val="000000"/>
          <w:kern w:val="0"/>
          <w:szCs w:val="21"/>
        </w:rPr>
        <w:t>20</w:t>
      </w:r>
      <w:r w:rsidRPr="00FF5FFE">
        <w:rPr>
          <w:rFonts w:ascii="宋体" w:hAnsi="宋体" w:hint="eastAsia"/>
          <w:color w:val="000000"/>
          <w:kern w:val="0"/>
          <w:szCs w:val="21"/>
        </w:rPr>
        <w:t>26</w:t>
      </w:r>
      <w:r w:rsidRPr="00FF5FFE">
        <w:rPr>
          <w:rFonts w:ascii="宋体" w:hAnsi="宋体"/>
          <w:color w:val="000000"/>
          <w:kern w:val="0"/>
          <w:szCs w:val="21"/>
        </w:rPr>
        <w:t>年</w:t>
      </w:r>
      <w:r w:rsidR="001E1C03">
        <w:rPr>
          <w:rFonts w:ascii="宋体" w:hAnsi="宋体"/>
          <w:color w:val="000000"/>
          <w:kern w:val="0"/>
          <w:szCs w:val="21"/>
        </w:rPr>
        <w:t>10</w:t>
      </w:r>
      <w:r w:rsidRPr="00FF5FFE">
        <w:rPr>
          <w:rFonts w:ascii="宋体" w:hAnsi="宋体"/>
          <w:color w:val="000000"/>
          <w:kern w:val="0"/>
          <w:szCs w:val="21"/>
        </w:rPr>
        <w:t>月</w:t>
      </w:r>
      <w:r w:rsidR="001E1C03">
        <w:rPr>
          <w:rFonts w:ascii="宋体" w:hAnsi="宋体"/>
          <w:color w:val="000000"/>
          <w:kern w:val="0"/>
          <w:szCs w:val="21"/>
        </w:rPr>
        <w:t>14</w:t>
      </w:r>
      <w:r w:rsidRPr="00FF5FFE">
        <w:rPr>
          <w:rFonts w:ascii="宋体" w:hAnsi="宋体"/>
          <w:color w:val="000000"/>
          <w:kern w:val="0"/>
          <w:szCs w:val="21"/>
        </w:rPr>
        <w:t>日</w:t>
      </w:r>
      <w:r w:rsidRPr="00FF5FFE">
        <w:rPr>
          <w:rFonts w:ascii="宋体" w:hAnsi="宋体" w:hint="eastAsia"/>
          <w:color w:val="000000"/>
          <w:szCs w:val="21"/>
        </w:rPr>
        <w:t>09:30</w:t>
      </w:r>
      <w:r w:rsidRPr="00FF5FFE">
        <w:rPr>
          <w:rFonts w:ascii="宋体" w:hAnsi="宋体" w:hint="eastAsia"/>
          <w:color w:val="000000"/>
          <w:kern w:val="0"/>
          <w:szCs w:val="21"/>
        </w:rPr>
        <w:t>（北京时间）</w:t>
      </w:r>
    </w:p>
    <w:p w14:paraId="183713C6" w14:textId="77777777" w:rsidR="00AD0239" w:rsidRPr="00FF5FFE" w:rsidRDefault="00AD0239">
      <w:pPr>
        <w:spacing w:line="276" w:lineRule="auto"/>
        <w:ind w:firstLineChars="200" w:firstLine="442"/>
        <w:jc w:val="left"/>
        <w:rPr>
          <w:rFonts w:ascii="宋体" w:hAnsi="宋体"/>
          <w:b/>
          <w:bCs/>
          <w:color w:val="000000"/>
          <w:kern w:val="0"/>
          <w:sz w:val="22"/>
          <w:szCs w:val="22"/>
        </w:rPr>
      </w:pPr>
      <w:r w:rsidRPr="00FF5FFE">
        <w:rPr>
          <w:rFonts w:ascii="宋体" w:hAnsi="宋体" w:hint="eastAsia"/>
          <w:b/>
          <w:bCs/>
          <w:color w:val="000000"/>
          <w:kern w:val="0"/>
          <w:sz w:val="22"/>
          <w:szCs w:val="22"/>
        </w:rPr>
        <w:t>地点：</w:t>
      </w:r>
      <w:r w:rsidRPr="00FF5FFE">
        <w:rPr>
          <w:rFonts w:ascii="宋体" w:hAnsi="宋体" w:hint="eastAsia"/>
          <w:color w:val="000000"/>
          <w:szCs w:val="21"/>
        </w:rPr>
        <w:t>供应商登录广西政府采购云平台电子开标大厅截标。</w:t>
      </w:r>
    </w:p>
    <w:bookmarkEnd w:id="15"/>
    <w:p w14:paraId="13FE6188" w14:textId="77777777" w:rsidR="00AD0239" w:rsidRPr="00FF5FFE" w:rsidRDefault="00AD0239">
      <w:pPr>
        <w:spacing w:line="312" w:lineRule="auto"/>
        <w:ind w:firstLineChars="200" w:firstLine="442"/>
        <w:jc w:val="left"/>
        <w:rPr>
          <w:rFonts w:ascii="宋体" w:hAnsi="宋体"/>
          <w:b/>
          <w:bCs/>
          <w:color w:val="000000"/>
          <w:kern w:val="0"/>
          <w:sz w:val="22"/>
          <w:szCs w:val="22"/>
        </w:rPr>
      </w:pPr>
      <w:r w:rsidRPr="00FF5FFE">
        <w:rPr>
          <w:rFonts w:ascii="宋体" w:hAnsi="宋体" w:hint="eastAsia"/>
          <w:b/>
          <w:bCs/>
          <w:color w:val="000000"/>
          <w:kern w:val="0"/>
          <w:sz w:val="22"/>
          <w:szCs w:val="22"/>
        </w:rPr>
        <w:t>六、公告期限</w:t>
      </w:r>
    </w:p>
    <w:p w14:paraId="20F066A4" w14:textId="77777777" w:rsidR="00AD0239" w:rsidRPr="00FF5FFE" w:rsidRDefault="00AD0239">
      <w:pPr>
        <w:spacing w:line="312" w:lineRule="auto"/>
        <w:ind w:firstLineChars="200" w:firstLine="420"/>
        <w:jc w:val="left"/>
        <w:rPr>
          <w:rFonts w:ascii="宋体" w:hAnsi="宋体"/>
          <w:color w:val="000000"/>
          <w:kern w:val="0"/>
          <w:szCs w:val="21"/>
        </w:rPr>
      </w:pPr>
      <w:r w:rsidRPr="00FF5FFE">
        <w:rPr>
          <w:rFonts w:ascii="宋体" w:hAnsi="宋体" w:hint="eastAsia"/>
          <w:color w:val="000000"/>
          <w:kern w:val="0"/>
          <w:szCs w:val="21"/>
        </w:rPr>
        <w:t>自本公告发布之日起</w:t>
      </w:r>
      <w:r w:rsidRPr="00FF5FFE">
        <w:rPr>
          <w:rFonts w:ascii="宋体" w:hAnsi="宋体"/>
          <w:color w:val="000000"/>
          <w:kern w:val="0"/>
          <w:szCs w:val="21"/>
        </w:rPr>
        <w:t>3</w:t>
      </w:r>
      <w:r w:rsidRPr="00FF5FFE">
        <w:rPr>
          <w:rFonts w:ascii="宋体" w:hAnsi="宋体" w:hint="eastAsia"/>
          <w:color w:val="000000"/>
          <w:kern w:val="0"/>
          <w:szCs w:val="21"/>
        </w:rPr>
        <w:t>个工作日。</w:t>
      </w:r>
    </w:p>
    <w:p w14:paraId="419E58F3" w14:textId="77777777" w:rsidR="00AD0239" w:rsidRPr="00FF5FFE" w:rsidRDefault="00AD0239">
      <w:pPr>
        <w:spacing w:line="312" w:lineRule="auto"/>
        <w:ind w:firstLineChars="200" w:firstLine="442"/>
        <w:jc w:val="left"/>
        <w:rPr>
          <w:rFonts w:ascii="宋体" w:hAnsi="宋体"/>
          <w:b/>
          <w:bCs/>
          <w:color w:val="000000"/>
          <w:kern w:val="0"/>
          <w:sz w:val="22"/>
          <w:szCs w:val="22"/>
        </w:rPr>
      </w:pPr>
      <w:r w:rsidRPr="00FF5FFE">
        <w:rPr>
          <w:rFonts w:ascii="宋体" w:hAnsi="宋体" w:hint="eastAsia"/>
          <w:b/>
          <w:bCs/>
          <w:color w:val="000000"/>
          <w:kern w:val="0"/>
          <w:sz w:val="22"/>
          <w:szCs w:val="22"/>
        </w:rPr>
        <w:t>七、其他补充事宜</w:t>
      </w:r>
    </w:p>
    <w:p w14:paraId="72C74508" w14:textId="77777777" w:rsidR="00AD0239" w:rsidRPr="00FF5FFE" w:rsidRDefault="00AD0239">
      <w:pPr>
        <w:spacing w:line="312" w:lineRule="auto"/>
        <w:ind w:firstLineChars="200" w:firstLine="420"/>
        <w:jc w:val="left"/>
        <w:rPr>
          <w:rFonts w:ascii="宋体" w:hAnsi="宋体"/>
          <w:color w:val="000000"/>
          <w:kern w:val="0"/>
          <w:szCs w:val="21"/>
        </w:rPr>
      </w:pPr>
      <w:r w:rsidRPr="00FF5FFE">
        <w:rPr>
          <w:rFonts w:ascii="宋体" w:hAnsi="宋体" w:hint="eastAsia"/>
          <w:color w:val="000000"/>
          <w:kern w:val="0"/>
          <w:szCs w:val="21"/>
        </w:rPr>
        <w:t>1</w:t>
      </w:r>
      <w:r w:rsidRPr="00FF5FFE">
        <w:rPr>
          <w:rFonts w:ascii="宋体" w:hAnsi="宋体"/>
          <w:color w:val="000000"/>
          <w:kern w:val="0"/>
          <w:szCs w:val="21"/>
        </w:rPr>
        <w:t>.</w:t>
      </w:r>
      <w:r w:rsidRPr="00FF5FFE">
        <w:rPr>
          <w:rFonts w:ascii="宋体" w:hAnsi="宋体" w:hint="eastAsia"/>
          <w:color w:val="000000"/>
          <w:kern w:val="0"/>
          <w:szCs w:val="21"/>
        </w:rPr>
        <w:t>公告发布媒体：广西壮族自治区政府采购网、中国政府采购网</w:t>
      </w:r>
    </w:p>
    <w:p w14:paraId="61B02D2E" w14:textId="77777777" w:rsidR="00AD0239" w:rsidRPr="00FF5FFE" w:rsidRDefault="00AD0239">
      <w:pPr>
        <w:spacing w:line="312" w:lineRule="auto"/>
        <w:ind w:firstLineChars="200" w:firstLine="420"/>
        <w:jc w:val="left"/>
        <w:rPr>
          <w:rFonts w:ascii="宋体" w:hAnsi="宋体"/>
          <w:color w:val="000000"/>
          <w:kern w:val="0"/>
          <w:szCs w:val="21"/>
        </w:rPr>
      </w:pPr>
      <w:r w:rsidRPr="00FF5FFE">
        <w:rPr>
          <w:rFonts w:ascii="宋体" w:hAnsi="宋体" w:hint="eastAsia"/>
          <w:color w:val="000000"/>
          <w:kern w:val="0"/>
          <w:szCs w:val="21"/>
        </w:rPr>
        <w:t>2</w:t>
      </w:r>
      <w:r w:rsidRPr="00FF5FFE">
        <w:rPr>
          <w:rFonts w:ascii="宋体" w:hAnsi="宋体"/>
          <w:color w:val="000000"/>
          <w:kern w:val="0"/>
          <w:szCs w:val="21"/>
        </w:rPr>
        <w:t>.</w:t>
      </w:r>
      <w:r w:rsidRPr="00FF5FFE">
        <w:rPr>
          <w:rFonts w:ascii="宋体" w:hAnsi="宋体" w:hint="eastAsia"/>
          <w:color w:val="000000"/>
          <w:kern w:val="0"/>
          <w:szCs w:val="21"/>
        </w:rPr>
        <w:t xml:space="preserve"> 需落实的政府采购政策：</w:t>
      </w:r>
      <w:r w:rsidRPr="00FF5FFE">
        <w:rPr>
          <w:rFonts w:ascii="宋体" w:hAnsi="宋体"/>
          <w:color w:val="000000"/>
          <w:kern w:val="0"/>
          <w:szCs w:val="21"/>
        </w:rPr>
        <w:t>政府采购促进中小企业、监狱企业发展、促进残疾人就业、</w:t>
      </w:r>
      <w:bookmarkStart w:id="16" w:name="_Hlk89179658"/>
      <w:r w:rsidRPr="00FF5FFE">
        <w:rPr>
          <w:rFonts w:ascii="宋体" w:hAnsi="宋体"/>
          <w:color w:val="000000"/>
          <w:kern w:val="0"/>
          <w:szCs w:val="21"/>
        </w:rPr>
        <w:t>节能环保</w:t>
      </w:r>
      <w:bookmarkEnd w:id="16"/>
      <w:r w:rsidRPr="00FF5FFE">
        <w:rPr>
          <w:rFonts w:ascii="宋体" w:hAnsi="宋体" w:hint="eastAsia"/>
          <w:color w:val="000000"/>
          <w:kern w:val="0"/>
          <w:szCs w:val="21"/>
        </w:rPr>
        <w:t>、对本国产品的支持</w:t>
      </w:r>
      <w:r w:rsidRPr="00FF5FFE">
        <w:rPr>
          <w:rFonts w:ascii="宋体" w:hAnsi="宋体"/>
          <w:color w:val="000000"/>
          <w:kern w:val="0"/>
          <w:szCs w:val="21"/>
        </w:rPr>
        <w:t>等有关政策，具体详见</w:t>
      </w:r>
      <w:r w:rsidRPr="00FF5FFE">
        <w:rPr>
          <w:rFonts w:ascii="宋体" w:hAnsi="宋体" w:hint="eastAsia"/>
          <w:color w:val="000000"/>
        </w:rPr>
        <w:t>采购文件</w:t>
      </w:r>
      <w:r w:rsidRPr="00FF5FFE">
        <w:rPr>
          <w:rFonts w:ascii="宋体" w:hAnsi="宋体"/>
          <w:color w:val="000000"/>
          <w:kern w:val="0"/>
          <w:szCs w:val="21"/>
        </w:rPr>
        <w:t>。</w:t>
      </w:r>
    </w:p>
    <w:p w14:paraId="3EC21F7E" w14:textId="77777777" w:rsidR="00AD0239" w:rsidRPr="00FF5FFE" w:rsidRDefault="00AD0239">
      <w:pPr>
        <w:spacing w:line="312" w:lineRule="auto"/>
        <w:ind w:firstLineChars="200" w:firstLine="420"/>
        <w:jc w:val="left"/>
        <w:rPr>
          <w:rFonts w:ascii="宋体" w:hAnsi="宋体"/>
          <w:b/>
          <w:color w:val="000000"/>
          <w:szCs w:val="21"/>
        </w:rPr>
      </w:pPr>
      <w:r w:rsidRPr="00FF5FFE">
        <w:rPr>
          <w:rFonts w:ascii="宋体" w:hAnsi="宋体"/>
          <w:color w:val="000000"/>
          <w:kern w:val="0"/>
          <w:szCs w:val="21"/>
        </w:rPr>
        <w:t>3</w:t>
      </w:r>
      <w:r w:rsidRPr="00FF5FFE">
        <w:rPr>
          <w:rFonts w:ascii="宋体" w:hAnsi="宋体" w:hint="eastAsia"/>
          <w:color w:val="000000"/>
          <w:kern w:val="0"/>
          <w:szCs w:val="21"/>
        </w:rPr>
        <w:t>.本项目供应商的产生方式：</w:t>
      </w:r>
      <w:r w:rsidRPr="00FF5FFE">
        <w:rPr>
          <w:rFonts w:ascii="宋体" w:hAnsi="宋体"/>
          <w:color w:val="000000"/>
        </w:rPr>
        <w:t>发布</w:t>
      </w:r>
      <w:r w:rsidRPr="00FF5FFE">
        <w:rPr>
          <w:rFonts w:ascii="宋体" w:hAnsi="宋体" w:hint="eastAsia"/>
          <w:color w:val="000000"/>
        </w:rPr>
        <w:t>公告征集。</w:t>
      </w:r>
    </w:p>
    <w:p w14:paraId="383F0030" w14:textId="77777777" w:rsidR="00AD0239" w:rsidRPr="00FF5FFE" w:rsidRDefault="00AD0239">
      <w:pPr>
        <w:spacing w:line="312" w:lineRule="auto"/>
        <w:ind w:firstLineChars="200" w:firstLine="420"/>
        <w:rPr>
          <w:rFonts w:ascii="宋体" w:hAnsi="宋体"/>
          <w:color w:val="000000"/>
          <w:kern w:val="0"/>
          <w:szCs w:val="21"/>
        </w:rPr>
      </w:pPr>
      <w:r w:rsidRPr="00FF5FFE">
        <w:rPr>
          <w:rFonts w:ascii="宋体" w:hAnsi="宋体"/>
          <w:color w:val="000000"/>
          <w:kern w:val="0"/>
          <w:szCs w:val="21"/>
        </w:rPr>
        <w:t>4.</w:t>
      </w:r>
      <w:r w:rsidRPr="00FF5FFE">
        <w:rPr>
          <w:rFonts w:ascii="宋体" w:hAnsi="宋体" w:hint="eastAsia"/>
          <w:color w:val="000000"/>
          <w:kern w:val="0"/>
          <w:szCs w:val="21"/>
        </w:rPr>
        <w:t>注意事项：</w:t>
      </w:r>
    </w:p>
    <w:p w14:paraId="63F6FBFD" w14:textId="77777777" w:rsidR="00AD0239" w:rsidRPr="00FF5FFE" w:rsidRDefault="00AD0239">
      <w:pPr>
        <w:spacing w:line="276" w:lineRule="auto"/>
        <w:ind w:firstLineChars="200" w:firstLine="420"/>
        <w:rPr>
          <w:rFonts w:ascii="宋体" w:hAnsi="宋体"/>
          <w:color w:val="000000"/>
          <w:szCs w:val="21"/>
        </w:rPr>
      </w:pPr>
      <w:r w:rsidRPr="00FF5FFE">
        <w:rPr>
          <w:rFonts w:ascii="宋体" w:hAnsi="宋体" w:hint="eastAsia"/>
          <w:color w:val="000000"/>
          <w:kern w:val="0"/>
          <w:szCs w:val="21"/>
        </w:rPr>
        <w:t>（1）</w:t>
      </w:r>
      <w:r w:rsidRPr="00FF5FFE">
        <w:rPr>
          <w:rFonts w:ascii="宋体" w:hAnsi="宋体" w:hint="eastAsia"/>
          <w:color w:val="000000"/>
          <w:szCs w:val="21"/>
        </w:rPr>
        <w:t>未进行网上注册并办理数字证书（CA认证）的供应商将无法参与本项目政府采购活动，潜在供应商应当在响应截止时间前，完成广西政府采购云平台上的CA数字证书办理及响应文件的提交。完成CA数字证书办理预计7日左右，建议各供应商抓紧时间办理。</w:t>
      </w:r>
    </w:p>
    <w:p w14:paraId="152E0EDA" w14:textId="77777777" w:rsidR="00AD0239" w:rsidRPr="00FF5FFE" w:rsidRDefault="00AD0239">
      <w:pPr>
        <w:spacing w:line="276" w:lineRule="auto"/>
        <w:ind w:firstLineChars="200" w:firstLine="420"/>
        <w:rPr>
          <w:rFonts w:ascii="宋体" w:hAnsi="宋体"/>
          <w:color w:val="000000"/>
          <w:kern w:val="0"/>
          <w:szCs w:val="21"/>
        </w:rPr>
      </w:pPr>
      <w:r w:rsidRPr="00FF5FFE">
        <w:rPr>
          <w:rFonts w:ascii="宋体" w:hAnsi="宋体" w:hint="eastAsia"/>
          <w:color w:val="000000"/>
          <w:szCs w:val="21"/>
        </w:rPr>
        <w:t>（2）为确保网上操作合法、有效和安全，请供应商确保在电子投标过程中能够对相关数据电文进行加密和使用电子签章，妥善保管CA数字证书并使用有效的CA数字证书参与整个招标活动。</w:t>
      </w:r>
    </w:p>
    <w:p w14:paraId="22FC70ED" w14:textId="77777777" w:rsidR="00AD0239" w:rsidRPr="00FF5FFE" w:rsidRDefault="00AD0239">
      <w:pPr>
        <w:spacing w:line="276" w:lineRule="auto"/>
        <w:ind w:firstLineChars="200" w:firstLine="420"/>
        <w:rPr>
          <w:rFonts w:ascii="宋体" w:hAnsi="宋体"/>
          <w:b/>
          <w:bCs/>
          <w:color w:val="000000"/>
          <w:kern w:val="0"/>
          <w:sz w:val="22"/>
          <w:szCs w:val="22"/>
        </w:rPr>
      </w:pPr>
      <w:r w:rsidRPr="00FF5FFE">
        <w:rPr>
          <w:rFonts w:ascii="宋体" w:hAnsi="宋体" w:cs="宋体" w:hint="eastAsia"/>
          <w:color w:val="000000"/>
          <w:kern w:val="0"/>
          <w:szCs w:val="21"/>
        </w:rPr>
        <w:t>（</w:t>
      </w:r>
      <w:r w:rsidRPr="00FF5FFE">
        <w:rPr>
          <w:rFonts w:ascii="宋体" w:hAnsi="宋体" w:cs="宋体"/>
          <w:color w:val="000000"/>
          <w:kern w:val="0"/>
          <w:szCs w:val="21"/>
        </w:rPr>
        <w:t>3</w:t>
      </w:r>
      <w:r w:rsidRPr="00FF5FFE">
        <w:rPr>
          <w:rFonts w:ascii="宋体" w:hAnsi="宋体" w:cs="宋体" w:hint="eastAsia"/>
          <w:color w:val="000000"/>
          <w:kern w:val="0"/>
          <w:szCs w:val="21"/>
        </w:rPr>
        <w:t>）若对项目采购电子交易系统操作有疑问，可登录广西政府采购云平台（https://www.gcy.zfcg.gxzf.gov.cn/），点击右侧咨询小采或帮助文档或拨打客服热线95763</w:t>
      </w:r>
    </w:p>
    <w:p w14:paraId="4985029F" w14:textId="77777777" w:rsidR="00AD0239" w:rsidRPr="00FF5FFE" w:rsidRDefault="00AD0239">
      <w:pPr>
        <w:spacing w:line="276" w:lineRule="auto"/>
        <w:ind w:firstLineChars="200" w:firstLine="442"/>
        <w:rPr>
          <w:rFonts w:ascii="宋体" w:hAnsi="宋体"/>
          <w:b/>
          <w:bCs/>
          <w:color w:val="000000"/>
          <w:kern w:val="0"/>
          <w:sz w:val="22"/>
          <w:szCs w:val="22"/>
        </w:rPr>
      </w:pPr>
      <w:r w:rsidRPr="00FF5FFE">
        <w:rPr>
          <w:rFonts w:ascii="宋体" w:hAnsi="宋体" w:hint="eastAsia"/>
          <w:b/>
          <w:bCs/>
          <w:color w:val="000000"/>
          <w:kern w:val="0"/>
          <w:sz w:val="22"/>
          <w:szCs w:val="22"/>
        </w:rPr>
        <w:t>八、对本次采购提出询问，请按以下方式联系</w:t>
      </w:r>
    </w:p>
    <w:p w14:paraId="0EC27564" w14:textId="77777777" w:rsidR="00AD0239" w:rsidRPr="00FF5FFE" w:rsidRDefault="00AD0239">
      <w:pPr>
        <w:spacing w:line="312" w:lineRule="auto"/>
        <w:ind w:firstLineChars="200" w:firstLine="420"/>
        <w:jc w:val="left"/>
        <w:rPr>
          <w:rFonts w:ascii="宋体" w:hAnsi="宋体"/>
          <w:color w:val="000000"/>
          <w:kern w:val="0"/>
          <w:szCs w:val="21"/>
        </w:rPr>
      </w:pPr>
      <w:r w:rsidRPr="00FF5FFE">
        <w:rPr>
          <w:rFonts w:ascii="宋体" w:hAnsi="宋体" w:hint="eastAsia"/>
          <w:color w:val="000000"/>
          <w:kern w:val="0"/>
          <w:szCs w:val="21"/>
        </w:rPr>
        <w:t>1.采购人信息</w:t>
      </w:r>
    </w:p>
    <w:p w14:paraId="551E38D2" w14:textId="77777777" w:rsidR="00AD0239" w:rsidRPr="00FF5FFE" w:rsidRDefault="00AD0239">
      <w:pPr>
        <w:spacing w:line="312" w:lineRule="auto"/>
        <w:ind w:firstLineChars="200" w:firstLine="420"/>
        <w:jc w:val="left"/>
        <w:rPr>
          <w:rFonts w:ascii="宋体" w:hAnsi="宋体"/>
          <w:color w:val="000000"/>
          <w:kern w:val="0"/>
          <w:szCs w:val="21"/>
        </w:rPr>
      </w:pPr>
      <w:bookmarkStart w:id="17" w:name="_Hlk19048373"/>
      <w:r w:rsidRPr="00FF5FFE">
        <w:rPr>
          <w:rFonts w:ascii="宋体" w:hAnsi="宋体" w:hint="eastAsia"/>
          <w:color w:val="000000"/>
          <w:kern w:val="0"/>
          <w:szCs w:val="21"/>
        </w:rPr>
        <w:t>名称</w:t>
      </w:r>
      <w:r w:rsidRPr="00FF5FFE">
        <w:rPr>
          <w:rFonts w:ascii="宋体" w:hAnsi="宋体"/>
          <w:color w:val="000000"/>
          <w:kern w:val="0"/>
          <w:szCs w:val="21"/>
        </w:rPr>
        <w:t>：广西建设职业技术学院</w:t>
      </w:r>
    </w:p>
    <w:p w14:paraId="0376B2AD" w14:textId="77777777" w:rsidR="00AD0239" w:rsidRPr="00FF5FFE" w:rsidRDefault="00AD0239">
      <w:pPr>
        <w:spacing w:line="312" w:lineRule="auto"/>
        <w:ind w:firstLineChars="200" w:firstLine="420"/>
        <w:jc w:val="left"/>
        <w:rPr>
          <w:rFonts w:ascii="宋体" w:hAnsi="宋体"/>
          <w:color w:val="000000"/>
          <w:kern w:val="0"/>
          <w:szCs w:val="21"/>
        </w:rPr>
      </w:pPr>
      <w:r w:rsidRPr="00FF5FFE">
        <w:rPr>
          <w:rFonts w:ascii="宋体" w:hAnsi="宋体"/>
          <w:color w:val="000000"/>
          <w:kern w:val="0"/>
          <w:szCs w:val="21"/>
        </w:rPr>
        <w:t>地址：南宁市罗文大道33号</w:t>
      </w:r>
    </w:p>
    <w:p w14:paraId="7BB136EA" w14:textId="77777777" w:rsidR="00AD0239" w:rsidRPr="00FF5FFE" w:rsidRDefault="00AD0239">
      <w:pPr>
        <w:spacing w:line="312" w:lineRule="auto"/>
        <w:ind w:firstLineChars="200" w:firstLine="420"/>
        <w:jc w:val="left"/>
        <w:rPr>
          <w:rFonts w:ascii="宋体" w:hAnsi="宋体"/>
          <w:color w:val="000000"/>
          <w:kern w:val="0"/>
          <w:szCs w:val="21"/>
        </w:rPr>
      </w:pPr>
      <w:r w:rsidRPr="00FF5FFE">
        <w:rPr>
          <w:rFonts w:ascii="宋体" w:hAnsi="宋体" w:hint="eastAsia"/>
          <w:color w:val="000000"/>
          <w:kern w:val="0"/>
          <w:szCs w:val="21"/>
        </w:rPr>
        <w:t>联系人：郑文波</w:t>
      </w:r>
    </w:p>
    <w:p w14:paraId="5894A552" w14:textId="77777777" w:rsidR="00AD0239" w:rsidRPr="00FF5FFE" w:rsidRDefault="00AD0239">
      <w:pPr>
        <w:spacing w:line="312" w:lineRule="auto"/>
        <w:ind w:firstLineChars="200" w:firstLine="420"/>
        <w:jc w:val="left"/>
        <w:rPr>
          <w:rFonts w:ascii="宋体" w:hAnsi="宋体"/>
          <w:color w:val="000000"/>
          <w:kern w:val="0"/>
          <w:szCs w:val="21"/>
        </w:rPr>
      </w:pPr>
      <w:r w:rsidRPr="00FF5FFE">
        <w:rPr>
          <w:rFonts w:ascii="宋体" w:hAnsi="宋体" w:hint="eastAsia"/>
          <w:color w:val="000000"/>
          <w:kern w:val="0"/>
          <w:szCs w:val="21"/>
        </w:rPr>
        <w:t>联系电话：0771-3834397</w:t>
      </w:r>
    </w:p>
    <w:p w14:paraId="59970D6F" w14:textId="77777777" w:rsidR="00AD0239" w:rsidRPr="00FF5FFE" w:rsidRDefault="00AD0239">
      <w:pPr>
        <w:spacing w:line="312" w:lineRule="auto"/>
        <w:ind w:firstLineChars="200" w:firstLine="420"/>
        <w:jc w:val="left"/>
        <w:rPr>
          <w:rFonts w:ascii="宋体" w:hAnsi="宋体"/>
          <w:color w:val="000000"/>
          <w:kern w:val="0"/>
          <w:szCs w:val="21"/>
        </w:rPr>
      </w:pPr>
      <w:r w:rsidRPr="00FF5FFE">
        <w:rPr>
          <w:rFonts w:ascii="宋体" w:hAnsi="宋体" w:hint="eastAsia"/>
          <w:color w:val="000000"/>
          <w:kern w:val="0"/>
          <w:szCs w:val="21"/>
        </w:rPr>
        <w:t>2.采购代理机构信息</w:t>
      </w:r>
    </w:p>
    <w:p w14:paraId="12EB4294" w14:textId="77777777" w:rsidR="00AD0239" w:rsidRPr="00FF5FFE" w:rsidRDefault="00AD0239">
      <w:pPr>
        <w:spacing w:line="312" w:lineRule="auto"/>
        <w:ind w:firstLineChars="200" w:firstLine="420"/>
        <w:jc w:val="left"/>
        <w:rPr>
          <w:rFonts w:ascii="宋体" w:hAnsi="宋体"/>
          <w:color w:val="000000"/>
          <w:kern w:val="0"/>
          <w:szCs w:val="21"/>
        </w:rPr>
      </w:pPr>
      <w:r w:rsidRPr="00FF5FFE">
        <w:rPr>
          <w:rFonts w:ascii="宋体" w:hAnsi="宋体" w:hint="eastAsia"/>
          <w:color w:val="000000"/>
          <w:kern w:val="0"/>
          <w:szCs w:val="21"/>
        </w:rPr>
        <w:t>名称</w:t>
      </w:r>
      <w:r w:rsidRPr="00FF5FFE">
        <w:rPr>
          <w:rFonts w:ascii="宋体" w:hAnsi="宋体"/>
          <w:color w:val="000000"/>
          <w:kern w:val="0"/>
          <w:szCs w:val="21"/>
        </w:rPr>
        <w:t>：广西机电设备招标有限公司</w:t>
      </w:r>
    </w:p>
    <w:p w14:paraId="6665E6C7" w14:textId="77777777" w:rsidR="00AD0239" w:rsidRPr="00FF5FFE" w:rsidRDefault="00AD0239">
      <w:pPr>
        <w:spacing w:line="312" w:lineRule="auto"/>
        <w:ind w:firstLineChars="200" w:firstLine="420"/>
        <w:jc w:val="left"/>
        <w:rPr>
          <w:rFonts w:ascii="宋体" w:hAnsi="宋体"/>
          <w:color w:val="000000"/>
          <w:kern w:val="0"/>
          <w:szCs w:val="21"/>
        </w:rPr>
      </w:pPr>
      <w:r w:rsidRPr="00FF5FFE">
        <w:rPr>
          <w:rFonts w:ascii="宋体" w:hAnsi="宋体"/>
          <w:color w:val="000000"/>
          <w:kern w:val="0"/>
          <w:szCs w:val="21"/>
        </w:rPr>
        <w:t>地址：</w:t>
      </w:r>
      <w:bookmarkStart w:id="18" w:name="_Hlk43198245"/>
      <w:r w:rsidRPr="00FF5FFE">
        <w:rPr>
          <w:rFonts w:ascii="宋体" w:hAnsi="宋体"/>
          <w:color w:val="000000"/>
        </w:rPr>
        <w:t>广西南宁市金湖路63号金源CBD现代城B座7层701</w:t>
      </w:r>
      <w:bookmarkEnd w:id="18"/>
    </w:p>
    <w:bookmarkEnd w:id="17"/>
    <w:p w14:paraId="6E535747" w14:textId="77777777" w:rsidR="00AD0239" w:rsidRPr="00FF5FFE" w:rsidRDefault="00AD0239">
      <w:pPr>
        <w:spacing w:line="312" w:lineRule="auto"/>
        <w:ind w:right="420" w:firstLineChars="200" w:firstLine="420"/>
        <w:rPr>
          <w:rFonts w:ascii="宋体" w:hAnsi="宋体"/>
          <w:color w:val="000000"/>
          <w:kern w:val="0"/>
          <w:szCs w:val="21"/>
        </w:rPr>
      </w:pPr>
      <w:r w:rsidRPr="00FF5FFE">
        <w:rPr>
          <w:rFonts w:ascii="宋体" w:hAnsi="宋体" w:hint="eastAsia"/>
          <w:color w:val="000000"/>
          <w:kern w:val="0"/>
          <w:szCs w:val="21"/>
        </w:rPr>
        <w:t>项目联系人：</w:t>
      </w:r>
      <w:proofErr w:type="gramStart"/>
      <w:r w:rsidRPr="00FF5FFE">
        <w:rPr>
          <w:rFonts w:ascii="宋体" w:hAnsi="宋体" w:hint="eastAsia"/>
          <w:color w:val="000000"/>
          <w:kern w:val="0"/>
          <w:szCs w:val="21"/>
        </w:rPr>
        <w:t>旷</w:t>
      </w:r>
      <w:proofErr w:type="gramEnd"/>
      <w:r w:rsidRPr="00FF5FFE">
        <w:rPr>
          <w:rFonts w:ascii="宋体" w:hAnsi="宋体" w:hint="eastAsia"/>
          <w:color w:val="000000"/>
          <w:kern w:val="0"/>
          <w:szCs w:val="21"/>
        </w:rPr>
        <w:t>若兰、</w:t>
      </w:r>
      <w:r w:rsidR="001E1C03">
        <w:rPr>
          <w:rFonts w:ascii="宋体" w:hAnsi="宋体" w:hint="eastAsia"/>
          <w:color w:val="000000"/>
          <w:kern w:val="0"/>
          <w:szCs w:val="21"/>
        </w:rPr>
        <w:t>陈健达</w:t>
      </w:r>
    </w:p>
    <w:p w14:paraId="0E4829B8" w14:textId="77777777" w:rsidR="00AD0239" w:rsidRPr="00FF5FFE" w:rsidRDefault="00AD0239">
      <w:pPr>
        <w:spacing w:line="312" w:lineRule="auto"/>
        <w:ind w:right="420" w:firstLineChars="200" w:firstLine="420"/>
        <w:rPr>
          <w:rFonts w:ascii="宋体" w:hAnsi="宋体"/>
          <w:color w:val="000000"/>
          <w:kern w:val="0"/>
          <w:szCs w:val="21"/>
        </w:rPr>
      </w:pPr>
      <w:r w:rsidRPr="00FF5FFE">
        <w:rPr>
          <w:rFonts w:ascii="宋体" w:hAnsi="宋体" w:hint="eastAsia"/>
          <w:color w:val="000000"/>
          <w:kern w:val="0"/>
          <w:szCs w:val="21"/>
        </w:rPr>
        <w:t>联系电话：0771-28089</w:t>
      </w:r>
      <w:r w:rsidR="00ED5B1E">
        <w:rPr>
          <w:rFonts w:ascii="宋体" w:hAnsi="宋体"/>
          <w:color w:val="000000"/>
          <w:kern w:val="0"/>
          <w:szCs w:val="21"/>
        </w:rPr>
        <w:t>81</w:t>
      </w:r>
    </w:p>
    <w:p w14:paraId="0175331E" w14:textId="77777777" w:rsidR="00AD0239" w:rsidRPr="00FF5FFE" w:rsidRDefault="00AD0239">
      <w:pPr>
        <w:spacing w:line="312" w:lineRule="auto"/>
        <w:ind w:firstLineChars="200" w:firstLine="420"/>
        <w:jc w:val="right"/>
        <w:rPr>
          <w:rFonts w:ascii="宋体" w:hAnsi="宋体"/>
          <w:color w:val="000000"/>
          <w:kern w:val="0"/>
          <w:szCs w:val="21"/>
        </w:rPr>
      </w:pPr>
      <w:r w:rsidRPr="00FF5FFE">
        <w:rPr>
          <w:rFonts w:ascii="宋体" w:hAnsi="宋体"/>
          <w:color w:val="000000"/>
          <w:kern w:val="0"/>
          <w:szCs w:val="21"/>
        </w:rPr>
        <w:t>广西机电设备招标有限公司</w:t>
      </w:r>
    </w:p>
    <w:p w14:paraId="0836AD04" w14:textId="77777777" w:rsidR="00AD0239" w:rsidRPr="00FF5FFE" w:rsidRDefault="00AD0239">
      <w:pPr>
        <w:spacing w:line="312" w:lineRule="auto"/>
        <w:ind w:firstLineChars="200" w:firstLine="420"/>
        <w:jc w:val="right"/>
        <w:rPr>
          <w:rFonts w:ascii="宋体" w:hAnsi="宋体"/>
          <w:color w:val="000000"/>
          <w:kern w:val="0"/>
          <w:sz w:val="18"/>
          <w:szCs w:val="18"/>
        </w:rPr>
      </w:pPr>
      <w:r w:rsidRPr="00FF5FFE">
        <w:rPr>
          <w:rFonts w:ascii="宋体" w:hAnsi="宋体"/>
          <w:color w:val="000000"/>
          <w:kern w:val="0"/>
          <w:szCs w:val="21"/>
        </w:rPr>
        <w:t>2</w:t>
      </w:r>
      <w:r w:rsidRPr="00FF5FFE">
        <w:rPr>
          <w:rFonts w:ascii="宋体" w:hAnsi="宋体" w:hint="eastAsia"/>
          <w:color w:val="000000"/>
          <w:kern w:val="0"/>
          <w:szCs w:val="21"/>
        </w:rPr>
        <w:t>026</w:t>
      </w:r>
      <w:r w:rsidRPr="00FF5FFE">
        <w:rPr>
          <w:rFonts w:ascii="宋体" w:hAnsi="宋体"/>
          <w:color w:val="000000"/>
          <w:kern w:val="0"/>
          <w:szCs w:val="21"/>
        </w:rPr>
        <w:t>年</w:t>
      </w:r>
      <w:r w:rsidR="001E1C03">
        <w:rPr>
          <w:rFonts w:ascii="宋体" w:hAnsi="宋体"/>
          <w:color w:val="000000"/>
          <w:kern w:val="0"/>
          <w:szCs w:val="21"/>
        </w:rPr>
        <w:t>10</w:t>
      </w:r>
      <w:r w:rsidRPr="00FF5FFE">
        <w:rPr>
          <w:rFonts w:ascii="宋体" w:hAnsi="宋体"/>
          <w:color w:val="000000"/>
          <w:kern w:val="0"/>
          <w:szCs w:val="21"/>
        </w:rPr>
        <w:t>月</w:t>
      </w:r>
      <w:r w:rsidR="001E1C03">
        <w:rPr>
          <w:rFonts w:ascii="宋体" w:hAnsi="宋体"/>
          <w:color w:val="000000"/>
          <w:kern w:val="0"/>
          <w:szCs w:val="21"/>
        </w:rPr>
        <w:t>09</w:t>
      </w:r>
      <w:r w:rsidRPr="00FF5FFE">
        <w:rPr>
          <w:rFonts w:ascii="宋体" w:hAnsi="宋体"/>
          <w:color w:val="000000"/>
          <w:kern w:val="0"/>
          <w:szCs w:val="21"/>
        </w:rPr>
        <w:t>日</w:t>
      </w:r>
    </w:p>
    <w:p w14:paraId="34981EE3" w14:textId="77777777" w:rsidR="00AD0239" w:rsidRPr="00FF5FFE" w:rsidRDefault="00AD0239">
      <w:pPr>
        <w:pStyle w:val="ab"/>
        <w:snapToGrid w:val="0"/>
        <w:spacing w:before="120" w:after="120" w:line="320" w:lineRule="exact"/>
        <w:outlineLvl w:val="0"/>
        <w:rPr>
          <w:rFonts w:hAnsi="宋体" w:cs="Times New Roman"/>
          <w:color w:val="000000"/>
        </w:rPr>
        <w:sectPr w:rsidR="00AD0239" w:rsidRPr="00FF5FFE">
          <w:pgSz w:w="11906" w:h="16838"/>
          <w:pgMar w:top="1135" w:right="1133" w:bottom="1246" w:left="1418" w:header="851" w:footer="903" w:gutter="0"/>
          <w:pgNumType w:start="1"/>
          <w:cols w:space="720"/>
          <w:docGrid w:linePitch="312"/>
        </w:sectPr>
      </w:pPr>
    </w:p>
    <w:p w14:paraId="4AE5C4CA" w14:textId="77777777" w:rsidR="00AD0239" w:rsidRPr="00FF5FFE" w:rsidRDefault="00AD0239">
      <w:pPr>
        <w:pStyle w:val="ab"/>
        <w:snapToGrid w:val="0"/>
        <w:spacing w:before="120" w:after="120" w:line="320" w:lineRule="exact"/>
        <w:jc w:val="center"/>
        <w:outlineLvl w:val="0"/>
        <w:rPr>
          <w:rFonts w:hAnsi="宋体" w:cs="Times New Roman"/>
          <w:color w:val="000000"/>
          <w:sz w:val="32"/>
          <w:szCs w:val="32"/>
        </w:rPr>
      </w:pPr>
      <w:bookmarkStart w:id="19" w:name="_Toc229745068"/>
      <w:r w:rsidRPr="00FF5FFE">
        <w:rPr>
          <w:rFonts w:hAnsi="宋体" w:cs="Times New Roman"/>
          <w:color w:val="000000"/>
          <w:sz w:val="32"/>
          <w:szCs w:val="32"/>
        </w:rPr>
        <w:lastRenderedPageBreak/>
        <w:t>第二章  采购需求</w:t>
      </w:r>
      <w:bookmarkEnd w:id="19"/>
    </w:p>
    <w:p w14:paraId="6BBB652A" w14:textId="77777777" w:rsidR="00AD0239" w:rsidRPr="00FF5FFE" w:rsidRDefault="00AD0239">
      <w:pPr>
        <w:pStyle w:val="ab"/>
        <w:snapToGrid w:val="0"/>
        <w:jc w:val="center"/>
        <w:rPr>
          <w:rFonts w:hAnsi="宋体" w:cs="Times New Roman"/>
          <w:b/>
          <w:color w:val="000000"/>
        </w:rPr>
      </w:pPr>
      <w:bookmarkStart w:id="20" w:name="_Toc254970631"/>
      <w:bookmarkStart w:id="21" w:name="_Toc254970490"/>
    </w:p>
    <w:p w14:paraId="0F24F472" w14:textId="77777777" w:rsidR="00AD0239" w:rsidRPr="00FF5FFE" w:rsidRDefault="00AD0239">
      <w:pPr>
        <w:spacing w:line="360" w:lineRule="auto"/>
        <w:rPr>
          <w:rFonts w:ascii="宋体" w:hAnsi="宋体" w:cs="Arial"/>
          <w:b/>
          <w:color w:val="000000"/>
          <w:kern w:val="0"/>
          <w:sz w:val="28"/>
          <w:szCs w:val="28"/>
        </w:rPr>
      </w:pPr>
      <w:r w:rsidRPr="00FF5FFE">
        <w:rPr>
          <w:rFonts w:ascii="宋体" w:hAnsi="宋体" w:cs="Arial"/>
          <w:b/>
          <w:color w:val="000000"/>
          <w:kern w:val="0"/>
          <w:sz w:val="28"/>
          <w:szCs w:val="28"/>
        </w:rPr>
        <w:t>一、</w:t>
      </w:r>
      <w:r w:rsidRPr="00FF5FFE">
        <w:rPr>
          <w:rFonts w:ascii="宋体" w:hAnsi="宋体" w:cs="Arial" w:hint="eastAsia"/>
          <w:b/>
          <w:color w:val="000000"/>
          <w:kern w:val="0"/>
          <w:sz w:val="28"/>
          <w:szCs w:val="28"/>
        </w:rPr>
        <w:t>总体</w:t>
      </w:r>
      <w:r w:rsidRPr="00FF5FFE">
        <w:rPr>
          <w:rFonts w:ascii="宋体" w:hAnsi="宋体" w:cs="Arial"/>
          <w:b/>
          <w:color w:val="000000"/>
          <w:kern w:val="0"/>
          <w:sz w:val="28"/>
          <w:szCs w:val="28"/>
        </w:rPr>
        <w:t>要求</w:t>
      </w:r>
    </w:p>
    <w:p w14:paraId="17C27A61" w14:textId="77777777" w:rsidR="00AD0239" w:rsidRPr="00FF5FFE" w:rsidRDefault="00AD0239">
      <w:pPr>
        <w:spacing w:line="360" w:lineRule="auto"/>
        <w:rPr>
          <w:rFonts w:ascii="宋体" w:hAnsi="宋体"/>
          <w:color w:val="000000"/>
          <w:szCs w:val="21"/>
        </w:rPr>
      </w:pPr>
      <w:r w:rsidRPr="00FF5FFE">
        <w:rPr>
          <w:rFonts w:ascii="宋体" w:hAnsi="宋体"/>
          <w:color w:val="000000"/>
          <w:szCs w:val="21"/>
        </w:rPr>
        <w:t>1</w:t>
      </w:r>
      <w:r w:rsidRPr="00FF5FFE">
        <w:rPr>
          <w:rFonts w:ascii="宋体" w:hAnsi="宋体" w:hint="eastAsia"/>
          <w:color w:val="000000"/>
          <w:szCs w:val="21"/>
        </w:rPr>
        <w:t>.政府采购政策的应用</w:t>
      </w:r>
    </w:p>
    <w:p w14:paraId="1ADDA139"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详见采购文件“评审方法及标准</w:t>
      </w:r>
      <w:r w:rsidRPr="00FF5FFE">
        <w:rPr>
          <w:rFonts w:ascii="宋体" w:hAnsi="宋体"/>
          <w:color w:val="000000"/>
          <w:szCs w:val="21"/>
        </w:rPr>
        <w:t>/政府采购政策应用说明”。</w:t>
      </w:r>
    </w:p>
    <w:p w14:paraId="437ED435" w14:textId="77777777" w:rsidR="00AD0239" w:rsidRPr="00FF5FFE" w:rsidRDefault="00AD0239">
      <w:pPr>
        <w:spacing w:line="360" w:lineRule="auto"/>
        <w:rPr>
          <w:rFonts w:ascii="宋体" w:hAnsi="宋体"/>
          <w:color w:val="000000"/>
          <w:szCs w:val="21"/>
        </w:rPr>
      </w:pPr>
      <w:r w:rsidRPr="00FF5FFE">
        <w:rPr>
          <w:rFonts w:ascii="宋体" w:hAnsi="宋体"/>
          <w:color w:val="000000"/>
          <w:szCs w:val="21"/>
        </w:rPr>
        <w:t>2</w:t>
      </w:r>
      <w:r w:rsidRPr="00FF5FFE">
        <w:rPr>
          <w:rFonts w:ascii="宋体" w:hAnsi="宋体" w:hint="eastAsia"/>
          <w:color w:val="000000"/>
          <w:szCs w:val="21"/>
        </w:rPr>
        <w:t>.采购需求要求未尽事宜</w:t>
      </w:r>
      <w:r w:rsidRPr="00FF5FFE">
        <w:rPr>
          <w:rFonts w:ascii="宋体" w:hAnsi="宋体"/>
          <w:color w:val="000000"/>
          <w:szCs w:val="21"/>
        </w:rPr>
        <w:t>由</w:t>
      </w:r>
      <w:r w:rsidRPr="00FF5FFE">
        <w:rPr>
          <w:rFonts w:ascii="宋体" w:hAnsi="宋体" w:hint="eastAsia"/>
          <w:color w:val="000000"/>
          <w:szCs w:val="21"/>
        </w:rPr>
        <w:t>采购人与成交供应商</w:t>
      </w:r>
      <w:r w:rsidRPr="00FF5FFE">
        <w:rPr>
          <w:rFonts w:ascii="宋体" w:hAnsi="宋体"/>
          <w:color w:val="000000"/>
          <w:szCs w:val="21"/>
        </w:rPr>
        <w:t>在采购合同中约定。</w:t>
      </w:r>
    </w:p>
    <w:p w14:paraId="739FE08C" w14:textId="77777777" w:rsidR="00AD0239" w:rsidRPr="00FF5FFE" w:rsidRDefault="00AD0239">
      <w:pPr>
        <w:spacing w:line="360" w:lineRule="auto"/>
        <w:rPr>
          <w:rFonts w:ascii="宋体" w:hAnsi="宋体"/>
          <w:color w:val="000000"/>
          <w:szCs w:val="21"/>
        </w:rPr>
      </w:pPr>
      <w:r w:rsidRPr="00FF5FFE">
        <w:rPr>
          <w:rFonts w:ascii="宋体" w:hAnsi="宋体"/>
          <w:color w:val="000000"/>
          <w:szCs w:val="21"/>
        </w:rPr>
        <w:t>3</w:t>
      </w:r>
      <w:r w:rsidRPr="00FF5FFE">
        <w:rPr>
          <w:rFonts w:ascii="宋体" w:hAnsi="宋体" w:hint="eastAsia"/>
          <w:color w:val="000000"/>
          <w:szCs w:val="21"/>
        </w:rPr>
        <w:t>.</w:t>
      </w:r>
      <w:r w:rsidRPr="00FF5FFE">
        <w:rPr>
          <w:rFonts w:ascii="宋体" w:hAnsi="宋体"/>
          <w:color w:val="000000"/>
          <w:szCs w:val="21"/>
        </w:rPr>
        <w:t>标注“</w:t>
      </w:r>
      <w:bookmarkStart w:id="22" w:name="OLE_LINK6"/>
      <w:r w:rsidRPr="00FF5FFE">
        <w:rPr>
          <w:rFonts w:ascii="宋体" w:hAnsi="宋体"/>
          <w:color w:val="000000"/>
          <w:szCs w:val="21"/>
        </w:rPr>
        <w:t>▲</w:t>
      </w:r>
      <w:bookmarkEnd w:id="22"/>
      <w:r w:rsidRPr="00FF5FFE">
        <w:rPr>
          <w:rFonts w:ascii="宋体" w:hAnsi="宋体"/>
          <w:color w:val="000000"/>
          <w:szCs w:val="21"/>
        </w:rPr>
        <w:t>”的条款或要求系指实质性条款或实质性要求，必须满足，如存在负偏离将导致响应</w:t>
      </w:r>
      <w:r w:rsidRPr="00FF5FFE">
        <w:rPr>
          <w:rFonts w:ascii="宋体" w:hAnsi="宋体" w:hint="eastAsia"/>
          <w:color w:val="000000"/>
          <w:szCs w:val="21"/>
        </w:rPr>
        <w:t>无效</w:t>
      </w:r>
      <w:r w:rsidRPr="00FF5FFE">
        <w:rPr>
          <w:rFonts w:ascii="宋体" w:hAnsi="宋体"/>
          <w:color w:val="000000"/>
          <w:szCs w:val="21"/>
        </w:rPr>
        <w:t>。</w:t>
      </w:r>
    </w:p>
    <w:p w14:paraId="57765F42" w14:textId="77777777" w:rsidR="00AD0239" w:rsidRPr="00FF5FFE" w:rsidRDefault="00AD0239">
      <w:pPr>
        <w:spacing w:line="360" w:lineRule="auto"/>
        <w:rPr>
          <w:rFonts w:ascii="宋体" w:hAnsi="宋体" w:cs="Arial"/>
          <w:b/>
          <w:color w:val="000000"/>
          <w:kern w:val="0"/>
          <w:sz w:val="28"/>
          <w:szCs w:val="28"/>
        </w:rPr>
      </w:pPr>
      <w:r w:rsidRPr="00FF5FFE">
        <w:rPr>
          <w:rFonts w:ascii="宋体" w:hAnsi="宋体" w:cs="Arial" w:hint="eastAsia"/>
          <w:b/>
          <w:color w:val="000000"/>
          <w:kern w:val="0"/>
          <w:sz w:val="28"/>
          <w:szCs w:val="28"/>
        </w:rPr>
        <w:t>二、技术要求</w:t>
      </w:r>
    </w:p>
    <w:p w14:paraId="73313F50"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1.需实现的功能、目标及应用场景</w:t>
      </w:r>
    </w:p>
    <w:p w14:paraId="4356E62F"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满足采购文件要求，验收达到合格标准</w:t>
      </w:r>
    </w:p>
    <w:p w14:paraId="77C9784E" w14:textId="77777777" w:rsidR="00AD0239" w:rsidRPr="00FF5FFE" w:rsidRDefault="00AD0239">
      <w:pPr>
        <w:spacing w:line="360" w:lineRule="auto"/>
        <w:rPr>
          <w:rFonts w:ascii="宋体" w:hAnsi="宋体"/>
          <w:color w:val="000000"/>
          <w:szCs w:val="21"/>
        </w:rPr>
      </w:pPr>
      <w:r w:rsidRPr="00FF5FFE">
        <w:rPr>
          <w:rFonts w:ascii="宋体" w:hAnsi="宋体"/>
          <w:color w:val="000000"/>
          <w:szCs w:val="21"/>
        </w:rPr>
        <w:t>2</w:t>
      </w:r>
      <w:r w:rsidRPr="00FF5FFE">
        <w:rPr>
          <w:rFonts w:ascii="宋体" w:hAnsi="宋体" w:hint="eastAsia"/>
          <w:color w:val="000000"/>
          <w:szCs w:val="21"/>
        </w:rPr>
        <w:t>.是否接受进口产品：</w:t>
      </w:r>
    </w:p>
    <w:p w14:paraId="0719435F" w14:textId="77777777" w:rsidR="00AD0239" w:rsidRPr="00FF5FFE" w:rsidRDefault="00AD0239">
      <w:pPr>
        <w:spacing w:line="360" w:lineRule="auto"/>
        <w:rPr>
          <w:rFonts w:ascii="宋体" w:hAnsi="宋体"/>
          <w:color w:val="000000"/>
          <w:szCs w:val="21"/>
        </w:rPr>
      </w:pPr>
      <w:r w:rsidRPr="00FF5FFE">
        <w:rPr>
          <w:rFonts w:ascii="宋体" w:hAnsi="宋体"/>
          <w:color w:val="000000"/>
          <w:szCs w:val="21"/>
        </w:rPr>
        <w:sym w:font="Wingdings 2" w:char="F052"/>
      </w:r>
      <w:proofErr w:type="gramStart"/>
      <w:r w:rsidRPr="00FF5FFE">
        <w:rPr>
          <w:rFonts w:ascii="宋体" w:hAnsi="宋体" w:hint="eastAsia"/>
          <w:color w:val="000000"/>
          <w:szCs w:val="21"/>
        </w:rPr>
        <w:t>否</w:t>
      </w:r>
      <w:proofErr w:type="gramEnd"/>
    </w:p>
    <w:p w14:paraId="6F3A50E0"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□是</w:t>
      </w:r>
    </w:p>
    <w:p w14:paraId="2B3D9883"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本项目</w:t>
      </w:r>
      <w:r w:rsidRPr="00FF5FFE">
        <w:rPr>
          <w:rFonts w:ascii="宋体" w:hAnsi="宋体" w:hint="eastAsia"/>
          <w:color w:val="000000"/>
          <w:szCs w:val="21"/>
          <w:u w:val="single"/>
        </w:rPr>
        <w:t xml:space="preserve">   /    </w:t>
      </w:r>
      <w:r w:rsidRPr="00FF5FFE">
        <w:rPr>
          <w:rFonts w:ascii="宋体" w:hAnsi="宋体" w:hint="eastAsia"/>
          <w:color w:val="000000"/>
          <w:szCs w:val="21"/>
        </w:rPr>
        <w:t>接受进口产品，其余货物不接受进口产品。</w:t>
      </w:r>
    </w:p>
    <w:p w14:paraId="7510AC3C"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注：（</w:t>
      </w:r>
      <w:r w:rsidRPr="00FF5FFE">
        <w:rPr>
          <w:rFonts w:ascii="宋体" w:hAnsi="宋体"/>
          <w:color w:val="000000"/>
          <w:szCs w:val="21"/>
        </w:rPr>
        <w:t>1）以上所述不接受进口产品的，供应商不得选用进口产品参与响应，否则</w:t>
      </w:r>
      <w:proofErr w:type="gramStart"/>
      <w:r w:rsidRPr="00FF5FFE">
        <w:rPr>
          <w:rFonts w:ascii="宋体" w:hAnsi="宋体"/>
          <w:color w:val="000000"/>
          <w:szCs w:val="21"/>
        </w:rPr>
        <w:t>响应按</w:t>
      </w:r>
      <w:proofErr w:type="gramEnd"/>
      <w:r w:rsidRPr="00FF5FFE">
        <w:rPr>
          <w:rFonts w:ascii="宋体" w:hAnsi="宋体"/>
          <w:color w:val="000000"/>
          <w:szCs w:val="21"/>
        </w:rPr>
        <w:t>无效响应处理；列明接受进口产品的分项，供应商可以选用进口产品参与响应，但不排斥国内产品。</w:t>
      </w:r>
    </w:p>
    <w:p w14:paraId="1BAC610D"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w:t>
      </w:r>
      <w:r w:rsidRPr="00FF5FFE">
        <w:rPr>
          <w:rFonts w:ascii="宋体" w:hAnsi="宋体"/>
          <w:color w:val="000000"/>
          <w:szCs w:val="21"/>
        </w:rPr>
        <w:t>2）如本项目接受进口产品，供应商选择提供进口产品，则提供的必须为全新原装进口产品，报价中应包括关税等所有进口环节费用并</w:t>
      </w:r>
      <w:proofErr w:type="gramStart"/>
      <w:r w:rsidRPr="00FF5FFE">
        <w:rPr>
          <w:rFonts w:ascii="宋体" w:hAnsi="宋体"/>
          <w:color w:val="000000"/>
          <w:szCs w:val="21"/>
        </w:rPr>
        <w:t>由成交</w:t>
      </w:r>
      <w:proofErr w:type="gramEnd"/>
      <w:r w:rsidRPr="00FF5FFE">
        <w:rPr>
          <w:rFonts w:ascii="宋体" w:hAnsi="宋体"/>
          <w:color w:val="000000"/>
          <w:szCs w:val="21"/>
        </w:rPr>
        <w:t>供应商办</w:t>
      </w:r>
      <w:proofErr w:type="gramStart"/>
      <w:r w:rsidRPr="00FF5FFE">
        <w:rPr>
          <w:rFonts w:ascii="宋体" w:hAnsi="宋体"/>
          <w:color w:val="000000"/>
          <w:szCs w:val="21"/>
        </w:rPr>
        <w:t>理进口</w:t>
      </w:r>
      <w:proofErr w:type="gramEnd"/>
      <w:r w:rsidRPr="00FF5FFE">
        <w:rPr>
          <w:rFonts w:ascii="宋体" w:hAnsi="宋体"/>
          <w:color w:val="000000"/>
          <w:szCs w:val="21"/>
        </w:rPr>
        <w:t>相关手续，供应商报价中应自行考虑海关关税政策变化带来的风险，采购人不承担该政策变化所造成的费用增加。</w:t>
      </w:r>
    </w:p>
    <w:p w14:paraId="3F13EEE3"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w:t>
      </w:r>
      <w:r w:rsidRPr="00FF5FFE">
        <w:rPr>
          <w:rFonts w:ascii="宋体" w:hAnsi="宋体"/>
          <w:color w:val="000000"/>
          <w:szCs w:val="21"/>
        </w:rPr>
        <w:t>3）进口产品是指通过中国海关报关验放进入中国境内且产自关境外的产品。</w:t>
      </w:r>
    </w:p>
    <w:p w14:paraId="7AC05905"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w:t>
      </w:r>
      <w:r w:rsidRPr="00FF5FFE">
        <w:rPr>
          <w:rFonts w:ascii="宋体" w:hAnsi="宋体"/>
          <w:color w:val="000000"/>
          <w:szCs w:val="21"/>
        </w:rPr>
        <w:t>4）其余内容以《政府采购进口产品管理办法》（财库〔2007〕119号）和《关于政府采购进口产品管理有关问题的通知》（财办库</w:t>
      </w:r>
      <w:r w:rsidRPr="00FF5FFE">
        <w:rPr>
          <w:rFonts w:ascii="宋体" w:hAnsi="宋体" w:hint="eastAsia"/>
          <w:color w:val="000000"/>
          <w:szCs w:val="21"/>
        </w:rPr>
        <w:t>〔2008〕248号</w:t>
      </w:r>
      <w:r w:rsidRPr="00FF5FFE">
        <w:rPr>
          <w:rFonts w:ascii="宋体" w:hAnsi="宋体"/>
          <w:color w:val="000000"/>
          <w:szCs w:val="21"/>
        </w:rPr>
        <w:t>）的相关规定为准。</w:t>
      </w:r>
    </w:p>
    <w:p w14:paraId="40241DDC" w14:textId="77777777" w:rsidR="00AD0239" w:rsidRPr="00FF5FFE" w:rsidRDefault="00AD0239">
      <w:pPr>
        <w:spacing w:line="360" w:lineRule="auto"/>
        <w:rPr>
          <w:rFonts w:ascii="宋体" w:hAnsi="宋体"/>
          <w:color w:val="000000"/>
          <w:szCs w:val="21"/>
        </w:rPr>
      </w:pPr>
      <w:r w:rsidRPr="00FF5FFE">
        <w:rPr>
          <w:rFonts w:ascii="宋体" w:hAnsi="宋体"/>
          <w:color w:val="000000"/>
          <w:szCs w:val="21"/>
        </w:rPr>
        <w:t>3</w:t>
      </w:r>
      <w:r w:rsidRPr="00FF5FFE">
        <w:rPr>
          <w:rFonts w:ascii="宋体" w:hAnsi="宋体" w:hint="eastAsia"/>
          <w:color w:val="000000"/>
          <w:szCs w:val="21"/>
        </w:rPr>
        <w:t>.</w:t>
      </w:r>
      <w:r w:rsidRPr="00FF5FFE">
        <w:rPr>
          <w:rFonts w:ascii="宋体" w:hAnsi="宋体"/>
          <w:color w:val="000000"/>
          <w:szCs w:val="21"/>
        </w:rPr>
        <w:t>需执行的国家相关标准、行业标准、地方标准或者其他标准、规范</w:t>
      </w:r>
    </w:p>
    <w:p w14:paraId="449A634E" w14:textId="77777777" w:rsidR="00AD0239" w:rsidRPr="00FF5FFE" w:rsidRDefault="00AD0239">
      <w:pPr>
        <w:spacing w:line="360" w:lineRule="auto"/>
        <w:rPr>
          <w:rFonts w:ascii="宋体" w:hAnsi="宋体"/>
          <w:color w:val="000000"/>
          <w:szCs w:val="21"/>
          <w:u w:val="single"/>
        </w:rPr>
      </w:pPr>
      <w:r w:rsidRPr="00FF5FFE">
        <w:rPr>
          <w:rFonts w:ascii="宋体" w:hAnsi="宋体" w:hint="eastAsia"/>
          <w:color w:val="000000"/>
          <w:szCs w:val="21"/>
        </w:rPr>
        <w:t>本项目应执行的国家相关标准、行业标准、地方标准或者其他标准、规范为：</w:t>
      </w:r>
      <w:r w:rsidRPr="00FF5FFE">
        <w:rPr>
          <w:rFonts w:ascii="宋体" w:hAnsi="宋体" w:hint="eastAsia"/>
          <w:color w:val="000000"/>
          <w:szCs w:val="21"/>
          <w:u w:val="single"/>
        </w:rPr>
        <w:t xml:space="preserve"> </w:t>
      </w:r>
      <w:r w:rsidRPr="00FF5FFE">
        <w:rPr>
          <w:rFonts w:ascii="宋体" w:hAnsi="宋体"/>
          <w:color w:val="000000"/>
          <w:szCs w:val="21"/>
          <w:u w:val="single"/>
        </w:rPr>
        <w:t xml:space="preserve"> </w:t>
      </w:r>
      <w:bookmarkStart w:id="23" w:name="_Hlk89182885"/>
      <w:r w:rsidRPr="00FF5FFE">
        <w:rPr>
          <w:rFonts w:ascii="宋体" w:hAnsi="宋体" w:hint="eastAsia"/>
          <w:i/>
          <w:color w:val="000000"/>
          <w:szCs w:val="21"/>
          <w:u w:val="single"/>
        </w:rPr>
        <w:t>详见技术指标要求</w:t>
      </w:r>
      <w:r w:rsidRPr="00FF5FFE">
        <w:rPr>
          <w:rFonts w:ascii="宋体" w:hAnsi="宋体"/>
          <w:i/>
          <w:color w:val="000000"/>
          <w:szCs w:val="21"/>
          <w:u w:val="single"/>
        </w:rPr>
        <w:t xml:space="preserve">   </w:t>
      </w:r>
      <w:r w:rsidRPr="00FF5FFE">
        <w:rPr>
          <w:rFonts w:ascii="宋体" w:hAnsi="宋体"/>
          <w:color w:val="000000"/>
          <w:szCs w:val="21"/>
          <w:u w:val="single"/>
        </w:rPr>
        <w:t xml:space="preserve"> </w:t>
      </w:r>
    </w:p>
    <w:bookmarkEnd w:id="23"/>
    <w:p w14:paraId="71E06DC4" w14:textId="77777777" w:rsidR="00AD0239" w:rsidRPr="00FF5FFE" w:rsidRDefault="00AD0239">
      <w:pPr>
        <w:spacing w:line="360" w:lineRule="auto"/>
        <w:rPr>
          <w:rFonts w:ascii="宋体" w:hAnsi="宋体"/>
          <w:color w:val="000000"/>
          <w:szCs w:val="21"/>
        </w:rPr>
      </w:pPr>
      <w:r w:rsidRPr="00FF5FFE">
        <w:rPr>
          <w:rFonts w:ascii="宋体" w:hAnsi="宋体"/>
          <w:color w:val="000000"/>
          <w:szCs w:val="21"/>
        </w:rPr>
        <w:t>4</w:t>
      </w:r>
      <w:r w:rsidRPr="00FF5FFE">
        <w:rPr>
          <w:rFonts w:ascii="宋体" w:hAnsi="宋体" w:hint="eastAsia"/>
          <w:color w:val="000000"/>
          <w:szCs w:val="21"/>
        </w:rPr>
        <w:t>.一般说明</w:t>
      </w:r>
    </w:p>
    <w:p w14:paraId="49DFEE84"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w:t>
      </w:r>
      <w:r w:rsidRPr="00FF5FFE">
        <w:rPr>
          <w:rFonts w:ascii="宋体" w:hAnsi="宋体"/>
          <w:color w:val="000000"/>
          <w:szCs w:val="21"/>
        </w:rPr>
        <w:t>1）本</w:t>
      </w:r>
      <w:r w:rsidRPr="00FF5FFE">
        <w:rPr>
          <w:rFonts w:ascii="宋体" w:hAnsi="宋体" w:hint="eastAsia"/>
          <w:color w:val="000000"/>
          <w:szCs w:val="21"/>
        </w:rPr>
        <w:t>章</w:t>
      </w:r>
      <w:r w:rsidRPr="00FF5FFE">
        <w:rPr>
          <w:rFonts w:ascii="宋体" w:hAnsi="宋体"/>
          <w:color w:val="000000"/>
          <w:szCs w:val="21"/>
        </w:rPr>
        <w:t>中如提及品牌型号，仅起参考作用。供应商可选用其他品牌型号替代，但这些替代的品牌型号要实质上参照或相当于或优于参考品牌型号及其技术参数性能（配置）要求。</w:t>
      </w:r>
    </w:p>
    <w:p w14:paraId="2ECE109A"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w:t>
      </w:r>
      <w:r w:rsidRPr="00FF5FFE">
        <w:rPr>
          <w:rFonts w:ascii="宋体" w:hAnsi="宋体"/>
          <w:color w:val="000000"/>
          <w:szCs w:val="21"/>
        </w:rPr>
        <w:t>2）</w:t>
      </w:r>
      <w:bookmarkStart w:id="24" w:name="_Hlk132788003"/>
      <w:r w:rsidRPr="00FF5FFE">
        <w:rPr>
          <w:rFonts w:ascii="宋体" w:hAnsi="宋体"/>
          <w:color w:val="000000"/>
          <w:szCs w:val="21"/>
        </w:rPr>
        <w:t>如要求提供检测报告</w:t>
      </w:r>
      <w:r w:rsidRPr="00FF5FFE">
        <w:rPr>
          <w:rFonts w:ascii="宋体" w:hAnsi="宋体" w:hint="eastAsia"/>
          <w:color w:val="000000"/>
          <w:szCs w:val="21"/>
        </w:rPr>
        <w:t>或其他证明材料</w:t>
      </w:r>
      <w:r w:rsidRPr="00FF5FFE">
        <w:rPr>
          <w:rFonts w:ascii="宋体" w:hAnsi="宋体"/>
          <w:color w:val="000000"/>
          <w:szCs w:val="21"/>
        </w:rPr>
        <w:t>的，检测报告或</w:t>
      </w:r>
      <w:r w:rsidRPr="00FF5FFE">
        <w:rPr>
          <w:rFonts w:ascii="宋体" w:hAnsi="宋体" w:hint="eastAsia"/>
          <w:color w:val="000000"/>
          <w:szCs w:val="21"/>
        </w:rPr>
        <w:t>其他证明材料</w:t>
      </w:r>
      <w:r w:rsidRPr="00FF5FFE">
        <w:rPr>
          <w:rFonts w:ascii="宋体" w:hAnsi="宋体"/>
          <w:color w:val="000000"/>
          <w:szCs w:val="21"/>
        </w:rPr>
        <w:t>内容中若涉及外文说明，必须同时提供对应中文翻译说明，评审依据以中文翻译内容为准，外文说明仅供参考；产品</w:t>
      </w:r>
      <w:r w:rsidRPr="00FF5FFE">
        <w:rPr>
          <w:rFonts w:ascii="宋体" w:hAnsi="宋体" w:hint="eastAsia"/>
          <w:color w:val="000000"/>
          <w:szCs w:val="21"/>
        </w:rPr>
        <w:t>证明材料</w:t>
      </w:r>
      <w:r w:rsidRPr="00FF5FFE">
        <w:rPr>
          <w:rFonts w:ascii="宋体" w:hAnsi="宋体"/>
          <w:color w:val="000000"/>
          <w:szCs w:val="21"/>
        </w:rPr>
        <w:t>应为报告正面、背面和附件标注的全部具体内容；产品</w:t>
      </w:r>
      <w:r w:rsidRPr="00FF5FFE">
        <w:rPr>
          <w:rFonts w:ascii="宋体" w:hAnsi="宋体" w:hint="eastAsia"/>
          <w:color w:val="000000"/>
          <w:szCs w:val="21"/>
        </w:rPr>
        <w:t>证明材料</w:t>
      </w:r>
      <w:r w:rsidRPr="00FF5FFE">
        <w:rPr>
          <w:rFonts w:ascii="宋体" w:hAnsi="宋体"/>
          <w:color w:val="000000"/>
          <w:szCs w:val="21"/>
        </w:rPr>
        <w:t>的</w:t>
      </w:r>
      <w:r w:rsidRPr="00FF5FFE">
        <w:rPr>
          <w:rFonts w:ascii="宋体" w:hAnsi="宋体" w:hint="eastAsia"/>
          <w:color w:val="000000"/>
          <w:szCs w:val="21"/>
        </w:rPr>
        <w:t>内容</w:t>
      </w:r>
      <w:r w:rsidRPr="00FF5FFE">
        <w:rPr>
          <w:rFonts w:ascii="宋体" w:hAnsi="宋体"/>
          <w:color w:val="000000"/>
          <w:szCs w:val="21"/>
        </w:rPr>
        <w:t>应该能够被阅读、识别和判断</w:t>
      </w:r>
      <w:bookmarkEnd w:id="24"/>
      <w:r w:rsidRPr="00FF5FFE">
        <w:rPr>
          <w:rFonts w:ascii="宋体" w:hAnsi="宋体"/>
          <w:color w:val="000000"/>
          <w:szCs w:val="21"/>
        </w:rPr>
        <w:t>。</w:t>
      </w:r>
      <w:r w:rsidRPr="00FF5FFE">
        <w:rPr>
          <w:rFonts w:ascii="宋体" w:hAnsi="宋体" w:hint="eastAsia"/>
          <w:color w:val="000000"/>
          <w:szCs w:val="21"/>
        </w:rPr>
        <w:t xml:space="preserve"> </w:t>
      </w:r>
    </w:p>
    <w:p w14:paraId="325FA4D6" w14:textId="77777777" w:rsidR="00AD0239" w:rsidRPr="00FF5FFE" w:rsidRDefault="00AD0239">
      <w:pPr>
        <w:spacing w:line="360" w:lineRule="auto"/>
        <w:rPr>
          <w:rFonts w:ascii="宋体" w:hAnsi="宋体"/>
          <w:color w:val="000000"/>
          <w:szCs w:val="21"/>
        </w:rPr>
      </w:pPr>
      <w:r w:rsidRPr="00FF5FFE">
        <w:rPr>
          <w:rFonts w:ascii="宋体" w:hAnsi="宋体"/>
          <w:color w:val="000000"/>
          <w:szCs w:val="21"/>
        </w:rPr>
        <w:t>5</w:t>
      </w:r>
      <w:r w:rsidRPr="00FF5FFE">
        <w:rPr>
          <w:rFonts w:ascii="宋体" w:hAnsi="宋体" w:hint="eastAsia"/>
          <w:color w:val="000000"/>
          <w:szCs w:val="21"/>
        </w:rPr>
        <w:t>.核心产品</w:t>
      </w:r>
    </w:p>
    <w:p w14:paraId="1A4364C2" w14:textId="77777777" w:rsidR="00AD0239" w:rsidRPr="00FF5FFE" w:rsidRDefault="00AD0239">
      <w:pPr>
        <w:spacing w:line="360" w:lineRule="auto"/>
        <w:rPr>
          <w:rFonts w:ascii="宋体" w:hAnsi="宋体"/>
          <w:color w:val="000000"/>
          <w:szCs w:val="21"/>
          <w:u w:val="single"/>
        </w:rPr>
      </w:pPr>
      <w:r w:rsidRPr="00FF5FFE">
        <w:rPr>
          <w:rFonts w:ascii="宋体" w:hAnsi="宋体" w:hint="eastAsia"/>
          <w:color w:val="000000"/>
          <w:szCs w:val="21"/>
        </w:rPr>
        <w:t>本项目为货物采购项目，核心产品为：</w:t>
      </w:r>
      <w:r w:rsidRPr="00FF5FFE">
        <w:rPr>
          <w:rFonts w:ascii="宋体" w:hAnsi="宋体" w:hint="eastAsia"/>
          <w:color w:val="000000"/>
          <w:szCs w:val="21"/>
          <w:u w:val="single"/>
        </w:rPr>
        <w:t>智能供配电系统运维实训装置。</w:t>
      </w:r>
      <w:r w:rsidRPr="00FF5FFE">
        <w:rPr>
          <w:rFonts w:ascii="宋体" w:hAnsi="宋体"/>
          <w:color w:val="000000"/>
          <w:szCs w:val="21"/>
          <w:u w:val="single"/>
        </w:rPr>
        <w:t xml:space="preserve"> </w:t>
      </w:r>
    </w:p>
    <w:p w14:paraId="267D371A"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6.节能产品</w:t>
      </w:r>
    </w:p>
    <w:p w14:paraId="2CB7A502" w14:textId="77777777" w:rsidR="00AD0239" w:rsidRPr="00FF5FFE" w:rsidRDefault="00AD0239">
      <w:pPr>
        <w:spacing w:line="360" w:lineRule="auto"/>
        <w:rPr>
          <w:rFonts w:ascii="宋体" w:hAnsi="宋体"/>
          <w:color w:val="000000"/>
          <w:u w:val="single"/>
        </w:rPr>
      </w:pPr>
      <w:r w:rsidRPr="00FF5FFE">
        <w:rPr>
          <w:rFonts w:ascii="宋体" w:hAnsi="宋体" w:hint="eastAsia"/>
          <w:color w:val="000000"/>
          <w:szCs w:val="21"/>
        </w:rPr>
        <w:t>本项目强制采购节能产品为：</w:t>
      </w:r>
      <w:r w:rsidRPr="00FF5FFE">
        <w:rPr>
          <w:rFonts w:ascii="宋体" w:hAnsi="宋体" w:hint="eastAsia"/>
          <w:color w:val="000000"/>
          <w:szCs w:val="21"/>
          <w:u w:val="single"/>
        </w:rPr>
        <w:t>无。</w:t>
      </w:r>
    </w:p>
    <w:p w14:paraId="1C41F8EC" w14:textId="77777777" w:rsidR="00AD0239" w:rsidRPr="00FF5FFE" w:rsidRDefault="00AD0239">
      <w:pPr>
        <w:spacing w:line="360" w:lineRule="auto"/>
        <w:rPr>
          <w:rFonts w:ascii="宋体" w:hAnsi="宋体"/>
          <w:color w:val="000000"/>
        </w:rPr>
      </w:pPr>
      <w:r w:rsidRPr="00FF5FFE">
        <w:rPr>
          <w:rFonts w:ascii="宋体" w:hAnsi="宋体" w:hint="eastAsia"/>
          <w:color w:val="000000"/>
        </w:rPr>
        <w:t>7.网络安全专用产品</w:t>
      </w:r>
    </w:p>
    <w:p w14:paraId="29F73C3E"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lastRenderedPageBreak/>
        <w:t>本项目网络安全专用产品为：</w:t>
      </w:r>
      <w:r w:rsidRPr="00FF5FFE">
        <w:rPr>
          <w:rFonts w:ascii="宋体" w:hAnsi="宋体" w:hint="eastAsia"/>
          <w:color w:val="000000"/>
          <w:szCs w:val="21"/>
          <w:u w:val="single"/>
        </w:rPr>
        <w:t>无。</w:t>
      </w:r>
    </w:p>
    <w:p w14:paraId="0CCEED72"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8.标的名称、数量、需满足的质量、技术规格、物理特性、性能、材料、结构、外观、安全，或者服务内容和标准一览表</w:t>
      </w:r>
    </w:p>
    <w:tbl>
      <w:tblPr>
        <w:tblW w:w="93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4"/>
        <w:gridCol w:w="1134"/>
        <w:gridCol w:w="630"/>
        <w:gridCol w:w="600"/>
        <w:gridCol w:w="790"/>
        <w:gridCol w:w="5693"/>
      </w:tblGrid>
      <w:tr w:rsidR="00AD0239" w:rsidRPr="00FF5FFE" w14:paraId="7474EEC5" w14:textId="77777777">
        <w:trPr>
          <w:trHeight w:val="399"/>
          <w:jc w:val="center"/>
        </w:trPr>
        <w:tc>
          <w:tcPr>
            <w:tcW w:w="534" w:type="dxa"/>
            <w:vAlign w:val="center"/>
          </w:tcPr>
          <w:p w14:paraId="7977D67F" w14:textId="77777777" w:rsidR="00AD0239" w:rsidRPr="00FF5FFE" w:rsidRDefault="00AD0239">
            <w:pPr>
              <w:jc w:val="center"/>
              <w:rPr>
                <w:rFonts w:ascii="宋体" w:hAnsi="宋体" w:cs="宋体"/>
                <w:color w:val="000000"/>
                <w:szCs w:val="21"/>
              </w:rPr>
            </w:pPr>
            <w:r w:rsidRPr="00FF5FFE">
              <w:rPr>
                <w:rFonts w:ascii="宋体" w:hAnsi="宋体" w:cs="宋体" w:hint="eastAsia"/>
                <w:color w:val="000000"/>
                <w:szCs w:val="21"/>
              </w:rPr>
              <w:t>序号</w:t>
            </w:r>
          </w:p>
        </w:tc>
        <w:tc>
          <w:tcPr>
            <w:tcW w:w="1134" w:type="dxa"/>
            <w:vAlign w:val="center"/>
          </w:tcPr>
          <w:p w14:paraId="056CCD29" w14:textId="77777777" w:rsidR="00AD0239" w:rsidRPr="00FF5FFE" w:rsidRDefault="00AD0239">
            <w:pPr>
              <w:jc w:val="center"/>
              <w:rPr>
                <w:rFonts w:ascii="宋体" w:hAnsi="宋体" w:cs="宋体"/>
                <w:color w:val="000000"/>
                <w:szCs w:val="21"/>
              </w:rPr>
            </w:pPr>
            <w:r w:rsidRPr="00FF5FFE">
              <w:rPr>
                <w:rFonts w:ascii="宋体" w:hAnsi="宋体" w:cs="宋体" w:hint="eastAsia"/>
                <w:color w:val="000000"/>
                <w:szCs w:val="21"/>
              </w:rPr>
              <w:t>货物名称</w:t>
            </w:r>
          </w:p>
        </w:tc>
        <w:tc>
          <w:tcPr>
            <w:tcW w:w="630" w:type="dxa"/>
            <w:vAlign w:val="center"/>
          </w:tcPr>
          <w:p w14:paraId="3A075DA9" w14:textId="77777777" w:rsidR="00AD0239" w:rsidRPr="00FF5FFE" w:rsidRDefault="00AD0239">
            <w:pPr>
              <w:jc w:val="center"/>
              <w:rPr>
                <w:rFonts w:ascii="宋体" w:hAnsi="宋体" w:cs="宋体"/>
                <w:color w:val="000000"/>
                <w:szCs w:val="21"/>
              </w:rPr>
            </w:pPr>
            <w:r w:rsidRPr="00FF5FFE">
              <w:rPr>
                <w:rFonts w:ascii="宋体" w:hAnsi="宋体" w:cs="宋体" w:hint="eastAsia"/>
                <w:color w:val="000000"/>
                <w:szCs w:val="21"/>
              </w:rPr>
              <w:t>数量</w:t>
            </w:r>
          </w:p>
        </w:tc>
        <w:tc>
          <w:tcPr>
            <w:tcW w:w="600" w:type="dxa"/>
            <w:vAlign w:val="center"/>
          </w:tcPr>
          <w:p w14:paraId="47A0E5F9" w14:textId="77777777" w:rsidR="00AD0239" w:rsidRPr="00FF5FFE" w:rsidRDefault="00AD0239">
            <w:pPr>
              <w:jc w:val="center"/>
              <w:rPr>
                <w:rFonts w:ascii="宋体" w:hAnsi="宋体" w:cs="宋体"/>
                <w:color w:val="000000"/>
                <w:szCs w:val="21"/>
              </w:rPr>
            </w:pPr>
            <w:r w:rsidRPr="00FF5FFE">
              <w:rPr>
                <w:rFonts w:ascii="宋体" w:hAnsi="宋体" w:cs="宋体" w:hint="eastAsia"/>
                <w:color w:val="000000"/>
                <w:szCs w:val="21"/>
              </w:rPr>
              <w:t>单位</w:t>
            </w:r>
          </w:p>
        </w:tc>
        <w:tc>
          <w:tcPr>
            <w:tcW w:w="790" w:type="dxa"/>
            <w:tcBorders>
              <w:right w:val="single" w:sz="4" w:space="0" w:color="auto"/>
            </w:tcBorders>
            <w:vAlign w:val="center"/>
          </w:tcPr>
          <w:p w14:paraId="02A36989" w14:textId="77777777" w:rsidR="00AD0239" w:rsidRPr="00FF5FFE" w:rsidRDefault="00AD0239">
            <w:pPr>
              <w:jc w:val="center"/>
              <w:rPr>
                <w:rFonts w:ascii="宋体" w:hAnsi="宋体" w:cs="宋体"/>
                <w:color w:val="000000"/>
                <w:szCs w:val="21"/>
              </w:rPr>
            </w:pPr>
            <w:r w:rsidRPr="00FF5FFE">
              <w:rPr>
                <w:rFonts w:ascii="宋体" w:hAnsi="宋体" w:cs="宋体" w:hint="eastAsia"/>
                <w:color w:val="000000"/>
                <w:szCs w:val="21"/>
              </w:rPr>
              <w:t>所属行业</w:t>
            </w:r>
          </w:p>
        </w:tc>
        <w:tc>
          <w:tcPr>
            <w:tcW w:w="5693" w:type="dxa"/>
            <w:tcBorders>
              <w:left w:val="single" w:sz="4" w:space="0" w:color="auto"/>
              <w:right w:val="single" w:sz="4" w:space="0" w:color="auto"/>
            </w:tcBorders>
            <w:vAlign w:val="center"/>
          </w:tcPr>
          <w:p w14:paraId="52146BB5" w14:textId="77777777" w:rsidR="00AD0239" w:rsidRPr="00FF5FFE" w:rsidRDefault="00AD0239">
            <w:pPr>
              <w:jc w:val="center"/>
              <w:rPr>
                <w:rFonts w:ascii="宋体" w:hAnsi="宋体" w:cs="宋体"/>
                <w:color w:val="000000"/>
                <w:szCs w:val="21"/>
              </w:rPr>
            </w:pPr>
            <w:r w:rsidRPr="00FF5FFE">
              <w:rPr>
                <w:rFonts w:ascii="宋体" w:hAnsi="宋体" w:cs="宋体" w:hint="eastAsia"/>
                <w:color w:val="000000"/>
                <w:szCs w:val="21"/>
              </w:rPr>
              <w:t>技术指标要求</w:t>
            </w:r>
          </w:p>
        </w:tc>
      </w:tr>
      <w:tr w:rsidR="00AD0239" w:rsidRPr="00FF5FFE" w14:paraId="155A2F27" w14:textId="77777777">
        <w:trPr>
          <w:trHeight w:val="399"/>
          <w:jc w:val="center"/>
        </w:trPr>
        <w:tc>
          <w:tcPr>
            <w:tcW w:w="534" w:type="dxa"/>
            <w:vAlign w:val="center"/>
          </w:tcPr>
          <w:p w14:paraId="44F9019D"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1</w:t>
            </w:r>
          </w:p>
        </w:tc>
        <w:tc>
          <w:tcPr>
            <w:tcW w:w="1134" w:type="dxa"/>
            <w:vAlign w:val="center"/>
          </w:tcPr>
          <w:p w14:paraId="1FBFBC3A"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数模仿真高压进线教学设备</w:t>
            </w:r>
          </w:p>
        </w:tc>
        <w:tc>
          <w:tcPr>
            <w:tcW w:w="630" w:type="dxa"/>
            <w:vAlign w:val="center"/>
          </w:tcPr>
          <w:p w14:paraId="19A4CEE5"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2</w:t>
            </w:r>
          </w:p>
        </w:tc>
        <w:tc>
          <w:tcPr>
            <w:tcW w:w="600" w:type="dxa"/>
            <w:vAlign w:val="center"/>
          </w:tcPr>
          <w:p w14:paraId="62A1E827"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面</w:t>
            </w:r>
          </w:p>
        </w:tc>
        <w:tc>
          <w:tcPr>
            <w:tcW w:w="790" w:type="dxa"/>
            <w:tcBorders>
              <w:right w:val="single" w:sz="4" w:space="0" w:color="auto"/>
            </w:tcBorders>
            <w:vAlign w:val="center"/>
          </w:tcPr>
          <w:p w14:paraId="78540C83" w14:textId="77777777" w:rsidR="00AD0239" w:rsidRPr="00FF5FFE" w:rsidRDefault="00AD0239">
            <w:pPr>
              <w:jc w:val="center"/>
              <w:rPr>
                <w:rFonts w:ascii="宋体" w:hAnsi="宋体" w:cs="宋体"/>
                <w:color w:val="000000"/>
                <w:szCs w:val="21"/>
              </w:rPr>
            </w:pPr>
            <w:r w:rsidRPr="00FF5FFE">
              <w:rPr>
                <w:rFonts w:ascii="宋体" w:hAnsi="宋体" w:cs="宋体" w:hint="eastAsia"/>
                <w:color w:val="000000"/>
                <w:szCs w:val="21"/>
              </w:rPr>
              <w:t>工业</w:t>
            </w:r>
          </w:p>
        </w:tc>
        <w:tc>
          <w:tcPr>
            <w:tcW w:w="5693" w:type="dxa"/>
            <w:tcBorders>
              <w:left w:val="single" w:sz="4" w:space="0" w:color="auto"/>
              <w:right w:val="single" w:sz="4" w:space="0" w:color="auto"/>
            </w:tcBorders>
            <w:vAlign w:val="center"/>
          </w:tcPr>
          <w:p w14:paraId="4B70F074"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1.设备组成要求</w:t>
            </w:r>
          </w:p>
          <w:p w14:paraId="46C57D83"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采用中置式柜体进行适宜</w:t>
            </w:r>
            <w:proofErr w:type="gramStart"/>
            <w:r w:rsidRPr="00FF5FFE">
              <w:rPr>
                <w:rFonts w:ascii="宋体" w:hAnsi="宋体" w:cs="宋体" w:hint="eastAsia"/>
                <w:color w:val="000000"/>
                <w:kern w:val="0"/>
                <w:szCs w:val="21"/>
              </w:rPr>
              <w:t>性教学改造</w:t>
            </w:r>
            <w:proofErr w:type="gramEnd"/>
            <w:r w:rsidRPr="00FF5FFE">
              <w:rPr>
                <w:rFonts w:ascii="宋体" w:hAnsi="宋体" w:cs="宋体" w:hint="eastAsia"/>
                <w:color w:val="000000"/>
                <w:kern w:val="0"/>
                <w:szCs w:val="21"/>
              </w:rPr>
              <w:t>、，安装仿真型断路器、微机综合保护测控装置、带电显示器、避雷器、电流互感器、零序电流互感器、电压互感器、熔断器及二次控制元件等元件；支持系统加载模拟、配电故障模拟、控制软件供电运行及故障模拟；配套高压进线教学设备三维教学课件资源。</w:t>
            </w:r>
          </w:p>
          <w:p w14:paraId="216CEF98"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2.仿真功能要求</w:t>
            </w:r>
          </w:p>
          <w:p w14:paraId="6B306E5C"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1）采用低压驱动改造，</w:t>
            </w:r>
            <w:proofErr w:type="gramStart"/>
            <w:r w:rsidRPr="00FF5FFE">
              <w:rPr>
                <w:rFonts w:ascii="宋体" w:hAnsi="宋体" w:cs="宋体" w:hint="eastAsia"/>
                <w:color w:val="000000"/>
                <w:kern w:val="0"/>
                <w:szCs w:val="21"/>
              </w:rPr>
              <w:t>表显值</w:t>
            </w:r>
            <w:proofErr w:type="gramEnd"/>
            <w:r w:rsidRPr="00FF5FFE">
              <w:rPr>
                <w:rFonts w:ascii="宋体" w:hAnsi="宋体" w:cs="宋体" w:hint="eastAsia"/>
                <w:color w:val="000000"/>
                <w:kern w:val="0"/>
                <w:szCs w:val="21"/>
              </w:rPr>
              <w:t>为10kV高压设备原始运行参数，保障操作安全的同时还原真实操作环境；具备导电、断电、分段、过载和短路保护功能，支持电流测量与状态监测；</w:t>
            </w:r>
          </w:p>
          <w:p w14:paraId="3C06BEF3"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2）支持高压10kV进线开关三段过流保护、</w:t>
            </w:r>
            <w:proofErr w:type="gramStart"/>
            <w:r w:rsidRPr="00FF5FFE">
              <w:rPr>
                <w:rFonts w:ascii="宋体" w:hAnsi="宋体" w:cs="宋体" w:hint="eastAsia"/>
                <w:color w:val="000000"/>
                <w:kern w:val="0"/>
                <w:szCs w:val="21"/>
              </w:rPr>
              <w:t>失压保护</w:t>
            </w:r>
            <w:proofErr w:type="gramEnd"/>
            <w:r w:rsidRPr="00FF5FFE">
              <w:rPr>
                <w:rFonts w:ascii="宋体" w:hAnsi="宋体" w:cs="宋体" w:hint="eastAsia"/>
                <w:color w:val="000000"/>
                <w:kern w:val="0"/>
                <w:szCs w:val="21"/>
              </w:rPr>
              <w:t>、零序过流和过压保护功能实操，可通过系统人为/自动叠加负载触发保护动作；</w:t>
            </w:r>
          </w:p>
          <w:p w14:paraId="69D8501C"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3）采用透明教学设备与实体教学设备仿真双母线分段供电运行模式：仿真两路高压进线闭合，</w:t>
            </w:r>
            <w:proofErr w:type="gramStart"/>
            <w:r w:rsidRPr="00FF5FFE">
              <w:rPr>
                <w:rFonts w:ascii="宋体" w:hAnsi="宋体" w:cs="宋体" w:hint="eastAsia"/>
                <w:color w:val="000000"/>
                <w:kern w:val="0"/>
                <w:szCs w:val="21"/>
              </w:rPr>
              <w:t>母联分断</w:t>
            </w:r>
            <w:proofErr w:type="gramEnd"/>
            <w:r w:rsidRPr="00FF5FFE">
              <w:rPr>
                <w:rFonts w:ascii="宋体" w:hAnsi="宋体" w:cs="宋体" w:hint="eastAsia"/>
                <w:color w:val="000000"/>
                <w:kern w:val="0"/>
                <w:szCs w:val="21"/>
              </w:rPr>
              <w:t>的供电模式。</w:t>
            </w:r>
          </w:p>
          <w:p w14:paraId="2A86283A"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4）采用透明教学设备与实体教学设备仿真单母线分段供电运行模式：仿真一路高压进线闭合，另外一路高压进线分断，</w:t>
            </w:r>
            <w:proofErr w:type="gramStart"/>
            <w:r w:rsidRPr="00FF5FFE">
              <w:rPr>
                <w:rFonts w:ascii="宋体" w:hAnsi="宋体" w:cs="宋体" w:hint="eastAsia"/>
                <w:color w:val="000000"/>
                <w:kern w:val="0"/>
                <w:szCs w:val="21"/>
              </w:rPr>
              <w:t>母联闭合</w:t>
            </w:r>
            <w:proofErr w:type="gramEnd"/>
            <w:r w:rsidRPr="00FF5FFE">
              <w:rPr>
                <w:rFonts w:ascii="宋体" w:hAnsi="宋体" w:cs="宋体" w:hint="eastAsia"/>
                <w:color w:val="000000"/>
                <w:kern w:val="0"/>
                <w:szCs w:val="21"/>
              </w:rPr>
              <w:t>的供电模式。</w:t>
            </w:r>
          </w:p>
          <w:p w14:paraId="77C1FBAE"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5）高压一次线路采用安全供电，</w:t>
            </w:r>
            <w:proofErr w:type="gramStart"/>
            <w:r w:rsidRPr="00FF5FFE">
              <w:rPr>
                <w:rFonts w:ascii="宋体" w:hAnsi="宋体" w:cs="宋体" w:hint="eastAsia"/>
                <w:color w:val="000000"/>
                <w:kern w:val="0"/>
                <w:szCs w:val="21"/>
              </w:rPr>
              <w:t>母排接入</w:t>
            </w:r>
            <w:proofErr w:type="gramEnd"/>
            <w:r w:rsidRPr="00FF5FFE">
              <w:rPr>
                <w:rFonts w:ascii="宋体" w:hAnsi="宋体" w:cs="宋体" w:hint="eastAsia"/>
                <w:color w:val="000000"/>
                <w:kern w:val="0"/>
                <w:szCs w:val="21"/>
              </w:rPr>
              <w:t>三相交流0V-220V、0A-630A电源，以0V-220V模拟10kV母线运行电压，0A-630A模拟一次母线负载电流，配置安全隔离装置；</w:t>
            </w:r>
          </w:p>
          <w:p w14:paraId="67E12E68"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6）支持二次电气故障模拟与恢复，故障类型包括但不限于：测量C相电流开路、保护A相电流开路、保护A相电压断线、保护装置电源断线、手动合闸回路断线、合闸指示灯断线、储能回路断线、保护开入信号公共端断线、保护装置手车试验位置信号断线、开关状态显示器手车工作位置断线、开关状态显示器断路器位置断线、手动合闸/</w:t>
            </w:r>
            <w:proofErr w:type="gramStart"/>
            <w:r w:rsidRPr="00FF5FFE">
              <w:rPr>
                <w:rFonts w:ascii="宋体" w:hAnsi="宋体" w:cs="宋体" w:hint="eastAsia"/>
                <w:color w:val="000000"/>
                <w:kern w:val="0"/>
                <w:szCs w:val="21"/>
              </w:rPr>
              <w:t>分闸回路</w:t>
            </w:r>
            <w:proofErr w:type="gramEnd"/>
            <w:r w:rsidRPr="00FF5FFE">
              <w:rPr>
                <w:rFonts w:ascii="宋体" w:hAnsi="宋体" w:cs="宋体" w:hint="eastAsia"/>
                <w:color w:val="000000"/>
                <w:kern w:val="0"/>
                <w:szCs w:val="21"/>
              </w:rPr>
              <w:t>交叉；支持教师机本地网络设定与恢复故障，可使用万用表测量排查。</w:t>
            </w:r>
          </w:p>
          <w:p w14:paraId="44BE30B6"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3.电气指标要求</w:t>
            </w:r>
          </w:p>
          <w:p w14:paraId="4F5F834B"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额定电压≥10kV，额定频率50Hz±0.5Hz，额定电流≥630A，额定短时耐受电流（有效值）≥20kA，额定短路持续时间≥4s，额定峰值耐受电流≥50kA，额定短路开断电流≥25kA，额定电流开断次数≥10000次，额定短路电流开断次数≥30次，额定短路关合电流（峰值）≥50kA；</w:t>
            </w:r>
          </w:p>
          <w:p w14:paraId="1E3CB189"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2）微机综合保护测控装置具备电流速断保护、过负荷保护、线路重合闸、测控等功能。</w:t>
            </w:r>
          </w:p>
          <w:p w14:paraId="19738DB8"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4.柜体指标要求</w:t>
            </w:r>
          </w:p>
          <w:p w14:paraId="0110811F"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尺寸（800mm×1500mm×2260mm，±10mm）宽×深×高；材质为镀锌钢板，两台设备中1台操作面为实体面板，1台为透明改造面板，材质为钢化玻璃或厚度不小于5mm的亚克力板，可直接观察到设备内部结构。</w:t>
            </w:r>
          </w:p>
          <w:p w14:paraId="71363B5B"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5.三维教学课件资源</w:t>
            </w:r>
          </w:p>
          <w:p w14:paraId="488FFBA2"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（1）结合三维仿真、计算机软件开发等技术手段形式对高压进线教学设备的元件功用、组成结构、爆炸原理、安装操作等知识进行呈现、解析；</w:t>
            </w:r>
          </w:p>
          <w:p w14:paraId="56B558AE"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（2）虚拟资源支持学生使用平板、手机等设备</w:t>
            </w:r>
            <w:proofErr w:type="gramStart"/>
            <w:r w:rsidRPr="00FF5FFE">
              <w:rPr>
                <w:rFonts w:ascii="宋体" w:hAnsi="宋体" w:cs="宋体" w:hint="eastAsia"/>
                <w:color w:val="000000"/>
                <w:kern w:val="0"/>
                <w:szCs w:val="21"/>
              </w:rPr>
              <w:t>进行扫码学习</w:t>
            </w:r>
            <w:proofErr w:type="gramEnd"/>
            <w:r w:rsidRPr="00FF5FFE">
              <w:rPr>
                <w:rFonts w:ascii="宋体" w:hAnsi="宋体" w:cs="宋体" w:hint="eastAsia"/>
                <w:color w:val="000000"/>
                <w:kern w:val="0"/>
                <w:szCs w:val="21"/>
              </w:rPr>
              <w:t>；</w:t>
            </w:r>
          </w:p>
          <w:p w14:paraId="0617FB75"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lastRenderedPageBreak/>
              <w:t>（3）三维动画视频需利用三维仿真技术，融合3D图形、动态设计、粒子特效等立体展示形式对教学设备的元件功用、组成结构、爆炸原理、安装操作等知识进行呈现、解析，帮助学生对抽象、难懂的知识点理解、记忆。</w:t>
            </w:r>
          </w:p>
          <w:p w14:paraId="61166EB9"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①画面要求：视频画面色调、构图、明暗、镜头组接与节奏应贴合教学内容进行合理设计，符合镜头设计语言、动画设计基本原则，设备结构展示</w:t>
            </w:r>
            <w:proofErr w:type="gramStart"/>
            <w:r w:rsidRPr="00FF5FFE">
              <w:rPr>
                <w:rFonts w:ascii="宋体" w:hAnsi="宋体" w:cs="宋体" w:hint="eastAsia"/>
                <w:color w:val="000000"/>
                <w:kern w:val="0"/>
                <w:szCs w:val="21"/>
              </w:rPr>
              <w:t>时主体</w:t>
            </w:r>
            <w:proofErr w:type="gramEnd"/>
            <w:r w:rsidRPr="00FF5FFE">
              <w:rPr>
                <w:rFonts w:ascii="宋体" w:hAnsi="宋体" w:cs="宋体" w:hint="eastAsia"/>
                <w:color w:val="000000"/>
                <w:kern w:val="0"/>
                <w:szCs w:val="21"/>
              </w:rPr>
              <w:t>展示部件应与背景有明显区分，主题突出；</w:t>
            </w:r>
          </w:p>
          <w:p w14:paraId="34A2AA64"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②技术要求：课件三维展示内容需利用三维激光扫描仪准确获得设备尺寸及异形或复杂结构的三维激光影像（点云数据），并作为模型绘制依据；</w:t>
            </w:r>
          </w:p>
          <w:p w14:paraId="5F6F897B"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③3D展示方面：需完整展示场景或设备，要求建模完整，画质清晰1280*720；</w:t>
            </w:r>
          </w:p>
          <w:p w14:paraId="54FA14A4"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④动画制作方面：利用三维引擎的实时光影效果技术制作开发；</w:t>
            </w:r>
          </w:p>
          <w:p w14:paraId="18F6B311"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⑤模型绘制方面：</w:t>
            </w:r>
            <w:r w:rsidR="00FF376D" w:rsidRPr="00FF5FFE">
              <w:rPr>
                <w:rFonts w:ascii="宋体" w:hAnsi="宋体" w:cs="宋体" w:hint="eastAsia"/>
                <w:color w:val="000000"/>
                <w:kern w:val="0"/>
                <w:szCs w:val="21"/>
              </w:rPr>
              <w:t>可以</w:t>
            </w:r>
            <w:r w:rsidRPr="00FF5FFE">
              <w:rPr>
                <w:rFonts w:ascii="宋体" w:hAnsi="宋体" w:cs="宋体" w:hint="eastAsia"/>
                <w:color w:val="000000"/>
                <w:kern w:val="0"/>
                <w:szCs w:val="21"/>
              </w:rPr>
              <w:t>采用3Dmax或Maya软件进行模型的绘制。</w:t>
            </w:r>
          </w:p>
          <w:p w14:paraId="4B4064B3"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szCs w:val="21"/>
              </w:rPr>
              <w:t>▲</w:t>
            </w:r>
            <w:r w:rsidRPr="00FF5FFE">
              <w:rPr>
                <w:rFonts w:ascii="宋体" w:hAnsi="宋体" w:cs="宋体" w:hint="eastAsia"/>
                <w:color w:val="000000"/>
                <w:kern w:val="0"/>
                <w:szCs w:val="21"/>
              </w:rPr>
              <w:t>（4）需提供高压进线教学设备三维教学课件的体现部件功用、类型、结构、原理等认知说明介绍图片不少于三张。</w:t>
            </w:r>
          </w:p>
          <w:p w14:paraId="0063F27C" w14:textId="77777777" w:rsidR="00AD0239" w:rsidRPr="00FF5FFE" w:rsidRDefault="00AD0239">
            <w:pPr>
              <w:widowControl/>
              <w:rPr>
                <w:rFonts w:ascii="宋体" w:hAnsi="宋体" w:cs="宋体"/>
                <w:color w:val="000000"/>
                <w:szCs w:val="21"/>
              </w:rPr>
            </w:pPr>
            <w:r w:rsidRPr="00FF5FFE">
              <w:rPr>
                <w:rFonts w:ascii="宋体" w:hAnsi="宋体" w:cs="宋体" w:hint="eastAsia"/>
                <w:color w:val="000000"/>
                <w:szCs w:val="21"/>
              </w:rPr>
              <w:t>▲</w:t>
            </w:r>
            <w:r w:rsidRPr="00FF5FFE">
              <w:rPr>
                <w:rFonts w:ascii="宋体" w:hAnsi="宋体" w:cs="宋体" w:hint="eastAsia"/>
                <w:color w:val="000000"/>
                <w:kern w:val="0"/>
                <w:szCs w:val="21"/>
              </w:rPr>
              <w:t>6.需提供匹配本实训室供配电设备配置的双电源单母线一次主接线电气设计图、</w:t>
            </w:r>
            <w:proofErr w:type="gramStart"/>
            <w:r w:rsidRPr="00FF5FFE">
              <w:rPr>
                <w:rFonts w:ascii="宋体" w:hAnsi="宋体" w:cs="宋体" w:hint="eastAsia"/>
                <w:color w:val="000000"/>
                <w:kern w:val="0"/>
                <w:szCs w:val="21"/>
              </w:rPr>
              <w:t>国网典型</w:t>
            </w:r>
            <w:proofErr w:type="gramEnd"/>
            <w:r w:rsidRPr="00FF5FFE">
              <w:rPr>
                <w:rFonts w:ascii="宋体" w:hAnsi="宋体" w:cs="宋体" w:hint="eastAsia"/>
                <w:color w:val="000000"/>
                <w:kern w:val="0"/>
                <w:szCs w:val="21"/>
              </w:rPr>
              <w:t>10kV</w:t>
            </w:r>
            <w:proofErr w:type="gramStart"/>
            <w:r w:rsidRPr="00FF5FFE">
              <w:rPr>
                <w:rFonts w:ascii="宋体" w:hAnsi="宋体" w:cs="宋体" w:hint="eastAsia"/>
                <w:color w:val="000000"/>
                <w:kern w:val="0"/>
                <w:szCs w:val="21"/>
              </w:rPr>
              <w:t>标准双</w:t>
            </w:r>
            <w:proofErr w:type="gramEnd"/>
            <w:r w:rsidRPr="00FF5FFE">
              <w:rPr>
                <w:rFonts w:ascii="宋体" w:hAnsi="宋体" w:cs="宋体" w:hint="eastAsia"/>
                <w:color w:val="000000"/>
                <w:kern w:val="0"/>
                <w:szCs w:val="21"/>
              </w:rPr>
              <w:t>电源单母线高压配电室案例图、高压进线教学设备电气设计图、二次回路故障类型电气设计图。</w:t>
            </w:r>
          </w:p>
        </w:tc>
      </w:tr>
      <w:tr w:rsidR="00AD0239" w:rsidRPr="00FF5FFE" w14:paraId="26F736D4" w14:textId="77777777">
        <w:trPr>
          <w:trHeight w:val="399"/>
          <w:jc w:val="center"/>
        </w:trPr>
        <w:tc>
          <w:tcPr>
            <w:tcW w:w="534" w:type="dxa"/>
            <w:vAlign w:val="center"/>
          </w:tcPr>
          <w:p w14:paraId="3FCFB62C"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lastRenderedPageBreak/>
              <w:t>2</w:t>
            </w:r>
          </w:p>
        </w:tc>
        <w:tc>
          <w:tcPr>
            <w:tcW w:w="1134" w:type="dxa"/>
            <w:vAlign w:val="center"/>
          </w:tcPr>
          <w:p w14:paraId="1E8C9760"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数模仿真高压计量教学设备</w:t>
            </w:r>
          </w:p>
        </w:tc>
        <w:tc>
          <w:tcPr>
            <w:tcW w:w="630" w:type="dxa"/>
            <w:vAlign w:val="center"/>
          </w:tcPr>
          <w:p w14:paraId="1297FE51"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2</w:t>
            </w:r>
          </w:p>
        </w:tc>
        <w:tc>
          <w:tcPr>
            <w:tcW w:w="600" w:type="dxa"/>
            <w:vAlign w:val="center"/>
          </w:tcPr>
          <w:p w14:paraId="6C0424FE"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面</w:t>
            </w:r>
          </w:p>
        </w:tc>
        <w:tc>
          <w:tcPr>
            <w:tcW w:w="790" w:type="dxa"/>
            <w:tcBorders>
              <w:right w:val="single" w:sz="4" w:space="0" w:color="auto"/>
            </w:tcBorders>
            <w:vAlign w:val="center"/>
          </w:tcPr>
          <w:p w14:paraId="760C0D9F" w14:textId="77777777" w:rsidR="00AD0239" w:rsidRPr="00FF5FFE" w:rsidRDefault="00AD0239">
            <w:pPr>
              <w:jc w:val="center"/>
              <w:rPr>
                <w:rFonts w:ascii="宋体" w:hAnsi="宋体" w:cs="宋体"/>
                <w:color w:val="000000"/>
                <w:szCs w:val="21"/>
              </w:rPr>
            </w:pPr>
            <w:r w:rsidRPr="00FF5FFE">
              <w:rPr>
                <w:rFonts w:ascii="宋体" w:hAnsi="宋体" w:cs="宋体" w:hint="eastAsia"/>
                <w:color w:val="000000"/>
                <w:szCs w:val="21"/>
              </w:rPr>
              <w:t>工业</w:t>
            </w:r>
          </w:p>
        </w:tc>
        <w:tc>
          <w:tcPr>
            <w:tcW w:w="5693" w:type="dxa"/>
            <w:tcBorders>
              <w:left w:val="single" w:sz="4" w:space="0" w:color="auto"/>
              <w:right w:val="single" w:sz="4" w:space="0" w:color="auto"/>
            </w:tcBorders>
            <w:vAlign w:val="center"/>
          </w:tcPr>
          <w:p w14:paraId="47737596"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1.设备组成要求</w:t>
            </w:r>
          </w:p>
          <w:p w14:paraId="3372D9D4"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采用中置式柜体进行适宜</w:t>
            </w:r>
            <w:proofErr w:type="gramStart"/>
            <w:r w:rsidRPr="00FF5FFE">
              <w:rPr>
                <w:rFonts w:ascii="宋体" w:hAnsi="宋体" w:cs="宋体" w:hint="eastAsia"/>
                <w:color w:val="000000"/>
                <w:kern w:val="0"/>
                <w:szCs w:val="21"/>
              </w:rPr>
              <w:t>性教学改造</w:t>
            </w:r>
            <w:proofErr w:type="gramEnd"/>
            <w:r w:rsidRPr="00FF5FFE">
              <w:rPr>
                <w:rStyle w:val="afd"/>
                <w:rFonts w:ascii="宋体" w:hAnsi="宋体" w:cs="宋体" w:hint="eastAsia"/>
                <w:color w:val="000000"/>
              </w:rPr>
              <w:t>，安装</w:t>
            </w:r>
            <w:r w:rsidRPr="00FF5FFE">
              <w:rPr>
                <w:rFonts w:ascii="宋体" w:hAnsi="宋体" w:cs="宋体" w:hint="eastAsia"/>
                <w:color w:val="000000"/>
                <w:kern w:val="0"/>
                <w:szCs w:val="21"/>
              </w:rPr>
              <w:t>仿真采集终端、仿真电能表、电流互感器、带电显示器、电压互感器、熔断器、联接排及二次控制元件等元件；支持系统加载模拟、控制软件供电运行；配套高压计量教学设备三维教学课件资源。</w:t>
            </w:r>
          </w:p>
          <w:p w14:paraId="581B67CA"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2.仿真功能要求</w:t>
            </w:r>
          </w:p>
          <w:p w14:paraId="2E699F0E"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1）低压驱动改造，</w:t>
            </w:r>
            <w:proofErr w:type="gramStart"/>
            <w:r w:rsidRPr="00FF5FFE">
              <w:rPr>
                <w:rFonts w:ascii="宋体" w:hAnsi="宋体" w:cs="宋体" w:hint="eastAsia"/>
                <w:color w:val="000000"/>
                <w:kern w:val="0"/>
                <w:szCs w:val="21"/>
              </w:rPr>
              <w:t>表显值</w:t>
            </w:r>
            <w:proofErr w:type="gramEnd"/>
            <w:r w:rsidRPr="00FF5FFE">
              <w:rPr>
                <w:rFonts w:ascii="宋体" w:hAnsi="宋体" w:cs="宋体" w:hint="eastAsia"/>
                <w:color w:val="000000"/>
                <w:kern w:val="0"/>
                <w:szCs w:val="21"/>
              </w:rPr>
              <w:t>为10kV高压设备原始运行参数；</w:t>
            </w:r>
          </w:p>
          <w:p w14:paraId="25079A6E"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2）支持仿真采集终端本体故障模拟功能，具备采集终端计量、采集、通信、显示、</w:t>
            </w:r>
            <w:proofErr w:type="gramStart"/>
            <w:r w:rsidRPr="00FF5FFE">
              <w:rPr>
                <w:rFonts w:ascii="宋体" w:hAnsi="宋体" w:cs="宋体" w:hint="eastAsia"/>
                <w:color w:val="000000"/>
                <w:kern w:val="0"/>
                <w:szCs w:val="21"/>
              </w:rPr>
              <w:t>负控功能</w:t>
            </w:r>
            <w:proofErr w:type="gramEnd"/>
            <w:r w:rsidRPr="00FF5FFE">
              <w:rPr>
                <w:rFonts w:ascii="宋体" w:hAnsi="宋体" w:cs="宋体" w:hint="eastAsia"/>
                <w:color w:val="000000"/>
                <w:kern w:val="0"/>
                <w:szCs w:val="21"/>
              </w:rPr>
              <w:t>，同时具备本体内故障仿真，包含终端死机、数据错误、上行通信模块故障及本地通信模块故障等，模拟电压回路异常、电流回路异常、相序异常、电压越限、电流越限、485通信等故障等；</w:t>
            </w:r>
          </w:p>
          <w:p w14:paraId="2FBC263C"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szCs w:val="21"/>
              </w:rPr>
              <w:t>▲</w:t>
            </w:r>
            <w:r w:rsidRPr="00FF5FFE">
              <w:rPr>
                <w:rFonts w:ascii="宋体" w:hAnsi="宋体" w:cs="宋体" w:hint="eastAsia"/>
                <w:color w:val="000000"/>
                <w:kern w:val="0"/>
                <w:szCs w:val="21"/>
              </w:rPr>
              <w:t>3）支持三相三线仿真电能表本体故障模拟功能：A相电压减半和2倍、C相电压减半和2倍、A相电流减半和2倍、C相电流减半和2倍、电表常数减半和2倍、电流逆相序故障、电压逆相序故障、A</w:t>
            </w:r>
            <w:proofErr w:type="gramStart"/>
            <w:r w:rsidRPr="00FF5FFE">
              <w:rPr>
                <w:rFonts w:ascii="宋体" w:hAnsi="宋体" w:cs="宋体" w:hint="eastAsia"/>
                <w:color w:val="000000"/>
                <w:kern w:val="0"/>
                <w:szCs w:val="21"/>
              </w:rPr>
              <w:t>相失压故障</w:t>
            </w:r>
            <w:proofErr w:type="gramEnd"/>
            <w:r w:rsidRPr="00FF5FFE">
              <w:rPr>
                <w:rFonts w:ascii="宋体" w:hAnsi="宋体" w:cs="宋体" w:hint="eastAsia"/>
                <w:color w:val="000000"/>
                <w:kern w:val="0"/>
                <w:szCs w:val="21"/>
              </w:rPr>
              <w:t>、C</w:t>
            </w:r>
            <w:proofErr w:type="gramStart"/>
            <w:r w:rsidRPr="00FF5FFE">
              <w:rPr>
                <w:rFonts w:ascii="宋体" w:hAnsi="宋体" w:cs="宋体" w:hint="eastAsia"/>
                <w:color w:val="000000"/>
                <w:kern w:val="0"/>
                <w:szCs w:val="21"/>
              </w:rPr>
              <w:t>相失压故障</w:t>
            </w:r>
            <w:proofErr w:type="gramEnd"/>
            <w:r w:rsidRPr="00FF5FFE">
              <w:rPr>
                <w:rFonts w:ascii="宋体" w:hAnsi="宋体" w:cs="宋体" w:hint="eastAsia"/>
                <w:color w:val="000000"/>
                <w:kern w:val="0"/>
                <w:szCs w:val="21"/>
              </w:rPr>
              <w:t>、A</w:t>
            </w:r>
            <w:proofErr w:type="gramStart"/>
            <w:r w:rsidRPr="00FF5FFE">
              <w:rPr>
                <w:rFonts w:ascii="宋体" w:hAnsi="宋体" w:cs="宋体" w:hint="eastAsia"/>
                <w:color w:val="000000"/>
                <w:kern w:val="0"/>
                <w:szCs w:val="21"/>
              </w:rPr>
              <w:t>相失流故障</w:t>
            </w:r>
            <w:proofErr w:type="gramEnd"/>
            <w:r w:rsidRPr="00FF5FFE">
              <w:rPr>
                <w:rFonts w:ascii="宋体" w:hAnsi="宋体" w:cs="宋体" w:hint="eastAsia"/>
                <w:color w:val="000000"/>
                <w:kern w:val="0"/>
                <w:szCs w:val="21"/>
              </w:rPr>
              <w:t>、C</w:t>
            </w:r>
            <w:proofErr w:type="gramStart"/>
            <w:r w:rsidRPr="00FF5FFE">
              <w:rPr>
                <w:rFonts w:ascii="宋体" w:hAnsi="宋体" w:cs="宋体" w:hint="eastAsia"/>
                <w:color w:val="000000"/>
                <w:kern w:val="0"/>
                <w:szCs w:val="21"/>
              </w:rPr>
              <w:t>相失流故障</w:t>
            </w:r>
            <w:proofErr w:type="gramEnd"/>
            <w:r w:rsidRPr="00FF5FFE">
              <w:rPr>
                <w:rFonts w:ascii="宋体" w:hAnsi="宋体" w:cs="宋体" w:hint="eastAsia"/>
                <w:color w:val="000000"/>
                <w:kern w:val="0"/>
                <w:szCs w:val="21"/>
              </w:rPr>
              <w:t>、A相断相故障、C相断相故障、电表突变倒走、电表突变字快走、时钟故障、数据读取故障、死机故障、数据显示故障、时间显示故障、分合闸故障、主供电电池欠压、时钟电池欠压、</w:t>
            </w:r>
            <w:proofErr w:type="gramStart"/>
            <w:r w:rsidRPr="00FF5FFE">
              <w:rPr>
                <w:rFonts w:ascii="宋体" w:hAnsi="宋体" w:cs="宋体" w:hint="eastAsia"/>
                <w:color w:val="000000"/>
                <w:kern w:val="0"/>
                <w:szCs w:val="21"/>
              </w:rPr>
              <w:t>电能表花屏</w:t>
            </w:r>
            <w:proofErr w:type="gramEnd"/>
            <w:r w:rsidRPr="00FF5FFE">
              <w:rPr>
                <w:rFonts w:ascii="宋体" w:hAnsi="宋体" w:cs="宋体" w:hint="eastAsia"/>
                <w:color w:val="000000"/>
                <w:kern w:val="0"/>
                <w:szCs w:val="21"/>
              </w:rPr>
              <w:t>、</w:t>
            </w:r>
            <w:proofErr w:type="gramStart"/>
            <w:r w:rsidRPr="00FF5FFE">
              <w:rPr>
                <w:rFonts w:ascii="宋体" w:hAnsi="宋体" w:cs="宋体" w:hint="eastAsia"/>
                <w:color w:val="000000"/>
                <w:kern w:val="0"/>
                <w:szCs w:val="21"/>
              </w:rPr>
              <w:t>电能表黑屏</w:t>
            </w:r>
            <w:proofErr w:type="gramEnd"/>
            <w:r w:rsidRPr="00FF5FFE">
              <w:rPr>
                <w:rFonts w:ascii="宋体" w:hAnsi="宋体" w:cs="宋体" w:hint="eastAsia"/>
                <w:color w:val="000000"/>
                <w:kern w:val="0"/>
                <w:szCs w:val="21"/>
              </w:rPr>
              <w:t>、电能表白屏、电能表不启动、脉冲灯故障、继电器</w:t>
            </w:r>
            <w:proofErr w:type="gramStart"/>
            <w:r w:rsidRPr="00FF5FFE">
              <w:rPr>
                <w:rFonts w:ascii="宋体" w:hAnsi="宋体" w:cs="宋体" w:hint="eastAsia"/>
                <w:color w:val="000000"/>
                <w:kern w:val="0"/>
                <w:szCs w:val="21"/>
              </w:rPr>
              <w:t>不</w:t>
            </w:r>
            <w:proofErr w:type="gramEnd"/>
            <w:r w:rsidRPr="00FF5FFE">
              <w:rPr>
                <w:rFonts w:ascii="宋体" w:hAnsi="宋体" w:cs="宋体" w:hint="eastAsia"/>
                <w:color w:val="000000"/>
                <w:kern w:val="0"/>
                <w:szCs w:val="21"/>
              </w:rPr>
              <w:t>动作、485通信故障、红外通信故障；需提供具备仿真三相三线电能表本体内部故障功能的包括但不限于设备照片</w:t>
            </w:r>
            <w:r w:rsidR="00FF376D" w:rsidRPr="00FF5FFE">
              <w:rPr>
                <w:rFonts w:ascii="宋体" w:hAnsi="宋体" w:cs="宋体" w:hint="eastAsia"/>
                <w:color w:val="000000"/>
                <w:kern w:val="0"/>
                <w:szCs w:val="21"/>
              </w:rPr>
              <w:t>或</w:t>
            </w:r>
            <w:r w:rsidRPr="00FF5FFE">
              <w:rPr>
                <w:rFonts w:ascii="宋体" w:hAnsi="宋体" w:cs="宋体" w:hint="eastAsia"/>
                <w:color w:val="000000"/>
                <w:kern w:val="0"/>
                <w:szCs w:val="21"/>
              </w:rPr>
              <w:t>功能截图</w:t>
            </w:r>
            <w:r w:rsidR="00FF376D" w:rsidRPr="00FF5FFE">
              <w:rPr>
                <w:rFonts w:ascii="宋体" w:hAnsi="宋体" w:cs="宋体" w:hint="eastAsia"/>
                <w:color w:val="000000"/>
                <w:kern w:val="0"/>
                <w:szCs w:val="21"/>
              </w:rPr>
              <w:t>或</w:t>
            </w:r>
            <w:r w:rsidRPr="00FF5FFE">
              <w:rPr>
                <w:rFonts w:ascii="宋体" w:hAnsi="宋体" w:cs="宋体" w:hint="eastAsia"/>
                <w:color w:val="000000"/>
                <w:kern w:val="0"/>
                <w:szCs w:val="21"/>
              </w:rPr>
              <w:t>测试报告</w:t>
            </w:r>
            <w:r w:rsidR="00FF376D" w:rsidRPr="00FF5FFE">
              <w:rPr>
                <w:rFonts w:ascii="宋体" w:hAnsi="宋体" w:cs="宋体" w:hint="eastAsia"/>
                <w:color w:val="000000"/>
                <w:kern w:val="0"/>
                <w:szCs w:val="21"/>
              </w:rPr>
              <w:t>或</w:t>
            </w:r>
            <w:r w:rsidRPr="00FF5FFE">
              <w:rPr>
                <w:rFonts w:ascii="宋体" w:hAnsi="宋体" w:cs="宋体" w:hint="eastAsia"/>
                <w:color w:val="000000"/>
                <w:kern w:val="0"/>
                <w:szCs w:val="21"/>
              </w:rPr>
              <w:t>操作说明等印证资料。</w:t>
            </w:r>
          </w:p>
          <w:p w14:paraId="60138F15"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szCs w:val="21"/>
              </w:rPr>
              <w:t>▲</w:t>
            </w:r>
            <w:r w:rsidRPr="00FF5FFE">
              <w:rPr>
                <w:rFonts w:ascii="宋体" w:hAnsi="宋体" w:cs="宋体" w:hint="eastAsia"/>
                <w:color w:val="000000"/>
                <w:kern w:val="0"/>
                <w:szCs w:val="21"/>
              </w:rPr>
              <w:t>4）支持三相三线计量二次回路接线仿真故障模拟：电压故障：电压相序（ABC、CBA、BCA、ACB、CAB、BAC），电压开路（A相、B相、C相、N相）,电压交叉（AN相、BN相、CN相）；电流故障：电流相序（ABC、CBA、BCA、ACB、CAB、BAC），电流短路（A相、B相、C相），电流极性反（A相、B相、C相）；电能表485通信故障（485短路、485A与485B交叉、485A断</w:t>
            </w:r>
            <w:r w:rsidRPr="00FF5FFE">
              <w:rPr>
                <w:rFonts w:ascii="宋体" w:hAnsi="宋体" w:cs="宋体" w:hint="eastAsia"/>
                <w:color w:val="000000"/>
                <w:kern w:val="0"/>
                <w:szCs w:val="21"/>
              </w:rPr>
              <w:lastRenderedPageBreak/>
              <w:t>线、485B断线）；需提供具备三相三线计量二次回路接线仿真故障模拟功能的包括但不限于设备照片或功能截图或测试报告或操作说明等其他印证资料。</w:t>
            </w:r>
          </w:p>
          <w:p w14:paraId="6964F6D0"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5）支持三相三线计量二次回路进行窃电故障模拟。窃电类型不少于电流回路窃电、电压回路窃电、移</w:t>
            </w:r>
            <w:proofErr w:type="gramStart"/>
            <w:r w:rsidRPr="00FF5FFE">
              <w:rPr>
                <w:rFonts w:ascii="宋体" w:hAnsi="宋体" w:cs="宋体" w:hint="eastAsia"/>
                <w:color w:val="000000"/>
                <w:kern w:val="0"/>
                <w:szCs w:val="21"/>
              </w:rPr>
              <w:t>相方式</w:t>
            </w:r>
            <w:proofErr w:type="gramEnd"/>
            <w:r w:rsidRPr="00FF5FFE">
              <w:rPr>
                <w:rFonts w:ascii="宋体" w:hAnsi="宋体" w:cs="宋体" w:hint="eastAsia"/>
                <w:color w:val="000000"/>
                <w:kern w:val="0"/>
                <w:szCs w:val="21"/>
              </w:rPr>
              <w:t>窃电、遥控器窃电、改变倍率窃电、私自搭接方式窃电、表内窃电等功能。采用监控系统可远程设定故障、学员在设备中对故障进行分析并排除。监控系统对发生的故障进行快速定位，辅助运</w:t>
            </w:r>
            <w:proofErr w:type="gramStart"/>
            <w:r w:rsidRPr="00FF5FFE">
              <w:rPr>
                <w:rFonts w:ascii="宋体" w:hAnsi="宋体" w:cs="宋体" w:hint="eastAsia"/>
                <w:color w:val="000000"/>
                <w:kern w:val="0"/>
                <w:szCs w:val="21"/>
              </w:rPr>
              <w:t>维人员</w:t>
            </w:r>
            <w:proofErr w:type="gramEnd"/>
            <w:r w:rsidRPr="00FF5FFE">
              <w:rPr>
                <w:rFonts w:ascii="宋体" w:hAnsi="宋体" w:cs="宋体" w:hint="eastAsia"/>
                <w:color w:val="000000"/>
                <w:kern w:val="0"/>
                <w:szCs w:val="21"/>
              </w:rPr>
              <w:t>进行故障诊断与排除。</w:t>
            </w:r>
          </w:p>
          <w:p w14:paraId="615D6FC3"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6）高压一次线路采用安全供电，</w:t>
            </w:r>
            <w:proofErr w:type="gramStart"/>
            <w:r w:rsidRPr="00FF5FFE">
              <w:rPr>
                <w:rFonts w:ascii="宋体" w:hAnsi="宋体" w:cs="宋体" w:hint="eastAsia"/>
                <w:color w:val="000000"/>
                <w:kern w:val="0"/>
                <w:szCs w:val="21"/>
              </w:rPr>
              <w:t>母排接入</w:t>
            </w:r>
            <w:proofErr w:type="gramEnd"/>
            <w:r w:rsidRPr="00FF5FFE">
              <w:rPr>
                <w:rFonts w:ascii="宋体" w:hAnsi="宋体" w:cs="宋体" w:hint="eastAsia"/>
                <w:color w:val="000000"/>
                <w:kern w:val="0"/>
                <w:szCs w:val="21"/>
              </w:rPr>
              <w:t>三相交流0V-220V、0A-630A电源，以0V-220V模拟10kV母线运行电压，0A-630A模拟一次母线负载电流，配置安全隔离装置。</w:t>
            </w:r>
          </w:p>
          <w:p w14:paraId="589582C0"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3.电气指标要求</w:t>
            </w:r>
          </w:p>
          <w:p w14:paraId="7AC5E3B3"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额定电压≥10kV，电压互感器≥10kV/0.1kV，电流互感器≥630A/5A，采集终端参数3*0~100V、3*0~1.5（6）A，智能电能表参数3*0~100V、3*0~1.5（6）A；负荷模拟能力：输出电压三相，单相0V-400V任意调节（分相可调，调节细度±0.1V，输出容量≥150VA/相）；输出电流三相，单相0-10A任意调节（分相可调，调节细度±0.1A，输出容量≥150VA/相）；输出频率45Hz-65Hz任意调节（调节细度±0.1Hz）。</w:t>
            </w:r>
          </w:p>
          <w:p w14:paraId="14BD5612"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4.柜体指标要求</w:t>
            </w:r>
          </w:p>
          <w:p w14:paraId="3E9BB6BF"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尺寸（800mm×1500mm×2260mm，±10mm）宽×深×高；材质为镀锌钢板，两台设备中1台操作面为实体面板，1台为透明改造面板，材质为钢化玻璃或厚度不小于5mm的亚克力板，可直接观察到设备内部结构。</w:t>
            </w:r>
          </w:p>
          <w:p w14:paraId="76BE9ECA"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5.三维教学课件资源</w:t>
            </w:r>
          </w:p>
          <w:p w14:paraId="09DEB0AF"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（1）结合三维仿真、计算机软件开发等技术手段形式对高压计量教学设备的元件功用、组成结构、爆炸原理、安装操作等知识进行呈现、解析；</w:t>
            </w:r>
          </w:p>
          <w:p w14:paraId="3F2CE272"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（2）虚拟资源支持学生使用平板、手机等设备</w:t>
            </w:r>
            <w:proofErr w:type="gramStart"/>
            <w:r w:rsidRPr="00FF5FFE">
              <w:rPr>
                <w:rFonts w:ascii="宋体" w:hAnsi="宋体" w:cs="宋体" w:hint="eastAsia"/>
                <w:color w:val="000000"/>
                <w:kern w:val="0"/>
                <w:szCs w:val="21"/>
              </w:rPr>
              <w:t>进行扫码学习</w:t>
            </w:r>
            <w:proofErr w:type="gramEnd"/>
            <w:r w:rsidRPr="00FF5FFE">
              <w:rPr>
                <w:rFonts w:ascii="宋体" w:hAnsi="宋体" w:cs="宋体" w:hint="eastAsia"/>
                <w:color w:val="000000"/>
                <w:kern w:val="0"/>
                <w:szCs w:val="21"/>
              </w:rPr>
              <w:t>；</w:t>
            </w:r>
          </w:p>
          <w:p w14:paraId="37F80415"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3）三维动画视频需利用三维仿真技术，融合3D图形、动态设计、粒子特效等立体展示形式对教学设备的元件功用、组成结构、爆炸原理、安装操作等知识进行呈现、解析，帮助学生对抽象、难懂的知识点理解、记忆。</w:t>
            </w:r>
          </w:p>
          <w:p w14:paraId="40C17D35"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①画面要求：视频画面色调、构图、明暗、镜头组接与节奏应贴合教学内容进行合理设计，符合镜头设计语言、动画设计基本原则，设备结构展示</w:t>
            </w:r>
            <w:proofErr w:type="gramStart"/>
            <w:r w:rsidRPr="00FF5FFE">
              <w:rPr>
                <w:rFonts w:ascii="宋体" w:hAnsi="宋体" w:cs="宋体" w:hint="eastAsia"/>
                <w:color w:val="000000"/>
                <w:kern w:val="0"/>
                <w:szCs w:val="21"/>
              </w:rPr>
              <w:t>时主体</w:t>
            </w:r>
            <w:proofErr w:type="gramEnd"/>
            <w:r w:rsidRPr="00FF5FFE">
              <w:rPr>
                <w:rFonts w:ascii="宋体" w:hAnsi="宋体" w:cs="宋体" w:hint="eastAsia"/>
                <w:color w:val="000000"/>
                <w:kern w:val="0"/>
                <w:szCs w:val="21"/>
              </w:rPr>
              <w:t>展示部件应与背景有明显区分，主题突出；</w:t>
            </w:r>
          </w:p>
          <w:p w14:paraId="59ED4374"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②技术要求：课件三维展示内容需利用三维激光扫描仪准确获得设备尺寸及异形或复杂结构的三维激光影像（点云数据），并作为模型绘制依据；</w:t>
            </w:r>
          </w:p>
          <w:p w14:paraId="7E4193E0"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③3D展示方面：需完整展示场景或设备，要求建模完整，画质清晰1280*720，运行流畅；</w:t>
            </w:r>
          </w:p>
          <w:p w14:paraId="34D2F74E"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④动画制作方面：利用三维引擎的实时光影效果技术制作开发；</w:t>
            </w:r>
          </w:p>
          <w:p w14:paraId="1C6639CA"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⑤模型绘制方面：</w:t>
            </w:r>
            <w:r w:rsidR="00FF376D" w:rsidRPr="00FF5FFE">
              <w:rPr>
                <w:rFonts w:ascii="宋体" w:hAnsi="宋体" w:cs="宋体" w:hint="eastAsia"/>
                <w:color w:val="000000"/>
                <w:kern w:val="0"/>
                <w:szCs w:val="21"/>
              </w:rPr>
              <w:t>可以</w:t>
            </w:r>
            <w:r w:rsidRPr="00FF5FFE">
              <w:rPr>
                <w:rFonts w:ascii="宋体" w:hAnsi="宋体" w:cs="宋体" w:hint="eastAsia"/>
                <w:color w:val="000000"/>
                <w:kern w:val="0"/>
                <w:szCs w:val="21"/>
              </w:rPr>
              <w:t>采用3Dmax或Maya软件进行模型的绘制。</w:t>
            </w:r>
          </w:p>
          <w:p w14:paraId="18C3B4AE" w14:textId="77777777" w:rsidR="00AD0239" w:rsidRPr="00FF5FFE" w:rsidRDefault="00AD0239">
            <w:pPr>
              <w:widowControl/>
              <w:rPr>
                <w:rFonts w:ascii="宋体" w:hAnsi="宋体" w:cs="宋体"/>
                <w:color w:val="000000"/>
                <w:szCs w:val="21"/>
              </w:rPr>
            </w:pPr>
            <w:r w:rsidRPr="00FF5FFE">
              <w:rPr>
                <w:rFonts w:ascii="宋体" w:hAnsi="宋体" w:cs="宋体" w:hint="eastAsia"/>
                <w:color w:val="000000"/>
                <w:kern w:val="0"/>
                <w:szCs w:val="21"/>
              </w:rPr>
              <w:t>6.需提供高压计量教学设备透明面板设备图、设备电气设计图、三相三线计量二次回路接线仿真故障类型电气设计图。</w:t>
            </w:r>
          </w:p>
        </w:tc>
      </w:tr>
      <w:tr w:rsidR="00AD0239" w:rsidRPr="00FF5FFE" w14:paraId="7413E1F7" w14:textId="77777777">
        <w:trPr>
          <w:trHeight w:val="399"/>
          <w:jc w:val="center"/>
        </w:trPr>
        <w:tc>
          <w:tcPr>
            <w:tcW w:w="534" w:type="dxa"/>
            <w:vAlign w:val="center"/>
          </w:tcPr>
          <w:p w14:paraId="74FF1EA8"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lastRenderedPageBreak/>
              <w:t>3</w:t>
            </w:r>
          </w:p>
        </w:tc>
        <w:tc>
          <w:tcPr>
            <w:tcW w:w="1134" w:type="dxa"/>
            <w:vAlign w:val="center"/>
          </w:tcPr>
          <w:p w14:paraId="7A480358"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数模仿真高压PT教学设备</w:t>
            </w:r>
          </w:p>
        </w:tc>
        <w:tc>
          <w:tcPr>
            <w:tcW w:w="630" w:type="dxa"/>
            <w:vAlign w:val="center"/>
          </w:tcPr>
          <w:p w14:paraId="37B551F6"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2</w:t>
            </w:r>
          </w:p>
        </w:tc>
        <w:tc>
          <w:tcPr>
            <w:tcW w:w="600" w:type="dxa"/>
            <w:vAlign w:val="center"/>
          </w:tcPr>
          <w:p w14:paraId="4216221C"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面</w:t>
            </w:r>
          </w:p>
        </w:tc>
        <w:tc>
          <w:tcPr>
            <w:tcW w:w="790" w:type="dxa"/>
            <w:tcBorders>
              <w:right w:val="single" w:sz="4" w:space="0" w:color="auto"/>
            </w:tcBorders>
            <w:vAlign w:val="center"/>
          </w:tcPr>
          <w:p w14:paraId="66275A8B" w14:textId="77777777" w:rsidR="00AD0239" w:rsidRPr="00FF5FFE" w:rsidRDefault="00AD0239">
            <w:pPr>
              <w:jc w:val="center"/>
              <w:rPr>
                <w:rFonts w:ascii="宋体" w:hAnsi="宋体" w:cs="宋体"/>
                <w:color w:val="000000"/>
                <w:szCs w:val="21"/>
              </w:rPr>
            </w:pPr>
            <w:r w:rsidRPr="00FF5FFE">
              <w:rPr>
                <w:rFonts w:ascii="宋体" w:hAnsi="宋体" w:cs="宋体" w:hint="eastAsia"/>
                <w:color w:val="000000"/>
                <w:szCs w:val="21"/>
              </w:rPr>
              <w:t>工业</w:t>
            </w:r>
          </w:p>
        </w:tc>
        <w:tc>
          <w:tcPr>
            <w:tcW w:w="5693" w:type="dxa"/>
            <w:tcBorders>
              <w:left w:val="single" w:sz="4" w:space="0" w:color="auto"/>
              <w:right w:val="single" w:sz="4" w:space="0" w:color="auto"/>
            </w:tcBorders>
            <w:vAlign w:val="center"/>
          </w:tcPr>
          <w:p w14:paraId="0EC9868D"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1.设备组成要求</w:t>
            </w:r>
          </w:p>
          <w:p w14:paraId="643B92F5"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采用中置式柜体进行适宜</w:t>
            </w:r>
            <w:proofErr w:type="gramStart"/>
            <w:r w:rsidRPr="00FF5FFE">
              <w:rPr>
                <w:rFonts w:ascii="宋体" w:hAnsi="宋体" w:cs="宋体" w:hint="eastAsia"/>
                <w:color w:val="000000"/>
                <w:kern w:val="0"/>
                <w:szCs w:val="21"/>
              </w:rPr>
              <w:t>性教学改造</w:t>
            </w:r>
            <w:proofErr w:type="gramEnd"/>
            <w:r w:rsidRPr="00FF5FFE">
              <w:rPr>
                <w:rFonts w:ascii="宋体" w:hAnsi="宋体" w:cs="宋体" w:hint="eastAsia"/>
                <w:color w:val="000000"/>
                <w:kern w:val="0"/>
                <w:szCs w:val="21"/>
              </w:rPr>
              <w:t>，安装微机综合保护测控装置、带电显示器、避雷器、电压互感器、熔断器、联接</w:t>
            </w:r>
            <w:r w:rsidRPr="00FF5FFE">
              <w:rPr>
                <w:rFonts w:ascii="宋体" w:hAnsi="宋体" w:cs="宋体" w:hint="eastAsia"/>
                <w:color w:val="000000"/>
                <w:kern w:val="0"/>
                <w:szCs w:val="21"/>
              </w:rPr>
              <w:lastRenderedPageBreak/>
              <w:t>排及二次控制元件等元件；支持系统加载模拟、控制软件供电运行模拟；配套高压PT教学设备三维教学课件资源。</w:t>
            </w:r>
          </w:p>
          <w:p w14:paraId="5C81A2A2"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2.仿真功能要求</w:t>
            </w:r>
          </w:p>
          <w:p w14:paraId="744914B0"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1）低压驱动改造，</w:t>
            </w:r>
            <w:proofErr w:type="gramStart"/>
            <w:r w:rsidRPr="00FF5FFE">
              <w:rPr>
                <w:rFonts w:ascii="宋体" w:hAnsi="宋体" w:cs="宋体" w:hint="eastAsia"/>
                <w:color w:val="000000"/>
                <w:kern w:val="0"/>
                <w:szCs w:val="21"/>
              </w:rPr>
              <w:t>表显值</w:t>
            </w:r>
            <w:proofErr w:type="gramEnd"/>
            <w:r w:rsidRPr="00FF5FFE">
              <w:rPr>
                <w:rFonts w:ascii="宋体" w:hAnsi="宋体" w:cs="宋体" w:hint="eastAsia"/>
                <w:color w:val="000000"/>
                <w:kern w:val="0"/>
                <w:szCs w:val="21"/>
              </w:rPr>
              <w:t>为10kV高压设备原始运行参数；高压一次线路采用安全供电，</w:t>
            </w:r>
            <w:proofErr w:type="gramStart"/>
            <w:r w:rsidRPr="00FF5FFE">
              <w:rPr>
                <w:rFonts w:ascii="宋体" w:hAnsi="宋体" w:cs="宋体" w:hint="eastAsia"/>
                <w:color w:val="000000"/>
                <w:kern w:val="0"/>
                <w:szCs w:val="21"/>
              </w:rPr>
              <w:t>母排接入</w:t>
            </w:r>
            <w:proofErr w:type="gramEnd"/>
            <w:r w:rsidRPr="00FF5FFE">
              <w:rPr>
                <w:rFonts w:ascii="宋体" w:hAnsi="宋体" w:cs="宋体" w:hint="eastAsia"/>
                <w:color w:val="000000"/>
                <w:kern w:val="0"/>
                <w:szCs w:val="21"/>
              </w:rPr>
              <w:t>三相交流0V-220V、0A-630A电源，以0V-220V模拟10kV母线运行电压，0A-630A模拟一次母线负载电流，配置安全隔离装置。</w:t>
            </w:r>
          </w:p>
          <w:p w14:paraId="32AB9D19"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支持二次电气故障模拟与恢复，故障类型包括但不限于：A相保护电压断线、B相保护电压断线、C相保护电压断线、照明线路断线、开关状态显示器手车工作位置断线、开关状态显示器手车试验位置断线、开关状态显示器信号公共端断线；支持教师机本地网络设定与恢复故障，可使用万用表测量排查。</w:t>
            </w:r>
          </w:p>
          <w:p w14:paraId="7CB696FA"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3.电气指标要求</w:t>
            </w:r>
          </w:p>
          <w:p w14:paraId="03CAFF4B"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额定电压≥10kV，额定频率50Hz±0.5Hz，电压互感器变比要求两组线圈、高压侧10kV、低压侧0.1kV。</w:t>
            </w:r>
          </w:p>
          <w:p w14:paraId="1DB08723" w14:textId="77777777" w:rsidR="00AD0239" w:rsidRPr="00FF5FFE" w:rsidRDefault="00AD0239">
            <w:pPr>
              <w:widowControl/>
              <w:rPr>
                <w:rFonts w:ascii="宋体" w:hAnsi="宋体" w:cs="宋体"/>
                <w:color w:val="000000"/>
                <w:kern w:val="0"/>
                <w:szCs w:val="21"/>
              </w:rPr>
            </w:pPr>
            <w:bookmarkStart w:id="25" w:name="OLE_LINK2"/>
            <w:r w:rsidRPr="00FF5FFE">
              <w:rPr>
                <w:rFonts w:ascii="宋体" w:hAnsi="宋体" w:cs="宋体" w:hint="eastAsia"/>
                <w:color w:val="000000"/>
                <w:kern w:val="0"/>
                <w:szCs w:val="21"/>
              </w:rPr>
              <w:t>4.柜体指标要求</w:t>
            </w:r>
          </w:p>
          <w:p w14:paraId="183D079C"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尺寸（800mm×1500mm×2260mm，±10mm）宽×深×高；材质为镀锌钢板，两台设备中1台操作面为实体面板，1台为透明改造面板，材质为钢化玻璃或厚度不小于5mm的亚克力板，可直接观察到设备内部结构。</w:t>
            </w:r>
          </w:p>
          <w:bookmarkEnd w:id="25"/>
          <w:p w14:paraId="7859A07E"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5.三维教学课件资源</w:t>
            </w:r>
          </w:p>
          <w:p w14:paraId="216F0427"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（1）结合三维仿真、计算机软件开发等技术手段形式对高压PT教学设备的元件功用、组成结构、爆炸原理、安装操作等知识进行呈现、解析；</w:t>
            </w:r>
          </w:p>
          <w:p w14:paraId="3AFF01BE"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（2）虚拟资源支持学生使用平板、手机等设备</w:t>
            </w:r>
            <w:proofErr w:type="gramStart"/>
            <w:r w:rsidRPr="00FF5FFE">
              <w:rPr>
                <w:rFonts w:ascii="宋体" w:hAnsi="宋体" w:cs="宋体" w:hint="eastAsia"/>
                <w:color w:val="000000"/>
                <w:kern w:val="0"/>
                <w:szCs w:val="21"/>
              </w:rPr>
              <w:t>进行扫码学习</w:t>
            </w:r>
            <w:proofErr w:type="gramEnd"/>
            <w:r w:rsidRPr="00FF5FFE">
              <w:rPr>
                <w:rFonts w:ascii="宋体" w:hAnsi="宋体" w:cs="宋体" w:hint="eastAsia"/>
                <w:color w:val="000000"/>
                <w:kern w:val="0"/>
                <w:szCs w:val="21"/>
              </w:rPr>
              <w:t>；</w:t>
            </w:r>
          </w:p>
          <w:p w14:paraId="63F2AAFE"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3）三维动画视频需利用三维仿真技术，融合3D图形、动态设计、粒子特效等立体展示形式对教学设备的元件功用、组成结构、爆炸原理、安装操作等知识进行呈现、解析，帮助学生对抽象、难懂的知识点理解、记忆。</w:t>
            </w:r>
          </w:p>
          <w:p w14:paraId="6F96AB5C"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①画面要求：视频画面色调、构图、明暗、镜头组接与节奏应贴合教学内容进行合理设计，符合镜头设计语言、动画设计基本原则，设备结构展示</w:t>
            </w:r>
            <w:proofErr w:type="gramStart"/>
            <w:r w:rsidRPr="00FF5FFE">
              <w:rPr>
                <w:rFonts w:ascii="宋体" w:hAnsi="宋体" w:cs="宋体" w:hint="eastAsia"/>
                <w:color w:val="000000"/>
                <w:kern w:val="0"/>
                <w:szCs w:val="21"/>
              </w:rPr>
              <w:t>时主体</w:t>
            </w:r>
            <w:proofErr w:type="gramEnd"/>
            <w:r w:rsidRPr="00FF5FFE">
              <w:rPr>
                <w:rFonts w:ascii="宋体" w:hAnsi="宋体" w:cs="宋体" w:hint="eastAsia"/>
                <w:color w:val="000000"/>
                <w:kern w:val="0"/>
                <w:szCs w:val="21"/>
              </w:rPr>
              <w:t>展示部件应与背景有明显区分，主题突出；</w:t>
            </w:r>
          </w:p>
          <w:p w14:paraId="0238E781"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②技术要求：课件三维展示内容需利用三维激光扫描仪准确获得设备尺寸及异形或复杂结构的三维激光影像（点云数据），并作为模型绘制依据；</w:t>
            </w:r>
          </w:p>
          <w:p w14:paraId="5C15F5BC"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③3D展示方面：需完整展示场景或设备，要求建模完整，画质清晰1280*720，运行流畅；</w:t>
            </w:r>
          </w:p>
          <w:p w14:paraId="51811E24"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④动画制作方面：利用三维引擎的实时光影效果技术制作开发；</w:t>
            </w:r>
          </w:p>
          <w:p w14:paraId="616E2AAF"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⑤模型绘制方面：</w:t>
            </w:r>
            <w:r w:rsidR="00FF376D" w:rsidRPr="00FF5FFE">
              <w:rPr>
                <w:rFonts w:ascii="宋体" w:hAnsi="宋体" w:cs="宋体" w:hint="eastAsia"/>
                <w:color w:val="000000"/>
                <w:kern w:val="0"/>
                <w:szCs w:val="21"/>
              </w:rPr>
              <w:t>可以</w:t>
            </w:r>
            <w:r w:rsidRPr="00FF5FFE">
              <w:rPr>
                <w:rFonts w:ascii="宋体" w:hAnsi="宋体" w:cs="宋体" w:hint="eastAsia"/>
                <w:color w:val="000000"/>
                <w:kern w:val="0"/>
                <w:szCs w:val="21"/>
              </w:rPr>
              <w:t>采用3Dmax或Maya软件进行模型的绘制。</w:t>
            </w:r>
          </w:p>
          <w:p w14:paraId="5A687315" w14:textId="77777777" w:rsidR="00AD0239" w:rsidRPr="00FF5FFE" w:rsidRDefault="00AD0239">
            <w:pPr>
              <w:widowControl/>
              <w:rPr>
                <w:rFonts w:ascii="宋体" w:hAnsi="宋体" w:cs="宋体"/>
                <w:color w:val="000000"/>
                <w:szCs w:val="21"/>
              </w:rPr>
            </w:pPr>
            <w:r w:rsidRPr="00FF5FFE">
              <w:rPr>
                <w:rFonts w:ascii="宋体" w:hAnsi="宋体" w:cs="宋体" w:hint="eastAsia"/>
                <w:color w:val="000000"/>
                <w:kern w:val="0"/>
                <w:szCs w:val="21"/>
              </w:rPr>
              <w:t>6. 需提供高压PT教学设备透明面板设备图、教学设备电气设计图、二次电气故障类型电气设计图。</w:t>
            </w:r>
          </w:p>
        </w:tc>
      </w:tr>
      <w:tr w:rsidR="00AD0239" w:rsidRPr="00FF5FFE" w14:paraId="514B9855" w14:textId="77777777">
        <w:trPr>
          <w:trHeight w:val="399"/>
          <w:jc w:val="center"/>
        </w:trPr>
        <w:tc>
          <w:tcPr>
            <w:tcW w:w="534" w:type="dxa"/>
            <w:vAlign w:val="center"/>
          </w:tcPr>
          <w:p w14:paraId="39D0ABCE"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lastRenderedPageBreak/>
              <w:t>4</w:t>
            </w:r>
          </w:p>
        </w:tc>
        <w:tc>
          <w:tcPr>
            <w:tcW w:w="1134" w:type="dxa"/>
            <w:vAlign w:val="center"/>
          </w:tcPr>
          <w:p w14:paraId="155BC70B"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数模仿真高压出线教学设备</w:t>
            </w:r>
          </w:p>
        </w:tc>
        <w:tc>
          <w:tcPr>
            <w:tcW w:w="630" w:type="dxa"/>
            <w:vAlign w:val="center"/>
          </w:tcPr>
          <w:p w14:paraId="7CEFB63A"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2</w:t>
            </w:r>
          </w:p>
        </w:tc>
        <w:tc>
          <w:tcPr>
            <w:tcW w:w="600" w:type="dxa"/>
            <w:vAlign w:val="center"/>
          </w:tcPr>
          <w:p w14:paraId="132EC8FB"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面</w:t>
            </w:r>
          </w:p>
        </w:tc>
        <w:tc>
          <w:tcPr>
            <w:tcW w:w="790" w:type="dxa"/>
            <w:tcBorders>
              <w:right w:val="single" w:sz="4" w:space="0" w:color="auto"/>
            </w:tcBorders>
            <w:vAlign w:val="center"/>
          </w:tcPr>
          <w:p w14:paraId="04E10D0B" w14:textId="77777777" w:rsidR="00AD0239" w:rsidRPr="00FF5FFE" w:rsidRDefault="00AD0239">
            <w:pPr>
              <w:jc w:val="center"/>
              <w:rPr>
                <w:rFonts w:ascii="宋体" w:hAnsi="宋体" w:cs="宋体"/>
                <w:color w:val="000000"/>
                <w:szCs w:val="21"/>
              </w:rPr>
            </w:pPr>
            <w:r w:rsidRPr="00FF5FFE">
              <w:rPr>
                <w:rFonts w:ascii="宋体" w:hAnsi="宋体" w:cs="宋体" w:hint="eastAsia"/>
                <w:color w:val="000000"/>
                <w:szCs w:val="21"/>
              </w:rPr>
              <w:t>工业</w:t>
            </w:r>
          </w:p>
        </w:tc>
        <w:tc>
          <w:tcPr>
            <w:tcW w:w="5693" w:type="dxa"/>
            <w:tcBorders>
              <w:left w:val="single" w:sz="4" w:space="0" w:color="auto"/>
              <w:right w:val="single" w:sz="4" w:space="0" w:color="auto"/>
            </w:tcBorders>
            <w:vAlign w:val="center"/>
          </w:tcPr>
          <w:p w14:paraId="48BE19E4"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1.设备组成要求</w:t>
            </w:r>
          </w:p>
          <w:p w14:paraId="3FF410D3"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采用中置式柜体进行适宜</w:t>
            </w:r>
            <w:proofErr w:type="gramStart"/>
            <w:r w:rsidRPr="00FF5FFE">
              <w:rPr>
                <w:rFonts w:ascii="宋体" w:hAnsi="宋体" w:cs="宋体" w:hint="eastAsia"/>
                <w:color w:val="000000"/>
                <w:kern w:val="0"/>
                <w:szCs w:val="21"/>
              </w:rPr>
              <w:t>性教学改造</w:t>
            </w:r>
            <w:proofErr w:type="gramEnd"/>
            <w:r w:rsidRPr="00FF5FFE">
              <w:rPr>
                <w:rFonts w:ascii="宋体" w:hAnsi="宋体" w:cs="宋体" w:hint="eastAsia"/>
                <w:color w:val="000000"/>
                <w:kern w:val="0"/>
                <w:szCs w:val="21"/>
              </w:rPr>
              <w:t>，安装仿真型断路器、微机综合保护测控装置、带电显示器、避雷器、电流互感器、电压互感器、熔断器、联接排及二次控制元件等元件；支持系统加载模拟、配电故障模拟、控制软件供电运行及故障模拟；配套</w:t>
            </w:r>
            <w:proofErr w:type="gramStart"/>
            <w:r w:rsidRPr="00FF5FFE">
              <w:rPr>
                <w:rFonts w:ascii="宋体" w:hAnsi="宋体" w:cs="宋体" w:hint="eastAsia"/>
                <w:color w:val="000000"/>
                <w:kern w:val="0"/>
                <w:szCs w:val="21"/>
              </w:rPr>
              <w:t>高压出线</w:t>
            </w:r>
            <w:proofErr w:type="gramEnd"/>
            <w:r w:rsidRPr="00FF5FFE">
              <w:rPr>
                <w:rFonts w:ascii="宋体" w:hAnsi="宋体" w:cs="宋体" w:hint="eastAsia"/>
                <w:color w:val="000000"/>
                <w:kern w:val="0"/>
                <w:szCs w:val="21"/>
              </w:rPr>
              <w:t>教学设备三维教学课件资源。</w:t>
            </w:r>
          </w:p>
          <w:p w14:paraId="1136560E"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2.仿真功能要求</w:t>
            </w:r>
          </w:p>
          <w:p w14:paraId="6C902409"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lastRenderedPageBreak/>
              <w:t>1）低压驱动改造，</w:t>
            </w:r>
            <w:proofErr w:type="gramStart"/>
            <w:r w:rsidRPr="00FF5FFE">
              <w:rPr>
                <w:rFonts w:ascii="宋体" w:hAnsi="宋体" w:cs="宋体" w:hint="eastAsia"/>
                <w:color w:val="000000"/>
                <w:kern w:val="0"/>
                <w:szCs w:val="21"/>
              </w:rPr>
              <w:t>表显值</w:t>
            </w:r>
            <w:proofErr w:type="gramEnd"/>
            <w:r w:rsidRPr="00FF5FFE">
              <w:rPr>
                <w:rFonts w:ascii="宋体" w:hAnsi="宋体" w:cs="宋体" w:hint="eastAsia"/>
                <w:color w:val="000000"/>
                <w:kern w:val="0"/>
                <w:szCs w:val="21"/>
              </w:rPr>
              <w:t>为10kV高压设备原始运行参数；具备导电、断电、分段、过载和短路保护功能，支持电流测量与状态监测；</w:t>
            </w:r>
          </w:p>
          <w:p w14:paraId="70C35C03"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2）支持仿真高压侧速断保护，根据高压断路器的保护动作要求，在相应的一次回路位置设置仿真故障点，学员能正确判断并分析故障原因；</w:t>
            </w:r>
          </w:p>
          <w:p w14:paraId="11ADCAEA"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3）支持仿真高压侧单相接地故障，根据系统产生单相接地故障时，系统产生报警信号。过流和</w:t>
            </w:r>
            <w:proofErr w:type="gramStart"/>
            <w:r w:rsidRPr="00FF5FFE">
              <w:rPr>
                <w:rFonts w:ascii="宋体" w:hAnsi="宋体" w:cs="宋体" w:hint="eastAsia"/>
                <w:color w:val="000000"/>
                <w:kern w:val="0"/>
                <w:szCs w:val="21"/>
              </w:rPr>
              <w:t>速断</w:t>
            </w:r>
            <w:proofErr w:type="gramEnd"/>
            <w:r w:rsidRPr="00FF5FFE">
              <w:rPr>
                <w:rFonts w:ascii="宋体" w:hAnsi="宋体" w:cs="宋体" w:hint="eastAsia"/>
                <w:color w:val="000000"/>
                <w:kern w:val="0"/>
                <w:szCs w:val="21"/>
              </w:rPr>
              <w:t>动作跳闸；</w:t>
            </w:r>
          </w:p>
          <w:p w14:paraId="534E352B"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4）仿真高压侧过流保护，根据高压断路器的保护动作要求，调整假负载的大小，使母线电流超过</w:t>
            </w:r>
            <w:proofErr w:type="gramStart"/>
            <w:r w:rsidRPr="00FF5FFE">
              <w:rPr>
                <w:rFonts w:ascii="宋体" w:hAnsi="宋体" w:cs="宋体" w:hint="eastAsia"/>
                <w:color w:val="000000"/>
                <w:kern w:val="0"/>
                <w:szCs w:val="21"/>
              </w:rPr>
              <w:t>过</w:t>
            </w:r>
            <w:proofErr w:type="gramEnd"/>
            <w:r w:rsidRPr="00FF5FFE">
              <w:rPr>
                <w:rFonts w:ascii="宋体" w:hAnsi="宋体" w:cs="宋体" w:hint="eastAsia"/>
                <w:color w:val="000000"/>
                <w:kern w:val="0"/>
                <w:szCs w:val="21"/>
              </w:rPr>
              <w:t>流整定值，过流延时保护动作，报警指示亮，软件作相应提示。在过流延时期间，指示仪表显示过电流状态，在延时期间如切断相应的负荷，系统恢复到正常电流状态。学员能正确判断跳闸原因，并按规定的送电程序操作；</w:t>
            </w:r>
          </w:p>
          <w:p w14:paraId="7A5A9B5E"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5）高压一次线路采用安全供电，</w:t>
            </w:r>
            <w:proofErr w:type="gramStart"/>
            <w:r w:rsidRPr="00FF5FFE">
              <w:rPr>
                <w:rFonts w:ascii="宋体" w:hAnsi="宋体" w:cs="宋体" w:hint="eastAsia"/>
                <w:color w:val="000000"/>
                <w:kern w:val="0"/>
                <w:szCs w:val="21"/>
              </w:rPr>
              <w:t>母排接入</w:t>
            </w:r>
            <w:proofErr w:type="gramEnd"/>
            <w:r w:rsidRPr="00FF5FFE">
              <w:rPr>
                <w:rFonts w:ascii="宋体" w:hAnsi="宋体" w:cs="宋体" w:hint="eastAsia"/>
                <w:color w:val="000000"/>
                <w:kern w:val="0"/>
                <w:szCs w:val="21"/>
              </w:rPr>
              <w:t>三相交流0V-220V、0A-630A电源，以0V-220V模拟10kV母线运行电压，0A-630A模拟一次母线负载电流，配置安全隔离装置；</w:t>
            </w:r>
          </w:p>
          <w:p w14:paraId="010762CF"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6）支持二次电气故障模拟与恢复，故障类型包括但不限于：A相测量电流断线、保护C相电流开路、保护B相电压断线、保护装置电源断线、控制回路断线、</w:t>
            </w:r>
            <w:proofErr w:type="gramStart"/>
            <w:r w:rsidRPr="00FF5FFE">
              <w:rPr>
                <w:rFonts w:ascii="宋体" w:hAnsi="宋体" w:cs="宋体" w:hint="eastAsia"/>
                <w:color w:val="000000"/>
                <w:kern w:val="0"/>
                <w:szCs w:val="21"/>
              </w:rPr>
              <w:t>手动分闸回路</w:t>
            </w:r>
            <w:proofErr w:type="gramEnd"/>
            <w:r w:rsidRPr="00FF5FFE">
              <w:rPr>
                <w:rFonts w:ascii="宋体" w:hAnsi="宋体" w:cs="宋体" w:hint="eastAsia"/>
                <w:color w:val="000000"/>
                <w:kern w:val="0"/>
                <w:szCs w:val="21"/>
              </w:rPr>
              <w:t>断线、保护装置断路器位置信号断线、保护装置接地</w:t>
            </w:r>
            <w:proofErr w:type="gramStart"/>
            <w:r w:rsidRPr="00FF5FFE">
              <w:rPr>
                <w:rFonts w:ascii="宋体" w:hAnsi="宋体" w:cs="宋体" w:hint="eastAsia"/>
                <w:color w:val="000000"/>
                <w:kern w:val="0"/>
                <w:szCs w:val="21"/>
              </w:rPr>
              <w:t>刀位置</w:t>
            </w:r>
            <w:proofErr w:type="gramEnd"/>
            <w:r w:rsidRPr="00FF5FFE">
              <w:rPr>
                <w:rFonts w:ascii="宋体" w:hAnsi="宋体" w:cs="宋体" w:hint="eastAsia"/>
                <w:color w:val="000000"/>
                <w:kern w:val="0"/>
                <w:szCs w:val="21"/>
              </w:rPr>
              <w:t>信号断线、开关状态显示器手车试验位置断线、开关状态显示器信号公共端断线、开关状态显示器工作/试验位置信号线交叉、照明线路断线、保护速断故障模拟；支持教师机本地网络设定与恢复故障，可使用万用表测量排查。</w:t>
            </w:r>
          </w:p>
          <w:p w14:paraId="136643D8"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3.电气指标要求</w:t>
            </w:r>
          </w:p>
          <w:p w14:paraId="55456220"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额定电压≥10kV，额定频率50Hz±0.5Hz，额定电流≥630A，额定短时耐受电流（有效值）≥20kA，额定短路持续时间≥4s，额定峰值耐受电流≥50kA，额定短路开断电流≥25kA，额定电流开断次数≥10000次，额定短路电流开断次数≥30次，额定短路关合电流（峰值）≥50kA。</w:t>
            </w:r>
          </w:p>
          <w:p w14:paraId="61D254DB"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4.柜体指标要求</w:t>
            </w:r>
          </w:p>
          <w:p w14:paraId="5D0E3504"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尺寸（800mm×1500mm×2260mm，±10mm）宽×深×高；材质为镀锌钢板，两台设备中1台操作面为实体面板，1台为透明改造面板，材质为钢化玻璃或厚度不小于5mm的亚克力板，可直接观察到设备内部结构。</w:t>
            </w:r>
          </w:p>
          <w:p w14:paraId="0514C408"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5.配套配件要求</w:t>
            </w:r>
          </w:p>
          <w:p w14:paraId="08B117C3"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含断路器搬运小车1个（宽660mm×深620mm×高750mm，±10mm，高度可调节至950mm）、储能摇柄1个、手车摇柄1个、接地刀</w:t>
            </w:r>
            <w:proofErr w:type="gramStart"/>
            <w:r w:rsidRPr="00FF5FFE">
              <w:rPr>
                <w:rFonts w:ascii="宋体" w:hAnsi="宋体" w:cs="宋体" w:hint="eastAsia"/>
                <w:color w:val="000000"/>
                <w:kern w:val="0"/>
                <w:szCs w:val="21"/>
              </w:rPr>
              <w:t>闸操作</w:t>
            </w:r>
            <w:proofErr w:type="gramEnd"/>
            <w:r w:rsidRPr="00FF5FFE">
              <w:rPr>
                <w:rFonts w:ascii="宋体" w:hAnsi="宋体" w:cs="宋体" w:hint="eastAsia"/>
                <w:color w:val="000000"/>
                <w:kern w:val="0"/>
                <w:szCs w:val="21"/>
              </w:rPr>
              <w:t>套筒1个。</w:t>
            </w:r>
          </w:p>
          <w:p w14:paraId="0CE957CE"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6.三维教学课件资源</w:t>
            </w:r>
          </w:p>
          <w:p w14:paraId="6EDA23A5"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（1）结合三维仿真、计算机软件开发等技术手段形式对</w:t>
            </w:r>
            <w:proofErr w:type="gramStart"/>
            <w:r w:rsidRPr="00FF5FFE">
              <w:rPr>
                <w:rFonts w:ascii="宋体" w:hAnsi="宋体" w:cs="宋体" w:hint="eastAsia"/>
                <w:color w:val="000000"/>
                <w:kern w:val="0"/>
                <w:szCs w:val="21"/>
              </w:rPr>
              <w:t>高压出线</w:t>
            </w:r>
            <w:proofErr w:type="gramEnd"/>
            <w:r w:rsidRPr="00FF5FFE">
              <w:rPr>
                <w:rFonts w:ascii="宋体" w:hAnsi="宋体" w:cs="宋体" w:hint="eastAsia"/>
                <w:color w:val="000000"/>
                <w:kern w:val="0"/>
                <w:szCs w:val="21"/>
              </w:rPr>
              <w:t>教学设备的元件功用、组成结构、爆炸原理、安装操作等知识进行呈现、解析；</w:t>
            </w:r>
          </w:p>
          <w:p w14:paraId="4196586B"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（2）虚拟资源支持学生使用平板、手机等设备</w:t>
            </w:r>
            <w:proofErr w:type="gramStart"/>
            <w:r w:rsidRPr="00FF5FFE">
              <w:rPr>
                <w:rFonts w:ascii="宋体" w:hAnsi="宋体" w:cs="宋体" w:hint="eastAsia"/>
                <w:color w:val="000000"/>
                <w:kern w:val="0"/>
                <w:szCs w:val="21"/>
              </w:rPr>
              <w:t>进行扫码学习</w:t>
            </w:r>
            <w:proofErr w:type="gramEnd"/>
            <w:r w:rsidRPr="00FF5FFE">
              <w:rPr>
                <w:rFonts w:ascii="宋体" w:hAnsi="宋体" w:cs="宋体" w:hint="eastAsia"/>
                <w:color w:val="000000"/>
                <w:kern w:val="0"/>
                <w:szCs w:val="21"/>
              </w:rPr>
              <w:t>；</w:t>
            </w:r>
          </w:p>
          <w:p w14:paraId="3FCAD4DE"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3）三维动画视频需利用三维仿真技术，融合3D图形、动态设计、粒子特效等立体展示形式对教学设备的元件功用、组成结构、爆炸原理、安装操作等知识进行呈现、解析，帮助学生对抽象、难懂的知识点理解、记忆。</w:t>
            </w:r>
          </w:p>
          <w:p w14:paraId="635513E0"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①画面要求：视频画面色调、构图、明暗、镜头组接与节奏应贴合教学内容进行合理设计，符合镜头设计语言、动画设计基本原则，设备结构展示</w:t>
            </w:r>
            <w:proofErr w:type="gramStart"/>
            <w:r w:rsidRPr="00FF5FFE">
              <w:rPr>
                <w:rFonts w:ascii="宋体" w:hAnsi="宋体" w:cs="宋体" w:hint="eastAsia"/>
                <w:color w:val="000000"/>
                <w:kern w:val="0"/>
                <w:szCs w:val="21"/>
              </w:rPr>
              <w:t>时主体</w:t>
            </w:r>
            <w:proofErr w:type="gramEnd"/>
            <w:r w:rsidRPr="00FF5FFE">
              <w:rPr>
                <w:rFonts w:ascii="宋体" w:hAnsi="宋体" w:cs="宋体" w:hint="eastAsia"/>
                <w:color w:val="000000"/>
                <w:kern w:val="0"/>
                <w:szCs w:val="21"/>
              </w:rPr>
              <w:t>展示部件应与背景有明显区分，主题突出；</w:t>
            </w:r>
          </w:p>
          <w:p w14:paraId="51E8604D"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lastRenderedPageBreak/>
              <w:t>②技术要求：课件三维展示内容需利用三维激光扫描仪准确获得设备尺寸及异形或复杂结构的三维激光影像（点云数据），并作为模型绘制依据；</w:t>
            </w:r>
          </w:p>
          <w:p w14:paraId="5AC34156"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③3D展示方面：需完整展示场景或设备，要求建模完整，画质清晰1280*720，运行流畅；</w:t>
            </w:r>
          </w:p>
          <w:p w14:paraId="0FAE7881"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④动画制作方面：利用三维引擎的实时光影效果技术制作开发；</w:t>
            </w:r>
          </w:p>
          <w:p w14:paraId="3351B4CC"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⑤模型绘制方面：</w:t>
            </w:r>
            <w:r w:rsidR="00FF376D" w:rsidRPr="00FF5FFE">
              <w:rPr>
                <w:rFonts w:ascii="宋体" w:hAnsi="宋体" w:cs="宋体" w:hint="eastAsia"/>
                <w:color w:val="000000"/>
                <w:kern w:val="0"/>
                <w:szCs w:val="21"/>
              </w:rPr>
              <w:t>可以</w:t>
            </w:r>
            <w:r w:rsidRPr="00FF5FFE">
              <w:rPr>
                <w:rFonts w:ascii="宋体" w:hAnsi="宋体" w:cs="宋体" w:hint="eastAsia"/>
                <w:color w:val="000000"/>
                <w:kern w:val="0"/>
                <w:szCs w:val="21"/>
              </w:rPr>
              <w:t>采用3Dmax或Maya软件进行模型的绘制。</w:t>
            </w:r>
          </w:p>
          <w:p w14:paraId="6091B7F8" w14:textId="77777777" w:rsidR="00AD0239" w:rsidRPr="00FF5FFE" w:rsidRDefault="00AD0239">
            <w:pPr>
              <w:widowControl/>
              <w:rPr>
                <w:rFonts w:ascii="宋体" w:hAnsi="宋体" w:cs="宋体"/>
                <w:color w:val="000000"/>
                <w:szCs w:val="21"/>
              </w:rPr>
            </w:pPr>
            <w:r w:rsidRPr="00FF5FFE">
              <w:rPr>
                <w:rFonts w:ascii="宋体" w:hAnsi="宋体" w:cs="宋体" w:hint="eastAsia"/>
                <w:color w:val="000000"/>
                <w:kern w:val="0"/>
                <w:szCs w:val="21"/>
              </w:rPr>
              <w:t>7.需提供</w:t>
            </w:r>
            <w:proofErr w:type="gramStart"/>
            <w:r w:rsidRPr="00FF5FFE">
              <w:rPr>
                <w:rFonts w:ascii="宋体" w:hAnsi="宋体" w:cs="宋体" w:hint="eastAsia"/>
                <w:color w:val="000000"/>
                <w:kern w:val="0"/>
                <w:szCs w:val="21"/>
              </w:rPr>
              <w:t>高压出线</w:t>
            </w:r>
            <w:proofErr w:type="gramEnd"/>
            <w:r w:rsidRPr="00FF5FFE">
              <w:rPr>
                <w:rFonts w:ascii="宋体" w:hAnsi="宋体" w:cs="宋体" w:hint="eastAsia"/>
                <w:color w:val="000000"/>
                <w:kern w:val="0"/>
                <w:szCs w:val="21"/>
              </w:rPr>
              <w:t>教学设备透明面板设备图、教学设备电气设计图、二次电气故障类型电气设计图。</w:t>
            </w:r>
          </w:p>
        </w:tc>
      </w:tr>
      <w:tr w:rsidR="00AD0239" w:rsidRPr="00FF5FFE" w14:paraId="03012B13" w14:textId="77777777">
        <w:trPr>
          <w:trHeight w:val="399"/>
          <w:jc w:val="center"/>
        </w:trPr>
        <w:tc>
          <w:tcPr>
            <w:tcW w:w="534" w:type="dxa"/>
            <w:vAlign w:val="center"/>
          </w:tcPr>
          <w:p w14:paraId="5C1FDCA7"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lastRenderedPageBreak/>
              <w:t>5</w:t>
            </w:r>
          </w:p>
        </w:tc>
        <w:tc>
          <w:tcPr>
            <w:tcW w:w="1134" w:type="dxa"/>
            <w:vAlign w:val="center"/>
          </w:tcPr>
          <w:p w14:paraId="4D60E276"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数模仿真高</w:t>
            </w:r>
            <w:proofErr w:type="gramStart"/>
            <w:r w:rsidRPr="00FF5FFE">
              <w:rPr>
                <w:rFonts w:ascii="宋体" w:hAnsi="宋体" w:cs="宋体" w:hint="eastAsia"/>
                <w:color w:val="000000"/>
                <w:kern w:val="0"/>
                <w:szCs w:val="21"/>
              </w:rPr>
              <w:t>压母联教学</w:t>
            </w:r>
            <w:proofErr w:type="gramEnd"/>
            <w:r w:rsidRPr="00FF5FFE">
              <w:rPr>
                <w:rFonts w:ascii="宋体" w:hAnsi="宋体" w:cs="宋体" w:hint="eastAsia"/>
                <w:color w:val="000000"/>
                <w:kern w:val="0"/>
                <w:szCs w:val="21"/>
              </w:rPr>
              <w:t>设备</w:t>
            </w:r>
          </w:p>
        </w:tc>
        <w:tc>
          <w:tcPr>
            <w:tcW w:w="630" w:type="dxa"/>
            <w:vAlign w:val="center"/>
          </w:tcPr>
          <w:p w14:paraId="18DCA302"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1</w:t>
            </w:r>
          </w:p>
        </w:tc>
        <w:tc>
          <w:tcPr>
            <w:tcW w:w="600" w:type="dxa"/>
            <w:vAlign w:val="center"/>
          </w:tcPr>
          <w:p w14:paraId="63664AE8"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面</w:t>
            </w:r>
          </w:p>
        </w:tc>
        <w:tc>
          <w:tcPr>
            <w:tcW w:w="790" w:type="dxa"/>
            <w:tcBorders>
              <w:right w:val="single" w:sz="4" w:space="0" w:color="auto"/>
            </w:tcBorders>
            <w:vAlign w:val="center"/>
          </w:tcPr>
          <w:p w14:paraId="6654958C" w14:textId="77777777" w:rsidR="00AD0239" w:rsidRPr="00FF5FFE" w:rsidRDefault="00AD0239">
            <w:pPr>
              <w:jc w:val="center"/>
              <w:rPr>
                <w:rFonts w:ascii="宋体" w:hAnsi="宋体" w:cs="宋体"/>
                <w:color w:val="000000"/>
                <w:szCs w:val="21"/>
              </w:rPr>
            </w:pPr>
            <w:r w:rsidRPr="00FF5FFE">
              <w:rPr>
                <w:rFonts w:ascii="宋体" w:hAnsi="宋体" w:cs="宋体" w:hint="eastAsia"/>
                <w:color w:val="000000"/>
                <w:szCs w:val="21"/>
              </w:rPr>
              <w:t>工业</w:t>
            </w:r>
          </w:p>
        </w:tc>
        <w:tc>
          <w:tcPr>
            <w:tcW w:w="5693" w:type="dxa"/>
            <w:tcBorders>
              <w:left w:val="single" w:sz="4" w:space="0" w:color="auto"/>
              <w:right w:val="single" w:sz="4" w:space="0" w:color="auto"/>
            </w:tcBorders>
            <w:vAlign w:val="center"/>
          </w:tcPr>
          <w:p w14:paraId="55FA11F2"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1.设备组成要求</w:t>
            </w:r>
          </w:p>
          <w:p w14:paraId="758F54F1"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采用中置式柜体进行适宜</w:t>
            </w:r>
            <w:proofErr w:type="gramStart"/>
            <w:r w:rsidRPr="00FF5FFE">
              <w:rPr>
                <w:rFonts w:ascii="宋体" w:hAnsi="宋体" w:cs="宋体" w:hint="eastAsia"/>
                <w:color w:val="000000"/>
                <w:kern w:val="0"/>
                <w:szCs w:val="21"/>
              </w:rPr>
              <w:t>性教学改造</w:t>
            </w:r>
            <w:proofErr w:type="gramEnd"/>
            <w:r w:rsidRPr="00FF5FFE">
              <w:rPr>
                <w:rFonts w:ascii="宋体" w:hAnsi="宋体" w:cs="宋体" w:hint="eastAsia"/>
                <w:color w:val="000000"/>
                <w:kern w:val="0"/>
                <w:szCs w:val="21"/>
              </w:rPr>
              <w:t>，安装仿真型断路器、微机综合保护测控装置、带电显示器、避雷器、电流互感器、零序电流互感器、电压互感器、熔断器及二次控制元件等元件；支持系统加载模拟、配电故障模拟、控制软件供电运行及故障模拟；配套高压</w:t>
            </w:r>
            <w:proofErr w:type="gramStart"/>
            <w:r w:rsidRPr="00FF5FFE">
              <w:rPr>
                <w:rFonts w:ascii="宋体" w:hAnsi="宋体" w:cs="宋体" w:hint="eastAsia"/>
                <w:color w:val="000000"/>
                <w:kern w:val="0"/>
                <w:szCs w:val="21"/>
              </w:rPr>
              <w:t>母联教学</w:t>
            </w:r>
            <w:proofErr w:type="gramEnd"/>
            <w:r w:rsidRPr="00FF5FFE">
              <w:rPr>
                <w:rFonts w:ascii="宋体" w:hAnsi="宋体" w:cs="宋体" w:hint="eastAsia"/>
                <w:color w:val="000000"/>
                <w:kern w:val="0"/>
                <w:szCs w:val="21"/>
              </w:rPr>
              <w:t>设备三维教学课件资源。</w:t>
            </w:r>
          </w:p>
          <w:p w14:paraId="16BA8E33"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2.仿真功能要求</w:t>
            </w:r>
          </w:p>
          <w:p w14:paraId="0DEDFCB1"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1）低压驱动改造，</w:t>
            </w:r>
            <w:proofErr w:type="gramStart"/>
            <w:r w:rsidRPr="00FF5FFE">
              <w:rPr>
                <w:rFonts w:ascii="宋体" w:hAnsi="宋体" w:cs="宋体" w:hint="eastAsia"/>
                <w:color w:val="000000"/>
                <w:kern w:val="0"/>
                <w:szCs w:val="21"/>
              </w:rPr>
              <w:t>表显值</w:t>
            </w:r>
            <w:proofErr w:type="gramEnd"/>
            <w:r w:rsidRPr="00FF5FFE">
              <w:rPr>
                <w:rFonts w:ascii="宋体" w:hAnsi="宋体" w:cs="宋体" w:hint="eastAsia"/>
                <w:color w:val="000000"/>
                <w:kern w:val="0"/>
                <w:szCs w:val="21"/>
              </w:rPr>
              <w:t>为10kV高压设备原始运行参数；具备备用电源自动投切、导电、断电、分段、过载和短路保护功能，支持电流测量与状态监测；</w:t>
            </w:r>
          </w:p>
          <w:p w14:paraId="7E03D4AF"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2）高压一次线路采用安全供电，</w:t>
            </w:r>
            <w:proofErr w:type="gramStart"/>
            <w:r w:rsidRPr="00FF5FFE">
              <w:rPr>
                <w:rFonts w:ascii="宋体" w:hAnsi="宋体" w:cs="宋体" w:hint="eastAsia"/>
                <w:color w:val="000000"/>
                <w:kern w:val="0"/>
                <w:szCs w:val="21"/>
              </w:rPr>
              <w:t>母排接入</w:t>
            </w:r>
            <w:proofErr w:type="gramEnd"/>
            <w:r w:rsidRPr="00FF5FFE">
              <w:rPr>
                <w:rFonts w:ascii="宋体" w:hAnsi="宋体" w:cs="宋体" w:hint="eastAsia"/>
                <w:color w:val="000000"/>
                <w:kern w:val="0"/>
                <w:szCs w:val="21"/>
              </w:rPr>
              <w:t>三相交流0V-220V、0A-630A电源，以0V-220V模拟10kV母线运行电压，0A-630A模拟一次母线负载电流，配置安全隔离装置；</w:t>
            </w:r>
          </w:p>
          <w:p w14:paraId="74033B3A"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3）支持二次电气故障模拟与恢复，故障类型包括但不限于：测量C相电流开路、保护A相电流开路、保护A相电压断线、保护装置电源断线、手动合闸回路断线、</w:t>
            </w:r>
            <w:proofErr w:type="gramStart"/>
            <w:r w:rsidRPr="00FF5FFE">
              <w:rPr>
                <w:rFonts w:ascii="宋体" w:hAnsi="宋体" w:cs="宋体" w:hint="eastAsia"/>
                <w:color w:val="000000"/>
                <w:kern w:val="0"/>
                <w:szCs w:val="21"/>
              </w:rPr>
              <w:t>分闸指示灯</w:t>
            </w:r>
            <w:proofErr w:type="gramEnd"/>
            <w:r w:rsidRPr="00FF5FFE">
              <w:rPr>
                <w:rFonts w:ascii="宋体" w:hAnsi="宋体" w:cs="宋体" w:hint="eastAsia"/>
                <w:color w:val="000000"/>
                <w:kern w:val="0"/>
                <w:szCs w:val="21"/>
              </w:rPr>
              <w:t>断线、保护装置断路器位置信号断线、保护装置手车工作位置信号断线、保护装置远方使能信号断线、断路器位置信号断线、开关状态显示器储能信号位置断线、手动合闸/</w:t>
            </w:r>
            <w:proofErr w:type="gramStart"/>
            <w:r w:rsidRPr="00FF5FFE">
              <w:rPr>
                <w:rFonts w:ascii="宋体" w:hAnsi="宋体" w:cs="宋体" w:hint="eastAsia"/>
                <w:color w:val="000000"/>
                <w:kern w:val="0"/>
                <w:szCs w:val="21"/>
              </w:rPr>
              <w:t>分闸回路</w:t>
            </w:r>
            <w:proofErr w:type="gramEnd"/>
            <w:r w:rsidRPr="00FF5FFE">
              <w:rPr>
                <w:rFonts w:ascii="宋体" w:hAnsi="宋体" w:cs="宋体" w:hint="eastAsia"/>
                <w:color w:val="000000"/>
                <w:kern w:val="0"/>
                <w:szCs w:val="21"/>
              </w:rPr>
              <w:t>交叉；支持教师机本地网络设定与恢复故障，可使用万用表测量排查。</w:t>
            </w:r>
          </w:p>
          <w:p w14:paraId="3B041170"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3.电气指标要求</w:t>
            </w:r>
          </w:p>
          <w:p w14:paraId="261DC8C9"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额定电压≥10kV，额定频率50Hz±0.5Hz，额定电流≥630A，额定短时耐受电流（有效值）≥20kA，额定短路持续时间≥4s，额定峰值耐受电流≥50kA，额定短路开断电流≥25kA，额定电流开断次数≥10000次，额定短路电流开断次数≥30次，额定短路关合电流（峰值）≥50kA；微机综合保护测控装置具备电流速断保护、过负荷保护、线路重合闸、测控、自投等功能。</w:t>
            </w:r>
          </w:p>
          <w:p w14:paraId="5FAC8B5A"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4.柜体指标要求</w:t>
            </w:r>
          </w:p>
          <w:p w14:paraId="796AEEB5"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尺寸（800mm×1500mm×2260mm，±10mm）宽×深×高；材质为镀锌钢板，操作面为透明改造面板，材质为钢化玻璃或厚度不小于5mm的亚克力板，可直接观察到设备内部结构。</w:t>
            </w:r>
          </w:p>
          <w:p w14:paraId="16548EFE"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5.三维教学课件资源</w:t>
            </w:r>
          </w:p>
          <w:p w14:paraId="44FE55DA"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（1）结合三维仿真、计算机软件开发等技术手段形式对高压</w:t>
            </w:r>
            <w:proofErr w:type="gramStart"/>
            <w:r w:rsidRPr="00FF5FFE">
              <w:rPr>
                <w:rFonts w:ascii="宋体" w:hAnsi="宋体" w:cs="宋体" w:hint="eastAsia"/>
                <w:color w:val="000000"/>
                <w:kern w:val="0"/>
                <w:szCs w:val="21"/>
              </w:rPr>
              <w:t>母联教学</w:t>
            </w:r>
            <w:proofErr w:type="gramEnd"/>
            <w:r w:rsidRPr="00FF5FFE">
              <w:rPr>
                <w:rFonts w:ascii="宋体" w:hAnsi="宋体" w:cs="宋体" w:hint="eastAsia"/>
                <w:color w:val="000000"/>
                <w:kern w:val="0"/>
                <w:szCs w:val="21"/>
              </w:rPr>
              <w:t>设备的元件功用、组成结构、爆炸原理、安装操作等知识进行呈现、解析；</w:t>
            </w:r>
          </w:p>
          <w:p w14:paraId="6C307325"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（2）虚拟资源支持学生使用平板、手机等设备</w:t>
            </w:r>
            <w:proofErr w:type="gramStart"/>
            <w:r w:rsidRPr="00FF5FFE">
              <w:rPr>
                <w:rFonts w:ascii="宋体" w:hAnsi="宋体" w:cs="宋体" w:hint="eastAsia"/>
                <w:color w:val="000000"/>
                <w:kern w:val="0"/>
                <w:szCs w:val="21"/>
              </w:rPr>
              <w:t>进行扫码学习</w:t>
            </w:r>
            <w:proofErr w:type="gramEnd"/>
            <w:r w:rsidRPr="00FF5FFE">
              <w:rPr>
                <w:rFonts w:ascii="宋体" w:hAnsi="宋体" w:cs="宋体" w:hint="eastAsia"/>
                <w:color w:val="000000"/>
                <w:kern w:val="0"/>
                <w:szCs w:val="21"/>
              </w:rPr>
              <w:t>；</w:t>
            </w:r>
          </w:p>
          <w:p w14:paraId="19BE4250"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3）三维动画视频需利用三维仿真技术，融合3D图形、动态设计、粒子特效等立体展示形式对教学设备的元件功用、组成结构、爆炸原理、安装操作等知识进行呈现、解析，帮助学生对抽象、难懂的知识点理解、记忆。</w:t>
            </w:r>
          </w:p>
          <w:p w14:paraId="3302B1E2"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lastRenderedPageBreak/>
              <w:t>①画面要求：视频画面色调、构图、明暗、镜头组接与节奏应贴合教学内容进行合理设计，符合镜头设计语言、动画设计基本原则，设备结构展示</w:t>
            </w:r>
            <w:proofErr w:type="gramStart"/>
            <w:r w:rsidRPr="00FF5FFE">
              <w:rPr>
                <w:rFonts w:ascii="宋体" w:hAnsi="宋体" w:cs="宋体" w:hint="eastAsia"/>
                <w:color w:val="000000"/>
                <w:kern w:val="0"/>
                <w:szCs w:val="21"/>
              </w:rPr>
              <w:t>时主体</w:t>
            </w:r>
            <w:proofErr w:type="gramEnd"/>
            <w:r w:rsidRPr="00FF5FFE">
              <w:rPr>
                <w:rFonts w:ascii="宋体" w:hAnsi="宋体" w:cs="宋体" w:hint="eastAsia"/>
                <w:color w:val="000000"/>
                <w:kern w:val="0"/>
                <w:szCs w:val="21"/>
              </w:rPr>
              <w:t>展示部件应与背景有明显区分，主题突出；</w:t>
            </w:r>
          </w:p>
          <w:p w14:paraId="096EF522"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②技术要求：课件三维展示内容需利用三维激光扫描仪准确获得设备尺寸及异形或复杂结构的三维激光影像（点云数据），并作为模型绘制依据；</w:t>
            </w:r>
          </w:p>
          <w:p w14:paraId="00BEDE84"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③3D展示方面：需完整展示场景或设备，要求建模完整，画质清晰1280*720，运行流畅；</w:t>
            </w:r>
          </w:p>
          <w:p w14:paraId="356B142B"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④动画制作方面：利用三维引擎的实时光影效果技术制作开发；</w:t>
            </w:r>
          </w:p>
          <w:p w14:paraId="67F18186"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⑤模型绘制方面：</w:t>
            </w:r>
            <w:r w:rsidR="00FF376D" w:rsidRPr="00FF5FFE">
              <w:rPr>
                <w:rFonts w:ascii="宋体" w:hAnsi="宋体" w:cs="宋体" w:hint="eastAsia"/>
                <w:color w:val="000000"/>
                <w:kern w:val="0"/>
                <w:szCs w:val="21"/>
              </w:rPr>
              <w:t>可以</w:t>
            </w:r>
            <w:r w:rsidRPr="00FF5FFE">
              <w:rPr>
                <w:rFonts w:ascii="宋体" w:hAnsi="宋体" w:cs="宋体" w:hint="eastAsia"/>
                <w:color w:val="000000"/>
                <w:kern w:val="0"/>
                <w:szCs w:val="21"/>
              </w:rPr>
              <w:t>采用3Dmax或Maya软件进行模型的绘制。</w:t>
            </w:r>
          </w:p>
          <w:p w14:paraId="3702D70F" w14:textId="77777777" w:rsidR="00AD0239" w:rsidRPr="00FF5FFE" w:rsidRDefault="00AD0239">
            <w:pPr>
              <w:widowControl/>
              <w:rPr>
                <w:rFonts w:ascii="宋体" w:hAnsi="宋体" w:cs="宋体"/>
                <w:color w:val="000000"/>
                <w:szCs w:val="21"/>
              </w:rPr>
            </w:pPr>
            <w:r w:rsidRPr="00FF5FFE">
              <w:rPr>
                <w:rFonts w:ascii="宋体" w:hAnsi="宋体" w:cs="宋体" w:hint="eastAsia"/>
                <w:color w:val="000000"/>
                <w:kern w:val="0"/>
                <w:szCs w:val="21"/>
              </w:rPr>
              <w:t>6. 需提供高压</w:t>
            </w:r>
            <w:proofErr w:type="gramStart"/>
            <w:r w:rsidRPr="00FF5FFE">
              <w:rPr>
                <w:rFonts w:ascii="宋体" w:hAnsi="宋体" w:cs="宋体" w:hint="eastAsia"/>
                <w:color w:val="000000"/>
                <w:kern w:val="0"/>
                <w:szCs w:val="21"/>
              </w:rPr>
              <w:t>母联教学</w:t>
            </w:r>
            <w:proofErr w:type="gramEnd"/>
            <w:r w:rsidRPr="00FF5FFE">
              <w:rPr>
                <w:rFonts w:ascii="宋体" w:hAnsi="宋体" w:cs="宋体" w:hint="eastAsia"/>
                <w:color w:val="000000"/>
                <w:kern w:val="0"/>
                <w:szCs w:val="21"/>
              </w:rPr>
              <w:t>设备透明面板设备图、教学设备电气设计图、二次电气故障类型电气设计图。</w:t>
            </w:r>
          </w:p>
        </w:tc>
      </w:tr>
      <w:tr w:rsidR="00AD0239" w:rsidRPr="00FF5FFE" w14:paraId="034CBC96" w14:textId="77777777">
        <w:trPr>
          <w:trHeight w:val="399"/>
          <w:jc w:val="center"/>
        </w:trPr>
        <w:tc>
          <w:tcPr>
            <w:tcW w:w="534" w:type="dxa"/>
            <w:vAlign w:val="center"/>
          </w:tcPr>
          <w:p w14:paraId="5EDE3C76"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lastRenderedPageBreak/>
              <w:t>6</w:t>
            </w:r>
          </w:p>
        </w:tc>
        <w:tc>
          <w:tcPr>
            <w:tcW w:w="1134" w:type="dxa"/>
            <w:vAlign w:val="center"/>
          </w:tcPr>
          <w:p w14:paraId="0EC25C6E"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数模仿真高压隔离教学设备</w:t>
            </w:r>
          </w:p>
        </w:tc>
        <w:tc>
          <w:tcPr>
            <w:tcW w:w="630" w:type="dxa"/>
            <w:vAlign w:val="center"/>
          </w:tcPr>
          <w:p w14:paraId="51609F1C"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1</w:t>
            </w:r>
          </w:p>
        </w:tc>
        <w:tc>
          <w:tcPr>
            <w:tcW w:w="600" w:type="dxa"/>
            <w:vAlign w:val="center"/>
          </w:tcPr>
          <w:p w14:paraId="02C4C307"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面</w:t>
            </w:r>
          </w:p>
        </w:tc>
        <w:tc>
          <w:tcPr>
            <w:tcW w:w="790" w:type="dxa"/>
            <w:tcBorders>
              <w:right w:val="single" w:sz="4" w:space="0" w:color="auto"/>
            </w:tcBorders>
            <w:vAlign w:val="center"/>
          </w:tcPr>
          <w:p w14:paraId="517A8C74" w14:textId="77777777" w:rsidR="00AD0239" w:rsidRPr="00FF5FFE" w:rsidRDefault="00AD0239">
            <w:pPr>
              <w:jc w:val="center"/>
              <w:rPr>
                <w:rFonts w:ascii="宋体" w:hAnsi="宋体" w:cs="宋体"/>
                <w:color w:val="000000"/>
                <w:szCs w:val="21"/>
              </w:rPr>
            </w:pPr>
            <w:r w:rsidRPr="00FF5FFE">
              <w:rPr>
                <w:rFonts w:ascii="宋体" w:hAnsi="宋体" w:cs="宋体" w:hint="eastAsia"/>
                <w:color w:val="000000"/>
                <w:szCs w:val="21"/>
              </w:rPr>
              <w:t>工业</w:t>
            </w:r>
          </w:p>
        </w:tc>
        <w:tc>
          <w:tcPr>
            <w:tcW w:w="5693" w:type="dxa"/>
            <w:tcBorders>
              <w:left w:val="single" w:sz="4" w:space="0" w:color="auto"/>
              <w:right w:val="single" w:sz="4" w:space="0" w:color="auto"/>
            </w:tcBorders>
            <w:vAlign w:val="center"/>
          </w:tcPr>
          <w:p w14:paraId="656B1EB9"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1.设备组成要求</w:t>
            </w:r>
          </w:p>
          <w:p w14:paraId="59869538"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采用中置式柜体进行适宜</w:t>
            </w:r>
            <w:proofErr w:type="gramStart"/>
            <w:r w:rsidRPr="00FF5FFE">
              <w:rPr>
                <w:rFonts w:ascii="宋体" w:hAnsi="宋体" w:cs="宋体" w:hint="eastAsia"/>
                <w:color w:val="000000"/>
                <w:kern w:val="0"/>
                <w:szCs w:val="21"/>
              </w:rPr>
              <w:t>性教学改造</w:t>
            </w:r>
            <w:proofErr w:type="gramEnd"/>
            <w:r w:rsidRPr="00FF5FFE">
              <w:rPr>
                <w:rFonts w:ascii="宋体" w:hAnsi="宋体" w:cs="宋体" w:hint="eastAsia"/>
                <w:color w:val="000000"/>
                <w:kern w:val="0"/>
                <w:szCs w:val="21"/>
              </w:rPr>
              <w:t>，安装带电显示器、避雷器及二次控制元件等元件；支持系统加载模拟、配电故障模拟、控制软件供电运行及故障模拟；配套高压隔离教学设备三维教学课件资源。</w:t>
            </w:r>
          </w:p>
          <w:p w14:paraId="1B176268"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2.仿真功能要求</w:t>
            </w:r>
          </w:p>
          <w:p w14:paraId="6B26FA2F"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1）低压驱动改造，</w:t>
            </w:r>
            <w:proofErr w:type="gramStart"/>
            <w:r w:rsidRPr="00FF5FFE">
              <w:rPr>
                <w:rFonts w:ascii="宋体" w:hAnsi="宋体" w:cs="宋体" w:hint="eastAsia"/>
                <w:color w:val="000000"/>
                <w:kern w:val="0"/>
                <w:szCs w:val="21"/>
              </w:rPr>
              <w:t>表显值</w:t>
            </w:r>
            <w:proofErr w:type="gramEnd"/>
            <w:r w:rsidRPr="00FF5FFE">
              <w:rPr>
                <w:rFonts w:ascii="宋体" w:hAnsi="宋体" w:cs="宋体" w:hint="eastAsia"/>
                <w:color w:val="000000"/>
                <w:kern w:val="0"/>
                <w:szCs w:val="21"/>
              </w:rPr>
              <w:t>为10kV高压设备原始运行参数；具备一、二段母线联络、切换、导电、断电、分段功能，10kV系统模拟分段开关与分段隔离具备带电强制闭锁功能；</w:t>
            </w:r>
          </w:p>
          <w:p w14:paraId="5158C513"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2）高压一次线路采用安全供电，</w:t>
            </w:r>
            <w:proofErr w:type="gramStart"/>
            <w:r w:rsidRPr="00FF5FFE">
              <w:rPr>
                <w:rFonts w:ascii="宋体" w:hAnsi="宋体" w:cs="宋体" w:hint="eastAsia"/>
                <w:color w:val="000000"/>
                <w:kern w:val="0"/>
                <w:szCs w:val="21"/>
              </w:rPr>
              <w:t>母排接入</w:t>
            </w:r>
            <w:proofErr w:type="gramEnd"/>
            <w:r w:rsidRPr="00FF5FFE">
              <w:rPr>
                <w:rFonts w:ascii="宋体" w:hAnsi="宋体" w:cs="宋体" w:hint="eastAsia"/>
                <w:color w:val="000000"/>
                <w:kern w:val="0"/>
                <w:szCs w:val="21"/>
              </w:rPr>
              <w:t>三相交流0V-220V、0A-630A电源，以0V-220V模拟10kV母线运行电压，0A-630A模拟一次母线负载电流，配置安全隔离装置；</w:t>
            </w:r>
          </w:p>
          <w:p w14:paraId="558D483C"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3）支持二次电气故障模拟与恢复，故障类型包括但不限于：闭锁回路断线、开关状态显示器手车试验位置断线、开关状态显示器手车工作位置断线；支持教师机本地网络设定与恢复故障，可使用万用表测量排查。</w:t>
            </w:r>
          </w:p>
          <w:p w14:paraId="281919F0"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3.电气指标要求</w:t>
            </w:r>
          </w:p>
          <w:p w14:paraId="6604D47E"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额定电压≥10kV，额定频率50Hz±0.5Hz，额定电流≥630A。</w:t>
            </w:r>
          </w:p>
          <w:p w14:paraId="6258CA7A"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4.柜体指标要求</w:t>
            </w:r>
          </w:p>
          <w:p w14:paraId="035C88F5"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尺寸（800mm×1500mm×2260mm，±10mm）宽×深×高，材质为镀锌钢板。</w:t>
            </w:r>
          </w:p>
          <w:p w14:paraId="0FFEE24B"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5.三维教学课件资源</w:t>
            </w:r>
          </w:p>
          <w:p w14:paraId="403C0F11"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（1）结合三维仿真、计算机软件开发等技术手段形式对高压隔离教学设备的元件功用、组成结构、爆炸原理、安装操作等知识进行呈现、解析；</w:t>
            </w:r>
          </w:p>
          <w:p w14:paraId="5B1AE560"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（2）虚拟资源支持学生使用平板、手机等设备</w:t>
            </w:r>
            <w:proofErr w:type="gramStart"/>
            <w:r w:rsidRPr="00FF5FFE">
              <w:rPr>
                <w:rFonts w:ascii="宋体" w:hAnsi="宋体" w:cs="宋体" w:hint="eastAsia"/>
                <w:color w:val="000000"/>
                <w:kern w:val="0"/>
                <w:szCs w:val="21"/>
              </w:rPr>
              <w:t>进行扫码学习</w:t>
            </w:r>
            <w:proofErr w:type="gramEnd"/>
            <w:r w:rsidRPr="00FF5FFE">
              <w:rPr>
                <w:rFonts w:ascii="宋体" w:hAnsi="宋体" w:cs="宋体" w:hint="eastAsia"/>
                <w:color w:val="000000"/>
                <w:kern w:val="0"/>
                <w:szCs w:val="21"/>
              </w:rPr>
              <w:t>；</w:t>
            </w:r>
          </w:p>
          <w:p w14:paraId="31DE8ACA"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3）三维动画视频需利用三维仿真技术，融合3D图形、动态设计、粒子特效等立体展示形式对教学设备的元件功用、组成结构、爆炸原理、安装操作等知识进行呈现、解析，帮助学生对抽象、难懂的知识点理解、记忆。</w:t>
            </w:r>
          </w:p>
          <w:p w14:paraId="417F24F9"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①画面要求：视频画面色调、构图、明暗、镜头组接与节奏应贴合教学内容进行合理设计，符合镜头设计语言、动画设计基本原则，设备结构展示</w:t>
            </w:r>
            <w:proofErr w:type="gramStart"/>
            <w:r w:rsidRPr="00FF5FFE">
              <w:rPr>
                <w:rFonts w:ascii="宋体" w:hAnsi="宋体" w:cs="宋体" w:hint="eastAsia"/>
                <w:color w:val="000000"/>
                <w:kern w:val="0"/>
                <w:szCs w:val="21"/>
              </w:rPr>
              <w:t>时主体</w:t>
            </w:r>
            <w:proofErr w:type="gramEnd"/>
            <w:r w:rsidRPr="00FF5FFE">
              <w:rPr>
                <w:rFonts w:ascii="宋体" w:hAnsi="宋体" w:cs="宋体" w:hint="eastAsia"/>
                <w:color w:val="000000"/>
                <w:kern w:val="0"/>
                <w:szCs w:val="21"/>
              </w:rPr>
              <w:t>展示部件应与背景有明显区分，主题突出；</w:t>
            </w:r>
          </w:p>
          <w:p w14:paraId="45BA4A22"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②技术要求：课件三维展示内容需利用三维激光扫描仪准确获得设备尺寸及异形或复杂结构的三维激光影像（点云数据），并作为模型绘制依据；</w:t>
            </w:r>
          </w:p>
          <w:p w14:paraId="16BAE6DA"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lastRenderedPageBreak/>
              <w:t>③3D展示方面：需完整展示场景或设备，要求建模完整，画质清晰1280*720，运行流畅；</w:t>
            </w:r>
          </w:p>
          <w:p w14:paraId="1B36ED46"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④动画制作方面：利用三维引擎的实时光影效果技术制作开发；</w:t>
            </w:r>
          </w:p>
          <w:p w14:paraId="25395320"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⑤模型绘制方面：</w:t>
            </w:r>
            <w:r w:rsidR="00FF376D" w:rsidRPr="00FF5FFE">
              <w:rPr>
                <w:rFonts w:ascii="宋体" w:hAnsi="宋体" w:cs="宋体" w:hint="eastAsia"/>
                <w:color w:val="000000"/>
                <w:kern w:val="0"/>
                <w:szCs w:val="21"/>
              </w:rPr>
              <w:t>可以</w:t>
            </w:r>
            <w:r w:rsidRPr="00FF5FFE">
              <w:rPr>
                <w:rFonts w:ascii="宋体" w:hAnsi="宋体" w:cs="宋体" w:hint="eastAsia"/>
                <w:color w:val="000000"/>
                <w:kern w:val="0"/>
                <w:szCs w:val="21"/>
              </w:rPr>
              <w:t>采用3Dmax或Maya软件进行模型的绘制。</w:t>
            </w:r>
          </w:p>
          <w:p w14:paraId="2336AB0C" w14:textId="77777777" w:rsidR="00AD0239" w:rsidRPr="00FF5FFE" w:rsidRDefault="00AD0239">
            <w:pPr>
              <w:widowControl/>
              <w:rPr>
                <w:rFonts w:ascii="宋体" w:hAnsi="宋体" w:cs="宋体"/>
                <w:color w:val="000000"/>
                <w:szCs w:val="21"/>
              </w:rPr>
            </w:pPr>
            <w:r w:rsidRPr="00FF5FFE">
              <w:rPr>
                <w:rFonts w:ascii="宋体" w:hAnsi="宋体" w:cs="宋体" w:hint="eastAsia"/>
                <w:color w:val="000000"/>
                <w:kern w:val="0"/>
                <w:szCs w:val="21"/>
              </w:rPr>
              <w:t>6. 需提供高压隔离教学设备透明面板设备图、教学设备电气设计图、二次电气故障类型电气设计图。</w:t>
            </w:r>
          </w:p>
        </w:tc>
      </w:tr>
      <w:tr w:rsidR="00AD0239" w:rsidRPr="00FF5FFE" w14:paraId="1FB8BA25" w14:textId="77777777">
        <w:trPr>
          <w:trHeight w:val="399"/>
          <w:jc w:val="center"/>
        </w:trPr>
        <w:tc>
          <w:tcPr>
            <w:tcW w:w="534" w:type="dxa"/>
            <w:vAlign w:val="center"/>
          </w:tcPr>
          <w:p w14:paraId="31EB7613"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lastRenderedPageBreak/>
              <w:t>7</w:t>
            </w:r>
          </w:p>
        </w:tc>
        <w:tc>
          <w:tcPr>
            <w:tcW w:w="1134" w:type="dxa"/>
            <w:vAlign w:val="center"/>
          </w:tcPr>
          <w:p w14:paraId="311D777E"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数模仿真低压进线教学设备</w:t>
            </w:r>
          </w:p>
        </w:tc>
        <w:tc>
          <w:tcPr>
            <w:tcW w:w="630" w:type="dxa"/>
            <w:vAlign w:val="center"/>
          </w:tcPr>
          <w:p w14:paraId="527DFD48"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2</w:t>
            </w:r>
          </w:p>
        </w:tc>
        <w:tc>
          <w:tcPr>
            <w:tcW w:w="600" w:type="dxa"/>
            <w:vAlign w:val="center"/>
          </w:tcPr>
          <w:p w14:paraId="466A8B32"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面</w:t>
            </w:r>
          </w:p>
        </w:tc>
        <w:tc>
          <w:tcPr>
            <w:tcW w:w="790" w:type="dxa"/>
            <w:tcBorders>
              <w:right w:val="single" w:sz="4" w:space="0" w:color="auto"/>
            </w:tcBorders>
            <w:vAlign w:val="center"/>
          </w:tcPr>
          <w:p w14:paraId="006AE76B" w14:textId="77777777" w:rsidR="00AD0239" w:rsidRPr="00FF5FFE" w:rsidRDefault="00AD0239">
            <w:pPr>
              <w:jc w:val="center"/>
              <w:rPr>
                <w:rFonts w:ascii="宋体" w:hAnsi="宋体" w:cs="宋体"/>
                <w:color w:val="000000"/>
                <w:szCs w:val="21"/>
              </w:rPr>
            </w:pPr>
            <w:r w:rsidRPr="00FF5FFE">
              <w:rPr>
                <w:rFonts w:ascii="宋体" w:hAnsi="宋体" w:cs="宋体" w:hint="eastAsia"/>
                <w:color w:val="000000"/>
                <w:szCs w:val="21"/>
              </w:rPr>
              <w:t>工业</w:t>
            </w:r>
          </w:p>
        </w:tc>
        <w:tc>
          <w:tcPr>
            <w:tcW w:w="5693" w:type="dxa"/>
            <w:tcBorders>
              <w:left w:val="single" w:sz="4" w:space="0" w:color="auto"/>
              <w:right w:val="single" w:sz="4" w:space="0" w:color="auto"/>
            </w:tcBorders>
            <w:vAlign w:val="center"/>
          </w:tcPr>
          <w:p w14:paraId="203C96B7"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1.设备组成要求</w:t>
            </w:r>
          </w:p>
          <w:p w14:paraId="4F6EAFB7"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采用开关柜进行适宜</w:t>
            </w:r>
            <w:proofErr w:type="gramStart"/>
            <w:r w:rsidRPr="00FF5FFE">
              <w:rPr>
                <w:rFonts w:ascii="宋体" w:hAnsi="宋体" w:cs="宋体" w:hint="eastAsia"/>
                <w:color w:val="000000"/>
                <w:kern w:val="0"/>
                <w:szCs w:val="21"/>
              </w:rPr>
              <w:t>性教学改造</w:t>
            </w:r>
            <w:proofErr w:type="gramEnd"/>
            <w:r w:rsidRPr="00FF5FFE">
              <w:rPr>
                <w:rFonts w:ascii="宋体" w:hAnsi="宋体" w:cs="宋体" w:hint="eastAsia"/>
                <w:color w:val="000000"/>
                <w:kern w:val="0"/>
                <w:szCs w:val="21"/>
              </w:rPr>
              <w:t>，安装仿真断路器、多功能电力仪表、隔离开关、电流互感器、浪涌保护器、电压互感器、熔断器、联接排及二次控制元件等元件；支持系统加载模拟、控制软件供电运行；配套低压进线教学设备三维教学课件资源。</w:t>
            </w:r>
          </w:p>
          <w:p w14:paraId="6457DE86"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2.仿真功能要求</w:t>
            </w:r>
          </w:p>
          <w:p w14:paraId="1A00B783"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1）具备导电、断电、分段、过载和短路保护功能，支持电流测量与状态监测；</w:t>
            </w:r>
          </w:p>
          <w:p w14:paraId="288CE798"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2）仿真断路器支持长延时、短延时（定时限和反时限）、瞬动三段保护，可根据静态/动态负载及故障设置触发报警或保护动作；</w:t>
            </w:r>
          </w:p>
          <w:p w14:paraId="409D853D"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3）支持仿真低压侧越级跳闸的模拟，系统预设多路功率过载，模拟</w:t>
            </w:r>
            <w:proofErr w:type="gramStart"/>
            <w:r w:rsidRPr="00FF5FFE">
              <w:rPr>
                <w:rFonts w:ascii="宋体" w:hAnsi="宋体" w:cs="宋体" w:hint="eastAsia"/>
                <w:color w:val="000000"/>
                <w:kern w:val="0"/>
                <w:szCs w:val="21"/>
              </w:rPr>
              <w:t>断路器拒跳导致</w:t>
            </w:r>
            <w:proofErr w:type="gramEnd"/>
            <w:r w:rsidRPr="00FF5FFE">
              <w:rPr>
                <w:rFonts w:ascii="宋体" w:hAnsi="宋体" w:cs="宋体" w:hint="eastAsia"/>
                <w:color w:val="000000"/>
                <w:kern w:val="0"/>
                <w:szCs w:val="21"/>
              </w:rPr>
              <w:t>上一级断路器跳闸、保护动作以及仪表显示，支持越级跳闸的认识及越级跳闸后事件异常处理技术手段教学。</w:t>
            </w:r>
          </w:p>
          <w:p w14:paraId="760D58E3"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3）支持二次电气故障模拟与恢复，故障类型包括但不限于：断路器控制总电源断线、储能回路断线、跳闸和合闸回路断线、储能和跳闸和合闸指示断线、电流表A和C相电流开路、电压表A和B相电压断线、计量A相电压断线、计量B相电流断线、断路器控制/指示回路交叉；支持教师机本地网络设定与恢复故障，可使用万用表测量排查。</w:t>
            </w:r>
          </w:p>
          <w:p w14:paraId="7917F399"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3.电气指标要求</w:t>
            </w:r>
          </w:p>
          <w:p w14:paraId="26E92D98"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额定电压≥AC400V，额定频率50Hz±0.5Hz，额定绝缘电压≥660V，额定电流≥630A，母线额定短时耐受电流≥50kA/1s，母线额定峰值耐受电流≥105kA/0.1s。</w:t>
            </w:r>
          </w:p>
          <w:p w14:paraId="5A86E12E"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4.柜体指标要求</w:t>
            </w:r>
          </w:p>
          <w:p w14:paraId="03798E10"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尺寸（800mm×800mm×2200mm，±10mm）宽×深×高；材质为镀锌钢板，两台设备中1台操作面为实体面板，1台为透明改造面板，材质为钢化玻璃或厚度不小于5mm的亚克力板，可直接观察到设备内部结构。</w:t>
            </w:r>
          </w:p>
          <w:p w14:paraId="694BA1F3"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5.三维教学课件资源</w:t>
            </w:r>
          </w:p>
          <w:p w14:paraId="1590D294"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（1）结合三维仿真、计算机软件开发等技术手段形式对低压进线教学设备的元件功用、组成结构、爆炸原理、安装操作等知识进行呈现、解析；</w:t>
            </w:r>
          </w:p>
          <w:p w14:paraId="6FEB2F6F"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（2）虚拟资源支持学生使用平板、手机等设备</w:t>
            </w:r>
            <w:proofErr w:type="gramStart"/>
            <w:r w:rsidRPr="00FF5FFE">
              <w:rPr>
                <w:rFonts w:ascii="宋体" w:hAnsi="宋体" w:cs="宋体" w:hint="eastAsia"/>
                <w:color w:val="000000"/>
                <w:kern w:val="0"/>
                <w:szCs w:val="21"/>
              </w:rPr>
              <w:t>进行扫码学习</w:t>
            </w:r>
            <w:proofErr w:type="gramEnd"/>
            <w:r w:rsidRPr="00FF5FFE">
              <w:rPr>
                <w:rFonts w:ascii="宋体" w:hAnsi="宋体" w:cs="宋体" w:hint="eastAsia"/>
                <w:color w:val="000000"/>
                <w:kern w:val="0"/>
                <w:szCs w:val="21"/>
              </w:rPr>
              <w:t>；</w:t>
            </w:r>
          </w:p>
          <w:p w14:paraId="2C87B3F4"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3）三维动画视频需利用三维仿真技术，融合3D图形、动态设计、粒子特效等立体展示形式对教学设备的元件功用、组成结构、爆炸原理、安装操作等知识进行呈现、解析，帮助学生对抽象、难懂的知识点理解、记忆。</w:t>
            </w:r>
          </w:p>
          <w:p w14:paraId="6D0F7094"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①画面要求：视频画面色调、构图、明暗、镜头组接与节奏应贴合教学内容进行合理设计，符合镜头设计语言、动画设计基本原则，设备结构展示</w:t>
            </w:r>
            <w:proofErr w:type="gramStart"/>
            <w:r w:rsidRPr="00FF5FFE">
              <w:rPr>
                <w:rFonts w:ascii="宋体" w:hAnsi="宋体" w:cs="宋体" w:hint="eastAsia"/>
                <w:color w:val="000000"/>
                <w:kern w:val="0"/>
                <w:szCs w:val="21"/>
              </w:rPr>
              <w:t>时主体</w:t>
            </w:r>
            <w:proofErr w:type="gramEnd"/>
            <w:r w:rsidRPr="00FF5FFE">
              <w:rPr>
                <w:rFonts w:ascii="宋体" w:hAnsi="宋体" w:cs="宋体" w:hint="eastAsia"/>
                <w:color w:val="000000"/>
                <w:kern w:val="0"/>
                <w:szCs w:val="21"/>
              </w:rPr>
              <w:t>展示部件应与背景有明显区分，主题突出；</w:t>
            </w:r>
          </w:p>
          <w:p w14:paraId="045ECEE9"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lastRenderedPageBreak/>
              <w:t>②技术要求：课件三维展示内容需利用三维激光扫描仪准确获得设备尺寸及异形或复杂结构的三维激光影像（点云数据），并作为模型绘制依据；</w:t>
            </w:r>
          </w:p>
          <w:p w14:paraId="44347EE9"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③3D展示方面：需完整展示场景或设备，要求建模完整，画质清晰1280*720，运行流畅；</w:t>
            </w:r>
          </w:p>
          <w:p w14:paraId="2CF58850"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④动画制作方面：利用三维引擎的实时光影效果技术制作开发；</w:t>
            </w:r>
          </w:p>
          <w:p w14:paraId="627B2C78"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⑤模型绘制方面：</w:t>
            </w:r>
            <w:r w:rsidR="00FF376D" w:rsidRPr="00FF5FFE">
              <w:rPr>
                <w:rFonts w:ascii="宋体" w:hAnsi="宋体" w:cs="宋体" w:hint="eastAsia"/>
                <w:color w:val="000000"/>
                <w:kern w:val="0"/>
                <w:szCs w:val="21"/>
              </w:rPr>
              <w:t>可以</w:t>
            </w:r>
            <w:r w:rsidRPr="00FF5FFE">
              <w:rPr>
                <w:rFonts w:ascii="宋体" w:hAnsi="宋体" w:cs="宋体" w:hint="eastAsia"/>
                <w:color w:val="000000"/>
                <w:kern w:val="0"/>
                <w:szCs w:val="21"/>
              </w:rPr>
              <w:t>采用3Dmax或Maya软件进行模型的绘制。</w:t>
            </w:r>
          </w:p>
          <w:p w14:paraId="2A65D568" w14:textId="77777777" w:rsidR="00AD0239" w:rsidRPr="00FF5FFE" w:rsidRDefault="00AD0239">
            <w:pPr>
              <w:widowControl/>
              <w:rPr>
                <w:rFonts w:ascii="宋体" w:hAnsi="宋体" w:cs="宋体"/>
                <w:color w:val="000000"/>
                <w:szCs w:val="21"/>
              </w:rPr>
            </w:pPr>
            <w:r w:rsidRPr="00FF5FFE">
              <w:rPr>
                <w:rFonts w:ascii="宋体" w:hAnsi="宋体" w:cs="宋体" w:hint="eastAsia"/>
                <w:color w:val="000000"/>
                <w:kern w:val="0"/>
                <w:szCs w:val="21"/>
              </w:rPr>
              <w:t>6. 需提供低压进线教学设备透明面板设备图、教学设备电气设计图、二次电气故障类型电气设计图。</w:t>
            </w:r>
          </w:p>
        </w:tc>
      </w:tr>
      <w:tr w:rsidR="00AD0239" w:rsidRPr="00FF5FFE" w14:paraId="2EADA1BB" w14:textId="77777777">
        <w:trPr>
          <w:trHeight w:val="399"/>
          <w:jc w:val="center"/>
        </w:trPr>
        <w:tc>
          <w:tcPr>
            <w:tcW w:w="534" w:type="dxa"/>
            <w:vAlign w:val="center"/>
          </w:tcPr>
          <w:p w14:paraId="0CC9DC3C"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lastRenderedPageBreak/>
              <w:t>8</w:t>
            </w:r>
          </w:p>
        </w:tc>
        <w:tc>
          <w:tcPr>
            <w:tcW w:w="1134" w:type="dxa"/>
            <w:vAlign w:val="center"/>
          </w:tcPr>
          <w:p w14:paraId="3712A584"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数模仿真低压补偿教学设备</w:t>
            </w:r>
          </w:p>
        </w:tc>
        <w:tc>
          <w:tcPr>
            <w:tcW w:w="630" w:type="dxa"/>
            <w:vAlign w:val="center"/>
          </w:tcPr>
          <w:p w14:paraId="616489E0"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2</w:t>
            </w:r>
          </w:p>
        </w:tc>
        <w:tc>
          <w:tcPr>
            <w:tcW w:w="600" w:type="dxa"/>
            <w:vAlign w:val="center"/>
          </w:tcPr>
          <w:p w14:paraId="690A36CE"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面</w:t>
            </w:r>
          </w:p>
        </w:tc>
        <w:tc>
          <w:tcPr>
            <w:tcW w:w="790" w:type="dxa"/>
            <w:tcBorders>
              <w:right w:val="single" w:sz="4" w:space="0" w:color="auto"/>
            </w:tcBorders>
            <w:vAlign w:val="center"/>
          </w:tcPr>
          <w:p w14:paraId="47E57445" w14:textId="77777777" w:rsidR="00AD0239" w:rsidRPr="00FF5FFE" w:rsidRDefault="00AD0239">
            <w:pPr>
              <w:jc w:val="center"/>
              <w:rPr>
                <w:rFonts w:ascii="宋体" w:hAnsi="宋体" w:cs="宋体"/>
                <w:color w:val="000000"/>
                <w:szCs w:val="21"/>
              </w:rPr>
            </w:pPr>
            <w:r w:rsidRPr="00FF5FFE">
              <w:rPr>
                <w:rFonts w:ascii="宋体" w:hAnsi="宋体" w:cs="宋体" w:hint="eastAsia"/>
                <w:color w:val="000000"/>
                <w:szCs w:val="21"/>
              </w:rPr>
              <w:t>工业</w:t>
            </w:r>
          </w:p>
        </w:tc>
        <w:tc>
          <w:tcPr>
            <w:tcW w:w="5693" w:type="dxa"/>
            <w:tcBorders>
              <w:left w:val="single" w:sz="4" w:space="0" w:color="auto"/>
              <w:right w:val="single" w:sz="4" w:space="0" w:color="auto"/>
            </w:tcBorders>
            <w:vAlign w:val="center"/>
          </w:tcPr>
          <w:p w14:paraId="48AA6970"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1.设备组成要求</w:t>
            </w:r>
          </w:p>
          <w:p w14:paraId="4C9BB684"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采用开关柜进行适宜</w:t>
            </w:r>
            <w:proofErr w:type="gramStart"/>
            <w:r w:rsidRPr="00FF5FFE">
              <w:rPr>
                <w:rFonts w:ascii="宋体" w:hAnsi="宋体" w:cs="宋体" w:hint="eastAsia"/>
                <w:color w:val="000000"/>
                <w:kern w:val="0"/>
                <w:szCs w:val="21"/>
              </w:rPr>
              <w:t>性教学改造</w:t>
            </w:r>
            <w:proofErr w:type="gramEnd"/>
            <w:r w:rsidRPr="00FF5FFE">
              <w:rPr>
                <w:rFonts w:ascii="宋体" w:hAnsi="宋体" w:cs="宋体" w:hint="eastAsia"/>
                <w:color w:val="000000"/>
                <w:kern w:val="0"/>
                <w:szCs w:val="21"/>
              </w:rPr>
              <w:t>，安装自愈式低电压金属并联电容器、隔离开关、电流互感器、无功自动补偿器、多功能电力仪表、熔断器、避雷器及二次元件等元件；支持系统加载模拟、控制软件供电运行；配套低压补偿教学设备三维教学课件资源。</w:t>
            </w:r>
          </w:p>
          <w:p w14:paraId="0CB5D513"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2.仿真功能要求</w:t>
            </w:r>
          </w:p>
          <w:p w14:paraId="36BBFBB1"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1）主线路电流、功率因数实时自动更新，支持手动投切、自动智能投切两种模式，补偿回路采用6回路3+3（3路共补+3路分补）方案；</w:t>
            </w:r>
          </w:p>
          <w:p w14:paraId="64B37B35"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2）支持动态自动补偿，随低压负荷调整实时更新投切状态；</w:t>
            </w:r>
          </w:p>
          <w:p w14:paraId="548A8C26"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3）支持二次电气故障模拟与恢复，故障类型包括但不限于：A相电流开路、B和C相电压断线、第1和3和5路投切指示灯断线、第2路和4路和6路路接触器控制线路断线、电流表A相和C相电流开路；支持教师机本地网络设定与恢复故障，可使用万用表测量排查。</w:t>
            </w:r>
          </w:p>
          <w:p w14:paraId="622F7D39"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3.电气指标要求</w:t>
            </w:r>
          </w:p>
          <w:p w14:paraId="52E3D15E"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额定电压≥AC400V，额定频率50Hz±0.5Hz，补偿容量≥6kVar，额定绝缘电压≥660V，额定电流≥200A，母线额定短时耐受电流≥50kA/1s，母线额定峰值耐受电流≥105kA/0.1s。</w:t>
            </w:r>
          </w:p>
          <w:p w14:paraId="08E3DEF0"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4.柜体指标要求</w:t>
            </w:r>
          </w:p>
          <w:p w14:paraId="28EC6439"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尺寸（1000mm×800mm×2200mm，±10mm）宽×深×高；材质为镀锌钢板，两台设备中1台操作面为实体面板，1台为透明改造面板，材质为钢化玻璃或厚度不小于5mm的亚克力板，可直接观察到设备内部结构。</w:t>
            </w:r>
          </w:p>
          <w:p w14:paraId="0FCD99AE"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5.三维教学课件资源</w:t>
            </w:r>
          </w:p>
          <w:p w14:paraId="5D8D59D0"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（1）结合三维仿真、计算机软件开发等技术手段形式对低压补偿教学设备的元件功用、组成结构、爆炸原理、安装操作等知识进行</w:t>
            </w:r>
            <w:bookmarkStart w:id="26" w:name="OLE_LINK8"/>
            <w:r w:rsidRPr="00FF5FFE">
              <w:rPr>
                <w:rFonts w:ascii="宋体" w:hAnsi="宋体" w:cs="宋体" w:hint="eastAsia"/>
                <w:color w:val="000000"/>
                <w:kern w:val="0"/>
                <w:szCs w:val="21"/>
              </w:rPr>
              <w:t>呈现、</w:t>
            </w:r>
            <w:bookmarkEnd w:id="26"/>
            <w:r w:rsidRPr="00FF5FFE">
              <w:rPr>
                <w:rFonts w:ascii="宋体" w:hAnsi="宋体" w:cs="宋体" w:hint="eastAsia"/>
                <w:color w:val="000000"/>
                <w:kern w:val="0"/>
                <w:szCs w:val="21"/>
              </w:rPr>
              <w:t>解析；</w:t>
            </w:r>
          </w:p>
          <w:p w14:paraId="12BB63D8"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（2）虚拟资源支持学生使用平板、手机等设备</w:t>
            </w:r>
            <w:proofErr w:type="gramStart"/>
            <w:r w:rsidRPr="00FF5FFE">
              <w:rPr>
                <w:rFonts w:ascii="宋体" w:hAnsi="宋体" w:cs="宋体" w:hint="eastAsia"/>
                <w:color w:val="000000"/>
                <w:kern w:val="0"/>
                <w:szCs w:val="21"/>
              </w:rPr>
              <w:t>进行扫码学习</w:t>
            </w:r>
            <w:proofErr w:type="gramEnd"/>
            <w:r w:rsidRPr="00FF5FFE">
              <w:rPr>
                <w:rFonts w:ascii="宋体" w:hAnsi="宋体" w:cs="宋体" w:hint="eastAsia"/>
                <w:color w:val="000000"/>
                <w:kern w:val="0"/>
                <w:szCs w:val="21"/>
              </w:rPr>
              <w:t>；</w:t>
            </w:r>
          </w:p>
          <w:p w14:paraId="39F222CC"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3）三维动画视频需利用三维仿真技术，融合3D图形、动态设计、粒子特效等立体展示形式对教学设备的元件功用、组成结构、爆炸原理、安装操作等知识进行呈现、解析，帮助学生对抽象、难懂的知识点理解、记忆。</w:t>
            </w:r>
          </w:p>
          <w:p w14:paraId="192DB0F9"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①画面要求：视频画面色调、构图、明暗、镜头组接与节奏应贴合教学内容进行合理设计，符合镜头设计语言、动画设计基本原则，设备结构展示</w:t>
            </w:r>
            <w:proofErr w:type="gramStart"/>
            <w:r w:rsidRPr="00FF5FFE">
              <w:rPr>
                <w:rFonts w:ascii="宋体" w:hAnsi="宋体" w:cs="宋体" w:hint="eastAsia"/>
                <w:color w:val="000000"/>
                <w:kern w:val="0"/>
                <w:szCs w:val="21"/>
              </w:rPr>
              <w:t>时主体</w:t>
            </w:r>
            <w:proofErr w:type="gramEnd"/>
            <w:r w:rsidRPr="00FF5FFE">
              <w:rPr>
                <w:rFonts w:ascii="宋体" w:hAnsi="宋体" w:cs="宋体" w:hint="eastAsia"/>
                <w:color w:val="000000"/>
                <w:kern w:val="0"/>
                <w:szCs w:val="21"/>
              </w:rPr>
              <w:t>展示部件应与背景有明显区分，主题突出；</w:t>
            </w:r>
          </w:p>
          <w:p w14:paraId="08EAF12A"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②技术要求：课件三维展示内容需利用三维激光扫描仪准确获得设备尺寸及异形或复杂结构的三维激光影像（点云数据），并作为模型绘制依据；</w:t>
            </w:r>
          </w:p>
          <w:p w14:paraId="38328E48"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lastRenderedPageBreak/>
              <w:t>③3D展示方面：需完整展示场景或设备，要求建模完整，画质清晰1280*720，运行流畅；</w:t>
            </w:r>
          </w:p>
          <w:p w14:paraId="06893893"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④动画制作方面：利用三维引擎的实时光影效果技术制作开发；</w:t>
            </w:r>
          </w:p>
          <w:p w14:paraId="594C1FC4"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⑤模型绘制方面：</w:t>
            </w:r>
            <w:r w:rsidR="00FF376D" w:rsidRPr="00FF5FFE">
              <w:rPr>
                <w:rFonts w:ascii="宋体" w:hAnsi="宋体" w:cs="宋体" w:hint="eastAsia"/>
                <w:color w:val="000000"/>
                <w:kern w:val="0"/>
                <w:szCs w:val="21"/>
              </w:rPr>
              <w:t>可以</w:t>
            </w:r>
            <w:r w:rsidRPr="00FF5FFE">
              <w:rPr>
                <w:rFonts w:ascii="宋体" w:hAnsi="宋体" w:cs="宋体" w:hint="eastAsia"/>
                <w:color w:val="000000"/>
                <w:kern w:val="0"/>
                <w:szCs w:val="21"/>
              </w:rPr>
              <w:t>采用3Dmax或Maya软件进行模型的绘制。</w:t>
            </w:r>
          </w:p>
          <w:p w14:paraId="586B7D2A" w14:textId="77777777" w:rsidR="00AD0239" w:rsidRPr="00FF5FFE" w:rsidRDefault="00AD0239">
            <w:pPr>
              <w:widowControl/>
              <w:rPr>
                <w:rFonts w:ascii="宋体" w:hAnsi="宋体" w:cs="宋体"/>
                <w:color w:val="000000"/>
                <w:szCs w:val="21"/>
              </w:rPr>
            </w:pPr>
            <w:r w:rsidRPr="00FF5FFE">
              <w:rPr>
                <w:rFonts w:ascii="宋体" w:hAnsi="宋体" w:cs="宋体" w:hint="eastAsia"/>
                <w:color w:val="000000"/>
                <w:kern w:val="0"/>
                <w:szCs w:val="21"/>
              </w:rPr>
              <w:t>6. 需提供低压补偿教学设备透明面板设备图、教学设备电气设计图、二次电气故障类型电气设计图。</w:t>
            </w:r>
          </w:p>
        </w:tc>
      </w:tr>
      <w:tr w:rsidR="00AD0239" w:rsidRPr="00FF5FFE" w14:paraId="7D6AFBBE" w14:textId="77777777">
        <w:trPr>
          <w:trHeight w:val="399"/>
          <w:jc w:val="center"/>
        </w:trPr>
        <w:tc>
          <w:tcPr>
            <w:tcW w:w="534" w:type="dxa"/>
            <w:vAlign w:val="center"/>
          </w:tcPr>
          <w:p w14:paraId="562244DF"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lastRenderedPageBreak/>
              <w:t>9</w:t>
            </w:r>
          </w:p>
        </w:tc>
        <w:tc>
          <w:tcPr>
            <w:tcW w:w="1134" w:type="dxa"/>
            <w:vAlign w:val="center"/>
          </w:tcPr>
          <w:p w14:paraId="7BB8F2DA"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数模仿真</w:t>
            </w:r>
            <w:proofErr w:type="gramStart"/>
            <w:r w:rsidRPr="00FF5FFE">
              <w:rPr>
                <w:rFonts w:ascii="宋体" w:hAnsi="宋体" w:cs="宋体" w:hint="eastAsia"/>
                <w:color w:val="000000"/>
                <w:kern w:val="0"/>
                <w:szCs w:val="21"/>
              </w:rPr>
              <w:t>低压出线</w:t>
            </w:r>
            <w:proofErr w:type="gramEnd"/>
            <w:r w:rsidRPr="00FF5FFE">
              <w:rPr>
                <w:rFonts w:ascii="宋体" w:hAnsi="宋体" w:cs="宋体" w:hint="eastAsia"/>
                <w:color w:val="000000"/>
                <w:kern w:val="0"/>
                <w:szCs w:val="21"/>
              </w:rPr>
              <w:t>教学设备</w:t>
            </w:r>
          </w:p>
        </w:tc>
        <w:tc>
          <w:tcPr>
            <w:tcW w:w="630" w:type="dxa"/>
            <w:vAlign w:val="center"/>
          </w:tcPr>
          <w:p w14:paraId="01499F38"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2</w:t>
            </w:r>
          </w:p>
        </w:tc>
        <w:tc>
          <w:tcPr>
            <w:tcW w:w="600" w:type="dxa"/>
            <w:vAlign w:val="center"/>
          </w:tcPr>
          <w:p w14:paraId="006DCAF0"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面</w:t>
            </w:r>
          </w:p>
        </w:tc>
        <w:tc>
          <w:tcPr>
            <w:tcW w:w="790" w:type="dxa"/>
            <w:tcBorders>
              <w:right w:val="single" w:sz="4" w:space="0" w:color="auto"/>
            </w:tcBorders>
            <w:vAlign w:val="center"/>
          </w:tcPr>
          <w:p w14:paraId="0F0F1762" w14:textId="77777777" w:rsidR="00AD0239" w:rsidRPr="00FF5FFE" w:rsidRDefault="00AD0239">
            <w:pPr>
              <w:jc w:val="center"/>
              <w:rPr>
                <w:rFonts w:ascii="宋体" w:hAnsi="宋体" w:cs="宋体"/>
                <w:color w:val="000000"/>
                <w:szCs w:val="21"/>
              </w:rPr>
            </w:pPr>
            <w:r w:rsidRPr="00FF5FFE">
              <w:rPr>
                <w:rFonts w:ascii="宋体" w:hAnsi="宋体" w:cs="宋体" w:hint="eastAsia"/>
                <w:color w:val="000000"/>
                <w:szCs w:val="21"/>
              </w:rPr>
              <w:t>工业</w:t>
            </w:r>
          </w:p>
        </w:tc>
        <w:tc>
          <w:tcPr>
            <w:tcW w:w="5693" w:type="dxa"/>
            <w:tcBorders>
              <w:left w:val="single" w:sz="4" w:space="0" w:color="auto"/>
              <w:right w:val="single" w:sz="4" w:space="0" w:color="auto"/>
            </w:tcBorders>
            <w:vAlign w:val="center"/>
          </w:tcPr>
          <w:p w14:paraId="5100C06F"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1.设备组成要求</w:t>
            </w:r>
          </w:p>
          <w:p w14:paraId="24E34BDD"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采用开关柜进行适宜</w:t>
            </w:r>
            <w:proofErr w:type="gramStart"/>
            <w:r w:rsidRPr="00FF5FFE">
              <w:rPr>
                <w:rFonts w:ascii="宋体" w:hAnsi="宋体" w:cs="宋体" w:hint="eastAsia"/>
                <w:color w:val="000000"/>
                <w:kern w:val="0"/>
                <w:szCs w:val="21"/>
              </w:rPr>
              <w:t>性教学改造</w:t>
            </w:r>
            <w:proofErr w:type="gramEnd"/>
            <w:r w:rsidRPr="00FF5FFE">
              <w:rPr>
                <w:rFonts w:ascii="宋体" w:hAnsi="宋体" w:cs="宋体" w:hint="eastAsia"/>
                <w:color w:val="000000"/>
                <w:kern w:val="0"/>
                <w:szCs w:val="21"/>
              </w:rPr>
              <w:t>，安装抽屉单元（带指示灯及电压电流显示）、多功能仪表、断路器、低电压表、三相电流表等元件；配套</w:t>
            </w:r>
            <w:proofErr w:type="gramStart"/>
            <w:r w:rsidRPr="00FF5FFE">
              <w:rPr>
                <w:rFonts w:ascii="宋体" w:hAnsi="宋体" w:cs="宋体" w:hint="eastAsia"/>
                <w:color w:val="000000"/>
                <w:kern w:val="0"/>
                <w:szCs w:val="21"/>
              </w:rPr>
              <w:t>低压出线</w:t>
            </w:r>
            <w:proofErr w:type="gramEnd"/>
            <w:r w:rsidRPr="00FF5FFE">
              <w:rPr>
                <w:rFonts w:ascii="宋体" w:hAnsi="宋体" w:cs="宋体" w:hint="eastAsia"/>
                <w:color w:val="000000"/>
                <w:kern w:val="0"/>
                <w:szCs w:val="21"/>
              </w:rPr>
              <w:t>教学设备三维教学课件资源。</w:t>
            </w:r>
          </w:p>
          <w:p w14:paraId="3EE21DE0"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2.教学功能要求</w:t>
            </w:r>
          </w:p>
          <w:p w14:paraId="03A0E3E2"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1）支持柜内设备故障模拟、开关量实时监测、通信控制、线路电压和电流信号模拟输出；</w:t>
            </w:r>
          </w:p>
          <w:p w14:paraId="4E530FD8"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2）配备电动操作塑壳断路器、电量仪表、二次控制及指示元件；</w:t>
            </w:r>
          </w:p>
          <w:p w14:paraId="6393BAE4"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3）支持三相电压不平衡模拟、各路出线过载模拟，可实现下级</w:t>
            </w:r>
            <w:proofErr w:type="gramStart"/>
            <w:r w:rsidRPr="00FF5FFE">
              <w:rPr>
                <w:rFonts w:ascii="宋体" w:hAnsi="宋体" w:cs="宋体" w:hint="eastAsia"/>
                <w:color w:val="000000"/>
                <w:kern w:val="0"/>
                <w:szCs w:val="21"/>
              </w:rPr>
              <w:t>断路器拒跳导致</w:t>
            </w:r>
            <w:proofErr w:type="gramEnd"/>
            <w:r w:rsidRPr="00FF5FFE">
              <w:rPr>
                <w:rFonts w:ascii="宋体" w:hAnsi="宋体" w:cs="宋体" w:hint="eastAsia"/>
                <w:color w:val="000000"/>
                <w:kern w:val="0"/>
                <w:szCs w:val="21"/>
              </w:rPr>
              <w:t>上级断路器跳闸、保护动作及仪表显示联动。</w:t>
            </w:r>
          </w:p>
          <w:p w14:paraId="3575AC79"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3.电气指标要求</w:t>
            </w:r>
          </w:p>
          <w:p w14:paraId="7E666A28"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额定电压≥AC400V，额定频率50Hz±0.5Hz，额定绝缘电压≥660V，额定电流≥630A，母线额定短时耐受电流≥50kA/1s，母线额定峰值耐受电流≥105kA/0.1s。</w:t>
            </w:r>
          </w:p>
          <w:p w14:paraId="3A037652"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4.柜体指标要求</w:t>
            </w:r>
          </w:p>
          <w:p w14:paraId="31DEEFF2"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尺寸（800mm×800mm×2200mm，±10mm）宽×深×高，材质为镀锌钢板。</w:t>
            </w:r>
          </w:p>
          <w:p w14:paraId="50A7EDAE"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5.三维教学课件资源</w:t>
            </w:r>
          </w:p>
          <w:p w14:paraId="55561316"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（1）结合三维仿真、计算机软件开发等技术手段形式对</w:t>
            </w:r>
            <w:proofErr w:type="gramStart"/>
            <w:r w:rsidRPr="00FF5FFE">
              <w:rPr>
                <w:rFonts w:ascii="宋体" w:hAnsi="宋体" w:cs="宋体" w:hint="eastAsia"/>
                <w:color w:val="000000"/>
                <w:kern w:val="0"/>
                <w:szCs w:val="21"/>
              </w:rPr>
              <w:t>低压出线</w:t>
            </w:r>
            <w:proofErr w:type="gramEnd"/>
            <w:r w:rsidRPr="00FF5FFE">
              <w:rPr>
                <w:rFonts w:ascii="宋体" w:hAnsi="宋体" w:cs="宋体" w:hint="eastAsia"/>
                <w:color w:val="000000"/>
                <w:kern w:val="0"/>
                <w:szCs w:val="21"/>
              </w:rPr>
              <w:t>教学设备的元件功用、组成结构、爆炸原理、安装操作等知识进行呈现、解析；</w:t>
            </w:r>
          </w:p>
          <w:p w14:paraId="62271BE4"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（2）虚拟资源支持学生使用平板、手机等设备</w:t>
            </w:r>
            <w:proofErr w:type="gramStart"/>
            <w:r w:rsidRPr="00FF5FFE">
              <w:rPr>
                <w:rFonts w:ascii="宋体" w:hAnsi="宋体" w:cs="宋体" w:hint="eastAsia"/>
                <w:color w:val="000000"/>
                <w:kern w:val="0"/>
                <w:szCs w:val="21"/>
              </w:rPr>
              <w:t>进行扫码学习</w:t>
            </w:r>
            <w:proofErr w:type="gramEnd"/>
            <w:r w:rsidRPr="00FF5FFE">
              <w:rPr>
                <w:rFonts w:ascii="宋体" w:hAnsi="宋体" w:cs="宋体" w:hint="eastAsia"/>
                <w:color w:val="000000"/>
                <w:kern w:val="0"/>
                <w:szCs w:val="21"/>
              </w:rPr>
              <w:t>；</w:t>
            </w:r>
          </w:p>
          <w:p w14:paraId="1165DF0F"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3）三维动画视频需利用三维仿真技术，融合3D图形、动态设计、粒子特效等立体展示形式对教学设备的元件功用、组成结构、爆炸原理、安装操作等知识进行呈现、解析，帮助学生对抽象、难懂的知识点理解、记忆。</w:t>
            </w:r>
          </w:p>
          <w:p w14:paraId="0C2B0524"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①画面要求：视频画面色调、构图、明暗、镜头组接与节奏应贴合教学内容进行合理设计，符合镜头设计语言、动画设计基本原则，设备结构展示</w:t>
            </w:r>
            <w:proofErr w:type="gramStart"/>
            <w:r w:rsidRPr="00FF5FFE">
              <w:rPr>
                <w:rFonts w:ascii="宋体" w:hAnsi="宋体" w:cs="宋体" w:hint="eastAsia"/>
                <w:color w:val="000000"/>
                <w:kern w:val="0"/>
                <w:szCs w:val="21"/>
              </w:rPr>
              <w:t>时主体</w:t>
            </w:r>
            <w:proofErr w:type="gramEnd"/>
            <w:r w:rsidRPr="00FF5FFE">
              <w:rPr>
                <w:rFonts w:ascii="宋体" w:hAnsi="宋体" w:cs="宋体" w:hint="eastAsia"/>
                <w:color w:val="000000"/>
                <w:kern w:val="0"/>
                <w:szCs w:val="21"/>
              </w:rPr>
              <w:t>展示部件应与背景有明显区分，主题突出；</w:t>
            </w:r>
          </w:p>
          <w:p w14:paraId="6970DC84"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②技术要求：课件三维展示内容需利用三维激光扫描仪准确获得设备尺寸及异形或复杂结构的三维激光影像（点云数据），并作为模型绘制依据；</w:t>
            </w:r>
          </w:p>
          <w:p w14:paraId="29C894C3"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③3D展示方面：需完整展示场景或设备，要求建模完整，画质清晰1280*720，运行流畅；</w:t>
            </w:r>
          </w:p>
          <w:p w14:paraId="0EFFCA65"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④动画制作方面：利用三维引擎的实时光影效果技术制作开发；</w:t>
            </w:r>
          </w:p>
          <w:p w14:paraId="06043819"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⑤模型绘制方面：</w:t>
            </w:r>
            <w:r w:rsidR="00FF376D" w:rsidRPr="00FF5FFE">
              <w:rPr>
                <w:rFonts w:ascii="宋体" w:hAnsi="宋体" w:cs="宋体" w:hint="eastAsia"/>
                <w:color w:val="000000"/>
                <w:kern w:val="0"/>
                <w:szCs w:val="21"/>
              </w:rPr>
              <w:t>可以</w:t>
            </w:r>
            <w:r w:rsidRPr="00FF5FFE">
              <w:rPr>
                <w:rFonts w:ascii="宋体" w:hAnsi="宋体" w:cs="宋体" w:hint="eastAsia"/>
                <w:color w:val="000000"/>
                <w:kern w:val="0"/>
                <w:szCs w:val="21"/>
              </w:rPr>
              <w:t>采用3Dmax或Maya软件进行模型的绘制。</w:t>
            </w:r>
          </w:p>
          <w:p w14:paraId="6AE8BB6C" w14:textId="77777777" w:rsidR="00AD0239" w:rsidRPr="00FF5FFE" w:rsidRDefault="00AD0239">
            <w:pPr>
              <w:widowControl/>
              <w:rPr>
                <w:rFonts w:ascii="宋体" w:hAnsi="宋体" w:cs="宋体"/>
                <w:color w:val="000000"/>
                <w:szCs w:val="21"/>
              </w:rPr>
            </w:pPr>
            <w:r w:rsidRPr="00FF5FFE">
              <w:rPr>
                <w:rFonts w:ascii="宋体" w:hAnsi="宋体" w:cs="宋体" w:hint="eastAsia"/>
                <w:color w:val="000000"/>
                <w:kern w:val="0"/>
                <w:szCs w:val="21"/>
              </w:rPr>
              <w:t>6. 需提供</w:t>
            </w:r>
            <w:proofErr w:type="gramStart"/>
            <w:r w:rsidRPr="00FF5FFE">
              <w:rPr>
                <w:rFonts w:ascii="宋体" w:hAnsi="宋体" w:cs="宋体" w:hint="eastAsia"/>
                <w:color w:val="000000"/>
                <w:kern w:val="0"/>
                <w:szCs w:val="21"/>
              </w:rPr>
              <w:t>低压出线</w:t>
            </w:r>
            <w:proofErr w:type="gramEnd"/>
            <w:r w:rsidRPr="00FF5FFE">
              <w:rPr>
                <w:rFonts w:ascii="宋体" w:hAnsi="宋体" w:cs="宋体" w:hint="eastAsia"/>
                <w:color w:val="000000"/>
                <w:kern w:val="0"/>
                <w:szCs w:val="21"/>
              </w:rPr>
              <w:t>教学</w:t>
            </w:r>
            <w:proofErr w:type="gramStart"/>
            <w:r w:rsidRPr="00FF5FFE">
              <w:rPr>
                <w:rFonts w:ascii="宋体" w:hAnsi="宋体" w:cs="宋体" w:hint="eastAsia"/>
                <w:color w:val="000000"/>
                <w:kern w:val="0"/>
                <w:szCs w:val="21"/>
              </w:rPr>
              <w:t>设备设备</w:t>
            </w:r>
            <w:proofErr w:type="gramEnd"/>
            <w:r w:rsidRPr="00FF5FFE">
              <w:rPr>
                <w:rFonts w:ascii="宋体" w:hAnsi="宋体" w:cs="宋体" w:hint="eastAsia"/>
                <w:color w:val="000000"/>
                <w:kern w:val="0"/>
                <w:szCs w:val="21"/>
              </w:rPr>
              <w:t>图、教学设备电气设计图。</w:t>
            </w:r>
          </w:p>
        </w:tc>
      </w:tr>
      <w:tr w:rsidR="00AD0239" w:rsidRPr="00FF5FFE" w14:paraId="0182579C" w14:textId="77777777">
        <w:trPr>
          <w:trHeight w:val="399"/>
          <w:jc w:val="center"/>
        </w:trPr>
        <w:tc>
          <w:tcPr>
            <w:tcW w:w="534" w:type="dxa"/>
            <w:vAlign w:val="center"/>
          </w:tcPr>
          <w:p w14:paraId="0C489C3E"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10</w:t>
            </w:r>
          </w:p>
        </w:tc>
        <w:tc>
          <w:tcPr>
            <w:tcW w:w="1134" w:type="dxa"/>
            <w:vAlign w:val="center"/>
          </w:tcPr>
          <w:p w14:paraId="589E9F82"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数模仿真低压联络教学设备</w:t>
            </w:r>
          </w:p>
        </w:tc>
        <w:tc>
          <w:tcPr>
            <w:tcW w:w="630" w:type="dxa"/>
            <w:vAlign w:val="center"/>
          </w:tcPr>
          <w:p w14:paraId="585A25C7"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1</w:t>
            </w:r>
          </w:p>
        </w:tc>
        <w:tc>
          <w:tcPr>
            <w:tcW w:w="600" w:type="dxa"/>
            <w:vAlign w:val="center"/>
          </w:tcPr>
          <w:p w14:paraId="15681E2F"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面</w:t>
            </w:r>
          </w:p>
        </w:tc>
        <w:tc>
          <w:tcPr>
            <w:tcW w:w="790" w:type="dxa"/>
            <w:tcBorders>
              <w:right w:val="single" w:sz="4" w:space="0" w:color="auto"/>
            </w:tcBorders>
            <w:vAlign w:val="center"/>
          </w:tcPr>
          <w:p w14:paraId="565AB136" w14:textId="77777777" w:rsidR="00AD0239" w:rsidRPr="00FF5FFE" w:rsidRDefault="00AD0239">
            <w:pPr>
              <w:jc w:val="center"/>
              <w:rPr>
                <w:rFonts w:ascii="宋体" w:hAnsi="宋体" w:cs="宋体"/>
                <w:color w:val="000000"/>
                <w:szCs w:val="21"/>
              </w:rPr>
            </w:pPr>
            <w:r w:rsidRPr="00FF5FFE">
              <w:rPr>
                <w:rFonts w:ascii="宋体" w:hAnsi="宋体" w:cs="宋体" w:hint="eastAsia"/>
                <w:color w:val="000000"/>
                <w:szCs w:val="21"/>
              </w:rPr>
              <w:t>工业</w:t>
            </w:r>
          </w:p>
        </w:tc>
        <w:tc>
          <w:tcPr>
            <w:tcW w:w="5693" w:type="dxa"/>
            <w:tcBorders>
              <w:left w:val="single" w:sz="4" w:space="0" w:color="auto"/>
              <w:right w:val="single" w:sz="4" w:space="0" w:color="auto"/>
            </w:tcBorders>
            <w:vAlign w:val="center"/>
          </w:tcPr>
          <w:p w14:paraId="704D5109"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1.设备组成要求</w:t>
            </w:r>
          </w:p>
          <w:p w14:paraId="612AC01A"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采用开关柜进行适宜</w:t>
            </w:r>
            <w:proofErr w:type="gramStart"/>
            <w:r w:rsidRPr="00FF5FFE">
              <w:rPr>
                <w:rFonts w:ascii="宋体" w:hAnsi="宋体" w:cs="宋体" w:hint="eastAsia"/>
                <w:color w:val="000000"/>
                <w:kern w:val="0"/>
                <w:szCs w:val="21"/>
              </w:rPr>
              <w:t>性教学改造</w:t>
            </w:r>
            <w:proofErr w:type="gramEnd"/>
            <w:r w:rsidRPr="00FF5FFE">
              <w:rPr>
                <w:rFonts w:ascii="宋体" w:hAnsi="宋体" w:cs="宋体" w:hint="eastAsia"/>
                <w:color w:val="000000"/>
                <w:kern w:val="0"/>
                <w:szCs w:val="21"/>
              </w:rPr>
              <w:t>，安装仿真断路器、多功能电力仪表、隔离开关、电流互感器、浪涌保护器、电压互感</w:t>
            </w:r>
            <w:r w:rsidRPr="00FF5FFE">
              <w:rPr>
                <w:rFonts w:ascii="宋体" w:hAnsi="宋体" w:cs="宋体" w:hint="eastAsia"/>
                <w:color w:val="000000"/>
                <w:kern w:val="0"/>
                <w:szCs w:val="21"/>
              </w:rPr>
              <w:lastRenderedPageBreak/>
              <w:t>器、熔断器、联接排及二次控制元件等元件；支持系统加载模拟、控制软件供电运行；配套低压联络教学设备三维教学课件资源。</w:t>
            </w:r>
          </w:p>
          <w:p w14:paraId="40188CC6"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2.仿真功能要求</w:t>
            </w:r>
          </w:p>
          <w:p w14:paraId="08DD4DEB"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1）具备导电、断电、分段、过载和短路保护功能，支持电流测量与状态监测；</w:t>
            </w:r>
          </w:p>
          <w:p w14:paraId="2D02D683"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2）仿真断路器支持长延时、短延时（定时限和反时限）、瞬动三段保护，可根据静态/动态负载及故障设置触发报警或保护动作；</w:t>
            </w:r>
          </w:p>
          <w:p w14:paraId="60EC2486"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3）采用透明教学设备与实体教学设备仿真两路低压进线闭合，</w:t>
            </w:r>
            <w:proofErr w:type="gramStart"/>
            <w:r w:rsidRPr="00FF5FFE">
              <w:rPr>
                <w:rFonts w:ascii="宋体" w:hAnsi="宋体" w:cs="宋体" w:hint="eastAsia"/>
                <w:color w:val="000000"/>
                <w:kern w:val="0"/>
                <w:szCs w:val="21"/>
              </w:rPr>
              <w:t>母联分断</w:t>
            </w:r>
            <w:proofErr w:type="gramEnd"/>
            <w:r w:rsidRPr="00FF5FFE">
              <w:rPr>
                <w:rFonts w:ascii="宋体" w:hAnsi="宋体" w:cs="宋体" w:hint="eastAsia"/>
                <w:color w:val="000000"/>
                <w:kern w:val="0"/>
                <w:szCs w:val="21"/>
              </w:rPr>
              <w:t>的供电模式。将低压联络开关分断，两路低压进线开关合闸，系统自动将仿真电压加载到两路进线开关；</w:t>
            </w:r>
          </w:p>
          <w:p w14:paraId="5E4206B7"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4）采用透明教学设备与实体教学设备仿真一路低压进线闭合，另外一路低压进线分断，联络闭合的供电模式。</w:t>
            </w:r>
          </w:p>
          <w:p w14:paraId="260872BF"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5）采用透明教学设备与实体教学设备仿真两进线开关与分段开关的</w:t>
            </w:r>
            <w:proofErr w:type="gramStart"/>
            <w:r w:rsidRPr="00FF5FFE">
              <w:rPr>
                <w:rFonts w:ascii="宋体" w:hAnsi="宋体" w:cs="宋体" w:hint="eastAsia"/>
                <w:color w:val="000000"/>
                <w:kern w:val="0"/>
                <w:szCs w:val="21"/>
              </w:rPr>
              <w:t>联锁</w:t>
            </w:r>
            <w:proofErr w:type="gramEnd"/>
            <w:r w:rsidRPr="00FF5FFE">
              <w:rPr>
                <w:rFonts w:ascii="宋体" w:hAnsi="宋体" w:cs="宋体" w:hint="eastAsia"/>
                <w:color w:val="000000"/>
                <w:kern w:val="0"/>
                <w:szCs w:val="21"/>
              </w:rPr>
              <w:t>：低压两进线开关柜断路器合闸时，联络开关柜的断路器不可进行合闸操作；当某一端的进线和分段开关柜的断路器合闸时，另一端的进线开关柜断路器不可进行合闸操作；</w:t>
            </w:r>
          </w:p>
          <w:p w14:paraId="2D26E22E"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6）支持二次电气故障模拟与恢复，故障类型包括但不限于：断路器控制总电源断线、储能回路断线、跳闸和合闸回路断线、储能和跳闸和合闸指示断线、电流表A和C相电流开路、电压表A和B相电压断线、断路器控制回路和指示回路交叉；支持教师机本地网络设定与恢复故障，可使用万用表测量排查。</w:t>
            </w:r>
          </w:p>
          <w:p w14:paraId="47BFBB8D"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3.电气指标要求</w:t>
            </w:r>
          </w:p>
          <w:p w14:paraId="218AFCF2"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额定电压≥AC400V，额定频率50Hz±0.5Hz，额定绝缘电压≥660V，额定电流≥630A，母线额定短时耐受电流≥50kA/1s，母线额定峰值耐受电流≥105kA/0.1s。</w:t>
            </w:r>
          </w:p>
          <w:p w14:paraId="6C1698E4"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4.柜体指标要求</w:t>
            </w:r>
          </w:p>
          <w:p w14:paraId="39F45FE2" w14:textId="77777777" w:rsidR="00AD0239" w:rsidRPr="00FF5FFE" w:rsidRDefault="00AD0239">
            <w:pPr>
              <w:widowControl/>
              <w:rPr>
                <w:rFonts w:ascii="宋体" w:hAnsi="宋体" w:cs="宋体"/>
                <w:b/>
                <w:bCs/>
                <w:color w:val="000000"/>
                <w:kern w:val="0"/>
                <w:szCs w:val="21"/>
              </w:rPr>
            </w:pPr>
            <w:r w:rsidRPr="00FF5FFE">
              <w:rPr>
                <w:rFonts w:ascii="宋体" w:hAnsi="宋体" w:cs="宋体" w:hint="eastAsia"/>
                <w:color w:val="000000"/>
                <w:kern w:val="0"/>
                <w:szCs w:val="21"/>
              </w:rPr>
              <w:t>尺寸（800mm×800mm×2200mm，±10mm）宽×深×高；材质为镀锌钢板，操作面为透明改造面板，材质为钢化玻璃或厚度不小于5mm的亚克力板，可直接观察到设备内部结构。</w:t>
            </w:r>
          </w:p>
          <w:p w14:paraId="6F0F4115"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5.三维教学课件资源</w:t>
            </w:r>
          </w:p>
          <w:p w14:paraId="3740B69E"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（1）结合三维仿真、计算机软件开发等技术手段形式对低压联络教学设备的元件功用、组成结构、爆炸原理、安装操作等知识进行呈现、解析；</w:t>
            </w:r>
          </w:p>
          <w:p w14:paraId="48AAAC21"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（2）利用虚实结合的教学模式提升学员自主学习的积极性、趣味性；</w:t>
            </w:r>
          </w:p>
          <w:p w14:paraId="569A5AEF"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（3）虚拟资源支持学生使用平板、手机等设备</w:t>
            </w:r>
            <w:proofErr w:type="gramStart"/>
            <w:r w:rsidRPr="00FF5FFE">
              <w:rPr>
                <w:rFonts w:ascii="宋体" w:hAnsi="宋体" w:cs="宋体" w:hint="eastAsia"/>
                <w:color w:val="000000"/>
                <w:kern w:val="0"/>
                <w:szCs w:val="21"/>
              </w:rPr>
              <w:t>进行扫码学习</w:t>
            </w:r>
            <w:proofErr w:type="gramEnd"/>
            <w:r w:rsidRPr="00FF5FFE">
              <w:rPr>
                <w:rFonts w:ascii="宋体" w:hAnsi="宋体" w:cs="宋体" w:hint="eastAsia"/>
                <w:color w:val="000000"/>
                <w:kern w:val="0"/>
                <w:szCs w:val="21"/>
              </w:rPr>
              <w:t>；</w:t>
            </w:r>
          </w:p>
          <w:p w14:paraId="7A9F60B5"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4）三维动画视频需利用三维仿真技术，融合3D图形、动态设计、粒子特效等立体展示形式对教学设备的元件功用、组成结构、爆炸原理、安装操作等知识进行呈现、解析，帮助学生对抽象、难懂的知识点理解、记忆。</w:t>
            </w:r>
          </w:p>
          <w:p w14:paraId="4F4DF072"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①画面要求：视频画面色调、构图、明暗、镜头组接与节奏应贴合教学内容进行合理设计，符合镜头设计语言、动画设计基本原则，设备结构展示</w:t>
            </w:r>
            <w:proofErr w:type="gramStart"/>
            <w:r w:rsidRPr="00FF5FFE">
              <w:rPr>
                <w:rFonts w:ascii="宋体" w:hAnsi="宋体" w:cs="宋体" w:hint="eastAsia"/>
                <w:color w:val="000000"/>
                <w:kern w:val="0"/>
                <w:szCs w:val="21"/>
              </w:rPr>
              <w:t>时主体</w:t>
            </w:r>
            <w:proofErr w:type="gramEnd"/>
            <w:r w:rsidRPr="00FF5FFE">
              <w:rPr>
                <w:rFonts w:ascii="宋体" w:hAnsi="宋体" w:cs="宋体" w:hint="eastAsia"/>
                <w:color w:val="000000"/>
                <w:kern w:val="0"/>
                <w:szCs w:val="21"/>
              </w:rPr>
              <w:t>展示部件应与背景有明显区分，主题突出；</w:t>
            </w:r>
          </w:p>
          <w:p w14:paraId="7C0E2671"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②技术要求：课件三维展示内容需利用三维激光扫描仪准确获得设备尺寸及异形或复杂结构的三维激光影像（点云数据），并作为模型绘制依据；</w:t>
            </w:r>
          </w:p>
          <w:p w14:paraId="45E5C5DF"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③3D展示方面：需完整展示场景或设备，要求建模完整，画质清晰1280*720，运行流畅；</w:t>
            </w:r>
          </w:p>
          <w:p w14:paraId="1AE4C991"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lastRenderedPageBreak/>
              <w:t>④动画制作方面：利用三维引擎的实时光影效果技术制作开发；</w:t>
            </w:r>
          </w:p>
          <w:p w14:paraId="56157313"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⑤模型绘制方面：</w:t>
            </w:r>
            <w:r w:rsidR="00FF376D" w:rsidRPr="00FF5FFE">
              <w:rPr>
                <w:rFonts w:ascii="宋体" w:hAnsi="宋体" w:cs="宋体" w:hint="eastAsia"/>
                <w:color w:val="000000"/>
                <w:kern w:val="0"/>
                <w:szCs w:val="21"/>
              </w:rPr>
              <w:t>可以</w:t>
            </w:r>
            <w:r w:rsidRPr="00FF5FFE">
              <w:rPr>
                <w:rFonts w:ascii="宋体" w:hAnsi="宋体" w:cs="宋体" w:hint="eastAsia"/>
                <w:color w:val="000000"/>
                <w:kern w:val="0"/>
                <w:szCs w:val="21"/>
              </w:rPr>
              <w:t>采用3Dmax或Maya软件进行模型的绘制。</w:t>
            </w:r>
          </w:p>
          <w:p w14:paraId="0FEC90F9" w14:textId="77777777" w:rsidR="00AD0239" w:rsidRPr="00FF5FFE" w:rsidRDefault="00AD0239">
            <w:pPr>
              <w:widowControl/>
              <w:rPr>
                <w:rFonts w:ascii="宋体" w:hAnsi="宋体" w:cs="宋体"/>
                <w:color w:val="000000"/>
                <w:szCs w:val="21"/>
              </w:rPr>
            </w:pPr>
            <w:r w:rsidRPr="00FF5FFE">
              <w:rPr>
                <w:rFonts w:ascii="宋体" w:hAnsi="宋体" w:cs="宋体" w:hint="eastAsia"/>
                <w:color w:val="000000"/>
                <w:kern w:val="0"/>
                <w:szCs w:val="21"/>
              </w:rPr>
              <w:t>6. 需提供低压联络教学设备透明面板设备图、教学设备电气设计图、二次电气故障类型电气设计图。</w:t>
            </w:r>
          </w:p>
        </w:tc>
      </w:tr>
      <w:tr w:rsidR="00AD0239" w:rsidRPr="00FF5FFE" w14:paraId="33DD6F9D" w14:textId="77777777">
        <w:trPr>
          <w:trHeight w:val="399"/>
          <w:jc w:val="center"/>
        </w:trPr>
        <w:tc>
          <w:tcPr>
            <w:tcW w:w="534" w:type="dxa"/>
            <w:vAlign w:val="center"/>
          </w:tcPr>
          <w:p w14:paraId="0067A32A"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lastRenderedPageBreak/>
              <w:t>11</w:t>
            </w:r>
          </w:p>
        </w:tc>
        <w:tc>
          <w:tcPr>
            <w:tcW w:w="1134" w:type="dxa"/>
            <w:vAlign w:val="center"/>
          </w:tcPr>
          <w:p w14:paraId="22EB2B2C"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数模仿真仿真变压器教学设备</w:t>
            </w:r>
          </w:p>
        </w:tc>
        <w:tc>
          <w:tcPr>
            <w:tcW w:w="630" w:type="dxa"/>
            <w:vAlign w:val="center"/>
          </w:tcPr>
          <w:p w14:paraId="32E3FCB4"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2</w:t>
            </w:r>
          </w:p>
        </w:tc>
        <w:tc>
          <w:tcPr>
            <w:tcW w:w="600" w:type="dxa"/>
            <w:vAlign w:val="center"/>
          </w:tcPr>
          <w:p w14:paraId="6F625EED"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面</w:t>
            </w:r>
          </w:p>
        </w:tc>
        <w:tc>
          <w:tcPr>
            <w:tcW w:w="790" w:type="dxa"/>
            <w:tcBorders>
              <w:right w:val="single" w:sz="4" w:space="0" w:color="auto"/>
            </w:tcBorders>
            <w:vAlign w:val="center"/>
          </w:tcPr>
          <w:p w14:paraId="2BE0ACA0" w14:textId="77777777" w:rsidR="00AD0239" w:rsidRPr="00FF5FFE" w:rsidRDefault="00AD0239">
            <w:pPr>
              <w:jc w:val="center"/>
              <w:rPr>
                <w:rFonts w:ascii="宋体" w:hAnsi="宋体" w:cs="宋体"/>
                <w:color w:val="000000"/>
                <w:szCs w:val="21"/>
              </w:rPr>
            </w:pPr>
            <w:r w:rsidRPr="00FF5FFE">
              <w:rPr>
                <w:rFonts w:ascii="宋体" w:hAnsi="宋体" w:cs="宋体" w:hint="eastAsia"/>
                <w:color w:val="000000"/>
                <w:szCs w:val="21"/>
              </w:rPr>
              <w:t>工业</w:t>
            </w:r>
          </w:p>
        </w:tc>
        <w:tc>
          <w:tcPr>
            <w:tcW w:w="5693" w:type="dxa"/>
            <w:tcBorders>
              <w:left w:val="single" w:sz="4" w:space="0" w:color="auto"/>
              <w:right w:val="single" w:sz="4" w:space="0" w:color="auto"/>
            </w:tcBorders>
            <w:vAlign w:val="center"/>
          </w:tcPr>
          <w:p w14:paraId="654B39C9"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1.设备组成要求</w:t>
            </w:r>
          </w:p>
          <w:p w14:paraId="11F4AEB0"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采用变压器</w:t>
            </w:r>
            <w:proofErr w:type="gramStart"/>
            <w:r w:rsidRPr="00FF5FFE">
              <w:rPr>
                <w:rFonts w:ascii="宋体" w:hAnsi="宋体" w:cs="宋体" w:hint="eastAsia"/>
                <w:color w:val="000000"/>
                <w:kern w:val="0"/>
                <w:szCs w:val="21"/>
              </w:rPr>
              <w:t>柜进行适宜性教学改造</w:t>
            </w:r>
            <w:proofErr w:type="gramEnd"/>
            <w:r w:rsidRPr="00FF5FFE">
              <w:rPr>
                <w:rFonts w:ascii="宋体" w:hAnsi="宋体" w:cs="宋体" w:hint="eastAsia"/>
                <w:color w:val="000000"/>
                <w:kern w:val="0"/>
                <w:szCs w:val="21"/>
              </w:rPr>
              <w:t>，安装10kV/0.4kV干式仿真变压器（模拟容量≥30kVA）、智能温度传感器、智能热能发生器、变压器变比模拟装置、通讯控制器等元件；配套变压器教学设备三维教学课件资源。</w:t>
            </w:r>
          </w:p>
          <w:p w14:paraId="72DE412B"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2.仿真功能要求</w:t>
            </w:r>
          </w:p>
          <w:p w14:paraId="53770768"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1）绕组升温模拟：过负荷运行时，低压屏数显温控仪可设置报警上限，仿真系统输出缓慢上升的温度信号，实现超温报警过程模拟；</w:t>
            </w:r>
          </w:p>
          <w:p w14:paraId="1863F321"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2）异常及故障模拟：可模拟干式变压器不同运行异常下的特征声响，辅助学员辨识故障类型。</w:t>
            </w:r>
          </w:p>
          <w:p w14:paraId="4D73045E"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3.电气指标要求</w:t>
            </w:r>
          </w:p>
          <w:p w14:paraId="507B59A6"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变压器变比10/0.4kV，容量≥30kVA，连接方式Dyn11，空载损耗≤168W，负载损耗≤710W，带外壳总重≤400kg；</w:t>
            </w:r>
          </w:p>
          <w:p w14:paraId="272B046E"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4.柜体指标要求</w:t>
            </w:r>
          </w:p>
          <w:p w14:paraId="3855C29C"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尺寸（1150mm×1050mm×2200mm，±10mm）宽×深×高；材质为镀锌钢板，两台设备中1台操作面为实体面板，1台为透明改造面板，材质为钢化玻璃或厚度不小于5mm的亚克力板，可直接观察到设备内部结构。</w:t>
            </w:r>
          </w:p>
          <w:p w14:paraId="4D179B8F"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5.三维教学课件资源</w:t>
            </w:r>
          </w:p>
          <w:p w14:paraId="1DB7A254"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（1）结合三维仿真、计算机软件开发等技术手段形式对变压器教学设备的元件功用、组成结构、爆炸原理、安装操作等知识进行呈现、解析；</w:t>
            </w:r>
          </w:p>
          <w:p w14:paraId="28DB4124"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（2）虚拟资源支持学生使用平板、手机等设备</w:t>
            </w:r>
            <w:proofErr w:type="gramStart"/>
            <w:r w:rsidRPr="00FF5FFE">
              <w:rPr>
                <w:rFonts w:ascii="宋体" w:hAnsi="宋体" w:cs="宋体" w:hint="eastAsia"/>
                <w:color w:val="000000"/>
                <w:kern w:val="0"/>
                <w:szCs w:val="21"/>
              </w:rPr>
              <w:t>进行扫码学习</w:t>
            </w:r>
            <w:proofErr w:type="gramEnd"/>
            <w:r w:rsidRPr="00FF5FFE">
              <w:rPr>
                <w:rFonts w:ascii="宋体" w:hAnsi="宋体" w:cs="宋体" w:hint="eastAsia"/>
                <w:color w:val="000000"/>
                <w:kern w:val="0"/>
                <w:szCs w:val="21"/>
              </w:rPr>
              <w:t>；</w:t>
            </w:r>
          </w:p>
          <w:p w14:paraId="7E5EC6A2"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3）三维动画视频需利用三维仿真技术，融合3D图形、动态设计、粒子特效等立体展示形式对教学设备的元件功用、组成结构、爆炸原理、安装操作等知识进行呈现、解析，帮助学生对抽象、难懂的知识点理解、记忆。</w:t>
            </w:r>
          </w:p>
          <w:p w14:paraId="14F73CC6"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①画面要求：视频画面色调、构图、明暗、镜头组接与节奏应贴合教学内容进行合理设计，符合镜头设计语言、动画设计基本原则，设备结构展示</w:t>
            </w:r>
            <w:proofErr w:type="gramStart"/>
            <w:r w:rsidRPr="00FF5FFE">
              <w:rPr>
                <w:rFonts w:ascii="宋体" w:hAnsi="宋体" w:cs="宋体" w:hint="eastAsia"/>
                <w:color w:val="000000"/>
                <w:kern w:val="0"/>
                <w:szCs w:val="21"/>
              </w:rPr>
              <w:t>时主体</w:t>
            </w:r>
            <w:proofErr w:type="gramEnd"/>
            <w:r w:rsidRPr="00FF5FFE">
              <w:rPr>
                <w:rFonts w:ascii="宋体" w:hAnsi="宋体" w:cs="宋体" w:hint="eastAsia"/>
                <w:color w:val="000000"/>
                <w:kern w:val="0"/>
                <w:szCs w:val="21"/>
              </w:rPr>
              <w:t>展示部件应与背景有明显区分，主题突出；</w:t>
            </w:r>
          </w:p>
          <w:p w14:paraId="6BE33E96"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②技术要求：课件三维展示内容需利用三维激光扫描仪准确获得设备尺寸及异形或复杂结构的三维激光影像（点云数据），并作为模型绘制依据；</w:t>
            </w:r>
          </w:p>
          <w:p w14:paraId="07E4E559"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③3D展示方面：需完整展示场景或设备，要求建模完整，画质清晰1280*720，运行流畅；</w:t>
            </w:r>
          </w:p>
          <w:p w14:paraId="733F4DB0"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④动画制作方面：利用三维引擎的实时光影效果技术制作开发；</w:t>
            </w:r>
          </w:p>
          <w:p w14:paraId="5E944848"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⑤模型绘制方面：</w:t>
            </w:r>
            <w:r w:rsidR="00FF376D" w:rsidRPr="00FF5FFE">
              <w:rPr>
                <w:rFonts w:ascii="宋体" w:hAnsi="宋体" w:cs="宋体" w:hint="eastAsia"/>
                <w:color w:val="000000"/>
                <w:kern w:val="0"/>
                <w:szCs w:val="21"/>
              </w:rPr>
              <w:t>可以</w:t>
            </w:r>
            <w:r w:rsidRPr="00FF5FFE">
              <w:rPr>
                <w:rFonts w:ascii="宋体" w:hAnsi="宋体" w:cs="宋体" w:hint="eastAsia"/>
                <w:color w:val="000000"/>
                <w:kern w:val="0"/>
                <w:szCs w:val="21"/>
              </w:rPr>
              <w:t>采用3Dmax或Maya软件进行模型的绘制。</w:t>
            </w:r>
          </w:p>
          <w:p w14:paraId="79A5C8FF"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（4）</w:t>
            </w:r>
            <w:r w:rsidR="00622608" w:rsidRPr="00FF5FFE">
              <w:rPr>
                <w:rFonts w:ascii="宋体" w:hAnsi="宋体" w:cs="宋体" w:hint="eastAsia"/>
                <w:color w:val="000000"/>
                <w:kern w:val="0"/>
                <w:szCs w:val="21"/>
              </w:rPr>
              <w:t>需提供变压器教学数字资源课件，能动态地展示变压器的部件功用、类型、结构、原理等内容，在响应文件中提供相应数字资源截图</w:t>
            </w:r>
          </w:p>
          <w:p w14:paraId="681CCC7B" w14:textId="77777777" w:rsidR="00AD0239" w:rsidRPr="00FF5FFE" w:rsidRDefault="00AD0239">
            <w:pPr>
              <w:widowControl/>
              <w:rPr>
                <w:rFonts w:ascii="宋体" w:hAnsi="宋体" w:cs="宋体"/>
                <w:color w:val="000000"/>
                <w:szCs w:val="21"/>
              </w:rPr>
            </w:pPr>
            <w:r w:rsidRPr="00FF5FFE">
              <w:rPr>
                <w:rFonts w:ascii="宋体" w:hAnsi="宋体" w:cs="宋体" w:hint="eastAsia"/>
                <w:color w:val="000000"/>
                <w:kern w:val="0"/>
                <w:szCs w:val="21"/>
              </w:rPr>
              <w:t>6. 需提供变压器教学设备透明面板设备图、教学设备电气设计图。</w:t>
            </w:r>
          </w:p>
        </w:tc>
      </w:tr>
      <w:tr w:rsidR="00AD0239" w:rsidRPr="00FF5FFE" w14:paraId="432581A4" w14:textId="77777777">
        <w:trPr>
          <w:trHeight w:val="399"/>
          <w:jc w:val="center"/>
        </w:trPr>
        <w:tc>
          <w:tcPr>
            <w:tcW w:w="534" w:type="dxa"/>
            <w:vAlign w:val="center"/>
          </w:tcPr>
          <w:p w14:paraId="510FA736"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lastRenderedPageBreak/>
              <w:t>12</w:t>
            </w:r>
          </w:p>
        </w:tc>
        <w:tc>
          <w:tcPr>
            <w:tcW w:w="1134" w:type="dxa"/>
            <w:vAlign w:val="center"/>
          </w:tcPr>
          <w:p w14:paraId="608E9FE7"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数模仿真直流</w:t>
            </w:r>
            <w:proofErr w:type="gramStart"/>
            <w:r w:rsidRPr="00FF5FFE">
              <w:rPr>
                <w:rFonts w:ascii="宋体" w:hAnsi="宋体" w:cs="宋体" w:hint="eastAsia"/>
                <w:color w:val="000000"/>
                <w:kern w:val="0"/>
                <w:szCs w:val="21"/>
              </w:rPr>
              <w:t>屏教学</w:t>
            </w:r>
            <w:proofErr w:type="gramEnd"/>
            <w:r w:rsidRPr="00FF5FFE">
              <w:rPr>
                <w:rFonts w:ascii="宋体" w:hAnsi="宋体" w:cs="宋体" w:hint="eastAsia"/>
                <w:color w:val="000000"/>
                <w:kern w:val="0"/>
                <w:szCs w:val="21"/>
              </w:rPr>
              <w:t>设备</w:t>
            </w:r>
          </w:p>
        </w:tc>
        <w:tc>
          <w:tcPr>
            <w:tcW w:w="630" w:type="dxa"/>
            <w:vAlign w:val="center"/>
          </w:tcPr>
          <w:p w14:paraId="5A99403A"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1</w:t>
            </w:r>
          </w:p>
        </w:tc>
        <w:tc>
          <w:tcPr>
            <w:tcW w:w="600" w:type="dxa"/>
            <w:vAlign w:val="center"/>
          </w:tcPr>
          <w:p w14:paraId="4441CCB5"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面</w:t>
            </w:r>
          </w:p>
        </w:tc>
        <w:tc>
          <w:tcPr>
            <w:tcW w:w="790" w:type="dxa"/>
            <w:tcBorders>
              <w:right w:val="single" w:sz="4" w:space="0" w:color="auto"/>
            </w:tcBorders>
            <w:vAlign w:val="center"/>
          </w:tcPr>
          <w:p w14:paraId="2B571B37" w14:textId="77777777" w:rsidR="00AD0239" w:rsidRPr="00FF5FFE" w:rsidRDefault="00AD0239">
            <w:pPr>
              <w:jc w:val="center"/>
              <w:rPr>
                <w:rFonts w:ascii="宋体" w:hAnsi="宋体" w:cs="宋体"/>
                <w:color w:val="000000"/>
                <w:szCs w:val="21"/>
              </w:rPr>
            </w:pPr>
            <w:r w:rsidRPr="00FF5FFE">
              <w:rPr>
                <w:rFonts w:ascii="宋体" w:hAnsi="宋体" w:cs="宋体" w:hint="eastAsia"/>
                <w:color w:val="000000"/>
                <w:szCs w:val="21"/>
              </w:rPr>
              <w:t>工业</w:t>
            </w:r>
          </w:p>
        </w:tc>
        <w:tc>
          <w:tcPr>
            <w:tcW w:w="5693" w:type="dxa"/>
            <w:tcBorders>
              <w:left w:val="single" w:sz="4" w:space="0" w:color="auto"/>
              <w:right w:val="single" w:sz="4" w:space="0" w:color="auto"/>
            </w:tcBorders>
            <w:vAlign w:val="center"/>
          </w:tcPr>
          <w:p w14:paraId="47BBD031"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1.设备组成要求</w:t>
            </w:r>
          </w:p>
          <w:p w14:paraId="0B2EBF05"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采用开关柜体进行适宜</w:t>
            </w:r>
            <w:proofErr w:type="gramStart"/>
            <w:r w:rsidRPr="00FF5FFE">
              <w:rPr>
                <w:rFonts w:ascii="宋体" w:hAnsi="宋体" w:cs="宋体" w:hint="eastAsia"/>
                <w:color w:val="000000"/>
                <w:kern w:val="0"/>
                <w:szCs w:val="21"/>
              </w:rPr>
              <w:t>性教学改造</w:t>
            </w:r>
            <w:proofErr w:type="gramEnd"/>
            <w:r w:rsidRPr="00FF5FFE">
              <w:rPr>
                <w:rFonts w:ascii="宋体" w:hAnsi="宋体" w:cs="宋体" w:hint="eastAsia"/>
                <w:color w:val="000000"/>
                <w:kern w:val="0"/>
                <w:szCs w:val="21"/>
              </w:rPr>
              <w:t>，安装仿真型全密封免维护铅酸蓄电池、高频开关电源充电装置、电源监控系统、直流绝缘检测装置、电池巡检仪等元件。</w:t>
            </w:r>
          </w:p>
          <w:p w14:paraId="1B62E6C7"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2.仿真功能要求</w:t>
            </w:r>
          </w:p>
          <w:p w14:paraId="3C3C3078"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1）为配电站高低压设备二次回路提供交直流操作电源；</w:t>
            </w:r>
          </w:p>
          <w:p w14:paraId="6C1C2CB4"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2）支持直流系统单点接地、多点接地、欠压及充电机故障（无输出、仅输出电压、输出偏低、电压表无显示）模拟，故障时对应信号指示联动。</w:t>
            </w:r>
          </w:p>
          <w:p w14:paraId="0FEBEFAD"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3.电气指标要求</w:t>
            </w:r>
          </w:p>
          <w:p w14:paraId="6956841B"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交流输入电压AC380V±7%、50Hz±0.5Hz，双回路自动切换；支持手自动控制；直流输出DC220V±10%、≥15A；接线方式为单母线分段；直流额定电压DC50V~230V；充电装置输出直流额定电流5A~40A；</w:t>
            </w:r>
          </w:p>
          <w:p w14:paraId="3716EBDB"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4.柜体指标要求</w:t>
            </w:r>
          </w:p>
          <w:p w14:paraId="0563078E" w14:textId="77777777" w:rsidR="00AD0239" w:rsidRPr="00FF5FFE" w:rsidRDefault="00AD0239">
            <w:pPr>
              <w:widowControl/>
              <w:rPr>
                <w:rFonts w:ascii="宋体" w:hAnsi="宋体" w:cs="宋体"/>
                <w:color w:val="000000"/>
                <w:szCs w:val="21"/>
              </w:rPr>
            </w:pPr>
            <w:r w:rsidRPr="00FF5FFE">
              <w:rPr>
                <w:rFonts w:ascii="宋体" w:hAnsi="宋体" w:cs="宋体" w:hint="eastAsia"/>
                <w:color w:val="000000"/>
                <w:kern w:val="0"/>
                <w:szCs w:val="21"/>
              </w:rPr>
              <w:t>尺寸800mm×600mm×2260mm（±10mm）宽×深×高（含端子、导线），材质为镀锌钢板。</w:t>
            </w:r>
          </w:p>
        </w:tc>
      </w:tr>
      <w:tr w:rsidR="00AD0239" w:rsidRPr="00FF5FFE" w14:paraId="175CDCC6" w14:textId="77777777">
        <w:trPr>
          <w:trHeight w:val="399"/>
          <w:jc w:val="center"/>
        </w:trPr>
        <w:tc>
          <w:tcPr>
            <w:tcW w:w="534" w:type="dxa"/>
            <w:vAlign w:val="center"/>
          </w:tcPr>
          <w:p w14:paraId="10EB4D1E"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13</w:t>
            </w:r>
          </w:p>
        </w:tc>
        <w:tc>
          <w:tcPr>
            <w:tcW w:w="1134" w:type="dxa"/>
            <w:vAlign w:val="center"/>
          </w:tcPr>
          <w:p w14:paraId="2DFA37E3"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运行管理加载成套设备</w:t>
            </w:r>
          </w:p>
        </w:tc>
        <w:tc>
          <w:tcPr>
            <w:tcW w:w="630" w:type="dxa"/>
            <w:vAlign w:val="center"/>
          </w:tcPr>
          <w:p w14:paraId="733EDDF2"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2</w:t>
            </w:r>
          </w:p>
        </w:tc>
        <w:tc>
          <w:tcPr>
            <w:tcW w:w="600" w:type="dxa"/>
            <w:vAlign w:val="center"/>
          </w:tcPr>
          <w:p w14:paraId="4DD58EFD"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面</w:t>
            </w:r>
          </w:p>
        </w:tc>
        <w:tc>
          <w:tcPr>
            <w:tcW w:w="790" w:type="dxa"/>
            <w:tcBorders>
              <w:right w:val="single" w:sz="4" w:space="0" w:color="auto"/>
            </w:tcBorders>
            <w:vAlign w:val="center"/>
          </w:tcPr>
          <w:p w14:paraId="14DB6657" w14:textId="77777777" w:rsidR="00AD0239" w:rsidRPr="00FF5FFE" w:rsidRDefault="00AD0239">
            <w:pPr>
              <w:jc w:val="center"/>
              <w:rPr>
                <w:rFonts w:ascii="宋体" w:hAnsi="宋体" w:cs="宋体"/>
                <w:color w:val="000000"/>
                <w:szCs w:val="21"/>
              </w:rPr>
            </w:pPr>
            <w:r w:rsidRPr="00FF5FFE">
              <w:rPr>
                <w:rFonts w:ascii="宋体" w:hAnsi="宋体" w:cs="宋体" w:hint="eastAsia"/>
                <w:color w:val="000000"/>
                <w:szCs w:val="21"/>
              </w:rPr>
              <w:t>工业</w:t>
            </w:r>
          </w:p>
        </w:tc>
        <w:tc>
          <w:tcPr>
            <w:tcW w:w="5693" w:type="dxa"/>
            <w:tcBorders>
              <w:left w:val="single" w:sz="4" w:space="0" w:color="auto"/>
              <w:right w:val="single" w:sz="4" w:space="0" w:color="auto"/>
            </w:tcBorders>
            <w:vAlign w:val="center"/>
          </w:tcPr>
          <w:p w14:paraId="3FF1D6B2"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1.仿真功能要求</w:t>
            </w:r>
          </w:p>
          <w:p w14:paraId="3BC64241"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1）模拟配电网变电站电源点，具备配电网络潮流运行特性模拟功能，为高低压教学设备提供一次安全电源，支持高压/低压教学设备、故障模拟设备、模拟负载运行的电源供给，电源点支持远程/逻辑控制；</w:t>
            </w:r>
          </w:p>
          <w:p w14:paraId="3FE89E6A"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2）具备过电流、过电压、欠电压、过</w:t>
            </w:r>
            <w:proofErr w:type="gramStart"/>
            <w:r w:rsidRPr="00FF5FFE">
              <w:rPr>
                <w:rFonts w:ascii="宋体" w:hAnsi="宋体" w:cs="宋体" w:hint="eastAsia"/>
                <w:color w:val="000000"/>
                <w:kern w:val="0"/>
                <w:szCs w:val="21"/>
              </w:rPr>
              <w:t>温保护</w:t>
            </w:r>
            <w:proofErr w:type="gramEnd"/>
            <w:r w:rsidRPr="00FF5FFE">
              <w:rPr>
                <w:rFonts w:ascii="宋体" w:hAnsi="宋体" w:cs="宋体" w:hint="eastAsia"/>
                <w:color w:val="000000"/>
                <w:kern w:val="0"/>
                <w:szCs w:val="21"/>
              </w:rPr>
              <w:t>功能。</w:t>
            </w:r>
          </w:p>
          <w:p w14:paraId="5A122A70"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2.电流发生装置指标要求</w:t>
            </w:r>
          </w:p>
          <w:p w14:paraId="05F2F40A"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额定容量调压器≥7.5kVA、</w:t>
            </w:r>
            <w:proofErr w:type="gramStart"/>
            <w:r w:rsidRPr="00FF5FFE">
              <w:rPr>
                <w:rFonts w:ascii="宋体" w:hAnsi="宋体" w:cs="宋体" w:hint="eastAsia"/>
                <w:color w:val="000000"/>
                <w:kern w:val="0"/>
                <w:szCs w:val="21"/>
              </w:rPr>
              <w:t>升流器</w:t>
            </w:r>
            <w:proofErr w:type="gramEnd"/>
            <w:r w:rsidRPr="00FF5FFE">
              <w:rPr>
                <w:rFonts w:ascii="宋体" w:hAnsi="宋体" w:cs="宋体" w:hint="eastAsia"/>
                <w:color w:val="000000"/>
                <w:kern w:val="0"/>
                <w:szCs w:val="21"/>
              </w:rPr>
              <w:t>≥7.5kVA；</w:t>
            </w:r>
            <w:proofErr w:type="gramStart"/>
            <w:r w:rsidRPr="00FF5FFE">
              <w:rPr>
                <w:rFonts w:ascii="宋体" w:hAnsi="宋体" w:cs="宋体" w:hint="eastAsia"/>
                <w:color w:val="000000"/>
                <w:kern w:val="0"/>
                <w:szCs w:val="21"/>
              </w:rPr>
              <w:t>升流器</w:t>
            </w:r>
            <w:proofErr w:type="gramEnd"/>
            <w:r w:rsidRPr="00FF5FFE">
              <w:rPr>
                <w:rFonts w:ascii="宋体" w:hAnsi="宋体" w:cs="宋体" w:hint="eastAsia"/>
                <w:color w:val="000000"/>
                <w:kern w:val="0"/>
                <w:szCs w:val="21"/>
              </w:rPr>
              <w:t>额定输入电流0~30A、电压0~380V；额定输出电流0~2000A、电压0~5V；阻抗电压&lt;8%；</w:t>
            </w:r>
          </w:p>
          <w:p w14:paraId="5488E5F2"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空载电流&lt;6%；一体化结构，旋钮调节；工作电源380V±10%、50Hz；工作环境温度-10℃~40℃。</w:t>
            </w:r>
          </w:p>
          <w:p w14:paraId="22EA453D"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3.无线数据记录装置</w:t>
            </w:r>
          </w:p>
          <w:p w14:paraId="106F0436"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数据记录装置实时采集负荷一次电流、二次电压电流及电量信息，无线方式接收电流采集发送的一次电流数据，在300㎡范围内实时数据同步。记录装置内置超低功率无线通讯模块，实时分析获取到的数据。通过调整不同的采集方式对负荷电量现场进行监测，485通讯接口与上位机通讯，上传一次侧、</w:t>
            </w:r>
            <w:proofErr w:type="gramStart"/>
            <w:r w:rsidRPr="00FF5FFE">
              <w:rPr>
                <w:rFonts w:ascii="宋体" w:hAnsi="宋体" w:cs="宋体" w:hint="eastAsia"/>
                <w:color w:val="000000"/>
                <w:kern w:val="0"/>
                <w:szCs w:val="21"/>
              </w:rPr>
              <w:t>二次侧全数据</w:t>
            </w:r>
            <w:proofErr w:type="gramEnd"/>
            <w:r w:rsidRPr="00FF5FFE">
              <w:rPr>
                <w:rFonts w:ascii="宋体" w:hAnsi="宋体" w:cs="宋体" w:hint="eastAsia"/>
                <w:color w:val="000000"/>
                <w:kern w:val="0"/>
                <w:szCs w:val="21"/>
              </w:rPr>
              <w:t>，同时发动过负荷、过压等报警信息。识别负荷电量异常现象自动报警并现场拍照取证，实时将取证的电量数据及图像传回到主控台。</w:t>
            </w:r>
          </w:p>
          <w:p w14:paraId="0E01574C"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数据记录主机主要技术参数：供电电压：AC~220/100V；整机功率损耗：≤1W；电流采集范围：0~150A、精度3级；电压采集范围：0~380V、精度2级；无线通讯：433MHZ，距离视距200m；有线通讯：RS232、RS485；发射功率：10dBm；调制方式：GFSK。</w:t>
            </w:r>
          </w:p>
          <w:p w14:paraId="647EC39E"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数据记录无线电流采集单元主要技术参数：每台主机采集三相电流数据，无线采集单元采用可更换电池。电流采集范围：（6~100%）IP；线路电压等级：0.4~35kV；电流采集精度：3级；数据采集：通过RF无线通讯采集；通讯规约：标准规约（DL/T645-2007）；最大功耗：≤2.5W；发射功率：10dBm；调制方式：GFSK；电池容量：10AH，续航工作6~12M。</w:t>
            </w:r>
          </w:p>
          <w:p w14:paraId="6E236966"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4.运行指标要求</w:t>
            </w:r>
          </w:p>
          <w:p w14:paraId="5F8F6890"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1）具备供配电设备的电源运行加载，使一次线路电源采用安全供电，电源接入三相交流电压0V-220V、电流0A-630A电源，使用0V-220V电压模拟一次10kV/0.4kV母线线路运行电</w:t>
            </w:r>
            <w:r w:rsidRPr="00FF5FFE">
              <w:rPr>
                <w:rFonts w:ascii="宋体" w:hAnsi="宋体" w:cs="宋体" w:hint="eastAsia"/>
                <w:color w:val="000000"/>
                <w:kern w:val="0"/>
                <w:szCs w:val="21"/>
              </w:rPr>
              <w:lastRenderedPageBreak/>
              <w:t>压，使用0A-630A电流模拟一次母线负载电流，配置安全隔离装置，保证使用人员的操作安全。</w:t>
            </w:r>
          </w:p>
          <w:p w14:paraId="1BAB358E"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2）对显示表计、多功能数显器、综合保护装置、指示灯、动作控制开关等进行电源供给，并具备短路、过载保护。</w:t>
            </w:r>
          </w:p>
          <w:p w14:paraId="123248E1"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3）智能精密0.1级高功率仿真电源，输出电压：三相，单相电压在0V-220V之间任意调节具备分相调节能力，调节细度±0.1V，输出容量≥150VA/相。</w:t>
            </w:r>
          </w:p>
          <w:p w14:paraId="2E228D5F"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4）输出电流：三相，单相</w:t>
            </w:r>
            <w:proofErr w:type="gramStart"/>
            <w:r w:rsidRPr="00FF5FFE">
              <w:rPr>
                <w:rFonts w:ascii="宋体" w:hAnsi="宋体" w:cs="宋体" w:hint="eastAsia"/>
                <w:color w:val="000000"/>
                <w:kern w:val="0"/>
                <w:szCs w:val="21"/>
              </w:rPr>
              <w:t>电流每相在</w:t>
            </w:r>
            <w:proofErr w:type="gramEnd"/>
            <w:r w:rsidRPr="00FF5FFE">
              <w:rPr>
                <w:rFonts w:ascii="宋体" w:hAnsi="宋体" w:cs="宋体" w:hint="eastAsia"/>
                <w:color w:val="000000"/>
                <w:kern w:val="0"/>
                <w:szCs w:val="21"/>
              </w:rPr>
              <w:t>0-630A之间任意调节具备分相调节及分</w:t>
            </w:r>
            <w:proofErr w:type="gramStart"/>
            <w:r w:rsidRPr="00FF5FFE">
              <w:rPr>
                <w:rFonts w:ascii="宋体" w:hAnsi="宋体" w:cs="宋体" w:hint="eastAsia"/>
                <w:color w:val="000000"/>
                <w:kern w:val="0"/>
                <w:szCs w:val="21"/>
              </w:rPr>
              <w:t>相独立</w:t>
            </w:r>
            <w:proofErr w:type="gramEnd"/>
            <w:r w:rsidRPr="00FF5FFE">
              <w:rPr>
                <w:rFonts w:ascii="宋体" w:hAnsi="宋体" w:cs="宋体" w:hint="eastAsia"/>
                <w:color w:val="000000"/>
                <w:kern w:val="0"/>
                <w:szCs w:val="21"/>
              </w:rPr>
              <w:t>输出能力，调节细度±0.1A，输出容量≥150VA/相，输出频率：45Hz-65Hz之间任意调节，调节细度±0.1Hz；</w:t>
            </w:r>
          </w:p>
          <w:p w14:paraId="7E9640BC"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5）输出相位：0°-359.9°之间任意调节，调节细度±0.1°。</w:t>
            </w:r>
          </w:p>
          <w:p w14:paraId="653E7A95"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6）通讯接口：以太网接口，同时兼容RS232或RS485，具备CAN</w:t>
            </w:r>
            <w:proofErr w:type="gramStart"/>
            <w:r w:rsidRPr="00FF5FFE">
              <w:rPr>
                <w:rFonts w:ascii="宋体" w:hAnsi="宋体" w:cs="宋体" w:hint="eastAsia"/>
                <w:color w:val="000000"/>
                <w:kern w:val="0"/>
                <w:szCs w:val="21"/>
              </w:rPr>
              <w:t>光口和</w:t>
            </w:r>
            <w:proofErr w:type="gramEnd"/>
            <w:r w:rsidRPr="00FF5FFE">
              <w:rPr>
                <w:rFonts w:ascii="宋体" w:hAnsi="宋体" w:cs="宋体" w:hint="eastAsia"/>
                <w:color w:val="000000"/>
                <w:kern w:val="0"/>
                <w:szCs w:val="21"/>
              </w:rPr>
              <w:t>Console维护接口，采用MODBUS-RTU标准规约。</w:t>
            </w:r>
          </w:p>
          <w:p w14:paraId="28F1A3EF"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7）工作电源：三相AC380V±7%、50Hz±0.5Hz。</w:t>
            </w:r>
          </w:p>
          <w:p w14:paraId="592AE0B0"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5.柜体指标要求</w:t>
            </w:r>
          </w:p>
          <w:p w14:paraId="5CFAAA1C" w14:textId="77777777" w:rsidR="00AD0239" w:rsidRPr="00FF5FFE" w:rsidRDefault="00AD0239">
            <w:pPr>
              <w:widowControl/>
              <w:rPr>
                <w:rFonts w:ascii="宋体" w:hAnsi="宋体" w:cs="宋体"/>
                <w:color w:val="000000"/>
                <w:szCs w:val="21"/>
              </w:rPr>
            </w:pPr>
            <w:r w:rsidRPr="00FF5FFE">
              <w:rPr>
                <w:rFonts w:ascii="宋体" w:hAnsi="宋体" w:cs="宋体" w:hint="eastAsia"/>
                <w:color w:val="000000"/>
                <w:kern w:val="0"/>
                <w:szCs w:val="21"/>
              </w:rPr>
              <w:t>尺寸800mm×600mm×2260mm（±10mm）宽×深×高（含端子、导线）。</w:t>
            </w:r>
          </w:p>
        </w:tc>
      </w:tr>
      <w:tr w:rsidR="00AD0239" w:rsidRPr="00FF5FFE" w14:paraId="6BE37C7A" w14:textId="77777777">
        <w:trPr>
          <w:trHeight w:val="399"/>
          <w:jc w:val="center"/>
        </w:trPr>
        <w:tc>
          <w:tcPr>
            <w:tcW w:w="534" w:type="dxa"/>
            <w:vAlign w:val="center"/>
          </w:tcPr>
          <w:p w14:paraId="608E6148"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lastRenderedPageBreak/>
              <w:t>14</w:t>
            </w:r>
          </w:p>
        </w:tc>
        <w:tc>
          <w:tcPr>
            <w:tcW w:w="1134" w:type="dxa"/>
            <w:vAlign w:val="center"/>
          </w:tcPr>
          <w:p w14:paraId="513700B0"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配电故障模拟成套设备</w:t>
            </w:r>
          </w:p>
        </w:tc>
        <w:tc>
          <w:tcPr>
            <w:tcW w:w="630" w:type="dxa"/>
            <w:vAlign w:val="center"/>
          </w:tcPr>
          <w:p w14:paraId="4622519B"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15</w:t>
            </w:r>
          </w:p>
        </w:tc>
        <w:tc>
          <w:tcPr>
            <w:tcW w:w="600" w:type="dxa"/>
            <w:vAlign w:val="center"/>
          </w:tcPr>
          <w:p w14:paraId="2DA16FD7"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台</w:t>
            </w:r>
          </w:p>
        </w:tc>
        <w:tc>
          <w:tcPr>
            <w:tcW w:w="790" w:type="dxa"/>
            <w:tcBorders>
              <w:right w:val="single" w:sz="4" w:space="0" w:color="auto"/>
            </w:tcBorders>
            <w:vAlign w:val="center"/>
          </w:tcPr>
          <w:p w14:paraId="254C5E5A" w14:textId="77777777" w:rsidR="00AD0239" w:rsidRPr="00FF5FFE" w:rsidRDefault="00AD0239">
            <w:pPr>
              <w:jc w:val="center"/>
              <w:rPr>
                <w:rFonts w:ascii="宋体" w:hAnsi="宋体" w:cs="宋体"/>
                <w:color w:val="000000"/>
                <w:szCs w:val="21"/>
              </w:rPr>
            </w:pPr>
            <w:r w:rsidRPr="00FF5FFE">
              <w:rPr>
                <w:rFonts w:ascii="宋体" w:hAnsi="宋体" w:cs="宋体" w:hint="eastAsia"/>
                <w:color w:val="000000"/>
                <w:szCs w:val="21"/>
              </w:rPr>
              <w:t>工业</w:t>
            </w:r>
          </w:p>
        </w:tc>
        <w:tc>
          <w:tcPr>
            <w:tcW w:w="5693" w:type="dxa"/>
            <w:tcBorders>
              <w:left w:val="single" w:sz="4" w:space="0" w:color="auto"/>
              <w:right w:val="single" w:sz="4" w:space="0" w:color="auto"/>
            </w:tcBorders>
            <w:vAlign w:val="center"/>
          </w:tcPr>
          <w:p w14:paraId="7DCC74F7"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1.仿真功能要求</w:t>
            </w:r>
          </w:p>
          <w:p w14:paraId="27B01281"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1）支持高低压教学设备一次、二次电气故障模拟，支撑配电系统检修、运维实训，支持安全体验培训。</w:t>
            </w:r>
          </w:p>
          <w:p w14:paraId="28C2B28F"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支持保护、控制、显示、计量、通信等多类型故障模拟；支持高低压计量设备计量回路窃电故障、接线仿真故障模拟，配套仿真采集终端、仿真三相智能电能表；支持控制类、保护类、计量类、指示类、电源类故障的单设、复合设置，可根据不同设备类型适配故障组合；</w:t>
            </w:r>
          </w:p>
          <w:p w14:paraId="5048EDAB"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szCs w:val="21"/>
              </w:rPr>
              <w:t>▲</w:t>
            </w:r>
            <w:r w:rsidRPr="00FF5FFE">
              <w:rPr>
                <w:rFonts w:ascii="宋体" w:hAnsi="宋体" w:cs="宋体" w:hint="eastAsia"/>
                <w:color w:val="000000"/>
                <w:kern w:val="0"/>
                <w:szCs w:val="21"/>
              </w:rPr>
              <w:t>3）支持仿真采集终端本体内部故障：终端死机、数据错误、上行通信模块故障及本地通信模块故障等，模拟电压回路异常、电流回路异常、相序异常、电压越限、电流越限、485通信；需提供具备仿真采集终端本体内部故障功能的设备照片或功能截图或测试报告或操作说明或</w:t>
            </w:r>
            <w:bookmarkStart w:id="27" w:name="OLE_LINK1"/>
            <w:r w:rsidRPr="00FF5FFE">
              <w:rPr>
                <w:rFonts w:ascii="宋体" w:hAnsi="宋体" w:cs="宋体" w:hint="eastAsia"/>
                <w:color w:val="000000"/>
                <w:kern w:val="0"/>
                <w:szCs w:val="21"/>
              </w:rPr>
              <w:t>经国家认可的第三方机构提供的证明材料</w:t>
            </w:r>
            <w:bookmarkEnd w:id="27"/>
            <w:r w:rsidR="00622608" w:rsidRPr="00FF5FFE">
              <w:rPr>
                <w:rFonts w:ascii="宋体" w:hAnsi="宋体" w:cs="宋体" w:hint="eastAsia"/>
                <w:color w:val="000000"/>
                <w:kern w:val="0"/>
                <w:szCs w:val="21"/>
              </w:rPr>
              <w:t>等</w:t>
            </w:r>
            <w:r w:rsidRPr="00FF5FFE">
              <w:rPr>
                <w:rFonts w:ascii="宋体" w:hAnsi="宋体" w:cs="宋体" w:hint="eastAsia"/>
                <w:color w:val="000000"/>
                <w:kern w:val="0"/>
                <w:szCs w:val="21"/>
              </w:rPr>
              <w:t>。</w:t>
            </w:r>
          </w:p>
          <w:p w14:paraId="18D28B2C"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szCs w:val="21"/>
              </w:rPr>
              <w:t>▲</w:t>
            </w:r>
            <w:r w:rsidRPr="00FF5FFE">
              <w:rPr>
                <w:rFonts w:ascii="宋体" w:hAnsi="宋体" w:cs="宋体" w:hint="eastAsia"/>
                <w:color w:val="000000"/>
                <w:kern w:val="0"/>
                <w:szCs w:val="21"/>
              </w:rPr>
              <w:t>4）支持仿真三相智能电能表本体内部故障：A相电压减半和2倍、B相电压减半和2倍、C相电压减半和2倍、A相电流减半和2倍、B相电流减半和2倍、C相电流减半和2倍、电表常数减半和2倍、电流逆相序故障、电压逆相序故障、分合闸故障、红外通信故障、A</w:t>
            </w:r>
            <w:proofErr w:type="gramStart"/>
            <w:r w:rsidRPr="00FF5FFE">
              <w:rPr>
                <w:rFonts w:ascii="宋体" w:hAnsi="宋体" w:cs="宋体" w:hint="eastAsia"/>
                <w:color w:val="000000"/>
                <w:kern w:val="0"/>
                <w:szCs w:val="21"/>
              </w:rPr>
              <w:t>相失压故障</w:t>
            </w:r>
            <w:proofErr w:type="gramEnd"/>
            <w:r w:rsidRPr="00FF5FFE">
              <w:rPr>
                <w:rFonts w:ascii="宋体" w:hAnsi="宋体" w:cs="宋体" w:hint="eastAsia"/>
                <w:color w:val="000000"/>
                <w:kern w:val="0"/>
                <w:szCs w:val="21"/>
              </w:rPr>
              <w:t>、B</w:t>
            </w:r>
            <w:proofErr w:type="gramStart"/>
            <w:r w:rsidRPr="00FF5FFE">
              <w:rPr>
                <w:rFonts w:ascii="宋体" w:hAnsi="宋体" w:cs="宋体" w:hint="eastAsia"/>
                <w:color w:val="000000"/>
                <w:kern w:val="0"/>
                <w:szCs w:val="21"/>
              </w:rPr>
              <w:t>相失压故障</w:t>
            </w:r>
            <w:proofErr w:type="gramEnd"/>
            <w:r w:rsidRPr="00FF5FFE">
              <w:rPr>
                <w:rFonts w:ascii="宋体" w:hAnsi="宋体" w:cs="宋体" w:hint="eastAsia"/>
                <w:color w:val="000000"/>
                <w:kern w:val="0"/>
                <w:szCs w:val="21"/>
              </w:rPr>
              <w:t>、C</w:t>
            </w:r>
            <w:proofErr w:type="gramStart"/>
            <w:r w:rsidRPr="00FF5FFE">
              <w:rPr>
                <w:rFonts w:ascii="宋体" w:hAnsi="宋体" w:cs="宋体" w:hint="eastAsia"/>
                <w:color w:val="000000"/>
                <w:kern w:val="0"/>
                <w:szCs w:val="21"/>
              </w:rPr>
              <w:t>相失压故障</w:t>
            </w:r>
            <w:proofErr w:type="gramEnd"/>
            <w:r w:rsidRPr="00FF5FFE">
              <w:rPr>
                <w:rFonts w:ascii="宋体" w:hAnsi="宋体" w:cs="宋体" w:hint="eastAsia"/>
                <w:color w:val="000000"/>
                <w:kern w:val="0"/>
                <w:szCs w:val="21"/>
              </w:rPr>
              <w:t>、电表突变倒走、电表突变字快走、时钟故障、数据读取故障、死机故障、数据显示故障、时间显示故障、485通信故障、主供电电池欠压、时钟电池欠压、</w:t>
            </w:r>
            <w:proofErr w:type="gramStart"/>
            <w:r w:rsidRPr="00FF5FFE">
              <w:rPr>
                <w:rFonts w:ascii="宋体" w:hAnsi="宋体" w:cs="宋体" w:hint="eastAsia"/>
                <w:color w:val="000000"/>
                <w:kern w:val="0"/>
                <w:szCs w:val="21"/>
              </w:rPr>
              <w:t>电能表花屏</w:t>
            </w:r>
            <w:proofErr w:type="gramEnd"/>
            <w:r w:rsidRPr="00FF5FFE">
              <w:rPr>
                <w:rFonts w:ascii="宋体" w:hAnsi="宋体" w:cs="宋体" w:hint="eastAsia"/>
                <w:color w:val="000000"/>
                <w:kern w:val="0"/>
                <w:szCs w:val="21"/>
              </w:rPr>
              <w:t>、</w:t>
            </w:r>
            <w:proofErr w:type="gramStart"/>
            <w:r w:rsidRPr="00FF5FFE">
              <w:rPr>
                <w:rFonts w:ascii="宋体" w:hAnsi="宋体" w:cs="宋体" w:hint="eastAsia"/>
                <w:color w:val="000000"/>
                <w:kern w:val="0"/>
                <w:szCs w:val="21"/>
              </w:rPr>
              <w:t>电能表黑屏</w:t>
            </w:r>
            <w:proofErr w:type="gramEnd"/>
            <w:r w:rsidRPr="00FF5FFE">
              <w:rPr>
                <w:rFonts w:ascii="宋体" w:hAnsi="宋体" w:cs="宋体" w:hint="eastAsia"/>
                <w:color w:val="000000"/>
                <w:kern w:val="0"/>
                <w:szCs w:val="21"/>
              </w:rPr>
              <w:t>、电能表白屏、电能表不启动、脉冲灯故障、继电器不动作、继电器跳闸故障、跳闸指示故障、A相断相故障、B相断相故障、C相断相故障、A</w:t>
            </w:r>
            <w:proofErr w:type="gramStart"/>
            <w:r w:rsidRPr="00FF5FFE">
              <w:rPr>
                <w:rFonts w:ascii="宋体" w:hAnsi="宋体" w:cs="宋体" w:hint="eastAsia"/>
                <w:color w:val="000000"/>
                <w:kern w:val="0"/>
                <w:szCs w:val="21"/>
              </w:rPr>
              <w:t>相失流故障</w:t>
            </w:r>
            <w:proofErr w:type="gramEnd"/>
            <w:r w:rsidRPr="00FF5FFE">
              <w:rPr>
                <w:rFonts w:ascii="宋体" w:hAnsi="宋体" w:cs="宋体" w:hint="eastAsia"/>
                <w:color w:val="000000"/>
                <w:kern w:val="0"/>
                <w:szCs w:val="21"/>
              </w:rPr>
              <w:t>、B</w:t>
            </w:r>
            <w:proofErr w:type="gramStart"/>
            <w:r w:rsidRPr="00FF5FFE">
              <w:rPr>
                <w:rFonts w:ascii="宋体" w:hAnsi="宋体" w:cs="宋体" w:hint="eastAsia"/>
                <w:color w:val="000000"/>
                <w:kern w:val="0"/>
                <w:szCs w:val="21"/>
              </w:rPr>
              <w:t>相失流故障</w:t>
            </w:r>
            <w:proofErr w:type="gramEnd"/>
            <w:r w:rsidRPr="00FF5FFE">
              <w:rPr>
                <w:rFonts w:ascii="宋体" w:hAnsi="宋体" w:cs="宋体" w:hint="eastAsia"/>
                <w:color w:val="000000"/>
                <w:kern w:val="0"/>
                <w:szCs w:val="21"/>
              </w:rPr>
              <w:t>、C</w:t>
            </w:r>
            <w:proofErr w:type="gramStart"/>
            <w:r w:rsidRPr="00FF5FFE">
              <w:rPr>
                <w:rFonts w:ascii="宋体" w:hAnsi="宋体" w:cs="宋体" w:hint="eastAsia"/>
                <w:color w:val="000000"/>
                <w:kern w:val="0"/>
                <w:szCs w:val="21"/>
              </w:rPr>
              <w:t>相失流故障</w:t>
            </w:r>
            <w:proofErr w:type="gramEnd"/>
            <w:r w:rsidRPr="00FF5FFE">
              <w:rPr>
                <w:rFonts w:ascii="宋体" w:hAnsi="宋体" w:cs="宋体" w:hint="eastAsia"/>
                <w:color w:val="000000"/>
                <w:kern w:val="0"/>
                <w:szCs w:val="21"/>
              </w:rPr>
              <w:t>；需提供具备仿真三相智能电能表本体内部故障功能的设备照片或功能截图或测试报告或操作说明或经国家认可的第三方机构提供的证明材料</w:t>
            </w:r>
            <w:r w:rsidR="00622608" w:rsidRPr="00FF5FFE">
              <w:rPr>
                <w:rFonts w:ascii="宋体" w:hAnsi="宋体" w:cs="宋体" w:hint="eastAsia"/>
                <w:color w:val="000000"/>
                <w:kern w:val="0"/>
                <w:szCs w:val="21"/>
              </w:rPr>
              <w:t>等</w:t>
            </w:r>
            <w:r w:rsidRPr="00FF5FFE">
              <w:rPr>
                <w:rFonts w:ascii="宋体" w:hAnsi="宋体" w:cs="宋体" w:hint="eastAsia"/>
                <w:color w:val="000000"/>
                <w:kern w:val="0"/>
                <w:szCs w:val="21"/>
              </w:rPr>
              <w:t>。</w:t>
            </w:r>
          </w:p>
          <w:p w14:paraId="6031C67D"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szCs w:val="21"/>
              </w:rPr>
              <w:t>▲</w:t>
            </w:r>
            <w:r w:rsidRPr="00FF5FFE">
              <w:rPr>
                <w:rFonts w:ascii="宋体" w:hAnsi="宋体" w:cs="宋体" w:hint="eastAsia"/>
                <w:color w:val="000000"/>
                <w:kern w:val="0"/>
                <w:szCs w:val="21"/>
              </w:rPr>
              <w:t>5）三相智能电能表计量窃电故障模拟覆盖电流回路窃电、电压回路窃电、移相窃电、遥控器窃电、改变倍率窃电、私自搭接窃电、表内窃电等；接线仿真故障模拟覆盖三相三线/三相四线计量回路电压断路、错相序，电流断路、短路、反向、错相序等。需提供具备三相智能电能表计量窃电故障模拟功能的设备照片或功能截图或测试报告或操作说明或经国家认可的第三方机构提供的证明材料</w:t>
            </w:r>
            <w:r w:rsidR="00622608" w:rsidRPr="00FF5FFE">
              <w:rPr>
                <w:rFonts w:ascii="宋体" w:hAnsi="宋体" w:cs="宋体" w:hint="eastAsia"/>
                <w:color w:val="000000"/>
                <w:kern w:val="0"/>
                <w:szCs w:val="21"/>
              </w:rPr>
              <w:t>等</w:t>
            </w:r>
            <w:r w:rsidRPr="00FF5FFE">
              <w:rPr>
                <w:rFonts w:ascii="宋体" w:hAnsi="宋体" w:cs="宋体" w:hint="eastAsia"/>
                <w:color w:val="000000"/>
                <w:kern w:val="0"/>
                <w:szCs w:val="21"/>
              </w:rPr>
              <w:t>。</w:t>
            </w:r>
          </w:p>
          <w:p w14:paraId="70988964"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lastRenderedPageBreak/>
              <w:t>2.技术参数要求</w:t>
            </w:r>
          </w:p>
          <w:p w14:paraId="26DBB552"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供电电源单相AC220V±10%、50Hz±0.5Hz，支持就地取电；输出电流AC0~1000A无级可调，具备数显连续输出及保护功能；通讯接口：以太网接口，兼容RS232/RS485，具备CAN</w:t>
            </w:r>
            <w:proofErr w:type="gramStart"/>
            <w:r w:rsidRPr="00FF5FFE">
              <w:rPr>
                <w:rFonts w:ascii="宋体" w:hAnsi="宋体" w:cs="宋体" w:hint="eastAsia"/>
                <w:color w:val="000000"/>
                <w:kern w:val="0"/>
                <w:szCs w:val="21"/>
              </w:rPr>
              <w:t>光口和</w:t>
            </w:r>
            <w:proofErr w:type="gramEnd"/>
            <w:r w:rsidRPr="00FF5FFE">
              <w:rPr>
                <w:rFonts w:ascii="宋体" w:hAnsi="宋体" w:cs="宋体" w:hint="eastAsia"/>
                <w:color w:val="000000"/>
                <w:kern w:val="0"/>
                <w:szCs w:val="21"/>
              </w:rPr>
              <w:t>Console维护接口，采用MODBUS-RTU标准规约。</w:t>
            </w:r>
          </w:p>
          <w:p w14:paraId="55C7C528" w14:textId="69AD5671" w:rsidR="00AD0239" w:rsidRPr="00FF5FFE" w:rsidRDefault="00AD0239">
            <w:pPr>
              <w:widowControl/>
              <w:rPr>
                <w:rFonts w:ascii="宋体" w:hAnsi="宋体" w:cs="宋体"/>
                <w:color w:val="000000"/>
                <w:szCs w:val="21"/>
              </w:rPr>
            </w:pPr>
            <w:r w:rsidRPr="00FF5FFE">
              <w:rPr>
                <w:rFonts w:ascii="宋体" w:hAnsi="宋体" w:cs="宋体" w:hint="eastAsia"/>
                <w:color w:val="000000"/>
                <w:szCs w:val="21"/>
              </w:rPr>
              <w:t>▲</w:t>
            </w:r>
            <w:r w:rsidRPr="00FF5FFE">
              <w:rPr>
                <w:rFonts w:ascii="宋体" w:hAnsi="宋体" w:cs="宋体" w:hint="eastAsia"/>
                <w:color w:val="000000"/>
                <w:kern w:val="0"/>
                <w:szCs w:val="21"/>
              </w:rPr>
              <w:t>3.需提供具备配电故障模拟功能的设备照片或功能截图或测试报告或操作说明或经国家认可的第三方</w:t>
            </w:r>
            <w:proofErr w:type="gramStart"/>
            <w:r w:rsidRPr="00FF5FFE">
              <w:rPr>
                <w:rFonts w:ascii="宋体" w:hAnsi="宋体" w:cs="宋体" w:hint="eastAsia"/>
                <w:color w:val="000000"/>
                <w:kern w:val="0"/>
                <w:szCs w:val="21"/>
              </w:rPr>
              <w:t>机构机构</w:t>
            </w:r>
            <w:proofErr w:type="gramEnd"/>
            <w:r w:rsidRPr="00FF5FFE">
              <w:rPr>
                <w:rFonts w:ascii="宋体" w:hAnsi="宋体" w:cs="宋体" w:hint="eastAsia"/>
                <w:color w:val="000000"/>
                <w:kern w:val="0"/>
                <w:szCs w:val="21"/>
              </w:rPr>
              <w:t>提供的证明材料</w:t>
            </w:r>
            <w:r w:rsidR="005E27E6">
              <w:rPr>
                <w:rFonts w:ascii="宋体" w:hAnsi="宋体" w:cs="宋体" w:hint="eastAsia"/>
                <w:color w:val="000000"/>
                <w:kern w:val="0"/>
                <w:szCs w:val="21"/>
              </w:rPr>
              <w:t>等</w:t>
            </w:r>
            <w:r w:rsidRPr="00FF5FFE">
              <w:rPr>
                <w:rFonts w:ascii="宋体" w:hAnsi="宋体" w:cs="宋体" w:hint="eastAsia"/>
                <w:color w:val="000000"/>
                <w:kern w:val="0"/>
                <w:szCs w:val="21"/>
              </w:rPr>
              <w:t>。</w:t>
            </w:r>
          </w:p>
        </w:tc>
      </w:tr>
      <w:tr w:rsidR="00AD0239" w:rsidRPr="00FF5FFE" w14:paraId="2AF77BCC" w14:textId="77777777">
        <w:trPr>
          <w:trHeight w:val="399"/>
          <w:jc w:val="center"/>
        </w:trPr>
        <w:tc>
          <w:tcPr>
            <w:tcW w:w="534" w:type="dxa"/>
            <w:vAlign w:val="center"/>
          </w:tcPr>
          <w:p w14:paraId="112B3235"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lastRenderedPageBreak/>
              <w:t>15</w:t>
            </w:r>
          </w:p>
        </w:tc>
        <w:tc>
          <w:tcPr>
            <w:tcW w:w="1134" w:type="dxa"/>
            <w:vAlign w:val="center"/>
          </w:tcPr>
          <w:p w14:paraId="4131E5A8"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智能供配电系统运维实训装置</w:t>
            </w:r>
          </w:p>
        </w:tc>
        <w:tc>
          <w:tcPr>
            <w:tcW w:w="630" w:type="dxa"/>
            <w:vAlign w:val="center"/>
          </w:tcPr>
          <w:p w14:paraId="32444608"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1</w:t>
            </w:r>
          </w:p>
        </w:tc>
        <w:tc>
          <w:tcPr>
            <w:tcW w:w="600" w:type="dxa"/>
            <w:vAlign w:val="center"/>
          </w:tcPr>
          <w:p w14:paraId="003F7F3F"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面</w:t>
            </w:r>
          </w:p>
        </w:tc>
        <w:tc>
          <w:tcPr>
            <w:tcW w:w="790" w:type="dxa"/>
            <w:tcBorders>
              <w:right w:val="single" w:sz="4" w:space="0" w:color="auto"/>
            </w:tcBorders>
            <w:vAlign w:val="center"/>
          </w:tcPr>
          <w:p w14:paraId="1F013B4D" w14:textId="77777777" w:rsidR="00AD0239" w:rsidRPr="00FF5FFE" w:rsidRDefault="00AD0239">
            <w:pPr>
              <w:jc w:val="center"/>
              <w:rPr>
                <w:rFonts w:ascii="宋体" w:hAnsi="宋体" w:cs="宋体"/>
                <w:color w:val="000000"/>
                <w:szCs w:val="21"/>
              </w:rPr>
            </w:pPr>
            <w:r w:rsidRPr="00FF5FFE">
              <w:rPr>
                <w:rFonts w:ascii="宋体" w:hAnsi="宋体" w:cs="宋体" w:hint="eastAsia"/>
                <w:color w:val="000000"/>
                <w:szCs w:val="21"/>
              </w:rPr>
              <w:t>工业</w:t>
            </w:r>
          </w:p>
        </w:tc>
        <w:tc>
          <w:tcPr>
            <w:tcW w:w="5693" w:type="dxa"/>
            <w:tcBorders>
              <w:left w:val="single" w:sz="4" w:space="0" w:color="auto"/>
              <w:right w:val="single" w:sz="4" w:space="0" w:color="auto"/>
            </w:tcBorders>
            <w:vAlign w:val="center"/>
          </w:tcPr>
          <w:p w14:paraId="0D4CC149"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1.供配电监控屏要求</w:t>
            </w:r>
          </w:p>
          <w:p w14:paraId="549FB3E2"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采用49~55寸液晶拼接屏3×3阵列组成，组屏尺寸147~165寸；面板为A+屏体，亮度≥500cd/m²，对比度3500:1，双边拼缝≤3.5mm，分辨率≥1920×1080P，屏幕比例16:9，显示颜色16.7M（8bit），可视角度178°(H)/178°(V)，像素点距0.63(H)×0.63(V)mm，响应时间≤5ms；输入输出支持RS232/RJ45，电源输入AC100-240V、50-65Hz，功耗≤230W，待机功耗≤2W，平均无故障时间≥60000小时；支持单屏、整屏、任意组合、图像漫游、叠加、拉伸等显示模式。</w:t>
            </w:r>
          </w:p>
          <w:p w14:paraId="0DC4BEF2"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2）支持对配电系统各节点运行信息监视控制，实时显示电网运行状态、开关位置信息，具备</w:t>
            </w:r>
            <w:proofErr w:type="gramStart"/>
            <w:r w:rsidRPr="00FF5FFE">
              <w:rPr>
                <w:rFonts w:ascii="宋体" w:hAnsi="宋体" w:cs="宋体" w:hint="eastAsia"/>
                <w:color w:val="000000"/>
                <w:kern w:val="0"/>
                <w:szCs w:val="21"/>
              </w:rPr>
              <w:t>异常主动</w:t>
            </w:r>
            <w:proofErr w:type="gramEnd"/>
            <w:r w:rsidRPr="00FF5FFE">
              <w:rPr>
                <w:rFonts w:ascii="宋体" w:hAnsi="宋体" w:cs="宋体" w:hint="eastAsia"/>
                <w:color w:val="000000"/>
                <w:kern w:val="0"/>
                <w:szCs w:val="21"/>
              </w:rPr>
              <w:t>预警、事件信息记录功能；支持防误操作联动训练：</w:t>
            </w:r>
            <w:proofErr w:type="gramStart"/>
            <w:r w:rsidRPr="00FF5FFE">
              <w:rPr>
                <w:rFonts w:ascii="宋体" w:hAnsi="宋体" w:cs="宋体" w:hint="eastAsia"/>
                <w:color w:val="000000"/>
                <w:kern w:val="0"/>
                <w:szCs w:val="21"/>
              </w:rPr>
              <w:t>防止误分</w:t>
            </w:r>
            <w:proofErr w:type="gramEnd"/>
            <w:r w:rsidRPr="00FF5FFE">
              <w:rPr>
                <w:rFonts w:ascii="宋体" w:hAnsi="宋体" w:cs="宋体" w:hint="eastAsia"/>
                <w:color w:val="000000"/>
                <w:kern w:val="0"/>
                <w:szCs w:val="21"/>
              </w:rPr>
              <w:t>/合断路器、防止带负荷分/合隔离开关、防止带电操作接地刀闸、防止带接地刀</w:t>
            </w:r>
            <w:proofErr w:type="gramStart"/>
            <w:r w:rsidRPr="00FF5FFE">
              <w:rPr>
                <w:rFonts w:ascii="宋体" w:hAnsi="宋体" w:cs="宋体" w:hint="eastAsia"/>
                <w:color w:val="000000"/>
                <w:kern w:val="0"/>
                <w:szCs w:val="21"/>
              </w:rPr>
              <w:t>闸合</w:t>
            </w:r>
            <w:proofErr w:type="gramEnd"/>
            <w:r w:rsidRPr="00FF5FFE">
              <w:rPr>
                <w:rFonts w:ascii="宋体" w:hAnsi="宋体" w:cs="宋体" w:hint="eastAsia"/>
                <w:color w:val="000000"/>
                <w:kern w:val="0"/>
                <w:szCs w:val="21"/>
              </w:rPr>
              <w:t>断路器、防止误入带电间隔。</w:t>
            </w:r>
          </w:p>
          <w:p w14:paraId="4FDDF539"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2.三相多功能电量测试指标</w:t>
            </w:r>
          </w:p>
          <w:p w14:paraId="1115651A"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具备对三相三线、互感器电量进行性能工况测试。对被测仪表施加设定的电压、电流信号来校验仪表的电压、电流是否正常。测试完成后可对仪表的工况做出评估，如不正常，给出损失电量的比例，为仪器运行采集电量提供检测结果。</w:t>
            </w:r>
          </w:p>
          <w:p w14:paraId="7CD43E4E"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主要技术参数：电压：额定440V、可调范围25~600V、误差0.05%；电流-端子：额定5A、可调范围0.025~12A；电流-钳表：额定5A.100A.500A.1000A、范围0.5%~2.4Ie；频率：45~65Hz、误差0.01 Hz；相位：-180°~180°、误差0.1°；数据采集：脉冲、RS232；通讯规约：标准规约（DL/T645-1997/2007）；耐压：4.0kV；浪涌：4.0kV（共模）、2.0kV（差模）；工作电源：AC55~600V；最大功耗：≤9W；电池容量：11.1V、3000mAH。</w:t>
            </w:r>
          </w:p>
          <w:p w14:paraId="75672873"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3.单相多功能电量测试指标</w:t>
            </w:r>
          </w:p>
          <w:p w14:paraId="1187B632"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具备对单相电量仪表进行性能工况测试。对被测仪表施加设定的电压、电流信号来校验仪表的电压、电流是否正常。测试完成后可对仪表的工况做出评估，如不正常，给出损失电量的比例，为仪器运行采集电量提供检测结果。</w:t>
            </w:r>
          </w:p>
          <w:p w14:paraId="1E655DBB"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主要技术参数：电压：额定220V、可调范围10~300V、误差0.1%；电流-端子：额定5A、可调范围0.05~10A；电流-钳表：额定100A.500A、范围0.3%.0.5%；频率：45~55Hz、误差0.01 Hz；相位：-180°~180°、误差0.1°；数据采集：脉冲、RS232；通讯规约：标准规约（DL/T645-1997/2007）；耐压：4.0kV；工作电源：AC180~260V。</w:t>
            </w:r>
          </w:p>
          <w:p w14:paraId="31C97FF0"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4.互感器变比测试指标</w:t>
            </w:r>
          </w:p>
          <w:p w14:paraId="1A3DEC16"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具备对电流互感器的变比进行测试及负载电流测试。采用一次电流钳、二次电流钳、手持终端等模块，在</w:t>
            </w:r>
            <w:proofErr w:type="gramStart"/>
            <w:r w:rsidRPr="00FF5FFE">
              <w:rPr>
                <w:rFonts w:ascii="宋体" w:hAnsi="宋体" w:cs="宋体" w:hint="eastAsia"/>
                <w:color w:val="000000"/>
                <w:kern w:val="0"/>
                <w:szCs w:val="21"/>
              </w:rPr>
              <w:t>不</w:t>
            </w:r>
            <w:proofErr w:type="gramEnd"/>
            <w:r w:rsidRPr="00FF5FFE">
              <w:rPr>
                <w:rFonts w:ascii="宋体" w:hAnsi="宋体" w:cs="宋体" w:hint="eastAsia"/>
                <w:color w:val="000000"/>
                <w:kern w:val="0"/>
                <w:szCs w:val="21"/>
              </w:rPr>
              <w:t>断电、不改线的情况下检测用电流互感器的变比和极性，还能检测互感器初级和次级的相间一致性。</w:t>
            </w:r>
          </w:p>
          <w:p w14:paraId="5496CFEC"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主要技术参数：</w:t>
            </w:r>
          </w:p>
          <w:p w14:paraId="38B378F6"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lastRenderedPageBreak/>
              <w:t>手持终端技术参数：线路：AC 60KV max ；变比：测量范围：1~5000、误差 1%；角度：±180°、误差 ±1°；无线传输距离：30m；耐压：（插头-外壳）2000V/1分钟；电池容量：DC7.2V、2000mAH。</w:t>
            </w:r>
          </w:p>
          <w:p w14:paraId="5834423E"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一次电流技术参数：电流：范围0～600A、精度±1.0%；最大测量尺寸：55mm×35mm；耐电压：（铁芯-手把之间）80000V/1分钟；电源：4*1.5V LR06。</w:t>
            </w:r>
          </w:p>
          <w:p w14:paraId="67DE2C4C"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二次电流技术参数：电流：范围0～6A、精度0.5%；最大测量尺寸：Φ8mm；耐电压：（铁芯-手把之间）2000V/1分钟。</w:t>
            </w:r>
          </w:p>
          <w:p w14:paraId="51564F67"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4.运行监控功能要求</w:t>
            </w:r>
          </w:p>
          <w:p w14:paraId="7730FC8E"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支持对整个供配电系统各节点及核心用户的电网运行信息的监视控制功能，监视整个配电实</w:t>
            </w:r>
            <w:proofErr w:type="gramStart"/>
            <w:r w:rsidRPr="00FF5FFE">
              <w:rPr>
                <w:rFonts w:ascii="宋体" w:hAnsi="宋体" w:cs="宋体" w:hint="eastAsia"/>
                <w:color w:val="000000"/>
                <w:kern w:val="0"/>
                <w:szCs w:val="21"/>
              </w:rPr>
              <w:t>训系统</w:t>
            </w:r>
            <w:proofErr w:type="gramEnd"/>
            <w:r w:rsidRPr="00FF5FFE">
              <w:rPr>
                <w:rFonts w:ascii="宋体" w:hAnsi="宋体" w:cs="宋体" w:hint="eastAsia"/>
                <w:color w:val="000000"/>
                <w:kern w:val="0"/>
                <w:szCs w:val="21"/>
              </w:rPr>
              <w:t>的电网运行状态和开关位置信息，并具备系统异常信息主动推送预警及事件信息记录功能。</w:t>
            </w:r>
          </w:p>
          <w:p w14:paraId="2D55C122"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1）数据采集：实时采集10kV配电系统中的电气设备参数，如电压、电流、功率、电能等，并进行数据处理与分析。</w:t>
            </w:r>
          </w:p>
          <w:p w14:paraId="4DDEFE68"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2）状态监控：对10kV配电系统中的设备进行实时监控，包括开关状态、保护装置、变压器、断路器等，一旦设备发生异常，系统会立即发出报警。</w:t>
            </w:r>
          </w:p>
          <w:p w14:paraId="7ED2B970"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3）故障设定：可对控制回路、电压回路、电流回路、状态回路、通讯回路等二次进行故障模拟。监控系统可远程设定故障、学员采用万用表、工器具对设备中对故障进行分析并排除。</w:t>
            </w:r>
          </w:p>
          <w:p w14:paraId="7520FFD6"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4）遥控与遥调：通过运行监控，学生可远程控制10kV配电系统中的设备，实现开关分合闸、调节保护定值等功能。</w:t>
            </w:r>
          </w:p>
          <w:p w14:paraId="0E03A237"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5）数据统计：生成各类数据报表，如日报、月报、年报等，对数据进行统计分析，为运营管理提供决策支持。</w:t>
            </w:r>
          </w:p>
          <w:p w14:paraId="3C72D9FE"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6）报警记录：记录系统中的各类事件，如设备操作、故障发生等，并对报警信息进行管理与处置。</w:t>
            </w:r>
          </w:p>
          <w:p w14:paraId="1D21C017"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7）操作界面：提供友好的人机界面，通过图形、表格等形式直观地显示配电系统的运行状态，</w:t>
            </w:r>
            <w:proofErr w:type="gramStart"/>
            <w:r w:rsidRPr="00FF5FFE">
              <w:rPr>
                <w:rFonts w:ascii="宋体" w:hAnsi="宋体" w:cs="宋体" w:hint="eastAsia"/>
                <w:color w:val="000000"/>
                <w:kern w:val="0"/>
                <w:szCs w:val="21"/>
              </w:rPr>
              <w:t>方便运维人员</w:t>
            </w:r>
            <w:proofErr w:type="gramEnd"/>
            <w:r w:rsidRPr="00FF5FFE">
              <w:rPr>
                <w:rFonts w:ascii="宋体" w:hAnsi="宋体" w:cs="宋体" w:hint="eastAsia"/>
                <w:color w:val="000000"/>
                <w:kern w:val="0"/>
                <w:szCs w:val="21"/>
              </w:rPr>
              <w:t>进行操作与监控。</w:t>
            </w:r>
          </w:p>
          <w:p w14:paraId="32D2EB87"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8）系统安全：保证运行监控软件自身的安全与稳定性，防止黑客攻击、病毒感染等，确保系统正常运行。</w:t>
            </w:r>
          </w:p>
          <w:p w14:paraId="60A26438"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9）与其他系统的集成：配电运行监控软件可以与电力调度系统、配电网自动化系统等其他系统进行集成，实现数据共享与功能协同。</w:t>
            </w:r>
          </w:p>
          <w:p w14:paraId="50EBB1CD"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szCs w:val="21"/>
              </w:rPr>
              <w:t>▲</w:t>
            </w:r>
            <w:r w:rsidRPr="00FF5FFE">
              <w:rPr>
                <w:rFonts w:ascii="宋体" w:hAnsi="宋体" w:cs="宋体" w:hint="eastAsia"/>
                <w:color w:val="000000"/>
                <w:kern w:val="0"/>
                <w:szCs w:val="21"/>
              </w:rPr>
              <w:t>10）需提供运行监控软件界面的体现主接线图、运行数据、故障设置等图片不少于三张。提供运行监控软件使用说明书。</w:t>
            </w:r>
          </w:p>
          <w:p w14:paraId="7D10F02B"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5.电能量信息采集管理</w:t>
            </w:r>
          </w:p>
          <w:p w14:paraId="0DDA94A4"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符合《Q/GDW10373-2019用电信息采集系统功能规范》，具备适配实训场地</w:t>
            </w:r>
            <w:proofErr w:type="gramStart"/>
            <w:r w:rsidRPr="00FF5FFE">
              <w:rPr>
                <w:rFonts w:ascii="宋体" w:hAnsi="宋体" w:cs="宋体" w:hint="eastAsia"/>
                <w:color w:val="000000"/>
                <w:kern w:val="0"/>
                <w:szCs w:val="21"/>
              </w:rPr>
              <w:t>现有专变采集</w:t>
            </w:r>
            <w:proofErr w:type="gramEnd"/>
            <w:r w:rsidRPr="00FF5FFE">
              <w:rPr>
                <w:rFonts w:ascii="宋体" w:hAnsi="宋体" w:cs="宋体" w:hint="eastAsia"/>
                <w:color w:val="000000"/>
                <w:kern w:val="0"/>
                <w:szCs w:val="21"/>
              </w:rPr>
              <w:t>终端、电能表及通信模块的设备接入需求，支撑采集2.0、面向对象协议、HPLC深化全功能应用，</w:t>
            </w:r>
            <w:proofErr w:type="gramStart"/>
            <w:r w:rsidRPr="00FF5FFE">
              <w:rPr>
                <w:rFonts w:ascii="宋体" w:hAnsi="宋体" w:cs="宋体" w:hint="eastAsia"/>
                <w:color w:val="000000"/>
                <w:kern w:val="0"/>
                <w:szCs w:val="21"/>
              </w:rPr>
              <w:t>满足专变用电</w:t>
            </w:r>
            <w:proofErr w:type="gramEnd"/>
            <w:r w:rsidRPr="00FF5FFE">
              <w:rPr>
                <w:rFonts w:ascii="宋体" w:hAnsi="宋体" w:cs="宋体" w:hint="eastAsia"/>
                <w:color w:val="000000"/>
                <w:kern w:val="0"/>
                <w:szCs w:val="21"/>
              </w:rPr>
              <w:t>用户场景的电能采集、用电管理教学需求。</w:t>
            </w:r>
          </w:p>
          <w:p w14:paraId="1585042A"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szCs w:val="21"/>
              </w:rPr>
              <w:t>▲</w:t>
            </w:r>
            <w:r w:rsidRPr="00FF5FFE">
              <w:rPr>
                <w:rFonts w:ascii="宋体" w:hAnsi="宋体" w:cs="宋体" w:hint="eastAsia"/>
                <w:color w:val="000000"/>
                <w:kern w:val="0"/>
                <w:szCs w:val="21"/>
              </w:rPr>
              <w:t>1）具备完善的</w:t>
            </w:r>
            <w:proofErr w:type="gramStart"/>
            <w:r w:rsidRPr="00FF5FFE">
              <w:rPr>
                <w:rFonts w:ascii="宋体" w:hAnsi="宋体" w:cs="宋体" w:hint="eastAsia"/>
                <w:color w:val="000000"/>
                <w:kern w:val="0"/>
                <w:szCs w:val="21"/>
              </w:rPr>
              <w:t>基础台</w:t>
            </w:r>
            <w:proofErr w:type="gramEnd"/>
            <w:r w:rsidRPr="00FF5FFE">
              <w:rPr>
                <w:rFonts w:ascii="宋体" w:hAnsi="宋体" w:cs="宋体" w:hint="eastAsia"/>
                <w:color w:val="000000"/>
                <w:kern w:val="0"/>
                <w:szCs w:val="21"/>
              </w:rPr>
              <w:t>账管理：为所有业务场景提供数据支撑。</w:t>
            </w:r>
          </w:p>
          <w:p w14:paraId="2AFD75A8"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测量点管理模块应支持测量点的增、</w:t>
            </w:r>
            <w:proofErr w:type="gramStart"/>
            <w:r w:rsidRPr="00FF5FFE">
              <w:rPr>
                <w:rFonts w:ascii="宋体" w:hAnsi="宋体" w:cs="宋体" w:hint="eastAsia"/>
                <w:color w:val="000000"/>
                <w:kern w:val="0"/>
                <w:szCs w:val="21"/>
              </w:rPr>
              <w:t>删</w:t>
            </w:r>
            <w:proofErr w:type="gramEnd"/>
            <w:r w:rsidRPr="00FF5FFE">
              <w:rPr>
                <w:rFonts w:ascii="宋体" w:hAnsi="宋体" w:cs="宋体" w:hint="eastAsia"/>
                <w:color w:val="000000"/>
                <w:kern w:val="0"/>
                <w:szCs w:val="21"/>
              </w:rPr>
              <w:t>、改、查全量操作，支持按测量点标识、物模型实例标识、</w:t>
            </w:r>
            <w:proofErr w:type="gramStart"/>
            <w:r w:rsidRPr="00FF5FFE">
              <w:rPr>
                <w:rFonts w:ascii="宋体" w:hAnsi="宋体" w:cs="宋体" w:hint="eastAsia"/>
                <w:color w:val="000000"/>
                <w:kern w:val="0"/>
                <w:szCs w:val="21"/>
              </w:rPr>
              <w:t>物联采集</w:t>
            </w:r>
            <w:proofErr w:type="gramEnd"/>
            <w:r w:rsidRPr="00FF5FFE">
              <w:rPr>
                <w:rFonts w:ascii="宋体" w:hAnsi="宋体" w:cs="宋体" w:hint="eastAsia"/>
                <w:color w:val="000000"/>
                <w:kern w:val="0"/>
                <w:szCs w:val="21"/>
              </w:rPr>
              <w:t>对象标识、物联点编号等条件进行模糊查询，单</w:t>
            </w:r>
            <w:proofErr w:type="gramStart"/>
            <w:r w:rsidRPr="00FF5FFE">
              <w:rPr>
                <w:rFonts w:ascii="宋体" w:hAnsi="宋体" w:cs="宋体" w:hint="eastAsia"/>
                <w:color w:val="000000"/>
                <w:kern w:val="0"/>
                <w:szCs w:val="21"/>
              </w:rPr>
              <w:t>表操作</w:t>
            </w:r>
            <w:proofErr w:type="gramEnd"/>
            <w:r w:rsidRPr="00FF5FFE">
              <w:rPr>
                <w:rFonts w:ascii="宋体" w:hAnsi="宋体" w:cs="宋体" w:hint="eastAsia"/>
                <w:color w:val="000000"/>
                <w:kern w:val="0"/>
                <w:szCs w:val="21"/>
              </w:rPr>
              <w:t>响应时间不得超过500毫秒，批量处理1000条以上数据响应时间不得超过3秒。需提供</w:t>
            </w:r>
            <w:proofErr w:type="gramStart"/>
            <w:r w:rsidRPr="00FF5FFE">
              <w:rPr>
                <w:rFonts w:ascii="宋体" w:hAnsi="宋体" w:cs="宋体" w:hint="eastAsia"/>
                <w:color w:val="000000"/>
                <w:kern w:val="0"/>
                <w:szCs w:val="21"/>
              </w:rPr>
              <w:t>基础台账管理</w:t>
            </w:r>
            <w:proofErr w:type="gramEnd"/>
            <w:r w:rsidRPr="00FF5FFE">
              <w:rPr>
                <w:rFonts w:ascii="宋体" w:hAnsi="宋体" w:cs="宋体" w:hint="eastAsia"/>
                <w:color w:val="000000"/>
                <w:kern w:val="0"/>
                <w:szCs w:val="21"/>
              </w:rPr>
              <w:t>的体现其功能特点的软件图片。</w:t>
            </w:r>
          </w:p>
          <w:p w14:paraId="589782ED"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szCs w:val="21"/>
              </w:rPr>
              <w:lastRenderedPageBreak/>
              <w:t>▲</w:t>
            </w:r>
            <w:r w:rsidRPr="00FF5FFE">
              <w:rPr>
                <w:rFonts w:ascii="宋体" w:hAnsi="宋体" w:cs="宋体" w:hint="eastAsia"/>
                <w:color w:val="000000"/>
                <w:kern w:val="0"/>
                <w:szCs w:val="21"/>
              </w:rPr>
              <w:t>2）</w:t>
            </w:r>
            <w:proofErr w:type="gramStart"/>
            <w:r w:rsidRPr="00FF5FFE">
              <w:rPr>
                <w:rFonts w:ascii="宋体" w:hAnsi="宋体" w:cs="宋体" w:hint="eastAsia"/>
                <w:color w:val="000000"/>
                <w:kern w:val="0"/>
                <w:szCs w:val="21"/>
              </w:rPr>
              <w:t>物联关系</w:t>
            </w:r>
            <w:proofErr w:type="gramEnd"/>
            <w:r w:rsidRPr="00FF5FFE">
              <w:rPr>
                <w:rFonts w:ascii="宋体" w:hAnsi="宋体" w:cs="宋体" w:hint="eastAsia"/>
                <w:color w:val="000000"/>
                <w:kern w:val="0"/>
                <w:szCs w:val="21"/>
              </w:rPr>
              <w:t>维护模块：实现物联点编号、计量设备标识、采集设备标识、采集器及模块地址、计量设备通讯地址等关联关系的全生命周期管理，确保关联关系校验准确率达100%，数据同步延迟控制在1秒以内。需提供</w:t>
            </w:r>
            <w:proofErr w:type="gramStart"/>
            <w:r w:rsidRPr="00FF5FFE">
              <w:rPr>
                <w:rFonts w:ascii="宋体" w:hAnsi="宋体" w:cs="宋体" w:hint="eastAsia"/>
                <w:color w:val="000000"/>
                <w:kern w:val="0"/>
                <w:szCs w:val="21"/>
              </w:rPr>
              <w:t>物联关系</w:t>
            </w:r>
            <w:proofErr w:type="gramEnd"/>
            <w:r w:rsidRPr="00FF5FFE">
              <w:rPr>
                <w:rFonts w:ascii="宋体" w:hAnsi="宋体" w:cs="宋体" w:hint="eastAsia"/>
                <w:color w:val="000000"/>
                <w:kern w:val="0"/>
                <w:szCs w:val="21"/>
              </w:rPr>
              <w:t>维护模块的体现其功能特点的软件图片。</w:t>
            </w:r>
          </w:p>
          <w:p w14:paraId="47869038"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szCs w:val="21"/>
              </w:rPr>
              <w:t>▲</w:t>
            </w:r>
            <w:r w:rsidRPr="00FF5FFE">
              <w:rPr>
                <w:rFonts w:ascii="宋体" w:hAnsi="宋体" w:cs="宋体" w:hint="eastAsia"/>
                <w:color w:val="000000"/>
                <w:kern w:val="0"/>
                <w:szCs w:val="21"/>
              </w:rPr>
              <w:t>3）计量表</w:t>
            </w:r>
            <w:proofErr w:type="gramStart"/>
            <w:r w:rsidRPr="00FF5FFE">
              <w:rPr>
                <w:rFonts w:ascii="宋体" w:hAnsi="宋体" w:cs="宋体" w:hint="eastAsia"/>
                <w:color w:val="000000"/>
                <w:kern w:val="0"/>
                <w:szCs w:val="21"/>
              </w:rPr>
              <w:t>计管理</w:t>
            </w:r>
            <w:proofErr w:type="gramEnd"/>
            <w:r w:rsidRPr="00FF5FFE">
              <w:rPr>
                <w:rFonts w:ascii="宋体" w:hAnsi="宋体" w:cs="宋体" w:hint="eastAsia"/>
                <w:color w:val="000000"/>
                <w:kern w:val="0"/>
                <w:szCs w:val="21"/>
              </w:rPr>
              <w:t>模块：覆盖市场电能表厂家的表计档案管理，支持按计量表计逻辑标识、表计标识、参考表计标识、模块编号、设备编号等信息进行增删</w:t>
            </w:r>
            <w:proofErr w:type="gramStart"/>
            <w:r w:rsidRPr="00FF5FFE">
              <w:rPr>
                <w:rFonts w:ascii="宋体" w:hAnsi="宋体" w:cs="宋体" w:hint="eastAsia"/>
                <w:color w:val="000000"/>
                <w:kern w:val="0"/>
                <w:szCs w:val="21"/>
              </w:rPr>
              <w:t>改查及</w:t>
            </w:r>
            <w:proofErr w:type="gramEnd"/>
            <w:r w:rsidRPr="00FF5FFE">
              <w:rPr>
                <w:rFonts w:ascii="宋体" w:hAnsi="宋体" w:cs="宋体" w:hint="eastAsia"/>
                <w:color w:val="000000"/>
                <w:kern w:val="0"/>
                <w:szCs w:val="21"/>
              </w:rPr>
              <w:t>模糊查询，具备全量档案导入功能且导入成功率100%。需提供计量表</w:t>
            </w:r>
            <w:proofErr w:type="gramStart"/>
            <w:r w:rsidRPr="00FF5FFE">
              <w:rPr>
                <w:rFonts w:ascii="宋体" w:hAnsi="宋体" w:cs="宋体" w:hint="eastAsia"/>
                <w:color w:val="000000"/>
                <w:kern w:val="0"/>
                <w:szCs w:val="21"/>
              </w:rPr>
              <w:t>计管理</w:t>
            </w:r>
            <w:proofErr w:type="gramEnd"/>
            <w:r w:rsidRPr="00FF5FFE">
              <w:rPr>
                <w:rFonts w:ascii="宋体" w:hAnsi="宋体" w:cs="宋体" w:hint="eastAsia"/>
                <w:color w:val="000000"/>
                <w:kern w:val="0"/>
                <w:szCs w:val="21"/>
              </w:rPr>
              <w:t>模块的体现其功能特点的软件图片。</w:t>
            </w:r>
          </w:p>
          <w:p w14:paraId="1057912F"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szCs w:val="21"/>
              </w:rPr>
              <w:t>▲</w:t>
            </w:r>
            <w:r w:rsidRPr="00FF5FFE">
              <w:rPr>
                <w:rFonts w:ascii="宋体" w:hAnsi="宋体" w:cs="宋体" w:hint="eastAsia"/>
                <w:color w:val="000000"/>
                <w:kern w:val="0"/>
                <w:szCs w:val="21"/>
              </w:rPr>
              <w:t>4）采集设备管理模块：支持</w:t>
            </w:r>
            <w:proofErr w:type="gramStart"/>
            <w:r w:rsidRPr="00FF5FFE">
              <w:rPr>
                <w:rFonts w:ascii="宋体" w:hAnsi="宋体" w:cs="宋体" w:hint="eastAsia"/>
                <w:color w:val="000000"/>
                <w:kern w:val="0"/>
                <w:szCs w:val="21"/>
              </w:rPr>
              <w:t>市场专变终端</w:t>
            </w:r>
            <w:proofErr w:type="gramEnd"/>
            <w:r w:rsidRPr="00FF5FFE">
              <w:rPr>
                <w:rFonts w:ascii="宋体" w:hAnsi="宋体" w:cs="宋体" w:hint="eastAsia"/>
                <w:color w:val="000000"/>
                <w:kern w:val="0"/>
                <w:szCs w:val="21"/>
              </w:rPr>
              <w:t>厂家、集中器厂家设备的档案维护，可按所属计量箱、采集方式、设备类别、资产编号、物联点编号、运行状态等维度进行管理。需提供采集设备管理模块的体现其功能特点的软件图片。</w:t>
            </w:r>
          </w:p>
          <w:p w14:paraId="0A696D94"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szCs w:val="21"/>
              </w:rPr>
              <w:t>▲</w:t>
            </w:r>
            <w:r w:rsidRPr="00FF5FFE">
              <w:rPr>
                <w:rFonts w:ascii="宋体" w:hAnsi="宋体" w:cs="宋体" w:hint="eastAsia"/>
                <w:color w:val="000000"/>
                <w:kern w:val="0"/>
                <w:szCs w:val="21"/>
              </w:rPr>
              <w:t>5）物联点管理模块：支持</w:t>
            </w:r>
            <w:proofErr w:type="gramStart"/>
            <w:r w:rsidRPr="00FF5FFE">
              <w:rPr>
                <w:rFonts w:ascii="宋体" w:hAnsi="宋体" w:cs="宋体" w:hint="eastAsia"/>
                <w:color w:val="000000"/>
                <w:kern w:val="0"/>
                <w:szCs w:val="21"/>
              </w:rPr>
              <w:t>多级物联拓扑</w:t>
            </w:r>
            <w:proofErr w:type="gramEnd"/>
            <w:r w:rsidRPr="00FF5FFE">
              <w:rPr>
                <w:rFonts w:ascii="宋体" w:hAnsi="宋体" w:cs="宋体" w:hint="eastAsia"/>
                <w:color w:val="000000"/>
                <w:kern w:val="0"/>
                <w:szCs w:val="21"/>
              </w:rPr>
              <w:t>关系维护，拓扑更新延迟不超过2秒。同时，软件需提供电模块关联记录和终端-模块关联记录管理功能，完整记录电表ID、模块ID、终端ID、关联时间、操作人等信息，支持与MDS系统档案自动比对，异常识别准确率达100%，所有关联记录需具备100%可追溯性。需提供物联点管理模块的体现其功能特点的软件图片。</w:t>
            </w:r>
          </w:p>
          <w:p w14:paraId="099D6E68"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6）设备入库管理模块：支持采集对象、电能表、采集终端、通信模块的档案入库操作，覆盖全厂</w:t>
            </w:r>
            <w:proofErr w:type="gramStart"/>
            <w:r w:rsidRPr="00FF5FFE">
              <w:rPr>
                <w:rFonts w:ascii="宋体" w:hAnsi="宋体" w:cs="宋体" w:hint="eastAsia"/>
                <w:color w:val="000000"/>
                <w:kern w:val="0"/>
                <w:szCs w:val="21"/>
              </w:rPr>
              <w:t>家设备</w:t>
            </w:r>
            <w:proofErr w:type="gramEnd"/>
            <w:r w:rsidRPr="00FF5FFE">
              <w:rPr>
                <w:rFonts w:ascii="宋体" w:hAnsi="宋体" w:cs="宋体" w:hint="eastAsia"/>
                <w:color w:val="000000"/>
                <w:kern w:val="0"/>
                <w:szCs w:val="21"/>
              </w:rPr>
              <w:t>类型，单设备入库响应时间不超过1秒，批量入库设备响应时间不超过5秒。</w:t>
            </w:r>
          </w:p>
          <w:p w14:paraId="77A142A0"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7）终端参数设置功能：支持采集档案自动生成、下发及召测，具备终端对时、核心参数配置能力，档案下发成功率不低于99.5%，对时误差控制在100毫秒以内。</w:t>
            </w:r>
          </w:p>
          <w:p w14:paraId="0085F2D5"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8）</w:t>
            </w:r>
            <w:proofErr w:type="gramStart"/>
            <w:r w:rsidRPr="00FF5FFE">
              <w:rPr>
                <w:rFonts w:ascii="宋体" w:hAnsi="宋体" w:cs="宋体" w:hint="eastAsia"/>
                <w:color w:val="000000"/>
                <w:kern w:val="0"/>
                <w:szCs w:val="21"/>
              </w:rPr>
              <w:t>数据召测功能</w:t>
            </w:r>
            <w:proofErr w:type="gramEnd"/>
            <w:r w:rsidRPr="00FF5FFE">
              <w:rPr>
                <w:rFonts w:ascii="宋体" w:hAnsi="宋体" w:cs="宋体" w:hint="eastAsia"/>
                <w:color w:val="000000"/>
                <w:kern w:val="0"/>
                <w:szCs w:val="21"/>
              </w:rPr>
              <w:t>：支持终端与电能表的</w:t>
            </w:r>
            <w:proofErr w:type="gramStart"/>
            <w:r w:rsidRPr="00FF5FFE">
              <w:rPr>
                <w:rFonts w:ascii="宋体" w:hAnsi="宋体" w:cs="宋体" w:hint="eastAsia"/>
                <w:color w:val="000000"/>
                <w:kern w:val="0"/>
                <w:szCs w:val="21"/>
              </w:rPr>
              <w:t>数据项召测及</w:t>
            </w:r>
            <w:proofErr w:type="gramEnd"/>
            <w:r w:rsidRPr="00FF5FFE">
              <w:rPr>
                <w:rFonts w:ascii="宋体" w:hAnsi="宋体" w:cs="宋体" w:hint="eastAsia"/>
                <w:color w:val="000000"/>
                <w:kern w:val="0"/>
                <w:szCs w:val="21"/>
              </w:rPr>
              <w:t>电能表数据透抄，覆盖终端信息、电能示值、曲线、需量、终端及电能</w:t>
            </w:r>
            <w:proofErr w:type="gramStart"/>
            <w:r w:rsidRPr="00FF5FFE">
              <w:rPr>
                <w:rFonts w:ascii="宋体" w:hAnsi="宋体" w:cs="宋体" w:hint="eastAsia"/>
                <w:color w:val="000000"/>
                <w:kern w:val="0"/>
                <w:szCs w:val="21"/>
              </w:rPr>
              <w:t>表事件</w:t>
            </w:r>
            <w:proofErr w:type="gramEnd"/>
            <w:r w:rsidRPr="00FF5FFE">
              <w:rPr>
                <w:rFonts w:ascii="宋体" w:hAnsi="宋体" w:cs="宋体" w:hint="eastAsia"/>
                <w:color w:val="000000"/>
                <w:kern w:val="0"/>
                <w:szCs w:val="21"/>
              </w:rPr>
              <w:t>等全量数据类型，单</w:t>
            </w:r>
            <w:proofErr w:type="gramStart"/>
            <w:r w:rsidRPr="00FF5FFE">
              <w:rPr>
                <w:rFonts w:ascii="宋体" w:hAnsi="宋体" w:cs="宋体" w:hint="eastAsia"/>
                <w:color w:val="000000"/>
                <w:kern w:val="0"/>
                <w:szCs w:val="21"/>
              </w:rPr>
              <w:t>数据项召测延迟</w:t>
            </w:r>
            <w:proofErr w:type="gramEnd"/>
            <w:r w:rsidRPr="00FF5FFE">
              <w:rPr>
                <w:rFonts w:ascii="宋体" w:hAnsi="宋体" w:cs="宋体" w:hint="eastAsia"/>
                <w:color w:val="000000"/>
                <w:kern w:val="0"/>
                <w:szCs w:val="21"/>
              </w:rPr>
              <w:t>不超过200毫秒，支持不少于1000个节点的并发召测，数据采集完整率不低于99.9%。</w:t>
            </w:r>
          </w:p>
          <w:p w14:paraId="2DC18EDA"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9）终端遥控功能：支持保电控</w:t>
            </w:r>
            <w:proofErr w:type="gramStart"/>
            <w:r w:rsidRPr="00FF5FFE">
              <w:rPr>
                <w:rFonts w:ascii="宋体" w:hAnsi="宋体" w:cs="宋体" w:hint="eastAsia"/>
                <w:color w:val="000000"/>
                <w:kern w:val="0"/>
                <w:szCs w:val="21"/>
              </w:rPr>
              <w:t>制状态召</w:t>
            </w:r>
            <w:proofErr w:type="gramEnd"/>
            <w:r w:rsidRPr="00FF5FFE">
              <w:rPr>
                <w:rFonts w:ascii="宋体" w:hAnsi="宋体" w:cs="宋体" w:hint="eastAsia"/>
                <w:color w:val="000000"/>
                <w:kern w:val="0"/>
                <w:szCs w:val="21"/>
              </w:rPr>
              <w:t>测、跳闸及合闸命令下发、终端状态量及变位标志查询，遥控指令响应时间不超过1秒，指令执行成功率100%。</w:t>
            </w:r>
          </w:p>
          <w:p w14:paraId="759200E2"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10）时钟管理功能：支持终端与电能表的自动对时、对时结果分析、时钟运行质量分析及电能表时钟超差事件识别，确保时钟误差符合业务管理要求，时钟超差识别准确率100%。</w:t>
            </w:r>
          </w:p>
          <w:p w14:paraId="7D38D293"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11）通信网络监测功能：实现现场通信拓扑可视化展示，实时监测各设备节点通信状态，支持对不同芯片及模块厂商设备运行情况进行多维度统计分析，拓扑更新周期可按终端灵活配置，状态刷新延迟不超过1秒。</w:t>
            </w:r>
          </w:p>
          <w:p w14:paraId="07F34C5D"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12）点对点通讯性能测试实训：需模拟终端与主站、电能表间的点对点通信，全面覆盖RS485、微功率无线、PLC、HPLC等通信方式，测试不同厂家设备的通信速率、抗干扰能力及协议适配性，通信成功率不低于99.5%，丢包率不超过0.1%，延迟不超过200毫秒，最大并发连接数不低于1000节点，支持弱信号环境、高噪声环境、多协议混合场景测试。</w:t>
            </w:r>
          </w:p>
          <w:p w14:paraId="1BC5421C"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13）组网性能测试实训：需验证主站-集中器-采集器-表计多</w:t>
            </w:r>
            <w:proofErr w:type="gramStart"/>
            <w:r w:rsidRPr="00FF5FFE">
              <w:rPr>
                <w:rFonts w:ascii="宋体" w:hAnsi="宋体" w:cs="宋体" w:hint="eastAsia"/>
                <w:color w:val="000000"/>
                <w:kern w:val="0"/>
                <w:szCs w:val="21"/>
              </w:rPr>
              <w:t>层级组</w:t>
            </w:r>
            <w:proofErr w:type="gramEnd"/>
            <w:r w:rsidRPr="00FF5FFE">
              <w:rPr>
                <w:rFonts w:ascii="宋体" w:hAnsi="宋体" w:cs="宋体" w:hint="eastAsia"/>
                <w:color w:val="000000"/>
                <w:kern w:val="0"/>
                <w:szCs w:val="21"/>
              </w:rPr>
              <w:t>网的稳定性及效率，支持动态路由优化测试及17个模块厂家的混合组网兼容性测试，网络重构时间不超过30秒，数据同步一致性不低于99.5%，具备电能表即装即采档案自动同步能力。</w:t>
            </w:r>
          </w:p>
          <w:p w14:paraId="7985FA18"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lastRenderedPageBreak/>
              <w:t>14）终端模块协议一致性测试实训：需</w:t>
            </w:r>
            <w:proofErr w:type="gramStart"/>
            <w:r w:rsidRPr="00FF5FFE">
              <w:rPr>
                <w:rFonts w:ascii="宋体" w:hAnsi="宋体" w:cs="宋体" w:hint="eastAsia"/>
                <w:color w:val="000000"/>
                <w:kern w:val="0"/>
                <w:szCs w:val="21"/>
              </w:rPr>
              <w:t>验证专变终端</w:t>
            </w:r>
            <w:proofErr w:type="gramEnd"/>
            <w:r w:rsidRPr="00FF5FFE">
              <w:rPr>
                <w:rFonts w:ascii="宋体" w:hAnsi="宋体" w:cs="宋体" w:hint="eastAsia"/>
                <w:color w:val="000000"/>
                <w:kern w:val="0"/>
                <w:szCs w:val="21"/>
              </w:rPr>
              <w:t>、集中器与主站的协议交互合规性，覆盖DL/T 698.45、Q/GDW1376.1等主流协议，对指令响应正确性、数据帧格式合规性、心跳机制可靠性进行全方位验证，支持脚本化测试，可自动生成协议差异报告，协议合规识别准确率100%。</w:t>
            </w:r>
          </w:p>
          <w:p w14:paraId="23D86754"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15）终端模块兼容性测试实训：需</w:t>
            </w:r>
            <w:proofErr w:type="gramStart"/>
            <w:r w:rsidRPr="00FF5FFE">
              <w:rPr>
                <w:rFonts w:ascii="宋体" w:hAnsi="宋体" w:cs="宋体" w:hint="eastAsia"/>
                <w:color w:val="000000"/>
                <w:kern w:val="0"/>
                <w:szCs w:val="21"/>
              </w:rPr>
              <w:t>完成专变终端</w:t>
            </w:r>
            <w:proofErr w:type="gramEnd"/>
            <w:r w:rsidRPr="00FF5FFE">
              <w:rPr>
                <w:rFonts w:ascii="宋体" w:hAnsi="宋体" w:cs="宋体" w:hint="eastAsia"/>
                <w:color w:val="000000"/>
                <w:kern w:val="0"/>
                <w:szCs w:val="21"/>
              </w:rPr>
              <w:t>厂家与多个通信模块的交叉兼容性验证，重点解决因协议版本差异导致的通信中断、数据解析错误等问题，自动生成终端-模块兼容性矩阵表，明确标注推荐组合及风险项，兼容性通过率不低于95%。</w:t>
            </w:r>
          </w:p>
          <w:p w14:paraId="4000B7B0"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16）电能表模块协议一致性测试实训：需验证多厂家电能表厂家通信模块（支持面向对象协议、HPLC全功能）的协议合</w:t>
            </w:r>
            <w:proofErr w:type="gramStart"/>
            <w:r w:rsidRPr="00FF5FFE">
              <w:rPr>
                <w:rFonts w:ascii="宋体" w:hAnsi="宋体" w:cs="宋体" w:hint="eastAsia"/>
                <w:color w:val="000000"/>
                <w:kern w:val="0"/>
                <w:szCs w:val="21"/>
              </w:rPr>
              <w:t>规</w:t>
            </w:r>
            <w:proofErr w:type="gramEnd"/>
            <w:r w:rsidRPr="00FF5FFE">
              <w:rPr>
                <w:rFonts w:ascii="宋体" w:hAnsi="宋体" w:cs="宋体" w:hint="eastAsia"/>
                <w:color w:val="000000"/>
                <w:kern w:val="0"/>
                <w:szCs w:val="21"/>
              </w:rPr>
              <w:t>性，覆盖费率参数下发、电量冻结、事件上报、远程</w:t>
            </w:r>
            <w:proofErr w:type="gramStart"/>
            <w:r w:rsidRPr="00FF5FFE">
              <w:rPr>
                <w:rFonts w:ascii="宋体" w:hAnsi="宋体" w:cs="宋体" w:hint="eastAsia"/>
                <w:color w:val="000000"/>
                <w:kern w:val="0"/>
                <w:szCs w:val="21"/>
              </w:rPr>
              <w:t>费控跳</w:t>
            </w:r>
            <w:proofErr w:type="gramEnd"/>
            <w:r w:rsidRPr="00FF5FFE">
              <w:rPr>
                <w:rFonts w:ascii="宋体" w:hAnsi="宋体" w:cs="宋体" w:hint="eastAsia"/>
                <w:color w:val="000000"/>
                <w:kern w:val="0"/>
                <w:szCs w:val="21"/>
              </w:rPr>
              <w:t>合闸等核心功能，支持模拟主站升级至采集2.0后的双向交互兼容性测试，协议合规识别准确率100%。</w:t>
            </w:r>
          </w:p>
          <w:p w14:paraId="7693C149"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17）电能表模块兼容性测试实训：可完成不同电能表厂家与多个模块的交叉匹配验证，重点验证HPLC模块的互操作性，兼容性通过率不低于95%，异常场景</w:t>
            </w:r>
            <w:proofErr w:type="gramStart"/>
            <w:r w:rsidRPr="00FF5FFE">
              <w:rPr>
                <w:rFonts w:ascii="宋体" w:hAnsi="宋体" w:cs="宋体" w:hint="eastAsia"/>
                <w:color w:val="000000"/>
                <w:kern w:val="0"/>
                <w:szCs w:val="21"/>
              </w:rPr>
              <w:t>复现率</w:t>
            </w:r>
            <w:proofErr w:type="gramEnd"/>
            <w:r w:rsidRPr="00FF5FFE">
              <w:rPr>
                <w:rFonts w:ascii="宋体" w:hAnsi="宋体" w:cs="宋体" w:hint="eastAsia"/>
                <w:color w:val="000000"/>
                <w:kern w:val="0"/>
                <w:szCs w:val="21"/>
              </w:rPr>
              <w:t>100%，形成电能表-模块兼容性分级清单（A/B/C级）。</w:t>
            </w:r>
          </w:p>
          <w:p w14:paraId="1D6B125F"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18）停上</w:t>
            </w:r>
            <w:proofErr w:type="gramStart"/>
            <w:r w:rsidRPr="00FF5FFE">
              <w:rPr>
                <w:rFonts w:ascii="宋体" w:hAnsi="宋体" w:cs="宋体" w:hint="eastAsia"/>
                <w:color w:val="000000"/>
                <w:kern w:val="0"/>
                <w:szCs w:val="21"/>
              </w:rPr>
              <w:t>电事件</w:t>
            </w:r>
            <w:proofErr w:type="gramEnd"/>
            <w:r w:rsidRPr="00FF5FFE">
              <w:rPr>
                <w:rFonts w:ascii="宋体" w:hAnsi="宋体" w:cs="宋体" w:hint="eastAsia"/>
                <w:color w:val="000000"/>
                <w:kern w:val="0"/>
                <w:szCs w:val="21"/>
              </w:rPr>
              <w:t>上报测试实训：模拟停电、上电、瞬时断电、电压缓升/缓降（电压以1%/</w:t>
            </w:r>
            <w:proofErr w:type="gramStart"/>
            <w:r w:rsidRPr="00FF5FFE">
              <w:rPr>
                <w:rFonts w:ascii="宋体" w:hAnsi="宋体" w:cs="宋体" w:hint="eastAsia"/>
                <w:color w:val="000000"/>
                <w:kern w:val="0"/>
                <w:szCs w:val="21"/>
              </w:rPr>
              <w:t>秒</w:t>
            </w:r>
            <w:proofErr w:type="gramEnd"/>
            <w:r w:rsidRPr="00FF5FFE">
              <w:rPr>
                <w:rFonts w:ascii="宋体" w:hAnsi="宋体" w:cs="宋体" w:hint="eastAsia"/>
                <w:color w:val="000000"/>
                <w:kern w:val="0"/>
                <w:szCs w:val="21"/>
              </w:rPr>
              <w:t>速率变化至阈值边界）、</w:t>
            </w:r>
            <w:proofErr w:type="gramStart"/>
            <w:r w:rsidRPr="00FF5FFE">
              <w:rPr>
                <w:rFonts w:ascii="宋体" w:hAnsi="宋体" w:cs="宋体" w:hint="eastAsia"/>
                <w:color w:val="000000"/>
                <w:kern w:val="0"/>
                <w:szCs w:val="21"/>
              </w:rPr>
              <w:t>跨协议</w:t>
            </w:r>
            <w:proofErr w:type="gramEnd"/>
            <w:r w:rsidRPr="00FF5FFE">
              <w:rPr>
                <w:rFonts w:ascii="宋体" w:hAnsi="宋体" w:cs="宋体" w:hint="eastAsia"/>
                <w:color w:val="000000"/>
                <w:kern w:val="0"/>
                <w:szCs w:val="21"/>
              </w:rPr>
              <w:t>通道切换（主用通道故障时自动切换至备用通道）、时钟失步（强制设备时钟与NTP服务器偏差±10分钟）等复杂场景，验证事件上报时效性与准确性，事件上报延迟不超过5秒，软件接收成功率100%。</w:t>
            </w:r>
          </w:p>
          <w:p w14:paraId="2FAC7BF0"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可靠性要求：具备数据备份与恢复机制，支持全量/增量备份，数据</w:t>
            </w:r>
          </w:p>
          <w:p w14:paraId="071B6D39"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6.AI问答功能要求</w:t>
            </w:r>
          </w:p>
          <w:p w14:paraId="4239DEAD"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1）AI画面识别与文本描述：</w:t>
            </w:r>
            <w:proofErr w:type="gramStart"/>
            <w:r w:rsidRPr="00FF5FFE">
              <w:rPr>
                <w:rFonts w:ascii="宋体" w:hAnsi="宋体" w:cs="宋体" w:hint="eastAsia"/>
                <w:color w:val="000000"/>
                <w:kern w:val="0"/>
                <w:szCs w:val="21"/>
              </w:rPr>
              <w:t>支持框选仿真软件</w:t>
            </w:r>
            <w:proofErr w:type="gramEnd"/>
            <w:r w:rsidRPr="00FF5FFE">
              <w:rPr>
                <w:rFonts w:ascii="宋体" w:hAnsi="宋体" w:cs="宋体" w:hint="eastAsia"/>
                <w:color w:val="000000"/>
                <w:kern w:val="0"/>
                <w:szCs w:val="21"/>
              </w:rPr>
              <w:t>任意画面，AI自动识别物体并输出准确文本描述；</w:t>
            </w:r>
          </w:p>
          <w:p w14:paraId="41206AD0"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2）智能推荐：根据识别内容自动生成至少3个相关选项（含教学内容、操作项目、学习方向、知识点等）；</w:t>
            </w:r>
          </w:p>
          <w:p w14:paraId="13AE90D8" w14:textId="77777777" w:rsidR="00AD0239" w:rsidRPr="00FF5FFE" w:rsidRDefault="00AD0239">
            <w:pPr>
              <w:widowControl/>
              <w:rPr>
                <w:rFonts w:ascii="宋体" w:hAnsi="宋体" w:cs="宋体"/>
                <w:color w:val="000000"/>
                <w:szCs w:val="21"/>
              </w:rPr>
            </w:pPr>
            <w:r w:rsidRPr="00FF5FFE">
              <w:rPr>
                <w:rFonts w:ascii="宋体" w:hAnsi="宋体" w:cs="宋体" w:hint="eastAsia"/>
                <w:color w:val="000000"/>
                <w:kern w:val="0"/>
                <w:szCs w:val="21"/>
              </w:rPr>
              <w:t>3）互动反馈：支持用户手动输入问题解答，系统同步反馈，验证操作理解正确性。</w:t>
            </w:r>
          </w:p>
        </w:tc>
      </w:tr>
      <w:tr w:rsidR="00AD0239" w:rsidRPr="00FF5FFE" w14:paraId="5A7EE961" w14:textId="77777777">
        <w:trPr>
          <w:trHeight w:val="399"/>
          <w:jc w:val="center"/>
        </w:trPr>
        <w:tc>
          <w:tcPr>
            <w:tcW w:w="534" w:type="dxa"/>
            <w:vAlign w:val="center"/>
          </w:tcPr>
          <w:p w14:paraId="735505F7"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lastRenderedPageBreak/>
              <w:t>16</w:t>
            </w:r>
          </w:p>
        </w:tc>
        <w:tc>
          <w:tcPr>
            <w:tcW w:w="1134" w:type="dxa"/>
            <w:vAlign w:val="center"/>
          </w:tcPr>
          <w:p w14:paraId="1FD2D22A"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智能供配电仿真服务工作站</w:t>
            </w:r>
          </w:p>
        </w:tc>
        <w:tc>
          <w:tcPr>
            <w:tcW w:w="630" w:type="dxa"/>
            <w:vAlign w:val="center"/>
          </w:tcPr>
          <w:p w14:paraId="75D54B6E"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1</w:t>
            </w:r>
          </w:p>
        </w:tc>
        <w:tc>
          <w:tcPr>
            <w:tcW w:w="600" w:type="dxa"/>
            <w:vAlign w:val="center"/>
          </w:tcPr>
          <w:p w14:paraId="12BBA151"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套</w:t>
            </w:r>
          </w:p>
        </w:tc>
        <w:tc>
          <w:tcPr>
            <w:tcW w:w="790" w:type="dxa"/>
            <w:tcBorders>
              <w:right w:val="single" w:sz="4" w:space="0" w:color="auto"/>
            </w:tcBorders>
            <w:vAlign w:val="center"/>
          </w:tcPr>
          <w:p w14:paraId="432858B2" w14:textId="77777777" w:rsidR="00AD0239" w:rsidRPr="00FF5FFE" w:rsidRDefault="00AD0239">
            <w:pPr>
              <w:jc w:val="center"/>
              <w:rPr>
                <w:rFonts w:ascii="宋体" w:hAnsi="宋体" w:cs="宋体"/>
                <w:color w:val="000000"/>
                <w:szCs w:val="21"/>
              </w:rPr>
            </w:pPr>
            <w:r w:rsidRPr="00FF5FFE">
              <w:rPr>
                <w:rFonts w:ascii="宋体" w:hAnsi="宋体" w:cs="宋体" w:hint="eastAsia"/>
                <w:color w:val="000000"/>
                <w:szCs w:val="21"/>
              </w:rPr>
              <w:t>工业</w:t>
            </w:r>
          </w:p>
        </w:tc>
        <w:tc>
          <w:tcPr>
            <w:tcW w:w="5693" w:type="dxa"/>
            <w:tcBorders>
              <w:left w:val="single" w:sz="4" w:space="0" w:color="auto"/>
              <w:right w:val="single" w:sz="4" w:space="0" w:color="auto"/>
            </w:tcBorders>
            <w:vAlign w:val="center"/>
          </w:tcPr>
          <w:p w14:paraId="7DDF8E4F"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1.技术参数要求</w:t>
            </w:r>
          </w:p>
          <w:p w14:paraId="04637140"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处理器性能不小于24核心32线程、主频≥3.2GHz、内存≥32GB，存储空间≥512GBSSD+1TBHDD，显存≥6GB，电源AC220V±10%、50Hz，显示尺寸≥23.8寸。</w:t>
            </w:r>
          </w:p>
          <w:p w14:paraId="75FC6429"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2.供配电数字化操作平台</w:t>
            </w:r>
          </w:p>
          <w:p w14:paraId="6E9B76C6"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1）支持零风险沉浸式匹配本实训室供配电设备配置数字化联动仿真演练，具备虚拟环境室内漫游功能；支持按作业指导书指引，通过设备高亮显示、语音提示开展设备耐压试验操作；数字化场景还原</w:t>
            </w:r>
            <w:proofErr w:type="gramStart"/>
            <w:r w:rsidRPr="00FF5FFE">
              <w:rPr>
                <w:rFonts w:ascii="宋体" w:hAnsi="宋体" w:cs="宋体" w:hint="eastAsia"/>
                <w:color w:val="000000"/>
                <w:kern w:val="0"/>
                <w:szCs w:val="21"/>
              </w:rPr>
              <w:t>试验全</w:t>
            </w:r>
            <w:proofErr w:type="gramEnd"/>
            <w:r w:rsidRPr="00FF5FFE">
              <w:rPr>
                <w:rFonts w:ascii="宋体" w:hAnsi="宋体" w:cs="宋体" w:hint="eastAsia"/>
                <w:color w:val="000000"/>
                <w:kern w:val="0"/>
                <w:szCs w:val="21"/>
              </w:rPr>
              <w:t>流程：接线操作、仪器操作、参数设置、试验数据反馈、动作过程及状态变化，与现场实际一致；</w:t>
            </w:r>
          </w:p>
          <w:p w14:paraId="5D2869C3"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2）操作内容覆盖：</w:t>
            </w:r>
          </w:p>
          <w:p w14:paraId="726E43F7"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10kV开关柜及手车式真空断路器交流耐压试验；</w:t>
            </w:r>
          </w:p>
          <w:p w14:paraId="0B324AAD"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10kV电压互感器交流耐压试验；</w:t>
            </w:r>
          </w:p>
          <w:p w14:paraId="236790B6"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10kV电流互感器交流耐压试验；</w:t>
            </w:r>
          </w:p>
          <w:p w14:paraId="572762FE"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10kV干式变压器交流耐压试验；</w:t>
            </w:r>
          </w:p>
          <w:p w14:paraId="1D0D920D"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10kV电缆交流耐压试验；</w:t>
            </w:r>
          </w:p>
          <w:p w14:paraId="2CA8C627"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变配电室巡检；</w:t>
            </w:r>
          </w:p>
          <w:p w14:paraId="61C6A04E"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低压开关柜巡检；</w:t>
            </w:r>
          </w:p>
          <w:p w14:paraId="1C00BDE2"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lastRenderedPageBreak/>
              <w:t>干式变压器巡检；</w:t>
            </w:r>
          </w:p>
          <w:p w14:paraId="63815001"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高压开关柜巡检；</w:t>
            </w:r>
          </w:p>
          <w:p w14:paraId="72E72C73"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调整运行方式倒闸操作；</w:t>
            </w:r>
          </w:p>
          <w:p w14:paraId="29A11BCF"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变压器送电操作；</w:t>
            </w:r>
          </w:p>
          <w:p w14:paraId="24B49A8F"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低压开关柜维护；</w:t>
            </w:r>
          </w:p>
          <w:p w14:paraId="3F9A28EE"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10kV单台开关由运行转检修；</w:t>
            </w:r>
          </w:p>
          <w:p w14:paraId="18210928"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低压无功补偿装置异常处理；</w:t>
            </w:r>
          </w:p>
          <w:p w14:paraId="4668FD13"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10kV高压开关柜断路器跳闸故障排查；</w:t>
            </w:r>
          </w:p>
          <w:p w14:paraId="44C1AEEC"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变压器开关柜过流速</w:t>
            </w:r>
            <w:proofErr w:type="gramStart"/>
            <w:r w:rsidRPr="00FF5FFE">
              <w:rPr>
                <w:rFonts w:ascii="宋体" w:hAnsi="宋体" w:cs="宋体" w:hint="eastAsia"/>
                <w:color w:val="000000"/>
                <w:kern w:val="0"/>
                <w:szCs w:val="21"/>
              </w:rPr>
              <w:t>断动作</w:t>
            </w:r>
            <w:proofErr w:type="gramEnd"/>
            <w:r w:rsidRPr="00FF5FFE">
              <w:rPr>
                <w:rFonts w:ascii="宋体" w:hAnsi="宋体" w:cs="宋体" w:hint="eastAsia"/>
                <w:color w:val="000000"/>
                <w:kern w:val="0"/>
                <w:szCs w:val="21"/>
              </w:rPr>
              <w:t>跳闸；</w:t>
            </w:r>
          </w:p>
          <w:p w14:paraId="55607896"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10kV高压开关柜维护；</w:t>
            </w:r>
          </w:p>
          <w:p w14:paraId="70FEFF10"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10kV单台开关由检修转运行；</w:t>
            </w:r>
          </w:p>
          <w:p w14:paraId="018BEA39"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触电急救；</w:t>
            </w:r>
          </w:p>
          <w:p w14:paraId="6FA54546"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高压开关柜着火现场处置(配合消防人员灭火)；</w:t>
            </w:r>
          </w:p>
          <w:p w14:paraId="325F93F4"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高压开关柜着火现场处置(自行灭火)；</w:t>
            </w:r>
          </w:p>
          <w:p w14:paraId="17BBD0E2"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干式变压器异常处理。</w:t>
            </w:r>
          </w:p>
          <w:p w14:paraId="1B492E65"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3）内容符合相关作业标准规范，完整体现电力设备结构原理、运</w:t>
            </w:r>
            <w:proofErr w:type="gramStart"/>
            <w:r w:rsidRPr="00FF5FFE">
              <w:rPr>
                <w:rFonts w:ascii="宋体" w:hAnsi="宋体" w:cs="宋体" w:hint="eastAsia"/>
                <w:color w:val="000000"/>
                <w:kern w:val="0"/>
                <w:szCs w:val="21"/>
              </w:rPr>
              <w:t>维操作</w:t>
            </w:r>
            <w:proofErr w:type="gramEnd"/>
            <w:r w:rsidRPr="00FF5FFE">
              <w:rPr>
                <w:rFonts w:ascii="宋体" w:hAnsi="宋体" w:cs="宋体" w:hint="eastAsia"/>
                <w:color w:val="000000"/>
                <w:kern w:val="0"/>
                <w:szCs w:val="21"/>
              </w:rPr>
              <w:t>规范、检修作业流程、安全风险控制措施；文字表达准确，无语法、学科性错误；</w:t>
            </w:r>
          </w:p>
          <w:p w14:paraId="61858652" w14:textId="77777777" w:rsidR="00AD0239" w:rsidRPr="00FF5FFE" w:rsidRDefault="00AD0239">
            <w:pPr>
              <w:widowControl/>
              <w:rPr>
                <w:rFonts w:ascii="宋体" w:hAnsi="宋体" w:cs="宋体"/>
                <w:color w:val="000000"/>
                <w:szCs w:val="21"/>
              </w:rPr>
            </w:pPr>
            <w:r w:rsidRPr="00FF5FFE">
              <w:rPr>
                <w:rFonts w:ascii="宋体" w:hAnsi="宋体" w:cs="宋体" w:hint="eastAsia"/>
                <w:color w:val="000000"/>
                <w:szCs w:val="21"/>
              </w:rPr>
              <w:t>▲</w:t>
            </w:r>
            <w:r w:rsidRPr="00FF5FFE">
              <w:rPr>
                <w:rFonts w:ascii="宋体" w:hAnsi="宋体" w:cs="宋体" w:hint="eastAsia"/>
                <w:color w:val="000000"/>
                <w:kern w:val="0"/>
                <w:szCs w:val="21"/>
              </w:rPr>
              <w:t>4）需提供操作内容覆盖内断路器、互感器、变压器、电缆等的交流耐压试验过程的体现作业指引、高亮提示、接线操作、仪器操作的图片，每种部件类型图片不少于三张。</w:t>
            </w:r>
          </w:p>
        </w:tc>
      </w:tr>
      <w:tr w:rsidR="00AD0239" w:rsidRPr="00FF5FFE" w14:paraId="15F9EB1B" w14:textId="77777777">
        <w:trPr>
          <w:trHeight w:val="399"/>
          <w:jc w:val="center"/>
        </w:trPr>
        <w:tc>
          <w:tcPr>
            <w:tcW w:w="534" w:type="dxa"/>
            <w:vAlign w:val="center"/>
          </w:tcPr>
          <w:p w14:paraId="51CC162A"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lastRenderedPageBreak/>
              <w:t>17</w:t>
            </w:r>
          </w:p>
        </w:tc>
        <w:tc>
          <w:tcPr>
            <w:tcW w:w="1134" w:type="dxa"/>
            <w:vAlign w:val="center"/>
          </w:tcPr>
          <w:p w14:paraId="1D7B20A0"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配套使用工具及仪器</w:t>
            </w:r>
          </w:p>
        </w:tc>
        <w:tc>
          <w:tcPr>
            <w:tcW w:w="630" w:type="dxa"/>
            <w:vAlign w:val="center"/>
          </w:tcPr>
          <w:p w14:paraId="179F6C06"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1</w:t>
            </w:r>
          </w:p>
        </w:tc>
        <w:tc>
          <w:tcPr>
            <w:tcW w:w="600" w:type="dxa"/>
            <w:vAlign w:val="center"/>
          </w:tcPr>
          <w:p w14:paraId="59FFEA1C" w14:textId="77777777" w:rsidR="00AD0239" w:rsidRPr="00FF5FFE" w:rsidRDefault="00AD0239">
            <w:pPr>
              <w:widowControl/>
              <w:jc w:val="center"/>
              <w:rPr>
                <w:rFonts w:ascii="宋体" w:hAnsi="宋体" w:cs="宋体"/>
                <w:color w:val="000000"/>
                <w:szCs w:val="21"/>
              </w:rPr>
            </w:pPr>
            <w:r w:rsidRPr="00FF5FFE">
              <w:rPr>
                <w:rFonts w:ascii="宋体" w:hAnsi="宋体" w:cs="宋体" w:hint="eastAsia"/>
                <w:color w:val="000000"/>
                <w:kern w:val="0"/>
                <w:szCs w:val="21"/>
              </w:rPr>
              <w:t>套</w:t>
            </w:r>
          </w:p>
        </w:tc>
        <w:tc>
          <w:tcPr>
            <w:tcW w:w="790" w:type="dxa"/>
            <w:tcBorders>
              <w:right w:val="single" w:sz="4" w:space="0" w:color="auto"/>
            </w:tcBorders>
            <w:vAlign w:val="center"/>
          </w:tcPr>
          <w:p w14:paraId="49C51C66" w14:textId="77777777" w:rsidR="00AD0239" w:rsidRPr="00FF5FFE" w:rsidRDefault="00AD0239">
            <w:pPr>
              <w:jc w:val="center"/>
              <w:rPr>
                <w:rFonts w:ascii="宋体" w:hAnsi="宋体" w:cs="宋体"/>
                <w:color w:val="000000"/>
                <w:szCs w:val="21"/>
              </w:rPr>
            </w:pPr>
            <w:r w:rsidRPr="00FF5FFE">
              <w:rPr>
                <w:rFonts w:ascii="宋体" w:hAnsi="宋体" w:cs="宋体" w:hint="eastAsia"/>
                <w:color w:val="000000"/>
                <w:szCs w:val="21"/>
              </w:rPr>
              <w:t>工业</w:t>
            </w:r>
          </w:p>
        </w:tc>
        <w:tc>
          <w:tcPr>
            <w:tcW w:w="5693" w:type="dxa"/>
            <w:tcBorders>
              <w:left w:val="single" w:sz="4" w:space="0" w:color="auto"/>
              <w:right w:val="single" w:sz="4" w:space="0" w:color="auto"/>
            </w:tcBorders>
            <w:vAlign w:val="center"/>
          </w:tcPr>
          <w:p w14:paraId="29DF41EF"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1.工具及仪器清单至少包含以下</w:t>
            </w:r>
          </w:p>
          <w:p w14:paraId="74F12F3C"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验电器2支、短路接地线2组、放电棒2支、绝缘</w:t>
            </w:r>
            <w:proofErr w:type="gramStart"/>
            <w:r w:rsidRPr="00FF5FFE">
              <w:rPr>
                <w:rFonts w:ascii="宋体" w:hAnsi="宋体" w:cs="宋体" w:hint="eastAsia"/>
                <w:color w:val="000000"/>
                <w:kern w:val="0"/>
                <w:szCs w:val="21"/>
              </w:rPr>
              <w:t>靴</w:t>
            </w:r>
            <w:proofErr w:type="gramEnd"/>
            <w:r w:rsidRPr="00FF5FFE">
              <w:rPr>
                <w:rFonts w:ascii="宋体" w:hAnsi="宋体" w:cs="宋体" w:hint="eastAsia"/>
                <w:color w:val="000000"/>
                <w:kern w:val="0"/>
                <w:szCs w:val="21"/>
              </w:rPr>
              <w:t>6双、绝缘手套6双、绝缘安全帽6顶、安全帽6顶、安全标志牌2套、安全围栏10组、数字万用表2台、钳形电流表2台、绝缘电阻测试仪2台。</w:t>
            </w:r>
          </w:p>
          <w:p w14:paraId="63AE0097"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高压验电器2个：额定电压0~10kV；伸缩型、接触式、声光报警。</w:t>
            </w:r>
          </w:p>
          <w:p w14:paraId="25597AFF"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短路接地线2组：适用电压0.4~10kV，25方3*1+5m线+1m棒。</w:t>
            </w:r>
          </w:p>
          <w:p w14:paraId="74D04FD1"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放电棒2支：适用电压0~10kV；带接地线夹，配5米接地线。</w:t>
            </w:r>
          </w:p>
          <w:p w14:paraId="7692F431"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绝缘</w:t>
            </w:r>
            <w:proofErr w:type="gramStart"/>
            <w:r w:rsidRPr="00FF5FFE">
              <w:rPr>
                <w:rFonts w:ascii="宋体" w:hAnsi="宋体" w:cs="宋体" w:hint="eastAsia"/>
                <w:color w:val="000000"/>
                <w:kern w:val="0"/>
                <w:szCs w:val="21"/>
              </w:rPr>
              <w:t>靴</w:t>
            </w:r>
            <w:proofErr w:type="gramEnd"/>
            <w:r w:rsidRPr="00FF5FFE">
              <w:rPr>
                <w:rFonts w:ascii="宋体" w:hAnsi="宋体" w:cs="宋体" w:hint="eastAsia"/>
                <w:color w:val="000000"/>
                <w:kern w:val="0"/>
                <w:szCs w:val="21"/>
              </w:rPr>
              <w:t>6双：电绝缘性能≥10kV。</w:t>
            </w:r>
          </w:p>
          <w:p w14:paraId="7EAEF1F6"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绝缘手套6双：适用电压≥10kV。</w:t>
            </w:r>
          </w:p>
          <w:p w14:paraId="18855571"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绝缘安全帽6顶：红色、适用电压≥10kV。</w:t>
            </w:r>
          </w:p>
          <w:p w14:paraId="4E2B9941"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安全帽6顶：国标ABS蓝色。</w:t>
            </w:r>
          </w:p>
          <w:p w14:paraId="79A33E35"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电工工作服*4套：牛仔春秋款175。</w:t>
            </w:r>
          </w:p>
          <w:p w14:paraId="0696712B"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电工鞋*4双：黑色42码。</w:t>
            </w:r>
          </w:p>
          <w:p w14:paraId="5480201D"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安全标志牌2套：包括止步、高压危险标志，在此工作标志，禁止合闸、有人工作标志。</w:t>
            </w:r>
          </w:p>
          <w:p w14:paraId="525CD9CB"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安全围栏10组：尺寸1.2m（高）×2.5m（长）（±10mm）。</w:t>
            </w:r>
          </w:p>
          <w:p w14:paraId="4F1C11BE"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绝缘垫若干：厚3mm、宽1m、操作区域铺设。</w:t>
            </w:r>
          </w:p>
          <w:p w14:paraId="02E18D6E"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工具箱*6箱：每箱包含一字螺丝刀*4把、十字螺丝刀*4把、剥线钳*2把、</w:t>
            </w:r>
            <w:proofErr w:type="gramStart"/>
            <w:r w:rsidRPr="00FF5FFE">
              <w:rPr>
                <w:rFonts w:ascii="宋体" w:hAnsi="宋体" w:cs="宋体" w:hint="eastAsia"/>
                <w:color w:val="000000"/>
                <w:kern w:val="0"/>
                <w:szCs w:val="21"/>
              </w:rPr>
              <w:t>斜嘴钳</w:t>
            </w:r>
            <w:proofErr w:type="gramEnd"/>
            <w:r w:rsidRPr="00FF5FFE">
              <w:rPr>
                <w:rFonts w:ascii="宋体" w:hAnsi="宋体" w:cs="宋体" w:hint="eastAsia"/>
                <w:color w:val="000000"/>
                <w:kern w:val="0"/>
                <w:szCs w:val="21"/>
              </w:rPr>
              <w:t>*2把、尖嘴钳*2把、电工刀*2把、绝缘胶布*6卷、工具箱18寸*1个。</w:t>
            </w:r>
          </w:p>
          <w:p w14:paraId="21FB5B8D"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数字万用表2台：0~1000V。</w:t>
            </w:r>
          </w:p>
          <w:p w14:paraId="42F3F89B"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钳形电流表2台：0~600A。</w:t>
            </w:r>
          </w:p>
          <w:p w14:paraId="24952E9F" w14:textId="77777777" w:rsidR="00AD0239" w:rsidRPr="00FF5FFE" w:rsidRDefault="00AD0239">
            <w:pPr>
              <w:widowControl/>
              <w:rPr>
                <w:rFonts w:ascii="宋体" w:hAnsi="宋体" w:cs="宋体"/>
                <w:color w:val="000000"/>
                <w:kern w:val="0"/>
                <w:szCs w:val="21"/>
              </w:rPr>
            </w:pPr>
            <w:r w:rsidRPr="00FF5FFE">
              <w:rPr>
                <w:rFonts w:ascii="宋体" w:hAnsi="宋体" w:cs="宋体" w:hint="eastAsia"/>
                <w:color w:val="000000"/>
                <w:kern w:val="0"/>
                <w:szCs w:val="21"/>
              </w:rPr>
              <w:t>绝缘电阻测试仪2台：0~2500V。</w:t>
            </w:r>
          </w:p>
          <w:p w14:paraId="0A2A5B36" w14:textId="77777777" w:rsidR="00AD0239" w:rsidRPr="00FF5FFE" w:rsidRDefault="00AD0239">
            <w:pPr>
              <w:widowControl/>
              <w:rPr>
                <w:rFonts w:ascii="宋体" w:hAnsi="宋体" w:cs="宋体"/>
                <w:color w:val="000000"/>
                <w:szCs w:val="21"/>
              </w:rPr>
            </w:pPr>
            <w:r w:rsidRPr="00FF5FFE">
              <w:rPr>
                <w:rFonts w:ascii="宋体" w:hAnsi="宋体" w:cs="宋体" w:hint="eastAsia"/>
                <w:color w:val="000000"/>
                <w:kern w:val="0"/>
                <w:szCs w:val="21"/>
              </w:rPr>
              <w:t>2.配套资料：实</w:t>
            </w:r>
            <w:proofErr w:type="gramStart"/>
            <w:r w:rsidRPr="00FF5FFE">
              <w:rPr>
                <w:rFonts w:ascii="宋体" w:hAnsi="宋体" w:cs="宋体" w:hint="eastAsia"/>
                <w:color w:val="000000"/>
                <w:kern w:val="0"/>
                <w:szCs w:val="21"/>
              </w:rPr>
              <w:t>训指导</w:t>
            </w:r>
            <w:proofErr w:type="gramEnd"/>
            <w:r w:rsidRPr="00FF5FFE">
              <w:rPr>
                <w:rFonts w:ascii="宋体" w:hAnsi="宋体" w:cs="宋体" w:hint="eastAsia"/>
                <w:color w:val="000000"/>
                <w:kern w:val="0"/>
                <w:szCs w:val="21"/>
              </w:rPr>
              <w:t>书、提供绝缘垫</w:t>
            </w:r>
            <w:r w:rsidRPr="00FF5FFE">
              <w:rPr>
                <w:rFonts w:ascii="宋体" w:hAnsi="宋体" w:cs="宋体" w:hint="eastAsia"/>
                <w:color w:val="000000"/>
              </w:rPr>
              <w:t>、</w:t>
            </w:r>
            <w:r w:rsidRPr="00FF5FFE">
              <w:rPr>
                <w:rFonts w:ascii="宋体" w:hAnsi="宋体" w:cs="宋体" w:hint="eastAsia"/>
                <w:color w:val="000000"/>
                <w:kern w:val="0"/>
                <w:szCs w:val="21"/>
              </w:rPr>
              <w:t>实训设备、工具及操作仪器使用手册；定制实训标语、实训室规章制度牌、配电站规章制度牌、配电系统图、操作流程、相关安全规程、等文化元素物料，贴合院校专业教学、行业应用需求。设备设施安装已包含所有电气线路改造（含辅材、人工）费用。</w:t>
            </w:r>
          </w:p>
        </w:tc>
      </w:tr>
    </w:tbl>
    <w:p w14:paraId="2FBD1F09"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注：1、所属行业标明“/”的采购标的，无需在中小企业声明函中填写。</w:t>
      </w:r>
    </w:p>
    <w:p w14:paraId="055C66E7"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lastRenderedPageBreak/>
        <w:t>2、实质性参数要求提交证明材料的，应按照要求提供，未提供或未按要求提供的将视为响应无效。</w:t>
      </w:r>
    </w:p>
    <w:p w14:paraId="44E45C19" w14:textId="77777777" w:rsidR="00AD0239" w:rsidRPr="00FF5FFE" w:rsidRDefault="00AD0239">
      <w:pPr>
        <w:spacing w:line="360" w:lineRule="auto"/>
        <w:rPr>
          <w:rFonts w:ascii="宋体" w:hAnsi="宋体" w:cs="Arial"/>
          <w:b/>
          <w:color w:val="000000"/>
          <w:kern w:val="0"/>
          <w:sz w:val="28"/>
          <w:szCs w:val="28"/>
        </w:rPr>
      </w:pPr>
      <w:r w:rsidRPr="00FF5FFE">
        <w:rPr>
          <w:rFonts w:ascii="宋体" w:hAnsi="宋体" w:cs="Arial" w:hint="eastAsia"/>
          <w:b/>
          <w:color w:val="000000"/>
          <w:kern w:val="0"/>
          <w:sz w:val="28"/>
          <w:szCs w:val="28"/>
        </w:rPr>
        <w:t>三、商务要求</w:t>
      </w:r>
    </w:p>
    <w:p w14:paraId="07ADFD0F"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1．报价要求</w:t>
      </w:r>
    </w:p>
    <w:p w14:paraId="38D1D0FC"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本次报价须为人民币报价，包含产品价、运输费（含装卸费）、保险费、安装调试费、税费、</w:t>
      </w:r>
      <w:r w:rsidR="00FF376D" w:rsidRPr="00FF5FFE">
        <w:rPr>
          <w:rFonts w:ascii="宋体" w:hAnsi="宋体" w:hint="eastAsia"/>
          <w:color w:val="000000"/>
          <w:szCs w:val="21"/>
        </w:rPr>
        <w:t>代理费、</w:t>
      </w:r>
      <w:r w:rsidRPr="00FF5FFE">
        <w:rPr>
          <w:rFonts w:ascii="宋体" w:hAnsi="宋体" w:hint="eastAsia"/>
          <w:color w:val="000000"/>
          <w:szCs w:val="21"/>
        </w:rPr>
        <w:t>培训费、产品检测费、产品质保期内维护费等费用。对于本文件中明确列明必须报价的货物或服务，供应商应分别报价。对于本文件中未列明，而供应商认为必需的费用也需列入总报价。在合同实施时，采购人将不予支付成交供应商没有列入的项目费用，并认为此项目的费用已包括在</w:t>
      </w:r>
      <w:proofErr w:type="gramStart"/>
      <w:r w:rsidRPr="00FF5FFE">
        <w:rPr>
          <w:rFonts w:ascii="宋体" w:hAnsi="宋体" w:hint="eastAsia"/>
          <w:color w:val="000000"/>
          <w:szCs w:val="21"/>
        </w:rPr>
        <w:t>响应总</w:t>
      </w:r>
      <w:proofErr w:type="gramEnd"/>
      <w:r w:rsidRPr="00FF5FFE">
        <w:rPr>
          <w:rFonts w:ascii="宋体" w:hAnsi="宋体" w:hint="eastAsia"/>
          <w:color w:val="000000"/>
          <w:szCs w:val="21"/>
        </w:rPr>
        <w:t>报价中。</w:t>
      </w:r>
    </w:p>
    <w:p w14:paraId="644B37A6"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2.合同签订日期</w:t>
      </w:r>
    </w:p>
    <w:p w14:paraId="34A2CEEC" w14:textId="77777777" w:rsidR="00AD0239" w:rsidRPr="00FF5FFE" w:rsidRDefault="00AD0239">
      <w:pPr>
        <w:spacing w:line="360" w:lineRule="auto"/>
        <w:rPr>
          <w:rFonts w:ascii="宋体" w:hAnsi="宋体"/>
          <w:i/>
          <w:color w:val="000000"/>
          <w:sz w:val="28"/>
          <w:szCs w:val="28"/>
        </w:rPr>
      </w:pPr>
      <w:r w:rsidRPr="00FF5FFE">
        <w:rPr>
          <w:rFonts w:ascii="宋体" w:hAnsi="宋体" w:hint="eastAsia"/>
          <w:color w:val="000000"/>
          <w:szCs w:val="21"/>
        </w:rPr>
        <w:t>成交通知书发出后25日内。</w:t>
      </w:r>
    </w:p>
    <w:p w14:paraId="64E8F1A0"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3.交货（实施）时间</w:t>
      </w:r>
    </w:p>
    <w:p w14:paraId="578A6250" w14:textId="77777777" w:rsidR="00AD0239" w:rsidRPr="00FF5FFE" w:rsidRDefault="00AD0239">
      <w:pPr>
        <w:spacing w:line="360" w:lineRule="auto"/>
        <w:rPr>
          <w:rFonts w:ascii="宋体" w:hAnsi="宋体"/>
          <w:color w:val="000000"/>
          <w:szCs w:val="21"/>
        </w:rPr>
      </w:pPr>
      <w:r w:rsidRPr="00FF5FFE">
        <w:rPr>
          <w:rFonts w:ascii="宋体" w:hAnsi="宋体"/>
          <w:color w:val="000000"/>
          <w:kern w:val="0"/>
          <w:szCs w:val="21"/>
        </w:rPr>
        <w:t>自签订合同之日起</w:t>
      </w:r>
      <w:r w:rsidRPr="00FF5FFE">
        <w:rPr>
          <w:rFonts w:ascii="宋体" w:hAnsi="宋体" w:hint="eastAsia"/>
          <w:color w:val="000000"/>
          <w:kern w:val="0"/>
          <w:szCs w:val="21"/>
        </w:rPr>
        <w:t>40</w:t>
      </w:r>
      <w:r w:rsidRPr="00FF5FFE">
        <w:rPr>
          <w:rFonts w:ascii="宋体" w:hAnsi="宋体"/>
          <w:color w:val="000000"/>
          <w:kern w:val="0"/>
          <w:szCs w:val="21"/>
        </w:rPr>
        <w:t>天内全部货物交货完毕并完成安装调试。</w:t>
      </w:r>
    </w:p>
    <w:p w14:paraId="72EA7312"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4.交货地点或服务地点</w:t>
      </w:r>
    </w:p>
    <w:p w14:paraId="274D7BD7"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kern w:val="0"/>
          <w:szCs w:val="21"/>
        </w:rPr>
        <w:t>广西南宁市采购人指定地点</w:t>
      </w:r>
      <w:r w:rsidRPr="00FF5FFE">
        <w:rPr>
          <w:rFonts w:ascii="宋体" w:hAnsi="宋体"/>
          <w:color w:val="000000"/>
          <w:kern w:val="0"/>
          <w:szCs w:val="21"/>
        </w:rPr>
        <w:t>。</w:t>
      </w:r>
    </w:p>
    <w:p w14:paraId="6294BC26"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5.验收标准</w:t>
      </w:r>
    </w:p>
    <w:p w14:paraId="7F02DDDC"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详见采购文件合同主要条款格式部分</w:t>
      </w:r>
    </w:p>
    <w:p w14:paraId="2C063BE1"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6.服务标准、期限、效率</w:t>
      </w:r>
    </w:p>
    <w:p w14:paraId="0634036E"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6.1成交供应商在质量保证期内应当为采购人提供以下技术支持和服务：</w:t>
      </w:r>
    </w:p>
    <w:p w14:paraId="14743A87"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6.1.1电话咨询</w:t>
      </w:r>
    </w:p>
    <w:p w14:paraId="49F5FCEC"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成交供应商应当为采购人提供技术援助电话，解答采购人在使用中遇到的问题，及时为采购人提出解决问题的建议。</w:t>
      </w:r>
    </w:p>
    <w:p w14:paraId="7CF4C631"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6.1.2现场响应</w:t>
      </w:r>
    </w:p>
    <w:p w14:paraId="55644B8C"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采购人遇到使用或技术问题，电话咨询不能解决的，成交供应商应在2小时内到达现场进行处理，到达现场后2小时内排除故障，恢复正常使用。</w:t>
      </w:r>
    </w:p>
    <w:p w14:paraId="03B31C8B"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6.1.3技术升级</w:t>
      </w:r>
    </w:p>
    <w:p w14:paraId="095ABC71"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在质保期内，如果成交供应商的产品或服务升级，成交供应商应及时通知采购人，如采购人有相应要求，成交供应商应对采购人购买的产品或服务进行升级。</w:t>
      </w:r>
    </w:p>
    <w:p w14:paraId="78FBFA83"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7.培训</w:t>
      </w:r>
    </w:p>
    <w:p w14:paraId="75C66E05"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供应商对其提供产品或服务的使用和操作应尽培训义务。供应商应提供对采购人的基本培训，使采购人使用人员熟练掌握所培训内容，熟练掌握全部功能，培训的相关费用包括在响应报价中，采购人不再另行支付。</w:t>
      </w:r>
    </w:p>
    <w:p w14:paraId="5877AE86"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8.付款方式、时间及条件</w:t>
      </w:r>
    </w:p>
    <w:p w14:paraId="026F3C80"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详见采购文件合同主要条款格式部分</w:t>
      </w:r>
    </w:p>
    <w:p w14:paraId="0070AA9C"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9.履约保证金</w:t>
      </w:r>
    </w:p>
    <w:p w14:paraId="7D4DC750"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详见采购文件合同主要条款格式部分</w:t>
      </w:r>
    </w:p>
    <w:p w14:paraId="2BE43215"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10.包装和运输要求</w:t>
      </w:r>
    </w:p>
    <w:p w14:paraId="6C62172F"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lastRenderedPageBreak/>
        <w:t>根据《财政部等三部门联合印发商品包装和快递包装政府采购需求标准（试行）》财办库〔2020〕123号文规定，若响应产品使用塑料、纸质、木质等包装材料时应满足《商品包装政府采购需求标准（试行）》要求，若响应产品需要快递包装，快递封装材料应满足《快递包装政府采购需求标准（试行）》要求。</w:t>
      </w:r>
    </w:p>
    <w:p w14:paraId="0A2051D3"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运输要求详见采购文件合同主要条款格式部分。</w:t>
      </w:r>
    </w:p>
    <w:p w14:paraId="14EFC6EC"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11.售后服务</w:t>
      </w:r>
    </w:p>
    <w:p w14:paraId="4DAF1936"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11.1供应商应按照国家有关法律法规和“三包”规定以及采购文件、响应文件和本合同所附的《服务承诺》，为采购人提供售后服务。</w:t>
      </w:r>
    </w:p>
    <w:p w14:paraId="5166FF6A"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11.2货物质量保证期：除“技术需求及要求”中另有约定外，其余货物按国家有关产品“三包”规定执行“三包”。货物的质量保证期自验收合格之日起计不应少于3年；</w:t>
      </w:r>
      <w:proofErr w:type="gramStart"/>
      <w:r w:rsidRPr="00FF5FFE">
        <w:rPr>
          <w:rFonts w:ascii="宋体" w:hAnsi="宋体" w:hint="eastAsia"/>
          <w:color w:val="000000"/>
          <w:szCs w:val="21"/>
        </w:rPr>
        <w:t>若相关</w:t>
      </w:r>
      <w:proofErr w:type="gramEnd"/>
      <w:r w:rsidRPr="00FF5FFE">
        <w:rPr>
          <w:rFonts w:ascii="宋体" w:hAnsi="宋体" w:hint="eastAsia"/>
          <w:color w:val="000000"/>
          <w:szCs w:val="21"/>
        </w:rPr>
        <w:t>货物生产商、销售商所承诺的质量保证期超过1年的，该等货物的质量保证期以生产商、销售商承诺的质量保证期为准。</w:t>
      </w:r>
    </w:p>
    <w:p w14:paraId="77615454"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11.3货物质量保证期自验收合格之日起计算。</w:t>
      </w:r>
    </w:p>
    <w:p w14:paraId="6BED1E03"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11.4.针对软件系统产品，供应商额外承诺：软件系统产品质量保证期自验收合格之日起计算，不少于 1 年，若生产商、销售商承诺的质量保证期超过 1 年的，以其承诺为准；质保期内，供应商需提供 7×24 小时技术支持、4 小时现场响应及 2 小时故障排除服务，免费进行软件运行故障排查修复、基础功能升级及安全漏洞修复（不含定制化开发、重大版本迭代），确保软件运行稳定性与数据安全性，不得非法收集、存储采购人及相关使用者的个人信息、教学数据等敏感信息；软件使用权归采购人永久所有，供应商及原生产厂家不得设置任何使用年限限制或擅自收回、限制使用权限，质保期内相关服务费用已包含在合同价款中，采购人不再另行支付。</w:t>
      </w:r>
    </w:p>
    <w:p w14:paraId="02A550E7"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12.保险</w:t>
      </w:r>
    </w:p>
    <w:p w14:paraId="1B1D727B"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供应商负责办理运输和保险，将货物运抵交货地点。与运输、保险相关的费用由供应商承担。</w:t>
      </w:r>
    </w:p>
    <w:p w14:paraId="53BD93E1" w14:textId="77777777" w:rsidR="00AD0239" w:rsidRPr="00FF5FFE" w:rsidRDefault="00AD0239">
      <w:pPr>
        <w:spacing w:line="360" w:lineRule="auto"/>
        <w:rPr>
          <w:rFonts w:ascii="宋体" w:hAnsi="宋体" w:cs="Arial"/>
          <w:b/>
          <w:color w:val="000000"/>
          <w:kern w:val="0"/>
          <w:sz w:val="28"/>
          <w:szCs w:val="28"/>
        </w:rPr>
      </w:pPr>
      <w:r w:rsidRPr="00FF5FFE">
        <w:rPr>
          <w:rFonts w:ascii="宋体" w:hAnsi="宋体" w:cs="Arial" w:hint="eastAsia"/>
          <w:b/>
          <w:color w:val="000000"/>
          <w:kern w:val="0"/>
          <w:sz w:val="28"/>
          <w:szCs w:val="28"/>
        </w:rPr>
        <w:t>四、其他要求</w:t>
      </w:r>
    </w:p>
    <w:p w14:paraId="2ADEFC40" w14:textId="77777777" w:rsidR="00AD0239" w:rsidRPr="00FF5FFE" w:rsidRDefault="00AD0239">
      <w:pPr>
        <w:rPr>
          <w:rFonts w:ascii="宋体" w:hAnsi="宋体"/>
          <w:color w:val="000000"/>
          <w:sz w:val="2"/>
          <w:szCs w:val="2"/>
        </w:rPr>
      </w:pPr>
      <w:r w:rsidRPr="00FF5FFE">
        <w:rPr>
          <w:rFonts w:ascii="宋体" w:hAnsi="宋体" w:hint="eastAsia"/>
          <w:color w:val="000000"/>
          <w:szCs w:val="21"/>
        </w:rPr>
        <w:t>无</w:t>
      </w:r>
    </w:p>
    <w:p w14:paraId="477FF11A" w14:textId="77777777" w:rsidR="00AD0239" w:rsidRPr="00FF5FFE" w:rsidRDefault="00AD0239">
      <w:pPr>
        <w:spacing w:line="528" w:lineRule="exact"/>
        <w:ind w:firstLineChars="100" w:firstLine="210"/>
        <w:rPr>
          <w:rFonts w:ascii="宋体" w:hAnsi="宋体"/>
          <w:color w:val="000000"/>
          <w:sz w:val="28"/>
          <w:szCs w:val="28"/>
        </w:rPr>
      </w:pPr>
      <w:r w:rsidRPr="00FF5FFE">
        <w:rPr>
          <w:rFonts w:ascii="宋体" w:hAnsi="宋体"/>
          <w:color w:val="000000"/>
          <w:szCs w:val="21"/>
        </w:rPr>
        <w:br w:type="page"/>
      </w:r>
      <w:r w:rsidRPr="00FF5FFE">
        <w:rPr>
          <w:rFonts w:ascii="宋体" w:hAnsi="宋体" w:hint="eastAsia"/>
          <w:color w:val="000000"/>
          <w:sz w:val="28"/>
          <w:szCs w:val="28"/>
        </w:rPr>
        <w:lastRenderedPageBreak/>
        <w:t xml:space="preserve">附件1： </w:t>
      </w:r>
      <w:r w:rsidRPr="00FF5FFE">
        <w:rPr>
          <w:rFonts w:ascii="宋体" w:hAnsi="宋体"/>
          <w:color w:val="000000"/>
          <w:sz w:val="28"/>
          <w:szCs w:val="28"/>
        </w:rPr>
        <w:t xml:space="preserve">                              </w:t>
      </w:r>
    </w:p>
    <w:p w14:paraId="125141B9" w14:textId="77777777" w:rsidR="00AD0239" w:rsidRPr="00FF5FFE" w:rsidRDefault="00AD0239">
      <w:pPr>
        <w:spacing w:line="528" w:lineRule="exact"/>
        <w:ind w:firstLineChars="1250" w:firstLine="3500"/>
        <w:rPr>
          <w:rFonts w:ascii="宋体" w:hAnsi="宋体"/>
          <w:color w:val="000000"/>
          <w:sz w:val="28"/>
          <w:szCs w:val="28"/>
        </w:rPr>
      </w:pPr>
      <w:r w:rsidRPr="00FF5FFE">
        <w:rPr>
          <w:rFonts w:ascii="宋体" w:hAnsi="宋体" w:hint="eastAsia"/>
          <w:color w:val="000000"/>
          <w:sz w:val="28"/>
          <w:szCs w:val="28"/>
        </w:rPr>
        <w:t>中小</w:t>
      </w:r>
      <w:proofErr w:type="gramStart"/>
      <w:r w:rsidRPr="00FF5FFE">
        <w:rPr>
          <w:rFonts w:ascii="宋体" w:hAnsi="宋体" w:hint="eastAsia"/>
          <w:color w:val="000000"/>
          <w:sz w:val="28"/>
          <w:szCs w:val="28"/>
        </w:rPr>
        <w:t>微企业</w:t>
      </w:r>
      <w:proofErr w:type="gramEnd"/>
      <w:r w:rsidRPr="00FF5FFE">
        <w:rPr>
          <w:rFonts w:ascii="宋体" w:hAnsi="宋体" w:hint="eastAsia"/>
          <w:color w:val="000000"/>
          <w:sz w:val="28"/>
          <w:szCs w:val="28"/>
        </w:rPr>
        <w:t>划型标准</w:t>
      </w:r>
    </w:p>
    <w:tbl>
      <w:tblPr>
        <w:tblW w:w="8706" w:type="dxa"/>
        <w:tblInd w:w="250" w:type="dxa"/>
        <w:tblLayout w:type="fixed"/>
        <w:tblLook w:val="0000" w:firstRow="0" w:lastRow="0" w:firstColumn="0" w:lastColumn="0" w:noHBand="0" w:noVBand="0"/>
      </w:tblPr>
      <w:tblGrid>
        <w:gridCol w:w="1446"/>
        <w:gridCol w:w="1701"/>
        <w:gridCol w:w="1134"/>
        <w:gridCol w:w="1846"/>
        <w:gridCol w:w="1570"/>
        <w:gridCol w:w="1009"/>
      </w:tblGrid>
      <w:tr w:rsidR="00AD0239" w:rsidRPr="00FF5FFE" w14:paraId="6F03B83C" w14:textId="77777777">
        <w:trPr>
          <w:trHeight w:val="279"/>
        </w:trPr>
        <w:tc>
          <w:tcPr>
            <w:tcW w:w="1446" w:type="dxa"/>
            <w:tcBorders>
              <w:top w:val="single" w:sz="4" w:space="0" w:color="auto"/>
              <w:left w:val="single" w:sz="4" w:space="0" w:color="auto"/>
              <w:bottom w:val="single" w:sz="4" w:space="0" w:color="auto"/>
              <w:right w:val="single" w:sz="4" w:space="0" w:color="auto"/>
            </w:tcBorders>
            <w:vAlign w:val="center"/>
          </w:tcPr>
          <w:p w14:paraId="5253106D"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行业名称</w:t>
            </w:r>
          </w:p>
        </w:tc>
        <w:tc>
          <w:tcPr>
            <w:tcW w:w="1701" w:type="dxa"/>
            <w:tcBorders>
              <w:top w:val="single" w:sz="4" w:space="0" w:color="auto"/>
              <w:left w:val="nil"/>
              <w:bottom w:val="single" w:sz="4" w:space="0" w:color="auto"/>
              <w:right w:val="single" w:sz="4" w:space="0" w:color="auto"/>
            </w:tcBorders>
            <w:vAlign w:val="center"/>
          </w:tcPr>
          <w:p w14:paraId="57AA049B"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指标名称</w:t>
            </w:r>
          </w:p>
        </w:tc>
        <w:tc>
          <w:tcPr>
            <w:tcW w:w="1134" w:type="dxa"/>
            <w:tcBorders>
              <w:top w:val="single" w:sz="4" w:space="0" w:color="auto"/>
              <w:left w:val="nil"/>
              <w:bottom w:val="single" w:sz="4" w:space="0" w:color="auto"/>
              <w:right w:val="single" w:sz="4" w:space="0" w:color="auto"/>
            </w:tcBorders>
            <w:vAlign w:val="center"/>
          </w:tcPr>
          <w:p w14:paraId="307F9470"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计量单位</w:t>
            </w:r>
          </w:p>
        </w:tc>
        <w:tc>
          <w:tcPr>
            <w:tcW w:w="1846" w:type="dxa"/>
            <w:tcBorders>
              <w:top w:val="single" w:sz="4" w:space="0" w:color="auto"/>
              <w:left w:val="nil"/>
              <w:bottom w:val="single" w:sz="4" w:space="0" w:color="auto"/>
              <w:right w:val="single" w:sz="4" w:space="0" w:color="auto"/>
            </w:tcBorders>
            <w:vAlign w:val="center"/>
          </w:tcPr>
          <w:p w14:paraId="296E5645"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中型</w:t>
            </w:r>
          </w:p>
        </w:tc>
        <w:tc>
          <w:tcPr>
            <w:tcW w:w="1570" w:type="dxa"/>
            <w:tcBorders>
              <w:top w:val="single" w:sz="4" w:space="0" w:color="auto"/>
              <w:left w:val="nil"/>
              <w:bottom w:val="single" w:sz="4" w:space="0" w:color="auto"/>
              <w:right w:val="single" w:sz="4" w:space="0" w:color="auto"/>
            </w:tcBorders>
            <w:vAlign w:val="center"/>
          </w:tcPr>
          <w:p w14:paraId="08F056C8"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小型</w:t>
            </w:r>
          </w:p>
        </w:tc>
        <w:tc>
          <w:tcPr>
            <w:tcW w:w="1009" w:type="dxa"/>
            <w:tcBorders>
              <w:top w:val="single" w:sz="4" w:space="0" w:color="auto"/>
              <w:left w:val="nil"/>
              <w:bottom w:val="single" w:sz="4" w:space="0" w:color="auto"/>
              <w:right w:val="single" w:sz="4" w:space="0" w:color="auto"/>
            </w:tcBorders>
            <w:vAlign w:val="center"/>
          </w:tcPr>
          <w:p w14:paraId="073DF59A"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微型</w:t>
            </w:r>
          </w:p>
        </w:tc>
      </w:tr>
      <w:tr w:rsidR="00AD0239" w:rsidRPr="00FF5FFE" w14:paraId="40DC1BC9" w14:textId="77777777">
        <w:trPr>
          <w:trHeight w:val="220"/>
        </w:trPr>
        <w:tc>
          <w:tcPr>
            <w:tcW w:w="1446" w:type="dxa"/>
            <w:tcBorders>
              <w:top w:val="nil"/>
              <w:left w:val="single" w:sz="4" w:space="0" w:color="auto"/>
              <w:bottom w:val="single" w:sz="4" w:space="0" w:color="auto"/>
              <w:right w:val="single" w:sz="4" w:space="0" w:color="auto"/>
            </w:tcBorders>
            <w:vAlign w:val="bottom"/>
          </w:tcPr>
          <w:p w14:paraId="7CBFC4D6" w14:textId="77777777" w:rsidR="00AD0239" w:rsidRPr="00FF5FFE" w:rsidRDefault="00AD0239">
            <w:pPr>
              <w:widowControl/>
              <w:jc w:val="center"/>
              <w:rPr>
                <w:rFonts w:ascii="宋体" w:hAnsi="宋体"/>
                <w:color w:val="000000"/>
                <w:szCs w:val="21"/>
              </w:rPr>
            </w:pPr>
            <w:r w:rsidRPr="00FF5FFE">
              <w:rPr>
                <w:rFonts w:ascii="宋体" w:hAnsi="宋体" w:hint="eastAsia"/>
                <w:color w:val="000000"/>
                <w:szCs w:val="21"/>
              </w:rPr>
              <w:t>农、林、牧、渔</w:t>
            </w:r>
          </w:p>
        </w:tc>
        <w:tc>
          <w:tcPr>
            <w:tcW w:w="1701" w:type="dxa"/>
            <w:tcBorders>
              <w:top w:val="nil"/>
              <w:left w:val="nil"/>
              <w:bottom w:val="single" w:sz="4" w:space="0" w:color="auto"/>
              <w:right w:val="single" w:sz="4" w:space="0" w:color="auto"/>
            </w:tcBorders>
            <w:vAlign w:val="center"/>
          </w:tcPr>
          <w:p w14:paraId="63EF4D6F"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营业收入（Y）</w:t>
            </w:r>
          </w:p>
        </w:tc>
        <w:tc>
          <w:tcPr>
            <w:tcW w:w="1134" w:type="dxa"/>
            <w:tcBorders>
              <w:top w:val="nil"/>
              <w:left w:val="nil"/>
              <w:bottom w:val="single" w:sz="4" w:space="0" w:color="auto"/>
              <w:right w:val="single" w:sz="4" w:space="0" w:color="auto"/>
            </w:tcBorders>
            <w:vAlign w:val="center"/>
          </w:tcPr>
          <w:p w14:paraId="6E7A99BA"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万元</w:t>
            </w:r>
          </w:p>
        </w:tc>
        <w:tc>
          <w:tcPr>
            <w:tcW w:w="1846" w:type="dxa"/>
            <w:tcBorders>
              <w:top w:val="nil"/>
              <w:left w:val="nil"/>
              <w:bottom w:val="single" w:sz="4" w:space="0" w:color="auto"/>
              <w:right w:val="single" w:sz="4" w:space="0" w:color="auto"/>
            </w:tcBorders>
            <w:vAlign w:val="center"/>
          </w:tcPr>
          <w:p w14:paraId="70685ED1"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500≤Y＜20000</w:t>
            </w:r>
          </w:p>
        </w:tc>
        <w:tc>
          <w:tcPr>
            <w:tcW w:w="1570" w:type="dxa"/>
            <w:tcBorders>
              <w:top w:val="nil"/>
              <w:left w:val="nil"/>
              <w:bottom w:val="single" w:sz="4" w:space="0" w:color="auto"/>
              <w:right w:val="single" w:sz="4" w:space="0" w:color="auto"/>
            </w:tcBorders>
            <w:vAlign w:val="center"/>
          </w:tcPr>
          <w:p w14:paraId="6F0A67A4"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50≤Y＜500</w:t>
            </w:r>
          </w:p>
        </w:tc>
        <w:tc>
          <w:tcPr>
            <w:tcW w:w="1009" w:type="dxa"/>
            <w:tcBorders>
              <w:top w:val="nil"/>
              <w:left w:val="nil"/>
              <w:bottom w:val="single" w:sz="4" w:space="0" w:color="auto"/>
              <w:right w:val="single" w:sz="4" w:space="0" w:color="auto"/>
            </w:tcBorders>
            <w:vAlign w:val="center"/>
          </w:tcPr>
          <w:p w14:paraId="7D36F82F"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Y＜50</w:t>
            </w:r>
          </w:p>
        </w:tc>
      </w:tr>
      <w:tr w:rsidR="00AD0239" w:rsidRPr="00FF5FFE" w14:paraId="46572F13"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5722B979" w14:textId="77777777" w:rsidR="00AD0239" w:rsidRPr="00FF5FFE" w:rsidRDefault="00AD0239">
            <w:pPr>
              <w:widowControl/>
              <w:jc w:val="center"/>
              <w:rPr>
                <w:rFonts w:ascii="宋体" w:hAnsi="宋体"/>
                <w:color w:val="000000"/>
                <w:szCs w:val="21"/>
              </w:rPr>
            </w:pPr>
            <w:r w:rsidRPr="00FF5FFE">
              <w:rPr>
                <w:rFonts w:ascii="宋体" w:hAnsi="宋体" w:hint="eastAsia"/>
                <w:color w:val="000000"/>
                <w:szCs w:val="21"/>
              </w:rPr>
              <w:t>工业</w:t>
            </w:r>
          </w:p>
        </w:tc>
        <w:tc>
          <w:tcPr>
            <w:tcW w:w="1701" w:type="dxa"/>
            <w:tcBorders>
              <w:top w:val="nil"/>
              <w:left w:val="nil"/>
              <w:bottom w:val="single" w:sz="4" w:space="0" w:color="auto"/>
              <w:right w:val="single" w:sz="4" w:space="0" w:color="auto"/>
            </w:tcBorders>
            <w:vAlign w:val="center"/>
          </w:tcPr>
          <w:p w14:paraId="6A322D6C"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从业人员（X）</w:t>
            </w:r>
          </w:p>
        </w:tc>
        <w:tc>
          <w:tcPr>
            <w:tcW w:w="1134" w:type="dxa"/>
            <w:tcBorders>
              <w:top w:val="nil"/>
              <w:left w:val="nil"/>
              <w:bottom w:val="single" w:sz="4" w:space="0" w:color="auto"/>
              <w:right w:val="single" w:sz="4" w:space="0" w:color="auto"/>
            </w:tcBorders>
            <w:vAlign w:val="center"/>
          </w:tcPr>
          <w:p w14:paraId="2205799A"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人</w:t>
            </w:r>
          </w:p>
        </w:tc>
        <w:tc>
          <w:tcPr>
            <w:tcW w:w="1846" w:type="dxa"/>
            <w:tcBorders>
              <w:top w:val="nil"/>
              <w:left w:val="nil"/>
              <w:bottom w:val="single" w:sz="4" w:space="0" w:color="auto"/>
              <w:right w:val="single" w:sz="4" w:space="0" w:color="auto"/>
            </w:tcBorders>
            <w:vAlign w:val="center"/>
          </w:tcPr>
          <w:p w14:paraId="4716DBF7"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300≤X＜1000</w:t>
            </w:r>
          </w:p>
        </w:tc>
        <w:tc>
          <w:tcPr>
            <w:tcW w:w="1570" w:type="dxa"/>
            <w:tcBorders>
              <w:top w:val="nil"/>
              <w:left w:val="nil"/>
              <w:bottom w:val="single" w:sz="4" w:space="0" w:color="auto"/>
              <w:right w:val="single" w:sz="4" w:space="0" w:color="auto"/>
            </w:tcBorders>
            <w:vAlign w:val="center"/>
          </w:tcPr>
          <w:p w14:paraId="53017676"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20≤X＜300</w:t>
            </w:r>
          </w:p>
        </w:tc>
        <w:tc>
          <w:tcPr>
            <w:tcW w:w="1009" w:type="dxa"/>
            <w:tcBorders>
              <w:top w:val="nil"/>
              <w:left w:val="nil"/>
              <w:bottom w:val="single" w:sz="4" w:space="0" w:color="auto"/>
              <w:right w:val="single" w:sz="4" w:space="0" w:color="auto"/>
            </w:tcBorders>
            <w:vAlign w:val="center"/>
          </w:tcPr>
          <w:p w14:paraId="7A2A5DA3"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X＜20</w:t>
            </w:r>
          </w:p>
        </w:tc>
      </w:tr>
      <w:tr w:rsidR="00AD0239" w:rsidRPr="00FF5FFE" w14:paraId="23C38727"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19B5C54B" w14:textId="77777777" w:rsidR="00AD0239" w:rsidRPr="00FF5FFE" w:rsidRDefault="00AD0239">
            <w:pPr>
              <w:widowControl/>
              <w:jc w:val="left"/>
              <w:rPr>
                <w:rFonts w:ascii="宋体" w:hAnsi="宋体"/>
                <w:color w:val="000000"/>
                <w:szCs w:val="21"/>
              </w:rPr>
            </w:pPr>
          </w:p>
        </w:tc>
        <w:tc>
          <w:tcPr>
            <w:tcW w:w="1701" w:type="dxa"/>
            <w:tcBorders>
              <w:top w:val="nil"/>
              <w:left w:val="nil"/>
              <w:bottom w:val="single" w:sz="4" w:space="0" w:color="auto"/>
              <w:right w:val="single" w:sz="4" w:space="0" w:color="auto"/>
            </w:tcBorders>
            <w:vAlign w:val="center"/>
          </w:tcPr>
          <w:p w14:paraId="6D5E9C78"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营业收入（Y）</w:t>
            </w:r>
          </w:p>
        </w:tc>
        <w:tc>
          <w:tcPr>
            <w:tcW w:w="1134" w:type="dxa"/>
            <w:tcBorders>
              <w:top w:val="nil"/>
              <w:left w:val="nil"/>
              <w:bottom w:val="single" w:sz="4" w:space="0" w:color="auto"/>
              <w:right w:val="single" w:sz="4" w:space="0" w:color="auto"/>
            </w:tcBorders>
            <w:vAlign w:val="center"/>
          </w:tcPr>
          <w:p w14:paraId="61A599B5"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万元</w:t>
            </w:r>
          </w:p>
        </w:tc>
        <w:tc>
          <w:tcPr>
            <w:tcW w:w="1846" w:type="dxa"/>
            <w:tcBorders>
              <w:top w:val="nil"/>
              <w:left w:val="nil"/>
              <w:bottom w:val="single" w:sz="4" w:space="0" w:color="auto"/>
              <w:right w:val="single" w:sz="4" w:space="0" w:color="auto"/>
            </w:tcBorders>
            <w:vAlign w:val="center"/>
          </w:tcPr>
          <w:p w14:paraId="2906A72C"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2000≤Y＜40000</w:t>
            </w:r>
          </w:p>
        </w:tc>
        <w:tc>
          <w:tcPr>
            <w:tcW w:w="1570" w:type="dxa"/>
            <w:tcBorders>
              <w:top w:val="nil"/>
              <w:left w:val="nil"/>
              <w:bottom w:val="single" w:sz="4" w:space="0" w:color="auto"/>
              <w:right w:val="single" w:sz="4" w:space="0" w:color="auto"/>
            </w:tcBorders>
            <w:vAlign w:val="center"/>
          </w:tcPr>
          <w:p w14:paraId="7F480478"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300≤Y＜2000</w:t>
            </w:r>
          </w:p>
        </w:tc>
        <w:tc>
          <w:tcPr>
            <w:tcW w:w="1009" w:type="dxa"/>
            <w:tcBorders>
              <w:top w:val="nil"/>
              <w:left w:val="nil"/>
              <w:bottom w:val="single" w:sz="4" w:space="0" w:color="auto"/>
              <w:right w:val="single" w:sz="4" w:space="0" w:color="auto"/>
            </w:tcBorders>
            <w:vAlign w:val="center"/>
          </w:tcPr>
          <w:p w14:paraId="08E0665C"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Y＜300</w:t>
            </w:r>
          </w:p>
        </w:tc>
      </w:tr>
      <w:tr w:rsidR="00AD0239" w:rsidRPr="00FF5FFE" w14:paraId="2F0E3003"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1F24B1B2" w14:textId="77777777" w:rsidR="00AD0239" w:rsidRPr="00FF5FFE" w:rsidRDefault="00AD0239">
            <w:pPr>
              <w:widowControl/>
              <w:jc w:val="center"/>
              <w:rPr>
                <w:rFonts w:ascii="宋体" w:hAnsi="宋体"/>
                <w:color w:val="000000"/>
                <w:szCs w:val="21"/>
              </w:rPr>
            </w:pPr>
            <w:r w:rsidRPr="00FF5FFE">
              <w:rPr>
                <w:rFonts w:ascii="宋体" w:hAnsi="宋体" w:hint="eastAsia"/>
                <w:color w:val="000000"/>
                <w:szCs w:val="21"/>
              </w:rPr>
              <w:t>建筑业</w:t>
            </w:r>
          </w:p>
        </w:tc>
        <w:tc>
          <w:tcPr>
            <w:tcW w:w="1701" w:type="dxa"/>
            <w:tcBorders>
              <w:top w:val="nil"/>
              <w:left w:val="nil"/>
              <w:bottom w:val="single" w:sz="4" w:space="0" w:color="auto"/>
              <w:right w:val="single" w:sz="4" w:space="0" w:color="auto"/>
            </w:tcBorders>
            <w:vAlign w:val="center"/>
          </w:tcPr>
          <w:p w14:paraId="5DC1BAED"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营业收入（Y）</w:t>
            </w:r>
          </w:p>
        </w:tc>
        <w:tc>
          <w:tcPr>
            <w:tcW w:w="1134" w:type="dxa"/>
            <w:tcBorders>
              <w:top w:val="nil"/>
              <w:left w:val="nil"/>
              <w:bottom w:val="single" w:sz="4" w:space="0" w:color="auto"/>
              <w:right w:val="single" w:sz="4" w:space="0" w:color="auto"/>
            </w:tcBorders>
            <w:vAlign w:val="center"/>
          </w:tcPr>
          <w:p w14:paraId="6C2CF7F4"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万元</w:t>
            </w:r>
          </w:p>
        </w:tc>
        <w:tc>
          <w:tcPr>
            <w:tcW w:w="1846" w:type="dxa"/>
            <w:tcBorders>
              <w:top w:val="nil"/>
              <w:left w:val="nil"/>
              <w:bottom w:val="single" w:sz="4" w:space="0" w:color="auto"/>
              <w:right w:val="single" w:sz="4" w:space="0" w:color="auto"/>
            </w:tcBorders>
            <w:vAlign w:val="center"/>
          </w:tcPr>
          <w:p w14:paraId="14312E06"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6000≤Y＜80000</w:t>
            </w:r>
          </w:p>
        </w:tc>
        <w:tc>
          <w:tcPr>
            <w:tcW w:w="1570" w:type="dxa"/>
            <w:tcBorders>
              <w:top w:val="nil"/>
              <w:left w:val="nil"/>
              <w:bottom w:val="single" w:sz="4" w:space="0" w:color="auto"/>
              <w:right w:val="single" w:sz="4" w:space="0" w:color="auto"/>
            </w:tcBorders>
            <w:vAlign w:val="center"/>
          </w:tcPr>
          <w:p w14:paraId="3DBF62B0"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300≤Y＜6000</w:t>
            </w:r>
          </w:p>
        </w:tc>
        <w:tc>
          <w:tcPr>
            <w:tcW w:w="1009" w:type="dxa"/>
            <w:tcBorders>
              <w:top w:val="nil"/>
              <w:left w:val="nil"/>
              <w:bottom w:val="single" w:sz="4" w:space="0" w:color="auto"/>
              <w:right w:val="single" w:sz="4" w:space="0" w:color="auto"/>
            </w:tcBorders>
            <w:vAlign w:val="center"/>
          </w:tcPr>
          <w:p w14:paraId="7239D0DA"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Y＜300</w:t>
            </w:r>
          </w:p>
        </w:tc>
      </w:tr>
      <w:tr w:rsidR="00AD0239" w:rsidRPr="00FF5FFE" w14:paraId="0D359A9F"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4E549D75" w14:textId="77777777" w:rsidR="00AD0239" w:rsidRPr="00FF5FFE" w:rsidRDefault="00AD0239">
            <w:pPr>
              <w:widowControl/>
              <w:jc w:val="left"/>
              <w:rPr>
                <w:rFonts w:ascii="宋体" w:hAnsi="宋体"/>
                <w:color w:val="000000"/>
                <w:szCs w:val="21"/>
              </w:rPr>
            </w:pPr>
          </w:p>
        </w:tc>
        <w:tc>
          <w:tcPr>
            <w:tcW w:w="1701" w:type="dxa"/>
            <w:tcBorders>
              <w:top w:val="nil"/>
              <w:left w:val="nil"/>
              <w:bottom w:val="single" w:sz="4" w:space="0" w:color="auto"/>
              <w:right w:val="single" w:sz="4" w:space="0" w:color="auto"/>
            </w:tcBorders>
            <w:vAlign w:val="center"/>
          </w:tcPr>
          <w:p w14:paraId="1F297E74"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资产总额（Z）</w:t>
            </w:r>
          </w:p>
        </w:tc>
        <w:tc>
          <w:tcPr>
            <w:tcW w:w="1134" w:type="dxa"/>
            <w:tcBorders>
              <w:top w:val="nil"/>
              <w:left w:val="nil"/>
              <w:bottom w:val="single" w:sz="4" w:space="0" w:color="auto"/>
              <w:right w:val="single" w:sz="4" w:space="0" w:color="auto"/>
            </w:tcBorders>
            <w:vAlign w:val="center"/>
          </w:tcPr>
          <w:p w14:paraId="15E4DFAA"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万元</w:t>
            </w:r>
          </w:p>
        </w:tc>
        <w:tc>
          <w:tcPr>
            <w:tcW w:w="1846" w:type="dxa"/>
            <w:tcBorders>
              <w:top w:val="nil"/>
              <w:left w:val="nil"/>
              <w:bottom w:val="single" w:sz="4" w:space="0" w:color="auto"/>
              <w:right w:val="single" w:sz="4" w:space="0" w:color="auto"/>
            </w:tcBorders>
            <w:vAlign w:val="center"/>
          </w:tcPr>
          <w:p w14:paraId="08654717"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5000≤Z＜80000</w:t>
            </w:r>
          </w:p>
        </w:tc>
        <w:tc>
          <w:tcPr>
            <w:tcW w:w="1570" w:type="dxa"/>
            <w:tcBorders>
              <w:top w:val="nil"/>
              <w:left w:val="nil"/>
              <w:bottom w:val="single" w:sz="4" w:space="0" w:color="auto"/>
              <w:right w:val="single" w:sz="4" w:space="0" w:color="auto"/>
            </w:tcBorders>
            <w:vAlign w:val="center"/>
          </w:tcPr>
          <w:p w14:paraId="3064F807"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300≤Z＜5000</w:t>
            </w:r>
          </w:p>
        </w:tc>
        <w:tc>
          <w:tcPr>
            <w:tcW w:w="1009" w:type="dxa"/>
            <w:tcBorders>
              <w:top w:val="nil"/>
              <w:left w:val="nil"/>
              <w:bottom w:val="single" w:sz="4" w:space="0" w:color="auto"/>
              <w:right w:val="single" w:sz="4" w:space="0" w:color="auto"/>
            </w:tcBorders>
            <w:vAlign w:val="center"/>
          </w:tcPr>
          <w:p w14:paraId="2C8BE0A3"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Z＜300</w:t>
            </w:r>
          </w:p>
        </w:tc>
      </w:tr>
      <w:tr w:rsidR="00AD0239" w:rsidRPr="00FF5FFE" w14:paraId="16BA1252"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5C796B39" w14:textId="77777777" w:rsidR="00AD0239" w:rsidRPr="00FF5FFE" w:rsidRDefault="00AD0239">
            <w:pPr>
              <w:widowControl/>
              <w:ind w:firstLineChars="150" w:firstLine="315"/>
              <w:rPr>
                <w:rFonts w:ascii="宋体" w:hAnsi="宋体"/>
                <w:color w:val="000000"/>
                <w:szCs w:val="21"/>
              </w:rPr>
            </w:pPr>
            <w:r w:rsidRPr="00FF5FFE">
              <w:rPr>
                <w:rFonts w:ascii="宋体" w:hAnsi="宋体" w:hint="eastAsia"/>
                <w:color w:val="000000"/>
                <w:szCs w:val="21"/>
              </w:rPr>
              <w:t>批发业</w:t>
            </w:r>
          </w:p>
        </w:tc>
        <w:tc>
          <w:tcPr>
            <w:tcW w:w="1701" w:type="dxa"/>
            <w:tcBorders>
              <w:top w:val="nil"/>
              <w:left w:val="nil"/>
              <w:bottom w:val="single" w:sz="4" w:space="0" w:color="auto"/>
              <w:right w:val="single" w:sz="4" w:space="0" w:color="auto"/>
            </w:tcBorders>
            <w:vAlign w:val="center"/>
          </w:tcPr>
          <w:p w14:paraId="39136304"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从业人员（X）</w:t>
            </w:r>
          </w:p>
        </w:tc>
        <w:tc>
          <w:tcPr>
            <w:tcW w:w="1134" w:type="dxa"/>
            <w:tcBorders>
              <w:top w:val="nil"/>
              <w:left w:val="nil"/>
              <w:bottom w:val="single" w:sz="4" w:space="0" w:color="auto"/>
              <w:right w:val="single" w:sz="4" w:space="0" w:color="auto"/>
            </w:tcBorders>
            <w:vAlign w:val="center"/>
          </w:tcPr>
          <w:p w14:paraId="37CA6D37"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人</w:t>
            </w:r>
          </w:p>
        </w:tc>
        <w:tc>
          <w:tcPr>
            <w:tcW w:w="1846" w:type="dxa"/>
            <w:tcBorders>
              <w:top w:val="nil"/>
              <w:left w:val="nil"/>
              <w:bottom w:val="single" w:sz="4" w:space="0" w:color="auto"/>
              <w:right w:val="single" w:sz="4" w:space="0" w:color="auto"/>
            </w:tcBorders>
            <w:vAlign w:val="center"/>
          </w:tcPr>
          <w:p w14:paraId="6BCCABDF"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20≤X＜200</w:t>
            </w:r>
          </w:p>
        </w:tc>
        <w:tc>
          <w:tcPr>
            <w:tcW w:w="1570" w:type="dxa"/>
            <w:tcBorders>
              <w:top w:val="nil"/>
              <w:left w:val="nil"/>
              <w:bottom w:val="single" w:sz="4" w:space="0" w:color="auto"/>
              <w:right w:val="single" w:sz="4" w:space="0" w:color="auto"/>
            </w:tcBorders>
            <w:vAlign w:val="center"/>
          </w:tcPr>
          <w:p w14:paraId="25EA8280"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5≤X＜20</w:t>
            </w:r>
          </w:p>
        </w:tc>
        <w:tc>
          <w:tcPr>
            <w:tcW w:w="1009" w:type="dxa"/>
            <w:tcBorders>
              <w:top w:val="nil"/>
              <w:left w:val="nil"/>
              <w:bottom w:val="single" w:sz="4" w:space="0" w:color="auto"/>
              <w:right w:val="single" w:sz="4" w:space="0" w:color="auto"/>
            </w:tcBorders>
            <w:vAlign w:val="center"/>
          </w:tcPr>
          <w:p w14:paraId="309D1EF9"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X＜5</w:t>
            </w:r>
          </w:p>
        </w:tc>
      </w:tr>
      <w:tr w:rsidR="00AD0239" w:rsidRPr="00FF5FFE" w14:paraId="3B6F0859"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7B5DA1C9" w14:textId="77777777" w:rsidR="00AD0239" w:rsidRPr="00FF5FFE" w:rsidRDefault="00AD0239">
            <w:pPr>
              <w:widowControl/>
              <w:jc w:val="left"/>
              <w:rPr>
                <w:rFonts w:ascii="宋体" w:hAnsi="宋体"/>
                <w:color w:val="000000"/>
                <w:szCs w:val="21"/>
              </w:rPr>
            </w:pPr>
          </w:p>
        </w:tc>
        <w:tc>
          <w:tcPr>
            <w:tcW w:w="1701" w:type="dxa"/>
            <w:tcBorders>
              <w:top w:val="nil"/>
              <w:left w:val="nil"/>
              <w:bottom w:val="single" w:sz="4" w:space="0" w:color="auto"/>
              <w:right w:val="single" w:sz="4" w:space="0" w:color="auto"/>
            </w:tcBorders>
            <w:vAlign w:val="center"/>
          </w:tcPr>
          <w:p w14:paraId="52149F98"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营业收入（Y）</w:t>
            </w:r>
          </w:p>
        </w:tc>
        <w:tc>
          <w:tcPr>
            <w:tcW w:w="1134" w:type="dxa"/>
            <w:tcBorders>
              <w:top w:val="nil"/>
              <w:left w:val="nil"/>
              <w:bottom w:val="single" w:sz="4" w:space="0" w:color="auto"/>
              <w:right w:val="single" w:sz="4" w:space="0" w:color="auto"/>
            </w:tcBorders>
            <w:vAlign w:val="center"/>
          </w:tcPr>
          <w:p w14:paraId="7C3B628E"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万元</w:t>
            </w:r>
          </w:p>
        </w:tc>
        <w:tc>
          <w:tcPr>
            <w:tcW w:w="1846" w:type="dxa"/>
            <w:tcBorders>
              <w:top w:val="nil"/>
              <w:left w:val="nil"/>
              <w:bottom w:val="single" w:sz="4" w:space="0" w:color="auto"/>
              <w:right w:val="single" w:sz="4" w:space="0" w:color="auto"/>
            </w:tcBorders>
            <w:vAlign w:val="center"/>
          </w:tcPr>
          <w:p w14:paraId="0D40E7B6"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5000≤Y＜40000</w:t>
            </w:r>
          </w:p>
        </w:tc>
        <w:tc>
          <w:tcPr>
            <w:tcW w:w="1570" w:type="dxa"/>
            <w:tcBorders>
              <w:top w:val="nil"/>
              <w:left w:val="nil"/>
              <w:bottom w:val="single" w:sz="4" w:space="0" w:color="auto"/>
              <w:right w:val="single" w:sz="4" w:space="0" w:color="auto"/>
            </w:tcBorders>
            <w:vAlign w:val="center"/>
          </w:tcPr>
          <w:p w14:paraId="0E05E9FE"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1000≤Y＜5000</w:t>
            </w:r>
          </w:p>
        </w:tc>
        <w:tc>
          <w:tcPr>
            <w:tcW w:w="1009" w:type="dxa"/>
            <w:tcBorders>
              <w:top w:val="nil"/>
              <w:left w:val="nil"/>
              <w:bottom w:val="single" w:sz="4" w:space="0" w:color="auto"/>
              <w:right w:val="single" w:sz="4" w:space="0" w:color="auto"/>
            </w:tcBorders>
            <w:vAlign w:val="center"/>
          </w:tcPr>
          <w:p w14:paraId="13EE6395"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Y＜1000</w:t>
            </w:r>
          </w:p>
        </w:tc>
      </w:tr>
      <w:tr w:rsidR="00AD0239" w:rsidRPr="00FF5FFE" w14:paraId="416321BE"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2DA0012B" w14:textId="77777777" w:rsidR="00AD0239" w:rsidRPr="00FF5FFE" w:rsidRDefault="00AD0239">
            <w:pPr>
              <w:widowControl/>
              <w:jc w:val="center"/>
              <w:rPr>
                <w:rFonts w:ascii="宋体" w:hAnsi="宋体"/>
                <w:color w:val="000000"/>
                <w:szCs w:val="21"/>
              </w:rPr>
            </w:pPr>
            <w:r w:rsidRPr="00FF5FFE">
              <w:rPr>
                <w:rFonts w:ascii="宋体" w:hAnsi="宋体" w:hint="eastAsia"/>
                <w:color w:val="000000"/>
                <w:szCs w:val="21"/>
              </w:rPr>
              <w:t>零售业</w:t>
            </w:r>
          </w:p>
        </w:tc>
        <w:tc>
          <w:tcPr>
            <w:tcW w:w="1701" w:type="dxa"/>
            <w:tcBorders>
              <w:top w:val="nil"/>
              <w:left w:val="nil"/>
              <w:bottom w:val="single" w:sz="4" w:space="0" w:color="auto"/>
              <w:right w:val="single" w:sz="4" w:space="0" w:color="auto"/>
            </w:tcBorders>
            <w:vAlign w:val="center"/>
          </w:tcPr>
          <w:p w14:paraId="6E59A95B"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从业人员（X）</w:t>
            </w:r>
          </w:p>
        </w:tc>
        <w:tc>
          <w:tcPr>
            <w:tcW w:w="1134" w:type="dxa"/>
            <w:tcBorders>
              <w:top w:val="nil"/>
              <w:left w:val="nil"/>
              <w:bottom w:val="single" w:sz="4" w:space="0" w:color="auto"/>
              <w:right w:val="single" w:sz="4" w:space="0" w:color="auto"/>
            </w:tcBorders>
            <w:vAlign w:val="center"/>
          </w:tcPr>
          <w:p w14:paraId="00C306FE"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人</w:t>
            </w:r>
          </w:p>
        </w:tc>
        <w:tc>
          <w:tcPr>
            <w:tcW w:w="1846" w:type="dxa"/>
            <w:tcBorders>
              <w:top w:val="nil"/>
              <w:left w:val="nil"/>
              <w:bottom w:val="single" w:sz="4" w:space="0" w:color="auto"/>
              <w:right w:val="single" w:sz="4" w:space="0" w:color="auto"/>
            </w:tcBorders>
            <w:vAlign w:val="center"/>
          </w:tcPr>
          <w:p w14:paraId="54EFE65C"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50≤X＜300</w:t>
            </w:r>
          </w:p>
        </w:tc>
        <w:tc>
          <w:tcPr>
            <w:tcW w:w="1570" w:type="dxa"/>
            <w:tcBorders>
              <w:top w:val="nil"/>
              <w:left w:val="nil"/>
              <w:bottom w:val="single" w:sz="4" w:space="0" w:color="auto"/>
              <w:right w:val="single" w:sz="4" w:space="0" w:color="auto"/>
            </w:tcBorders>
            <w:vAlign w:val="center"/>
          </w:tcPr>
          <w:p w14:paraId="12653815"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10≤X＜50</w:t>
            </w:r>
          </w:p>
        </w:tc>
        <w:tc>
          <w:tcPr>
            <w:tcW w:w="1009" w:type="dxa"/>
            <w:tcBorders>
              <w:top w:val="nil"/>
              <w:left w:val="nil"/>
              <w:bottom w:val="single" w:sz="4" w:space="0" w:color="auto"/>
              <w:right w:val="single" w:sz="4" w:space="0" w:color="auto"/>
            </w:tcBorders>
            <w:vAlign w:val="center"/>
          </w:tcPr>
          <w:p w14:paraId="502548B5"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X＜10</w:t>
            </w:r>
          </w:p>
        </w:tc>
      </w:tr>
      <w:tr w:rsidR="00AD0239" w:rsidRPr="00FF5FFE" w14:paraId="088F30B9"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131255A3" w14:textId="77777777" w:rsidR="00AD0239" w:rsidRPr="00FF5FFE" w:rsidRDefault="00AD0239">
            <w:pPr>
              <w:widowControl/>
              <w:jc w:val="left"/>
              <w:rPr>
                <w:rFonts w:ascii="宋体" w:hAnsi="宋体"/>
                <w:color w:val="000000"/>
                <w:szCs w:val="21"/>
              </w:rPr>
            </w:pPr>
          </w:p>
        </w:tc>
        <w:tc>
          <w:tcPr>
            <w:tcW w:w="1701" w:type="dxa"/>
            <w:tcBorders>
              <w:top w:val="nil"/>
              <w:left w:val="nil"/>
              <w:bottom w:val="single" w:sz="4" w:space="0" w:color="auto"/>
              <w:right w:val="single" w:sz="4" w:space="0" w:color="auto"/>
            </w:tcBorders>
            <w:vAlign w:val="center"/>
          </w:tcPr>
          <w:p w14:paraId="416BF900"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营业收入（Y）</w:t>
            </w:r>
          </w:p>
        </w:tc>
        <w:tc>
          <w:tcPr>
            <w:tcW w:w="1134" w:type="dxa"/>
            <w:tcBorders>
              <w:top w:val="nil"/>
              <w:left w:val="nil"/>
              <w:bottom w:val="single" w:sz="4" w:space="0" w:color="auto"/>
              <w:right w:val="single" w:sz="4" w:space="0" w:color="auto"/>
            </w:tcBorders>
            <w:vAlign w:val="center"/>
          </w:tcPr>
          <w:p w14:paraId="663C43F9"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万元</w:t>
            </w:r>
          </w:p>
        </w:tc>
        <w:tc>
          <w:tcPr>
            <w:tcW w:w="1846" w:type="dxa"/>
            <w:tcBorders>
              <w:top w:val="nil"/>
              <w:left w:val="nil"/>
              <w:bottom w:val="single" w:sz="4" w:space="0" w:color="auto"/>
              <w:right w:val="single" w:sz="4" w:space="0" w:color="auto"/>
            </w:tcBorders>
            <w:vAlign w:val="center"/>
          </w:tcPr>
          <w:p w14:paraId="31089288"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500≤Y＜20000</w:t>
            </w:r>
          </w:p>
        </w:tc>
        <w:tc>
          <w:tcPr>
            <w:tcW w:w="1570" w:type="dxa"/>
            <w:tcBorders>
              <w:top w:val="nil"/>
              <w:left w:val="nil"/>
              <w:bottom w:val="single" w:sz="4" w:space="0" w:color="auto"/>
              <w:right w:val="single" w:sz="4" w:space="0" w:color="auto"/>
            </w:tcBorders>
            <w:vAlign w:val="center"/>
          </w:tcPr>
          <w:p w14:paraId="30EA348A"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100≤Y＜500</w:t>
            </w:r>
          </w:p>
        </w:tc>
        <w:tc>
          <w:tcPr>
            <w:tcW w:w="1009" w:type="dxa"/>
            <w:tcBorders>
              <w:top w:val="nil"/>
              <w:left w:val="nil"/>
              <w:bottom w:val="single" w:sz="4" w:space="0" w:color="auto"/>
              <w:right w:val="single" w:sz="4" w:space="0" w:color="auto"/>
            </w:tcBorders>
            <w:vAlign w:val="center"/>
          </w:tcPr>
          <w:p w14:paraId="23EE5066"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Y＜100</w:t>
            </w:r>
          </w:p>
        </w:tc>
      </w:tr>
      <w:tr w:rsidR="00AD0239" w:rsidRPr="00FF5FFE" w14:paraId="5D1D6E6B"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784CF09C" w14:textId="77777777" w:rsidR="00AD0239" w:rsidRPr="00FF5FFE" w:rsidRDefault="00AD0239">
            <w:pPr>
              <w:widowControl/>
              <w:jc w:val="center"/>
              <w:rPr>
                <w:rFonts w:ascii="宋体" w:hAnsi="宋体"/>
                <w:color w:val="000000"/>
                <w:szCs w:val="21"/>
              </w:rPr>
            </w:pPr>
            <w:r w:rsidRPr="00FF5FFE">
              <w:rPr>
                <w:rFonts w:ascii="宋体" w:hAnsi="宋体" w:hint="eastAsia"/>
                <w:color w:val="000000"/>
                <w:szCs w:val="21"/>
              </w:rPr>
              <w:t>交通运输业</w:t>
            </w:r>
          </w:p>
        </w:tc>
        <w:tc>
          <w:tcPr>
            <w:tcW w:w="1701" w:type="dxa"/>
            <w:tcBorders>
              <w:top w:val="nil"/>
              <w:left w:val="nil"/>
              <w:bottom w:val="single" w:sz="4" w:space="0" w:color="auto"/>
              <w:right w:val="single" w:sz="4" w:space="0" w:color="auto"/>
            </w:tcBorders>
            <w:vAlign w:val="center"/>
          </w:tcPr>
          <w:p w14:paraId="3AB794D9"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从业人员（X）</w:t>
            </w:r>
          </w:p>
        </w:tc>
        <w:tc>
          <w:tcPr>
            <w:tcW w:w="1134" w:type="dxa"/>
            <w:tcBorders>
              <w:top w:val="nil"/>
              <w:left w:val="nil"/>
              <w:bottom w:val="single" w:sz="4" w:space="0" w:color="auto"/>
              <w:right w:val="single" w:sz="4" w:space="0" w:color="auto"/>
            </w:tcBorders>
            <w:vAlign w:val="center"/>
          </w:tcPr>
          <w:p w14:paraId="2FD60C32"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人</w:t>
            </w:r>
          </w:p>
        </w:tc>
        <w:tc>
          <w:tcPr>
            <w:tcW w:w="1846" w:type="dxa"/>
            <w:tcBorders>
              <w:top w:val="nil"/>
              <w:left w:val="nil"/>
              <w:bottom w:val="single" w:sz="4" w:space="0" w:color="auto"/>
              <w:right w:val="single" w:sz="4" w:space="0" w:color="auto"/>
            </w:tcBorders>
            <w:vAlign w:val="center"/>
          </w:tcPr>
          <w:p w14:paraId="419E98F4"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300≤X＜1000</w:t>
            </w:r>
          </w:p>
        </w:tc>
        <w:tc>
          <w:tcPr>
            <w:tcW w:w="1570" w:type="dxa"/>
            <w:tcBorders>
              <w:top w:val="nil"/>
              <w:left w:val="nil"/>
              <w:bottom w:val="single" w:sz="4" w:space="0" w:color="auto"/>
              <w:right w:val="single" w:sz="4" w:space="0" w:color="auto"/>
            </w:tcBorders>
            <w:vAlign w:val="center"/>
          </w:tcPr>
          <w:p w14:paraId="7C5EAAB8"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20≤X＜300</w:t>
            </w:r>
          </w:p>
        </w:tc>
        <w:tc>
          <w:tcPr>
            <w:tcW w:w="1009" w:type="dxa"/>
            <w:tcBorders>
              <w:top w:val="nil"/>
              <w:left w:val="nil"/>
              <w:bottom w:val="single" w:sz="4" w:space="0" w:color="auto"/>
              <w:right w:val="single" w:sz="4" w:space="0" w:color="auto"/>
            </w:tcBorders>
            <w:vAlign w:val="center"/>
          </w:tcPr>
          <w:p w14:paraId="56C84C21"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X＜20</w:t>
            </w:r>
          </w:p>
        </w:tc>
      </w:tr>
      <w:tr w:rsidR="00AD0239" w:rsidRPr="00FF5FFE" w14:paraId="3BC78F1B"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4D21F64E" w14:textId="77777777" w:rsidR="00AD0239" w:rsidRPr="00FF5FFE" w:rsidRDefault="00AD0239">
            <w:pPr>
              <w:widowControl/>
              <w:jc w:val="left"/>
              <w:rPr>
                <w:rFonts w:ascii="宋体" w:hAnsi="宋体"/>
                <w:color w:val="000000"/>
                <w:szCs w:val="21"/>
              </w:rPr>
            </w:pPr>
          </w:p>
        </w:tc>
        <w:tc>
          <w:tcPr>
            <w:tcW w:w="1701" w:type="dxa"/>
            <w:tcBorders>
              <w:top w:val="nil"/>
              <w:left w:val="nil"/>
              <w:bottom w:val="single" w:sz="4" w:space="0" w:color="auto"/>
              <w:right w:val="single" w:sz="4" w:space="0" w:color="auto"/>
            </w:tcBorders>
            <w:vAlign w:val="center"/>
          </w:tcPr>
          <w:p w14:paraId="2AF2FCB5"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营业收入（Y）</w:t>
            </w:r>
          </w:p>
        </w:tc>
        <w:tc>
          <w:tcPr>
            <w:tcW w:w="1134" w:type="dxa"/>
            <w:tcBorders>
              <w:top w:val="nil"/>
              <w:left w:val="nil"/>
              <w:bottom w:val="single" w:sz="4" w:space="0" w:color="auto"/>
              <w:right w:val="single" w:sz="4" w:space="0" w:color="auto"/>
            </w:tcBorders>
            <w:vAlign w:val="center"/>
          </w:tcPr>
          <w:p w14:paraId="46D57496"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万元</w:t>
            </w:r>
          </w:p>
        </w:tc>
        <w:tc>
          <w:tcPr>
            <w:tcW w:w="1846" w:type="dxa"/>
            <w:tcBorders>
              <w:top w:val="nil"/>
              <w:left w:val="nil"/>
              <w:bottom w:val="single" w:sz="4" w:space="0" w:color="auto"/>
              <w:right w:val="single" w:sz="4" w:space="0" w:color="auto"/>
            </w:tcBorders>
            <w:vAlign w:val="center"/>
          </w:tcPr>
          <w:p w14:paraId="05E66740"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3000≤Y＜30000</w:t>
            </w:r>
          </w:p>
        </w:tc>
        <w:tc>
          <w:tcPr>
            <w:tcW w:w="1570" w:type="dxa"/>
            <w:tcBorders>
              <w:top w:val="nil"/>
              <w:left w:val="nil"/>
              <w:bottom w:val="single" w:sz="4" w:space="0" w:color="auto"/>
              <w:right w:val="single" w:sz="4" w:space="0" w:color="auto"/>
            </w:tcBorders>
            <w:vAlign w:val="center"/>
          </w:tcPr>
          <w:p w14:paraId="7313C409"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200≤Y＜3000</w:t>
            </w:r>
          </w:p>
        </w:tc>
        <w:tc>
          <w:tcPr>
            <w:tcW w:w="1009" w:type="dxa"/>
            <w:tcBorders>
              <w:top w:val="nil"/>
              <w:left w:val="nil"/>
              <w:bottom w:val="single" w:sz="4" w:space="0" w:color="auto"/>
              <w:right w:val="single" w:sz="4" w:space="0" w:color="auto"/>
            </w:tcBorders>
            <w:vAlign w:val="center"/>
          </w:tcPr>
          <w:p w14:paraId="5854798A"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Y＜200</w:t>
            </w:r>
          </w:p>
        </w:tc>
      </w:tr>
      <w:tr w:rsidR="00AD0239" w:rsidRPr="00FF5FFE" w14:paraId="29D09398"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71C9CED4" w14:textId="77777777" w:rsidR="00AD0239" w:rsidRPr="00FF5FFE" w:rsidRDefault="00AD0239">
            <w:pPr>
              <w:widowControl/>
              <w:jc w:val="center"/>
              <w:rPr>
                <w:rFonts w:ascii="宋体" w:hAnsi="宋体"/>
                <w:color w:val="000000"/>
                <w:szCs w:val="21"/>
              </w:rPr>
            </w:pPr>
            <w:r w:rsidRPr="00FF5FFE">
              <w:rPr>
                <w:rFonts w:ascii="宋体" w:hAnsi="宋体" w:hint="eastAsia"/>
                <w:color w:val="000000"/>
                <w:szCs w:val="21"/>
              </w:rPr>
              <w:t>仓储业</w:t>
            </w:r>
          </w:p>
        </w:tc>
        <w:tc>
          <w:tcPr>
            <w:tcW w:w="1701" w:type="dxa"/>
            <w:tcBorders>
              <w:top w:val="nil"/>
              <w:left w:val="nil"/>
              <w:bottom w:val="single" w:sz="4" w:space="0" w:color="auto"/>
              <w:right w:val="single" w:sz="4" w:space="0" w:color="auto"/>
            </w:tcBorders>
            <w:vAlign w:val="center"/>
          </w:tcPr>
          <w:p w14:paraId="66109AEB"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从业人员（X）</w:t>
            </w:r>
          </w:p>
        </w:tc>
        <w:tc>
          <w:tcPr>
            <w:tcW w:w="1134" w:type="dxa"/>
            <w:tcBorders>
              <w:top w:val="nil"/>
              <w:left w:val="nil"/>
              <w:bottom w:val="single" w:sz="4" w:space="0" w:color="auto"/>
              <w:right w:val="single" w:sz="4" w:space="0" w:color="auto"/>
            </w:tcBorders>
            <w:vAlign w:val="center"/>
          </w:tcPr>
          <w:p w14:paraId="2614059C"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人</w:t>
            </w:r>
          </w:p>
        </w:tc>
        <w:tc>
          <w:tcPr>
            <w:tcW w:w="1846" w:type="dxa"/>
            <w:tcBorders>
              <w:top w:val="nil"/>
              <w:left w:val="nil"/>
              <w:bottom w:val="single" w:sz="4" w:space="0" w:color="auto"/>
              <w:right w:val="single" w:sz="4" w:space="0" w:color="auto"/>
            </w:tcBorders>
            <w:vAlign w:val="center"/>
          </w:tcPr>
          <w:p w14:paraId="6927FC26"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100≤X＜200</w:t>
            </w:r>
          </w:p>
        </w:tc>
        <w:tc>
          <w:tcPr>
            <w:tcW w:w="1570" w:type="dxa"/>
            <w:tcBorders>
              <w:top w:val="nil"/>
              <w:left w:val="nil"/>
              <w:bottom w:val="single" w:sz="4" w:space="0" w:color="auto"/>
              <w:right w:val="single" w:sz="4" w:space="0" w:color="auto"/>
            </w:tcBorders>
            <w:vAlign w:val="center"/>
          </w:tcPr>
          <w:p w14:paraId="3E012CC6"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20≤X＜100</w:t>
            </w:r>
          </w:p>
        </w:tc>
        <w:tc>
          <w:tcPr>
            <w:tcW w:w="1009" w:type="dxa"/>
            <w:tcBorders>
              <w:top w:val="nil"/>
              <w:left w:val="nil"/>
              <w:bottom w:val="single" w:sz="4" w:space="0" w:color="auto"/>
              <w:right w:val="single" w:sz="4" w:space="0" w:color="auto"/>
            </w:tcBorders>
            <w:vAlign w:val="center"/>
          </w:tcPr>
          <w:p w14:paraId="4E1F8225"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X＜20</w:t>
            </w:r>
          </w:p>
        </w:tc>
      </w:tr>
      <w:tr w:rsidR="00AD0239" w:rsidRPr="00FF5FFE" w14:paraId="17ACD60D"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41BAF301" w14:textId="77777777" w:rsidR="00AD0239" w:rsidRPr="00FF5FFE" w:rsidRDefault="00AD0239">
            <w:pPr>
              <w:widowControl/>
              <w:jc w:val="left"/>
              <w:rPr>
                <w:rFonts w:ascii="宋体" w:hAnsi="宋体"/>
                <w:color w:val="000000"/>
                <w:szCs w:val="21"/>
              </w:rPr>
            </w:pPr>
          </w:p>
        </w:tc>
        <w:tc>
          <w:tcPr>
            <w:tcW w:w="1701" w:type="dxa"/>
            <w:tcBorders>
              <w:top w:val="nil"/>
              <w:left w:val="nil"/>
              <w:bottom w:val="single" w:sz="4" w:space="0" w:color="auto"/>
              <w:right w:val="single" w:sz="4" w:space="0" w:color="auto"/>
            </w:tcBorders>
            <w:vAlign w:val="center"/>
          </w:tcPr>
          <w:p w14:paraId="3C093D76"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营业收入（Y）</w:t>
            </w:r>
          </w:p>
        </w:tc>
        <w:tc>
          <w:tcPr>
            <w:tcW w:w="1134" w:type="dxa"/>
            <w:tcBorders>
              <w:top w:val="nil"/>
              <w:left w:val="nil"/>
              <w:bottom w:val="single" w:sz="4" w:space="0" w:color="auto"/>
              <w:right w:val="single" w:sz="4" w:space="0" w:color="auto"/>
            </w:tcBorders>
            <w:vAlign w:val="center"/>
          </w:tcPr>
          <w:p w14:paraId="4987B860"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万元</w:t>
            </w:r>
          </w:p>
        </w:tc>
        <w:tc>
          <w:tcPr>
            <w:tcW w:w="1846" w:type="dxa"/>
            <w:tcBorders>
              <w:top w:val="nil"/>
              <w:left w:val="nil"/>
              <w:bottom w:val="single" w:sz="4" w:space="0" w:color="auto"/>
              <w:right w:val="single" w:sz="4" w:space="0" w:color="auto"/>
            </w:tcBorders>
            <w:vAlign w:val="center"/>
          </w:tcPr>
          <w:p w14:paraId="76B912EA"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1000≤Y＜30000</w:t>
            </w:r>
          </w:p>
        </w:tc>
        <w:tc>
          <w:tcPr>
            <w:tcW w:w="1570" w:type="dxa"/>
            <w:tcBorders>
              <w:top w:val="nil"/>
              <w:left w:val="nil"/>
              <w:bottom w:val="single" w:sz="4" w:space="0" w:color="auto"/>
              <w:right w:val="single" w:sz="4" w:space="0" w:color="auto"/>
            </w:tcBorders>
            <w:vAlign w:val="center"/>
          </w:tcPr>
          <w:p w14:paraId="35178542"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100≤Y＜1000</w:t>
            </w:r>
          </w:p>
        </w:tc>
        <w:tc>
          <w:tcPr>
            <w:tcW w:w="1009" w:type="dxa"/>
            <w:tcBorders>
              <w:top w:val="nil"/>
              <w:left w:val="nil"/>
              <w:bottom w:val="single" w:sz="4" w:space="0" w:color="auto"/>
              <w:right w:val="single" w:sz="4" w:space="0" w:color="auto"/>
            </w:tcBorders>
            <w:vAlign w:val="center"/>
          </w:tcPr>
          <w:p w14:paraId="625FFE54"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Y＜100</w:t>
            </w:r>
          </w:p>
        </w:tc>
      </w:tr>
      <w:tr w:rsidR="00AD0239" w:rsidRPr="00FF5FFE" w14:paraId="6214428B"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5C9C7C06" w14:textId="77777777" w:rsidR="00AD0239" w:rsidRPr="00FF5FFE" w:rsidRDefault="00AD0239">
            <w:pPr>
              <w:widowControl/>
              <w:jc w:val="center"/>
              <w:rPr>
                <w:rFonts w:ascii="宋体" w:hAnsi="宋体"/>
                <w:color w:val="000000"/>
                <w:szCs w:val="21"/>
              </w:rPr>
            </w:pPr>
            <w:r w:rsidRPr="00FF5FFE">
              <w:rPr>
                <w:rFonts w:ascii="宋体" w:hAnsi="宋体" w:hint="eastAsia"/>
                <w:color w:val="000000"/>
                <w:szCs w:val="21"/>
              </w:rPr>
              <w:t>邮政业</w:t>
            </w:r>
          </w:p>
        </w:tc>
        <w:tc>
          <w:tcPr>
            <w:tcW w:w="1701" w:type="dxa"/>
            <w:tcBorders>
              <w:top w:val="nil"/>
              <w:left w:val="nil"/>
              <w:bottom w:val="single" w:sz="4" w:space="0" w:color="auto"/>
              <w:right w:val="single" w:sz="4" w:space="0" w:color="auto"/>
            </w:tcBorders>
            <w:vAlign w:val="center"/>
          </w:tcPr>
          <w:p w14:paraId="7A4EE112"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从业人员（X）</w:t>
            </w:r>
          </w:p>
        </w:tc>
        <w:tc>
          <w:tcPr>
            <w:tcW w:w="1134" w:type="dxa"/>
            <w:tcBorders>
              <w:top w:val="nil"/>
              <w:left w:val="nil"/>
              <w:bottom w:val="single" w:sz="4" w:space="0" w:color="auto"/>
              <w:right w:val="single" w:sz="4" w:space="0" w:color="auto"/>
            </w:tcBorders>
            <w:vAlign w:val="center"/>
          </w:tcPr>
          <w:p w14:paraId="3F1D6926"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人</w:t>
            </w:r>
          </w:p>
        </w:tc>
        <w:tc>
          <w:tcPr>
            <w:tcW w:w="1846" w:type="dxa"/>
            <w:tcBorders>
              <w:top w:val="nil"/>
              <w:left w:val="nil"/>
              <w:bottom w:val="single" w:sz="4" w:space="0" w:color="auto"/>
              <w:right w:val="single" w:sz="4" w:space="0" w:color="auto"/>
            </w:tcBorders>
            <w:vAlign w:val="center"/>
          </w:tcPr>
          <w:p w14:paraId="6657A926"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300≤X＜1000</w:t>
            </w:r>
          </w:p>
        </w:tc>
        <w:tc>
          <w:tcPr>
            <w:tcW w:w="1570" w:type="dxa"/>
            <w:tcBorders>
              <w:top w:val="nil"/>
              <w:left w:val="nil"/>
              <w:bottom w:val="single" w:sz="4" w:space="0" w:color="auto"/>
              <w:right w:val="single" w:sz="4" w:space="0" w:color="auto"/>
            </w:tcBorders>
            <w:vAlign w:val="center"/>
          </w:tcPr>
          <w:p w14:paraId="4C01088C"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20≤X＜300</w:t>
            </w:r>
          </w:p>
        </w:tc>
        <w:tc>
          <w:tcPr>
            <w:tcW w:w="1009" w:type="dxa"/>
            <w:tcBorders>
              <w:top w:val="nil"/>
              <w:left w:val="nil"/>
              <w:bottom w:val="single" w:sz="4" w:space="0" w:color="auto"/>
              <w:right w:val="single" w:sz="4" w:space="0" w:color="auto"/>
            </w:tcBorders>
            <w:vAlign w:val="center"/>
          </w:tcPr>
          <w:p w14:paraId="5EB1B25B"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X＜20</w:t>
            </w:r>
          </w:p>
        </w:tc>
      </w:tr>
      <w:tr w:rsidR="00AD0239" w:rsidRPr="00FF5FFE" w14:paraId="183098E7"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3E49C781" w14:textId="77777777" w:rsidR="00AD0239" w:rsidRPr="00FF5FFE" w:rsidRDefault="00AD0239">
            <w:pPr>
              <w:widowControl/>
              <w:jc w:val="left"/>
              <w:rPr>
                <w:rFonts w:ascii="宋体" w:hAnsi="宋体"/>
                <w:color w:val="000000"/>
                <w:szCs w:val="21"/>
              </w:rPr>
            </w:pPr>
          </w:p>
        </w:tc>
        <w:tc>
          <w:tcPr>
            <w:tcW w:w="1701" w:type="dxa"/>
            <w:tcBorders>
              <w:top w:val="nil"/>
              <w:left w:val="nil"/>
              <w:bottom w:val="single" w:sz="4" w:space="0" w:color="auto"/>
              <w:right w:val="single" w:sz="4" w:space="0" w:color="auto"/>
            </w:tcBorders>
            <w:vAlign w:val="center"/>
          </w:tcPr>
          <w:p w14:paraId="2F77871E"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营业收入（Y）</w:t>
            </w:r>
          </w:p>
        </w:tc>
        <w:tc>
          <w:tcPr>
            <w:tcW w:w="1134" w:type="dxa"/>
            <w:tcBorders>
              <w:top w:val="nil"/>
              <w:left w:val="nil"/>
              <w:bottom w:val="single" w:sz="4" w:space="0" w:color="auto"/>
              <w:right w:val="single" w:sz="4" w:space="0" w:color="auto"/>
            </w:tcBorders>
            <w:vAlign w:val="center"/>
          </w:tcPr>
          <w:p w14:paraId="178748EA"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万元</w:t>
            </w:r>
          </w:p>
        </w:tc>
        <w:tc>
          <w:tcPr>
            <w:tcW w:w="1846" w:type="dxa"/>
            <w:tcBorders>
              <w:top w:val="nil"/>
              <w:left w:val="nil"/>
              <w:bottom w:val="single" w:sz="4" w:space="0" w:color="auto"/>
              <w:right w:val="single" w:sz="4" w:space="0" w:color="auto"/>
            </w:tcBorders>
            <w:vAlign w:val="center"/>
          </w:tcPr>
          <w:p w14:paraId="3C0509A2"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2000≤Y＜30000</w:t>
            </w:r>
          </w:p>
        </w:tc>
        <w:tc>
          <w:tcPr>
            <w:tcW w:w="1570" w:type="dxa"/>
            <w:tcBorders>
              <w:top w:val="nil"/>
              <w:left w:val="nil"/>
              <w:bottom w:val="single" w:sz="4" w:space="0" w:color="auto"/>
              <w:right w:val="single" w:sz="4" w:space="0" w:color="auto"/>
            </w:tcBorders>
            <w:vAlign w:val="center"/>
          </w:tcPr>
          <w:p w14:paraId="284F506A"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100≤Y＜2000</w:t>
            </w:r>
          </w:p>
        </w:tc>
        <w:tc>
          <w:tcPr>
            <w:tcW w:w="1009" w:type="dxa"/>
            <w:tcBorders>
              <w:top w:val="nil"/>
              <w:left w:val="nil"/>
              <w:bottom w:val="single" w:sz="4" w:space="0" w:color="auto"/>
              <w:right w:val="single" w:sz="4" w:space="0" w:color="auto"/>
            </w:tcBorders>
            <w:vAlign w:val="center"/>
          </w:tcPr>
          <w:p w14:paraId="05CCADB4"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Y＜100</w:t>
            </w:r>
          </w:p>
        </w:tc>
      </w:tr>
      <w:tr w:rsidR="00AD0239" w:rsidRPr="00FF5FFE" w14:paraId="45C83D16"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1B668679" w14:textId="77777777" w:rsidR="00AD0239" w:rsidRPr="00FF5FFE" w:rsidRDefault="00AD0239">
            <w:pPr>
              <w:widowControl/>
              <w:jc w:val="center"/>
              <w:rPr>
                <w:rFonts w:ascii="宋体" w:hAnsi="宋体"/>
                <w:color w:val="000000"/>
                <w:szCs w:val="21"/>
              </w:rPr>
            </w:pPr>
            <w:r w:rsidRPr="00FF5FFE">
              <w:rPr>
                <w:rFonts w:ascii="宋体" w:hAnsi="宋体" w:hint="eastAsia"/>
                <w:color w:val="000000"/>
                <w:szCs w:val="21"/>
              </w:rPr>
              <w:t>住宿业</w:t>
            </w:r>
          </w:p>
        </w:tc>
        <w:tc>
          <w:tcPr>
            <w:tcW w:w="1701" w:type="dxa"/>
            <w:tcBorders>
              <w:top w:val="nil"/>
              <w:left w:val="nil"/>
              <w:bottom w:val="single" w:sz="4" w:space="0" w:color="auto"/>
              <w:right w:val="single" w:sz="4" w:space="0" w:color="auto"/>
            </w:tcBorders>
            <w:vAlign w:val="center"/>
          </w:tcPr>
          <w:p w14:paraId="47419E68"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从业人员（X）</w:t>
            </w:r>
          </w:p>
        </w:tc>
        <w:tc>
          <w:tcPr>
            <w:tcW w:w="1134" w:type="dxa"/>
            <w:tcBorders>
              <w:top w:val="nil"/>
              <w:left w:val="nil"/>
              <w:bottom w:val="single" w:sz="4" w:space="0" w:color="auto"/>
              <w:right w:val="single" w:sz="4" w:space="0" w:color="auto"/>
            </w:tcBorders>
            <w:vAlign w:val="center"/>
          </w:tcPr>
          <w:p w14:paraId="3B66DC70"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人</w:t>
            </w:r>
          </w:p>
        </w:tc>
        <w:tc>
          <w:tcPr>
            <w:tcW w:w="1846" w:type="dxa"/>
            <w:tcBorders>
              <w:top w:val="nil"/>
              <w:left w:val="nil"/>
              <w:bottom w:val="single" w:sz="4" w:space="0" w:color="auto"/>
              <w:right w:val="single" w:sz="4" w:space="0" w:color="auto"/>
            </w:tcBorders>
            <w:vAlign w:val="center"/>
          </w:tcPr>
          <w:p w14:paraId="74239AA9"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100≤X＜300</w:t>
            </w:r>
          </w:p>
        </w:tc>
        <w:tc>
          <w:tcPr>
            <w:tcW w:w="1570" w:type="dxa"/>
            <w:tcBorders>
              <w:top w:val="nil"/>
              <w:left w:val="nil"/>
              <w:bottom w:val="single" w:sz="4" w:space="0" w:color="auto"/>
              <w:right w:val="single" w:sz="4" w:space="0" w:color="auto"/>
            </w:tcBorders>
            <w:vAlign w:val="center"/>
          </w:tcPr>
          <w:p w14:paraId="14F14DC4"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10≤X＜100</w:t>
            </w:r>
          </w:p>
        </w:tc>
        <w:tc>
          <w:tcPr>
            <w:tcW w:w="1009" w:type="dxa"/>
            <w:tcBorders>
              <w:top w:val="nil"/>
              <w:left w:val="nil"/>
              <w:bottom w:val="single" w:sz="4" w:space="0" w:color="auto"/>
              <w:right w:val="single" w:sz="4" w:space="0" w:color="auto"/>
            </w:tcBorders>
            <w:vAlign w:val="center"/>
          </w:tcPr>
          <w:p w14:paraId="08412229"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X＜10</w:t>
            </w:r>
          </w:p>
        </w:tc>
      </w:tr>
      <w:tr w:rsidR="00AD0239" w:rsidRPr="00FF5FFE" w14:paraId="32758868"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2DDC45B1" w14:textId="77777777" w:rsidR="00AD0239" w:rsidRPr="00FF5FFE" w:rsidRDefault="00AD0239">
            <w:pPr>
              <w:widowControl/>
              <w:jc w:val="left"/>
              <w:rPr>
                <w:rFonts w:ascii="宋体" w:hAnsi="宋体"/>
                <w:color w:val="000000"/>
                <w:szCs w:val="21"/>
              </w:rPr>
            </w:pPr>
          </w:p>
        </w:tc>
        <w:tc>
          <w:tcPr>
            <w:tcW w:w="1701" w:type="dxa"/>
            <w:tcBorders>
              <w:top w:val="nil"/>
              <w:left w:val="nil"/>
              <w:bottom w:val="single" w:sz="4" w:space="0" w:color="auto"/>
              <w:right w:val="single" w:sz="4" w:space="0" w:color="auto"/>
            </w:tcBorders>
            <w:vAlign w:val="center"/>
          </w:tcPr>
          <w:p w14:paraId="766A62D3"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营业收入（Y）</w:t>
            </w:r>
          </w:p>
        </w:tc>
        <w:tc>
          <w:tcPr>
            <w:tcW w:w="1134" w:type="dxa"/>
            <w:tcBorders>
              <w:top w:val="nil"/>
              <w:left w:val="nil"/>
              <w:bottom w:val="single" w:sz="4" w:space="0" w:color="auto"/>
              <w:right w:val="single" w:sz="4" w:space="0" w:color="auto"/>
            </w:tcBorders>
            <w:vAlign w:val="center"/>
          </w:tcPr>
          <w:p w14:paraId="6A5E3C73"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万元</w:t>
            </w:r>
          </w:p>
        </w:tc>
        <w:tc>
          <w:tcPr>
            <w:tcW w:w="1846" w:type="dxa"/>
            <w:tcBorders>
              <w:top w:val="nil"/>
              <w:left w:val="nil"/>
              <w:bottom w:val="single" w:sz="4" w:space="0" w:color="auto"/>
              <w:right w:val="single" w:sz="4" w:space="0" w:color="auto"/>
            </w:tcBorders>
            <w:vAlign w:val="center"/>
          </w:tcPr>
          <w:p w14:paraId="3C41F519"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2000≤Y＜10000</w:t>
            </w:r>
          </w:p>
        </w:tc>
        <w:tc>
          <w:tcPr>
            <w:tcW w:w="1570" w:type="dxa"/>
            <w:tcBorders>
              <w:top w:val="nil"/>
              <w:left w:val="nil"/>
              <w:bottom w:val="single" w:sz="4" w:space="0" w:color="auto"/>
              <w:right w:val="single" w:sz="4" w:space="0" w:color="auto"/>
            </w:tcBorders>
            <w:vAlign w:val="center"/>
          </w:tcPr>
          <w:p w14:paraId="49649A72"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100≤Y＜2000</w:t>
            </w:r>
          </w:p>
        </w:tc>
        <w:tc>
          <w:tcPr>
            <w:tcW w:w="1009" w:type="dxa"/>
            <w:tcBorders>
              <w:top w:val="nil"/>
              <w:left w:val="nil"/>
              <w:bottom w:val="single" w:sz="4" w:space="0" w:color="auto"/>
              <w:right w:val="single" w:sz="4" w:space="0" w:color="auto"/>
            </w:tcBorders>
            <w:vAlign w:val="center"/>
          </w:tcPr>
          <w:p w14:paraId="3385E381"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Y＜100</w:t>
            </w:r>
          </w:p>
        </w:tc>
      </w:tr>
      <w:tr w:rsidR="00AD0239" w:rsidRPr="00FF5FFE" w14:paraId="54CB141C"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61FECEA1" w14:textId="77777777" w:rsidR="00AD0239" w:rsidRPr="00FF5FFE" w:rsidRDefault="00AD0239">
            <w:pPr>
              <w:widowControl/>
              <w:jc w:val="center"/>
              <w:rPr>
                <w:rFonts w:ascii="宋体" w:hAnsi="宋体"/>
                <w:color w:val="000000"/>
                <w:szCs w:val="21"/>
              </w:rPr>
            </w:pPr>
            <w:r w:rsidRPr="00FF5FFE">
              <w:rPr>
                <w:rFonts w:ascii="宋体" w:hAnsi="宋体" w:hint="eastAsia"/>
                <w:color w:val="000000"/>
                <w:szCs w:val="21"/>
              </w:rPr>
              <w:t>餐饮业</w:t>
            </w:r>
          </w:p>
        </w:tc>
        <w:tc>
          <w:tcPr>
            <w:tcW w:w="1701" w:type="dxa"/>
            <w:tcBorders>
              <w:top w:val="nil"/>
              <w:left w:val="nil"/>
              <w:bottom w:val="single" w:sz="4" w:space="0" w:color="auto"/>
              <w:right w:val="single" w:sz="4" w:space="0" w:color="auto"/>
            </w:tcBorders>
            <w:vAlign w:val="center"/>
          </w:tcPr>
          <w:p w14:paraId="0749CFF5"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从业人员（X）</w:t>
            </w:r>
          </w:p>
        </w:tc>
        <w:tc>
          <w:tcPr>
            <w:tcW w:w="1134" w:type="dxa"/>
            <w:tcBorders>
              <w:top w:val="nil"/>
              <w:left w:val="nil"/>
              <w:bottom w:val="single" w:sz="4" w:space="0" w:color="auto"/>
              <w:right w:val="single" w:sz="4" w:space="0" w:color="auto"/>
            </w:tcBorders>
            <w:vAlign w:val="center"/>
          </w:tcPr>
          <w:p w14:paraId="35BB98D6"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人</w:t>
            </w:r>
          </w:p>
        </w:tc>
        <w:tc>
          <w:tcPr>
            <w:tcW w:w="1846" w:type="dxa"/>
            <w:tcBorders>
              <w:top w:val="nil"/>
              <w:left w:val="nil"/>
              <w:bottom w:val="single" w:sz="4" w:space="0" w:color="auto"/>
              <w:right w:val="single" w:sz="4" w:space="0" w:color="auto"/>
            </w:tcBorders>
            <w:vAlign w:val="center"/>
          </w:tcPr>
          <w:p w14:paraId="78E3115F"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100≤X＜300</w:t>
            </w:r>
          </w:p>
        </w:tc>
        <w:tc>
          <w:tcPr>
            <w:tcW w:w="1570" w:type="dxa"/>
            <w:tcBorders>
              <w:top w:val="nil"/>
              <w:left w:val="nil"/>
              <w:bottom w:val="single" w:sz="4" w:space="0" w:color="auto"/>
              <w:right w:val="single" w:sz="4" w:space="0" w:color="auto"/>
            </w:tcBorders>
            <w:vAlign w:val="center"/>
          </w:tcPr>
          <w:p w14:paraId="3A1E5C3A"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10≤X＜100</w:t>
            </w:r>
          </w:p>
        </w:tc>
        <w:tc>
          <w:tcPr>
            <w:tcW w:w="1009" w:type="dxa"/>
            <w:tcBorders>
              <w:top w:val="nil"/>
              <w:left w:val="nil"/>
              <w:bottom w:val="single" w:sz="4" w:space="0" w:color="auto"/>
              <w:right w:val="single" w:sz="4" w:space="0" w:color="auto"/>
            </w:tcBorders>
            <w:vAlign w:val="center"/>
          </w:tcPr>
          <w:p w14:paraId="39C4FA82"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X＜10</w:t>
            </w:r>
          </w:p>
        </w:tc>
      </w:tr>
      <w:tr w:rsidR="00AD0239" w:rsidRPr="00FF5FFE" w14:paraId="6F378F09"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0DCF4992" w14:textId="77777777" w:rsidR="00AD0239" w:rsidRPr="00FF5FFE" w:rsidRDefault="00AD0239">
            <w:pPr>
              <w:widowControl/>
              <w:jc w:val="left"/>
              <w:rPr>
                <w:rFonts w:ascii="宋体" w:hAnsi="宋体"/>
                <w:color w:val="000000"/>
                <w:szCs w:val="21"/>
              </w:rPr>
            </w:pPr>
          </w:p>
        </w:tc>
        <w:tc>
          <w:tcPr>
            <w:tcW w:w="1701" w:type="dxa"/>
            <w:tcBorders>
              <w:top w:val="nil"/>
              <w:left w:val="nil"/>
              <w:bottom w:val="single" w:sz="4" w:space="0" w:color="auto"/>
              <w:right w:val="single" w:sz="4" w:space="0" w:color="auto"/>
            </w:tcBorders>
            <w:vAlign w:val="center"/>
          </w:tcPr>
          <w:p w14:paraId="64461FE2"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营业收入（Y）</w:t>
            </w:r>
          </w:p>
        </w:tc>
        <w:tc>
          <w:tcPr>
            <w:tcW w:w="1134" w:type="dxa"/>
            <w:tcBorders>
              <w:top w:val="nil"/>
              <w:left w:val="nil"/>
              <w:bottom w:val="single" w:sz="4" w:space="0" w:color="auto"/>
              <w:right w:val="single" w:sz="4" w:space="0" w:color="auto"/>
            </w:tcBorders>
            <w:vAlign w:val="center"/>
          </w:tcPr>
          <w:p w14:paraId="714203A1"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万元</w:t>
            </w:r>
          </w:p>
        </w:tc>
        <w:tc>
          <w:tcPr>
            <w:tcW w:w="1846" w:type="dxa"/>
            <w:tcBorders>
              <w:top w:val="nil"/>
              <w:left w:val="nil"/>
              <w:bottom w:val="single" w:sz="4" w:space="0" w:color="auto"/>
              <w:right w:val="single" w:sz="4" w:space="0" w:color="auto"/>
            </w:tcBorders>
            <w:vAlign w:val="center"/>
          </w:tcPr>
          <w:p w14:paraId="0C923239"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2000≤Y＜10000</w:t>
            </w:r>
          </w:p>
        </w:tc>
        <w:tc>
          <w:tcPr>
            <w:tcW w:w="1570" w:type="dxa"/>
            <w:tcBorders>
              <w:top w:val="nil"/>
              <w:left w:val="nil"/>
              <w:bottom w:val="single" w:sz="4" w:space="0" w:color="auto"/>
              <w:right w:val="single" w:sz="4" w:space="0" w:color="auto"/>
            </w:tcBorders>
            <w:vAlign w:val="center"/>
          </w:tcPr>
          <w:p w14:paraId="5F9D7C90"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100≤Y＜2000</w:t>
            </w:r>
          </w:p>
        </w:tc>
        <w:tc>
          <w:tcPr>
            <w:tcW w:w="1009" w:type="dxa"/>
            <w:tcBorders>
              <w:top w:val="nil"/>
              <w:left w:val="nil"/>
              <w:bottom w:val="single" w:sz="4" w:space="0" w:color="auto"/>
              <w:right w:val="single" w:sz="4" w:space="0" w:color="auto"/>
            </w:tcBorders>
            <w:vAlign w:val="center"/>
          </w:tcPr>
          <w:p w14:paraId="37C08192"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Y＜100</w:t>
            </w:r>
          </w:p>
        </w:tc>
      </w:tr>
      <w:tr w:rsidR="00AD0239" w:rsidRPr="00FF5FFE" w14:paraId="01A45CF1"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417733AC" w14:textId="77777777" w:rsidR="00AD0239" w:rsidRPr="00FF5FFE" w:rsidRDefault="00AD0239">
            <w:pPr>
              <w:widowControl/>
              <w:jc w:val="center"/>
              <w:rPr>
                <w:rFonts w:ascii="宋体" w:hAnsi="宋体"/>
                <w:color w:val="000000"/>
                <w:szCs w:val="21"/>
              </w:rPr>
            </w:pPr>
            <w:r w:rsidRPr="00FF5FFE">
              <w:rPr>
                <w:rFonts w:ascii="宋体" w:hAnsi="宋体" w:hint="eastAsia"/>
                <w:color w:val="000000"/>
                <w:szCs w:val="21"/>
              </w:rPr>
              <w:t>信息传输业</w:t>
            </w:r>
          </w:p>
        </w:tc>
        <w:tc>
          <w:tcPr>
            <w:tcW w:w="1701" w:type="dxa"/>
            <w:tcBorders>
              <w:top w:val="nil"/>
              <w:left w:val="nil"/>
              <w:bottom w:val="single" w:sz="4" w:space="0" w:color="auto"/>
              <w:right w:val="single" w:sz="4" w:space="0" w:color="auto"/>
            </w:tcBorders>
            <w:vAlign w:val="center"/>
          </w:tcPr>
          <w:p w14:paraId="15061A70"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从业人员（X）</w:t>
            </w:r>
          </w:p>
        </w:tc>
        <w:tc>
          <w:tcPr>
            <w:tcW w:w="1134" w:type="dxa"/>
            <w:tcBorders>
              <w:top w:val="nil"/>
              <w:left w:val="nil"/>
              <w:bottom w:val="single" w:sz="4" w:space="0" w:color="auto"/>
              <w:right w:val="single" w:sz="4" w:space="0" w:color="auto"/>
            </w:tcBorders>
            <w:vAlign w:val="center"/>
          </w:tcPr>
          <w:p w14:paraId="26310312"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人</w:t>
            </w:r>
          </w:p>
        </w:tc>
        <w:tc>
          <w:tcPr>
            <w:tcW w:w="1846" w:type="dxa"/>
            <w:tcBorders>
              <w:top w:val="nil"/>
              <w:left w:val="nil"/>
              <w:bottom w:val="single" w:sz="4" w:space="0" w:color="auto"/>
              <w:right w:val="single" w:sz="4" w:space="0" w:color="auto"/>
            </w:tcBorders>
            <w:vAlign w:val="center"/>
          </w:tcPr>
          <w:p w14:paraId="414F8ED9"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100≤X＜2000</w:t>
            </w:r>
          </w:p>
        </w:tc>
        <w:tc>
          <w:tcPr>
            <w:tcW w:w="1570" w:type="dxa"/>
            <w:tcBorders>
              <w:top w:val="nil"/>
              <w:left w:val="nil"/>
              <w:bottom w:val="single" w:sz="4" w:space="0" w:color="auto"/>
              <w:right w:val="single" w:sz="4" w:space="0" w:color="auto"/>
            </w:tcBorders>
            <w:vAlign w:val="center"/>
          </w:tcPr>
          <w:p w14:paraId="2427F559"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10≤X＜100</w:t>
            </w:r>
          </w:p>
        </w:tc>
        <w:tc>
          <w:tcPr>
            <w:tcW w:w="1009" w:type="dxa"/>
            <w:tcBorders>
              <w:top w:val="nil"/>
              <w:left w:val="nil"/>
              <w:bottom w:val="single" w:sz="4" w:space="0" w:color="auto"/>
              <w:right w:val="single" w:sz="4" w:space="0" w:color="auto"/>
            </w:tcBorders>
            <w:vAlign w:val="center"/>
          </w:tcPr>
          <w:p w14:paraId="2BFC1AFE"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X＜10</w:t>
            </w:r>
          </w:p>
        </w:tc>
      </w:tr>
      <w:tr w:rsidR="00AD0239" w:rsidRPr="00FF5FFE" w14:paraId="6068B862"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198E34C9" w14:textId="77777777" w:rsidR="00AD0239" w:rsidRPr="00FF5FFE" w:rsidRDefault="00AD0239">
            <w:pPr>
              <w:widowControl/>
              <w:jc w:val="left"/>
              <w:rPr>
                <w:rFonts w:ascii="宋体" w:hAnsi="宋体"/>
                <w:color w:val="000000"/>
                <w:szCs w:val="21"/>
              </w:rPr>
            </w:pPr>
          </w:p>
        </w:tc>
        <w:tc>
          <w:tcPr>
            <w:tcW w:w="1701" w:type="dxa"/>
            <w:tcBorders>
              <w:top w:val="nil"/>
              <w:left w:val="nil"/>
              <w:bottom w:val="single" w:sz="4" w:space="0" w:color="auto"/>
              <w:right w:val="single" w:sz="4" w:space="0" w:color="auto"/>
            </w:tcBorders>
            <w:vAlign w:val="center"/>
          </w:tcPr>
          <w:p w14:paraId="7F8BD570"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营业收入（Y）</w:t>
            </w:r>
          </w:p>
        </w:tc>
        <w:tc>
          <w:tcPr>
            <w:tcW w:w="1134" w:type="dxa"/>
            <w:tcBorders>
              <w:top w:val="nil"/>
              <w:left w:val="nil"/>
              <w:bottom w:val="single" w:sz="4" w:space="0" w:color="auto"/>
              <w:right w:val="single" w:sz="4" w:space="0" w:color="auto"/>
            </w:tcBorders>
            <w:vAlign w:val="center"/>
          </w:tcPr>
          <w:p w14:paraId="32882DE6"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万元</w:t>
            </w:r>
          </w:p>
        </w:tc>
        <w:tc>
          <w:tcPr>
            <w:tcW w:w="1846" w:type="dxa"/>
            <w:tcBorders>
              <w:top w:val="nil"/>
              <w:left w:val="nil"/>
              <w:bottom w:val="single" w:sz="4" w:space="0" w:color="auto"/>
              <w:right w:val="single" w:sz="4" w:space="0" w:color="auto"/>
            </w:tcBorders>
            <w:vAlign w:val="center"/>
          </w:tcPr>
          <w:p w14:paraId="2D55AAB2"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1000≤Y＜100000</w:t>
            </w:r>
          </w:p>
        </w:tc>
        <w:tc>
          <w:tcPr>
            <w:tcW w:w="1570" w:type="dxa"/>
            <w:tcBorders>
              <w:top w:val="nil"/>
              <w:left w:val="nil"/>
              <w:bottom w:val="single" w:sz="4" w:space="0" w:color="auto"/>
              <w:right w:val="single" w:sz="4" w:space="0" w:color="auto"/>
            </w:tcBorders>
            <w:vAlign w:val="center"/>
          </w:tcPr>
          <w:p w14:paraId="4A8235D8"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100≤Y＜1000</w:t>
            </w:r>
          </w:p>
        </w:tc>
        <w:tc>
          <w:tcPr>
            <w:tcW w:w="1009" w:type="dxa"/>
            <w:tcBorders>
              <w:top w:val="nil"/>
              <w:left w:val="nil"/>
              <w:bottom w:val="single" w:sz="4" w:space="0" w:color="auto"/>
              <w:right w:val="single" w:sz="4" w:space="0" w:color="auto"/>
            </w:tcBorders>
            <w:vAlign w:val="center"/>
          </w:tcPr>
          <w:p w14:paraId="00588EBE"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Y＜100</w:t>
            </w:r>
          </w:p>
        </w:tc>
      </w:tr>
      <w:tr w:rsidR="00AD0239" w:rsidRPr="00FF5FFE" w14:paraId="0DFB9F54"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2C766BA2" w14:textId="77777777" w:rsidR="00AD0239" w:rsidRPr="00FF5FFE" w:rsidRDefault="00AD0239">
            <w:pPr>
              <w:widowControl/>
              <w:jc w:val="center"/>
              <w:rPr>
                <w:rFonts w:ascii="宋体" w:hAnsi="宋体"/>
                <w:color w:val="000000"/>
                <w:szCs w:val="21"/>
              </w:rPr>
            </w:pPr>
            <w:r w:rsidRPr="00FF5FFE">
              <w:rPr>
                <w:rFonts w:ascii="宋体" w:hAnsi="宋体" w:hint="eastAsia"/>
                <w:color w:val="000000"/>
                <w:szCs w:val="21"/>
              </w:rPr>
              <w:t>软件和信息技术服务业</w:t>
            </w:r>
          </w:p>
        </w:tc>
        <w:tc>
          <w:tcPr>
            <w:tcW w:w="1701" w:type="dxa"/>
            <w:tcBorders>
              <w:top w:val="nil"/>
              <w:left w:val="nil"/>
              <w:bottom w:val="single" w:sz="4" w:space="0" w:color="auto"/>
              <w:right w:val="single" w:sz="4" w:space="0" w:color="auto"/>
            </w:tcBorders>
            <w:vAlign w:val="center"/>
          </w:tcPr>
          <w:p w14:paraId="560BFA85"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从业人员（X）</w:t>
            </w:r>
          </w:p>
        </w:tc>
        <w:tc>
          <w:tcPr>
            <w:tcW w:w="1134" w:type="dxa"/>
            <w:tcBorders>
              <w:top w:val="nil"/>
              <w:left w:val="nil"/>
              <w:bottom w:val="single" w:sz="4" w:space="0" w:color="auto"/>
              <w:right w:val="single" w:sz="4" w:space="0" w:color="auto"/>
            </w:tcBorders>
            <w:vAlign w:val="center"/>
          </w:tcPr>
          <w:p w14:paraId="2496A3E6"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人</w:t>
            </w:r>
          </w:p>
        </w:tc>
        <w:tc>
          <w:tcPr>
            <w:tcW w:w="1846" w:type="dxa"/>
            <w:tcBorders>
              <w:top w:val="nil"/>
              <w:left w:val="nil"/>
              <w:bottom w:val="single" w:sz="4" w:space="0" w:color="auto"/>
              <w:right w:val="single" w:sz="4" w:space="0" w:color="auto"/>
            </w:tcBorders>
            <w:vAlign w:val="center"/>
          </w:tcPr>
          <w:p w14:paraId="421A7164"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100≤X＜300</w:t>
            </w:r>
          </w:p>
        </w:tc>
        <w:tc>
          <w:tcPr>
            <w:tcW w:w="1570" w:type="dxa"/>
            <w:tcBorders>
              <w:top w:val="nil"/>
              <w:left w:val="nil"/>
              <w:bottom w:val="single" w:sz="4" w:space="0" w:color="auto"/>
              <w:right w:val="single" w:sz="4" w:space="0" w:color="auto"/>
            </w:tcBorders>
            <w:vAlign w:val="center"/>
          </w:tcPr>
          <w:p w14:paraId="0B7CE412"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10≤X＜100</w:t>
            </w:r>
          </w:p>
        </w:tc>
        <w:tc>
          <w:tcPr>
            <w:tcW w:w="1009" w:type="dxa"/>
            <w:tcBorders>
              <w:top w:val="nil"/>
              <w:left w:val="nil"/>
              <w:bottom w:val="single" w:sz="4" w:space="0" w:color="auto"/>
              <w:right w:val="single" w:sz="4" w:space="0" w:color="auto"/>
            </w:tcBorders>
            <w:vAlign w:val="center"/>
          </w:tcPr>
          <w:p w14:paraId="514638BE"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X＜10</w:t>
            </w:r>
          </w:p>
        </w:tc>
      </w:tr>
      <w:tr w:rsidR="00AD0239" w:rsidRPr="00FF5FFE" w14:paraId="43A7C845"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091C05E0" w14:textId="77777777" w:rsidR="00AD0239" w:rsidRPr="00FF5FFE" w:rsidRDefault="00AD0239">
            <w:pPr>
              <w:widowControl/>
              <w:jc w:val="left"/>
              <w:rPr>
                <w:rFonts w:ascii="宋体" w:hAnsi="宋体"/>
                <w:color w:val="000000"/>
                <w:szCs w:val="21"/>
              </w:rPr>
            </w:pPr>
          </w:p>
        </w:tc>
        <w:tc>
          <w:tcPr>
            <w:tcW w:w="1701" w:type="dxa"/>
            <w:tcBorders>
              <w:top w:val="nil"/>
              <w:left w:val="nil"/>
              <w:bottom w:val="single" w:sz="4" w:space="0" w:color="auto"/>
              <w:right w:val="single" w:sz="4" w:space="0" w:color="auto"/>
            </w:tcBorders>
            <w:vAlign w:val="center"/>
          </w:tcPr>
          <w:p w14:paraId="131A2A3C"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营业收入（Y）</w:t>
            </w:r>
          </w:p>
        </w:tc>
        <w:tc>
          <w:tcPr>
            <w:tcW w:w="1134" w:type="dxa"/>
            <w:tcBorders>
              <w:top w:val="nil"/>
              <w:left w:val="nil"/>
              <w:bottom w:val="single" w:sz="4" w:space="0" w:color="auto"/>
              <w:right w:val="single" w:sz="4" w:space="0" w:color="auto"/>
            </w:tcBorders>
            <w:vAlign w:val="center"/>
          </w:tcPr>
          <w:p w14:paraId="6DD2FAB0"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万元</w:t>
            </w:r>
          </w:p>
        </w:tc>
        <w:tc>
          <w:tcPr>
            <w:tcW w:w="1846" w:type="dxa"/>
            <w:tcBorders>
              <w:top w:val="nil"/>
              <w:left w:val="nil"/>
              <w:bottom w:val="single" w:sz="4" w:space="0" w:color="auto"/>
              <w:right w:val="single" w:sz="4" w:space="0" w:color="auto"/>
            </w:tcBorders>
            <w:vAlign w:val="center"/>
          </w:tcPr>
          <w:p w14:paraId="51E8294C"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1000≤Y＜10000</w:t>
            </w:r>
          </w:p>
        </w:tc>
        <w:tc>
          <w:tcPr>
            <w:tcW w:w="1570" w:type="dxa"/>
            <w:tcBorders>
              <w:top w:val="nil"/>
              <w:left w:val="nil"/>
              <w:bottom w:val="single" w:sz="4" w:space="0" w:color="auto"/>
              <w:right w:val="single" w:sz="4" w:space="0" w:color="auto"/>
            </w:tcBorders>
            <w:vAlign w:val="center"/>
          </w:tcPr>
          <w:p w14:paraId="52853016"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50≤Y＜1000</w:t>
            </w:r>
          </w:p>
        </w:tc>
        <w:tc>
          <w:tcPr>
            <w:tcW w:w="1009" w:type="dxa"/>
            <w:tcBorders>
              <w:top w:val="nil"/>
              <w:left w:val="nil"/>
              <w:bottom w:val="single" w:sz="4" w:space="0" w:color="auto"/>
              <w:right w:val="single" w:sz="4" w:space="0" w:color="auto"/>
            </w:tcBorders>
            <w:vAlign w:val="center"/>
          </w:tcPr>
          <w:p w14:paraId="5A928FE9"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Y＜50</w:t>
            </w:r>
          </w:p>
        </w:tc>
      </w:tr>
      <w:tr w:rsidR="00AD0239" w:rsidRPr="00FF5FFE" w14:paraId="700E8D17"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16BAC4C1" w14:textId="77777777" w:rsidR="00AD0239" w:rsidRPr="00FF5FFE" w:rsidRDefault="00AD0239">
            <w:pPr>
              <w:widowControl/>
              <w:jc w:val="center"/>
              <w:rPr>
                <w:rFonts w:ascii="宋体" w:hAnsi="宋体"/>
                <w:color w:val="000000"/>
                <w:szCs w:val="21"/>
              </w:rPr>
            </w:pPr>
            <w:r w:rsidRPr="00FF5FFE">
              <w:rPr>
                <w:rFonts w:ascii="宋体" w:hAnsi="宋体" w:hint="eastAsia"/>
                <w:color w:val="000000"/>
                <w:szCs w:val="21"/>
              </w:rPr>
              <w:t>房地产开发经营</w:t>
            </w:r>
          </w:p>
        </w:tc>
        <w:tc>
          <w:tcPr>
            <w:tcW w:w="1701" w:type="dxa"/>
            <w:tcBorders>
              <w:top w:val="nil"/>
              <w:left w:val="nil"/>
              <w:bottom w:val="single" w:sz="4" w:space="0" w:color="auto"/>
              <w:right w:val="single" w:sz="4" w:space="0" w:color="auto"/>
            </w:tcBorders>
            <w:vAlign w:val="center"/>
          </w:tcPr>
          <w:p w14:paraId="161AD0BF"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营业收入（Y）</w:t>
            </w:r>
          </w:p>
        </w:tc>
        <w:tc>
          <w:tcPr>
            <w:tcW w:w="1134" w:type="dxa"/>
            <w:tcBorders>
              <w:top w:val="nil"/>
              <w:left w:val="nil"/>
              <w:bottom w:val="single" w:sz="4" w:space="0" w:color="auto"/>
              <w:right w:val="single" w:sz="4" w:space="0" w:color="auto"/>
            </w:tcBorders>
            <w:vAlign w:val="center"/>
          </w:tcPr>
          <w:p w14:paraId="1DC6DE72"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万元</w:t>
            </w:r>
          </w:p>
        </w:tc>
        <w:tc>
          <w:tcPr>
            <w:tcW w:w="1846" w:type="dxa"/>
            <w:tcBorders>
              <w:top w:val="nil"/>
              <w:left w:val="nil"/>
              <w:bottom w:val="single" w:sz="4" w:space="0" w:color="auto"/>
              <w:right w:val="single" w:sz="4" w:space="0" w:color="auto"/>
            </w:tcBorders>
            <w:vAlign w:val="center"/>
          </w:tcPr>
          <w:p w14:paraId="71507196"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1000≤Y＜200000</w:t>
            </w:r>
          </w:p>
        </w:tc>
        <w:tc>
          <w:tcPr>
            <w:tcW w:w="1570" w:type="dxa"/>
            <w:tcBorders>
              <w:top w:val="nil"/>
              <w:left w:val="nil"/>
              <w:bottom w:val="single" w:sz="4" w:space="0" w:color="auto"/>
              <w:right w:val="single" w:sz="4" w:space="0" w:color="auto"/>
            </w:tcBorders>
            <w:vAlign w:val="center"/>
          </w:tcPr>
          <w:p w14:paraId="36226DD8"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100≤X＜1000</w:t>
            </w:r>
          </w:p>
        </w:tc>
        <w:tc>
          <w:tcPr>
            <w:tcW w:w="1009" w:type="dxa"/>
            <w:tcBorders>
              <w:top w:val="nil"/>
              <w:left w:val="nil"/>
              <w:bottom w:val="single" w:sz="4" w:space="0" w:color="auto"/>
              <w:right w:val="single" w:sz="4" w:space="0" w:color="auto"/>
            </w:tcBorders>
            <w:vAlign w:val="center"/>
          </w:tcPr>
          <w:p w14:paraId="61DCD61A"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X＜100</w:t>
            </w:r>
          </w:p>
        </w:tc>
      </w:tr>
      <w:tr w:rsidR="00AD0239" w:rsidRPr="00FF5FFE" w14:paraId="063F7C52"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7947AFE7" w14:textId="77777777" w:rsidR="00AD0239" w:rsidRPr="00FF5FFE" w:rsidRDefault="00AD0239">
            <w:pPr>
              <w:widowControl/>
              <w:jc w:val="left"/>
              <w:rPr>
                <w:rFonts w:ascii="宋体" w:hAnsi="宋体"/>
                <w:color w:val="000000"/>
                <w:szCs w:val="21"/>
              </w:rPr>
            </w:pPr>
          </w:p>
        </w:tc>
        <w:tc>
          <w:tcPr>
            <w:tcW w:w="1701" w:type="dxa"/>
            <w:tcBorders>
              <w:top w:val="nil"/>
              <w:left w:val="nil"/>
              <w:bottom w:val="single" w:sz="4" w:space="0" w:color="auto"/>
              <w:right w:val="single" w:sz="4" w:space="0" w:color="auto"/>
            </w:tcBorders>
            <w:vAlign w:val="center"/>
          </w:tcPr>
          <w:p w14:paraId="4E341732"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资产总额（Z）</w:t>
            </w:r>
          </w:p>
        </w:tc>
        <w:tc>
          <w:tcPr>
            <w:tcW w:w="1134" w:type="dxa"/>
            <w:tcBorders>
              <w:top w:val="nil"/>
              <w:left w:val="nil"/>
              <w:bottom w:val="single" w:sz="4" w:space="0" w:color="auto"/>
              <w:right w:val="single" w:sz="4" w:space="0" w:color="auto"/>
            </w:tcBorders>
            <w:vAlign w:val="center"/>
          </w:tcPr>
          <w:p w14:paraId="3F6AB0C1"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万元</w:t>
            </w:r>
          </w:p>
        </w:tc>
        <w:tc>
          <w:tcPr>
            <w:tcW w:w="1846" w:type="dxa"/>
            <w:tcBorders>
              <w:top w:val="nil"/>
              <w:left w:val="nil"/>
              <w:bottom w:val="single" w:sz="4" w:space="0" w:color="auto"/>
              <w:right w:val="single" w:sz="4" w:space="0" w:color="auto"/>
            </w:tcBorders>
            <w:vAlign w:val="center"/>
          </w:tcPr>
          <w:p w14:paraId="7B0BC2E9"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5000≤Z＜10000</w:t>
            </w:r>
          </w:p>
        </w:tc>
        <w:tc>
          <w:tcPr>
            <w:tcW w:w="1570" w:type="dxa"/>
            <w:tcBorders>
              <w:top w:val="nil"/>
              <w:left w:val="nil"/>
              <w:bottom w:val="single" w:sz="4" w:space="0" w:color="auto"/>
              <w:right w:val="single" w:sz="4" w:space="0" w:color="auto"/>
            </w:tcBorders>
            <w:vAlign w:val="center"/>
          </w:tcPr>
          <w:p w14:paraId="0D416CF1"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2000≤Y＜5000</w:t>
            </w:r>
          </w:p>
        </w:tc>
        <w:tc>
          <w:tcPr>
            <w:tcW w:w="1009" w:type="dxa"/>
            <w:tcBorders>
              <w:top w:val="nil"/>
              <w:left w:val="nil"/>
              <w:bottom w:val="single" w:sz="4" w:space="0" w:color="auto"/>
              <w:right w:val="single" w:sz="4" w:space="0" w:color="auto"/>
            </w:tcBorders>
            <w:vAlign w:val="center"/>
          </w:tcPr>
          <w:p w14:paraId="21FD1C9D"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Y＜2000</w:t>
            </w:r>
          </w:p>
        </w:tc>
      </w:tr>
      <w:tr w:rsidR="00AD0239" w:rsidRPr="00FF5FFE" w14:paraId="0063E40F"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4C90FBA1" w14:textId="77777777" w:rsidR="00AD0239" w:rsidRPr="00FF5FFE" w:rsidRDefault="00AD0239">
            <w:pPr>
              <w:widowControl/>
              <w:jc w:val="center"/>
              <w:rPr>
                <w:rFonts w:ascii="宋体" w:hAnsi="宋体"/>
                <w:color w:val="000000"/>
                <w:szCs w:val="21"/>
              </w:rPr>
            </w:pPr>
            <w:r w:rsidRPr="00FF5FFE">
              <w:rPr>
                <w:rFonts w:ascii="宋体" w:hAnsi="宋体" w:hint="eastAsia"/>
                <w:color w:val="000000"/>
                <w:szCs w:val="21"/>
              </w:rPr>
              <w:t>物业管理</w:t>
            </w:r>
          </w:p>
        </w:tc>
        <w:tc>
          <w:tcPr>
            <w:tcW w:w="1701" w:type="dxa"/>
            <w:tcBorders>
              <w:top w:val="nil"/>
              <w:left w:val="nil"/>
              <w:bottom w:val="single" w:sz="4" w:space="0" w:color="auto"/>
              <w:right w:val="single" w:sz="4" w:space="0" w:color="auto"/>
            </w:tcBorders>
            <w:vAlign w:val="center"/>
          </w:tcPr>
          <w:p w14:paraId="71121EE9"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从业人员（X）</w:t>
            </w:r>
          </w:p>
        </w:tc>
        <w:tc>
          <w:tcPr>
            <w:tcW w:w="1134" w:type="dxa"/>
            <w:tcBorders>
              <w:top w:val="nil"/>
              <w:left w:val="nil"/>
              <w:bottom w:val="single" w:sz="4" w:space="0" w:color="auto"/>
              <w:right w:val="single" w:sz="4" w:space="0" w:color="auto"/>
            </w:tcBorders>
            <w:vAlign w:val="center"/>
          </w:tcPr>
          <w:p w14:paraId="5F38BF2A"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人</w:t>
            </w:r>
          </w:p>
        </w:tc>
        <w:tc>
          <w:tcPr>
            <w:tcW w:w="1846" w:type="dxa"/>
            <w:tcBorders>
              <w:top w:val="nil"/>
              <w:left w:val="nil"/>
              <w:bottom w:val="single" w:sz="4" w:space="0" w:color="auto"/>
              <w:right w:val="single" w:sz="4" w:space="0" w:color="auto"/>
            </w:tcBorders>
            <w:vAlign w:val="center"/>
          </w:tcPr>
          <w:p w14:paraId="1F0A851A"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300≤X＜1000</w:t>
            </w:r>
          </w:p>
        </w:tc>
        <w:tc>
          <w:tcPr>
            <w:tcW w:w="1570" w:type="dxa"/>
            <w:tcBorders>
              <w:top w:val="nil"/>
              <w:left w:val="nil"/>
              <w:bottom w:val="single" w:sz="4" w:space="0" w:color="auto"/>
              <w:right w:val="single" w:sz="4" w:space="0" w:color="auto"/>
            </w:tcBorders>
            <w:vAlign w:val="center"/>
          </w:tcPr>
          <w:p w14:paraId="71A0FDED"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100≤X＜300</w:t>
            </w:r>
          </w:p>
        </w:tc>
        <w:tc>
          <w:tcPr>
            <w:tcW w:w="1009" w:type="dxa"/>
            <w:tcBorders>
              <w:top w:val="nil"/>
              <w:left w:val="nil"/>
              <w:bottom w:val="single" w:sz="4" w:space="0" w:color="auto"/>
              <w:right w:val="single" w:sz="4" w:space="0" w:color="auto"/>
            </w:tcBorders>
            <w:vAlign w:val="center"/>
          </w:tcPr>
          <w:p w14:paraId="483A51E0"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X＜100</w:t>
            </w:r>
          </w:p>
        </w:tc>
      </w:tr>
      <w:tr w:rsidR="00AD0239" w:rsidRPr="00FF5FFE" w14:paraId="47D30D4A"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1330B339" w14:textId="77777777" w:rsidR="00AD0239" w:rsidRPr="00FF5FFE" w:rsidRDefault="00AD0239">
            <w:pPr>
              <w:widowControl/>
              <w:jc w:val="left"/>
              <w:rPr>
                <w:rFonts w:ascii="宋体" w:hAnsi="宋体"/>
                <w:color w:val="000000"/>
                <w:szCs w:val="21"/>
              </w:rPr>
            </w:pPr>
          </w:p>
        </w:tc>
        <w:tc>
          <w:tcPr>
            <w:tcW w:w="1701" w:type="dxa"/>
            <w:tcBorders>
              <w:top w:val="nil"/>
              <w:left w:val="nil"/>
              <w:bottom w:val="single" w:sz="4" w:space="0" w:color="auto"/>
              <w:right w:val="single" w:sz="4" w:space="0" w:color="auto"/>
            </w:tcBorders>
            <w:vAlign w:val="center"/>
          </w:tcPr>
          <w:p w14:paraId="4E5845C8"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营业收入（Y）</w:t>
            </w:r>
          </w:p>
        </w:tc>
        <w:tc>
          <w:tcPr>
            <w:tcW w:w="1134" w:type="dxa"/>
            <w:tcBorders>
              <w:top w:val="nil"/>
              <w:left w:val="nil"/>
              <w:bottom w:val="single" w:sz="4" w:space="0" w:color="auto"/>
              <w:right w:val="single" w:sz="4" w:space="0" w:color="auto"/>
            </w:tcBorders>
            <w:vAlign w:val="center"/>
          </w:tcPr>
          <w:p w14:paraId="2B79FB15"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万元</w:t>
            </w:r>
          </w:p>
        </w:tc>
        <w:tc>
          <w:tcPr>
            <w:tcW w:w="1846" w:type="dxa"/>
            <w:tcBorders>
              <w:top w:val="nil"/>
              <w:left w:val="nil"/>
              <w:bottom w:val="single" w:sz="4" w:space="0" w:color="auto"/>
              <w:right w:val="single" w:sz="4" w:space="0" w:color="auto"/>
            </w:tcBorders>
            <w:vAlign w:val="center"/>
          </w:tcPr>
          <w:p w14:paraId="01A21020"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1000≤Y＜5000</w:t>
            </w:r>
          </w:p>
        </w:tc>
        <w:tc>
          <w:tcPr>
            <w:tcW w:w="1570" w:type="dxa"/>
            <w:tcBorders>
              <w:top w:val="nil"/>
              <w:left w:val="nil"/>
              <w:bottom w:val="single" w:sz="4" w:space="0" w:color="auto"/>
              <w:right w:val="single" w:sz="4" w:space="0" w:color="auto"/>
            </w:tcBorders>
            <w:vAlign w:val="center"/>
          </w:tcPr>
          <w:p w14:paraId="415157A5"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500≤Y＜1000</w:t>
            </w:r>
          </w:p>
        </w:tc>
        <w:tc>
          <w:tcPr>
            <w:tcW w:w="1009" w:type="dxa"/>
            <w:tcBorders>
              <w:top w:val="nil"/>
              <w:left w:val="nil"/>
              <w:bottom w:val="single" w:sz="4" w:space="0" w:color="auto"/>
              <w:right w:val="single" w:sz="4" w:space="0" w:color="auto"/>
            </w:tcBorders>
            <w:vAlign w:val="center"/>
          </w:tcPr>
          <w:p w14:paraId="689C1B5F"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Y＜500</w:t>
            </w:r>
          </w:p>
        </w:tc>
      </w:tr>
      <w:tr w:rsidR="00AD0239" w:rsidRPr="00FF5FFE" w14:paraId="31A6CBCE"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06B19A71" w14:textId="77777777" w:rsidR="00AD0239" w:rsidRPr="00FF5FFE" w:rsidRDefault="00AD0239">
            <w:pPr>
              <w:widowControl/>
              <w:jc w:val="center"/>
              <w:rPr>
                <w:rFonts w:ascii="宋体" w:hAnsi="宋体"/>
                <w:color w:val="000000"/>
                <w:szCs w:val="21"/>
              </w:rPr>
            </w:pPr>
            <w:r w:rsidRPr="00FF5FFE">
              <w:rPr>
                <w:rFonts w:ascii="宋体" w:hAnsi="宋体" w:hint="eastAsia"/>
                <w:color w:val="000000"/>
                <w:szCs w:val="21"/>
              </w:rPr>
              <w:t>租赁和商务服务业</w:t>
            </w:r>
          </w:p>
        </w:tc>
        <w:tc>
          <w:tcPr>
            <w:tcW w:w="1701" w:type="dxa"/>
            <w:tcBorders>
              <w:top w:val="nil"/>
              <w:left w:val="nil"/>
              <w:bottom w:val="single" w:sz="4" w:space="0" w:color="auto"/>
              <w:right w:val="single" w:sz="4" w:space="0" w:color="auto"/>
            </w:tcBorders>
            <w:vAlign w:val="center"/>
          </w:tcPr>
          <w:p w14:paraId="667E8A42"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从业人员（X）</w:t>
            </w:r>
          </w:p>
        </w:tc>
        <w:tc>
          <w:tcPr>
            <w:tcW w:w="1134" w:type="dxa"/>
            <w:tcBorders>
              <w:top w:val="nil"/>
              <w:left w:val="nil"/>
              <w:bottom w:val="single" w:sz="4" w:space="0" w:color="auto"/>
              <w:right w:val="single" w:sz="4" w:space="0" w:color="auto"/>
            </w:tcBorders>
            <w:vAlign w:val="center"/>
          </w:tcPr>
          <w:p w14:paraId="1F8B026F"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人</w:t>
            </w:r>
          </w:p>
        </w:tc>
        <w:tc>
          <w:tcPr>
            <w:tcW w:w="1846" w:type="dxa"/>
            <w:tcBorders>
              <w:top w:val="nil"/>
              <w:left w:val="nil"/>
              <w:bottom w:val="single" w:sz="4" w:space="0" w:color="auto"/>
              <w:right w:val="single" w:sz="4" w:space="0" w:color="auto"/>
            </w:tcBorders>
            <w:vAlign w:val="center"/>
          </w:tcPr>
          <w:p w14:paraId="32E92ADA"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100≤X＜300</w:t>
            </w:r>
          </w:p>
        </w:tc>
        <w:tc>
          <w:tcPr>
            <w:tcW w:w="1570" w:type="dxa"/>
            <w:tcBorders>
              <w:top w:val="nil"/>
              <w:left w:val="nil"/>
              <w:bottom w:val="single" w:sz="4" w:space="0" w:color="auto"/>
              <w:right w:val="single" w:sz="4" w:space="0" w:color="auto"/>
            </w:tcBorders>
            <w:vAlign w:val="center"/>
          </w:tcPr>
          <w:p w14:paraId="361DAE75"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10≤X＜100</w:t>
            </w:r>
          </w:p>
        </w:tc>
        <w:tc>
          <w:tcPr>
            <w:tcW w:w="1009" w:type="dxa"/>
            <w:tcBorders>
              <w:top w:val="nil"/>
              <w:left w:val="nil"/>
              <w:bottom w:val="single" w:sz="4" w:space="0" w:color="auto"/>
              <w:right w:val="single" w:sz="4" w:space="0" w:color="auto"/>
            </w:tcBorders>
            <w:vAlign w:val="center"/>
          </w:tcPr>
          <w:p w14:paraId="2BBAA05D"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X＜10</w:t>
            </w:r>
          </w:p>
        </w:tc>
      </w:tr>
      <w:tr w:rsidR="00AD0239" w:rsidRPr="00FF5FFE" w14:paraId="2C5AE023"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66E56444" w14:textId="77777777" w:rsidR="00AD0239" w:rsidRPr="00FF5FFE" w:rsidRDefault="00AD0239">
            <w:pPr>
              <w:widowControl/>
              <w:jc w:val="left"/>
              <w:rPr>
                <w:rFonts w:ascii="宋体" w:hAnsi="宋体"/>
                <w:color w:val="000000"/>
                <w:szCs w:val="21"/>
              </w:rPr>
            </w:pPr>
          </w:p>
        </w:tc>
        <w:tc>
          <w:tcPr>
            <w:tcW w:w="1701" w:type="dxa"/>
            <w:tcBorders>
              <w:top w:val="nil"/>
              <w:left w:val="nil"/>
              <w:bottom w:val="single" w:sz="4" w:space="0" w:color="auto"/>
              <w:right w:val="single" w:sz="4" w:space="0" w:color="auto"/>
            </w:tcBorders>
            <w:vAlign w:val="center"/>
          </w:tcPr>
          <w:p w14:paraId="09447B05"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资产总额（Z）</w:t>
            </w:r>
          </w:p>
        </w:tc>
        <w:tc>
          <w:tcPr>
            <w:tcW w:w="1134" w:type="dxa"/>
            <w:tcBorders>
              <w:top w:val="nil"/>
              <w:left w:val="nil"/>
              <w:bottom w:val="single" w:sz="4" w:space="0" w:color="auto"/>
              <w:right w:val="single" w:sz="4" w:space="0" w:color="auto"/>
            </w:tcBorders>
            <w:vAlign w:val="center"/>
          </w:tcPr>
          <w:p w14:paraId="23301B07"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万元</w:t>
            </w:r>
          </w:p>
        </w:tc>
        <w:tc>
          <w:tcPr>
            <w:tcW w:w="1846" w:type="dxa"/>
            <w:tcBorders>
              <w:top w:val="nil"/>
              <w:left w:val="nil"/>
              <w:bottom w:val="single" w:sz="4" w:space="0" w:color="auto"/>
              <w:right w:val="single" w:sz="4" w:space="0" w:color="auto"/>
            </w:tcBorders>
            <w:vAlign w:val="center"/>
          </w:tcPr>
          <w:p w14:paraId="07899577"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8000≤Z＜120000</w:t>
            </w:r>
          </w:p>
        </w:tc>
        <w:tc>
          <w:tcPr>
            <w:tcW w:w="1570" w:type="dxa"/>
            <w:tcBorders>
              <w:top w:val="nil"/>
              <w:left w:val="nil"/>
              <w:bottom w:val="single" w:sz="4" w:space="0" w:color="auto"/>
              <w:right w:val="single" w:sz="4" w:space="0" w:color="auto"/>
            </w:tcBorders>
            <w:vAlign w:val="center"/>
          </w:tcPr>
          <w:p w14:paraId="4437B95E"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100≤Z＜8000</w:t>
            </w:r>
          </w:p>
        </w:tc>
        <w:tc>
          <w:tcPr>
            <w:tcW w:w="1009" w:type="dxa"/>
            <w:tcBorders>
              <w:top w:val="nil"/>
              <w:left w:val="nil"/>
              <w:bottom w:val="single" w:sz="4" w:space="0" w:color="auto"/>
              <w:right w:val="single" w:sz="4" w:space="0" w:color="auto"/>
            </w:tcBorders>
            <w:vAlign w:val="center"/>
          </w:tcPr>
          <w:p w14:paraId="28CF1B66"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Y＜100</w:t>
            </w:r>
          </w:p>
        </w:tc>
      </w:tr>
      <w:tr w:rsidR="00AD0239" w:rsidRPr="00FF5FFE" w14:paraId="300B794A" w14:textId="77777777">
        <w:trPr>
          <w:trHeight w:val="220"/>
        </w:trPr>
        <w:tc>
          <w:tcPr>
            <w:tcW w:w="1446" w:type="dxa"/>
            <w:tcBorders>
              <w:top w:val="nil"/>
              <w:left w:val="single" w:sz="4" w:space="0" w:color="auto"/>
              <w:bottom w:val="single" w:sz="4" w:space="0" w:color="auto"/>
              <w:right w:val="single" w:sz="4" w:space="0" w:color="auto"/>
            </w:tcBorders>
            <w:vAlign w:val="bottom"/>
          </w:tcPr>
          <w:p w14:paraId="35556E84" w14:textId="77777777" w:rsidR="00AD0239" w:rsidRPr="00FF5FFE" w:rsidRDefault="00AD0239">
            <w:pPr>
              <w:widowControl/>
              <w:jc w:val="center"/>
              <w:rPr>
                <w:rFonts w:ascii="宋体" w:hAnsi="宋体"/>
                <w:color w:val="000000"/>
                <w:szCs w:val="21"/>
              </w:rPr>
            </w:pPr>
            <w:r w:rsidRPr="00FF5FFE">
              <w:rPr>
                <w:rFonts w:ascii="宋体" w:hAnsi="宋体" w:hint="eastAsia"/>
                <w:color w:val="000000"/>
                <w:szCs w:val="21"/>
              </w:rPr>
              <w:t>其他未列明行业</w:t>
            </w:r>
          </w:p>
        </w:tc>
        <w:tc>
          <w:tcPr>
            <w:tcW w:w="1701" w:type="dxa"/>
            <w:tcBorders>
              <w:top w:val="nil"/>
              <w:left w:val="nil"/>
              <w:bottom w:val="single" w:sz="4" w:space="0" w:color="auto"/>
              <w:right w:val="single" w:sz="4" w:space="0" w:color="auto"/>
            </w:tcBorders>
            <w:vAlign w:val="center"/>
          </w:tcPr>
          <w:p w14:paraId="297D8297"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从业人员（X）</w:t>
            </w:r>
          </w:p>
        </w:tc>
        <w:tc>
          <w:tcPr>
            <w:tcW w:w="1134" w:type="dxa"/>
            <w:tcBorders>
              <w:top w:val="nil"/>
              <w:left w:val="nil"/>
              <w:bottom w:val="single" w:sz="4" w:space="0" w:color="auto"/>
              <w:right w:val="single" w:sz="4" w:space="0" w:color="auto"/>
            </w:tcBorders>
            <w:vAlign w:val="center"/>
          </w:tcPr>
          <w:p w14:paraId="4F079D04"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人</w:t>
            </w:r>
          </w:p>
        </w:tc>
        <w:tc>
          <w:tcPr>
            <w:tcW w:w="1846" w:type="dxa"/>
            <w:tcBorders>
              <w:top w:val="nil"/>
              <w:left w:val="nil"/>
              <w:bottom w:val="single" w:sz="4" w:space="0" w:color="auto"/>
              <w:right w:val="single" w:sz="4" w:space="0" w:color="auto"/>
            </w:tcBorders>
            <w:vAlign w:val="center"/>
          </w:tcPr>
          <w:p w14:paraId="721F8B33"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100≤X＜300</w:t>
            </w:r>
          </w:p>
        </w:tc>
        <w:tc>
          <w:tcPr>
            <w:tcW w:w="1570" w:type="dxa"/>
            <w:tcBorders>
              <w:top w:val="nil"/>
              <w:left w:val="nil"/>
              <w:bottom w:val="single" w:sz="4" w:space="0" w:color="auto"/>
              <w:right w:val="single" w:sz="4" w:space="0" w:color="auto"/>
            </w:tcBorders>
            <w:vAlign w:val="center"/>
          </w:tcPr>
          <w:p w14:paraId="3F2C212F"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10≤X＜100</w:t>
            </w:r>
          </w:p>
        </w:tc>
        <w:tc>
          <w:tcPr>
            <w:tcW w:w="1009" w:type="dxa"/>
            <w:tcBorders>
              <w:top w:val="nil"/>
              <w:left w:val="nil"/>
              <w:bottom w:val="single" w:sz="4" w:space="0" w:color="auto"/>
              <w:right w:val="single" w:sz="4" w:space="0" w:color="auto"/>
            </w:tcBorders>
            <w:vAlign w:val="center"/>
          </w:tcPr>
          <w:p w14:paraId="1B01D314" w14:textId="77777777" w:rsidR="00AD0239" w:rsidRPr="00FF5FFE" w:rsidRDefault="00AD0239">
            <w:pPr>
              <w:widowControl/>
              <w:jc w:val="left"/>
              <w:rPr>
                <w:rFonts w:ascii="宋体" w:hAnsi="宋体"/>
                <w:color w:val="000000"/>
                <w:szCs w:val="21"/>
              </w:rPr>
            </w:pPr>
            <w:r w:rsidRPr="00FF5FFE">
              <w:rPr>
                <w:rFonts w:ascii="宋体" w:hAnsi="宋体" w:hint="eastAsia"/>
                <w:color w:val="000000"/>
                <w:szCs w:val="21"/>
              </w:rPr>
              <w:t>X＜10</w:t>
            </w:r>
          </w:p>
        </w:tc>
      </w:tr>
    </w:tbl>
    <w:p w14:paraId="4338C940" w14:textId="77777777" w:rsidR="00AD0239" w:rsidRPr="00FF5FFE" w:rsidRDefault="00AD0239">
      <w:pPr>
        <w:spacing w:line="360" w:lineRule="auto"/>
        <w:ind w:firstLineChars="250" w:firstLine="525"/>
        <w:rPr>
          <w:rFonts w:ascii="宋体" w:hAnsi="宋体"/>
          <w:color w:val="000000"/>
          <w:szCs w:val="21"/>
        </w:rPr>
      </w:pPr>
      <w:r w:rsidRPr="00FF5FFE">
        <w:rPr>
          <w:rFonts w:ascii="宋体" w:hAnsi="宋体" w:hint="eastAsia"/>
          <w:color w:val="000000"/>
          <w:szCs w:val="21"/>
        </w:rPr>
        <w:t>说明：上述标准参照《关于印发中小企业划型标准规定的通知》（工信部联企业〔2011〕300号），大型、中型和小型企业须同时满足所列指标的下限，否则下划一档；微型企业只须满足所列指标中的一项即可。</w:t>
      </w:r>
    </w:p>
    <w:p w14:paraId="748D6D05" w14:textId="77777777" w:rsidR="00AD0239" w:rsidRPr="00FF5FFE" w:rsidRDefault="00AD0239">
      <w:pPr>
        <w:spacing w:line="360" w:lineRule="auto"/>
        <w:rPr>
          <w:rFonts w:ascii="宋体" w:hAnsi="宋体"/>
          <w:color w:val="000000"/>
          <w:sz w:val="28"/>
          <w:szCs w:val="28"/>
        </w:rPr>
      </w:pPr>
      <w:r w:rsidRPr="00FF5FFE">
        <w:rPr>
          <w:rFonts w:ascii="宋体" w:hAnsi="宋体"/>
          <w:color w:val="000000"/>
          <w:szCs w:val="21"/>
        </w:rPr>
        <w:br w:type="page"/>
      </w:r>
      <w:bookmarkStart w:id="28" w:name="_Hlk132788258"/>
      <w:r w:rsidRPr="00FF5FFE">
        <w:rPr>
          <w:rFonts w:ascii="宋体" w:hAnsi="宋体" w:hint="eastAsia"/>
          <w:color w:val="000000"/>
          <w:sz w:val="28"/>
          <w:szCs w:val="28"/>
        </w:rPr>
        <w:lastRenderedPageBreak/>
        <w:t>附件2：</w:t>
      </w:r>
    </w:p>
    <w:p w14:paraId="709C51AC" w14:textId="0B61AC66" w:rsidR="00AD0239" w:rsidRPr="00FF5FFE" w:rsidRDefault="00A37DF9">
      <w:pPr>
        <w:spacing w:line="360" w:lineRule="auto"/>
        <w:rPr>
          <w:rFonts w:ascii="宋体" w:hAnsi="宋体"/>
          <w:color w:val="000000"/>
          <w:szCs w:val="21"/>
        </w:rPr>
        <w:sectPr w:rsidR="00AD0239" w:rsidRPr="00FF5FFE">
          <w:headerReference w:type="default" r:id="rId12"/>
          <w:footerReference w:type="first" r:id="rId13"/>
          <w:pgSz w:w="11906" w:h="16838"/>
          <w:pgMar w:top="851" w:right="1133" w:bottom="1246" w:left="1418" w:header="851" w:footer="797" w:gutter="0"/>
          <w:cols w:space="720"/>
          <w:docGrid w:linePitch="312"/>
        </w:sectPr>
      </w:pPr>
      <w:r w:rsidRPr="00FF5FFE">
        <w:rPr>
          <w:noProof/>
          <w:color w:val="000000"/>
        </w:rPr>
        <w:drawing>
          <wp:anchor distT="0" distB="0" distL="114300" distR="114300" simplePos="0" relativeHeight="251657728" behindDoc="0" locked="0" layoutInCell="1" allowOverlap="1" wp14:anchorId="425CB3E5" wp14:editId="61C2DB3D">
            <wp:simplePos x="0" y="0"/>
            <wp:positionH relativeFrom="column">
              <wp:posOffset>1905</wp:posOffset>
            </wp:positionH>
            <wp:positionV relativeFrom="paragraph">
              <wp:posOffset>205105</wp:posOffset>
            </wp:positionV>
            <wp:extent cx="5573395" cy="8125460"/>
            <wp:effectExtent l="0" t="0" r="0" b="0"/>
            <wp:wrapSquare wrapText="bothSides"/>
            <wp:docPr id="2" name="图片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2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73395" cy="812546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28"/>
    </w:p>
    <w:bookmarkEnd w:id="20"/>
    <w:bookmarkEnd w:id="21"/>
    <w:p w14:paraId="37F6333D" w14:textId="77777777" w:rsidR="00AD0239" w:rsidRPr="00FF5FFE" w:rsidRDefault="00AD0239">
      <w:pPr>
        <w:spacing w:line="360" w:lineRule="auto"/>
        <w:rPr>
          <w:rFonts w:ascii="宋体" w:hAnsi="宋体"/>
          <w:color w:val="000000"/>
          <w:sz w:val="28"/>
          <w:szCs w:val="28"/>
        </w:rPr>
      </w:pPr>
      <w:r w:rsidRPr="00FF5FFE">
        <w:rPr>
          <w:rFonts w:ascii="宋体" w:hAnsi="宋体" w:hint="eastAsia"/>
          <w:color w:val="000000"/>
          <w:sz w:val="28"/>
          <w:szCs w:val="28"/>
        </w:rPr>
        <w:lastRenderedPageBreak/>
        <w:t>附件3：</w:t>
      </w:r>
    </w:p>
    <w:p w14:paraId="7B187975" w14:textId="77777777" w:rsidR="00AD0239" w:rsidRPr="00FF5FFE" w:rsidRDefault="00AD0239">
      <w:pPr>
        <w:spacing w:line="528" w:lineRule="exact"/>
        <w:ind w:firstLineChars="100" w:firstLine="280"/>
        <w:jc w:val="center"/>
        <w:rPr>
          <w:rFonts w:ascii="宋体" w:hAnsi="宋体"/>
          <w:color w:val="000000"/>
          <w:sz w:val="28"/>
          <w:szCs w:val="28"/>
        </w:rPr>
      </w:pPr>
      <w:r w:rsidRPr="00FF5FFE">
        <w:rPr>
          <w:rFonts w:ascii="宋体" w:hAnsi="宋体" w:hint="eastAsia"/>
          <w:color w:val="000000"/>
          <w:sz w:val="28"/>
          <w:szCs w:val="28"/>
        </w:rPr>
        <w:t>节能产品政府采购品目清单</w:t>
      </w:r>
    </w:p>
    <w:p w14:paraId="74F87696" w14:textId="77777777" w:rsidR="00AD0239" w:rsidRPr="00FF5FFE" w:rsidRDefault="00AD0239">
      <w:pPr>
        <w:spacing w:line="151" w:lineRule="exact"/>
        <w:rPr>
          <w:rFonts w:ascii="宋体" w:hAnsi="宋体"/>
          <w:color w:val="000000"/>
        </w:rPr>
      </w:pPr>
    </w:p>
    <w:tbl>
      <w:tblPr>
        <w:tblW w:w="84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578"/>
        <w:gridCol w:w="1166"/>
        <w:gridCol w:w="1799"/>
        <w:gridCol w:w="1914"/>
        <w:gridCol w:w="2969"/>
      </w:tblGrid>
      <w:tr w:rsidR="00AD0239" w:rsidRPr="00FF5FFE" w14:paraId="1D5F278E" w14:textId="77777777">
        <w:trPr>
          <w:trHeight w:val="782"/>
        </w:trPr>
        <w:tc>
          <w:tcPr>
            <w:tcW w:w="578" w:type="dxa"/>
          </w:tcPr>
          <w:p w14:paraId="7AEA46B5" w14:textId="77777777" w:rsidR="00AD0239" w:rsidRPr="00FF5FFE" w:rsidRDefault="00AD0239">
            <w:pPr>
              <w:pStyle w:val="TableText"/>
              <w:spacing w:before="128" w:line="224" w:lineRule="auto"/>
              <w:ind w:left="91"/>
              <w:rPr>
                <w:color w:val="000000"/>
                <w:sz w:val="22"/>
                <w:szCs w:val="22"/>
              </w:rPr>
            </w:pPr>
            <w:r w:rsidRPr="00FF5FFE">
              <w:rPr>
                <w:b/>
                <w:bCs/>
                <w:color w:val="000000"/>
                <w:spacing w:val="-9"/>
                <w:sz w:val="22"/>
                <w:szCs w:val="22"/>
              </w:rPr>
              <w:t>品目</w:t>
            </w:r>
          </w:p>
          <w:p w14:paraId="08A79574" w14:textId="77777777" w:rsidR="00AD0239" w:rsidRPr="00FF5FFE" w:rsidRDefault="00AD0239">
            <w:pPr>
              <w:pStyle w:val="TableText"/>
              <w:spacing w:before="45" w:line="222" w:lineRule="auto"/>
              <w:ind w:left="72"/>
              <w:rPr>
                <w:color w:val="000000"/>
                <w:sz w:val="22"/>
                <w:szCs w:val="22"/>
              </w:rPr>
            </w:pPr>
            <w:r w:rsidRPr="00FF5FFE">
              <w:rPr>
                <w:b/>
                <w:bCs/>
                <w:color w:val="000000"/>
                <w:spacing w:val="-4"/>
                <w:sz w:val="22"/>
                <w:szCs w:val="22"/>
              </w:rPr>
              <w:t>序号</w:t>
            </w:r>
          </w:p>
        </w:tc>
        <w:tc>
          <w:tcPr>
            <w:tcW w:w="4879" w:type="dxa"/>
            <w:gridSpan w:val="3"/>
          </w:tcPr>
          <w:p w14:paraId="201D34D2" w14:textId="77777777" w:rsidR="00AD0239" w:rsidRPr="00FF5FFE" w:rsidRDefault="00AD0239">
            <w:pPr>
              <w:pStyle w:val="TableText"/>
              <w:spacing w:before="285" w:line="223" w:lineRule="auto"/>
              <w:ind w:left="2226"/>
              <w:rPr>
                <w:color w:val="000000"/>
                <w:sz w:val="22"/>
                <w:szCs w:val="22"/>
              </w:rPr>
            </w:pPr>
            <w:r w:rsidRPr="00FF5FFE">
              <w:rPr>
                <w:b/>
                <w:bCs/>
                <w:color w:val="000000"/>
                <w:spacing w:val="-5"/>
                <w:sz w:val="22"/>
                <w:szCs w:val="22"/>
              </w:rPr>
              <w:t>名称</w:t>
            </w:r>
          </w:p>
        </w:tc>
        <w:tc>
          <w:tcPr>
            <w:tcW w:w="2969" w:type="dxa"/>
          </w:tcPr>
          <w:p w14:paraId="1B80202D" w14:textId="77777777" w:rsidR="00AD0239" w:rsidRPr="00FF5FFE" w:rsidRDefault="00AD0239">
            <w:pPr>
              <w:pStyle w:val="TableText"/>
              <w:spacing w:before="285" w:line="220" w:lineRule="auto"/>
              <w:ind w:left="939"/>
              <w:rPr>
                <w:color w:val="000000"/>
                <w:sz w:val="22"/>
                <w:szCs w:val="22"/>
              </w:rPr>
            </w:pPr>
            <w:r w:rsidRPr="00FF5FFE">
              <w:rPr>
                <w:b/>
                <w:bCs/>
                <w:color w:val="000000"/>
                <w:spacing w:val="-4"/>
                <w:sz w:val="22"/>
                <w:szCs w:val="22"/>
              </w:rPr>
              <w:t>依据的标准</w:t>
            </w:r>
          </w:p>
        </w:tc>
      </w:tr>
      <w:tr w:rsidR="00AD0239" w:rsidRPr="00FF5FFE" w14:paraId="15A3F7A9" w14:textId="77777777">
        <w:trPr>
          <w:trHeight w:val="815"/>
        </w:trPr>
        <w:tc>
          <w:tcPr>
            <w:tcW w:w="578" w:type="dxa"/>
            <w:vMerge w:val="restart"/>
            <w:tcBorders>
              <w:bottom w:val="nil"/>
            </w:tcBorders>
          </w:tcPr>
          <w:p w14:paraId="667D37D1" w14:textId="77777777" w:rsidR="00AD0239" w:rsidRPr="00FF5FFE" w:rsidRDefault="00AD0239">
            <w:pPr>
              <w:spacing w:line="246" w:lineRule="auto"/>
              <w:rPr>
                <w:rFonts w:ascii="宋体" w:hAnsi="宋体"/>
                <w:color w:val="000000"/>
              </w:rPr>
            </w:pPr>
          </w:p>
          <w:p w14:paraId="6CD346D5" w14:textId="77777777" w:rsidR="00AD0239" w:rsidRPr="00FF5FFE" w:rsidRDefault="00AD0239">
            <w:pPr>
              <w:spacing w:line="247" w:lineRule="auto"/>
              <w:rPr>
                <w:rFonts w:ascii="宋体" w:hAnsi="宋体"/>
                <w:color w:val="000000"/>
              </w:rPr>
            </w:pPr>
          </w:p>
          <w:p w14:paraId="00514787" w14:textId="77777777" w:rsidR="00AD0239" w:rsidRPr="00FF5FFE" w:rsidRDefault="00AD0239">
            <w:pPr>
              <w:spacing w:line="247" w:lineRule="auto"/>
              <w:rPr>
                <w:rFonts w:ascii="宋体" w:hAnsi="宋体"/>
                <w:color w:val="000000"/>
              </w:rPr>
            </w:pPr>
          </w:p>
          <w:p w14:paraId="4931BA1E" w14:textId="77777777" w:rsidR="00AD0239" w:rsidRPr="00FF5FFE" w:rsidRDefault="00AD0239">
            <w:pPr>
              <w:spacing w:line="247" w:lineRule="auto"/>
              <w:rPr>
                <w:rFonts w:ascii="宋体" w:hAnsi="宋体"/>
                <w:color w:val="000000"/>
              </w:rPr>
            </w:pPr>
          </w:p>
          <w:p w14:paraId="13BDF3F5" w14:textId="77777777" w:rsidR="00AD0239" w:rsidRPr="00FF5FFE" w:rsidRDefault="00AD0239">
            <w:pPr>
              <w:pStyle w:val="TableText"/>
              <w:spacing w:before="62" w:line="258" w:lineRule="exact"/>
              <w:ind w:left="257"/>
              <w:rPr>
                <w:color w:val="000000"/>
              </w:rPr>
            </w:pPr>
            <w:r w:rsidRPr="00FF5FFE">
              <w:rPr>
                <w:color w:val="000000"/>
                <w:position w:val="1"/>
              </w:rPr>
              <w:t>1</w:t>
            </w:r>
          </w:p>
        </w:tc>
        <w:tc>
          <w:tcPr>
            <w:tcW w:w="1166" w:type="dxa"/>
            <w:vMerge w:val="restart"/>
            <w:tcBorders>
              <w:bottom w:val="nil"/>
            </w:tcBorders>
          </w:tcPr>
          <w:p w14:paraId="7944C4CF" w14:textId="77777777" w:rsidR="00AD0239" w:rsidRPr="00FF5FFE" w:rsidRDefault="00AD0239">
            <w:pPr>
              <w:spacing w:line="277" w:lineRule="auto"/>
              <w:rPr>
                <w:rFonts w:ascii="宋体" w:hAnsi="宋体"/>
                <w:color w:val="000000"/>
              </w:rPr>
            </w:pPr>
          </w:p>
          <w:p w14:paraId="5E3F2BFD" w14:textId="77777777" w:rsidR="00AD0239" w:rsidRPr="00FF5FFE" w:rsidRDefault="00AD0239">
            <w:pPr>
              <w:spacing w:line="277" w:lineRule="auto"/>
              <w:rPr>
                <w:rFonts w:ascii="宋体" w:hAnsi="宋体"/>
                <w:color w:val="000000"/>
              </w:rPr>
            </w:pPr>
          </w:p>
          <w:p w14:paraId="38876D3D" w14:textId="77777777" w:rsidR="00AD0239" w:rsidRPr="00FF5FFE" w:rsidRDefault="00AD0239">
            <w:pPr>
              <w:spacing w:line="278" w:lineRule="auto"/>
              <w:rPr>
                <w:rFonts w:ascii="宋体" w:hAnsi="宋体"/>
                <w:color w:val="000000"/>
              </w:rPr>
            </w:pPr>
          </w:p>
          <w:p w14:paraId="3E769F51" w14:textId="77777777" w:rsidR="00AD0239" w:rsidRPr="00FF5FFE" w:rsidRDefault="00AD0239">
            <w:pPr>
              <w:pStyle w:val="TableText"/>
              <w:spacing w:before="62" w:line="304" w:lineRule="auto"/>
              <w:ind w:left="14" w:right="8" w:hanging="5"/>
              <w:rPr>
                <w:color w:val="000000"/>
              </w:rPr>
            </w:pPr>
            <w:r w:rsidRPr="00FF5FFE">
              <w:rPr>
                <w:color w:val="000000"/>
                <w:spacing w:val="5"/>
              </w:rPr>
              <w:t>A020101</w:t>
            </w:r>
            <w:r w:rsidRPr="00FF5FFE">
              <w:rPr>
                <w:color w:val="000000"/>
                <w:spacing w:val="-43"/>
              </w:rPr>
              <w:t xml:space="preserve"> </w:t>
            </w:r>
            <w:r w:rsidRPr="00FF5FFE">
              <w:rPr>
                <w:color w:val="000000"/>
                <w:spacing w:val="5"/>
              </w:rPr>
              <w:t>计算</w:t>
            </w:r>
            <w:r w:rsidRPr="00FF5FFE">
              <w:rPr>
                <w:color w:val="000000"/>
              </w:rPr>
              <w:t xml:space="preserve"> </w:t>
            </w:r>
            <w:r w:rsidRPr="00FF5FFE">
              <w:rPr>
                <w:color w:val="000000"/>
                <w:spacing w:val="6"/>
              </w:rPr>
              <w:t>机设备</w:t>
            </w:r>
          </w:p>
        </w:tc>
        <w:tc>
          <w:tcPr>
            <w:tcW w:w="1799" w:type="dxa"/>
          </w:tcPr>
          <w:p w14:paraId="67CABE51" w14:textId="77777777" w:rsidR="00AD0239" w:rsidRPr="00FF5FFE" w:rsidRDefault="00AD0239">
            <w:pPr>
              <w:pStyle w:val="TableText"/>
              <w:spacing w:before="155" w:line="304" w:lineRule="auto"/>
              <w:ind w:left="17" w:right="10" w:firstLine="1"/>
              <w:rPr>
                <w:color w:val="000000"/>
              </w:rPr>
            </w:pPr>
            <w:r w:rsidRPr="00FF5FFE">
              <w:rPr>
                <w:color w:val="000000"/>
                <w:spacing w:val="3"/>
              </w:rPr>
              <w:t>★A02010104 台式计</w:t>
            </w:r>
            <w:r w:rsidRPr="00FF5FFE">
              <w:rPr>
                <w:color w:val="000000"/>
                <w:spacing w:val="12"/>
              </w:rPr>
              <w:t xml:space="preserve"> </w:t>
            </w:r>
            <w:r w:rsidRPr="00FF5FFE">
              <w:rPr>
                <w:color w:val="000000"/>
                <w:spacing w:val="4"/>
              </w:rPr>
              <w:t>算机</w:t>
            </w:r>
          </w:p>
        </w:tc>
        <w:tc>
          <w:tcPr>
            <w:tcW w:w="1914" w:type="dxa"/>
          </w:tcPr>
          <w:p w14:paraId="67F405BC" w14:textId="77777777" w:rsidR="00AD0239" w:rsidRPr="00FF5FFE" w:rsidRDefault="00AD0239">
            <w:pPr>
              <w:rPr>
                <w:rFonts w:ascii="宋体" w:hAnsi="宋体"/>
                <w:color w:val="000000"/>
              </w:rPr>
            </w:pPr>
          </w:p>
        </w:tc>
        <w:tc>
          <w:tcPr>
            <w:tcW w:w="2969" w:type="dxa"/>
          </w:tcPr>
          <w:p w14:paraId="178CF51C" w14:textId="77777777" w:rsidR="00AD0239" w:rsidRPr="00FF5FFE" w:rsidRDefault="00AD0239">
            <w:pPr>
              <w:pStyle w:val="TableText"/>
              <w:spacing w:before="156" w:line="304" w:lineRule="auto"/>
              <w:ind w:left="19" w:right="11" w:firstLine="3"/>
              <w:rPr>
                <w:color w:val="000000"/>
                <w:lang w:eastAsia="zh-CN"/>
              </w:rPr>
            </w:pPr>
            <w:r w:rsidRPr="00FF5FFE">
              <w:rPr>
                <w:color w:val="000000"/>
                <w:spacing w:val="19"/>
                <w:lang w:eastAsia="zh-CN"/>
              </w:rPr>
              <w:t>《微型计算机能效限定值及能效</w:t>
            </w:r>
            <w:r w:rsidRPr="00FF5FFE">
              <w:rPr>
                <w:color w:val="000000"/>
                <w:spacing w:val="2"/>
                <w:lang w:eastAsia="zh-CN"/>
              </w:rPr>
              <w:t xml:space="preserve"> </w:t>
            </w:r>
            <w:r w:rsidRPr="00FF5FFE">
              <w:rPr>
                <w:color w:val="000000"/>
                <w:spacing w:val="6"/>
                <w:lang w:eastAsia="zh-CN"/>
              </w:rPr>
              <w:t>等级》（</w:t>
            </w:r>
            <w:r w:rsidRPr="00FF5FFE">
              <w:rPr>
                <w:color w:val="000000"/>
                <w:lang w:eastAsia="zh-CN"/>
              </w:rPr>
              <w:t>GB</w:t>
            </w:r>
            <w:r w:rsidRPr="00FF5FFE">
              <w:rPr>
                <w:color w:val="000000"/>
                <w:spacing w:val="6"/>
                <w:lang w:eastAsia="zh-CN"/>
              </w:rPr>
              <w:t xml:space="preserve"> 28380）</w:t>
            </w:r>
          </w:p>
        </w:tc>
      </w:tr>
      <w:tr w:rsidR="00AD0239" w:rsidRPr="00FF5FFE" w14:paraId="22263B69" w14:textId="77777777">
        <w:trPr>
          <w:trHeight w:val="722"/>
        </w:trPr>
        <w:tc>
          <w:tcPr>
            <w:tcW w:w="578" w:type="dxa"/>
            <w:vMerge/>
            <w:tcBorders>
              <w:top w:val="nil"/>
              <w:bottom w:val="nil"/>
            </w:tcBorders>
          </w:tcPr>
          <w:p w14:paraId="4E60C29E" w14:textId="77777777" w:rsidR="00AD0239" w:rsidRPr="00FF5FFE" w:rsidRDefault="00AD0239">
            <w:pPr>
              <w:rPr>
                <w:rFonts w:ascii="宋体" w:hAnsi="宋体"/>
                <w:color w:val="000000"/>
              </w:rPr>
            </w:pPr>
          </w:p>
        </w:tc>
        <w:tc>
          <w:tcPr>
            <w:tcW w:w="1166" w:type="dxa"/>
            <w:vMerge/>
            <w:tcBorders>
              <w:top w:val="nil"/>
              <w:bottom w:val="nil"/>
            </w:tcBorders>
          </w:tcPr>
          <w:p w14:paraId="71171863" w14:textId="77777777" w:rsidR="00AD0239" w:rsidRPr="00FF5FFE" w:rsidRDefault="00AD0239">
            <w:pPr>
              <w:rPr>
                <w:rFonts w:ascii="宋体" w:hAnsi="宋体"/>
                <w:color w:val="000000"/>
              </w:rPr>
            </w:pPr>
          </w:p>
        </w:tc>
        <w:tc>
          <w:tcPr>
            <w:tcW w:w="1799" w:type="dxa"/>
          </w:tcPr>
          <w:p w14:paraId="1E0F8ADF" w14:textId="77777777" w:rsidR="00AD0239" w:rsidRPr="00FF5FFE" w:rsidRDefault="00AD0239">
            <w:pPr>
              <w:pStyle w:val="TableText"/>
              <w:spacing w:before="108" w:line="293" w:lineRule="auto"/>
              <w:ind w:left="15" w:right="10" w:firstLine="3"/>
              <w:rPr>
                <w:color w:val="000000"/>
              </w:rPr>
            </w:pPr>
            <w:r w:rsidRPr="00FF5FFE">
              <w:rPr>
                <w:color w:val="000000"/>
                <w:spacing w:val="3"/>
              </w:rPr>
              <w:t>★A02010105 便携式</w:t>
            </w:r>
            <w:r w:rsidRPr="00FF5FFE">
              <w:rPr>
                <w:color w:val="000000"/>
                <w:spacing w:val="12"/>
              </w:rPr>
              <w:t xml:space="preserve"> </w:t>
            </w:r>
            <w:r w:rsidRPr="00FF5FFE">
              <w:rPr>
                <w:color w:val="000000"/>
                <w:spacing w:val="6"/>
              </w:rPr>
              <w:t>计算机</w:t>
            </w:r>
          </w:p>
        </w:tc>
        <w:tc>
          <w:tcPr>
            <w:tcW w:w="1914" w:type="dxa"/>
          </w:tcPr>
          <w:p w14:paraId="554F5F0F" w14:textId="77777777" w:rsidR="00AD0239" w:rsidRPr="00FF5FFE" w:rsidRDefault="00AD0239">
            <w:pPr>
              <w:rPr>
                <w:rFonts w:ascii="宋体" w:hAnsi="宋体"/>
                <w:color w:val="000000"/>
              </w:rPr>
            </w:pPr>
          </w:p>
        </w:tc>
        <w:tc>
          <w:tcPr>
            <w:tcW w:w="2969" w:type="dxa"/>
          </w:tcPr>
          <w:p w14:paraId="60FE9851" w14:textId="77777777" w:rsidR="00AD0239" w:rsidRPr="00FF5FFE" w:rsidRDefault="00AD0239">
            <w:pPr>
              <w:pStyle w:val="TableText"/>
              <w:spacing w:before="108" w:line="293" w:lineRule="auto"/>
              <w:ind w:left="19" w:right="11" w:firstLine="3"/>
              <w:rPr>
                <w:color w:val="000000"/>
                <w:lang w:eastAsia="zh-CN"/>
              </w:rPr>
            </w:pPr>
            <w:r w:rsidRPr="00FF5FFE">
              <w:rPr>
                <w:color w:val="000000"/>
                <w:spacing w:val="19"/>
                <w:lang w:eastAsia="zh-CN"/>
              </w:rPr>
              <w:t>《微型计算机能效限定值及能效</w:t>
            </w:r>
            <w:r w:rsidRPr="00FF5FFE">
              <w:rPr>
                <w:color w:val="000000"/>
                <w:spacing w:val="2"/>
                <w:lang w:eastAsia="zh-CN"/>
              </w:rPr>
              <w:t xml:space="preserve"> </w:t>
            </w:r>
            <w:r w:rsidRPr="00FF5FFE">
              <w:rPr>
                <w:color w:val="000000"/>
                <w:spacing w:val="6"/>
                <w:lang w:eastAsia="zh-CN"/>
              </w:rPr>
              <w:t>等级》（</w:t>
            </w:r>
            <w:r w:rsidRPr="00FF5FFE">
              <w:rPr>
                <w:color w:val="000000"/>
                <w:lang w:eastAsia="zh-CN"/>
              </w:rPr>
              <w:t>GB</w:t>
            </w:r>
            <w:r w:rsidRPr="00FF5FFE">
              <w:rPr>
                <w:color w:val="000000"/>
                <w:spacing w:val="6"/>
                <w:lang w:eastAsia="zh-CN"/>
              </w:rPr>
              <w:t xml:space="preserve"> 28380）</w:t>
            </w:r>
          </w:p>
        </w:tc>
      </w:tr>
      <w:tr w:rsidR="00AD0239" w:rsidRPr="00FF5FFE" w14:paraId="55CF1630" w14:textId="77777777">
        <w:trPr>
          <w:trHeight w:val="758"/>
        </w:trPr>
        <w:tc>
          <w:tcPr>
            <w:tcW w:w="578" w:type="dxa"/>
            <w:vMerge/>
            <w:tcBorders>
              <w:top w:val="nil"/>
            </w:tcBorders>
          </w:tcPr>
          <w:p w14:paraId="2FC1F8C6" w14:textId="77777777" w:rsidR="00AD0239" w:rsidRPr="00FF5FFE" w:rsidRDefault="00AD0239">
            <w:pPr>
              <w:rPr>
                <w:rFonts w:ascii="宋体" w:hAnsi="宋体"/>
                <w:color w:val="000000"/>
              </w:rPr>
            </w:pPr>
          </w:p>
        </w:tc>
        <w:tc>
          <w:tcPr>
            <w:tcW w:w="1166" w:type="dxa"/>
            <w:vMerge/>
            <w:tcBorders>
              <w:top w:val="nil"/>
            </w:tcBorders>
          </w:tcPr>
          <w:p w14:paraId="3F717E4D" w14:textId="77777777" w:rsidR="00AD0239" w:rsidRPr="00FF5FFE" w:rsidRDefault="00AD0239">
            <w:pPr>
              <w:rPr>
                <w:rFonts w:ascii="宋体" w:hAnsi="宋体"/>
                <w:color w:val="000000"/>
              </w:rPr>
            </w:pPr>
          </w:p>
        </w:tc>
        <w:tc>
          <w:tcPr>
            <w:tcW w:w="1799" w:type="dxa"/>
          </w:tcPr>
          <w:p w14:paraId="0007168F" w14:textId="77777777" w:rsidR="00AD0239" w:rsidRPr="00FF5FFE" w:rsidRDefault="00AD0239">
            <w:pPr>
              <w:pStyle w:val="TableText"/>
              <w:spacing w:before="128" w:line="301" w:lineRule="auto"/>
              <w:ind w:left="15" w:right="10" w:firstLine="3"/>
              <w:rPr>
                <w:color w:val="000000"/>
                <w:lang w:eastAsia="zh-CN"/>
              </w:rPr>
            </w:pPr>
            <w:r w:rsidRPr="00FF5FFE">
              <w:rPr>
                <w:color w:val="000000"/>
                <w:spacing w:val="3"/>
                <w:lang w:eastAsia="zh-CN"/>
              </w:rPr>
              <w:t>★A02010107 平板式</w:t>
            </w:r>
            <w:r w:rsidRPr="00FF5FFE">
              <w:rPr>
                <w:color w:val="000000"/>
                <w:spacing w:val="12"/>
                <w:lang w:eastAsia="zh-CN"/>
              </w:rPr>
              <w:t xml:space="preserve"> </w:t>
            </w:r>
            <w:r w:rsidRPr="00FF5FFE">
              <w:rPr>
                <w:color w:val="000000"/>
                <w:spacing w:val="8"/>
                <w:lang w:eastAsia="zh-CN"/>
              </w:rPr>
              <w:t>微型计算机</w:t>
            </w:r>
          </w:p>
        </w:tc>
        <w:tc>
          <w:tcPr>
            <w:tcW w:w="1914" w:type="dxa"/>
          </w:tcPr>
          <w:p w14:paraId="2AF92379" w14:textId="77777777" w:rsidR="00AD0239" w:rsidRPr="00FF5FFE" w:rsidRDefault="00AD0239">
            <w:pPr>
              <w:rPr>
                <w:rFonts w:ascii="宋体" w:hAnsi="宋体"/>
                <w:color w:val="000000"/>
              </w:rPr>
            </w:pPr>
          </w:p>
        </w:tc>
        <w:tc>
          <w:tcPr>
            <w:tcW w:w="2969" w:type="dxa"/>
          </w:tcPr>
          <w:p w14:paraId="32D2A34A" w14:textId="77777777" w:rsidR="00AD0239" w:rsidRPr="00FF5FFE" w:rsidRDefault="00AD0239">
            <w:pPr>
              <w:pStyle w:val="TableText"/>
              <w:spacing w:before="128" w:line="301" w:lineRule="auto"/>
              <w:ind w:left="19" w:right="11" w:firstLine="3"/>
              <w:rPr>
                <w:color w:val="000000"/>
                <w:lang w:eastAsia="zh-CN"/>
              </w:rPr>
            </w:pPr>
            <w:r w:rsidRPr="00FF5FFE">
              <w:rPr>
                <w:color w:val="000000"/>
                <w:spacing w:val="19"/>
                <w:lang w:eastAsia="zh-CN"/>
              </w:rPr>
              <w:t>《微型计算机能效限定值及能效</w:t>
            </w:r>
            <w:r w:rsidRPr="00FF5FFE">
              <w:rPr>
                <w:color w:val="000000"/>
                <w:spacing w:val="2"/>
                <w:lang w:eastAsia="zh-CN"/>
              </w:rPr>
              <w:t xml:space="preserve"> </w:t>
            </w:r>
            <w:r w:rsidRPr="00FF5FFE">
              <w:rPr>
                <w:color w:val="000000"/>
                <w:spacing w:val="6"/>
                <w:lang w:eastAsia="zh-CN"/>
              </w:rPr>
              <w:t>等级》（</w:t>
            </w:r>
            <w:r w:rsidRPr="00FF5FFE">
              <w:rPr>
                <w:color w:val="000000"/>
                <w:lang w:eastAsia="zh-CN"/>
              </w:rPr>
              <w:t>GB</w:t>
            </w:r>
            <w:r w:rsidRPr="00FF5FFE">
              <w:rPr>
                <w:color w:val="000000"/>
                <w:spacing w:val="6"/>
                <w:lang w:eastAsia="zh-CN"/>
              </w:rPr>
              <w:t xml:space="preserve"> 28380）</w:t>
            </w:r>
          </w:p>
        </w:tc>
      </w:tr>
      <w:tr w:rsidR="00AD0239" w:rsidRPr="00FF5FFE" w14:paraId="229FB5FD" w14:textId="77777777">
        <w:trPr>
          <w:trHeight w:val="736"/>
        </w:trPr>
        <w:tc>
          <w:tcPr>
            <w:tcW w:w="578" w:type="dxa"/>
            <w:vMerge w:val="restart"/>
            <w:tcBorders>
              <w:bottom w:val="nil"/>
            </w:tcBorders>
          </w:tcPr>
          <w:p w14:paraId="04931425" w14:textId="77777777" w:rsidR="00AD0239" w:rsidRPr="00FF5FFE" w:rsidRDefault="00AD0239">
            <w:pPr>
              <w:spacing w:line="250" w:lineRule="auto"/>
              <w:rPr>
                <w:rFonts w:ascii="宋体" w:hAnsi="宋体"/>
                <w:color w:val="000000"/>
              </w:rPr>
            </w:pPr>
          </w:p>
          <w:p w14:paraId="197887B7" w14:textId="77777777" w:rsidR="00AD0239" w:rsidRPr="00FF5FFE" w:rsidRDefault="00AD0239">
            <w:pPr>
              <w:spacing w:line="251" w:lineRule="auto"/>
              <w:rPr>
                <w:rFonts w:ascii="宋体" w:hAnsi="宋体"/>
                <w:color w:val="000000"/>
              </w:rPr>
            </w:pPr>
          </w:p>
          <w:p w14:paraId="3FFB3AC4" w14:textId="77777777" w:rsidR="00AD0239" w:rsidRPr="00FF5FFE" w:rsidRDefault="00AD0239">
            <w:pPr>
              <w:spacing w:line="251" w:lineRule="auto"/>
              <w:rPr>
                <w:rFonts w:ascii="宋体" w:hAnsi="宋体"/>
                <w:color w:val="000000"/>
              </w:rPr>
            </w:pPr>
          </w:p>
          <w:p w14:paraId="240A4F64" w14:textId="77777777" w:rsidR="00AD0239" w:rsidRPr="00FF5FFE" w:rsidRDefault="00AD0239">
            <w:pPr>
              <w:spacing w:line="251" w:lineRule="auto"/>
              <w:rPr>
                <w:rFonts w:ascii="宋体" w:hAnsi="宋体"/>
                <w:color w:val="000000"/>
              </w:rPr>
            </w:pPr>
          </w:p>
          <w:p w14:paraId="3A946F2B" w14:textId="77777777" w:rsidR="00AD0239" w:rsidRPr="00FF5FFE" w:rsidRDefault="00AD0239">
            <w:pPr>
              <w:spacing w:line="251" w:lineRule="auto"/>
              <w:rPr>
                <w:rFonts w:ascii="宋体" w:hAnsi="宋体"/>
                <w:color w:val="000000"/>
              </w:rPr>
            </w:pPr>
          </w:p>
          <w:p w14:paraId="6B79952B" w14:textId="77777777" w:rsidR="00AD0239" w:rsidRPr="00FF5FFE" w:rsidRDefault="00AD0239">
            <w:pPr>
              <w:spacing w:line="251" w:lineRule="auto"/>
              <w:rPr>
                <w:rFonts w:ascii="宋体" w:hAnsi="宋体"/>
                <w:color w:val="000000"/>
              </w:rPr>
            </w:pPr>
          </w:p>
          <w:p w14:paraId="325C7694" w14:textId="77777777" w:rsidR="00AD0239" w:rsidRPr="00FF5FFE" w:rsidRDefault="00AD0239">
            <w:pPr>
              <w:spacing w:line="251" w:lineRule="auto"/>
              <w:rPr>
                <w:rFonts w:ascii="宋体" w:hAnsi="宋体"/>
                <w:color w:val="000000"/>
              </w:rPr>
            </w:pPr>
          </w:p>
          <w:p w14:paraId="203DCB3B" w14:textId="77777777" w:rsidR="00AD0239" w:rsidRPr="00FF5FFE" w:rsidRDefault="00AD0239">
            <w:pPr>
              <w:spacing w:line="251" w:lineRule="auto"/>
              <w:rPr>
                <w:rFonts w:ascii="宋体" w:hAnsi="宋体"/>
                <w:color w:val="000000"/>
              </w:rPr>
            </w:pPr>
          </w:p>
          <w:p w14:paraId="7DAA6A80" w14:textId="77777777" w:rsidR="00AD0239" w:rsidRPr="00FF5FFE" w:rsidRDefault="00AD0239">
            <w:pPr>
              <w:pStyle w:val="TableText"/>
              <w:spacing w:before="61" w:line="258" w:lineRule="exact"/>
              <w:ind w:left="245"/>
              <w:rPr>
                <w:color w:val="000000"/>
              </w:rPr>
            </w:pPr>
            <w:r w:rsidRPr="00FF5FFE">
              <w:rPr>
                <w:color w:val="000000"/>
                <w:position w:val="1"/>
              </w:rPr>
              <w:t>2</w:t>
            </w:r>
          </w:p>
        </w:tc>
        <w:tc>
          <w:tcPr>
            <w:tcW w:w="1166" w:type="dxa"/>
            <w:vMerge w:val="restart"/>
            <w:tcBorders>
              <w:bottom w:val="nil"/>
            </w:tcBorders>
          </w:tcPr>
          <w:p w14:paraId="0DC4A910" w14:textId="77777777" w:rsidR="00AD0239" w:rsidRPr="00FF5FFE" w:rsidRDefault="00AD0239">
            <w:pPr>
              <w:spacing w:line="264" w:lineRule="auto"/>
              <w:rPr>
                <w:rFonts w:ascii="宋体" w:hAnsi="宋体"/>
                <w:color w:val="000000"/>
              </w:rPr>
            </w:pPr>
          </w:p>
          <w:p w14:paraId="4C968854" w14:textId="77777777" w:rsidR="00AD0239" w:rsidRPr="00FF5FFE" w:rsidRDefault="00AD0239">
            <w:pPr>
              <w:spacing w:line="264" w:lineRule="auto"/>
              <w:rPr>
                <w:rFonts w:ascii="宋体" w:hAnsi="宋体"/>
                <w:color w:val="000000"/>
              </w:rPr>
            </w:pPr>
          </w:p>
          <w:p w14:paraId="45F8DD3A" w14:textId="77777777" w:rsidR="00AD0239" w:rsidRPr="00FF5FFE" w:rsidRDefault="00AD0239">
            <w:pPr>
              <w:spacing w:line="264" w:lineRule="auto"/>
              <w:rPr>
                <w:rFonts w:ascii="宋体" w:hAnsi="宋体"/>
                <w:color w:val="000000"/>
              </w:rPr>
            </w:pPr>
          </w:p>
          <w:p w14:paraId="774BC452" w14:textId="77777777" w:rsidR="00AD0239" w:rsidRPr="00FF5FFE" w:rsidRDefault="00AD0239">
            <w:pPr>
              <w:spacing w:line="265" w:lineRule="auto"/>
              <w:rPr>
                <w:rFonts w:ascii="宋体" w:hAnsi="宋体"/>
                <w:color w:val="000000"/>
              </w:rPr>
            </w:pPr>
          </w:p>
          <w:p w14:paraId="30B77E38" w14:textId="77777777" w:rsidR="00AD0239" w:rsidRPr="00FF5FFE" w:rsidRDefault="00AD0239">
            <w:pPr>
              <w:spacing w:line="265" w:lineRule="auto"/>
              <w:rPr>
                <w:rFonts w:ascii="宋体" w:hAnsi="宋体"/>
                <w:color w:val="000000"/>
              </w:rPr>
            </w:pPr>
          </w:p>
          <w:p w14:paraId="0A71EAB6" w14:textId="77777777" w:rsidR="00AD0239" w:rsidRPr="00FF5FFE" w:rsidRDefault="00AD0239">
            <w:pPr>
              <w:spacing w:line="265" w:lineRule="auto"/>
              <w:rPr>
                <w:rFonts w:ascii="宋体" w:hAnsi="宋体"/>
                <w:color w:val="000000"/>
              </w:rPr>
            </w:pPr>
          </w:p>
          <w:p w14:paraId="4F45FCB7" w14:textId="77777777" w:rsidR="00AD0239" w:rsidRPr="00FF5FFE" w:rsidRDefault="00AD0239">
            <w:pPr>
              <w:spacing w:line="265" w:lineRule="auto"/>
              <w:rPr>
                <w:rFonts w:ascii="宋体" w:hAnsi="宋体"/>
                <w:color w:val="000000"/>
              </w:rPr>
            </w:pPr>
          </w:p>
          <w:p w14:paraId="4AFCE5F3" w14:textId="77777777" w:rsidR="00AD0239" w:rsidRPr="00FF5FFE" w:rsidRDefault="00AD0239">
            <w:pPr>
              <w:pStyle w:val="TableText"/>
              <w:spacing w:before="62" w:line="304" w:lineRule="auto"/>
              <w:ind w:left="14" w:right="8" w:hanging="5"/>
              <w:rPr>
                <w:color w:val="000000"/>
              </w:rPr>
            </w:pPr>
            <w:r w:rsidRPr="00FF5FFE">
              <w:rPr>
                <w:color w:val="000000"/>
                <w:spacing w:val="5"/>
              </w:rPr>
              <w:t>A020106</w:t>
            </w:r>
            <w:r w:rsidRPr="00FF5FFE">
              <w:rPr>
                <w:color w:val="000000"/>
                <w:spacing w:val="-43"/>
              </w:rPr>
              <w:t xml:space="preserve"> </w:t>
            </w:r>
            <w:r w:rsidRPr="00FF5FFE">
              <w:rPr>
                <w:color w:val="000000"/>
                <w:spacing w:val="5"/>
              </w:rPr>
              <w:t>输入</w:t>
            </w:r>
            <w:r w:rsidRPr="00FF5FFE">
              <w:rPr>
                <w:color w:val="000000"/>
              </w:rPr>
              <w:t xml:space="preserve"> </w:t>
            </w:r>
            <w:r w:rsidRPr="00FF5FFE">
              <w:rPr>
                <w:color w:val="000000"/>
                <w:spacing w:val="7"/>
              </w:rPr>
              <w:t>输出设备</w:t>
            </w:r>
          </w:p>
        </w:tc>
        <w:tc>
          <w:tcPr>
            <w:tcW w:w="1799" w:type="dxa"/>
            <w:vMerge w:val="restart"/>
            <w:tcBorders>
              <w:bottom w:val="nil"/>
            </w:tcBorders>
          </w:tcPr>
          <w:p w14:paraId="630E8393" w14:textId="77777777" w:rsidR="00AD0239" w:rsidRPr="00FF5FFE" w:rsidRDefault="00AD0239">
            <w:pPr>
              <w:spacing w:line="315" w:lineRule="auto"/>
              <w:rPr>
                <w:rFonts w:ascii="宋体" w:hAnsi="宋体"/>
                <w:color w:val="000000"/>
              </w:rPr>
            </w:pPr>
          </w:p>
          <w:p w14:paraId="3EDA989C" w14:textId="77777777" w:rsidR="00AD0239" w:rsidRPr="00FF5FFE" w:rsidRDefault="00AD0239">
            <w:pPr>
              <w:spacing w:line="315" w:lineRule="auto"/>
              <w:rPr>
                <w:rFonts w:ascii="宋体" w:hAnsi="宋体"/>
                <w:color w:val="000000"/>
              </w:rPr>
            </w:pPr>
          </w:p>
          <w:p w14:paraId="631D7C53" w14:textId="77777777" w:rsidR="00AD0239" w:rsidRPr="00FF5FFE" w:rsidRDefault="00AD0239">
            <w:pPr>
              <w:spacing w:line="315" w:lineRule="auto"/>
              <w:rPr>
                <w:rFonts w:ascii="宋体" w:hAnsi="宋体"/>
                <w:color w:val="000000"/>
              </w:rPr>
            </w:pPr>
          </w:p>
          <w:p w14:paraId="7D376C51" w14:textId="77777777" w:rsidR="00AD0239" w:rsidRPr="00FF5FFE" w:rsidRDefault="00AD0239">
            <w:pPr>
              <w:pStyle w:val="TableText"/>
              <w:spacing w:before="62" w:line="229" w:lineRule="auto"/>
              <w:ind w:left="9"/>
              <w:rPr>
                <w:color w:val="000000"/>
              </w:rPr>
            </w:pPr>
            <w:r w:rsidRPr="00FF5FFE">
              <w:rPr>
                <w:color w:val="000000"/>
                <w:spacing w:val="5"/>
              </w:rPr>
              <w:t>A02010601</w:t>
            </w:r>
            <w:r w:rsidRPr="00FF5FFE">
              <w:rPr>
                <w:color w:val="000000"/>
                <w:spacing w:val="-28"/>
              </w:rPr>
              <w:t xml:space="preserve"> </w:t>
            </w:r>
            <w:r w:rsidRPr="00FF5FFE">
              <w:rPr>
                <w:color w:val="000000"/>
                <w:spacing w:val="5"/>
              </w:rPr>
              <w:t>打印设备</w:t>
            </w:r>
          </w:p>
        </w:tc>
        <w:tc>
          <w:tcPr>
            <w:tcW w:w="1914" w:type="dxa"/>
          </w:tcPr>
          <w:p w14:paraId="52435C68" w14:textId="77777777" w:rsidR="00AD0239" w:rsidRPr="00FF5FFE" w:rsidRDefault="00AD0239">
            <w:pPr>
              <w:pStyle w:val="TableText"/>
              <w:spacing w:before="114" w:line="297" w:lineRule="auto"/>
              <w:ind w:left="31" w:right="8" w:hanging="21"/>
              <w:rPr>
                <w:color w:val="000000"/>
              </w:rPr>
            </w:pPr>
            <w:r w:rsidRPr="00FF5FFE">
              <w:rPr>
                <w:color w:val="000000"/>
                <w:spacing w:val="3"/>
              </w:rPr>
              <w:t>A0201060101</w:t>
            </w:r>
            <w:r w:rsidRPr="00FF5FFE">
              <w:rPr>
                <w:color w:val="000000"/>
                <w:spacing w:val="50"/>
              </w:rPr>
              <w:t xml:space="preserve"> </w:t>
            </w:r>
            <w:r w:rsidRPr="00FF5FFE">
              <w:rPr>
                <w:color w:val="000000"/>
                <w:spacing w:val="3"/>
              </w:rPr>
              <w:t>喷</w:t>
            </w:r>
            <w:r w:rsidRPr="00FF5FFE">
              <w:rPr>
                <w:color w:val="000000"/>
                <w:spacing w:val="-51"/>
              </w:rPr>
              <w:t xml:space="preserve"> </w:t>
            </w:r>
            <w:r w:rsidRPr="00FF5FFE">
              <w:rPr>
                <w:color w:val="000000"/>
                <w:spacing w:val="3"/>
              </w:rPr>
              <w:t>墨</w:t>
            </w:r>
            <w:r w:rsidRPr="00FF5FFE">
              <w:rPr>
                <w:color w:val="000000"/>
                <w:spacing w:val="-53"/>
              </w:rPr>
              <w:t xml:space="preserve"> </w:t>
            </w:r>
            <w:r w:rsidRPr="00FF5FFE">
              <w:rPr>
                <w:color w:val="000000"/>
                <w:spacing w:val="3"/>
              </w:rPr>
              <w:t>打</w:t>
            </w:r>
            <w:r w:rsidRPr="00FF5FFE">
              <w:rPr>
                <w:color w:val="000000"/>
              </w:rPr>
              <w:t xml:space="preserve"> </w:t>
            </w:r>
            <w:r w:rsidRPr="00FF5FFE">
              <w:rPr>
                <w:color w:val="000000"/>
                <w:spacing w:val="-2"/>
              </w:rPr>
              <w:t>印机</w:t>
            </w:r>
          </w:p>
        </w:tc>
        <w:tc>
          <w:tcPr>
            <w:tcW w:w="2969" w:type="dxa"/>
          </w:tcPr>
          <w:p w14:paraId="7D3CDAB8" w14:textId="77777777" w:rsidR="00AD0239" w:rsidRPr="00FF5FFE" w:rsidRDefault="00AD0239">
            <w:pPr>
              <w:pStyle w:val="TableText"/>
              <w:spacing w:before="114" w:line="297" w:lineRule="auto"/>
              <w:ind w:left="22" w:right="13"/>
              <w:rPr>
                <w:color w:val="000000"/>
                <w:lang w:eastAsia="zh-CN"/>
              </w:rPr>
            </w:pPr>
            <w:r w:rsidRPr="00FF5FFE">
              <w:rPr>
                <w:color w:val="000000"/>
                <w:spacing w:val="5"/>
                <w:lang w:eastAsia="zh-CN"/>
              </w:rPr>
              <w:t>《复印机、打印机和传真机能效限</w:t>
            </w:r>
            <w:r w:rsidRPr="00FF5FFE">
              <w:rPr>
                <w:color w:val="000000"/>
                <w:lang w:eastAsia="zh-CN"/>
              </w:rPr>
              <w:t xml:space="preserve"> </w:t>
            </w:r>
            <w:r w:rsidRPr="00FF5FFE">
              <w:rPr>
                <w:color w:val="000000"/>
                <w:spacing w:val="7"/>
                <w:lang w:eastAsia="zh-CN"/>
              </w:rPr>
              <w:t>定值及能效等级》（</w:t>
            </w:r>
            <w:r w:rsidRPr="00FF5FFE">
              <w:rPr>
                <w:color w:val="000000"/>
                <w:lang w:eastAsia="zh-CN"/>
              </w:rPr>
              <w:t>GB</w:t>
            </w:r>
            <w:r w:rsidRPr="00FF5FFE">
              <w:rPr>
                <w:color w:val="000000"/>
                <w:spacing w:val="7"/>
                <w:lang w:eastAsia="zh-CN"/>
              </w:rPr>
              <w:t xml:space="preserve"> 21521）</w:t>
            </w:r>
          </w:p>
        </w:tc>
      </w:tr>
      <w:tr w:rsidR="00AD0239" w:rsidRPr="00FF5FFE" w14:paraId="3A44AD2F" w14:textId="77777777">
        <w:trPr>
          <w:trHeight w:val="736"/>
        </w:trPr>
        <w:tc>
          <w:tcPr>
            <w:tcW w:w="578" w:type="dxa"/>
            <w:vMerge/>
            <w:tcBorders>
              <w:top w:val="nil"/>
              <w:bottom w:val="nil"/>
            </w:tcBorders>
          </w:tcPr>
          <w:p w14:paraId="6415692C" w14:textId="77777777" w:rsidR="00AD0239" w:rsidRPr="00FF5FFE" w:rsidRDefault="00AD0239">
            <w:pPr>
              <w:rPr>
                <w:rFonts w:ascii="宋体" w:hAnsi="宋体"/>
                <w:color w:val="000000"/>
              </w:rPr>
            </w:pPr>
          </w:p>
        </w:tc>
        <w:tc>
          <w:tcPr>
            <w:tcW w:w="1166" w:type="dxa"/>
            <w:vMerge/>
            <w:tcBorders>
              <w:top w:val="nil"/>
              <w:bottom w:val="nil"/>
            </w:tcBorders>
          </w:tcPr>
          <w:p w14:paraId="2470BB04" w14:textId="77777777" w:rsidR="00AD0239" w:rsidRPr="00FF5FFE" w:rsidRDefault="00AD0239">
            <w:pPr>
              <w:rPr>
                <w:rFonts w:ascii="宋体" w:hAnsi="宋体"/>
                <w:color w:val="000000"/>
              </w:rPr>
            </w:pPr>
          </w:p>
        </w:tc>
        <w:tc>
          <w:tcPr>
            <w:tcW w:w="1799" w:type="dxa"/>
            <w:vMerge/>
            <w:tcBorders>
              <w:top w:val="nil"/>
              <w:bottom w:val="nil"/>
            </w:tcBorders>
          </w:tcPr>
          <w:p w14:paraId="13C34FDD" w14:textId="77777777" w:rsidR="00AD0239" w:rsidRPr="00FF5FFE" w:rsidRDefault="00AD0239">
            <w:pPr>
              <w:rPr>
                <w:rFonts w:ascii="宋体" w:hAnsi="宋体"/>
                <w:color w:val="000000"/>
              </w:rPr>
            </w:pPr>
          </w:p>
        </w:tc>
        <w:tc>
          <w:tcPr>
            <w:tcW w:w="1914" w:type="dxa"/>
          </w:tcPr>
          <w:p w14:paraId="46DB88BB" w14:textId="77777777" w:rsidR="00AD0239" w:rsidRPr="00FF5FFE" w:rsidRDefault="00AD0239">
            <w:pPr>
              <w:pStyle w:val="TableText"/>
              <w:spacing w:before="116" w:line="296" w:lineRule="auto"/>
              <w:ind w:left="19" w:right="8"/>
              <w:rPr>
                <w:color w:val="000000"/>
              </w:rPr>
            </w:pPr>
            <w:r w:rsidRPr="00FF5FFE">
              <w:rPr>
                <w:color w:val="000000"/>
                <w:spacing w:val="3"/>
              </w:rPr>
              <w:t>★</w:t>
            </w:r>
            <w:r w:rsidRPr="00FF5FFE">
              <w:rPr>
                <w:color w:val="000000"/>
                <w:spacing w:val="-50"/>
              </w:rPr>
              <w:t xml:space="preserve"> </w:t>
            </w:r>
            <w:r w:rsidRPr="00FF5FFE">
              <w:rPr>
                <w:color w:val="000000"/>
                <w:spacing w:val="3"/>
              </w:rPr>
              <w:t>A0201060102</w:t>
            </w:r>
            <w:r w:rsidRPr="00FF5FFE">
              <w:rPr>
                <w:color w:val="000000"/>
                <w:spacing w:val="41"/>
              </w:rPr>
              <w:t xml:space="preserve"> </w:t>
            </w:r>
            <w:r w:rsidRPr="00FF5FFE">
              <w:rPr>
                <w:color w:val="000000"/>
                <w:spacing w:val="3"/>
              </w:rPr>
              <w:t>激</w:t>
            </w:r>
            <w:r w:rsidRPr="00FF5FFE">
              <w:rPr>
                <w:color w:val="000000"/>
                <w:spacing w:val="-54"/>
              </w:rPr>
              <w:t xml:space="preserve"> </w:t>
            </w:r>
            <w:r w:rsidRPr="00FF5FFE">
              <w:rPr>
                <w:color w:val="000000"/>
                <w:spacing w:val="3"/>
              </w:rPr>
              <w:t>光</w:t>
            </w:r>
            <w:r w:rsidRPr="00FF5FFE">
              <w:rPr>
                <w:color w:val="000000"/>
              </w:rPr>
              <w:t xml:space="preserve"> </w:t>
            </w:r>
            <w:r w:rsidRPr="00FF5FFE">
              <w:rPr>
                <w:color w:val="000000"/>
                <w:spacing w:val="5"/>
              </w:rPr>
              <w:t>打印机</w:t>
            </w:r>
          </w:p>
        </w:tc>
        <w:tc>
          <w:tcPr>
            <w:tcW w:w="2969" w:type="dxa"/>
          </w:tcPr>
          <w:p w14:paraId="6F1957A8" w14:textId="77777777" w:rsidR="00AD0239" w:rsidRPr="00FF5FFE" w:rsidRDefault="00AD0239">
            <w:pPr>
              <w:pStyle w:val="TableText"/>
              <w:spacing w:before="116" w:line="296" w:lineRule="auto"/>
              <w:ind w:left="22" w:right="13"/>
              <w:rPr>
                <w:color w:val="000000"/>
                <w:lang w:eastAsia="zh-CN"/>
              </w:rPr>
            </w:pPr>
            <w:r w:rsidRPr="00FF5FFE">
              <w:rPr>
                <w:color w:val="000000"/>
                <w:spacing w:val="5"/>
                <w:lang w:eastAsia="zh-CN"/>
              </w:rPr>
              <w:t>《复印机、打印机和传真机能效限</w:t>
            </w:r>
            <w:r w:rsidRPr="00FF5FFE">
              <w:rPr>
                <w:color w:val="000000"/>
                <w:lang w:eastAsia="zh-CN"/>
              </w:rPr>
              <w:t xml:space="preserve"> </w:t>
            </w:r>
            <w:r w:rsidRPr="00FF5FFE">
              <w:rPr>
                <w:color w:val="000000"/>
                <w:spacing w:val="7"/>
                <w:lang w:eastAsia="zh-CN"/>
              </w:rPr>
              <w:t>定值及能效等级》（</w:t>
            </w:r>
            <w:r w:rsidRPr="00FF5FFE">
              <w:rPr>
                <w:color w:val="000000"/>
                <w:lang w:eastAsia="zh-CN"/>
              </w:rPr>
              <w:t>GB</w:t>
            </w:r>
            <w:r w:rsidRPr="00FF5FFE">
              <w:rPr>
                <w:color w:val="000000"/>
                <w:spacing w:val="7"/>
                <w:lang w:eastAsia="zh-CN"/>
              </w:rPr>
              <w:t xml:space="preserve"> 21521）</w:t>
            </w:r>
          </w:p>
        </w:tc>
      </w:tr>
      <w:tr w:rsidR="00AD0239" w:rsidRPr="00FF5FFE" w14:paraId="0BCFEE75" w14:textId="77777777">
        <w:trPr>
          <w:trHeight w:val="736"/>
        </w:trPr>
        <w:tc>
          <w:tcPr>
            <w:tcW w:w="578" w:type="dxa"/>
            <w:vMerge/>
            <w:tcBorders>
              <w:top w:val="nil"/>
              <w:bottom w:val="nil"/>
            </w:tcBorders>
          </w:tcPr>
          <w:p w14:paraId="77B4C64D" w14:textId="77777777" w:rsidR="00AD0239" w:rsidRPr="00FF5FFE" w:rsidRDefault="00AD0239">
            <w:pPr>
              <w:rPr>
                <w:rFonts w:ascii="宋体" w:hAnsi="宋体"/>
                <w:color w:val="000000"/>
              </w:rPr>
            </w:pPr>
          </w:p>
        </w:tc>
        <w:tc>
          <w:tcPr>
            <w:tcW w:w="1166" w:type="dxa"/>
            <w:vMerge/>
            <w:tcBorders>
              <w:top w:val="nil"/>
              <w:bottom w:val="nil"/>
            </w:tcBorders>
          </w:tcPr>
          <w:p w14:paraId="6D287D31" w14:textId="77777777" w:rsidR="00AD0239" w:rsidRPr="00FF5FFE" w:rsidRDefault="00AD0239">
            <w:pPr>
              <w:rPr>
                <w:rFonts w:ascii="宋体" w:hAnsi="宋体"/>
                <w:color w:val="000000"/>
              </w:rPr>
            </w:pPr>
          </w:p>
        </w:tc>
        <w:tc>
          <w:tcPr>
            <w:tcW w:w="1799" w:type="dxa"/>
            <w:vMerge/>
            <w:tcBorders>
              <w:top w:val="nil"/>
            </w:tcBorders>
          </w:tcPr>
          <w:p w14:paraId="4557BF81" w14:textId="77777777" w:rsidR="00AD0239" w:rsidRPr="00FF5FFE" w:rsidRDefault="00AD0239">
            <w:pPr>
              <w:rPr>
                <w:rFonts w:ascii="宋体" w:hAnsi="宋体"/>
                <w:color w:val="000000"/>
              </w:rPr>
            </w:pPr>
          </w:p>
        </w:tc>
        <w:tc>
          <w:tcPr>
            <w:tcW w:w="1914" w:type="dxa"/>
          </w:tcPr>
          <w:p w14:paraId="525A97B2" w14:textId="77777777" w:rsidR="00AD0239" w:rsidRPr="00FF5FFE" w:rsidRDefault="00AD0239">
            <w:pPr>
              <w:pStyle w:val="TableText"/>
              <w:spacing w:before="116" w:line="296" w:lineRule="auto"/>
              <w:ind w:left="19" w:right="8"/>
              <w:rPr>
                <w:color w:val="000000"/>
              </w:rPr>
            </w:pPr>
            <w:r w:rsidRPr="00FF5FFE">
              <w:rPr>
                <w:color w:val="000000"/>
                <w:spacing w:val="3"/>
              </w:rPr>
              <w:t>★</w:t>
            </w:r>
            <w:r w:rsidRPr="00FF5FFE">
              <w:rPr>
                <w:color w:val="000000"/>
                <w:spacing w:val="-54"/>
              </w:rPr>
              <w:t xml:space="preserve"> </w:t>
            </w:r>
            <w:r w:rsidRPr="00FF5FFE">
              <w:rPr>
                <w:color w:val="000000"/>
                <w:spacing w:val="3"/>
              </w:rPr>
              <w:t>A0201060104</w:t>
            </w:r>
            <w:r w:rsidRPr="00FF5FFE">
              <w:rPr>
                <w:color w:val="000000"/>
                <w:spacing w:val="43"/>
              </w:rPr>
              <w:t xml:space="preserve"> </w:t>
            </w:r>
            <w:r w:rsidRPr="00FF5FFE">
              <w:rPr>
                <w:color w:val="000000"/>
                <w:spacing w:val="3"/>
              </w:rPr>
              <w:t>针</w:t>
            </w:r>
            <w:r w:rsidRPr="00FF5FFE">
              <w:rPr>
                <w:color w:val="000000"/>
                <w:spacing w:val="-52"/>
              </w:rPr>
              <w:t xml:space="preserve"> </w:t>
            </w:r>
            <w:r w:rsidRPr="00FF5FFE">
              <w:rPr>
                <w:color w:val="000000"/>
                <w:spacing w:val="3"/>
              </w:rPr>
              <w:t>式</w:t>
            </w:r>
            <w:r w:rsidRPr="00FF5FFE">
              <w:rPr>
                <w:color w:val="000000"/>
              </w:rPr>
              <w:t xml:space="preserve"> </w:t>
            </w:r>
            <w:r w:rsidRPr="00FF5FFE">
              <w:rPr>
                <w:color w:val="000000"/>
                <w:spacing w:val="5"/>
              </w:rPr>
              <w:t>打印机</w:t>
            </w:r>
          </w:p>
        </w:tc>
        <w:tc>
          <w:tcPr>
            <w:tcW w:w="2969" w:type="dxa"/>
          </w:tcPr>
          <w:p w14:paraId="787A6DB7" w14:textId="77777777" w:rsidR="00AD0239" w:rsidRPr="00FF5FFE" w:rsidRDefault="00AD0239">
            <w:pPr>
              <w:pStyle w:val="TableText"/>
              <w:spacing w:before="116" w:line="296" w:lineRule="auto"/>
              <w:ind w:left="22" w:right="13"/>
              <w:rPr>
                <w:color w:val="000000"/>
                <w:lang w:eastAsia="zh-CN"/>
              </w:rPr>
            </w:pPr>
            <w:r w:rsidRPr="00FF5FFE">
              <w:rPr>
                <w:color w:val="000000"/>
                <w:spacing w:val="5"/>
                <w:lang w:eastAsia="zh-CN"/>
              </w:rPr>
              <w:t>《复印机、打印机和传真机能效限</w:t>
            </w:r>
            <w:r w:rsidRPr="00FF5FFE">
              <w:rPr>
                <w:color w:val="000000"/>
                <w:lang w:eastAsia="zh-CN"/>
              </w:rPr>
              <w:t xml:space="preserve"> </w:t>
            </w:r>
            <w:r w:rsidRPr="00FF5FFE">
              <w:rPr>
                <w:color w:val="000000"/>
                <w:spacing w:val="7"/>
                <w:lang w:eastAsia="zh-CN"/>
              </w:rPr>
              <w:t>定值及能效等级》（</w:t>
            </w:r>
            <w:r w:rsidRPr="00FF5FFE">
              <w:rPr>
                <w:color w:val="000000"/>
                <w:lang w:eastAsia="zh-CN"/>
              </w:rPr>
              <w:t>GB</w:t>
            </w:r>
            <w:r w:rsidRPr="00FF5FFE">
              <w:rPr>
                <w:color w:val="000000"/>
                <w:spacing w:val="7"/>
                <w:lang w:eastAsia="zh-CN"/>
              </w:rPr>
              <w:t xml:space="preserve"> 21521）</w:t>
            </w:r>
          </w:p>
        </w:tc>
      </w:tr>
      <w:tr w:rsidR="00AD0239" w:rsidRPr="00FF5FFE" w14:paraId="7CF2595B" w14:textId="77777777">
        <w:trPr>
          <w:trHeight w:val="767"/>
        </w:trPr>
        <w:tc>
          <w:tcPr>
            <w:tcW w:w="578" w:type="dxa"/>
            <w:vMerge/>
            <w:tcBorders>
              <w:top w:val="nil"/>
              <w:bottom w:val="nil"/>
            </w:tcBorders>
          </w:tcPr>
          <w:p w14:paraId="42FBC46A" w14:textId="77777777" w:rsidR="00AD0239" w:rsidRPr="00FF5FFE" w:rsidRDefault="00AD0239">
            <w:pPr>
              <w:rPr>
                <w:rFonts w:ascii="宋体" w:hAnsi="宋体"/>
                <w:color w:val="000000"/>
              </w:rPr>
            </w:pPr>
          </w:p>
        </w:tc>
        <w:tc>
          <w:tcPr>
            <w:tcW w:w="1166" w:type="dxa"/>
            <w:vMerge/>
            <w:tcBorders>
              <w:top w:val="nil"/>
              <w:bottom w:val="nil"/>
            </w:tcBorders>
          </w:tcPr>
          <w:p w14:paraId="4FAADC0A" w14:textId="77777777" w:rsidR="00AD0239" w:rsidRPr="00FF5FFE" w:rsidRDefault="00AD0239">
            <w:pPr>
              <w:rPr>
                <w:rFonts w:ascii="宋体" w:hAnsi="宋体"/>
                <w:color w:val="000000"/>
              </w:rPr>
            </w:pPr>
          </w:p>
        </w:tc>
        <w:tc>
          <w:tcPr>
            <w:tcW w:w="1799" w:type="dxa"/>
          </w:tcPr>
          <w:p w14:paraId="68C85B0D" w14:textId="77777777" w:rsidR="00AD0239" w:rsidRPr="00FF5FFE" w:rsidRDefault="00AD0239">
            <w:pPr>
              <w:pStyle w:val="TableText"/>
              <w:spacing w:before="290" w:line="230" w:lineRule="auto"/>
              <w:ind w:left="9"/>
              <w:rPr>
                <w:color w:val="000000"/>
              </w:rPr>
            </w:pPr>
            <w:r w:rsidRPr="00FF5FFE">
              <w:rPr>
                <w:color w:val="000000"/>
                <w:spacing w:val="5"/>
              </w:rPr>
              <w:t>A02010604</w:t>
            </w:r>
            <w:r w:rsidRPr="00FF5FFE">
              <w:rPr>
                <w:color w:val="000000"/>
                <w:spacing w:val="-28"/>
              </w:rPr>
              <w:t xml:space="preserve"> </w:t>
            </w:r>
            <w:r w:rsidRPr="00FF5FFE">
              <w:rPr>
                <w:color w:val="000000"/>
                <w:spacing w:val="5"/>
              </w:rPr>
              <w:t>显示设备</w:t>
            </w:r>
          </w:p>
        </w:tc>
        <w:tc>
          <w:tcPr>
            <w:tcW w:w="1914" w:type="dxa"/>
          </w:tcPr>
          <w:p w14:paraId="6959DF61" w14:textId="77777777" w:rsidR="00AD0239" w:rsidRPr="00FF5FFE" w:rsidRDefault="00AD0239">
            <w:pPr>
              <w:pStyle w:val="TableText"/>
              <w:spacing w:before="133" w:line="303" w:lineRule="auto"/>
              <w:ind w:left="20" w:right="8" w:hanging="1"/>
              <w:rPr>
                <w:color w:val="000000"/>
              </w:rPr>
            </w:pPr>
            <w:r w:rsidRPr="00FF5FFE">
              <w:rPr>
                <w:color w:val="000000"/>
                <w:spacing w:val="2"/>
              </w:rPr>
              <w:t>★</w:t>
            </w:r>
            <w:r w:rsidRPr="00FF5FFE">
              <w:rPr>
                <w:color w:val="000000"/>
                <w:spacing w:val="-54"/>
              </w:rPr>
              <w:t xml:space="preserve"> </w:t>
            </w:r>
            <w:r w:rsidRPr="00FF5FFE">
              <w:rPr>
                <w:color w:val="000000"/>
                <w:spacing w:val="2"/>
              </w:rPr>
              <w:t>A0201060401</w:t>
            </w:r>
            <w:r w:rsidRPr="00FF5FFE">
              <w:rPr>
                <w:color w:val="000000"/>
                <w:spacing w:val="44"/>
              </w:rPr>
              <w:t xml:space="preserve"> </w:t>
            </w:r>
            <w:r w:rsidRPr="00FF5FFE">
              <w:rPr>
                <w:color w:val="000000"/>
                <w:spacing w:val="2"/>
              </w:rPr>
              <w:t>液</w:t>
            </w:r>
            <w:r w:rsidRPr="00FF5FFE">
              <w:rPr>
                <w:color w:val="000000"/>
                <w:spacing w:val="-39"/>
              </w:rPr>
              <w:t xml:space="preserve"> </w:t>
            </w:r>
            <w:r w:rsidRPr="00FF5FFE">
              <w:rPr>
                <w:color w:val="000000"/>
                <w:spacing w:val="2"/>
              </w:rPr>
              <w:t>晶</w:t>
            </w:r>
            <w:r w:rsidRPr="00FF5FFE">
              <w:rPr>
                <w:color w:val="000000"/>
              </w:rPr>
              <w:t xml:space="preserve"> </w:t>
            </w:r>
            <w:r w:rsidRPr="00FF5FFE">
              <w:rPr>
                <w:color w:val="000000"/>
                <w:spacing w:val="5"/>
              </w:rPr>
              <w:t>显示器</w:t>
            </w:r>
          </w:p>
        </w:tc>
        <w:tc>
          <w:tcPr>
            <w:tcW w:w="2969" w:type="dxa"/>
          </w:tcPr>
          <w:p w14:paraId="37DB8E64" w14:textId="77777777" w:rsidR="00AD0239" w:rsidRPr="00FF5FFE" w:rsidRDefault="00AD0239">
            <w:pPr>
              <w:pStyle w:val="TableText"/>
              <w:spacing w:before="133" w:line="303" w:lineRule="auto"/>
              <w:ind w:left="22" w:right="11"/>
              <w:rPr>
                <w:color w:val="000000"/>
                <w:lang w:eastAsia="zh-CN"/>
              </w:rPr>
            </w:pPr>
            <w:r w:rsidRPr="00FF5FFE">
              <w:rPr>
                <w:color w:val="000000"/>
                <w:spacing w:val="19"/>
                <w:lang w:eastAsia="zh-CN"/>
              </w:rPr>
              <w:t>《计算机显示器能效限定值及能</w:t>
            </w:r>
            <w:r w:rsidRPr="00FF5FFE">
              <w:rPr>
                <w:color w:val="000000"/>
                <w:spacing w:val="2"/>
                <w:lang w:eastAsia="zh-CN"/>
              </w:rPr>
              <w:t xml:space="preserve"> </w:t>
            </w:r>
            <w:r w:rsidRPr="00FF5FFE">
              <w:rPr>
                <w:color w:val="000000"/>
                <w:spacing w:val="6"/>
                <w:lang w:eastAsia="zh-CN"/>
              </w:rPr>
              <w:t>效等级》（</w:t>
            </w:r>
            <w:r w:rsidRPr="00FF5FFE">
              <w:rPr>
                <w:color w:val="000000"/>
                <w:lang w:eastAsia="zh-CN"/>
              </w:rPr>
              <w:t>GB</w:t>
            </w:r>
            <w:r w:rsidRPr="00FF5FFE">
              <w:rPr>
                <w:color w:val="000000"/>
                <w:spacing w:val="6"/>
                <w:lang w:eastAsia="zh-CN"/>
              </w:rPr>
              <w:t xml:space="preserve"> 21520）</w:t>
            </w:r>
          </w:p>
        </w:tc>
      </w:tr>
      <w:tr w:rsidR="00AD0239" w:rsidRPr="00FF5FFE" w14:paraId="17729F6D" w14:textId="77777777">
        <w:trPr>
          <w:trHeight w:val="1355"/>
        </w:trPr>
        <w:tc>
          <w:tcPr>
            <w:tcW w:w="578" w:type="dxa"/>
            <w:vMerge/>
            <w:tcBorders>
              <w:top w:val="nil"/>
            </w:tcBorders>
          </w:tcPr>
          <w:p w14:paraId="785AFFC0" w14:textId="77777777" w:rsidR="00AD0239" w:rsidRPr="00FF5FFE" w:rsidRDefault="00AD0239">
            <w:pPr>
              <w:rPr>
                <w:rFonts w:ascii="宋体" w:hAnsi="宋体"/>
                <w:color w:val="000000"/>
              </w:rPr>
            </w:pPr>
          </w:p>
        </w:tc>
        <w:tc>
          <w:tcPr>
            <w:tcW w:w="1166" w:type="dxa"/>
            <w:vMerge/>
            <w:tcBorders>
              <w:top w:val="nil"/>
            </w:tcBorders>
          </w:tcPr>
          <w:p w14:paraId="56126727" w14:textId="77777777" w:rsidR="00AD0239" w:rsidRPr="00FF5FFE" w:rsidRDefault="00AD0239">
            <w:pPr>
              <w:rPr>
                <w:rFonts w:ascii="宋体" w:hAnsi="宋体"/>
                <w:color w:val="000000"/>
              </w:rPr>
            </w:pPr>
          </w:p>
        </w:tc>
        <w:tc>
          <w:tcPr>
            <w:tcW w:w="1799" w:type="dxa"/>
          </w:tcPr>
          <w:p w14:paraId="1B0C2D7E" w14:textId="77777777" w:rsidR="00AD0239" w:rsidRPr="00FF5FFE" w:rsidRDefault="00AD0239">
            <w:pPr>
              <w:spacing w:line="364" w:lineRule="auto"/>
              <w:rPr>
                <w:rFonts w:ascii="宋体" w:hAnsi="宋体"/>
                <w:color w:val="000000"/>
              </w:rPr>
            </w:pPr>
          </w:p>
          <w:p w14:paraId="3D3A0AF2" w14:textId="77777777" w:rsidR="00AD0239" w:rsidRPr="00FF5FFE" w:rsidRDefault="00AD0239">
            <w:pPr>
              <w:pStyle w:val="TableText"/>
              <w:spacing w:before="62" w:line="304" w:lineRule="auto"/>
              <w:ind w:left="14" w:right="10" w:hanging="5"/>
              <w:rPr>
                <w:color w:val="000000"/>
              </w:rPr>
            </w:pPr>
            <w:r w:rsidRPr="00FF5FFE">
              <w:rPr>
                <w:color w:val="000000"/>
                <w:spacing w:val="4"/>
              </w:rPr>
              <w:t>A02010609 图形图像</w:t>
            </w:r>
            <w:r w:rsidRPr="00FF5FFE">
              <w:rPr>
                <w:color w:val="000000"/>
                <w:spacing w:val="7"/>
              </w:rPr>
              <w:t xml:space="preserve"> 输入设备</w:t>
            </w:r>
          </w:p>
        </w:tc>
        <w:tc>
          <w:tcPr>
            <w:tcW w:w="1914" w:type="dxa"/>
          </w:tcPr>
          <w:p w14:paraId="76C2CD63" w14:textId="77777777" w:rsidR="00AD0239" w:rsidRPr="00FF5FFE" w:rsidRDefault="00AD0239">
            <w:pPr>
              <w:spacing w:line="259" w:lineRule="auto"/>
              <w:rPr>
                <w:rFonts w:ascii="宋体" w:hAnsi="宋体"/>
                <w:color w:val="000000"/>
              </w:rPr>
            </w:pPr>
          </w:p>
          <w:p w14:paraId="2A4E4940" w14:textId="77777777" w:rsidR="00AD0239" w:rsidRPr="00FF5FFE" w:rsidRDefault="00AD0239">
            <w:pPr>
              <w:spacing w:line="260" w:lineRule="auto"/>
              <w:rPr>
                <w:rFonts w:ascii="宋体" w:hAnsi="宋体"/>
                <w:color w:val="000000"/>
              </w:rPr>
            </w:pPr>
          </w:p>
          <w:p w14:paraId="185CE083" w14:textId="77777777" w:rsidR="00AD0239" w:rsidRPr="00FF5FFE" w:rsidRDefault="00AD0239">
            <w:pPr>
              <w:pStyle w:val="TableText"/>
              <w:spacing w:before="61" w:line="229" w:lineRule="auto"/>
              <w:ind w:left="10"/>
              <w:rPr>
                <w:color w:val="000000"/>
              </w:rPr>
            </w:pPr>
            <w:r w:rsidRPr="00FF5FFE">
              <w:rPr>
                <w:color w:val="000000"/>
                <w:spacing w:val="5"/>
              </w:rPr>
              <w:t>A0201060901</w:t>
            </w:r>
            <w:r w:rsidRPr="00FF5FFE">
              <w:rPr>
                <w:color w:val="000000"/>
                <w:spacing w:val="-34"/>
              </w:rPr>
              <w:t xml:space="preserve"> </w:t>
            </w:r>
            <w:r w:rsidRPr="00FF5FFE">
              <w:rPr>
                <w:color w:val="000000"/>
                <w:spacing w:val="5"/>
              </w:rPr>
              <w:t>扫描仪</w:t>
            </w:r>
          </w:p>
        </w:tc>
        <w:tc>
          <w:tcPr>
            <w:tcW w:w="2969" w:type="dxa"/>
          </w:tcPr>
          <w:p w14:paraId="3E1DC746" w14:textId="77777777" w:rsidR="00AD0239" w:rsidRPr="00FF5FFE" w:rsidRDefault="00AD0239">
            <w:pPr>
              <w:pStyle w:val="TableText"/>
              <w:spacing w:before="114" w:line="299" w:lineRule="auto"/>
              <w:ind w:left="22" w:hanging="3"/>
              <w:rPr>
                <w:color w:val="000000"/>
                <w:lang w:eastAsia="zh-CN"/>
              </w:rPr>
            </w:pPr>
            <w:r w:rsidRPr="00FF5FFE">
              <w:rPr>
                <w:color w:val="000000"/>
                <w:lang w:eastAsia="zh-CN"/>
              </w:rPr>
              <w:t>参照《复印机、打印机和传真机能</w:t>
            </w:r>
            <w:r w:rsidRPr="00FF5FFE">
              <w:rPr>
                <w:color w:val="000000"/>
                <w:spacing w:val="3"/>
                <w:lang w:eastAsia="zh-CN"/>
              </w:rPr>
              <w:t xml:space="preserve">  </w:t>
            </w:r>
            <w:r w:rsidRPr="00FF5FFE">
              <w:rPr>
                <w:color w:val="000000"/>
                <w:spacing w:val="-4"/>
                <w:lang w:eastAsia="zh-CN"/>
              </w:rPr>
              <w:t>效限定值及能效等级》（GB</w:t>
            </w:r>
            <w:r w:rsidRPr="00FF5FFE">
              <w:rPr>
                <w:color w:val="000000"/>
                <w:spacing w:val="-24"/>
                <w:lang w:eastAsia="zh-CN"/>
              </w:rPr>
              <w:t xml:space="preserve"> </w:t>
            </w:r>
            <w:r w:rsidRPr="00FF5FFE">
              <w:rPr>
                <w:color w:val="000000"/>
                <w:spacing w:val="-4"/>
                <w:lang w:eastAsia="zh-CN"/>
              </w:rPr>
              <w:t>21521）</w:t>
            </w:r>
            <w:r w:rsidRPr="00FF5FFE">
              <w:rPr>
                <w:color w:val="000000"/>
                <w:lang w:eastAsia="zh-CN"/>
              </w:rPr>
              <w:t xml:space="preserve"> </w:t>
            </w:r>
            <w:r w:rsidRPr="00FF5FFE">
              <w:rPr>
                <w:color w:val="000000"/>
                <w:spacing w:val="4"/>
                <w:lang w:eastAsia="zh-CN"/>
              </w:rPr>
              <w:t>中打印速度为</w:t>
            </w:r>
            <w:r w:rsidRPr="00FF5FFE">
              <w:rPr>
                <w:color w:val="000000"/>
                <w:spacing w:val="38"/>
                <w:lang w:eastAsia="zh-CN"/>
              </w:rPr>
              <w:t xml:space="preserve"> </w:t>
            </w:r>
            <w:r w:rsidRPr="00FF5FFE">
              <w:rPr>
                <w:color w:val="000000"/>
                <w:spacing w:val="4"/>
                <w:lang w:eastAsia="zh-CN"/>
              </w:rPr>
              <w:t>15 页/分的针式打</w:t>
            </w:r>
            <w:r w:rsidRPr="00FF5FFE">
              <w:rPr>
                <w:color w:val="000000"/>
                <w:lang w:eastAsia="zh-CN"/>
              </w:rPr>
              <w:t xml:space="preserve">  </w:t>
            </w:r>
            <w:r w:rsidRPr="00FF5FFE">
              <w:rPr>
                <w:color w:val="000000"/>
                <w:spacing w:val="2"/>
                <w:lang w:eastAsia="zh-CN"/>
              </w:rPr>
              <w:t>印</w:t>
            </w:r>
            <w:proofErr w:type="gramStart"/>
            <w:r w:rsidRPr="00FF5FFE">
              <w:rPr>
                <w:color w:val="000000"/>
                <w:spacing w:val="2"/>
                <w:lang w:eastAsia="zh-CN"/>
              </w:rPr>
              <w:t>机相关</w:t>
            </w:r>
            <w:proofErr w:type="gramEnd"/>
            <w:r w:rsidRPr="00FF5FFE">
              <w:rPr>
                <w:color w:val="000000"/>
                <w:spacing w:val="2"/>
                <w:lang w:eastAsia="zh-CN"/>
              </w:rPr>
              <w:t>要求</w:t>
            </w:r>
          </w:p>
        </w:tc>
      </w:tr>
      <w:tr w:rsidR="00AD0239" w:rsidRPr="00FF5FFE" w14:paraId="7B2E3EE4" w14:textId="77777777">
        <w:trPr>
          <w:trHeight w:val="679"/>
        </w:trPr>
        <w:tc>
          <w:tcPr>
            <w:tcW w:w="578" w:type="dxa"/>
          </w:tcPr>
          <w:p w14:paraId="235AC7A8" w14:textId="77777777" w:rsidR="00AD0239" w:rsidRPr="00FF5FFE" w:rsidRDefault="00AD0239">
            <w:pPr>
              <w:pStyle w:val="TableText"/>
              <w:spacing w:before="246" w:line="256" w:lineRule="exact"/>
              <w:ind w:left="246"/>
              <w:rPr>
                <w:color w:val="000000"/>
              </w:rPr>
            </w:pPr>
            <w:r w:rsidRPr="00FF5FFE">
              <w:rPr>
                <w:color w:val="000000"/>
                <w:position w:val="1"/>
              </w:rPr>
              <w:t>3</w:t>
            </w:r>
          </w:p>
        </w:tc>
        <w:tc>
          <w:tcPr>
            <w:tcW w:w="1166" w:type="dxa"/>
          </w:tcPr>
          <w:p w14:paraId="6CAA2E34" w14:textId="77777777" w:rsidR="00AD0239" w:rsidRPr="00FF5FFE" w:rsidRDefault="00AD0239">
            <w:pPr>
              <w:pStyle w:val="TableText"/>
              <w:spacing w:before="90" w:line="281" w:lineRule="auto"/>
              <w:ind w:left="15" w:right="8" w:hanging="6"/>
              <w:rPr>
                <w:color w:val="000000"/>
              </w:rPr>
            </w:pPr>
            <w:r w:rsidRPr="00FF5FFE">
              <w:rPr>
                <w:color w:val="000000"/>
                <w:spacing w:val="4"/>
              </w:rPr>
              <w:t>A020202</w:t>
            </w:r>
            <w:r w:rsidRPr="00FF5FFE">
              <w:rPr>
                <w:color w:val="000000"/>
                <w:spacing w:val="-34"/>
              </w:rPr>
              <w:t xml:space="preserve"> </w:t>
            </w:r>
            <w:r w:rsidRPr="00FF5FFE">
              <w:rPr>
                <w:color w:val="000000"/>
                <w:spacing w:val="4"/>
              </w:rPr>
              <w:t>投影</w:t>
            </w:r>
            <w:r w:rsidRPr="00FF5FFE">
              <w:rPr>
                <w:color w:val="000000"/>
              </w:rPr>
              <w:t xml:space="preserve"> 仪</w:t>
            </w:r>
          </w:p>
        </w:tc>
        <w:tc>
          <w:tcPr>
            <w:tcW w:w="1799" w:type="dxa"/>
          </w:tcPr>
          <w:p w14:paraId="57BB673E" w14:textId="77777777" w:rsidR="00AD0239" w:rsidRPr="00FF5FFE" w:rsidRDefault="00AD0239">
            <w:pPr>
              <w:rPr>
                <w:rFonts w:ascii="宋体" w:hAnsi="宋体"/>
                <w:color w:val="000000"/>
              </w:rPr>
            </w:pPr>
          </w:p>
        </w:tc>
        <w:tc>
          <w:tcPr>
            <w:tcW w:w="1914" w:type="dxa"/>
          </w:tcPr>
          <w:p w14:paraId="4B749428" w14:textId="77777777" w:rsidR="00AD0239" w:rsidRPr="00FF5FFE" w:rsidRDefault="00AD0239">
            <w:pPr>
              <w:rPr>
                <w:rFonts w:ascii="宋体" w:hAnsi="宋体"/>
                <w:color w:val="000000"/>
              </w:rPr>
            </w:pPr>
          </w:p>
        </w:tc>
        <w:tc>
          <w:tcPr>
            <w:tcW w:w="2969" w:type="dxa"/>
          </w:tcPr>
          <w:p w14:paraId="5264AC2E" w14:textId="77777777" w:rsidR="00AD0239" w:rsidRPr="00FF5FFE" w:rsidRDefault="00AD0239">
            <w:pPr>
              <w:pStyle w:val="TableText"/>
              <w:spacing w:before="90" w:line="281" w:lineRule="auto"/>
              <w:ind w:left="27" w:hanging="4"/>
              <w:rPr>
                <w:color w:val="000000"/>
                <w:lang w:eastAsia="zh-CN"/>
              </w:rPr>
            </w:pPr>
            <w:r w:rsidRPr="00FF5FFE">
              <w:rPr>
                <w:color w:val="000000"/>
                <w:spacing w:val="6"/>
                <w:lang w:eastAsia="zh-CN"/>
              </w:rPr>
              <w:t>《投影机能效限定值及能效等级》</w:t>
            </w:r>
            <w:r w:rsidRPr="00FF5FFE">
              <w:rPr>
                <w:color w:val="000000"/>
                <w:lang w:eastAsia="zh-CN"/>
              </w:rPr>
              <w:t xml:space="preserve"> （GB</w:t>
            </w:r>
            <w:r w:rsidRPr="00FF5FFE">
              <w:rPr>
                <w:color w:val="000000"/>
                <w:spacing w:val="22"/>
                <w:lang w:eastAsia="zh-CN"/>
              </w:rPr>
              <w:t xml:space="preserve"> </w:t>
            </w:r>
            <w:r w:rsidRPr="00FF5FFE">
              <w:rPr>
                <w:color w:val="000000"/>
                <w:lang w:eastAsia="zh-CN"/>
              </w:rPr>
              <w:t>32028）</w:t>
            </w:r>
          </w:p>
        </w:tc>
      </w:tr>
      <w:tr w:rsidR="00AD0239" w:rsidRPr="00FF5FFE" w14:paraId="04201568" w14:textId="77777777">
        <w:trPr>
          <w:trHeight w:val="765"/>
        </w:trPr>
        <w:tc>
          <w:tcPr>
            <w:tcW w:w="578" w:type="dxa"/>
          </w:tcPr>
          <w:p w14:paraId="382FBD65" w14:textId="77777777" w:rsidR="00AD0239" w:rsidRPr="00FF5FFE" w:rsidRDefault="00AD0239">
            <w:pPr>
              <w:pStyle w:val="TableText"/>
              <w:spacing w:before="289" w:line="258" w:lineRule="exact"/>
              <w:ind w:left="242"/>
              <w:rPr>
                <w:color w:val="000000"/>
              </w:rPr>
            </w:pPr>
            <w:r w:rsidRPr="00FF5FFE">
              <w:rPr>
                <w:color w:val="000000"/>
                <w:position w:val="1"/>
              </w:rPr>
              <w:t>4</w:t>
            </w:r>
          </w:p>
        </w:tc>
        <w:tc>
          <w:tcPr>
            <w:tcW w:w="1166" w:type="dxa"/>
          </w:tcPr>
          <w:p w14:paraId="1A819C3E" w14:textId="77777777" w:rsidR="00AD0239" w:rsidRPr="00FF5FFE" w:rsidRDefault="00AD0239">
            <w:pPr>
              <w:pStyle w:val="TableText"/>
              <w:spacing w:before="134" w:line="230" w:lineRule="auto"/>
              <w:ind w:left="9"/>
              <w:rPr>
                <w:color w:val="000000"/>
              </w:rPr>
            </w:pPr>
            <w:r w:rsidRPr="00FF5FFE">
              <w:rPr>
                <w:color w:val="000000"/>
                <w:spacing w:val="4"/>
              </w:rPr>
              <w:t>A020204</w:t>
            </w:r>
            <w:r w:rsidRPr="00FF5FFE">
              <w:rPr>
                <w:color w:val="000000"/>
                <w:spacing w:val="-34"/>
              </w:rPr>
              <w:t xml:space="preserve"> </w:t>
            </w:r>
            <w:r w:rsidRPr="00FF5FFE">
              <w:rPr>
                <w:color w:val="000000"/>
                <w:spacing w:val="4"/>
              </w:rPr>
              <w:t>多功</w:t>
            </w:r>
          </w:p>
          <w:p w14:paraId="7953B41C" w14:textId="77777777" w:rsidR="00AD0239" w:rsidRPr="00FF5FFE" w:rsidRDefault="00AD0239">
            <w:pPr>
              <w:pStyle w:val="TableText"/>
              <w:spacing w:before="75" w:line="228" w:lineRule="auto"/>
              <w:ind w:left="23"/>
              <w:rPr>
                <w:color w:val="000000"/>
              </w:rPr>
            </w:pPr>
            <w:r w:rsidRPr="00FF5FFE">
              <w:rPr>
                <w:color w:val="000000"/>
                <w:spacing w:val="5"/>
              </w:rPr>
              <w:t>能一体机</w:t>
            </w:r>
          </w:p>
        </w:tc>
        <w:tc>
          <w:tcPr>
            <w:tcW w:w="1799" w:type="dxa"/>
          </w:tcPr>
          <w:p w14:paraId="1B31A237" w14:textId="77777777" w:rsidR="00AD0239" w:rsidRPr="00FF5FFE" w:rsidRDefault="00AD0239">
            <w:pPr>
              <w:rPr>
                <w:rFonts w:ascii="宋体" w:hAnsi="宋体"/>
                <w:color w:val="000000"/>
              </w:rPr>
            </w:pPr>
          </w:p>
        </w:tc>
        <w:tc>
          <w:tcPr>
            <w:tcW w:w="1914" w:type="dxa"/>
          </w:tcPr>
          <w:p w14:paraId="5A28DE30" w14:textId="77777777" w:rsidR="00AD0239" w:rsidRPr="00FF5FFE" w:rsidRDefault="00AD0239">
            <w:pPr>
              <w:rPr>
                <w:rFonts w:ascii="宋体" w:hAnsi="宋体"/>
                <w:color w:val="000000"/>
              </w:rPr>
            </w:pPr>
          </w:p>
        </w:tc>
        <w:tc>
          <w:tcPr>
            <w:tcW w:w="2969" w:type="dxa"/>
          </w:tcPr>
          <w:p w14:paraId="6CE0B8D8" w14:textId="77777777" w:rsidR="00AD0239" w:rsidRPr="00FF5FFE" w:rsidRDefault="00AD0239">
            <w:pPr>
              <w:pStyle w:val="TableText"/>
              <w:spacing w:before="133" w:line="302" w:lineRule="auto"/>
              <w:ind w:left="22" w:right="13"/>
              <w:rPr>
                <w:color w:val="000000"/>
                <w:lang w:eastAsia="zh-CN"/>
              </w:rPr>
            </w:pPr>
            <w:r w:rsidRPr="00FF5FFE">
              <w:rPr>
                <w:color w:val="000000"/>
                <w:spacing w:val="5"/>
                <w:lang w:eastAsia="zh-CN"/>
              </w:rPr>
              <w:t>《复印机、打印机和传真机能效限</w:t>
            </w:r>
            <w:r w:rsidRPr="00FF5FFE">
              <w:rPr>
                <w:color w:val="000000"/>
                <w:lang w:eastAsia="zh-CN"/>
              </w:rPr>
              <w:t xml:space="preserve"> </w:t>
            </w:r>
            <w:r w:rsidRPr="00FF5FFE">
              <w:rPr>
                <w:color w:val="000000"/>
                <w:spacing w:val="7"/>
                <w:lang w:eastAsia="zh-CN"/>
              </w:rPr>
              <w:t>定值及能效等级》（</w:t>
            </w:r>
            <w:r w:rsidRPr="00FF5FFE">
              <w:rPr>
                <w:color w:val="000000"/>
                <w:lang w:eastAsia="zh-CN"/>
              </w:rPr>
              <w:t>GB</w:t>
            </w:r>
            <w:r w:rsidRPr="00FF5FFE">
              <w:rPr>
                <w:color w:val="000000"/>
                <w:spacing w:val="7"/>
                <w:lang w:eastAsia="zh-CN"/>
              </w:rPr>
              <w:t xml:space="preserve"> 21521）</w:t>
            </w:r>
          </w:p>
        </w:tc>
      </w:tr>
      <w:tr w:rsidR="00AD0239" w:rsidRPr="00FF5FFE" w14:paraId="07291D60" w14:textId="77777777">
        <w:trPr>
          <w:trHeight w:val="640"/>
        </w:trPr>
        <w:tc>
          <w:tcPr>
            <w:tcW w:w="578" w:type="dxa"/>
          </w:tcPr>
          <w:p w14:paraId="5DE1EFA6" w14:textId="77777777" w:rsidR="00AD0239" w:rsidRPr="00FF5FFE" w:rsidRDefault="00AD0239">
            <w:pPr>
              <w:pStyle w:val="TableText"/>
              <w:spacing w:before="227" w:line="256" w:lineRule="exact"/>
              <w:ind w:left="246"/>
              <w:rPr>
                <w:color w:val="000000"/>
              </w:rPr>
            </w:pPr>
            <w:r w:rsidRPr="00FF5FFE">
              <w:rPr>
                <w:color w:val="000000"/>
                <w:position w:val="1"/>
              </w:rPr>
              <w:t>5</w:t>
            </w:r>
          </w:p>
        </w:tc>
        <w:tc>
          <w:tcPr>
            <w:tcW w:w="1166" w:type="dxa"/>
          </w:tcPr>
          <w:p w14:paraId="3FB3AE56" w14:textId="77777777" w:rsidR="00AD0239" w:rsidRPr="00FF5FFE" w:rsidRDefault="00AD0239">
            <w:pPr>
              <w:pStyle w:val="TableText"/>
              <w:spacing w:before="227" w:line="229" w:lineRule="auto"/>
              <w:ind w:left="9"/>
              <w:rPr>
                <w:color w:val="000000"/>
              </w:rPr>
            </w:pPr>
            <w:r w:rsidRPr="00FF5FFE">
              <w:rPr>
                <w:color w:val="000000"/>
                <w:spacing w:val="4"/>
              </w:rPr>
              <w:t>A020519</w:t>
            </w:r>
            <w:r w:rsidRPr="00FF5FFE">
              <w:rPr>
                <w:color w:val="000000"/>
                <w:spacing w:val="-32"/>
              </w:rPr>
              <w:t xml:space="preserve"> </w:t>
            </w:r>
            <w:r w:rsidRPr="00FF5FFE">
              <w:rPr>
                <w:color w:val="000000"/>
                <w:spacing w:val="4"/>
              </w:rPr>
              <w:t>泵</w:t>
            </w:r>
          </w:p>
        </w:tc>
        <w:tc>
          <w:tcPr>
            <w:tcW w:w="1799" w:type="dxa"/>
          </w:tcPr>
          <w:p w14:paraId="6B33FCD2" w14:textId="77777777" w:rsidR="00AD0239" w:rsidRPr="00FF5FFE" w:rsidRDefault="00AD0239">
            <w:pPr>
              <w:pStyle w:val="TableText"/>
              <w:spacing w:before="227" w:line="229" w:lineRule="auto"/>
              <w:ind w:left="9"/>
              <w:rPr>
                <w:color w:val="000000"/>
              </w:rPr>
            </w:pPr>
            <w:r w:rsidRPr="00FF5FFE">
              <w:rPr>
                <w:color w:val="000000"/>
                <w:spacing w:val="5"/>
              </w:rPr>
              <w:t>A02051901</w:t>
            </w:r>
            <w:r w:rsidRPr="00FF5FFE">
              <w:rPr>
                <w:color w:val="000000"/>
                <w:spacing w:val="-33"/>
              </w:rPr>
              <w:t xml:space="preserve"> </w:t>
            </w:r>
            <w:r w:rsidRPr="00FF5FFE">
              <w:rPr>
                <w:color w:val="000000"/>
                <w:spacing w:val="5"/>
              </w:rPr>
              <w:t>离心泵</w:t>
            </w:r>
          </w:p>
        </w:tc>
        <w:tc>
          <w:tcPr>
            <w:tcW w:w="1914" w:type="dxa"/>
          </w:tcPr>
          <w:p w14:paraId="4476ED7D" w14:textId="77777777" w:rsidR="00AD0239" w:rsidRPr="00FF5FFE" w:rsidRDefault="00AD0239">
            <w:pPr>
              <w:rPr>
                <w:rFonts w:ascii="宋体" w:hAnsi="宋体"/>
                <w:color w:val="000000"/>
              </w:rPr>
            </w:pPr>
          </w:p>
        </w:tc>
        <w:tc>
          <w:tcPr>
            <w:tcW w:w="2969" w:type="dxa"/>
          </w:tcPr>
          <w:p w14:paraId="2181AF27" w14:textId="77777777" w:rsidR="00AD0239" w:rsidRPr="00FF5FFE" w:rsidRDefault="00AD0239">
            <w:pPr>
              <w:pStyle w:val="TableText"/>
              <w:spacing w:before="72" w:line="271" w:lineRule="auto"/>
              <w:ind w:left="17" w:right="11" w:firstLine="6"/>
              <w:rPr>
                <w:color w:val="000000"/>
                <w:lang w:eastAsia="zh-CN"/>
              </w:rPr>
            </w:pPr>
            <w:r w:rsidRPr="00FF5FFE">
              <w:rPr>
                <w:color w:val="000000"/>
                <w:spacing w:val="19"/>
                <w:lang w:eastAsia="zh-CN"/>
              </w:rPr>
              <w:t>《清水离心泵能效限定值及节能</w:t>
            </w:r>
            <w:r w:rsidRPr="00FF5FFE">
              <w:rPr>
                <w:color w:val="000000"/>
                <w:spacing w:val="2"/>
                <w:lang w:eastAsia="zh-CN"/>
              </w:rPr>
              <w:t xml:space="preserve"> </w:t>
            </w:r>
            <w:r w:rsidRPr="00FF5FFE">
              <w:rPr>
                <w:color w:val="000000"/>
                <w:spacing w:val="4"/>
                <w:lang w:eastAsia="zh-CN"/>
              </w:rPr>
              <w:t>评价值》（</w:t>
            </w:r>
            <w:r w:rsidRPr="00FF5FFE">
              <w:rPr>
                <w:color w:val="000000"/>
                <w:lang w:eastAsia="zh-CN"/>
              </w:rPr>
              <w:t>GB</w:t>
            </w:r>
            <w:r w:rsidRPr="00FF5FFE">
              <w:rPr>
                <w:color w:val="000000"/>
                <w:spacing w:val="39"/>
                <w:lang w:eastAsia="zh-CN"/>
              </w:rPr>
              <w:t xml:space="preserve"> </w:t>
            </w:r>
            <w:r w:rsidRPr="00FF5FFE">
              <w:rPr>
                <w:color w:val="000000"/>
                <w:spacing w:val="4"/>
                <w:lang w:eastAsia="zh-CN"/>
              </w:rPr>
              <w:t>19762）</w:t>
            </w:r>
          </w:p>
        </w:tc>
      </w:tr>
      <w:tr w:rsidR="00AD0239" w:rsidRPr="00FF5FFE" w14:paraId="2B332464" w14:textId="77777777">
        <w:trPr>
          <w:trHeight w:val="1317"/>
        </w:trPr>
        <w:tc>
          <w:tcPr>
            <w:tcW w:w="578" w:type="dxa"/>
            <w:vMerge w:val="restart"/>
            <w:tcBorders>
              <w:bottom w:val="nil"/>
            </w:tcBorders>
          </w:tcPr>
          <w:p w14:paraId="4F5893D0" w14:textId="77777777" w:rsidR="00AD0239" w:rsidRPr="00FF5FFE" w:rsidRDefault="00AD0239">
            <w:pPr>
              <w:spacing w:line="290" w:lineRule="auto"/>
              <w:rPr>
                <w:rFonts w:ascii="宋体" w:hAnsi="宋体"/>
                <w:color w:val="000000"/>
              </w:rPr>
            </w:pPr>
          </w:p>
          <w:p w14:paraId="142B6549" w14:textId="77777777" w:rsidR="00AD0239" w:rsidRPr="00FF5FFE" w:rsidRDefault="00AD0239">
            <w:pPr>
              <w:spacing w:line="290" w:lineRule="auto"/>
              <w:rPr>
                <w:rFonts w:ascii="宋体" w:hAnsi="宋体"/>
                <w:color w:val="000000"/>
              </w:rPr>
            </w:pPr>
          </w:p>
          <w:p w14:paraId="5FD96960" w14:textId="77777777" w:rsidR="00AD0239" w:rsidRPr="00FF5FFE" w:rsidRDefault="00AD0239">
            <w:pPr>
              <w:spacing w:line="291" w:lineRule="auto"/>
              <w:rPr>
                <w:rFonts w:ascii="宋体" w:hAnsi="宋体"/>
                <w:color w:val="000000"/>
              </w:rPr>
            </w:pPr>
          </w:p>
          <w:p w14:paraId="32AC6922" w14:textId="77777777" w:rsidR="00AD0239" w:rsidRPr="00FF5FFE" w:rsidRDefault="00AD0239">
            <w:pPr>
              <w:pStyle w:val="TableText"/>
              <w:spacing w:before="62" w:line="256" w:lineRule="exact"/>
              <w:ind w:left="244"/>
              <w:rPr>
                <w:color w:val="000000"/>
              </w:rPr>
            </w:pPr>
            <w:r w:rsidRPr="00FF5FFE">
              <w:rPr>
                <w:color w:val="000000"/>
                <w:position w:val="1"/>
              </w:rPr>
              <w:t>6</w:t>
            </w:r>
          </w:p>
        </w:tc>
        <w:tc>
          <w:tcPr>
            <w:tcW w:w="1166" w:type="dxa"/>
            <w:vMerge w:val="restart"/>
            <w:tcBorders>
              <w:bottom w:val="nil"/>
            </w:tcBorders>
          </w:tcPr>
          <w:p w14:paraId="1B4A0E5A" w14:textId="77777777" w:rsidR="00AD0239" w:rsidRPr="00FF5FFE" w:rsidRDefault="00AD0239">
            <w:pPr>
              <w:spacing w:line="358" w:lineRule="auto"/>
              <w:rPr>
                <w:rFonts w:ascii="宋体" w:hAnsi="宋体"/>
                <w:color w:val="000000"/>
              </w:rPr>
            </w:pPr>
          </w:p>
          <w:p w14:paraId="031553BD" w14:textId="77777777" w:rsidR="00AD0239" w:rsidRPr="00FF5FFE" w:rsidRDefault="00AD0239">
            <w:pPr>
              <w:spacing w:line="358" w:lineRule="auto"/>
              <w:rPr>
                <w:rFonts w:ascii="宋体" w:hAnsi="宋体"/>
                <w:color w:val="000000"/>
              </w:rPr>
            </w:pPr>
          </w:p>
          <w:p w14:paraId="643A203F" w14:textId="77777777" w:rsidR="00AD0239" w:rsidRPr="00FF5FFE" w:rsidRDefault="00AD0239">
            <w:pPr>
              <w:pStyle w:val="TableText"/>
              <w:spacing w:before="61" w:line="230" w:lineRule="auto"/>
              <w:ind w:left="9"/>
              <w:rPr>
                <w:color w:val="000000"/>
              </w:rPr>
            </w:pPr>
            <w:r w:rsidRPr="00FF5FFE">
              <w:rPr>
                <w:color w:val="000000"/>
                <w:spacing w:val="5"/>
              </w:rPr>
              <w:t>A020523</w:t>
            </w:r>
            <w:r w:rsidRPr="00FF5FFE">
              <w:rPr>
                <w:color w:val="000000"/>
                <w:spacing w:val="-43"/>
              </w:rPr>
              <w:t xml:space="preserve"> </w:t>
            </w:r>
            <w:r w:rsidRPr="00FF5FFE">
              <w:rPr>
                <w:color w:val="000000"/>
                <w:spacing w:val="5"/>
              </w:rPr>
              <w:t>制冷</w:t>
            </w:r>
          </w:p>
          <w:p w14:paraId="24F3FFA3" w14:textId="77777777" w:rsidR="00AD0239" w:rsidRPr="00FF5FFE" w:rsidRDefault="00AD0239">
            <w:pPr>
              <w:pStyle w:val="TableText"/>
              <w:spacing w:before="75" w:line="230" w:lineRule="auto"/>
              <w:ind w:left="21"/>
              <w:rPr>
                <w:color w:val="000000"/>
              </w:rPr>
            </w:pPr>
            <w:r w:rsidRPr="00FF5FFE">
              <w:rPr>
                <w:color w:val="000000"/>
                <w:spacing w:val="5"/>
              </w:rPr>
              <w:t>空调设备</w:t>
            </w:r>
          </w:p>
        </w:tc>
        <w:tc>
          <w:tcPr>
            <w:tcW w:w="1799" w:type="dxa"/>
            <w:vMerge w:val="restart"/>
            <w:tcBorders>
              <w:bottom w:val="nil"/>
            </w:tcBorders>
          </w:tcPr>
          <w:p w14:paraId="3FA2C62A" w14:textId="77777777" w:rsidR="00AD0239" w:rsidRPr="00FF5FFE" w:rsidRDefault="00AD0239">
            <w:pPr>
              <w:spacing w:line="358" w:lineRule="auto"/>
              <w:rPr>
                <w:rFonts w:ascii="宋体" w:hAnsi="宋体"/>
                <w:color w:val="000000"/>
              </w:rPr>
            </w:pPr>
          </w:p>
          <w:p w14:paraId="62990AB4" w14:textId="77777777" w:rsidR="00AD0239" w:rsidRPr="00FF5FFE" w:rsidRDefault="00AD0239">
            <w:pPr>
              <w:spacing w:line="358" w:lineRule="auto"/>
              <w:rPr>
                <w:rFonts w:ascii="宋体" w:hAnsi="宋体"/>
                <w:color w:val="000000"/>
              </w:rPr>
            </w:pPr>
          </w:p>
          <w:p w14:paraId="243C863E" w14:textId="77777777" w:rsidR="00AD0239" w:rsidRPr="00FF5FFE" w:rsidRDefault="00AD0239">
            <w:pPr>
              <w:pStyle w:val="TableText"/>
              <w:spacing w:before="62" w:line="304" w:lineRule="auto"/>
              <w:ind w:left="15" w:right="10" w:firstLine="3"/>
              <w:rPr>
                <w:color w:val="000000"/>
              </w:rPr>
            </w:pPr>
            <w:r w:rsidRPr="00FF5FFE">
              <w:rPr>
                <w:color w:val="000000"/>
                <w:spacing w:val="3"/>
              </w:rPr>
              <w:t>★A02052301 制冷压</w:t>
            </w:r>
            <w:r w:rsidRPr="00FF5FFE">
              <w:rPr>
                <w:color w:val="000000"/>
                <w:spacing w:val="12"/>
              </w:rPr>
              <w:t xml:space="preserve"> </w:t>
            </w:r>
            <w:r w:rsidRPr="00FF5FFE">
              <w:rPr>
                <w:color w:val="000000"/>
                <w:spacing w:val="5"/>
              </w:rPr>
              <w:t>缩机</w:t>
            </w:r>
          </w:p>
        </w:tc>
        <w:tc>
          <w:tcPr>
            <w:tcW w:w="1914" w:type="dxa"/>
          </w:tcPr>
          <w:p w14:paraId="40F6ACC0" w14:textId="77777777" w:rsidR="00AD0239" w:rsidRPr="00FF5FFE" w:rsidRDefault="00AD0239">
            <w:pPr>
              <w:spacing w:line="251" w:lineRule="auto"/>
              <w:rPr>
                <w:rFonts w:ascii="宋体" w:hAnsi="宋体"/>
                <w:color w:val="000000"/>
              </w:rPr>
            </w:pPr>
          </w:p>
          <w:p w14:paraId="524E0C61" w14:textId="77777777" w:rsidR="00AD0239" w:rsidRPr="00FF5FFE" w:rsidRDefault="00AD0239">
            <w:pPr>
              <w:spacing w:line="251" w:lineRule="auto"/>
              <w:rPr>
                <w:rFonts w:ascii="宋体" w:hAnsi="宋体"/>
                <w:color w:val="000000"/>
              </w:rPr>
            </w:pPr>
          </w:p>
          <w:p w14:paraId="173DBBC9" w14:textId="77777777" w:rsidR="00AD0239" w:rsidRPr="00FF5FFE" w:rsidRDefault="00AD0239">
            <w:pPr>
              <w:pStyle w:val="TableText"/>
              <w:spacing w:before="61" w:line="228" w:lineRule="auto"/>
              <w:ind w:left="18"/>
              <w:rPr>
                <w:color w:val="000000"/>
              </w:rPr>
            </w:pPr>
            <w:r w:rsidRPr="00FF5FFE">
              <w:rPr>
                <w:color w:val="000000"/>
                <w:spacing w:val="6"/>
              </w:rPr>
              <w:t>冷水机组</w:t>
            </w:r>
          </w:p>
        </w:tc>
        <w:tc>
          <w:tcPr>
            <w:tcW w:w="2969" w:type="dxa"/>
          </w:tcPr>
          <w:p w14:paraId="3659B9A1" w14:textId="77777777" w:rsidR="00AD0239" w:rsidRPr="00FF5FFE" w:rsidRDefault="00AD0239">
            <w:pPr>
              <w:pStyle w:val="TableText"/>
              <w:spacing w:before="96" w:line="294" w:lineRule="auto"/>
              <w:ind w:left="17" w:right="11" w:firstLine="5"/>
              <w:rPr>
                <w:color w:val="000000"/>
                <w:lang w:eastAsia="zh-CN"/>
              </w:rPr>
            </w:pPr>
            <w:r w:rsidRPr="00FF5FFE">
              <w:rPr>
                <w:color w:val="000000"/>
                <w:spacing w:val="19"/>
                <w:lang w:eastAsia="zh-CN"/>
              </w:rPr>
              <w:t>《冷水机组能效限定值及能效等</w:t>
            </w:r>
            <w:r w:rsidRPr="00FF5FFE">
              <w:rPr>
                <w:color w:val="000000"/>
                <w:spacing w:val="2"/>
                <w:lang w:eastAsia="zh-CN"/>
              </w:rPr>
              <w:t xml:space="preserve"> </w:t>
            </w:r>
            <w:r w:rsidRPr="00FF5FFE">
              <w:rPr>
                <w:color w:val="000000"/>
                <w:spacing w:val="6"/>
                <w:lang w:eastAsia="zh-CN"/>
              </w:rPr>
              <w:t>级》（</w:t>
            </w:r>
            <w:r w:rsidRPr="00FF5FFE">
              <w:rPr>
                <w:color w:val="000000"/>
                <w:lang w:eastAsia="zh-CN"/>
              </w:rPr>
              <w:t>GB</w:t>
            </w:r>
            <w:r w:rsidRPr="00FF5FFE">
              <w:rPr>
                <w:color w:val="000000"/>
                <w:spacing w:val="-21"/>
                <w:lang w:eastAsia="zh-CN"/>
              </w:rPr>
              <w:t xml:space="preserve"> </w:t>
            </w:r>
            <w:r w:rsidRPr="00FF5FFE">
              <w:rPr>
                <w:color w:val="000000"/>
                <w:spacing w:val="6"/>
                <w:lang w:eastAsia="zh-CN"/>
              </w:rPr>
              <w:t>19577</w:t>
            </w:r>
            <w:r w:rsidRPr="00FF5FFE">
              <w:rPr>
                <w:color w:val="000000"/>
                <w:spacing w:val="9"/>
                <w:lang w:eastAsia="zh-CN"/>
              </w:rPr>
              <w:t>），</w:t>
            </w:r>
            <w:r w:rsidRPr="00FF5FFE">
              <w:rPr>
                <w:color w:val="000000"/>
                <w:spacing w:val="6"/>
                <w:lang w:eastAsia="zh-CN"/>
              </w:rPr>
              <w:t>《低环境温度</w:t>
            </w:r>
            <w:r w:rsidRPr="00FF5FFE">
              <w:rPr>
                <w:color w:val="000000"/>
                <w:lang w:eastAsia="zh-CN"/>
              </w:rPr>
              <w:t xml:space="preserve"> </w:t>
            </w:r>
            <w:r w:rsidRPr="00FF5FFE">
              <w:rPr>
                <w:color w:val="000000"/>
                <w:spacing w:val="5"/>
                <w:lang w:eastAsia="zh-CN"/>
              </w:rPr>
              <w:t>空气源热泵（冷水）机组能效限定</w:t>
            </w:r>
            <w:r w:rsidRPr="00FF5FFE">
              <w:rPr>
                <w:color w:val="000000"/>
                <w:spacing w:val="6"/>
                <w:lang w:eastAsia="zh-CN"/>
              </w:rPr>
              <w:t xml:space="preserve"> </w:t>
            </w:r>
            <w:r w:rsidRPr="00FF5FFE">
              <w:rPr>
                <w:color w:val="000000"/>
                <w:spacing w:val="7"/>
                <w:lang w:eastAsia="zh-CN"/>
              </w:rPr>
              <w:t>值及能效等级》（</w:t>
            </w:r>
            <w:r w:rsidRPr="00FF5FFE">
              <w:rPr>
                <w:color w:val="000000"/>
                <w:lang w:eastAsia="zh-CN"/>
              </w:rPr>
              <w:t>GB</w:t>
            </w:r>
            <w:r w:rsidRPr="00FF5FFE">
              <w:rPr>
                <w:color w:val="000000"/>
                <w:spacing w:val="7"/>
                <w:lang w:eastAsia="zh-CN"/>
              </w:rPr>
              <w:t xml:space="preserve"> 37480）</w:t>
            </w:r>
          </w:p>
        </w:tc>
      </w:tr>
      <w:tr w:rsidR="00AD0239" w:rsidRPr="00FF5FFE" w14:paraId="4F1550E6" w14:textId="77777777">
        <w:trPr>
          <w:trHeight w:val="744"/>
        </w:trPr>
        <w:tc>
          <w:tcPr>
            <w:tcW w:w="578" w:type="dxa"/>
            <w:vMerge/>
            <w:tcBorders>
              <w:top w:val="nil"/>
            </w:tcBorders>
          </w:tcPr>
          <w:p w14:paraId="6407CE11" w14:textId="77777777" w:rsidR="00AD0239" w:rsidRPr="00FF5FFE" w:rsidRDefault="00AD0239">
            <w:pPr>
              <w:rPr>
                <w:rFonts w:ascii="宋体" w:hAnsi="宋体"/>
                <w:color w:val="000000"/>
              </w:rPr>
            </w:pPr>
          </w:p>
        </w:tc>
        <w:tc>
          <w:tcPr>
            <w:tcW w:w="1166" w:type="dxa"/>
            <w:vMerge/>
            <w:tcBorders>
              <w:top w:val="nil"/>
            </w:tcBorders>
          </w:tcPr>
          <w:p w14:paraId="1A7955CB" w14:textId="77777777" w:rsidR="00AD0239" w:rsidRPr="00FF5FFE" w:rsidRDefault="00AD0239">
            <w:pPr>
              <w:rPr>
                <w:rFonts w:ascii="宋体" w:hAnsi="宋体"/>
                <w:color w:val="000000"/>
              </w:rPr>
            </w:pPr>
          </w:p>
        </w:tc>
        <w:tc>
          <w:tcPr>
            <w:tcW w:w="1799" w:type="dxa"/>
            <w:vMerge/>
            <w:tcBorders>
              <w:top w:val="nil"/>
            </w:tcBorders>
          </w:tcPr>
          <w:p w14:paraId="3BDD0AA3" w14:textId="77777777" w:rsidR="00AD0239" w:rsidRPr="00FF5FFE" w:rsidRDefault="00AD0239">
            <w:pPr>
              <w:rPr>
                <w:rFonts w:ascii="宋体" w:hAnsi="宋体"/>
                <w:color w:val="000000"/>
              </w:rPr>
            </w:pPr>
          </w:p>
        </w:tc>
        <w:tc>
          <w:tcPr>
            <w:tcW w:w="1914" w:type="dxa"/>
          </w:tcPr>
          <w:p w14:paraId="29EDEA67" w14:textId="77777777" w:rsidR="00AD0239" w:rsidRPr="00FF5FFE" w:rsidRDefault="00AD0239">
            <w:pPr>
              <w:pStyle w:val="TableText"/>
              <w:spacing w:before="276" w:line="228" w:lineRule="auto"/>
              <w:ind w:left="19"/>
              <w:rPr>
                <w:color w:val="000000"/>
              </w:rPr>
            </w:pPr>
            <w:r w:rsidRPr="00FF5FFE">
              <w:rPr>
                <w:color w:val="000000"/>
                <w:spacing w:val="7"/>
              </w:rPr>
              <w:t>水源热泵机组</w:t>
            </w:r>
          </w:p>
        </w:tc>
        <w:tc>
          <w:tcPr>
            <w:tcW w:w="2969" w:type="dxa"/>
          </w:tcPr>
          <w:p w14:paraId="27464D6F" w14:textId="77777777" w:rsidR="00AD0239" w:rsidRPr="00FF5FFE" w:rsidRDefault="00AD0239">
            <w:pPr>
              <w:pStyle w:val="TableText"/>
              <w:spacing w:before="120" w:line="298" w:lineRule="auto"/>
              <w:ind w:left="17" w:right="13" w:firstLine="6"/>
              <w:rPr>
                <w:color w:val="000000"/>
                <w:lang w:eastAsia="zh-CN"/>
              </w:rPr>
            </w:pPr>
            <w:r w:rsidRPr="00FF5FFE">
              <w:rPr>
                <w:color w:val="000000"/>
                <w:spacing w:val="5"/>
                <w:lang w:eastAsia="zh-CN"/>
              </w:rPr>
              <w:t>《水（地）源热泵机组能效限定值</w:t>
            </w:r>
            <w:r w:rsidRPr="00FF5FFE">
              <w:rPr>
                <w:color w:val="000000"/>
                <w:lang w:eastAsia="zh-CN"/>
              </w:rPr>
              <w:t xml:space="preserve"> </w:t>
            </w:r>
            <w:r w:rsidRPr="00FF5FFE">
              <w:rPr>
                <w:color w:val="000000"/>
                <w:spacing w:val="7"/>
                <w:lang w:eastAsia="zh-CN"/>
              </w:rPr>
              <w:t>及能效等级》（</w:t>
            </w:r>
            <w:r w:rsidRPr="00FF5FFE">
              <w:rPr>
                <w:color w:val="000000"/>
                <w:lang w:eastAsia="zh-CN"/>
              </w:rPr>
              <w:t>GB</w:t>
            </w:r>
            <w:r w:rsidRPr="00FF5FFE">
              <w:rPr>
                <w:color w:val="000000"/>
                <w:spacing w:val="7"/>
                <w:lang w:eastAsia="zh-CN"/>
              </w:rPr>
              <w:t xml:space="preserve"> 30721）</w:t>
            </w:r>
          </w:p>
        </w:tc>
      </w:tr>
    </w:tbl>
    <w:p w14:paraId="7FCD5C85" w14:textId="77777777" w:rsidR="00AD0239" w:rsidRPr="00FF5FFE" w:rsidRDefault="00AD0239">
      <w:pPr>
        <w:rPr>
          <w:rFonts w:ascii="宋体" w:hAnsi="宋体"/>
          <w:color w:val="000000"/>
        </w:rPr>
      </w:pPr>
    </w:p>
    <w:p w14:paraId="046359C6" w14:textId="77777777" w:rsidR="00AD0239" w:rsidRPr="00FF5FFE" w:rsidRDefault="00AD0239">
      <w:pPr>
        <w:rPr>
          <w:rFonts w:ascii="宋体" w:hAnsi="宋体" w:cs="Arial"/>
          <w:color w:val="000000"/>
          <w:szCs w:val="21"/>
        </w:rPr>
        <w:sectPr w:rsidR="00AD0239" w:rsidRPr="00FF5FFE">
          <w:pgSz w:w="11906" w:h="16838"/>
          <w:pgMar w:top="1431" w:right="1691" w:bottom="0" w:left="1783" w:header="0" w:footer="0" w:gutter="0"/>
          <w:cols w:space="720"/>
        </w:sectPr>
      </w:pPr>
    </w:p>
    <w:p w14:paraId="7277B35B" w14:textId="77777777" w:rsidR="00AD0239" w:rsidRPr="00FF5FFE" w:rsidRDefault="00AD0239">
      <w:pPr>
        <w:spacing w:line="91" w:lineRule="auto"/>
        <w:rPr>
          <w:rFonts w:ascii="宋体" w:hAnsi="宋体"/>
          <w:color w:val="000000"/>
          <w:sz w:val="2"/>
        </w:rPr>
      </w:pPr>
    </w:p>
    <w:tbl>
      <w:tblPr>
        <w:tblW w:w="84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578"/>
        <w:gridCol w:w="1166"/>
        <w:gridCol w:w="1799"/>
        <w:gridCol w:w="1914"/>
        <w:gridCol w:w="2969"/>
      </w:tblGrid>
      <w:tr w:rsidR="00AD0239" w:rsidRPr="00FF5FFE" w14:paraId="7E4FB42E" w14:textId="77777777">
        <w:trPr>
          <w:trHeight w:val="823"/>
        </w:trPr>
        <w:tc>
          <w:tcPr>
            <w:tcW w:w="578" w:type="dxa"/>
            <w:vMerge w:val="restart"/>
            <w:tcBorders>
              <w:bottom w:val="nil"/>
            </w:tcBorders>
          </w:tcPr>
          <w:p w14:paraId="75288D43" w14:textId="77777777" w:rsidR="00AD0239" w:rsidRPr="00FF5FFE" w:rsidRDefault="00AD0239">
            <w:pPr>
              <w:rPr>
                <w:rFonts w:ascii="宋体" w:hAnsi="宋体"/>
                <w:color w:val="000000"/>
              </w:rPr>
            </w:pPr>
          </w:p>
        </w:tc>
        <w:tc>
          <w:tcPr>
            <w:tcW w:w="1166" w:type="dxa"/>
            <w:vMerge w:val="restart"/>
            <w:tcBorders>
              <w:bottom w:val="nil"/>
            </w:tcBorders>
          </w:tcPr>
          <w:p w14:paraId="2FC03010" w14:textId="77777777" w:rsidR="00AD0239" w:rsidRPr="00FF5FFE" w:rsidRDefault="00AD0239">
            <w:pPr>
              <w:rPr>
                <w:rFonts w:ascii="宋体" w:hAnsi="宋体"/>
                <w:color w:val="000000"/>
              </w:rPr>
            </w:pPr>
          </w:p>
        </w:tc>
        <w:tc>
          <w:tcPr>
            <w:tcW w:w="1799" w:type="dxa"/>
          </w:tcPr>
          <w:p w14:paraId="7B009EDD" w14:textId="77777777" w:rsidR="00AD0239" w:rsidRPr="00FF5FFE" w:rsidRDefault="00AD0239">
            <w:pPr>
              <w:rPr>
                <w:rFonts w:ascii="宋体" w:hAnsi="宋体"/>
                <w:color w:val="000000"/>
              </w:rPr>
            </w:pPr>
          </w:p>
        </w:tc>
        <w:tc>
          <w:tcPr>
            <w:tcW w:w="1914" w:type="dxa"/>
          </w:tcPr>
          <w:p w14:paraId="61DB884F" w14:textId="77777777" w:rsidR="00AD0239" w:rsidRPr="00FF5FFE" w:rsidRDefault="00AD0239">
            <w:pPr>
              <w:pStyle w:val="TableText"/>
              <w:spacing w:before="159" w:line="310" w:lineRule="auto"/>
              <w:ind w:left="19" w:right="11" w:firstLine="1"/>
              <w:rPr>
                <w:color w:val="000000"/>
                <w:lang w:eastAsia="zh-CN"/>
              </w:rPr>
            </w:pPr>
            <w:r w:rsidRPr="00FF5FFE">
              <w:rPr>
                <w:color w:val="000000"/>
                <w:spacing w:val="18"/>
                <w:lang w:eastAsia="zh-CN"/>
              </w:rPr>
              <w:t>溴化</w:t>
            </w:r>
            <w:proofErr w:type="gramStart"/>
            <w:r w:rsidRPr="00FF5FFE">
              <w:rPr>
                <w:color w:val="000000"/>
                <w:spacing w:val="18"/>
                <w:lang w:eastAsia="zh-CN"/>
              </w:rPr>
              <w:t>锂</w:t>
            </w:r>
            <w:proofErr w:type="gramEnd"/>
            <w:r w:rsidRPr="00FF5FFE">
              <w:rPr>
                <w:color w:val="000000"/>
                <w:spacing w:val="18"/>
                <w:lang w:eastAsia="zh-CN"/>
              </w:rPr>
              <w:t>吸收式</w:t>
            </w:r>
            <w:proofErr w:type="gramStart"/>
            <w:r w:rsidRPr="00FF5FFE">
              <w:rPr>
                <w:color w:val="000000"/>
                <w:spacing w:val="18"/>
                <w:lang w:eastAsia="zh-CN"/>
              </w:rPr>
              <w:t>冷水机</w:t>
            </w:r>
            <w:proofErr w:type="gramEnd"/>
            <w:r w:rsidRPr="00FF5FFE">
              <w:rPr>
                <w:color w:val="000000"/>
                <w:spacing w:val="4"/>
                <w:lang w:eastAsia="zh-CN"/>
              </w:rPr>
              <w:t xml:space="preserve"> </w:t>
            </w:r>
            <w:r w:rsidRPr="00FF5FFE">
              <w:rPr>
                <w:color w:val="000000"/>
                <w:lang w:eastAsia="zh-CN"/>
              </w:rPr>
              <w:t>组</w:t>
            </w:r>
          </w:p>
        </w:tc>
        <w:tc>
          <w:tcPr>
            <w:tcW w:w="2969" w:type="dxa"/>
          </w:tcPr>
          <w:p w14:paraId="3E091AA3" w14:textId="77777777" w:rsidR="00AD0239" w:rsidRPr="00FF5FFE" w:rsidRDefault="00AD0239">
            <w:pPr>
              <w:pStyle w:val="TableText"/>
              <w:spacing w:before="160" w:line="304" w:lineRule="auto"/>
              <w:ind w:left="22" w:right="11"/>
              <w:rPr>
                <w:color w:val="000000"/>
                <w:lang w:eastAsia="zh-CN"/>
              </w:rPr>
            </w:pPr>
            <w:r w:rsidRPr="00FF5FFE">
              <w:rPr>
                <w:color w:val="000000"/>
                <w:spacing w:val="19"/>
                <w:lang w:eastAsia="zh-CN"/>
              </w:rPr>
              <w:t>《溴化锂吸收式冷水机组能效限</w:t>
            </w:r>
            <w:r w:rsidRPr="00FF5FFE">
              <w:rPr>
                <w:color w:val="000000"/>
                <w:spacing w:val="2"/>
                <w:lang w:eastAsia="zh-CN"/>
              </w:rPr>
              <w:t xml:space="preserve"> </w:t>
            </w:r>
            <w:r w:rsidRPr="00FF5FFE">
              <w:rPr>
                <w:color w:val="000000"/>
                <w:spacing w:val="7"/>
                <w:lang w:eastAsia="zh-CN"/>
              </w:rPr>
              <w:t>定值及能效等级》（</w:t>
            </w:r>
            <w:r w:rsidRPr="00FF5FFE">
              <w:rPr>
                <w:color w:val="000000"/>
                <w:lang w:eastAsia="zh-CN"/>
              </w:rPr>
              <w:t>GB</w:t>
            </w:r>
            <w:r w:rsidRPr="00FF5FFE">
              <w:rPr>
                <w:color w:val="000000"/>
                <w:spacing w:val="7"/>
                <w:lang w:eastAsia="zh-CN"/>
              </w:rPr>
              <w:t xml:space="preserve"> 29540）</w:t>
            </w:r>
          </w:p>
        </w:tc>
      </w:tr>
      <w:tr w:rsidR="00AD0239" w:rsidRPr="00FF5FFE" w14:paraId="43E799E7" w14:textId="77777777">
        <w:trPr>
          <w:trHeight w:val="952"/>
        </w:trPr>
        <w:tc>
          <w:tcPr>
            <w:tcW w:w="578" w:type="dxa"/>
            <w:vMerge/>
            <w:tcBorders>
              <w:top w:val="nil"/>
              <w:bottom w:val="nil"/>
            </w:tcBorders>
          </w:tcPr>
          <w:p w14:paraId="52C0482A" w14:textId="77777777" w:rsidR="00AD0239" w:rsidRPr="00FF5FFE" w:rsidRDefault="00AD0239">
            <w:pPr>
              <w:rPr>
                <w:rFonts w:ascii="宋体" w:hAnsi="宋体"/>
                <w:color w:val="000000"/>
              </w:rPr>
            </w:pPr>
          </w:p>
        </w:tc>
        <w:tc>
          <w:tcPr>
            <w:tcW w:w="1166" w:type="dxa"/>
            <w:vMerge/>
            <w:tcBorders>
              <w:top w:val="nil"/>
              <w:bottom w:val="nil"/>
            </w:tcBorders>
          </w:tcPr>
          <w:p w14:paraId="359D4C0C" w14:textId="77777777" w:rsidR="00AD0239" w:rsidRPr="00FF5FFE" w:rsidRDefault="00AD0239">
            <w:pPr>
              <w:rPr>
                <w:rFonts w:ascii="宋体" w:hAnsi="宋体"/>
                <w:color w:val="000000"/>
              </w:rPr>
            </w:pPr>
          </w:p>
        </w:tc>
        <w:tc>
          <w:tcPr>
            <w:tcW w:w="1799" w:type="dxa"/>
            <w:vMerge w:val="restart"/>
            <w:tcBorders>
              <w:bottom w:val="nil"/>
            </w:tcBorders>
          </w:tcPr>
          <w:p w14:paraId="6E7B4B90" w14:textId="77777777" w:rsidR="00AD0239" w:rsidRPr="00FF5FFE" w:rsidRDefault="00AD0239">
            <w:pPr>
              <w:spacing w:line="265" w:lineRule="auto"/>
              <w:rPr>
                <w:rFonts w:ascii="宋体" w:hAnsi="宋体"/>
                <w:color w:val="000000"/>
              </w:rPr>
            </w:pPr>
          </w:p>
          <w:p w14:paraId="0B0EC009" w14:textId="77777777" w:rsidR="00AD0239" w:rsidRPr="00FF5FFE" w:rsidRDefault="00AD0239">
            <w:pPr>
              <w:spacing w:line="265" w:lineRule="auto"/>
              <w:rPr>
                <w:rFonts w:ascii="宋体" w:hAnsi="宋体"/>
                <w:color w:val="000000"/>
              </w:rPr>
            </w:pPr>
          </w:p>
          <w:p w14:paraId="4FE9E253" w14:textId="77777777" w:rsidR="00AD0239" w:rsidRPr="00FF5FFE" w:rsidRDefault="00AD0239">
            <w:pPr>
              <w:spacing w:line="266" w:lineRule="auto"/>
              <w:rPr>
                <w:rFonts w:ascii="宋体" w:hAnsi="宋体"/>
                <w:color w:val="000000"/>
              </w:rPr>
            </w:pPr>
          </w:p>
          <w:p w14:paraId="5A9C67D0" w14:textId="77777777" w:rsidR="00AD0239" w:rsidRPr="00FF5FFE" w:rsidRDefault="00AD0239">
            <w:pPr>
              <w:pStyle w:val="TableText"/>
              <w:spacing w:before="62" w:line="310" w:lineRule="auto"/>
              <w:ind w:left="17" w:right="10"/>
              <w:rPr>
                <w:color w:val="000000"/>
              </w:rPr>
            </w:pPr>
            <w:r w:rsidRPr="00FF5FFE">
              <w:rPr>
                <w:color w:val="000000"/>
                <w:spacing w:val="3"/>
              </w:rPr>
              <w:t>★A02052305 空调机</w:t>
            </w:r>
            <w:r w:rsidRPr="00FF5FFE">
              <w:rPr>
                <w:color w:val="000000"/>
                <w:spacing w:val="12"/>
              </w:rPr>
              <w:t xml:space="preserve"> </w:t>
            </w:r>
            <w:r w:rsidRPr="00FF5FFE">
              <w:rPr>
                <w:color w:val="000000"/>
              </w:rPr>
              <w:t>组</w:t>
            </w:r>
          </w:p>
        </w:tc>
        <w:tc>
          <w:tcPr>
            <w:tcW w:w="1914" w:type="dxa"/>
          </w:tcPr>
          <w:p w14:paraId="3D47725A" w14:textId="77777777" w:rsidR="00AD0239" w:rsidRPr="00FF5FFE" w:rsidRDefault="00AD0239">
            <w:pPr>
              <w:pStyle w:val="TableText"/>
              <w:spacing w:before="65" w:line="284" w:lineRule="auto"/>
              <w:ind w:left="15" w:right="11" w:firstLine="10"/>
              <w:rPr>
                <w:color w:val="000000"/>
                <w:lang w:eastAsia="zh-CN"/>
              </w:rPr>
            </w:pPr>
            <w:r w:rsidRPr="00FF5FFE">
              <w:rPr>
                <w:color w:val="000000"/>
                <w:spacing w:val="15"/>
                <w:lang w:eastAsia="zh-CN"/>
              </w:rPr>
              <w:t>多联式空调（热泵）</w:t>
            </w:r>
            <w:r w:rsidRPr="00FF5FFE">
              <w:rPr>
                <w:color w:val="000000"/>
                <w:spacing w:val="7"/>
                <w:lang w:eastAsia="zh-CN"/>
              </w:rPr>
              <w:t xml:space="preserve"> </w:t>
            </w:r>
            <w:r w:rsidRPr="00FF5FFE">
              <w:rPr>
                <w:color w:val="000000"/>
                <w:spacing w:val="-8"/>
                <w:lang w:eastAsia="zh-CN"/>
              </w:rPr>
              <w:t>机</w:t>
            </w:r>
            <w:r w:rsidRPr="00FF5FFE">
              <w:rPr>
                <w:color w:val="000000"/>
                <w:spacing w:val="34"/>
                <w:lang w:eastAsia="zh-CN"/>
              </w:rPr>
              <w:t xml:space="preserve">  </w:t>
            </w:r>
            <w:r w:rsidRPr="00FF5FFE">
              <w:rPr>
                <w:color w:val="000000"/>
                <w:spacing w:val="-8"/>
                <w:lang w:eastAsia="zh-CN"/>
              </w:rPr>
              <w:t>组</w:t>
            </w:r>
            <w:r w:rsidRPr="00FF5FFE">
              <w:rPr>
                <w:color w:val="000000"/>
                <w:spacing w:val="2"/>
                <w:lang w:eastAsia="zh-CN"/>
              </w:rPr>
              <w:t xml:space="preserve">   </w:t>
            </w:r>
            <w:r w:rsidRPr="00FF5FFE">
              <w:rPr>
                <w:color w:val="000000"/>
                <w:spacing w:val="-8"/>
                <w:lang w:eastAsia="zh-CN"/>
              </w:rPr>
              <w:t>(</w:t>
            </w:r>
            <w:r w:rsidRPr="00FF5FFE">
              <w:rPr>
                <w:color w:val="000000"/>
                <w:spacing w:val="33"/>
                <w:lang w:eastAsia="zh-CN"/>
              </w:rPr>
              <w:t xml:space="preserve">  </w:t>
            </w:r>
            <w:r w:rsidRPr="00FF5FFE">
              <w:rPr>
                <w:color w:val="000000"/>
                <w:spacing w:val="-8"/>
                <w:lang w:eastAsia="zh-CN"/>
              </w:rPr>
              <w:t>制</w:t>
            </w:r>
            <w:r w:rsidRPr="00FF5FFE">
              <w:rPr>
                <w:color w:val="000000"/>
                <w:spacing w:val="35"/>
                <w:lang w:eastAsia="zh-CN"/>
              </w:rPr>
              <w:t xml:space="preserve">  </w:t>
            </w:r>
            <w:r w:rsidRPr="00FF5FFE">
              <w:rPr>
                <w:color w:val="000000"/>
                <w:spacing w:val="-8"/>
                <w:lang w:eastAsia="zh-CN"/>
              </w:rPr>
              <w:t>冷</w:t>
            </w:r>
            <w:r w:rsidRPr="00FF5FFE">
              <w:rPr>
                <w:color w:val="000000"/>
                <w:lang w:eastAsia="zh-CN"/>
              </w:rPr>
              <w:t xml:space="preserve"> </w:t>
            </w:r>
            <w:r w:rsidRPr="00FF5FFE">
              <w:rPr>
                <w:color w:val="000000"/>
                <w:spacing w:val="5"/>
                <w:lang w:eastAsia="zh-CN"/>
              </w:rPr>
              <w:t>量&gt;14000W)</w:t>
            </w:r>
          </w:p>
        </w:tc>
        <w:tc>
          <w:tcPr>
            <w:tcW w:w="2969" w:type="dxa"/>
          </w:tcPr>
          <w:p w14:paraId="78FAADB9" w14:textId="77777777" w:rsidR="00AD0239" w:rsidRPr="00FF5FFE" w:rsidRDefault="00AD0239">
            <w:pPr>
              <w:pStyle w:val="TableText"/>
              <w:spacing w:before="221" w:line="305" w:lineRule="auto"/>
              <w:ind w:left="22"/>
              <w:rPr>
                <w:color w:val="000000"/>
                <w:lang w:eastAsia="zh-CN"/>
              </w:rPr>
            </w:pPr>
            <w:r w:rsidRPr="00FF5FFE">
              <w:rPr>
                <w:color w:val="000000"/>
                <w:lang w:eastAsia="zh-CN"/>
              </w:rPr>
              <w:t>《多联式空调（热泵）机组能效限</w:t>
            </w:r>
            <w:r w:rsidRPr="00FF5FFE">
              <w:rPr>
                <w:color w:val="000000"/>
                <w:spacing w:val="2"/>
                <w:lang w:eastAsia="zh-CN"/>
              </w:rPr>
              <w:t xml:space="preserve">  </w:t>
            </w:r>
            <w:r w:rsidRPr="00FF5FFE">
              <w:rPr>
                <w:color w:val="000000"/>
                <w:spacing w:val="-4"/>
                <w:lang w:eastAsia="zh-CN"/>
              </w:rPr>
              <w:t>定值及能源效率等级》（GB</w:t>
            </w:r>
            <w:r w:rsidRPr="00FF5FFE">
              <w:rPr>
                <w:color w:val="000000"/>
                <w:spacing w:val="-24"/>
                <w:lang w:eastAsia="zh-CN"/>
              </w:rPr>
              <w:t xml:space="preserve"> </w:t>
            </w:r>
            <w:r w:rsidRPr="00FF5FFE">
              <w:rPr>
                <w:color w:val="000000"/>
                <w:spacing w:val="-4"/>
                <w:lang w:eastAsia="zh-CN"/>
              </w:rPr>
              <w:t>21454）</w:t>
            </w:r>
          </w:p>
        </w:tc>
      </w:tr>
      <w:tr w:rsidR="00AD0239" w:rsidRPr="00FF5FFE" w14:paraId="381E33B0" w14:textId="77777777">
        <w:trPr>
          <w:trHeight w:val="1276"/>
        </w:trPr>
        <w:tc>
          <w:tcPr>
            <w:tcW w:w="578" w:type="dxa"/>
            <w:vMerge/>
            <w:tcBorders>
              <w:top w:val="nil"/>
              <w:bottom w:val="nil"/>
            </w:tcBorders>
          </w:tcPr>
          <w:p w14:paraId="27080AF6" w14:textId="77777777" w:rsidR="00AD0239" w:rsidRPr="00FF5FFE" w:rsidRDefault="00AD0239">
            <w:pPr>
              <w:rPr>
                <w:rFonts w:ascii="宋体" w:hAnsi="宋体"/>
                <w:color w:val="000000"/>
              </w:rPr>
            </w:pPr>
          </w:p>
        </w:tc>
        <w:tc>
          <w:tcPr>
            <w:tcW w:w="1166" w:type="dxa"/>
            <w:vMerge/>
            <w:tcBorders>
              <w:top w:val="nil"/>
              <w:bottom w:val="nil"/>
            </w:tcBorders>
          </w:tcPr>
          <w:p w14:paraId="7A994340" w14:textId="77777777" w:rsidR="00AD0239" w:rsidRPr="00FF5FFE" w:rsidRDefault="00AD0239">
            <w:pPr>
              <w:rPr>
                <w:rFonts w:ascii="宋体" w:hAnsi="宋体"/>
                <w:color w:val="000000"/>
              </w:rPr>
            </w:pPr>
          </w:p>
        </w:tc>
        <w:tc>
          <w:tcPr>
            <w:tcW w:w="1799" w:type="dxa"/>
            <w:vMerge/>
            <w:tcBorders>
              <w:top w:val="nil"/>
            </w:tcBorders>
          </w:tcPr>
          <w:p w14:paraId="64B5DDD1" w14:textId="77777777" w:rsidR="00AD0239" w:rsidRPr="00FF5FFE" w:rsidRDefault="00AD0239">
            <w:pPr>
              <w:rPr>
                <w:rFonts w:ascii="宋体" w:hAnsi="宋体"/>
                <w:color w:val="000000"/>
              </w:rPr>
            </w:pPr>
          </w:p>
        </w:tc>
        <w:tc>
          <w:tcPr>
            <w:tcW w:w="1914" w:type="dxa"/>
          </w:tcPr>
          <w:p w14:paraId="300B8699" w14:textId="77777777" w:rsidR="00AD0239" w:rsidRPr="00FF5FFE" w:rsidRDefault="00AD0239">
            <w:pPr>
              <w:spacing w:line="319" w:lineRule="auto"/>
              <w:rPr>
                <w:rFonts w:ascii="宋体" w:hAnsi="宋体"/>
                <w:color w:val="000000"/>
              </w:rPr>
            </w:pPr>
          </w:p>
          <w:p w14:paraId="45377618" w14:textId="77777777" w:rsidR="00AD0239" w:rsidRPr="00FF5FFE" w:rsidRDefault="00AD0239">
            <w:pPr>
              <w:pStyle w:val="TableText"/>
              <w:spacing w:before="62" w:line="305" w:lineRule="auto"/>
              <w:ind w:left="51" w:right="11" w:hanging="33"/>
              <w:rPr>
                <w:color w:val="000000"/>
                <w:lang w:eastAsia="zh-CN"/>
              </w:rPr>
            </w:pPr>
            <w:r w:rsidRPr="00FF5FFE">
              <w:rPr>
                <w:color w:val="000000"/>
                <w:spacing w:val="44"/>
                <w:lang w:eastAsia="zh-CN"/>
              </w:rPr>
              <w:t>单元式空气调节机</w:t>
            </w:r>
            <w:r w:rsidRPr="00FF5FFE">
              <w:rPr>
                <w:color w:val="000000"/>
                <w:spacing w:val="6"/>
                <w:lang w:eastAsia="zh-CN"/>
              </w:rPr>
              <w:t xml:space="preserve"> </w:t>
            </w:r>
            <w:r w:rsidRPr="00FF5FFE">
              <w:rPr>
                <w:color w:val="000000"/>
                <w:spacing w:val="2"/>
                <w:lang w:eastAsia="zh-CN"/>
              </w:rPr>
              <w:t>(制冷量&gt;14000W)</w:t>
            </w:r>
          </w:p>
        </w:tc>
        <w:tc>
          <w:tcPr>
            <w:tcW w:w="2969" w:type="dxa"/>
          </w:tcPr>
          <w:p w14:paraId="7BBA60BD" w14:textId="77777777" w:rsidR="00AD0239" w:rsidRPr="00FF5FFE" w:rsidRDefault="00AD0239">
            <w:pPr>
              <w:pStyle w:val="TableText"/>
              <w:spacing w:before="72" w:line="290" w:lineRule="auto"/>
              <w:ind w:left="16" w:right="11" w:firstLine="6"/>
              <w:rPr>
                <w:color w:val="000000"/>
                <w:lang w:eastAsia="zh-CN"/>
              </w:rPr>
            </w:pPr>
            <w:r w:rsidRPr="00FF5FFE">
              <w:rPr>
                <w:color w:val="000000"/>
                <w:spacing w:val="19"/>
                <w:lang w:eastAsia="zh-CN"/>
              </w:rPr>
              <w:t>《单元式空气调节机能效限定值</w:t>
            </w:r>
            <w:r w:rsidRPr="00FF5FFE">
              <w:rPr>
                <w:color w:val="000000"/>
                <w:spacing w:val="2"/>
                <w:lang w:eastAsia="zh-CN"/>
              </w:rPr>
              <w:t xml:space="preserve"> </w:t>
            </w:r>
            <w:r w:rsidRPr="00FF5FFE">
              <w:rPr>
                <w:color w:val="000000"/>
                <w:spacing w:val="6"/>
                <w:lang w:eastAsia="zh-CN"/>
              </w:rPr>
              <w:t>及能效等级》（</w:t>
            </w:r>
            <w:r w:rsidRPr="00FF5FFE">
              <w:rPr>
                <w:color w:val="000000"/>
                <w:lang w:eastAsia="zh-CN"/>
              </w:rPr>
              <w:t>GB</w:t>
            </w:r>
            <w:r w:rsidRPr="00FF5FFE">
              <w:rPr>
                <w:color w:val="000000"/>
                <w:spacing w:val="-13"/>
                <w:lang w:eastAsia="zh-CN"/>
              </w:rPr>
              <w:t xml:space="preserve"> </w:t>
            </w:r>
            <w:r w:rsidRPr="00FF5FFE">
              <w:rPr>
                <w:color w:val="000000"/>
                <w:spacing w:val="6"/>
                <w:lang w:eastAsia="zh-CN"/>
              </w:rPr>
              <w:t>19576）《风管</w:t>
            </w:r>
            <w:r w:rsidRPr="00FF5FFE">
              <w:rPr>
                <w:color w:val="000000"/>
                <w:lang w:eastAsia="zh-CN"/>
              </w:rPr>
              <w:t xml:space="preserve"> </w:t>
            </w:r>
            <w:r w:rsidRPr="00FF5FFE">
              <w:rPr>
                <w:color w:val="000000"/>
                <w:spacing w:val="19"/>
                <w:lang w:eastAsia="zh-CN"/>
              </w:rPr>
              <w:t>送风式空调机组能效限定值及能</w:t>
            </w:r>
            <w:r w:rsidRPr="00FF5FFE">
              <w:rPr>
                <w:color w:val="000000"/>
                <w:spacing w:val="9"/>
                <w:lang w:eastAsia="zh-CN"/>
              </w:rPr>
              <w:t xml:space="preserve"> </w:t>
            </w:r>
            <w:r w:rsidRPr="00FF5FFE">
              <w:rPr>
                <w:color w:val="000000"/>
                <w:spacing w:val="7"/>
                <w:lang w:eastAsia="zh-CN"/>
              </w:rPr>
              <w:t>效等级》（</w:t>
            </w:r>
            <w:r w:rsidRPr="00FF5FFE">
              <w:rPr>
                <w:color w:val="000000"/>
                <w:lang w:eastAsia="zh-CN"/>
              </w:rPr>
              <w:t>GB</w:t>
            </w:r>
            <w:r w:rsidRPr="00FF5FFE">
              <w:rPr>
                <w:color w:val="000000"/>
                <w:spacing w:val="7"/>
                <w:lang w:eastAsia="zh-CN"/>
              </w:rPr>
              <w:t xml:space="preserve"> 37479）</w:t>
            </w:r>
          </w:p>
        </w:tc>
      </w:tr>
      <w:tr w:rsidR="00AD0239" w:rsidRPr="00FF5FFE" w14:paraId="1A33F7BF" w14:textId="77777777">
        <w:trPr>
          <w:trHeight w:val="796"/>
        </w:trPr>
        <w:tc>
          <w:tcPr>
            <w:tcW w:w="578" w:type="dxa"/>
            <w:vMerge/>
            <w:tcBorders>
              <w:top w:val="nil"/>
              <w:bottom w:val="nil"/>
            </w:tcBorders>
          </w:tcPr>
          <w:p w14:paraId="79B1B8AE" w14:textId="77777777" w:rsidR="00AD0239" w:rsidRPr="00FF5FFE" w:rsidRDefault="00AD0239">
            <w:pPr>
              <w:rPr>
                <w:rFonts w:ascii="宋体" w:hAnsi="宋体"/>
                <w:color w:val="000000"/>
              </w:rPr>
            </w:pPr>
          </w:p>
        </w:tc>
        <w:tc>
          <w:tcPr>
            <w:tcW w:w="1166" w:type="dxa"/>
            <w:vMerge/>
            <w:tcBorders>
              <w:top w:val="nil"/>
              <w:bottom w:val="nil"/>
            </w:tcBorders>
          </w:tcPr>
          <w:p w14:paraId="3206F1EF" w14:textId="77777777" w:rsidR="00AD0239" w:rsidRPr="00FF5FFE" w:rsidRDefault="00AD0239">
            <w:pPr>
              <w:rPr>
                <w:rFonts w:ascii="宋体" w:hAnsi="宋体"/>
                <w:color w:val="000000"/>
              </w:rPr>
            </w:pPr>
          </w:p>
        </w:tc>
        <w:tc>
          <w:tcPr>
            <w:tcW w:w="1799" w:type="dxa"/>
          </w:tcPr>
          <w:p w14:paraId="4F7C2814" w14:textId="77777777" w:rsidR="00AD0239" w:rsidRPr="00FF5FFE" w:rsidRDefault="00AD0239">
            <w:pPr>
              <w:pStyle w:val="TableText"/>
              <w:spacing w:before="146" w:line="303" w:lineRule="auto"/>
              <w:ind w:left="17" w:right="10" w:firstLine="1"/>
              <w:rPr>
                <w:color w:val="000000"/>
                <w:lang w:eastAsia="zh-CN"/>
              </w:rPr>
            </w:pPr>
            <w:r w:rsidRPr="00FF5FFE">
              <w:rPr>
                <w:color w:val="000000"/>
                <w:spacing w:val="3"/>
                <w:lang w:eastAsia="zh-CN"/>
              </w:rPr>
              <w:t>★A02052309 专用制</w:t>
            </w:r>
            <w:r w:rsidRPr="00FF5FFE">
              <w:rPr>
                <w:color w:val="000000"/>
                <w:spacing w:val="12"/>
                <w:lang w:eastAsia="zh-CN"/>
              </w:rPr>
              <w:t xml:space="preserve"> </w:t>
            </w:r>
            <w:r w:rsidRPr="00FF5FFE">
              <w:rPr>
                <w:color w:val="000000"/>
                <w:spacing w:val="8"/>
                <w:lang w:eastAsia="zh-CN"/>
              </w:rPr>
              <w:t>冷、空调设备</w:t>
            </w:r>
          </w:p>
        </w:tc>
        <w:tc>
          <w:tcPr>
            <w:tcW w:w="1914" w:type="dxa"/>
          </w:tcPr>
          <w:p w14:paraId="691A6154" w14:textId="77777777" w:rsidR="00AD0239" w:rsidRPr="00FF5FFE" w:rsidRDefault="00AD0239">
            <w:pPr>
              <w:pStyle w:val="TableText"/>
              <w:spacing w:before="300" w:line="228" w:lineRule="auto"/>
              <w:ind w:left="15"/>
              <w:rPr>
                <w:color w:val="000000"/>
              </w:rPr>
            </w:pPr>
            <w:r w:rsidRPr="00FF5FFE">
              <w:rPr>
                <w:color w:val="000000"/>
                <w:spacing w:val="7"/>
              </w:rPr>
              <w:t>机房空调</w:t>
            </w:r>
          </w:p>
        </w:tc>
        <w:tc>
          <w:tcPr>
            <w:tcW w:w="2969" w:type="dxa"/>
          </w:tcPr>
          <w:p w14:paraId="3414BA18" w14:textId="77777777" w:rsidR="00AD0239" w:rsidRPr="00FF5FFE" w:rsidRDefault="00AD0239">
            <w:pPr>
              <w:pStyle w:val="TableText"/>
              <w:spacing w:before="146" w:line="302" w:lineRule="auto"/>
              <w:ind w:left="17" w:right="11" w:firstLine="6"/>
              <w:rPr>
                <w:color w:val="000000"/>
                <w:lang w:eastAsia="zh-CN"/>
              </w:rPr>
            </w:pPr>
            <w:r w:rsidRPr="00FF5FFE">
              <w:rPr>
                <w:color w:val="000000"/>
                <w:spacing w:val="19"/>
                <w:lang w:eastAsia="zh-CN"/>
              </w:rPr>
              <w:t>《单元式空气调节机能效限定值</w:t>
            </w:r>
            <w:r w:rsidRPr="00FF5FFE">
              <w:rPr>
                <w:color w:val="000000"/>
                <w:spacing w:val="2"/>
                <w:lang w:eastAsia="zh-CN"/>
              </w:rPr>
              <w:t xml:space="preserve"> </w:t>
            </w:r>
            <w:r w:rsidRPr="00FF5FFE">
              <w:rPr>
                <w:color w:val="000000"/>
                <w:spacing w:val="5"/>
                <w:lang w:eastAsia="zh-CN"/>
              </w:rPr>
              <w:t>及能效等级》（</w:t>
            </w:r>
            <w:r w:rsidRPr="00FF5FFE">
              <w:rPr>
                <w:color w:val="000000"/>
                <w:lang w:eastAsia="zh-CN"/>
              </w:rPr>
              <w:t>GB</w:t>
            </w:r>
            <w:r w:rsidRPr="00FF5FFE">
              <w:rPr>
                <w:color w:val="000000"/>
                <w:spacing w:val="39"/>
                <w:lang w:eastAsia="zh-CN"/>
              </w:rPr>
              <w:t xml:space="preserve"> </w:t>
            </w:r>
            <w:r w:rsidRPr="00FF5FFE">
              <w:rPr>
                <w:color w:val="000000"/>
                <w:spacing w:val="5"/>
                <w:lang w:eastAsia="zh-CN"/>
              </w:rPr>
              <w:t>19576）</w:t>
            </w:r>
          </w:p>
        </w:tc>
      </w:tr>
      <w:tr w:rsidR="00AD0239" w:rsidRPr="00FF5FFE" w14:paraId="027DF7A4" w14:textId="77777777">
        <w:trPr>
          <w:trHeight w:val="1696"/>
        </w:trPr>
        <w:tc>
          <w:tcPr>
            <w:tcW w:w="578" w:type="dxa"/>
            <w:vMerge/>
            <w:tcBorders>
              <w:top w:val="nil"/>
            </w:tcBorders>
          </w:tcPr>
          <w:p w14:paraId="56B429BC" w14:textId="77777777" w:rsidR="00AD0239" w:rsidRPr="00FF5FFE" w:rsidRDefault="00AD0239">
            <w:pPr>
              <w:rPr>
                <w:rFonts w:ascii="宋体" w:hAnsi="宋体"/>
                <w:color w:val="000000"/>
              </w:rPr>
            </w:pPr>
          </w:p>
        </w:tc>
        <w:tc>
          <w:tcPr>
            <w:tcW w:w="1166" w:type="dxa"/>
            <w:vMerge/>
            <w:tcBorders>
              <w:top w:val="nil"/>
            </w:tcBorders>
          </w:tcPr>
          <w:p w14:paraId="58B1F8D9" w14:textId="77777777" w:rsidR="00AD0239" w:rsidRPr="00FF5FFE" w:rsidRDefault="00AD0239">
            <w:pPr>
              <w:rPr>
                <w:rFonts w:ascii="宋体" w:hAnsi="宋体"/>
                <w:color w:val="000000"/>
              </w:rPr>
            </w:pPr>
          </w:p>
        </w:tc>
        <w:tc>
          <w:tcPr>
            <w:tcW w:w="1799" w:type="dxa"/>
          </w:tcPr>
          <w:p w14:paraId="3EA477B8" w14:textId="77777777" w:rsidR="00AD0239" w:rsidRPr="00FF5FFE" w:rsidRDefault="00AD0239">
            <w:pPr>
              <w:spacing w:line="265" w:lineRule="auto"/>
              <w:rPr>
                <w:rFonts w:ascii="宋体" w:hAnsi="宋体"/>
                <w:color w:val="000000"/>
              </w:rPr>
            </w:pPr>
          </w:p>
          <w:p w14:paraId="4691B458" w14:textId="77777777" w:rsidR="00AD0239" w:rsidRPr="00FF5FFE" w:rsidRDefault="00AD0239">
            <w:pPr>
              <w:spacing w:line="265" w:lineRule="auto"/>
              <w:rPr>
                <w:rFonts w:ascii="宋体" w:hAnsi="宋体"/>
                <w:color w:val="000000"/>
              </w:rPr>
            </w:pPr>
          </w:p>
          <w:p w14:paraId="5EC08063" w14:textId="77777777" w:rsidR="00AD0239" w:rsidRPr="00FF5FFE" w:rsidRDefault="00AD0239">
            <w:pPr>
              <w:pStyle w:val="TableText"/>
              <w:spacing w:before="62" w:line="230" w:lineRule="auto"/>
              <w:ind w:left="9"/>
              <w:rPr>
                <w:color w:val="000000"/>
              </w:rPr>
            </w:pPr>
            <w:r w:rsidRPr="00FF5FFE">
              <w:rPr>
                <w:color w:val="000000"/>
                <w:spacing w:val="4"/>
              </w:rPr>
              <w:t>A02052399 其他制冷</w:t>
            </w:r>
          </w:p>
          <w:p w14:paraId="1A0A4FCD" w14:textId="77777777" w:rsidR="00AD0239" w:rsidRPr="00FF5FFE" w:rsidRDefault="00AD0239">
            <w:pPr>
              <w:pStyle w:val="TableText"/>
              <w:spacing w:before="75" w:line="230" w:lineRule="auto"/>
              <w:ind w:left="21"/>
              <w:rPr>
                <w:color w:val="000000"/>
              </w:rPr>
            </w:pPr>
            <w:r w:rsidRPr="00FF5FFE">
              <w:rPr>
                <w:color w:val="000000"/>
                <w:spacing w:val="5"/>
              </w:rPr>
              <w:t>空调设备</w:t>
            </w:r>
          </w:p>
        </w:tc>
        <w:tc>
          <w:tcPr>
            <w:tcW w:w="1914" w:type="dxa"/>
          </w:tcPr>
          <w:p w14:paraId="18A42C4A" w14:textId="77777777" w:rsidR="00AD0239" w:rsidRPr="00FF5FFE" w:rsidRDefault="00AD0239">
            <w:pPr>
              <w:spacing w:line="343" w:lineRule="auto"/>
              <w:rPr>
                <w:rFonts w:ascii="宋体" w:hAnsi="宋体"/>
                <w:color w:val="000000"/>
              </w:rPr>
            </w:pPr>
          </w:p>
          <w:p w14:paraId="6D43CAED" w14:textId="77777777" w:rsidR="00AD0239" w:rsidRPr="00FF5FFE" w:rsidRDefault="00AD0239">
            <w:pPr>
              <w:spacing w:line="343" w:lineRule="auto"/>
              <w:rPr>
                <w:rFonts w:ascii="宋体" w:hAnsi="宋体"/>
                <w:color w:val="000000"/>
              </w:rPr>
            </w:pPr>
          </w:p>
          <w:p w14:paraId="5CCCE134" w14:textId="77777777" w:rsidR="00AD0239" w:rsidRPr="00FF5FFE" w:rsidRDefault="00AD0239">
            <w:pPr>
              <w:pStyle w:val="TableText"/>
              <w:spacing w:before="62" w:line="231" w:lineRule="auto"/>
              <w:ind w:left="18"/>
              <w:rPr>
                <w:color w:val="000000"/>
              </w:rPr>
            </w:pPr>
            <w:r w:rsidRPr="00FF5FFE">
              <w:rPr>
                <w:color w:val="000000"/>
                <w:spacing w:val="6"/>
              </w:rPr>
              <w:t>冷却塔</w:t>
            </w:r>
          </w:p>
        </w:tc>
        <w:tc>
          <w:tcPr>
            <w:tcW w:w="2969" w:type="dxa"/>
          </w:tcPr>
          <w:p w14:paraId="3AE87284" w14:textId="77777777" w:rsidR="00AD0239" w:rsidRPr="00FF5FFE" w:rsidRDefault="00AD0239">
            <w:pPr>
              <w:pStyle w:val="TableText"/>
              <w:spacing w:before="284" w:line="304" w:lineRule="auto"/>
              <w:ind w:left="23"/>
              <w:rPr>
                <w:color w:val="000000"/>
                <w:lang w:eastAsia="zh-CN"/>
              </w:rPr>
            </w:pPr>
            <w:r w:rsidRPr="00FF5FFE">
              <w:rPr>
                <w:color w:val="000000"/>
                <w:spacing w:val="2"/>
                <w:lang w:eastAsia="zh-CN"/>
              </w:rPr>
              <w:t>《机械通风冷却塔 第 1 部分：中</w:t>
            </w:r>
            <w:r w:rsidRPr="00FF5FFE">
              <w:rPr>
                <w:color w:val="000000"/>
                <w:spacing w:val="3"/>
                <w:lang w:eastAsia="zh-CN"/>
              </w:rPr>
              <w:t xml:space="preserve"> </w:t>
            </w:r>
            <w:r w:rsidRPr="00FF5FFE">
              <w:rPr>
                <w:color w:val="000000"/>
                <w:spacing w:val="-6"/>
                <w:lang w:eastAsia="zh-CN"/>
              </w:rPr>
              <w:t>小型</w:t>
            </w:r>
            <w:proofErr w:type="gramStart"/>
            <w:r w:rsidRPr="00FF5FFE">
              <w:rPr>
                <w:color w:val="000000"/>
                <w:spacing w:val="-6"/>
                <w:lang w:eastAsia="zh-CN"/>
              </w:rPr>
              <w:t>开式</w:t>
            </w:r>
            <w:proofErr w:type="gramEnd"/>
            <w:r w:rsidRPr="00FF5FFE">
              <w:rPr>
                <w:color w:val="000000"/>
                <w:spacing w:val="-6"/>
                <w:lang w:eastAsia="zh-CN"/>
              </w:rPr>
              <w:t>冷却塔》（GB</w:t>
            </w:r>
            <w:r w:rsidRPr="00FF5FFE">
              <w:rPr>
                <w:color w:val="000000"/>
                <w:spacing w:val="-36"/>
                <w:lang w:eastAsia="zh-CN"/>
              </w:rPr>
              <w:t xml:space="preserve"> </w:t>
            </w:r>
            <w:r w:rsidRPr="00FF5FFE">
              <w:rPr>
                <w:color w:val="000000"/>
                <w:spacing w:val="-6"/>
                <w:lang w:eastAsia="zh-CN"/>
              </w:rPr>
              <w:t>/T</w:t>
            </w:r>
            <w:r w:rsidRPr="00FF5FFE">
              <w:rPr>
                <w:color w:val="000000"/>
                <w:spacing w:val="-31"/>
                <w:lang w:eastAsia="zh-CN"/>
              </w:rPr>
              <w:t xml:space="preserve"> </w:t>
            </w:r>
            <w:r w:rsidRPr="00FF5FFE">
              <w:rPr>
                <w:color w:val="000000"/>
                <w:spacing w:val="-6"/>
                <w:lang w:eastAsia="zh-CN"/>
              </w:rPr>
              <w:t>7190.1</w:t>
            </w:r>
            <w:r w:rsidRPr="00FF5FFE">
              <w:rPr>
                <w:color w:val="000000"/>
                <w:spacing w:val="-49"/>
                <w:w w:val="97"/>
                <w:lang w:eastAsia="zh-CN"/>
              </w:rPr>
              <w:t>）；</w:t>
            </w:r>
            <w:r w:rsidRPr="00FF5FFE">
              <w:rPr>
                <w:color w:val="000000"/>
                <w:lang w:eastAsia="zh-CN"/>
              </w:rPr>
              <w:t xml:space="preserve"> </w:t>
            </w:r>
            <w:r w:rsidRPr="00FF5FFE">
              <w:rPr>
                <w:color w:val="000000"/>
                <w:spacing w:val="2"/>
                <w:lang w:eastAsia="zh-CN"/>
              </w:rPr>
              <w:t>《机械通风冷却塔 第 2 部分：大</w:t>
            </w:r>
            <w:r w:rsidRPr="00FF5FFE">
              <w:rPr>
                <w:color w:val="000000"/>
                <w:spacing w:val="3"/>
                <w:lang w:eastAsia="zh-CN"/>
              </w:rPr>
              <w:t xml:space="preserve"> </w:t>
            </w:r>
            <w:r w:rsidRPr="00FF5FFE">
              <w:rPr>
                <w:color w:val="000000"/>
                <w:spacing w:val="4"/>
                <w:lang w:eastAsia="zh-CN"/>
              </w:rPr>
              <w:t>型</w:t>
            </w:r>
            <w:proofErr w:type="gramStart"/>
            <w:r w:rsidRPr="00FF5FFE">
              <w:rPr>
                <w:color w:val="000000"/>
                <w:spacing w:val="4"/>
                <w:lang w:eastAsia="zh-CN"/>
              </w:rPr>
              <w:t>开式</w:t>
            </w:r>
            <w:proofErr w:type="gramEnd"/>
            <w:r w:rsidRPr="00FF5FFE">
              <w:rPr>
                <w:color w:val="000000"/>
                <w:spacing w:val="4"/>
                <w:lang w:eastAsia="zh-CN"/>
              </w:rPr>
              <w:t>冷却塔》（</w:t>
            </w:r>
            <w:r w:rsidRPr="00FF5FFE">
              <w:rPr>
                <w:color w:val="000000"/>
                <w:lang w:eastAsia="zh-CN"/>
              </w:rPr>
              <w:t>GB</w:t>
            </w:r>
            <w:r w:rsidRPr="00FF5FFE">
              <w:rPr>
                <w:color w:val="000000"/>
                <w:spacing w:val="4"/>
                <w:lang w:eastAsia="zh-CN"/>
              </w:rPr>
              <w:t xml:space="preserve"> /T 7190.2）</w:t>
            </w:r>
          </w:p>
        </w:tc>
      </w:tr>
      <w:tr w:rsidR="00AD0239" w:rsidRPr="00FF5FFE" w14:paraId="57E463C5" w14:textId="77777777">
        <w:trPr>
          <w:trHeight w:val="736"/>
        </w:trPr>
        <w:tc>
          <w:tcPr>
            <w:tcW w:w="578" w:type="dxa"/>
          </w:tcPr>
          <w:p w14:paraId="3591FF35" w14:textId="77777777" w:rsidR="00AD0239" w:rsidRPr="00FF5FFE" w:rsidRDefault="00AD0239">
            <w:pPr>
              <w:pStyle w:val="TableText"/>
              <w:spacing w:before="272" w:line="257" w:lineRule="exact"/>
              <w:ind w:left="247"/>
              <w:rPr>
                <w:color w:val="000000"/>
              </w:rPr>
            </w:pPr>
            <w:r w:rsidRPr="00FF5FFE">
              <w:rPr>
                <w:color w:val="000000"/>
                <w:position w:val="1"/>
              </w:rPr>
              <w:t>7</w:t>
            </w:r>
          </w:p>
        </w:tc>
        <w:tc>
          <w:tcPr>
            <w:tcW w:w="1166" w:type="dxa"/>
          </w:tcPr>
          <w:p w14:paraId="3CF869AD" w14:textId="77777777" w:rsidR="00AD0239" w:rsidRPr="00FF5FFE" w:rsidRDefault="00AD0239">
            <w:pPr>
              <w:pStyle w:val="TableText"/>
              <w:spacing w:before="273" w:line="228" w:lineRule="auto"/>
              <w:ind w:left="9"/>
              <w:rPr>
                <w:color w:val="000000"/>
              </w:rPr>
            </w:pPr>
            <w:r w:rsidRPr="00FF5FFE">
              <w:rPr>
                <w:color w:val="000000"/>
                <w:spacing w:val="3"/>
              </w:rPr>
              <w:t>A020601</w:t>
            </w:r>
            <w:r w:rsidRPr="00FF5FFE">
              <w:rPr>
                <w:color w:val="000000"/>
                <w:spacing w:val="-19"/>
              </w:rPr>
              <w:t xml:space="preserve"> </w:t>
            </w:r>
            <w:r w:rsidRPr="00FF5FFE">
              <w:rPr>
                <w:color w:val="000000"/>
                <w:spacing w:val="3"/>
              </w:rPr>
              <w:t>电机</w:t>
            </w:r>
          </w:p>
        </w:tc>
        <w:tc>
          <w:tcPr>
            <w:tcW w:w="1799" w:type="dxa"/>
          </w:tcPr>
          <w:p w14:paraId="20FADF07" w14:textId="77777777" w:rsidR="00AD0239" w:rsidRPr="00FF5FFE" w:rsidRDefault="00AD0239">
            <w:pPr>
              <w:rPr>
                <w:rFonts w:ascii="宋体" w:hAnsi="宋体"/>
                <w:color w:val="000000"/>
              </w:rPr>
            </w:pPr>
          </w:p>
        </w:tc>
        <w:tc>
          <w:tcPr>
            <w:tcW w:w="1914" w:type="dxa"/>
          </w:tcPr>
          <w:p w14:paraId="534AC677" w14:textId="77777777" w:rsidR="00AD0239" w:rsidRPr="00FF5FFE" w:rsidRDefault="00AD0239">
            <w:pPr>
              <w:rPr>
                <w:rFonts w:ascii="宋体" w:hAnsi="宋体"/>
                <w:color w:val="000000"/>
              </w:rPr>
            </w:pPr>
          </w:p>
        </w:tc>
        <w:tc>
          <w:tcPr>
            <w:tcW w:w="2969" w:type="dxa"/>
          </w:tcPr>
          <w:p w14:paraId="76ACA289" w14:textId="77777777" w:rsidR="00AD0239" w:rsidRPr="00FF5FFE" w:rsidRDefault="00AD0239">
            <w:pPr>
              <w:pStyle w:val="TableText"/>
              <w:spacing w:before="116" w:line="296" w:lineRule="auto"/>
              <w:ind w:left="22" w:right="11"/>
              <w:rPr>
                <w:color w:val="000000"/>
                <w:lang w:eastAsia="zh-CN"/>
              </w:rPr>
            </w:pPr>
            <w:r w:rsidRPr="00FF5FFE">
              <w:rPr>
                <w:color w:val="000000"/>
                <w:spacing w:val="19"/>
                <w:lang w:eastAsia="zh-CN"/>
              </w:rPr>
              <w:t>《中小型三相异步电动机能效限</w:t>
            </w:r>
            <w:r w:rsidRPr="00FF5FFE">
              <w:rPr>
                <w:color w:val="000000"/>
                <w:spacing w:val="2"/>
                <w:lang w:eastAsia="zh-CN"/>
              </w:rPr>
              <w:t xml:space="preserve"> </w:t>
            </w:r>
            <w:r w:rsidRPr="00FF5FFE">
              <w:rPr>
                <w:color w:val="000000"/>
                <w:spacing w:val="5"/>
                <w:lang w:eastAsia="zh-CN"/>
              </w:rPr>
              <w:t>定值及能效等级》（</w:t>
            </w:r>
            <w:r w:rsidRPr="00FF5FFE">
              <w:rPr>
                <w:color w:val="000000"/>
                <w:lang w:eastAsia="zh-CN"/>
              </w:rPr>
              <w:t>GB</w:t>
            </w:r>
            <w:r w:rsidRPr="00FF5FFE">
              <w:rPr>
                <w:color w:val="000000"/>
                <w:spacing w:val="42"/>
                <w:lang w:eastAsia="zh-CN"/>
              </w:rPr>
              <w:t xml:space="preserve"> </w:t>
            </w:r>
            <w:r w:rsidRPr="00FF5FFE">
              <w:rPr>
                <w:color w:val="000000"/>
                <w:spacing w:val="5"/>
                <w:lang w:eastAsia="zh-CN"/>
              </w:rPr>
              <w:t>18613）</w:t>
            </w:r>
          </w:p>
        </w:tc>
      </w:tr>
      <w:tr w:rsidR="00AD0239" w:rsidRPr="00FF5FFE" w14:paraId="7C08D0A7" w14:textId="77777777">
        <w:trPr>
          <w:trHeight w:val="693"/>
        </w:trPr>
        <w:tc>
          <w:tcPr>
            <w:tcW w:w="578" w:type="dxa"/>
          </w:tcPr>
          <w:p w14:paraId="6FD45C19" w14:textId="77777777" w:rsidR="00AD0239" w:rsidRPr="00FF5FFE" w:rsidRDefault="00AD0239">
            <w:pPr>
              <w:pStyle w:val="TableText"/>
              <w:spacing w:before="251" w:line="257" w:lineRule="exact"/>
              <w:ind w:left="243"/>
              <w:rPr>
                <w:color w:val="000000"/>
              </w:rPr>
            </w:pPr>
            <w:r w:rsidRPr="00FF5FFE">
              <w:rPr>
                <w:color w:val="000000"/>
                <w:position w:val="1"/>
              </w:rPr>
              <w:t>8</w:t>
            </w:r>
          </w:p>
        </w:tc>
        <w:tc>
          <w:tcPr>
            <w:tcW w:w="1166" w:type="dxa"/>
          </w:tcPr>
          <w:p w14:paraId="40DE1BA0" w14:textId="77777777" w:rsidR="00AD0239" w:rsidRPr="00FF5FFE" w:rsidRDefault="00AD0239">
            <w:pPr>
              <w:pStyle w:val="TableText"/>
              <w:spacing w:before="96" w:line="285" w:lineRule="auto"/>
              <w:ind w:left="15" w:right="8" w:hanging="6"/>
              <w:rPr>
                <w:color w:val="000000"/>
              </w:rPr>
            </w:pPr>
            <w:r w:rsidRPr="00FF5FFE">
              <w:rPr>
                <w:color w:val="000000"/>
                <w:spacing w:val="5"/>
              </w:rPr>
              <w:t>A020602</w:t>
            </w:r>
            <w:r w:rsidRPr="00FF5FFE">
              <w:rPr>
                <w:color w:val="000000"/>
                <w:spacing w:val="-43"/>
              </w:rPr>
              <w:t xml:space="preserve"> </w:t>
            </w:r>
            <w:r w:rsidRPr="00FF5FFE">
              <w:rPr>
                <w:color w:val="000000"/>
                <w:spacing w:val="5"/>
              </w:rPr>
              <w:t>变压</w:t>
            </w:r>
            <w:r w:rsidRPr="00FF5FFE">
              <w:rPr>
                <w:color w:val="000000"/>
              </w:rPr>
              <w:t xml:space="preserve"> </w:t>
            </w:r>
            <w:r w:rsidRPr="00FF5FFE">
              <w:rPr>
                <w:color w:val="000000"/>
                <w:spacing w:val="1"/>
              </w:rPr>
              <w:t>器</w:t>
            </w:r>
          </w:p>
        </w:tc>
        <w:tc>
          <w:tcPr>
            <w:tcW w:w="1799" w:type="dxa"/>
          </w:tcPr>
          <w:p w14:paraId="23D69C5F" w14:textId="77777777" w:rsidR="00AD0239" w:rsidRPr="00FF5FFE" w:rsidRDefault="00AD0239">
            <w:pPr>
              <w:pStyle w:val="TableText"/>
              <w:spacing w:before="252" w:line="230" w:lineRule="auto"/>
              <w:ind w:left="15"/>
              <w:rPr>
                <w:color w:val="000000"/>
              </w:rPr>
            </w:pPr>
            <w:r w:rsidRPr="00FF5FFE">
              <w:rPr>
                <w:color w:val="000000"/>
                <w:spacing w:val="8"/>
              </w:rPr>
              <w:t>配电变压器</w:t>
            </w:r>
          </w:p>
        </w:tc>
        <w:tc>
          <w:tcPr>
            <w:tcW w:w="1914" w:type="dxa"/>
          </w:tcPr>
          <w:p w14:paraId="7B39BAC8" w14:textId="77777777" w:rsidR="00AD0239" w:rsidRPr="00FF5FFE" w:rsidRDefault="00AD0239">
            <w:pPr>
              <w:rPr>
                <w:rFonts w:ascii="宋体" w:hAnsi="宋体"/>
                <w:color w:val="000000"/>
              </w:rPr>
            </w:pPr>
          </w:p>
        </w:tc>
        <w:tc>
          <w:tcPr>
            <w:tcW w:w="2969" w:type="dxa"/>
          </w:tcPr>
          <w:p w14:paraId="70BF756D" w14:textId="77777777" w:rsidR="00AD0239" w:rsidRPr="00FF5FFE" w:rsidRDefault="00AD0239">
            <w:pPr>
              <w:pStyle w:val="TableText"/>
              <w:spacing w:before="96" w:line="285" w:lineRule="auto"/>
              <w:ind w:left="25" w:right="11" w:hanging="2"/>
              <w:rPr>
                <w:color w:val="000000"/>
                <w:lang w:eastAsia="zh-CN"/>
              </w:rPr>
            </w:pPr>
            <w:r w:rsidRPr="00FF5FFE">
              <w:rPr>
                <w:color w:val="000000"/>
                <w:spacing w:val="19"/>
                <w:lang w:eastAsia="zh-CN"/>
              </w:rPr>
              <w:t>《三相配电变压器能效限定值及</w:t>
            </w:r>
            <w:r w:rsidRPr="00FF5FFE">
              <w:rPr>
                <w:color w:val="000000"/>
                <w:spacing w:val="2"/>
                <w:lang w:eastAsia="zh-CN"/>
              </w:rPr>
              <w:t xml:space="preserve"> </w:t>
            </w:r>
            <w:r w:rsidRPr="00FF5FFE">
              <w:rPr>
                <w:color w:val="000000"/>
                <w:spacing w:val="6"/>
                <w:lang w:eastAsia="zh-CN"/>
              </w:rPr>
              <w:t>能效等级》（</w:t>
            </w:r>
            <w:r w:rsidRPr="00FF5FFE">
              <w:rPr>
                <w:color w:val="000000"/>
                <w:lang w:eastAsia="zh-CN"/>
              </w:rPr>
              <w:t>GB</w:t>
            </w:r>
            <w:r w:rsidRPr="00FF5FFE">
              <w:rPr>
                <w:color w:val="000000"/>
                <w:spacing w:val="6"/>
                <w:lang w:eastAsia="zh-CN"/>
              </w:rPr>
              <w:t xml:space="preserve"> 20052）</w:t>
            </w:r>
          </w:p>
        </w:tc>
      </w:tr>
      <w:tr w:rsidR="00AD0239" w:rsidRPr="00FF5FFE" w14:paraId="25E4FEEB" w14:textId="77777777">
        <w:trPr>
          <w:trHeight w:val="885"/>
        </w:trPr>
        <w:tc>
          <w:tcPr>
            <w:tcW w:w="578" w:type="dxa"/>
          </w:tcPr>
          <w:p w14:paraId="793992D2" w14:textId="77777777" w:rsidR="00AD0239" w:rsidRPr="00FF5FFE" w:rsidRDefault="00AD0239">
            <w:pPr>
              <w:spacing w:line="284" w:lineRule="auto"/>
              <w:rPr>
                <w:rFonts w:ascii="宋体" w:hAnsi="宋体"/>
                <w:color w:val="000000"/>
              </w:rPr>
            </w:pPr>
          </w:p>
          <w:p w14:paraId="30C281BE" w14:textId="77777777" w:rsidR="00AD0239" w:rsidRPr="00FF5FFE" w:rsidRDefault="00AD0239">
            <w:pPr>
              <w:pStyle w:val="TableText"/>
              <w:spacing w:before="62" w:line="256" w:lineRule="exact"/>
              <w:ind w:left="243"/>
              <w:rPr>
                <w:color w:val="000000"/>
              </w:rPr>
            </w:pPr>
            <w:r w:rsidRPr="00FF5FFE">
              <w:rPr>
                <w:color w:val="000000"/>
                <w:position w:val="1"/>
              </w:rPr>
              <w:t>9</w:t>
            </w:r>
          </w:p>
        </w:tc>
        <w:tc>
          <w:tcPr>
            <w:tcW w:w="1166" w:type="dxa"/>
          </w:tcPr>
          <w:p w14:paraId="30F82ED1" w14:textId="77777777" w:rsidR="00AD0239" w:rsidRPr="00FF5FFE" w:rsidRDefault="00AD0239">
            <w:pPr>
              <w:pStyle w:val="TableText"/>
              <w:spacing w:before="192" w:line="306" w:lineRule="auto"/>
              <w:ind w:left="16" w:right="8" w:firstLine="2"/>
              <w:rPr>
                <w:color w:val="000000"/>
              </w:rPr>
            </w:pPr>
            <w:r w:rsidRPr="00FF5FFE">
              <w:rPr>
                <w:color w:val="000000"/>
                <w:spacing w:val="4"/>
              </w:rPr>
              <w:t>★A020609</w:t>
            </w:r>
            <w:r w:rsidRPr="00FF5FFE">
              <w:rPr>
                <w:color w:val="000000"/>
                <w:spacing w:val="-43"/>
              </w:rPr>
              <w:t xml:space="preserve"> </w:t>
            </w:r>
            <w:r w:rsidRPr="00FF5FFE">
              <w:rPr>
                <w:color w:val="000000"/>
                <w:spacing w:val="4"/>
              </w:rPr>
              <w:t>镇</w:t>
            </w:r>
            <w:r w:rsidRPr="00FF5FFE">
              <w:rPr>
                <w:color w:val="000000"/>
              </w:rPr>
              <w:t xml:space="preserve"> </w:t>
            </w:r>
            <w:r w:rsidRPr="00FF5FFE">
              <w:rPr>
                <w:color w:val="000000"/>
                <w:spacing w:val="4"/>
              </w:rPr>
              <w:t>流器</w:t>
            </w:r>
          </w:p>
        </w:tc>
        <w:tc>
          <w:tcPr>
            <w:tcW w:w="1799" w:type="dxa"/>
          </w:tcPr>
          <w:p w14:paraId="3C28C4C5" w14:textId="77777777" w:rsidR="00AD0239" w:rsidRPr="00FF5FFE" w:rsidRDefault="00AD0239">
            <w:pPr>
              <w:spacing w:line="284" w:lineRule="auto"/>
              <w:rPr>
                <w:rFonts w:ascii="宋体" w:hAnsi="宋体"/>
                <w:color w:val="000000"/>
              </w:rPr>
            </w:pPr>
          </w:p>
          <w:p w14:paraId="03117FEE" w14:textId="77777777" w:rsidR="00AD0239" w:rsidRPr="00FF5FFE" w:rsidRDefault="00AD0239">
            <w:pPr>
              <w:pStyle w:val="TableText"/>
              <w:spacing w:before="62" w:line="229" w:lineRule="auto"/>
              <w:ind w:left="19"/>
              <w:rPr>
                <w:color w:val="000000"/>
              </w:rPr>
            </w:pPr>
            <w:r w:rsidRPr="00FF5FFE">
              <w:rPr>
                <w:color w:val="000000"/>
                <w:spacing w:val="8"/>
              </w:rPr>
              <w:t>管型荧光灯镇流器</w:t>
            </w:r>
          </w:p>
        </w:tc>
        <w:tc>
          <w:tcPr>
            <w:tcW w:w="1914" w:type="dxa"/>
          </w:tcPr>
          <w:p w14:paraId="51657014" w14:textId="77777777" w:rsidR="00AD0239" w:rsidRPr="00FF5FFE" w:rsidRDefault="00AD0239">
            <w:pPr>
              <w:rPr>
                <w:rFonts w:ascii="宋体" w:hAnsi="宋体"/>
                <w:color w:val="000000"/>
              </w:rPr>
            </w:pPr>
          </w:p>
        </w:tc>
        <w:tc>
          <w:tcPr>
            <w:tcW w:w="2969" w:type="dxa"/>
          </w:tcPr>
          <w:p w14:paraId="3B8985F6" w14:textId="77777777" w:rsidR="00AD0239" w:rsidRPr="00FF5FFE" w:rsidRDefault="00AD0239">
            <w:pPr>
              <w:pStyle w:val="TableText"/>
              <w:spacing w:before="192" w:line="304" w:lineRule="auto"/>
              <w:ind w:left="17" w:right="11" w:firstLine="6"/>
              <w:rPr>
                <w:color w:val="000000"/>
                <w:lang w:eastAsia="zh-CN"/>
              </w:rPr>
            </w:pPr>
            <w:r w:rsidRPr="00FF5FFE">
              <w:rPr>
                <w:color w:val="000000"/>
                <w:spacing w:val="19"/>
                <w:lang w:eastAsia="zh-CN"/>
              </w:rPr>
              <w:t>《管形荧光灯镇流器能效限定值</w:t>
            </w:r>
            <w:r w:rsidRPr="00FF5FFE">
              <w:rPr>
                <w:color w:val="000000"/>
                <w:spacing w:val="2"/>
                <w:lang w:eastAsia="zh-CN"/>
              </w:rPr>
              <w:t xml:space="preserve"> </w:t>
            </w:r>
            <w:r w:rsidRPr="00FF5FFE">
              <w:rPr>
                <w:color w:val="000000"/>
                <w:spacing w:val="5"/>
                <w:lang w:eastAsia="zh-CN"/>
              </w:rPr>
              <w:t>及能效等级》（</w:t>
            </w:r>
            <w:r w:rsidRPr="00FF5FFE">
              <w:rPr>
                <w:color w:val="000000"/>
                <w:lang w:eastAsia="zh-CN"/>
              </w:rPr>
              <w:t>GB</w:t>
            </w:r>
            <w:r w:rsidRPr="00FF5FFE">
              <w:rPr>
                <w:color w:val="000000"/>
                <w:spacing w:val="39"/>
                <w:lang w:eastAsia="zh-CN"/>
              </w:rPr>
              <w:t xml:space="preserve"> </w:t>
            </w:r>
            <w:r w:rsidRPr="00FF5FFE">
              <w:rPr>
                <w:color w:val="000000"/>
                <w:spacing w:val="5"/>
                <w:lang w:eastAsia="zh-CN"/>
              </w:rPr>
              <w:t>17896）</w:t>
            </w:r>
          </w:p>
        </w:tc>
      </w:tr>
      <w:tr w:rsidR="00AD0239" w:rsidRPr="00FF5FFE" w14:paraId="71246F42" w14:textId="77777777">
        <w:trPr>
          <w:trHeight w:val="739"/>
        </w:trPr>
        <w:tc>
          <w:tcPr>
            <w:tcW w:w="578" w:type="dxa"/>
            <w:vMerge w:val="restart"/>
            <w:tcBorders>
              <w:bottom w:val="nil"/>
            </w:tcBorders>
          </w:tcPr>
          <w:p w14:paraId="5D143AF6" w14:textId="77777777" w:rsidR="00AD0239" w:rsidRPr="00FF5FFE" w:rsidRDefault="00AD0239">
            <w:pPr>
              <w:spacing w:line="258" w:lineRule="auto"/>
              <w:rPr>
                <w:rFonts w:ascii="宋体" w:hAnsi="宋体"/>
                <w:color w:val="000000"/>
              </w:rPr>
            </w:pPr>
          </w:p>
          <w:p w14:paraId="6C26D50B" w14:textId="77777777" w:rsidR="00AD0239" w:rsidRPr="00FF5FFE" w:rsidRDefault="00AD0239">
            <w:pPr>
              <w:spacing w:line="258" w:lineRule="auto"/>
              <w:rPr>
                <w:rFonts w:ascii="宋体" w:hAnsi="宋体"/>
                <w:color w:val="000000"/>
              </w:rPr>
            </w:pPr>
          </w:p>
          <w:p w14:paraId="28C7F37E" w14:textId="77777777" w:rsidR="00AD0239" w:rsidRPr="00FF5FFE" w:rsidRDefault="00AD0239">
            <w:pPr>
              <w:spacing w:line="258" w:lineRule="auto"/>
              <w:rPr>
                <w:rFonts w:ascii="宋体" w:hAnsi="宋体"/>
                <w:color w:val="000000"/>
              </w:rPr>
            </w:pPr>
          </w:p>
          <w:p w14:paraId="19D50337" w14:textId="77777777" w:rsidR="00AD0239" w:rsidRPr="00FF5FFE" w:rsidRDefault="00AD0239">
            <w:pPr>
              <w:spacing w:line="258" w:lineRule="auto"/>
              <w:rPr>
                <w:rFonts w:ascii="宋体" w:hAnsi="宋体"/>
                <w:color w:val="000000"/>
              </w:rPr>
            </w:pPr>
          </w:p>
          <w:p w14:paraId="1BE911AD" w14:textId="77777777" w:rsidR="00AD0239" w:rsidRPr="00FF5FFE" w:rsidRDefault="00AD0239">
            <w:pPr>
              <w:spacing w:line="258" w:lineRule="auto"/>
              <w:rPr>
                <w:rFonts w:ascii="宋体" w:hAnsi="宋体"/>
                <w:color w:val="000000"/>
              </w:rPr>
            </w:pPr>
          </w:p>
          <w:p w14:paraId="5757D244" w14:textId="77777777" w:rsidR="00AD0239" w:rsidRPr="00FF5FFE" w:rsidRDefault="00AD0239">
            <w:pPr>
              <w:spacing w:line="258" w:lineRule="auto"/>
              <w:rPr>
                <w:rFonts w:ascii="宋体" w:hAnsi="宋体"/>
                <w:color w:val="000000"/>
              </w:rPr>
            </w:pPr>
          </w:p>
          <w:p w14:paraId="5F2A7249" w14:textId="77777777" w:rsidR="00AD0239" w:rsidRPr="00FF5FFE" w:rsidRDefault="00AD0239">
            <w:pPr>
              <w:spacing w:line="259" w:lineRule="auto"/>
              <w:rPr>
                <w:rFonts w:ascii="宋体" w:hAnsi="宋体"/>
                <w:color w:val="000000"/>
              </w:rPr>
            </w:pPr>
          </w:p>
          <w:p w14:paraId="7A6F56D3" w14:textId="77777777" w:rsidR="00AD0239" w:rsidRPr="00FF5FFE" w:rsidRDefault="00AD0239">
            <w:pPr>
              <w:spacing w:line="259" w:lineRule="auto"/>
              <w:rPr>
                <w:rFonts w:ascii="宋体" w:hAnsi="宋体"/>
                <w:color w:val="000000"/>
              </w:rPr>
            </w:pPr>
          </w:p>
          <w:p w14:paraId="1C62C39B" w14:textId="77777777" w:rsidR="00AD0239" w:rsidRPr="00FF5FFE" w:rsidRDefault="00AD0239">
            <w:pPr>
              <w:spacing w:line="259" w:lineRule="auto"/>
              <w:rPr>
                <w:rFonts w:ascii="宋体" w:hAnsi="宋体"/>
                <w:color w:val="000000"/>
              </w:rPr>
            </w:pPr>
          </w:p>
          <w:p w14:paraId="13F6DAF7" w14:textId="77777777" w:rsidR="00AD0239" w:rsidRPr="00FF5FFE" w:rsidRDefault="00AD0239">
            <w:pPr>
              <w:spacing w:line="259" w:lineRule="auto"/>
              <w:rPr>
                <w:rFonts w:ascii="宋体" w:hAnsi="宋体"/>
                <w:color w:val="000000"/>
              </w:rPr>
            </w:pPr>
          </w:p>
          <w:p w14:paraId="003AFE6A" w14:textId="77777777" w:rsidR="00AD0239" w:rsidRPr="00FF5FFE" w:rsidRDefault="00AD0239">
            <w:pPr>
              <w:pStyle w:val="TableText"/>
              <w:spacing w:before="62" w:line="256" w:lineRule="exact"/>
              <w:ind w:left="209"/>
              <w:rPr>
                <w:color w:val="000000"/>
              </w:rPr>
            </w:pPr>
            <w:r w:rsidRPr="00FF5FFE">
              <w:rPr>
                <w:color w:val="000000"/>
                <w:spacing w:val="-7"/>
                <w:position w:val="1"/>
              </w:rPr>
              <w:t>10</w:t>
            </w:r>
          </w:p>
        </w:tc>
        <w:tc>
          <w:tcPr>
            <w:tcW w:w="1166" w:type="dxa"/>
            <w:vMerge w:val="restart"/>
            <w:tcBorders>
              <w:bottom w:val="nil"/>
            </w:tcBorders>
          </w:tcPr>
          <w:p w14:paraId="723EE353" w14:textId="77777777" w:rsidR="00AD0239" w:rsidRPr="00FF5FFE" w:rsidRDefault="00AD0239">
            <w:pPr>
              <w:spacing w:line="242" w:lineRule="auto"/>
              <w:rPr>
                <w:rFonts w:ascii="宋体" w:hAnsi="宋体"/>
                <w:color w:val="000000"/>
              </w:rPr>
            </w:pPr>
          </w:p>
          <w:p w14:paraId="71A3D78B" w14:textId="77777777" w:rsidR="00AD0239" w:rsidRPr="00FF5FFE" w:rsidRDefault="00AD0239">
            <w:pPr>
              <w:spacing w:line="243" w:lineRule="auto"/>
              <w:rPr>
                <w:rFonts w:ascii="宋体" w:hAnsi="宋体"/>
                <w:color w:val="000000"/>
              </w:rPr>
            </w:pPr>
          </w:p>
          <w:p w14:paraId="3590E968" w14:textId="77777777" w:rsidR="00AD0239" w:rsidRPr="00FF5FFE" w:rsidRDefault="00AD0239">
            <w:pPr>
              <w:spacing w:line="243" w:lineRule="auto"/>
              <w:rPr>
                <w:rFonts w:ascii="宋体" w:hAnsi="宋体"/>
                <w:color w:val="000000"/>
              </w:rPr>
            </w:pPr>
          </w:p>
          <w:p w14:paraId="135702A4" w14:textId="77777777" w:rsidR="00AD0239" w:rsidRPr="00FF5FFE" w:rsidRDefault="00AD0239">
            <w:pPr>
              <w:spacing w:line="243" w:lineRule="auto"/>
              <w:rPr>
                <w:rFonts w:ascii="宋体" w:hAnsi="宋体"/>
                <w:color w:val="000000"/>
              </w:rPr>
            </w:pPr>
          </w:p>
          <w:p w14:paraId="0C0D087A" w14:textId="77777777" w:rsidR="00AD0239" w:rsidRPr="00FF5FFE" w:rsidRDefault="00AD0239">
            <w:pPr>
              <w:spacing w:line="243" w:lineRule="auto"/>
              <w:rPr>
                <w:rFonts w:ascii="宋体" w:hAnsi="宋体"/>
                <w:color w:val="000000"/>
              </w:rPr>
            </w:pPr>
          </w:p>
          <w:p w14:paraId="6B0ADAF4" w14:textId="77777777" w:rsidR="00AD0239" w:rsidRPr="00FF5FFE" w:rsidRDefault="00AD0239">
            <w:pPr>
              <w:spacing w:line="243" w:lineRule="auto"/>
              <w:rPr>
                <w:rFonts w:ascii="宋体" w:hAnsi="宋体"/>
                <w:color w:val="000000"/>
              </w:rPr>
            </w:pPr>
          </w:p>
          <w:p w14:paraId="1A7EAA0B" w14:textId="77777777" w:rsidR="00AD0239" w:rsidRPr="00FF5FFE" w:rsidRDefault="00AD0239">
            <w:pPr>
              <w:spacing w:line="243" w:lineRule="auto"/>
              <w:rPr>
                <w:rFonts w:ascii="宋体" w:hAnsi="宋体"/>
                <w:color w:val="000000"/>
              </w:rPr>
            </w:pPr>
          </w:p>
          <w:p w14:paraId="084E34F4" w14:textId="77777777" w:rsidR="00AD0239" w:rsidRPr="00FF5FFE" w:rsidRDefault="00AD0239">
            <w:pPr>
              <w:spacing w:line="243" w:lineRule="auto"/>
              <w:rPr>
                <w:rFonts w:ascii="宋体" w:hAnsi="宋体"/>
                <w:color w:val="000000"/>
              </w:rPr>
            </w:pPr>
          </w:p>
          <w:p w14:paraId="3B5216A9" w14:textId="77777777" w:rsidR="00AD0239" w:rsidRPr="00FF5FFE" w:rsidRDefault="00AD0239">
            <w:pPr>
              <w:spacing w:line="243" w:lineRule="auto"/>
              <w:rPr>
                <w:rFonts w:ascii="宋体" w:hAnsi="宋体"/>
                <w:color w:val="000000"/>
              </w:rPr>
            </w:pPr>
          </w:p>
          <w:p w14:paraId="573C16B4" w14:textId="77777777" w:rsidR="00AD0239" w:rsidRPr="00FF5FFE" w:rsidRDefault="00AD0239">
            <w:pPr>
              <w:spacing w:line="243" w:lineRule="auto"/>
              <w:rPr>
                <w:rFonts w:ascii="宋体" w:hAnsi="宋体"/>
                <w:color w:val="000000"/>
              </w:rPr>
            </w:pPr>
          </w:p>
          <w:p w14:paraId="373FD1E8" w14:textId="77777777" w:rsidR="00AD0239" w:rsidRPr="00FF5FFE" w:rsidRDefault="00AD0239">
            <w:pPr>
              <w:pStyle w:val="TableText"/>
              <w:spacing w:before="62" w:line="305" w:lineRule="auto"/>
              <w:ind w:left="16" w:right="8" w:hanging="7"/>
              <w:rPr>
                <w:color w:val="000000"/>
              </w:rPr>
            </w:pPr>
            <w:r w:rsidRPr="00FF5FFE">
              <w:rPr>
                <w:color w:val="000000"/>
                <w:spacing w:val="4"/>
              </w:rPr>
              <w:t>A020618</w:t>
            </w:r>
            <w:r w:rsidRPr="00FF5FFE">
              <w:rPr>
                <w:color w:val="000000"/>
                <w:spacing w:val="-34"/>
              </w:rPr>
              <w:t xml:space="preserve"> </w:t>
            </w:r>
            <w:r w:rsidRPr="00FF5FFE">
              <w:rPr>
                <w:color w:val="000000"/>
                <w:spacing w:val="4"/>
              </w:rPr>
              <w:t>生活</w:t>
            </w:r>
            <w:r w:rsidRPr="00FF5FFE">
              <w:rPr>
                <w:color w:val="000000"/>
              </w:rPr>
              <w:t xml:space="preserve"> </w:t>
            </w:r>
            <w:r w:rsidRPr="00FF5FFE">
              <w:rPr>
                <w:color w:val="000000"/>
                <w:spacing w:val="6"/>
              </w:rPr>
              <w:t>用电器</w:t>
            </w:r>
          </w:p>
        </w:tc>
        <w:tc>
          <w:tcPr>
            <w:tcW w:w="1799" w:type="dxa"/>
          </w:tcPr>
          <w:p w14:paraId="266474F2" w14:textId="77777777" w:rsidR="00AD0239" w:rsidRPr="00FF5FFE" w:rsidRDefault="00AD0239">
            <w:pPr>
              <w:pStyle w:val="TableText"/>
              <w:spacing w:before="276" w:line="230" w:lineRule="auto"/>
              <w:ind w:left="9"/>
              <w:rPr>
                <w:color w:val="000000"/>
              </w:rPr>
            </w:pPr>
            <w:r w:rsidRPr="00FF5FFE">
              <w:rPr>
                <w:color w:val="000000"/>
                <w:spacing w:val="3"/>
              </w:rPr>
              <w:t>A0206180101</w:t>
            </w:r>
            <w:r w:rsidRPr="00FF5FFE">
              <w:rPr>
                <w:color w:val="000000"/>
                <w:spacing w:val="-4"/>
              </w:rPr>
              <w:t xml:space="preserve"> </w:t>
            </w:r>
            <w:r w:rsidRPr="00FF5FFE">
              <w:rPr>
                <w:color w:val="000000"/>
                <w:spacing w:val="3"/>
              </w:rPr>
              <w:t>电冰箱</w:t>
            </w:r>
          </w:p>
        </w:tc>
        <w:tc>
          <w:tcPr>
            <w:tcW w:w="1914" w:type="dxa"/>
          </w:tcPr>
          <w:p w14:paraId="76E71C36" w14:textId="77777777" w:rsidR="00AD0239" w:rsidRPr="00FF5FFE" w:rsidRDefault="00AD0239">
            <w:pPr>
              <w:rPr>
                <w:rFonts w:ascii="宋体" w:hAnsi="宋体"/>
                <w:color w:val="000000"/>
              </w:rPr>
            </w:pPr>
          </w:p>
        </w:tc>
        <w:tc>
          <w:tcPr>
            <w:tcW w:w="2969" w:type="dxa"/>
          </w:tcPr>
          <w:p w14:paraId="1B323B94" w14:textId="77777777" w:rsidR="00AD0239" w:rsidRPr="00FF5FFE" w:rsidRDefault="00AD0239">
            <w:pPr>
              <w:pStyle w:val="TableText"/>
              <w:spacing w:before="119" w:line="296" w:lineRule="auto"/>
              <w:ind w:left="22" w:right="11"/>
              <w:rPr>
                <w:color w:val="000000"/>
                <w:lang w:eastAsia="zh-CN"/>
              </w:rPr>
            </w:pPr>
            <w:r w:rsidRPr="00FF5FFE">
              <w:rPr>
                <w:color w:val="000000"/>
                <w:spacing w:val="19"/>
                <w:lang w:eastAsia="zh-CN"/>
              </w:rPr>
              <w:t>《家用电冰箱耗电量限定值及能</w:t>
            </w:r>
            <w:r w:rsidRPr="00FF5FFE">
              <w:rPr>
                <w:color w:val="000000"/>
                <w:spacing w:val="2"/>
                <w:lang w:eastAsia="zh-CN"/>
              </w:rPr>
              <w:t xml:space="preserve"> </w:t>
            </w:r>
            <w:r w:rsidRPr="00FF5FFE">
              <w:rPr>
                <w:color w:val="000000"/>
                <w:spacing w:val="4"/>
                <w:lang w:eastAsia="zh-CN"/>
              </w:rPr>
              <w:t>效等级》（</w:t>
            </w:r>
            <w:r w:rsidRPr="00FF5FFE">
              <w:rPr>
                <w:color w:val="000000"/>
                <w:lang w:eastAsia="zh-CN"/>
              </w:rPr>
              <w:t>GB</w:t>
            </w:r>
            <w:r w:rsidRPr="00FF5FFE">
              <w:rPr>
                <w:color w:val="000000"/>
                <w:spacing w:val="20"/>
                <w:lang w:eastAsia="zh-CN"/>
              </w:rPr>
              <w:t xml:space="preserve">  </w:t>
            </w:r>
            <w:r w:rsidRPr="00FF5FFE">
              <w:rPr>
                <w:color w:val="000000"/>
                <w:spacing w:val="4"/>
                <w:lang w:eastAsia="zh-CN"/>
              </w:rPr>
              <w:t>12021.2）</w:t>
            </w:r>
          </w:p>
        </w:tc>
      </w:tr>
      <w:tr w:rsidR="00AD0239" w:rsidRPr="00FF5FFE" w14:paraId="32FD0D31" w14:textId="77777777">
        <w:trPr>
          <w:trHeight w:val="1888"/>
        </w:trPr>
        <w:tc>
          <w:tcPr>
            <w:tcW w:w="578" w:type="dxa"/>
            <w:vMerge/>
            <w:tcBorders>
              <w:top w:val="nil"/>
              <w:bottom w:val="nil"/>
            </w:tcBorders>
          </w:tcPr>
          <w:p w14:paraId="1DCD36A8" w14:textId="77777777" w:rsidR="00AD0239" w:rsidRPr="00FF5FFE" w:rsidRDefault="00AD0239">
            <w:pPr>
              <w:rPr>
                <w:rFonts w:ascii="宋体" w:hAnsi="宋体"/>
                <w:color w:val="000000"/>
              </w:rPr>
            </w:pPr>
          </w:p>
        </w:tc>
        <w:tc>
          <w:tcPr>
            <w:tcW w:w="1166" w:type="dxa"/>
            <w:vMerge/>
            <w:tcBorders>
              <w:top w:val="nil"/>
              <w:bottom w:val="nil"/>
            </w:tcBorders>
          </w:tcPr>
          <w:p w14:paraId="64B69249" w14:textId="77777777" w:rsidR="00AD0239" w:rsidRPr="00FF5FFE" w:rsidRDefault="00AD0239">
            <w:pPr>
              <w:rPr>
                <w:rFonts w:ascii="宋体" w:hAnsi="宋体"/>
                <w:color w:val="000000"/>
              </w:rPr>
            </w:pPr>
          </w:p>
        </w:tc>
        <w:tc>
          <w:tcPr>
            <w:tcW w:w="1799" w:type="dxa"/>
            <w:vMerge w:val="restart"/>
            <w:tcBorders>
              <w:bottom w:val="nil"/>
            </w:tcBorders>
          </w:tcPr>
          <w:p w14:paraId="4B16F0C2" w14:textId="77777777" w:rsidR="00AD0239" w:rsidRPr="00FF5FFE" w:rsidRDefault="00AD0239">
            <w:pPr>
              <w:spacing w:line="247" w:lineRule="auto"/>
              <w:rPr>
                <w:rFonts w:ascii="宋体" w:hAnsi="宋体"/>
                <w:color w:val="000000"/>
              </w:rPr>
            </w:pPr>
          </w:p>
          <w:p w14:paraId="4A1F0E14" w14:textId="77777777" w:rsidR="00AD0239" w:rsidRPr="00FF5FFE" w:rsidRDefault="00AD0239">
            <w:pPr>
              <w:spacing w:line="248" w:lineRule="auto"/>
              <w:rPr>
                <w:rFonts w:ascii="宋体" w:hAnsi="宋体"/>
                <w:color w:val="000000"/>
              </w:rPr>
            </w:pPr>
          </w:p>
          <w:p w14:paraId="246BF9AC" w14:textId="77777777" w:rsidR="00AD0239" w:rsidRPr="00FF5FFE" w:rsidRDefault="00AD0239">
            <w:pPr>
              <w:spacing w:line="248" w:lineRule="auto"/>
              <w:rPr>
                <w:rFonts w:ascii="宋体" w:hAnsi="宋体"/>
                <w:color w:val="000000"/>
              </w:rPr>
            </w:pPr>
          </w:p>
          <w:p w14:paraId="5D55FE3E" w14:textId="77777777" w:rsidR="00AD0239" w:rsidRPr="00FF5FFE" w:rsidRDefault="00AD0239">
            <w:pPr>
              <w:spacing w:line="248" w:lineRule="auto"/>
              <w:rPr>
                <w:rFonts w:ascii="宋体" w:hAnsi="宋体"/>
                <w:color w:val="000000"/>
              </w:rPr>
            </w:pPr>
          </w:p>
          <w:p w14:paraId="47078AA8" w14:textId="77777777" w:rsidR="00AD0239" w:rsidRPr="00FF5FFE" w:rsidRDefault="00AD0239">
            <w:pPr>
              <w:spacing w:line="248" w:lineRule="auto"/>
              <w:rPr>
                <w:rFonts w:ascii="宋体" w:hAnsi="宋体"/>
                <w:color w:val="000000"/>
              </w:rPr>
            </w:pPr>
          </w:p>
          <w:p w14:paraId="075F2BB9" w14:textId="77777777" w:rsidR="00AD0239" w:rsidRPr="00FF5FFE" w:rsidRDefault="00AD0239">
            <w:pPr>
              <w:spacing w:line="248" w:lineRule="auto"/>
              <w:rPr>
                <w:rFonts w:ascii="宋体" w:hAnsi="宋体"/>
                <w:color w:val="000000"/>
              </w:rPr>
            </w:pPr>
          </w:p>
          <w:p w14:paraId="691CFFC4" w14:textId="77777777" w:rsidR="00AD0239" w:rsidRPr="00FF5FFE" w:rsidRDefault="00AD0239">
            <w:pPr>
              <w:spacing w:line="248" w:lineRule="auto"/>
              <w:rPr>
                <w:rFonts w:ascii="宋体" w:hAnsi="宋体"/>
                <w:color w:val="000000"/>
              </w:rPr>
            </w:pPr>
          </w:p>
          <w:p w14:paraId="188CFED0" w14:textId="77777777" w:rsidR="00AD0239" w:rsidRPr="00FF5FFE" w:rsidRDefault="00AD0239">
            <w:pPr>
              <w:pStyle w:val="TableText"/>
              <w:spacing w:before="62" w:line="304" w:lineRule="auto"/>
              <w:ind w:left="14" w:right="10" w:firstLine="3"/>
              <w:rPr>
                <w:color w:val="000000"/>
              </w:rPr>
            </w:pPr>
            <w:r w:rsidRPr="00FF5FFE">
              <w:rPr>
                <w:color w:val="000000"/>
                <w:spacing w:val="3"/>
              </w:rPr>
              <w:t>★A0206180203 空调</w:t>
            </w:r>
            <w:r w:rsidRPr="00FF5FFE">
              <w:rPr>
                <w:color w:val="000000"/>
                <w:spacing w:val="9"/>
              </w:rPr>
              <w:t xml:space="preserve"> </w:t>
            </w:r>
            <w:r w:rsidRPr="00FF5FFE">
              <w:rPr>
                <w:color w:val="000000"/>
                <w:spacing w:val="2"/>
              </w:rPr>
              <w:t>机</w:t>
            </w:r>
          </w:p>
        </w:tc>
        <w:tc>
          <w:tcPr>
            <w:tcW w:w="1914" w:type="dxa"/>
          </w:tcPr>
          <w:p w14:paraId="741827A8" w14:textId="77777777" w:rsidR="00AD0239" w:rsidRPr="00FF5FFE" w:rsidRDefault="00AD0239">
            <w:pPr>
              <w:spacing w:line="261" w:lineRule="auto"/>
              <w:rPr>
                <w:rFonts w:ascii="宋体" w:hAnsi="宋体"/>
                <w:color w:val="000000"/>
              </w:rPr>
            </w:pPr>
          </w:p>
          <w:p w14:paraId="5DB65DC7" w14:textId="77777777" w:rsidR="00AD0239" w:rsidRPr="00FF5FFE" w:rsidRDefault="00AD0239">
            <w:pPr>
              <w:spacing w:line="261" w:lineRule="auto"/>
              <w:rPr>
                <w:rFonts w:ascii="宋体" w:hAnsi="宋体"/>
                <w:color w:val="000000"/>
              </w:rPr>
            </w:pPr>
          </w:p>
          <w:p w14:paraId="38387DF9" w14:textId="77777777" w:rsidR="00AD0239" w:rsidRPr="00FF5FFE" w:rsidRDefault="00AD0239">
            <w:pPr>
              <w:spacing w:line="261" w:lineRule="auto"/>
              <w:rPr>
                <w:rFonts w:ascii="宋体" w:hAnsi="宋体"/>
                <w:color w:val="000000"/>
              </w:rPr>
            </w:pPr>
          </w:p>
          <w:p w14:paraId="6A459BC3" w14:textId="77777777" w:rsidR="00AD0239" w:rsidRPr="00FF5FFE" w:rsidRDefault="00AD0239">
            <w:pPr>
              <w:pStyle w:val="TableText"/>
              <w:spacing w:before="62" w:line="230" w:lineRule="auto"/>
              <w:ind w:left="17"/>
              <w:rPr>
                <w:color w:val="000000"/>
              </w:rPr>
            </w:pPr>
            <w:r w:rsidRPr="00FF5FFE">
              <w:rPr>
                <w:color w:val="000000"/>
                <w:spacing w:val="8"/>
              </w:rPr>
              <w:t>房间空气调节器</w:t>
            </w:r>
          </w:p>
        </w:tc>
        <w:tc>
          <w:tcPr>
            <w:tcW w:w="2969" w:type="dxa"/>
          </w:tcPr>
          <w:p w14:paraId="0B756DAC" w14:textId="77777777" w:rsidR="00AD0239" w:rsidRPr="00FF5FFE" w:rsidRDefault="00AD0239">
            <w:pPr>
              <w:pStyle w:val="TableText"/>
              <w:spacing w:before="68" w:line="293" w:lineRule="auto"/>
              <w:ind w:left="17" w:firstLine="5"/>
              <w:rPr>
                <w:color w:val="000000"/>
                <w:lang w:eastAsia="zh-CN"/>
              </w:rPr>
            </w:pPr>
            <w:r w:rsidRPr="00FF5FFE">
              <w:rPr>
                <w:color w:val="000000"/>
                <w:spacing w:val="14"/>
                <w:lang w:eastAsia="zh-CN"/>
              </w:rPr>
              <w:t>《转速可控型房间空气调节器能</w:t>
            </w:r>
            <w:r w:rsidRPr="00FF5FFE">
              <w:rPr>
                <w:color w:val="000000"/>
                <w:lang w:eastAsia="zh-CN"/>
              </w:rPr>
              <w:t xml:space="preserve">  </w:t>
            </w:r>
            <w:r w:rsidRPr="00FF5FFE">
              <w:rPr>
                <w:color w:val="000000"/>
                <w:spacing w:val="-9"/>
                <w:lang w:eastAsia="zh-CN"/>
              </w:rPr>
              <w:t>效</w:t>
            </w:r>
            <w:r w:rsidRPr="00FF5FFE">
              <w:rPr>
                <w:color w:val="000000"/>
                <w:spacing w:val="-19"/>
                <w:lang w:eastAsia="zh-CN"/>
              </w:rPr>
              <w:t xml:space="preserve"> </w:t>
            </w:r>
            <w:r w:rsidRPr="00FF5FFE">
              <w:rPr>
                <w:color w:val="000000"/>
                <w:spacing w:val="-9"/>
                <w:lang w:eastAsia="zh-CN"/>
              </w:rPr>
              <w:t>限</w:t>
            </w:r>
            <w:r w:rsidRPr="00FF5FFE">
              <w:rPr>
                <w:color w:val="000000"/>
                <w:spacing w:val="-33"/>
                <w:lang w:eastAsia="zh-CN"/>
              </w:rPr>
              <w:t xml:space="preserve"> </w:t>
            </w:r>
            <w:r w:rsidRPr="00FF5FFE">
              <w:rPr>
                <w:color w:val="000000"/>
                <w:spacing w:val="-9"/>
                <w:lang w:eastAsia="zh-CN"/>
              </w:rPr>
              <w:t>定</w:t>
            </w:r>
            <w:r w:rsidRPr="00FF5FFE">
              <w:rPr>
                <w:color w:val="000000"/>
                <w:spacing w:val="-38"/>
                <w:lang w:eastAsia="zh-CN"/>
              </w:rPr>
              <w:t xml:space="preserve"> </w:t>
            </w:r>
            <w:r w:rsidRPr="00FF5FFE">
              <w:rPr>
                <w:color w:val="000000"/>
                <w:spacing w:val="-9"/>
                <w:lang w:eastAsia="zh-CN"/>
              </w:rPr>
              <w:t>值</w:t>
            </w:r>
            <w:r w:rsidRPr="00FF5FFE">
              <w:rPr>
                <w:color w:val="000000"/>
                <w:spacing w:val="-39"/>
                <w:lang w:eastAsia="zh-CN"/>
              </w:rPr>
              <w:t xml:space="preserve"> </w:t>
            </w:r>
            <w:r w:rsidRPr="00FF5FFE">
              <w:rPr>
                <w:color w:val="000000"/>
                <w:spacing w:val="-9"/>
                <w:lang w:eastAsia="zh-CN"/>
              </w:rPr>
              <w:t>及</w:t>
            </w:r>
            <w:r w:rsidRPr="00FF5FFE">
              <w:rPr>
                <w:color w:val="000000"/>
                <w:spacing w:val="-31"/>
                <w:lang w:eastAsia="zh-CN"/>
              </w:rPr>
              <w:t xml:space="preserve"> </w:t>
            </w:r>
            <w:r w:rsidRPr="00FF5FFE">
              <w:rPr>
                <w:color w:val="000000"/>
                <w:spacing w:val="-9"/>
                <w:lang w:eastAsia="zh-CN"/>
              </w:rPr>
              <w:t>能</w:t>
            </w:r>
            <w:r w:rsidRPr="00FF5FFE">
              <w:rPr>
                <w:color w:val="000000"/>
                <w:spacing w:val="-34"/>
                <w:lang w:eastAsia="zh-CN"/>
              </w:rPr>
              <w:t xml:space="preserve"> </w:t>
            </w:r>
            <w:r w:rsidRPr="00FF5FFE">
              <w:rPr>
                <w:color w:val="000000"/>
                <w:spacing w:val="-9"/>
                <w:lang w:eastAsia="zh-CN"/>
              </w:rPr>
              <w:t>效</w:t>
            </w:r>
            <w:r w:rsidRPr="00FF5FFE">
              <w:rPr>
                <w:color w:val="000000"/>
                <w:spacing w:val="-36"/>
                <w:lang w:eastAsia="zh-CN"/>
              </w:rPr>
              <w:t xml:space="preserve"> </w:t>
            </w:r>
            <w:r w:rsidRPr="00FF5FFE">
              <w:rPr>
                <w:color w:val="000000"/>
                <w:spacing w:val="-9"/>
                <w:lang w:eastAsia="zh-CN"/>
              </w:rPr>
              <w:t>等</w:t>
            </w:r>
            <w:r w:rsidRPr="00FF5FFE">
              <w:rPr>
                <w:color w:val="000000"/>
                <w:spacing w:val="-36"/>
                <w:lang w:eastAsia="zh-CN"/>
              </w:rPr>
              <w:t xml:space="preserve"> </w:t>
            </w:r>
            <w:r w:rsidRPr="00FF5FFE">
              <w:rPr>
                <w:color w:val="000000"/>
                <w:spacing w:val="-9"/>
                <w:lang w:eastAsia="zh-CN"/>
              </w:rPr>
              <w:t>级</w:t>
            </w:r>
            <w:r w:rsidRPr="00FF5FFE">
              <w:rPr>
                <w:color w:val="000000"/>
                <w:spacing w:val="-29"/>
                <w:lang w:eastAsia="zh-CN"/>
              </w:rPr>
              <w:t xml:space="preserve"> </w:t>
            </w:r>
            <w:r w:rsidRPr="00FF5FFE">
              <w:rPr>
                <w:color w:val="000000"/>
                <w:spacing w:val="-9"/>
                <w:lang w:eastAsia="zh-CN"/>
              </w:rPr>
              <w:t>》</w:t>
            </w:r>
            <w:r w:rsidRPr="00FF5FFE">
              <w:rPr>
                <w:color w:val="000000"/>
                <w:spacing w:val="-41"/>
                <w:lang w:eastAsia="zh-CN"/>
              </w:rPr>
              <w:t xml:space="preserve"> </w:t>
            </w:r>
            <w:r w:rsidRPr="00FF5FFE">
              <w:rPr>
                <w:color w:val="000000"/>
                <w:spacing w:val="-9"/>
                <w:lang w:eastAsia="zh-CN"/>
              </w:rPr>
              <w:t>（ GB</w:t>
            </w:r>
            <w:r w:rsidRPr="00FF5FFE">
              <w:rPr>
                <w:color w:val="000000"/>
                <w:lang w:eastAsia="zh-CN"/>
              </w:rPr>
              <w:t xml:space="preserve">  21455-2013</w:t>
            </w:r>
            <w:r w:rsidRPr="00FF5FFE">
              <w:rPr>
                <w:color w:val="000000"/>
                <w:spacing w:val="12"/>
                <w:lang w:eastAsia="zh-CN"/>
              </w:rPr>
              <w:t>），</w:t>
            </w:r>
            <w:r w:rsidRPr="00FF5FFE">
              <w:rPr>
                <w:color w:val="000000"/>
                <w:lang w:eastAsia="zh-CN"/>
              </w:rPr>
              <w:t>待 2019</w:t>
            </w:r>
            <w:r w:rsidRPr="00FF5FFE">
              <w:rPr>
                <w:color w:val="000000"/>
                <w:spacing w:val="-15"/>
                <w:lang w:eastAsia="zh-CN"/>
              </w:rPr>
              <w:t xml:space="preserve"> </w:t>
            </w:r>
            <w:r w:rsidRPr="00FF5FFE">
              <w:rPr>
                <w:color w:val="000000"/>
                <w:lang w:eastAsia="zh-CN"/>
              </w:rPr>
              <w:t>年修订发  布后，按《房间空气调节器能效限</w:t>
            </w:r>
            <w:r w:rsidRPr="00FF5FFE">
              <w:rPr>
                <w:color w:val="000000"/>
                <w:spacing w:val="4"/>
                <w:lang w:eastAsia="zh-CN"/>
              </w:rPr>
              <w:t xml:space="preserve">  </w:t>
            </w:r>
            <w:r w:rsidRPr="00FF5FFE">
              <w:rPr>
                <w:color w:val="000000"/>
                <w:spacing w:val="-5"/>
                <w:lang w:eastAsia="zh-CN"/>
              </w:rPr>
              <w:t>定值及能效等级》（GB21455-2019）</w:t>
            </w:r>
            <w:r w:rsidRPr="00FF5FFE">
              <w:rPr>
                <w:color w:val="000000"/>
                <w:spacing w:val="15"/>
                <w:lang w:eastAsia="zh-CN"/>
              </w:rPr>
              <w:t xml:space="preserve"> </w:t>
            </w:r>
            <w:r w:rsidRPr="00FF5FFE">
              <w:rPr>
                <w:color w:val="000000"/>
                <w:lang w:eastAsia="zh-CN"/>
              </w:rPr>
              <w:t>实施。</w:t>
            </w:r>
          </w:p>
        </w:tc>
      </w:tr>
      <w:tr w:rsidR="00AD0239" w:rsidRPr="00FF5FFE" w14:paraId="10C8606B" w14:textId="77777777">
        <w:trPr>
          <w:trHeight w:val="952"/>
        </w:trPr>
        <w:tc>
          <w:tcPr>
            <w:tcW w:w="578" w:type="dxa"/>
            <w:vMerge/>
            <w:tcBorders>
              <w:top w:val="nil"/>
              <w:bottom w:val="nil"/>
            </w:tcBorders>
          </w:tcPr>
          <w:p w14:paraId="30EFE300" w14:textId="77777777" w:rsidR="00AD0239" w:rsidRPr="00FF5FFE" w:rsidRDefault="00AD0239">
            <w:pPr>
              <w:rPr>
                <w:rFonts w:ascii="宋体" w:hAnsi="宋体"/>
                <w:color w:val="000000"/>
              </w:rPr>
            </w:pPr>
          </w:p>
        </w:tc>
        <w:tc>
          <w:tcPr>
            <w:tcW w:w="1166" w:type="dxa"/>
            <w:vMerge/>
            <w:tcBorders>
              <w:top w:val="nil"/>
              <w:bottom w:val="nil"/>
            </w:tcBorders>
          </w:tcPr>
          <w:p w14:paraId="7DE43470" w14:textId="77777777" w:rsidR="00AD0239" w:rsidRPr="00FF5FFE" w:rsidRDefault="00AD0239">
            <w:pPr>
              <w:rPr>
                <w:rFonts w:ascii="宋体" w:hAnsi="宋体"/>
                <w:color w:val="000000"/>
              </w:rPr>
            </w:pPr>
          </w:p>
        </w:tc>
        <w:tc>
          <w:tcPr>
            <w:tcW w:w="1799" w:type="dxa"/>
            <w:vMerge/>
            <w:tcBorders>
              <w:top w:val="nil"/>
              <w:bottom w:val="nil"/>
            </w:tcBorders>
          </w:tcPr>
          <w:p w14:paraId="36BCAACB" w14:textId="77777777" w:rsidR="00AD0239" w:rsidRPr="00FF5FFE" w:rsidRDefault="00AD0239">
            <w:pPr>
              <w:rPr>
                <w:rFonts w:ascii="宋体" w:hAnsi="宋体"/>
                <w:color w:val="000000"/>
              </w:rPr>
            </w:pPr>
          </w:p>
        </w:tc>
        <w:tc>
          <w:tcPr>
            <w:tcW w:w="1914" w:type="dxa"/>
          </w:tcPr>
          <w:p w14:paraId="7EF0FC31" w14:textId="77777777" w:rsidR="00AD0239" w:rsidRPr="00FF5FFE" w:rsidRDefault="00AD0239">
            <w:pPr>
              <w:pStyle w:val="TableText"/>
              <w:spacing w:before="71" w:line="282" w:lineRule="auto"/>
              <w:ind w:left="15" w:right="11" w:firstLine="10"/>
              <w:rPr>
                <w:color w:val="000000"/>
                <w:lang w:eastAsia="zh-CN"/>
              </w:rPr>
            </w:pPr>
            <w:r w:rsidRPr="00FF5FFE">
              <w:rPr>
                <w:color w:val="000000"/>
                <w:spacing w:val="15"/>
                <w:lang w:eastAsia="zh-CN"/>
              </w:rPr>
              <w:t>多联式空调（热泵）</w:t>
            </w:r>
            <w:r w:rsidRPr="00FF5FFE">
              <w:rPr>
                <w:color w:val="000000"/>
                <w:spacing w:val="7"/>
                <w:lang w:eastAsia="zh-CN"/>
              </w:rPr>
              <w:t xml:space="preserve"> </w:t>
            </w:r>
            <w:r w:rsidRPr="00FF5FFE">
              <w:rPr>
                <w:color w:val="000000"/>
                <w:spacing w:val="-4"/>
                <w:lang w:eastAsia="zh-CN"/>
              </w:rPr>
              <w:t>机 组 （</w:t>
            </w:r>
            <w:r w:rsidRPr="00FF5FFE">
              <w:rPr>
                <w:color w:val="000000"/>
                <w:spacing w:val="28"/>
                <w:lang w:eastAsia="zh-CN"/>
              </w:rPr>
              <w:t xml:space="preserve"> </w:t>
            </w:r>
            <w:r w:rsidRPr="00FF5FFE">
              <w:rPr>
                <w:color w:val="000000"/>
                <w:spacing w:val="-4"/>
                <w:lang w:eastAsia="zh-CN"/>
              </w:rPr>
              <w:t>制 冷 量 ≤</w:t>
            </w:r>
            <w:r w:rsidRPr="00FF5FFE">
              <w:rPr>
                <w:color w:val="000000"/>
                <w:lang w:eastAsia="zh-CN"/>
              </w:rPr>
              <w:t xml:space="preserve"> </w:t>
            </w:r>
            <w:r w:rsidRPr="00FF5FFE">
              <w:rPr>
                <w:color w:val="000000"/>
                <w:spacing w:val="3"/>
                <w:lang w:eastAsia="zh-CN"/>
              </w:rPr>
              <w:t>14000W）</w:t>
            </w:r>
          </w:p>
        </w:tc>
        <w:tc>
          <w:tcPr>
            <w:tcW w:w="2969" w:type="dxa"/>
          </w:tcPr>
          <w:p w14:paraId="7E07EAD1" w14:textId="77777777" w:rsidR="00AD0239" w:rsidRPr="00FF5FFE" w:rsidRDefault="00AD0239">
            <w:pPr>
              <w:pStyle w:val="TableText"/>
              <w:spacing w:before="225" w:line="305" w:lineRule="auto"/>
              <w:ind w:left="22"/>
              <w:rPr>
                <w:color w:val="000000"/>
                <w:lang w:eastAsia="zh-CN"/>
              </w:rPr>
            </w:pPr>
            <w:r w:rsidRPr="00FF5FFE">
              <w:rPr>
                <w:color w:val="000000"/>
                <w:lang w:eastAsia="zh-CN"/>
              </w:rPr>
              <w:t>《多联式空调（热泵）机组能效限</w:t>
            </w:r>
            <w:r w:rsidRPr="00FF5FFE">
              <w:rPr>
                <w:color w:val="000000"/>
                <w:spacing w:val="2"/>
                <w:lang w:eastAsia="zh-CN"/>
              </w:rPr>
              <w:t xml:space="preserve">  </w:t>
            </w:r>
            <w:r w:rsidRPr="00FF5FFE">
              <w:rPr>
                <w:color w:val="000000"/>
                <w:spacing w:val="-4"/>
                <w:lang w:eastAsia="zh-CN"/>
              </w:rPr>
              <w:t>定值及能源效率等级》（GB</w:t>
            </w:r>
            <w:r w:rsidRPr="00FF5FFE">
              <w:rPr>
                <w:color w:val="000000"/>
                <w:spacing w:val="-24"/>
                <w:lang w:eastAsia="zh-CN"/>
              </w:rPr>
              <w:t xml:space="preserve"> </w:t>
            </w:r>
            <w:r w:rsidRPr="00FF5FFE">
              <w:rPr>
                <w:color w:val="000000"/>
                <w:spacing w:val="-4"/>
                <w:lang w:eastAsia="zh-CN"/>
              </w:rPr>
              <w:t>21454）</w:t>
            </w:r>
          </w:p>
        </w:tc>
      </w:tr>
      <w:tr w:rsidR="00AD0239" w:rsidRPr="00FF5FFE" w14:paraId="0782C99A" w14:textId="77777777">
        <w:trPr>
          <w:trHeight w:val="1264"/>
        </w:trPr>
        <w:tc>
          <w:tcPr>
            <w:tcW w:w="578" w:type="dxa"/>
            <w:vMerge/>
            <w:tcBorders>
              <w:top w:val="nil"/>
              <w:bottom w:val="nil"/>
            </w:tcBorders>
          </w:tcPr>
          <w:p w14:paraId="7227B286" w14:textId="77777777" w:rsidR="00AD0239" w:rsidRPr="00FF5FFE" w:rsidRDefault="00AD0239">
            <w:pPr>
              <w:rPr>
                <w:rFonts w:ascii="宋体" w:hAnsi="宋体"/>
                <w:color w:val="000000"/>
              </w:rPr>
            </w:pPr>
          </w:p>
        </w:tc>
        <w:tc>
          <w:tcPr>
            <w:tcW w:w="1166" w:type="dxa"/>
            <w:vMerge/>
            <w:tcBorders>
              <w:top w:val="nil"/>
              <w:bottom w:val="nil"/>
            </w:tcBorders>
          </w:tcPr>
          <w:p w14:paraId="77F8ADB8" w14:textId="77777777" w:rsidR="00AD0239" w:rsidRPr="00FF5FFE" w:rsidRDefault="00AD0239">
            <w:pPr>
              <w:rPr>
                <w:rFonts w:ascii="宋体" w:hAnsi="宋体"/>
                <w:color w:val="000000"/>
              </w:rPr>
            </w:pPr>
          </w:p>
        </w:tc>
        <w:tc>
          <w:tcPr>
            <w:tcW w:w="1799" w:type="dxa"/>
            <w:vMerge/>
            <w:tcBorders>
              <w:top w:val="nil"/>
            </w:tcBorders>
          </w:tcPr>
          <w:p w14:paraId="1A2D738B" w14:textId="77777777" w:rsidR="00AD0239" w:rsidRPr="00FF5FFE" w:rsidRDefault="00AD0239">
            <w:pPr>
              <w:rPr>
                <w:rFonts w:ascii="宋体" w:hAnsi="宋体"/>
                <w:color w:val="000000"/>
              </w:rPr>
            </w:pPr>
          </w:p>
        </w:tc>
        <w:tc>
          <w:tcPr>
            <w:tcW w:w="1914" w:type="dxa"/>
          </w:tcPr>
          <w:p w14:paraId="5CB64D2C" w14:textId="77777777" w:rsidR="00AD0239" w:rsidRPr="00FF5FFE" w:rsidRDefault="00AD0239">
            <w:pPr>
              <w:spacing w:line="319" w:lineRule="auto"/>
              <w:rPr>
                <w:rFonts w:ascii="宋体" w:hAnsi="宋体"/>
                <w:color w:val="000000"/>
              </w:rPr>
            </w:pPr>
          </w:p>
          <w:p w14:paraId="58BB7B3B" w14:textId="77777777" w:rsidR="00AD0239" w:rsidRPr="00FF5FFE" w:rsidRDefault="00AD0239">
            <w:pPr>
              <w:pStyle w:val="TableText"/>
              <w:spacing w:before="61" w:line="305" w:lineRule="auto"/>
              <w:ind w:left="51" w:right="11" w:hanging="33"/>
              <w:rPr>
                <w:color w:val="000000"/>
                <w:lang w:eastAsia="zh-CN"/>
              </w:rPr>
            </w:pPr>
            <w:r w:rsidRPr="00FF5FFE">
              <w:rPr>
                <w:color w:val="000000"/>
                <w:spacing w:val="44"/>
                <w:lang w:eastAsia="zh-CN"/>
              </w:rPr>
              <w:t>单元式空气调节机</w:t>
            </w:r>
            <w:r w:rsidRPr="00FF5FFE">
              <w:rPr>
                <w:color w:val="000000"/>
                <w:spacing w:val="6"/>
                <w:lang w:eastAsia="zh-CN"/>
              </w:rPr>
              <w:t xml:space="preserve"> </w:t>
            </w:r>
            <w:r w:rsidRPr="00FF5FFE">
              <w:rPr>
                <w:color w:val="000000"/>
                <w:spacing w:val="3"/>
                <w:lang w:eastAsia="zh-CN"/>
              </w:rPr>
              <w:t>(制冷量≤14000W)</w:t>
            </w:r>
          </w:p>
        </w:tc>
        <w:tc>
          <w:tcPr>
            <w:tcW w:w="2969" w:type="dxa"/>
          </w:tcPr>
          <w:p w14:paraId="2B737601" w14:textId="77777777" w:rsidR="00AD0239" w:rsidRPr="00FF5FFE" w:rsidRDefault="00AD0239">
            <w:pPr>
              <w:pStyle w:val="TableText"/>
              <w:spacing w:before="72" w:line="287" w:lineRule="auto"/>
              <w:ind w:left="17" w:right="11" w:firstLine="6"/>
              <w:rPr>
                <w:color w:val="000000"/>
                <w:lang w:eastAsia="zh-CN"/>
              </w:rPr>
            </w:pPr>
            <w:r w:rsidRPr="00FF5FFE">
              <w:rPr>
                <w:color w:val="000000"/>
                <w:spacing w:val="19"/>
                <w:lang w:eastAsia="zh-CN"/>
              </w:rPr>
              <w:t>《单元式空气调节机能效限定值</w:t>
            </w:r>
            <w:r w:rsidRPr="00FF5FFE">
              <w:rPr>
                <w:color w:val="000000"/>
                <w:spacing w:val="2"/>
                <w:lang w:eastAsia="zh-CN"/>
              </w:rPr>
              <w:t xml:space="preserve"> </w:t>
            </w:r>
            <w:r w:rsidRPr="00FF5FFE">
              <w:rPr>
                <w:color w:val="000000"/>
                <w:spacing w:val="-5"/>
                <w:lang w:eastAsia="zh-CN"/>
              </w:rPr>
              <w:t>及能源效率等级》（GB</w:t>
            </w:r>
            <w:r w:rsidRPr="00FF5FFE">
              <w:rPr>
                <w:color w:val="000000"/>
                <w:spacing w:val="-13"/>
                <w:lang w:eastAsia="zh-CN"/>
              </w:rPr>
              <w:t xml:space="preserve"> </w:t>
            </w:r>
            <w:r w:rsidRPr="00FF5FFE">
              <w:rPr>
                <w:color w:val="000000"/>
                <w:spacing w:val="-5"/>
                <w:lang w:eastAsia="zh-CN"/>
              </w:rPr>
              <w:t>19576）《风</w:t>
            </w:r>
            <w:r w:rsidRPr="00FF5FFE">
              <w:rPr>
                <w:color w:val="000000"/>
                <w:lang w:eastAsia="zh-CN"/>
              </w:rPr>
              <w:t xml:space="preserve"> </w:t>
            </w:r>
            <w:r w:rsidRPr="00FF5FFE">
              <w:rPr>
                <w:color w:val="000000"/>
                <w:spacing w:val="19"/>
                <w:lang w:eastAsia="zh-CN"/>
              </w:rPr>
              <w:t>管送风式空调机组能效限定值及</w:t>
            </w:r>
            <w:r w:rsidRPr="00FF5FFE">
              <w:rPr>
                <w:color w:val="000000"/>
                <w:spacing w:val="8"/>
                <w:lang w:eastAsia="zh-CN"/>
              </w:rPr>
              <w:t xml:space="preserve"> </w:t>
            </w:r>
            <w:r w:rsidRPr="00FF5FFE">
              <w:rPr>
                <w:color w:val="000000"/>
                <w:spacing w:val="7"/>
                <w:lang w:eastAsia="zh-CN"/>
              </w:rPr>
              <w:t>能效等级》（</w:t>
            </w:r>
            <w:r w:rsidRPr="00FF5FFE">
              <w:rPr>
                <w:color w:val="000000"/>
                <w:lang w:eastAsia="zh-CN"/>
              </w:rPr>
              <w:t>GB</w:t>
            </w:r>
            <w:r w:rsidRPr="00FF5FFE">
              <w:rPr>
                <w:color w:val="000000"/>
                <w:spacing w:val="7"/>
                <w:lang w:eastAsia="zh-CN"/>
              </w:rPr>
              <w:t xml:space="preserve"> 37479）</w:t>
            </w:r>
          </w:p>
        </w:tc>
      </w:tr>
      <w:tr w:rsidR="00AD0239" w:rsidRPr="00FF5FFE" w14:paraId="65DE90D9" w14:textId="77777777">
        <w:trPr>
          <w:trHeight w:val="653"/>
        </w:trPr>
        <w:tc>
          <w:tcPr>
            <w:tcW w:w="578" w:type="dxa"/>
            <w:vMerge/>
            <w:tcBorders>
              <w:top w:val="nil"/>
            </w:tcBorders>
          </w:tcPr>
          <w:p w14:paraId="3F7CC621" w14:textId="77777777" w:rsidR="00AD0239" w:rsidRPr="00FF5FFE" w:rsidRDefault="00AD0239">
            <w:pPr>
              <w:rPr>
                <w:rFonts w:ascii="宋体" w:hAnsi="宋体"/>
                <w:color w:val="000000"/>
              </w:rPr>
            </w:pPr>
          </w:p>
        </w:tc>
        <w:tc>
          <w:tcPr>
            <w:tcW w:w="1166" w:type="dxa"/>
            <w:vMerge/>
            <w:tcBorders>
              <w:top w:val="nil"/>
            </w:tcBorders>
          </w:tcPr>
          <w:p w14:paraId="30C9A7C5" w14:textId="77777777" w:rsidR="00AD0239" w:rsidRPr="00FF5FFE" w:rsidRDefault="00AD0239">
            <w:pPr>
              <w:rPr>
                <w:rFonts w:ascii="宋体" w:hAnsi="宋体"/>
                <w:color w:val="000000"/>
              </w:rPr>
            </w:pPr>
          </w:p>
        </w:tc>
        <w:tc>
          <w:tcPr>
            <w:tcW w:w="1799" w:type="dxa"/>
          </w:tcPr>
          <w:p w14:paraId="43360ADB" w14:textId="77777777" w:rsidR="00AD0239" w:rsidRPr="00FF5FFE" w:rsidRDefault="00AD0239">
            <w:pPr>
              <w:pStyle w:val="TableText"/>
              <w:spacing w:before="230" w:line="228" w:lineRule="auto"/>
              <w:ind w:left="9"/>
              <w:rPr>
                <w:color w:val="000000"/>
              </w:rPr>
            </w:pPr>
            <w:r w:rsidRPr="00FF5FFE">
              <w:rPr>
                <w:color w:val="000000"/>
                <w:spacing w:val="5"/>
              </w:rPr>
              <w:t>A0206180301</w:t>
            </w:r>
            <w:r w:rsidRPr="00FF5FFE">
              <w:rPr>
                <w:color w:val="000000"/>
                <w:spacing w:val="-33"/>
              </w:rPr>
              <w:t xml:space="preserve"> </w:t>
            </w:r>
            <w:r w:rsidRPr="00FF5FFE">
              <w:rPr>
                <w:color w:val="000000"/>
                <w:spacing w:val="5"/>
              </w:rPr>
              <w:t>洗衣机</w:t>
            </w:r>
          </w:p>
        </w:tc>
        <w:tc>
          <w:tcPr>
            <w:tcW w:w="1914" w:type="dxa"/>
          </w:tcPr>
          <w:p w14:paraId="0B4B48AE" w14:textId="77777777" w:rsidR="00AD0239" w:rsidRPr="00FF5FFE" w:rsidRDefault="00AD0239">
            <w:pPr>
              <w:rPr>
                <w:rFonts w:ascii="宋体" w:hAnsi="宋体"/>
                <w:color w:val="000000"/>
              </w:rPr>
            </w:pPr>
          </w:p>
        </w:tc>
        <w:tc>
          <w:tcPr>
            <w:tcW w:w="2969" w:type="dxa"/>
          </w:tcPr>
          <w:p w14:paraId="622FFBDF" w14:textId="77777777" w:rsidR="00AD0239" w:rsidRPr="00FF5FFE" w:rsidRDefault="00AD0239">
            <w:pPr>
              <w:pStyle w:val="TableText"/>
              <w:spacing w:before="74" w:line="276" w:lineRule="auto"/>
              <w:ind w:left="19" w:right="11" w:firstLine="3"/>
              <w:rPr>
                <w:color w:val="000000"/>
                <w:lang w:eastAsia="zh-CN"/>
              </w:rPr>
            </w:pPr>
            <w:r w:rsidRPr="00FF5FFE">
              <w:rPr>
                <w:color w:val="000000"/>
                <w:spacing w:val="19"/>
                <w:lang w:eastAsia="zh-CN"/>
              </w:rPr>
              <w:t>《电动洗衣机能效水效限定值及</w:t>
            </w:r>
            <w:r w:rsidRPr="00FF5FFE">
              <w:rPr>
                <w:color w:val="000000"/>
                <w:spacing w:val="2"/>
                <w:lang w:eastAsia="zh-CN"/>
              </w:rPr>
              <w:t xml:space="preserve"> </w:t>
            </w:r>
            <w:r w:rsidRPr="00FF5FFE">
              <w:rPr>
                <w:color w:val="000000"/>
                <w:spacing w:val="4"/>
                <w:lang w:eastAsia="zh-CN"/>
              </w:rPr>
              <w:t>等级》（</w:t>
            </w:r>
            <w:r w:rsidRPr="00FF5FFE">
              <w:rPr>
                <w:color w:val="000000"/>
                <w:lang w:eastAsia="zh-CN"/>
              </w:rPr>
              <w:t>GB</w:t>
            </w:r>
            <w:r w:rsidRPr="00FF5FFE">
              <w:rPr>
                <w:color w:val="000000"/>
                <w:spacing w:val="33"/>
                <w:lang w:eastAsia="zh-CN"/>
              </w:rPr>
              <w:t xml:space="preserve"> </w:t>
            </w:r>
            <w:r w:rsidRPr="00FF5FFE">
              <w:rPr>
                <w:color w:val="000000"/>
                <w:spacing w:val="4"/>
                <w:lang w:eastAsia="zh-CN"/>
              </w:rPr>
              <w:t>12021.4）</w:t>
            </w:r>
          </w:p>
        </w:tc>
      </w:tr>
    </w:tbl>
    <w:p w14:paraId="2667B1D2" w14:textId="77777777" w:rsidR="00AD0239" w:rsidRPr="00FF5FFE" w:rsidRDefault="00AD0239">
      <w:pPr>
        <w:rPr>
          <w:rFonts w:ascii="宋体" w:hAnsi="宋体"/>
          <w:color w:val="000000"/>
        </w:rPr>
      </w:pPr>
    </w:p>
    <w:p w14:paraId="731D88B9" w14:textId="77777777" w:rsidR="00AD0239" w:rsidRPr="00FF5FFE" w:rsidRDefault="00AD0239">
      <w:pPr>
        <w:rPr>
          <w:rFonts w:ascii="宋体" w:hAnsi="宋体" w:cs="Arial"/>
          <w:color w:val="000000"/>
          <w:szCs w:val="21"/>
        </w:rPr>
        <w:sectPr w:rsidR="00AD0239" w:rsidRPr="00FF5FFE">
          <w:pgSz w:w="11906" w:h="16838"/>
          <w:pgMar w:top="1431" w:right="1691" w:bottom="0" w:left="1783" w:header="0" w:footer="0" w:gutter="0"/>
          <w:cols w:space="720"/>
        </w:sectPr>
      </w:pPr>
    </w:p>
    <w:p w14:paraId="4F130D54" w14:textId="77777777" w:rsidR="00AD0239" w:rsidRPr="00FF5FFE" w:rsidRDefault="00AD0239">
      <w:pPr>
        <w:spacing w:line="91" w:lineRule="auto"/>
        <w:rPr>
          <w:rFonts w:ascii="宋体" w:hAnsi="宋体"/>
          <w:color w:val="000000"/>
          <w:sz w:val="2"/>
        </w:rPr>
      </w:pPr>
    </w:p>
    <w:tbl>
      <w:tblPr>
        <w:tblW w:w="84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578"/>
        <w:gridCol w:w="1166"/>
        <w:gridCol w:w="1799"/>
        <w:gridCol w:w="1914"/>
        <w:gridCol w:w="2969"/>
      </w:tblGrid>
      <w:tr w:rsidR="00AD0239" w:rsidRPr="00FF5FFE" w14:paraId="06201250" w14:textId="77777777">
        <w:trPr>
          <w:trHeight w:val="741"/>
        </w:trPr>
        <w:tc>
          <w:tcPr>
            <w:tcW w:w="578" w:type="dxa"/>
            <w:vMerge w:val="restart"/>
            <w:tcBorders>
              <w:bottom w:val="nil"/>
            </w:tcBorders>
          </w:tcPr>
          <w:p w14:paraId="28F32D8D" w14:textId="77777777" w:rsidR="00AD0239" w:rsidRPr="00FF5FFE" w:rsidRDefault="00AD0239">
            <w:pPr>
              <w:rPr>
                <w:rFonts w:ascii="宋体" w:hAnsi="宋体"/>
                <w:color w:val="000000"/>
              </w:rPr>
            </w:pPr>
          </w:p>
        </w:tc>
        <w:tc>
          <w:tcPr>
            <w:tcW w:w="1166" w:type="dxa"/>
            <w:vMerge w:val="restart"/>
            <w:tcBorders>
              <w:bottom w:val="nil"/>
            </w:tcBorders>
          </w:tcPr>
          <w:p w14:paraId="1427527E" w14:textId="77777777" w:rsidR="00AD0239" w:rsidRPr="00FF5FFE" w:rsidRDefault="00AD0239">
            <w:pPr>
              <w:rPr>
                <w:rFonts w:ascii="宋体" w:hAnsi="宋体"/>
                <w:color w:val="000000"/>
              </w:rPr>
            </w:pPr>
          </w:p>
        </w:tc>
        <w:tc>
          <w:tcPr>
            <w:tcW w:w="1799" w:type="dxa"/>
            <w:vMerge w:val="restart"/>
            <w:tcBorders>
              <w:bottom w:val="nil"/>
            </w:tcBorders>
          </w:tcPr>
          <w:p w14:paraId="43945E33" w14:textId="77777777" w:rsidR="00AD0239" w:rsidRPr="00FF5FFE" w:rsidRDefault="00AD0239">
            <w:pPr>
              <w:spacing w:line="244" w:lineRule="auto"/>
              <w:rPr>
                <w:rFonts w:ascii="宋体" w:hAnsi="宋体"/>
                <w:color w:val="000000"/>
              </w:rPr>
            </w:pPr>
          </w:p>
          <w:p w14:paraId="2DEEADBC" w14:textId="77777777" w:rsidR="00AD0239" w:rsidRPr="00FF5FFE" w:rsidRDefault="00AD0239">
            <w:pPr>
              <w:spacing w:line="244" w:lineRule="auto"/>
              <w:rPr>
                <w:rFonts w:ascii="宋体" w:hAnsi="宋体"/>
                <w:color w:val="000000"/>
              </w:rPr>
            </w:pPr>
          </w:p>
          <w:p w14:paraId="388BCBA8" w14:textId="77777777" w:rsidR="00AD0239" w:rsidRPr="00FF5FFE" w:rsidRDefault="00AD0239">
            <w:pPr>
              <w:spacing w:line="244" w:lineRule="auto"/>
              <w:rPr>
                <w:rFonts w:ascii="宋体" w:hAnsi="宋体"/>
                <w:color w:val="000000"/>
              </w:rPr>
            </w:pPr>
          </w:p>
          <w:p w14:paraId="6610B502" w14:textId="77777777" w:rsidR="00AD0239" w:rsidRPr="00FF5FFE" w:rsidRDefault="00AD0239">
            <w:pPr>
              <w:spacing w:line="244" w:lineRule="auto"/>
              <w:rPr>
                <w:rFonts w:ascii="宋体" w:hAnsi="宋体"/>
                <w:color w:val="000000"/>
              </w:rPr>
            </w:pPr>
          </w:p>
          <w:p w14:paraId="29FD0AC9" w14:textId="77777777" w:rsidR="00AD0239" w:rsidRPr="00FF5FFE" w:rsidRDefault="00AD0239">
            <w:pPr>
              <w:spacing w:line="245" w:lineRule="auto"/>
              <w:rPr>
                <w:rFonts w:ascii="宋体" w:hAnsi="宋体"/>
                <w:color w:val="000000"/>
              </w:rPr>
            </w:pPr>
          </w:p>
          <w:p w14:paraId="6B937A90" w14:textId="77777777" w:rsidR="00AD0239" w:rsidRPr="00FF5FFE" w:rsidRDefault="00AD0239">
            <w:pPr>
              <w:spacing w:line="245" w:lineRule="auto"/>
              <w:rPr>
                <w:rFonts w:ascii="宋体" w:hAnsi="宋体"/>
                <w:color w:val="000000"/>
              </w:rPr>
            </w:pPr>
          </w:p>
          <w:p w14:paraId="13D1D356" w14:textId="77777777" w:rsidR="00AD0239" w:rsidRPr="00FF5FFE" w:rsidRDefault="00AD0239">
            <w:pPr>
              <w:pStyle w:val="TableText"/>
              <w:spacing w:before="62" w:line="229" w:lineRule="auto"/>
              <w:ind w:left="9"/>
              <w:rPr>
                <w:color w:val="000000"/>
              </w:rPr>
            </w:pPr>
            <w:r w:rsidRPr="00FF5FFE">
              <w:rPr>
                <w:color w:val="000000"/>
                <w:spacing w:val="5"/>
              </w:rPr>
              <w:t>A02061808</w:t>
            </w:r>
            <w:r w:rsidRPr="00FF5FFE">
              <w:rPr>
                <w:color w:val="000000"/>
                <w:spacing w:val="-32"/>
              </w:rPr>
              <w:t xml:space="preserve"> </w:t>
            </w:r>
            <w:r w:rsidRPr="00FF5FFE">
              <w:rPr>
                <w:color w:val="000000"/>
                <w:spacing w:val="5"/>
              </w:rPr>
              <w:t>热水器</w:t>
            </w:r>
          </w:p>
        </w:tc>
        <w:tc>
          <w:tcPr>
            <w:tcW w:w="1914" w:type="dxa"/>
          </w:tcPr>
          <w:p w14:paraId="73A548CE" w14:textId="77777777" w:rsidR="00AD0239" w:rsidRPr="00FF5FFE" w:rsidRDefault="00AD0239">
            <w:pPr>
              <w:pStyle w:val="TableText"/>
              <w:spacing w:before="275" w:line="229" w:lineRule="auto"/>
              <w:ind w:left="19"/>
              <w:rPr>
                <w:color w:val="000000"/>
              </w:rPr>
            </w:pPr>
            <w:r w:rsidRPr="00FF5FFE">
              <w:rPr>
                <w:color w:val="000000"/>
                <w:spacing w:val="7"/>
              </w:rPr>
              <w:t>★电热水器</w:t>
            </w:r>
          </w:p>
        </w:tc>
        <w:tc>
          <w:tcPr>
            <w:tcW w:w="2969" w:type="dxa"/>
          </w:tcPr>
          <w:p w14:paraId="26E6FA61" w14:textId="77777777" w:rsidR="00AD0239" w:rsidRPr="00FF5FFE" w:rsidRDefault="00AD0239">
            <w:pPr>
              <w:pStyle w:val="TableText"/>
              <w:spacing w:before="119" w:line="297" w:lineRule="auto"/>
              <w:ind w:left="25" w:right="11" w:hanging="2"/>
              <w:rPr>
                <w:color w:val="000000"/>
                <w:lang w:eastAsia="zh-CN"/>
              </w:rPr>
            </w:pPr>
            <w:r w:rsidRPr="00FF5FFE">
              <w:rPr>
                <w:color w:val="000000"/>
                <w:spacing w:val="19"/>
                <w:lang w:eastAsia="zh-CN"/>
              </w:rPr>
              <w:t>《储水式电热水器能效限定值及</w:t>
            </w:r>
            <w:r w:rsidRPr="00FF5FFE">
              <w:rPr>
                <w:color w:val="000000"/>
                <w:spacing w:val="2"/>
                <w:lang w:eastAsia="zh-CN"/>
              </w:rPr>
              <w:t xml:space="preserve"> </w:t>
            </w:r>
            <w:r w:rsidRPr="00FF5FFE">
              <w:rPr>
                <w:color w:val="000000"/>
                <w:spacing w:val="6"/>
                <w:lang w:eastAsia="zh-CN"/>
              </w:rPr>
              <w:t>能效等级》（</w:t>
            </w:r>
            <w:r w:rsidRPr="00FF5FFE">
              <w:rPr>
                <w:color w:val="000000"/>
                <w:lang w:eastAsia="zh-CN"/>
              </w:rPr>
              <w:t>GB</w:t>
            </w:r>
            <w:r w:rsidRPr="00FF5FFE">
              <w:rPr>
                <w:color w:val="000000"/>
                <w:spacing w:val="6"/>
                <w:lang w:eastAsia="zh-CN"/>
              </w:rPr>
              <w:t xml:space="preserve">  21519）</w:t>
            </w:r>
          </w:p>
        </w:tc>
      </w:tr>
      <w:tr w:rsidR="00AD0239" w:rsidRPr="00FF5FFE" w14:paraId="7C8C47B9" w14:textId="77777777">
        <w:trPr>
          <w:trHeight w:val="952"/>
        </w:trPr>
        <w:tc>
          <w:tcPr>
            <w:tcW w:w="578" w:type="dxa"/>
            <w:vMerge/>
            <w:tcBorders>
              <w:top w:val="nil"/>
              <w:bottom w:val="nil"/>
            </w:tcBorders>
          </w:tcPr>
          <w:p w14:paraId="176B4DF3" w14:textId="77777777" w:rsidR="00AD0239" w:rsidRPr="00FF5FFE" w:rsidRDefault="00AD0239">
            <w:pPr>
              <w:rPr>
                <w:rFonts w:ascii="宋体" w:hAnsi="宋体"/>
                <w:color w:val="000000"/>
              </w:rPr>
            </w:pPr>
          </w:p>
        </w:tc>
        <w:tc>
          <w:tcPr>
            <w:tcW w:w="1166" w:type="dxa"/>
            <w:vMerge/>
            <w:tcBorders>
              <w:top w:val="nil"/>
              <w:bottom w:val="nil"/>
            </w:tcBorders>
          </w:tcPr>
          <w:p w14:paraId="0A9A1050" w14:textId="77777777" w:rsidR="00AD0239" w:rsidRPr="00FF5FFE" w:rsidRDefault="00AD0239">
            <w:pPr>
              <w:rPr>
                <w:rFonts w:ascii="宋体" w:hAnsi="宋体"/>
                <w:color w:val="000000"/>
              </w:rPr>
            </w:pPr>
          </w:p>
        </w:tc>
        <w:tc>
          <w:tcPr>
            <w:tcW w:w="1799" w:type="dxa"/>
            <w:vMerge/>
            <w:tcBorders>
              <w:top w:val="nil"/>
              <w:bottom w:val="nil"/>
            </w:tcBorders>
          </w:tcPr>
          <w:p w14:paraId="537086E8" w14:textId="77777777" w:rsidR="00AD0239" w:rsidRPr="00FF5FFE" w:rsidRDefault="00AD0239">
            <w:pPr>
              <w:rPr>
                <w:rFonts w:ascii="宋体" w:hAnsi="宋体"/>
                <w:color w:val="000000"/>
              </w:rPr>
            </w:pPr>
          </w:p>
        </w:tc>
        <w:tc>
          <w:tcPr>
            <w:tcW w:w="1914" w:type="dxa"/>
          </w:tcPr>
          <w:p w14:paraId="1EF454D0" w14:textId="77777777" w:rsidR="00AD0239" w:rsidRPr="00FF5FFE" w:rsidRDefault="00AD0239">
            <w:pPr>
              <w:spacing w:line="315" w:lineRule="auto"/>
              <w:rPr>
                <w:rFonts w:ascii="宋体" w:hAnsi="宋体"/>
                <w:color w:val="000000"/>
              </w:rPr>
            </w:pPr>
          </w:p>
          <w:p w14:paraId="1E6683EF" w14:textId="77777777" w:rsidR="00AD0239" w:rsidRPr="00FF5FFE" w:rsidRDefault="00AD0239">
            <w:pPr>
              <w:pStyle w:val="TableText"/>
              <w:spacing w:before="61" w:line="229" w:lineRule="auto"/>
              <w:ind w:left="15"/>
              <w:rPr>
                <w:color w:val="000000"/>
              </w:rPr>
            </w:pPr>
            <w:r w:rsidRPr="00FF5FFE">
              <w:rPr>
                <w:color w:val="000000"/>
                <w:spacing w:val="8"/>
              </w:rPr>
              <w:t>燃气热水器</w:t>
            </w:r>
          </w:p>
        </w:tc>
        <w:tc>
          <w:tcPr>
            <w:tcW w:w="2969" w:type="dxa"/>
          </w:tcPr>
          <w:p w14:paraId="5DE02F87" w14:textId="77777777" w:rsidR="00AD0239" w:rsidRPr="00FF5FFE" w:rsidRDefault="00AD0239">
            <w:pPr>
              <w:pStyle w:val="TableText"/>
              <w:spacing w:before="68" w:line="283" w:lineRule="auto"/>
              <w:ind w:left="25" w:hanging="2"/>
              <w:rPr>
                <w:color w:val="000000"/>
                <w:lang w:eastAsia="zh-CN"/>
              </w:rPr>
            </w:pPr>
            <w:r w:rsidRPr="00FF5FFE">
              <w:rPr>
                <w:color w:val="000000"/>
                <w:spacing w:val="17"/>
                <w:lang w:eastAsia="zh-CN"/>
              </w:rPr>
              <w:t>《家用燃气快速热水器和燃气采</w:t>
            </w:r>
            <w:r w:rsidRPr="00FF5FFE">
              <w:rPr>
                <w:color w:val="000000"/>
                <w:lang w:eastAsia="zh-CN"/>
              </w:rPr>
              <w:t xml:space="preserve"> </w:t>
            </w:r>
            <w:r w:rsidRPr="00FF5FFE">
              <w:rPr>
                <w:color w:val="000000"/>
                <w:spacing w:val="5"/>
                <w:lang w:eastAsia="zh-CN"/>
              </w:rPr>
              <w:t>暖热水炉能效限定值及能效等级》</w:t>
            </w:r>
            <w:r w:rsidRPr="00FF5FFE">
              <w:rPr>
                <w:color w:val="000000"/>
                <w:spacing w:val="12"/>
                <w:lang w:eastAsia="zh-CN"/>
              </w:rPr>
              <w:t xml:space="preserve"> </w:t>
            </w:r>
            <w:r w:rsidRPr="00FF5FFE">
              <w:rPr>
                <w:color w:val="000000"/>
                <w:spacing w:val="1"/>
                <w:lang w:eastAsia="zh-CN"/>
              </w:rPr>
              <w:t>（</w:t>
            </w:r>
            <w:r w:rsidRPr="00FF5FFE">
              <w:rPr>
                <w:color w:val="000000"/>
                <w:lang w:eastAsia="zh-CN"/>
              </w:rPr>
              <w:t>GB</w:t>
            </w:r>
            <w:r w:rsidRPr="00FF5FFE">
              <w:rPr>
                <w:color w:val="000000"/>
                <w:spacing w:val="18"/>
                <w:lang w:eastAsia="zh-CN"/>
              </w:rPr>
              <w:t xml:space="preserve"> </w:t>
            </w:r>
            <w:r w:rsidRPr="00FF5FFE">
              <w:rPr>
                <w:color w:val="000000"/>
                <w:spacing w:val="1"/>
                <w:lang w:eastAsia="zh-CN"/>
              </w:rPr>
              <w:t>20665）</w:t>
            </w:r>
          </w:p>
        </w:tc>
      </w:tr>
      <w:tr w:rsidR="00AD0239" w:rsidRPr="00FF5FFE" w14:paraId="5A2A882B" w14:textId="77777777">
        <w:trPr>
          <w:trHeight w:val="818"/>
        </w:trPr>
        <w:tc>
          <w:tcPr>
            <w:tcW w:w="578" w:type="dxa"/>
            <w:vMerge/>
            <w:tcBorders>
              <w:top w:val="nil"/>
              <w:bottom w:val="nil"/>
            </w:tcBorders>
          </w:tcPr>
          <w:p w14:paraId="2CA883D0" w14:textId="77777777" w:rsidR="00AD0239" w:rsidRPr="00FF5FFE" w:rsidRDefault="00AD0239">
            <w:pPr>
              <w:rPr>
                <w:rFonts w:ascii="宋体" w:hAnsi="宋体"/>
                <w:color w:val="000000"/>
              </w:rPr>
            </w:pPr>
          </w:p>
        </w:tc>
        <w:tc>
          <w:tcPr>
            <w:tcW w:w="1166" w:type="dxa"/>
            <w:vMerge/>
            <w:tcBorders>
              <w:top w:val="nil"/>
              <w:bottom w:val="nil"/>
            </w:tcBorders>
          </w:tcPr>
          <w:p w14:paraId="57D582ED" w14:textId="77777777" w:rsidR="00AD0239" w:rsidRPr="00FF5FFE" w:rsidRDefault="00AD0239">
            <w:pPr>
              <w:rPr>
                <w:rFonts w:ascii="宋体" w:hAnsi="宋体"/>
                <w:color w:val="000000"/>
              </w:rPr>
            </w:pPr>
          </w:p>
        </w:tc>
        <w:tc>
          <w:tcPr>
            <w:tcW w:w="1799" w:type="dxa"/>
            <w:vMerge/>
            <w:tcBorders>
              <w:top w:val="nil"/>
              <w:bottom w:val="nil"/>
            </w:tcBorders>
          </w:tcPr>
          <w:p w14:paraId="350C9910" w14:textId="77777777" w:rsidR="00AD0239" w:rsidRPr="00FF5FFE" w:rsidRDefault="00AD0239">
            <w:pPr>
              <w:rPr>
                <w:rFonts w:ascii="宋体" w:hAnsi="宋体"/>
                <w:color w:val="000000"/>
              </w:rPr>
            </w:pPr>
          </w:p>
        </w:tc>
        <w:tc>
          <w:tcPr>
            <w:tcW w:w="1914" w:type="dxa"/>
          </w:tcPr>
          <w:p w14:paraId="3F58C1EB" w14:textId="77777777" w:rsidR="00AD0239" w:rsidRPr="00FF5FFE" w:rsidRDefault="00AD0239">
            <w:pPr>
              <w:spacing w:line="248" w:lineRule="auto"/>
              <w:rPr>
                <w:rFonts w:ascii="宋体" w:hAnsi="宋体"/>
                <w:color w:val="000000"/>
              </w:rPr>
            </w:pPr>
          </w:p>
          <w:p w14:paraId="4B143CAC" w14:textId="77777777" w:rsidR="00AD0239" w:rsidRPr="00FF5FFE" w:rsidRDefault="00AD0239">
            <w:pPr>
              <w:pStyle w:val="TableText"/>
              <w:spacing w:before="62" w:line="229" w:lineRule="auto"/>
              <w:ind w:left="20"/>
              <w:rPr>
                <w:color w:val="000000"/>
              </w:rPr>
            </w:pPr>
            <w:r w:rsidRPr="00FF5FFE">
              <w:rPr>
                <w:color w:val="000000"/>
                <w:spacing w:val="7"/>
              </w:rPr>
              <w:t>热泵热水器</w:t>
            </w:r>
          </w:p>
        </w:tc>
        <w:tc>
          <w:tcPr>
            <w:tcW w:w="2969" w:type="dxa"/>
          </w:tcPr>
          <w:p w14:paraId="62686654" w14:textId="77777777" w:rsidR="00AD0239" w:rsidRPr="00FF5FFE" w:rsidRDefault="00AD0239">
            <w:pPr>
              <w:pStyle w:val="TableText"/>
              <w:spacing w:before="156" w:line="304" w:lineRule="auto"/>
              <w:ind w:left="25" w:right="13" w:hanging="2"/>
              <w:rPr>
                <w:color w:val="000000"/>
                <w:lang w:eastAsia="zh-CN"/>
              </w:rPr>
            </w:pPr>
            <w:r w:rsidRPr="00FF5FFE">
              <w:rPr>
                <w:color w:val="000000"/>
                <w:spacing w:val="5"/>
                <w:lang w:eastAsia="zh-CN"/>
              </w:rPr>
              <w:t>《热泵热水机（器）能效限定值及</w:t>
            </w:r>
            <w:r w:rsidRPr="00FF5FFE">
              <w:rPr>
                <w:color w:val="000000"/>
                <w:spacing w:val="1"/>
                <w:lang w:eastAsia="zh-CN"/>
              </w:rPr>
              <w:t xml:space="preserve"> </w:t>
            </w:r>
            <w:r w:rsidRPr="00FF5FFE">
              <w:rPr>
                <w:color w:val="000000"/>
                <w:spacing w:val="6"/>
                <w:lang w:eastAsia="zh-CN"/>
              </w:rPr>
              <w:t>能效等级》（</w:t>
            </w:r>
            <w:r w:rsidRPr="00FF5FFE">
              <w:rPr>
                <w:color w:val="000000"/>
                <w:lang w:eastAsia="zh-CN"/>
              </w:rPr>
              <w:t>GB</w:t>
            </w:r>
            <w:r w:rsidRPr="00FF5FFE">
              <w:rPr>
                <w:color w:val="000000"/>
                <w:spacing w:val="6"/>
                <w:lang w:eastAsia="zh-CN"/>
              </w:rPr>
              <w:t xml:space="preserve"> 29541）</w:t>
            </w:r>
          </w:p>
        </w:tc>
      </w:tr>
      <w:tr w:rsidR="00AD0239" w:rsidRPr="00FF5FFE" w14:paraId="13CF0D43" w14:textId="77777777">
        <w:trPr>
          <w:trHeight w:val="736"/>
        </w:trPr>
        <w:tc>
          <w:tcPr>
            <w:tcW w:w="578" w:type="dxa"/>
            <w:vMerge/>
            <w:tcBorders>
              <w:top w:val="nil"/>
            </w:tcBorders>
          </w:tcPr>
          <w:p w14:paraId="2CB6C9CA" w14:textId="77777777" w:rsidR="00AD0239" w:rsidRPr="00FF5FFE" w:rsidRDefault="00AD0239">
            <w:pPr>
              <w:rPr>
                <w:rFonts w:ascii="宋体" w:hAnsi="宋体"/>
                <w:color w:val="000000"/>
              </w:rPr>
            </w:pPr>
          </w:p>
        </w:tc>
        <w:tc>
          <w:tcPr>
            <w:tcW w:w="1166" w:type="dxa"/>
            <w:vMerge/>
            <w:tcBorders>
              <w:top w:val="nil"/>
            </w:tcBorders>
          </w:tcPr>
          <w:p w14:paraId="7B6820FF" w14:textId="77777777" w:rsidR="00AD0239" w:rsidRPr="00FF5FFE" w:rsidRDefault="00AD0239">
            <w:pPr>
              <w:rPr>
                <w:rFonts w:ascii="宋体" w:hAnsi="宋体"/>
                <w:color w:val="000000"/>
              </w:rPr>
            </w:pPr>
          </w:p>
        </w:tc>
        <w:tc>
          <w:tcPr>
            <w:tcW w:w="1799" w:type="dxa"/>
            <w:vMerge/>
            <w:tcBorders>
              <w:top w:val="nil"/>
            </w:tcBorders>
          </w:tcPr>
          <w:p w14:paraId="64C6D5F0" w14:textId="77777777" w:rsidR="00AD0239" w:rsidRPr="00FF5FFE" w:rsidRDefault="00AD0239">
            <w:pPr>
              <w:rPr>
                <w:rFonts w:ascii="宋体" w:hAnsi="宋体"/>
                <w:color w:val="000000"/>
              </w:rPr>
            </w:pPr>
          </w:p>
        </w:tc>
        <w:tc>
          <w:tcPr>
            <w:tcW w:w="1914" w:type="dxa"/>
          </w:tcPr>
          <w:p w14:paraId="3B0A4968" w14:textId="77777777" w:rsidR="00AD0239" w:rsidRPr="00FF5FFE" w:rsidRDefault="00AD0239">
            <w:pPr>
              <w:pStyle w:val="TableText"/>
              <w:spacing w:before="271" w:line="229" w:lineRule="auto"/>
              <w:ind w:left="16"/>
              <w:rPr>
                <w:color w:val="000000"/>
              </w:rPr>
            </w:pPr>
            <w:r w:rsidRPr="00FF5FFE">
              <w:rPr>
                <w:color w:val="000000"/>
                <w:spacing w:val="8"/>
              </w:rPr>
              <w:t>太阳能热水系统</w:t>
            </w:r>
          </w:p>
        </w:tc>
        <w:tc>
          <w:tcPr>
            <w:tcW w:w="2969" w:type="dxa"/>
          </w:tcPr>
          <w:p w14:paraId="14AEDFDE" w14:textId="77777777" w:rsidR="00AD0239" w:rsidRPr="00FF5FFE" w:rsidRDefault="00AD0239">
            <w:pPr>
              <w:pStyle w:val="TableText"/>
              <w:spacing w:before="114" w:line="297" w:lineRule="auto"/>
              <w:ind w:left="17" w:right="11" w:firstLine="5"/>
              <w:rPr>
                <w:color w:val="000000"/>
                <w:lang w:eastAsia="zh-CN"/>
              </w:rPr>
            </w:pPr>
            <w:r w:rsidRPr="00FF5FFE">
              <w:rPr>
                <w:color w:val="000000"/>
                <w:spacing w:val="19"/>
                <w:lang w:eastAsia="zh-CN"/>
              </w:rPr>
              <w:t>《家用太阳能热水系统能效限定</w:t>
            </w:r>
            <w:r w:rsidRPr="00FF5FFE">
              <w:rPr>
                <w:color w:val="000000"/>
                <w:spacing w:val="2"/>
                <w:lang w:eastAsia="zh-CN"/>
              </w:rPr>
              <w:t xml:space="preserve"> </w:t>
            </w:r>
            <w:r w:rsidRPr="00FF5FFE">
              <w:rPr>
                <w:color w:val="000000"/>
                <w:spacing w:val="7"/>
                <w:lang w:eastAsia="zh-CN"/>
              </w:rPr>
              <w:t>值及能效等级》（</w:t>
            </w:r>
            <w:r w:rsidRPr="00FF5FFE">
              <w:rPr>
                <w:color w:val="000000"/>
                <w:lang w:eastAsia="zh-CN"/>
              </w:rPr>
              <w:t>GB</w:t>
            </w:r>
            <w:r w:rsidRPr="00FF5FFE">
              <w:rPr>
                <w:color w:val="000000"/>
                <w:spacing w:val="7"/>
                <w:lang w:eastAsia="zh-CN"/>
              </w:rPr>
              <w:t xml:space="preserve"> 26969）</w:t>
            </w:r>
          </w:p>
        </w:tc>
      </w:tr>
      <w:tr w:rsidR="00AD0239" w:rsidRPr="00FF5FFE" w14:paraId="3998EF5F" w14:textId="77777777">
        <w:trPr>
          <w:trHeight w:val="897"/>
        </w:trPr>
        <w:tc>
          <w:tcPr>
            <w:tcW w:w="578" w:type="dxa"/>
            <w:vMerge w:val="restart"/>
            <w:tcBorders>
              <w:bottom w:val="nil"/>
            </w:tcBorders>
          </w:tcPr>
          <w:p w14:paraId="093C6D01" w14:textId="77777777" w:rsidR="00AD0239" w:rsidRPr="00FF5FFE" w:rsidRDefault="00AD0239">
            <w:pPr>
              <w:spacing w:line="269" w:lineRule="auto"/>
              <w:rPr>
                <w:rFonts w:ascii="宋体" w:hAnsi="宋体"/>
                <w:color w:val="000000"/>
              </w:rPr>
            </w:pPr>
          </w:p>
          <w:p w14:paraId="6E2E7289" w14:textId="77777777" w:rsidR="00AD0239" w:rsidRPr="00FF5FFE" w:rsidRDefault="00AD0239">
            <w:pPr>
              <w:spacing w:line="269" w:lineRule="auto"/>
              <w:rPr>
                <w:rFonts w:ascii="宋体" w:hAnsi="宋体"/>
                <w:color w:val="000000"/>
              </w:rPr>
            </w:pPr>
          </w:p>
          <w:p w14:paraId="06ECF44C" w14:textId="77777777" w:rsidR="00AD0239" w:rsidRPr="00FF5FFE" w:rsidRDefault="00AD0239">
            <w:pPr>
              <w:spacing w:line="269" w:lineRule="auto"/>
              <w:rPr>
                <w:rFonts w:ascii="宋体" w:hAnsi="宋体"/>
                <w:color w:val="000000"/>
              </w:rPr>
            </w:pPr>
          </w:p>
          <w:p w14:paraId="4B64CB45" w14:textId="77777777" w:rsidR="00AD0239" w:rsidRPr="00FF5FFE" w:rsidRDefault="00AD0239">
            <w:pPr>
              <w:spacing w:line="269" w:lineRule="auto"/>
              <w:rPr>
                <w:rFonts w:ascii="宋体" w:hAnsi="宋体"/>
                <w:color w:val="000000"/>
              </w:rPr>
            </w:pPr>
          </w:p>
          <w:p w14:paraId="74D6F0BA" w14:textId="77777777" w:rsidR="00AD0239" w:rsidRPr="00FF5FFE" w:rsidRDefault="00AD0239">
            <w:pPr>
              <w:spacing w:line="269" w:lineRule="auto"/>
              <w:rPr>
                <w:rFonts w:ascii="宋体" w:hAnsi="宋体"/>
                <w:color w:val="000000"/>
              </w:rPr>
            </w:pPr>
          </w:p>
          <w:p w14:paraId="74DE0787" w14:textId="77777777" w:rsidR="00AD0239" w:rsidRPr="00FF5FFE" w:rsidRDefault="00AD0239">
            <w:pPr>
              <w:spacing w:line="269" w:lineRule="auto"/>
              <w:rPr>
                <w:rFonts w:ascii="宋体" w:hAnsi="宋体"/>
                <w:color w:val="000000"/>
              </w:rPr>
            </w:pPr>
          </w:p>
          <w:p w14:paraId="04D3BEE8" w14:textId="77777777" w:rsidR="00AD0239" w:rsidRPr="00FF5FFE" w:rsidRDefault="00AD0239">
            <w:pPr>
              <w:pStyle w:val="TableText"/>
              <w:spacing w:before="61" w:line="258" w:lineRule="exact"/>
              <w:ind w:left="209"/>
              <w:rPr>
                <w:color w:val="000000"/>
              </w:rPr>
            </w:pPr>
            <w:r w:rsidRPr="00FF5FFE">
              <w:rPr>
                <w:color w:val="000000"/>
                <w:spacing w:val="-7"/>
                <w:position w:val="1"/>
              </w:rPr>
              <w:t>11</w:t>
            </w:r>
          </w:p>
        </w:tc>
        <w:tc>
          <w:tcPr>
            <w:tcW w:w="1166" w:type="dxa"/>
            <w:vMerge w:val="restart"/>
            <w:tcBorders>
              <w:bottom w:val="nil"/>
            </w:tcBorders>
          </w:tcPr>
          <w:p w14:paraId="4A4F7D4F" w14:textId="77777777" w:rsidR="00AD0239" w:rsidRPr="00FF5FFE" w:rsidRDefault="00AD0239">
            <w:pPr>
              <w:spacing w:line="243" w:lineRule="auto"/>
              <w:rPr>
                <w:rFonts w:ascii="宋体" w:hAnsi="宋体"/>
                <w:color w:val="000000"/>
              </w:rPr>
            </w:pPr>
          </w:p>
          <w:p w14:paraId="66870DEC" w14:textId="77777777" w:rsidR="00AD0239" w:rsidRPr="00FF5FFE" w:rsidRDefault="00AD0239">
            <w:pPr>
              <w:spacing w:line="243" w:lineRule="auto"/>
              <w:rPr>
                <w:rFonts w:ascii="宋体" w:hAnsi="宋体"/>
                <w:color w:val="000000"/>
              </w:rPr>
            </w:pPr>
          </w:p>
          <w:p w14:paraId="662E08D9" w14:textId="77777777" w:rsidR="00AD0239" w:rsidRPr="00FF5FFE" w:rsidRDefault="00AD0239">
            <w:pPr>
              <w:spacing w:line="243" w:lineRule="auto"/>
              <w:rPr>
                <w:rFonts w:ascii="宋体" w:hAnsi="宋体"/>
                <w:color w:val="000000"/>
              </w:rPr>
            </w:pPr>
          </w:p>
          <w:p w14:paraId="0F165F2D" w14:textId="77777777" w:rsidR="00AD0239" w:rsidRPr="00FF5FFE" w:rsidRDefault="00AD0239">
            <w:pPr>
              <w:spacing w:line="243" w:lineRule="auto"/>
              <w:rPr>
                <w:rFonts w:ascii="宋体" w:hAnsi="宋体"/>
                <w:color w:val="000000"/>
              </w:rPr>
            </w:pPr>
          </w:p>
          <w:p w14:paraId="684DFBDD" w14:textId="77777777" w:rsidR="00AD0239" w:rsidRPr="00FF5FFE" w:rsidRDefault="00AD0239">
            <w:pPr>
              <w:spacing w:line="243" w:lineRule="auto"/>
              <w:rPr>
                <w:rFonts w:ascii="宋体" w:hAnsi="宋体"/>
                <w:color w:val="000000"/>
              </w:rPr>
            </w:pPr>
          </w:p>
          <w:p w14:paraId="12C4482C" w14:textId="77777777" w:rsidR="00AD0239" w:rsidRPr="00FF5FFE" w:rsidRDefault="00AD0239">
            <w:pPr>
              <w:spacing w:line="244" w:lineRule="auto"/>
              <w:rPr>
                <w:rFonts w:ascii="宋体" w:hAnsi="宋体"/>
                <w:color w:val="000000"/>
              </w:rPr>
            </w:pPr>
          </w:p>
          <w:p w14:paraId="0F116F44" w14:textId="77777777" w:rsidR="00AD0239" w:rsidRPr="00FF5FFE" w:rsidRDefault="00AD0239">
            <w:pPr>
              <w:pStyle w:val="TableText"/>
              <w:spacing w:before="61" w:line="305" w:lineRule="auto"/>
              <w:ind w:left="18" w:right="8" w:hanging="9"/>
              <w:rPr>
                <w:color w:val="000000"/>
              </w:rPr>
            </w:pPr>
            <w:r w:rsidRPr="00FF5FFE">
              <w:rPr>
                <w:color w:val="000000"/>
                <w:spacing w:val="5"/>
              </w:rPr>
              <w:t>A020619</w:t>
            </w:r>
            <w:r w:rsidRPr="00FF5FFE">
              <w:rPr>
                <w:color w:val="000000"/>
                <w:spacing w:val="-43"/>
              </w:rPr>
              <w:t xml:space="preserve"> </w:t>
            </w:r>
            <w:r w:rsidRPr="00FF5FFE">
              <w:rPr>
                <w:color w:val="000000"/>
                <w:spacing w:val="5"/>
              </w:rPr>
              <w:t>照明</w:t>
            </w:r>
            <w:r w:rsidRPr="00FF5FFE">
              <w:rPr>
                <w:color w:val="000000"/>
              </w:rPr>
              <w:t xml:space="preserve"> </w:t>
            </w:r>
            <w:r w:rsidRPr="00FF5FFE">
              <w:rPr>
                <w:color w:val="000000"/>
                <w:spacing w:val="3"/>
              </w:rPr>
              <w:t>设备</w:t>
            </w:r>
          </w:p>
        </w:tc>
        <w:tc>
          <w:tcPr>
            <w:tcW w:w="1799" w:type="dxa"/>
          </w:tcPr>
          <w:p w14:paraId="2AE64EC8" w14:textId="77777777" w:rsidR="00AD0239" w:rsidRPr="00FF5FFE" w:rsidRDefault="00AD0239">
            <w:pPr>
              <w:pStyle w:val="TableText"/>
              <w:spacing w:before="198" w:line="304" w:lineRule="auto"/>
              <w:ind w:left="20" w:right="12" w:hanging="2"/>
              <w:rPr>
                <w:color w:val="000000"/>
                <w:lang w:eastAsia="zh-CN"/>
              </w:rPr>
            </w:pPr>
            <w:r w:rsidRPr="00FF5FFE">
              <w:rPr>
                <w:color w:val="000000"/>
                <w:spacing w:val="19"/>
                <w:lang w:eastAsia="zh-CN"/>
              </w:rPr>
              <w:t>★</w:t>
            </w:r>
            <w:r w:rsidRPr="00FF5FFE">
              <w:rPr>
                <w:color w:val="000000"/>
                <w:spacing w:val="-59"/>
                <w:lang w:eastAsia="zh-CN"/>
              </w:rPr>
              <w:t xml:space="preserve"> </w:t>
            </w:r>
            <w:r w:rsidRPr="00FF5FFE">
              <w:rPr>
                <w:color w:val="000000"/>
                <w:spacing w:val="19"/>
                <w:lang w:eastAsia="zh-CN"/>
              </w:rPr>
              <w:t>普通照</w:t>
            </w:r>
            <w:r w:rsidRPr="00FF5FFE">
              <w:rPr>
                <w:color w:val="000000"/>
                <w:spacing w:val="-42"/>
                <w:lang w:eastAsia="zh-CN"/>
              </w:rPr>
              <w:t xml:space="preserve"> </w:t>
            </w:r>
            <w:r w:rsidRPr="00FF5FFE">
              <w:rPr>
                <w:color w:val="000000"/>
                <w:spacing w:val="19"/>
                <w:lang w:eastAsia="zh-CN"/>
              </w:rPr>
              <w:t>明用双端</w:t>
            </w:r>
            <w:r w:rsidRPr="00FF5FFE">
              <w:rPr>
                <w:color w:val="000000"/>
                <w:lang w:eastAsia="zh-CN"/>
              </w:rPr>
              <w:t xml:space="preserve"> </w:t>
            </w:r>
            <w:r w:rsidRPr="00FF5FFE">
              <w:rPr>
                <w:color w:val="000000"/>
                <w:spacing w:val="4"/>
                <w:lang w:eastAsia="zh-CN"/>
              </w:rPr>
              <w:t>荧光灯</w:t>
            </w:r>
          </w:p>
        </w:tc>
        <w:tc>
          <w:tcPr>
            <w:tcW w:w="1914" w:type="dxa"/>
          </w:tcPr>
          <w:p w14:paraId="606928A5" w14:textId="77777777" w:rsidR="00AD0239" w:rsidRPr="00FF5FFE" w:rsidRDefault="00AD0239">
            <w:pPr>
              <w:rPr>
                <w:rFonts w:ascii="宋体" w:hAnsi="宋体"/>
                <w:color w:val="000000"/>
              </w:rPr>
            </w:pPr>
          </w:p>
        </w:tc>
        <w:tc>
          <w:tcPr>
            <w:tcW w:w="2969" w:type="dxa"/>
          </w:tcPr>
          <w:p w14:paraId="3D49218D" w14:textId="77777777" w:rsidR="00AD0239" w:rsidRPr="00FF5FFE" w:rsidRDefault="00AD0239">
            <w:pPr>
              <w:pStyle w:val="TableText"/>
              <w:spacing w:before="198" w:line="304" w:lineRule="auto"/>
              <w:ind w:left="22" w:right="11"/>
              <w:rPr>
                <w:color w:val="000000"/>
                <w:lang w:eastAsia="zh-CN"/>
              </w:rPr>
            </w:pPr>
            <w:r w:rsidRPr="00FF5FFE">
              <w:rPr>
                <w:color w:val="000000"/>
                <w:spacing w:val="19"/>
                <w:lang w:eastAsia="zh-CN"/>
              </w:rPr>
              <w:t>《普通照明用双端荧光灯能效限</w:t>
            </w:r>
            <w:r w:rsidRPr="00FF5FFE">
              <w:rPr>
                <w:color w:val="000000"/>
                <w:spacing w:val="2"/>
                <w:lang w:eastAsia="zh-CN"/>
              </w:rPr>
              <w:t xml:space="preserve"> </w:t>
            </w:r>
            <w:r w:rsidRPr="00FF5FFE">
              <w:rPr>
                <w:color w:val="000000"/>
                <w:spacing w:val="5"/>
                <w:lang w:eastAsia="zh-CN"/>
              </w:rPr>
              <w:t>定值及能效等级》（</w:t>
            </w:r>
            <w:r w:rsidRPr="00FF5FFE">
              <w:rPr>
                <w:color w:val="000000"/>
                <w:lang w:eastAsia="zh-CN"/>
              </w:rPr>
              <w:t>GB</w:t>
            </w:r>
            <w:r w:rsidRPr="00FF5FFE">
              <w:rPr>
                <w:color w:val="000000"/>
                <w:spacing w:val="42"/>
                <w:lang w:eastAsia="zh-CN"/>
              </w:rPr>
              <w:t xml:space="preserve"> </w:t>
            </w:r>
            <w:r w:rsidRPr="00FF5FFE">
              <w:rPr>
                <w:color w:val="000000"/>
                <w:spacing w:val="5"/>
                <w:lang w:eastAsia="zh-CN"/>
              </w:rPr>
              <w:t>19043）</w:t>
            </w:r>
          </w:p>
        </w:tc>
      </w:tr>
      <w:tr w:rsidR="00AD0239" w:rsidRPr="00FF5FFE" w14:paraId="70392FE3" w14:textId="77777777">
        <w:trPr>
          <w:trHeight w:val="816"/>
        </w:trPr>
        <w:tc>
          <w:tcPr>
            <w:tcW w:w="578" w:type="dxa"/>
            <w:vMerge/>
            <w:tcBorders>
              <w:top w:val="nil"/>
              <w:bottom w:val="nil"/>
            </w:tcBorders>
          </w:tcPr>
          <w:p w14:paraId="3B23DE7D" w14:textId="77777777" w:rsidR="00AD0239" w:rsidRPr="00FF5FFE" w:rsidRDefault="00AD0239">
            <w:pPr>
              <w:rPr>
                <w:rFonts w:ascii="宋体" w:hAnsi="宋体"/>
                <w:color w:val="000000"/>
              </w:rPr>
            </w:pPr>
          </w:p>
        </w:tc>
        <w:tc>
          <w:tcPr>
            <w:tcW w:w="1166" w:type="dxa"/>
            <w:vMerge/>
            <w:tcBorders>
              <w:top w:val="nil"/>
              <w:bottom w:val="nil"/>
            </w:tcBorders>
          </w:tcPr>
          <w:p w14:paraId="6A1B261E" w14:textId="77777777" w:rsidR="00AD0239" w:rsidRPr="00FF5FFE" w:rsidRDefault="00AD0239">
            <w:pPr>
              <w:rPr>
                <w:rFonts w:ascii="宋体" w:hAnsi="宋体"/>
                <w:color w:val="000000"/>
              </w:rPr>
            </w:pPr>
          </w:p>
        </w:tc>
        <w:tc>
          <w:tcPr>
            <w:tcW w:w="1799" w:type="dxa"/>
          </w:tcPr>
          <w:p w14:paraId="2E923C65" w14:textId="77777777" w:rsidR="00AD0239" w:rsidRPr="00FF5FFE" w:rsidRDefault="00AD0239">
            <w:pPr>
              <w:pStyle w:val="TableText"/>
              <w:spacing w:before="156" w:line="305" w:lineRule="auto"/>
              <w:ind w:left="14" w:right="7" w:hanging="1"/>
              <w:rPr>
                <w:color w:val="000000"/>
              </w:rPr>
            </w:pPr>
            <w:r w:rsidRPr="00FF5FFE">
              <w:rPr>
                <w:color w:val="000000"/>
              </w:rPr>
              <w:t>LED</w:t>
            </w:r>
            <w:r w:rsidRPr="00FF5FFE">
              <w:rPr>
                <w:color w:val="000000"/>
                <w:spacing w:val="23"/>
              </w:rPr>
              <w:t xml:space="preserve"> </w:t>
            </w:r>
            <w:r w:rsidRPr="00FF5FFE">
              <w:rPr>
                <w:color w:val="000000"/>
                <w:spacing w:val="19"/>
              </w:rPr>
              <w:t>道路/隧道照明</w:t>
            </w:r>
            <w:r w:rsidRPr="00FF5FFE">
              <w:rPr>
                <w:color w:val="000000"/>
              </w:rPr>
              <w:t xml:space="preserve"> </w:t>
            </w:r>
            <w:r w:rsidRPr="00FF5FFE">
              <w:rPr>
                <w:color w:val="000000"/>
                <w:spacing w:val="5"/>
              </w:rPr>
              <w:t>产品</w:t>
            </w:r>
          </w:p>
        </w:tc>
        <w:tc>
          <w:tcPr>
            <w:tcW w:w="1914" w:type="dxa"/>
          </w:tcPr>
          <w:p w14:paraId="3B23ACF5" w14:textId="77777777" w:rsidR="00AD0239" w:rsidRPr="00FF5FFE" w:rsidRDefault="00AD0239">
            <w:pPr>
              <w:rPr>
                <w:rFonts w:ascii="宋体" w:hAnsi="宋体"/>
                <w:color w:val="000000"/>
              </w:rPr>
            </w:pPr>
          </w:p>
        </w:tc>
        <w:tc>
          <w:tcPr>
            <w:tcW w:w="2969" w:type="dxa"/>
          </w:tcPr>
          <w:p w14:paraId="62AF0AAB" w14:textId="77777777" w:rsidR="00AD0239" w:rsidRPr="00FF5FFE" w:rsidRDefault="00AD0239">
            <w:pPr>
              <w:pStyle w:val="TableText"/>
              <w:spacing w:before="156" w:line="305" w:lineRule="auto"/>
              <w:ind w:left="22"/>
              <w:rPr>
                <w:color w:val="000000"/>
              </w:rPr>
            </w:pPr>
            <w:r w:rsidRPr="00FF5FFE">
              <w:rPr>
                <w:color w:val="000000"/>
                <w:spacing w:val="7"/>
              </w:rPr>
              <w:t xml:space="preserve">《道路和隧道照明用 </w:t>
            </w:r>
            <w:r w:rsidRPr="00FF5FFE">
              <w:rPr>
                <w:color w:val="000000"/>
              </w:rPr>
              <w:t>LED</w:t>
            </w:r>
            <w:r w:rsidRPr="00FF5FFE">
              <w:rPr>
                <w:color w:val="000000"/>
                <w:spacing w:val="7"/>
              </w:rPr>
              <w:t xml:space="preserve"> </w:t>
            </w:r>
            <w:proofErr w:type="gramStart"/>
            <w:r w:rsidRPr="00FF5FFE">
              <w:rPr>
                <w:color w:val="000000"/>
                <w:spacing w:val="7"/>
              </w:rPr>
              <w:t>灯具能</w:t>
            </w:r>
            <w:r w:rsidRPr="00FF5FFE">
              <w:rPr>
                <w:color w:val="000000"/>
              </w:rPr>
              <w:t xml:space="preserve">  </w:t>
            </w:r>
            <w:r w:rsidRPr="00FF5FFE">
              <w:rPr>
                <w:color w:val="000000"/>
                <w:spacing w:val="-4"/>
              </w:rPr>
              <w:t>效限定值及能效等级</w:t>
            </w:r>
            <w:proofErr w:type="gramEnd"/>
            <w:r w:rsidRPr="00FF5FFE">
              <w:rPr>
                <w:color w:val="000000"/>
                <w:spacing w:val="-4"/>
              </w:rPr>
              <w:t>》（GB</w:t>
            </w:r>
            <w:r w:rsidRPr="00FF5FFE">
              <w:rPr>
                <w:color w:val="000000"/>
                <w:spacing w:val="-24"/>
              </w:rPr>
              <w:t xml:space="preserve"> </w:t>
            </w:r>
            <w:r w:rsidRPr="00FF5FFE">
              <w:rPr>
                <w:color w:val="000000"/>
                <w:spacing w:val="-4"/>
              </w:rPr>
              <w:t>37478）</w:t>
            </w:r>
          </w:p>
        </w:tc>
      </w:tr>
      <w:tr w:rsidR="00AD0239" w:rsidRPr="00FF5FFE" w14:paraId="0D8A1022" w14:textId="77777777">
        <w:trPr>
          <w:trHeight w:val="799"/>
        </w:trPr>
        <w:tc>
          <w:tcPr>
            <w:tcW w:w="578" w:type="dxa"/>
            <w:vMerge/>
            <w:tcBorders>
              <w:top w:val="nil"/>
              <w:bottom w:val="nil"/>
            </w:tcBorders>
          </w:tcPr>
          <w:p w14:paraId="5CEF1BA3" w14:textId="77777777" w:rsidR="00AD0239" w:rsidRPr="00FF5FFE" w:rsidRDefault="00AD0239">
            <w:pPr>
              <w:rPr>
                <w:rFonts w:ascii="宋体" w:hAnsi="宋体"/>
                <w:color w:val="000000"/>
              </w:rPr>
            </w:pPr>
          </w:p>
        </w:tc>
        <w:tc>
          <w:tcPr>
            <w:tcW w:w="1166" w:type="dxa"/>
            <w:vMerge/>
            <w:tcBorders>
              <w:top w:val="nil"/>
              <w:bottom w:val="nil"/>
            </w:tcBorders>
          </w:tcPr>
          <w:p w14:paraId="5C0425F0" w14:textId="77777777" w:rsidR="00AD0239" w:rsidRPr="00FF5FFE" w:rsidRDefault="00AD0239">
            <w:pPr>
              <w:rPr>
                <w:rFonts w:ascii="宋体" w:hAnsi="宋体"/>
                <w:color w:val="000000"/>
              </w:rPr>
            </w:pPr>
          </w:p>
        </w:tc>
        <w:tc>
          <w:tcPr>
            <w:tcW w:w="1799" w:type="dxa"/>
          </w:tcPr>
          <w:p w14:paraId="26304D58" w14:textId="77777777" w:rsidR="00AD0239" w:rsidRPr="00FF5FFE" w:rsidRDefault="00AD0239">
            <w:pPr>
              <w:rPr>
                <w:rFonts w:ascii="宋体" w:hAnsi="宋体"/>
                <w:color w:val="000000"/>
              </w:rPr>
            </w:pPr>
          </w:p>
          <w:p w14:paraId="2613E4B0" w14:textId="77777777" w:rsidR="00AD0239" w:rsidRPr="00FF5FFE" w:rsidRDefault="00AD0239">
            <w:pPr>
              <w:pStyle w:val="TableText"/>
              <w:spacing w:before="62" w:line="229" w:lineRule="auto"/>
              <w:ind w:left="13"/>
              <w:rPr>
                <w:color w:val="000000"/>
              </w:rPr>
            </w:pPr>
            <w:r w:rsidRPr="00FF5FFE">
              <w:rPr>
                <w:color w:val="000000"/>
              </w:rPr>
              <w:t>LED</w:t>
            </w:r>
            <w:r w:rsidRPr="00FF5FFE">
              <w:rPr>
                <w:color w:val="000000"/>
                <w:spacing w:val="-32"/>
              </w:rPr>
              <w:t xml:space="preserve"> </w:t>
            </w:r>
            <w:r w:rsidRPr="00FF5FFE">
              <w:rPr>
                <w:color w:val="000000"/>
                <w:spacing w:val="8"/>
              </w:rPr>
              <w:t>筒灯</w:t>
            </w:r>
          </w:p>
        </w:tc>
        <w:tc>
          <w:tcPr>
            <w:tcW w:w="1914" w:type="dxa"/>
          </w:tcPr>
          <w:p w14:paraId="643904DC" w14:textId="77777777" w:rsidR="00AD0239" w:rsidRPr="00FF5FFE" w:rsidRDefault="00AD0239">
            <w:pPr>
              <w:rPr>
                <w:rFonts w:ascii="宋体" w:hAnsi="宋体"/>
                <w:color w:val="000000"/>
              </w:rPr>
            </w:pPr>
          </w:p>
        </w:tc>
        <w:tc>
          <w:tcPr>
            <w:tcW w:w="2969" w:type="dxa"/>
          </w:tcPr>
          <w:p w14:paraId="7A7C4C5A" w14:textId="77777777" w:rsidR="00AD0239" w:rsidRPr="00FF5FFE" w:rsidRDefault="00AD0239">
            <w:pPr>
              <w:pStyle w:val="TableText"/>
              <w:spacing w:before="148" w:line="304" w:lineRule="auto"/>
              <w:ind w:left="17" w:right="13" w:firstLine="5"/>
              <w:rPr>
                <w:color w:val="000000"/>
              </w:rPr>
            </w:pPr>
            <w:r w:rsidRPr="00FF5FFE">
              <w:rPr>
                <w:color w:val="000000"/>
                <w:spacing w:val="12"/>
              </w:rPr>
              <w:t xml:space="preserve">《室内照明用 </w:t>
            </w:r>
            <w:r w:rsidRPr="00FF5FFE">
              <w:rPr>
                <w:color w:val="000000"/>
              </w:rPr>
              <w:t>LED</w:t>
            </w:r>
            <w:r w:rsidRPr="00FF5FFE">
              <w:rPr>
                <w:color w:val="000000"/>
                <w:spacing w:val="12"/>
              </w:rPr>
              <w:t xml:space="preserve"> 产品能效限定</w:t>
            </w:r>
            <w:r w:rsidRPr="00FF5FFE">
              <w:rPr>
                <w:color w:val="000000"/>
                <w:spacing w:val="2"/>
              </w:rPr>
              <w:t xml:space="preserve"> </w:t>
            </w:r>
            <w:r w:rsidRPr="00FF5FFE">
              <w:rPr>
                <w:color w:val="000000"/>
                <w:spacing w:val="7"/>
              </w:rPr>
              <w:t>值及能效等级》（</w:t>
            </w:r>
            <w:r w:rsidRPr="00FF5FFE">
              <w:rPr>
                <w:color w:val="000000"/>
              </w:rPr>
              <w:t>GB</w:t>
            </w:r>
            <w:r w:rsidRPr="00FF5FFE">
              <w:rPr>
                <w:color w:val="000000"/>
                <w:spacing w:val="7"/>
              </w:rPr>
              <w:t xml:space="preserve"> 30255）</w:t>
            </w:r>
          </w:p>
        </w:tc>
      </w:tr>
      <w:tr w:rsidR="00AD0239" w:rsidRPr="00FF5FFE" w14:paraId="3A590A73" w14:textId="77777777">
        <w:trPr>
          <w:trHeight w:val="1036"/>
        </w:trPr>
        <w:tc>
          <w:tcPr>
            <w:tcW w:w="578" w:type="dxa"/>
            <w:vMerge/>
            <w:tcBorders>
              <w:top w:val="nil"/>
            </w:tcBorders>
          </w:tcPr>
          <w:p w14:paraId="0499B083" w14:textId="77777777" w:rsidR="00AD0239" w:rsidRPr="00FF5FFE" w:rsidRDefault="00AD0239">
            <w:pPr>
              <w:rPr>
                <w:rFonts w:ascii="宋体" w:hAnsi="宋体"/>
                <w:color w:val="000000"/>
              </w:rPr>
            </w:pPr>
          </w:p>
        </w:tc>
        <w:tc>
          <w:tcPr>
            <w:tcW w:w="1166" w:type="dxa"/>
            <w:vMerge/>
            <w:tcBorders>
              <w:top w:val="nil"/>
            </w:tcBorders>
          </w:tcPr>
          <w:p w14:paraId="171541FF" w14:textId="77777777" w:rsidR="00AD0239" w:rsidRPr="00FF5FFE" w:rsidRDefault="00AD0239">
            <w:pPr>
              <w:rPr>
                <w:rFonts w:ascii="宋体" w:hAnsi="宋体"/>
                <w:color w:val="000000"/>
              </w:rPr>
            </w:pPr>
          </w:p>
        </w:tc>
        <w:tc>
          <w:tcPr>
            <w:tcW w:w="1799" w:type="dxa"/>
          </w:tcPr>
          <w:p w14:paraId="25919427" w14:textId="77777777" w:rsidR="00AD0239" w:rsidRPr="00FF5FFE" w:rsidRDefault="00AD0239">
            <w:pPr>
              <w:pStyle w:val="TableText"/>
              <w:spacing w:before="265" w:line="304" w:lineRule="auto"/>
              <w:ind w:left="47" w:right="12" w:hanging="33"/>
              <w:rPr>
                <w:color w:val="000000"/>
              </w:rPr>
            </w:pPr>
            <w:r w:rsidRPr="00FF5FFE">
              <w:rPr>
                <w:color w:val="000000"/>
                <w:spacing w:val="30"/>
              </w:rPr>
              <w:t>普通照明用非定向</w:t>
            </w:r>
            <w:r w:rsidRPr="00FF5FFE">
              <w:rPr>
                <w:color w:val="000000"/>
                <w:spacing w:val="5"/>
              </w:rPr>
              <w:t xml:space="preserve"> </w:t>
            </w:r>
            <w:r w:rsidRPr="00FF5FFE">
              <w:rPr>
                <w:color w:val="000000"/>
                <w:spacing w:val="-1"/>
              </w:rPr>
              <w:t>自镇流</w:t>
            </w:r>
            <w:r w:rsidRPr="00FF5FFE">
              <w:rPr>
                <w:color w:val="000000"/>
                <w:spacing w:val="-33"/>
              </w:rPr>
              <w:t xml:space="preserve"> </w:t>
            </w:r>
            <w:r w:rsidRPr="00FF5FFE">
              <w:rPr>
                <w:color w:val="000000"/>
                <w:spacing w:val="-1"/>
              </w:rPr>
              <w:t>LED</w:t>
            </w:r>
            <w:r w:rsidRPr="00FF5FFE">
              <w:rPr>
                <w:color w:val="000000"/>
                <w:spacing w:val="-37"/>
              </w:rPr>
              <w:t xml:space="preserve"> </w:t>
            </w:r>
            <w:r w:rsidRPr="00FF5FFE">
              <w:rPr>
                <w:color w:val="000000"/>
                <w:spacing w:val="-1"/>
              </w:rPr>
              <w:t>灯</w:t>
            </w:r>
          </w:p>
        </w:tc>
        <w:tc>
          <w:tcPr>
            <w:tcW w:w="1914" w:type="dxa"/>
          </w:tcPr>
          <w:p w14:paraId="5CED5EB4" w14:textId="77777777" w:rsidR="00AD0239" w:rsidRPr="00FF5FFE" w:rsidRDefault="00AD0239">
            <w:pPr>
              <w:rPr>
                <w:rFonts w:ascii="宋体" w:hAnsi="宋体"/>
                <w:color w:val="000000"/>
              </w:rPr>
            </w:pPr>
          </w:p>
        </w:tc>
        <w:tc>
          <w:tcPr>
            <w:tcW w:w="2969" w:type="dxa"/>
          </w:tcPr>
          <w:p w14:paraId="1957049F" w14:textId="77777777" w:rsidR="00AD0239" w:rsidRPr="00FF5FFE" w:rsidRDefault="00AD0239">
            <w:pPr>
              <w:pStyle w:val="TableText"/>
              <w:spacing w:before="265" w:line="304" w:lineRule="auto"/>
              <w:ind w:left="17" w:right="13" w:firstLine="5"/>
              <w:rPr>
                <w:color w:val="000000"/>
              </w:rPr>
            </w:pPr>
            <w:r w:rsidRPr="00FF5FFE">
              <w:rPr>
                <w:color w:val="000000"/>
                <w:spacing w:val="12"/>
              </w:rPr>
              <w:t xml:space="preserve">《室内照明用 </w:t>
            </w:r>
            <w:r w:rsidRPr="00FF5FFE">
              <w:rPr>
                <w:color w:val="000000"/>
              </w:rPr>
              <w:t>LED</w:t>
            </w:r>
            <w:r w:rsidRPr="00FF5FFE">
              <w:rPr>
                <w:color w:val="000000"/>
                <w:spacing w:val="12"/>
              </w:rPr>
              <w:t xml:space="preserve"> 产品能效限定</w:t>
            </w:r>
            <w:r w:rsidRPr="00FF5FFE">
              <w:rPr>
                <w:color w:val="000000"/>
                <w:spacing w:val="2"/>
              </w:rPr>
              <w:t xml:space="preserve"> </w:t>
            </w:r>
            <w:r w:rsidRPr="00FF5FFE">
              <w:rPr>
                <w:color w:val="000000"/>
                <w:spacing w:val="7"/>
              </w:rPr>
              <w:t>值及能效等级》（</w:t>
            </w:r>
            <w:r w:rsidRPr="00FF5FFE">
              <w:rPr>
                <w:color w:val="000000"/>
              </w:rPr>
              <w:t>GB</w:t>
            </w:r>
            <w:r w:rsidRPr="00FF5FFE">
              <w:rPr>
                <w:color w:val="000000"/>
                <w:spacing w:val="7"/>
              </w:rPr>
              <w:t xml:space="preserve"> 30255）</w:t>
            </w:r>
          </w:p>
        </w:tc>
      </w:tr>
      <w:tr w:rsidR="00AD0239" w:rsidRPr="00FF5FFE" w14:paraId="5510EA72" w14:textId="77777777">
        <w:trPr>
          <w:trHeight w:val="796"/>
        </w:trPr>
        <w:tc>
          <w:tcPr>
            <w:tcW w:w="578" w:type="dxa"/>
          </w:tcPr>
          <w:p w14:paraId="04F2AA95" w14:textId="77777777" w:rsidR="00AD0239" w:rsidRPr="00FF5FFE" w:rsidRDefault="00AD0239">
            <w:pPr>
              <w:pStyle w:val="TableText"/>
              <w:spacing w:before="301" w:line="258" w:lineRule="exact"/>
              <w:ind w:left="209"/>
              <w:rPr>
                <w:color w:val="000000"/>
              </w:rPr>
            </w:pPr>
            <w:r w:rsidRPr="00FF5FFE">
              <w:rPr>
                <w:color w:val="000000"/>
                <w:spacing w:val="-7"/>
                <w:position w:val="1"/>
              </w:rPr>
              <w:t>12</w:t>
            </w:r>
          </w:p>
        </w:tc>
        <w:tc>
          <w:tcPr>
            <w:tcW w:w="1166" w:type="dxa"/>
          </w:tcPr>
          <w:p w14:paraId="6C86D092" w14:textId="77777777" w:rsidR="00AD0239" w:rsidRPr="00FF5FFE" w:rsidRDefault="00AD0239">
            <w:pPr>
              <w:pStyle w:val="TableText"/>
              <w:spacing w:before="145" w:line="305" w:lineRule="auto"/>
              <w:ind w:left="14" w:right="8" w:firstLine="3"/>
              <w:rPr>
                <w:color w:val="000000"/>
              </w:rPr>
            </w:pPr>
            <w:r w:rsidRPr="00FF5FFE">
              <w:rPr>
                <w:color w:val="000000"/>
                <w:spacing w:val="1"/>
              </w:rPr>
              <w:t>★A020910</w:t>
            </w:r>
            <w:r w:rsidRPr="00FF5FFE">
              <w:rPr>
                <w:color w:val="000000"/>
                <w:spacing w:val="-17"/>
              </w:rPr>
              <w:t xml:space="preserve"> </w:t>
            </w:r>
            <w:r w:rsidRPr="00FF5FFE">
              <w:rPr>
                <w:color w:val="000000"/>
                <w:spacing w:val="1"/>
              </w:rPr>
              <w:t>电</w:t>
            </w:r>
            <w:r w:rsidRPr="00FF5FFE">
              <w:rPr>
                <w:color w:val="000000"/>
              </w:rPr>
              <w:t xml:space="preserve"> </w:t>
            </w:r>
            <w:r w:rsidRPr="00FF5FFE">
              <w:rPr>
                <w:color w:val="000000"/>
                <w:spacing w:val="6"/>
              </w:rPr>
              <w:t>视设备</w:t>
            </w:r>
          </w:p>
        </w:tc>
        <w:tc>
          <w:tcPr>
            <w:tcW w:w="1799" w:type="dxa"/>
          </w:tcPr>
          <w:p w14:paraId="0AFC64F5" w14:textId="77777777" w:rsidR="00AD0239" w:rsidRPr="00FF5FFE" w:rsidRDefault="00AD0239">
            <w:pPr>
              <w:pStyle w:val="TableText"/>
              <w:spacing w:before="145" w:line="304" w:lineRule="auto"/>
              <w:ind w:left="18" w:right="10" w:hanging="9"/>
              <w:rPr>
                <w:color w:val="000000"/>
                <w:lang w:eastAsia="zh-CN"/>
              </w:rPr>
            </w:pPr>
            <w:r w:rsidRPr="00FF5FFE">
              <w:rPr>
                <w:color w:val="000000"/>
                <w:spacing w:val="4"/>
                <w:lang w:eastAsia="zh-CN"/>
              </w:rPr>
              <w:t>A02091001 普通电视</w:t>
            </w:r>
            <w:r w:rsidRPr="00FF5FFE">
              <w:rPr>
                <w:color w:val="000000"/>
                <w:spacing w:val="7"/>
                <w:lang w:eastAsia="zh-CN"/>
              </w:rPr>
              <w:t xml:space="preserve"> </w:t>
            </w:r>
            <w:r w:rsidRPr="00FF5FFE">
              <w:rPr>
                <w:color w:val="000000"/>
                <w:spacing w:val="6"/>
                <w:lang w:eastAsia="zh-CN"/>
              </w:rPr>
              <w:t>设备（电视机）</w:t>
            </w:r>
          </w:p>
        </w:tc>
        <w:tc>
          <w:tcPr>
            <w:tcW w:w="1914" w:type="dxa"/>
          </w:tcPr>
          <w:p w14:paraId="0FB9BE7C" w14:textId="77777777" w:rsidR="00AD0239" w:rsidRPr="00FF5FFE" w:rsidRDefault="00AD0239">
            <w:pPr>
              <w:rPr>
                <w:rFonts w:ascii="宋体" w:hAnsi="宋体"/>
                <w:color w:val="000000"/>
              </w:rPr>
            </w:pPr>
          </w:p>
        </w:tc>
        <w:tc>
          <w:tcPr>
            <w:tcW w:w="2969" w:type="dxa"/>
          </w:tcPr>
          <w:p w14:paraId="63CD465B" w14:textId="77777777" w:rsidR="00AD0239" w:rsidRPr="00FF5FFE" w:rsidRDefault="00AD0239">
            <w:pPr>
              <w:pStyle w:val="TableText"/>
              <w:spacing w:before="146" w:line="305" w:lineRule="auto"/>
              <w:ind w:left="21" w:right="11" w:firstLine="2"/>
              <w:rPr>
                <w:color w:val="000000"/>
                <w:lang w:eastAsia="zh-CN"/>
              </w:rPr>
            </w:pPr>
            <w:r w:rsidRPr="00FF5FFE">
              <w:rPr>
                <w:color w:val="000000"/>
                <w:spacing w:val="19"/>
                <w:lang w:eastAsia="zh-CN"/>
              </w:rPr>
              <w:t>《平板电视能效限定值及能效等</w:t>
            </w:r>
            <w:r w:rsidRPr="00FF5FFE">
              <w:rPr>
                <w:color w:val="000000"/>
                <w:spacing w:val="2"/>
                <w:lang w:eastAsia="zh-CN"/>
              </w:rPr>
              <w:t xml:space="preserve"> </w:t>
            </w:r>
            <w:r w:rsidRPr="00FF5FFE">
              <w:rPr>
                <w:color w:val="000000"/>
                <w:spacing w:val="4"/>
                <w:lang w:eastAsia="zh-CN"/>
              </w:rPr>
              <w:t>级》（</w:t>
            </w:r>
            <w:r w:rsidRPr="00FF5FFE">
              <w:rPr>
                <w:color w:val="000000"/>
                <w:lang w:eastAsia="zh-CN"/>
              </w:rPr>
              <w:t>GB</w:t>
            </w:r>
            <w:r w:rsidRPr="00FF5FFE">
              <w:rPr>
                <w:color w:val="000000"/>
                <w:spacing w:val="23"/>
                <w:lang w:eastAsia="zh-CN"/>
              </w:rPr>
              <w:t xml:space="preserve"> </w:t>
            </w:r>
            <w:r w:rsidRPr="00FF5FFE">
              <w:rPr>
                <w:color w:val="000000"/>
                <w:spacing w:val="4"/>
                <w:lang w:eastAsia="zh-CN"/>
              </w:rPr>
              <w:t>24850）</w:t>
            </w:r>
          </w:p>
        </w:tc>
      </w:tr>
      <w:tr w:rsidR="00AD0239" w:rsidRPr="00FF5FFE" w14:paraId="04ACAC9C" w14:textId="77777777">
        <w:trPr>
          <w:trHeight w:val="1936"/>
        </w:trPr>
        <w:tc>
          <w:tcPr>
            <w:tcW w:w="578" w:type="dxa"/>
          </w:tcPr>
          <w:p w14:paraId="04FF0C02" w14:textId="77777777" w:rsidR="00AD0239" w:rsidRPr="00FF5FFE" w:rsidRDefault="00AD0239">
            <w:pPr>
              <w:spacing w:line="268" w:lineRule="auto"/>
              <w:rPr>
                <w:rFonts w:ascii="宋体" w:hAnsi="宋体"/>
                <w:color w:val="000000"/>
              </w:rPr>
            </w:pPr>
          </w:p>
          <w:p w14:paraId="477C4E1E" w14:textId="77777777" w:rsidR="00AD0239" w:rsidRPr="00FF5FFE" w:rsidRDefault="00AD0239">
            <w:pPr>
              <w:spacing w:line="269" w:lineRule="auto"/>
              <w:rPr>
                <w:rFonts w:ascii="宋体" w:hAnsi="宋体"/>
                <w:color w:val="000000"/>
              </w:rPr>
            </w:pPr>
          </w:p>
          <w:p w14:paraId="06CDA0E1" w14:textId="77777777" w:rsidR="00AD0239" w:rsidRPr="00FF5FFE" w:rsidRDefault="00AD0239">
            <w:pPr>
              <w:spacing w:line="269" w:lineRule="auto"/>
              <w:rPr>
                <w:rFonts w:ascii="宋体" w:hAnsi="宋体"/>
                <w:color w:val="000000"/>
              </w:rPr>
            </w:pPr>
          </w:p>
          <w:p w14:paraId="19A19243" w14:textId="77777777" w:rsidR="00AD0239" w:rsidRPr="00FF5FFE" w:rsidRDefault="00AD0239">
            <w:pPr>
              <w:pStyle w:val="TableText"/>
              <w:spacing w:before="62" w:line="256" w:lineRule="exact"/>
              <w:ind w:left="209"/>
              <w:rPr>
                <w:color w:val="000000"/>
              </w:rPr>
            </w:pPr>
            <w:r w:rsidRPr="00FF5FFE">
              <w:rPr>
                <w:color w:val="000000"/>
                <w:spacing w:val="-7"/>
                <w:position w:val="1"/>
              </w:rPr>
              <w:t>13</w:t>
            </w:r>
          </w:p>
        </w:tc>
        <w:tc>
          <w:tcPr>
            <w:tcW w:w="1166" w:type="dxa"/>
          </w:tcPr>
          <w:p w14:paraId="6674C27E" w14:textId="77777777" w:rsidR="00AD0239" w:rsidRPr="00FF5FFE" w:rsidRDefault="00AD0239">
            <w:pPr>
              <w:spacing w:line="325" w:lineRule="auto"/>
              <w:rPr>
                <w:rFonts w:ascii="宋体" w:hAnsi="宋体"/>
                <w:color w:val="000000"/>
              </w:rPr>
            </w:pPr>
          </w:p>
          <w:p w14:paraId="285657C8" w14:textId="77777777" w:rsidR="00AD0239" w:rsidRPr="00FF5FFE" w:rsidRDefault="00AD0239">
            <w:pPr>
              <w:spacing w:line="326" w:lineRule="auto"/>
              <w:rPr>
                <w:rFonts w:ascii="宋体" w:hAnsi="宋体"/>
                <w:color w:val="000000"/>
              </w:rPr>
            </w:pPr>
          </w:p>
          <w:p w14:paraId="13725EBD" w14:textId="77777777" w:rsidR="00AD0239" w:rsidRPr="00FF5FFE" w:rsidRDefault="00AD0239">
            <w:pPr>
              <w:pStyle w:val="TableText"/>
              <w:spacing w:before="62" w:line="305" w:lineRule="auto"/>
              <w:ind w:left="16" w:right="8" w:firstLine="2"/>
              <w:rPr>
                <w:color w:val="000000"/>
              </w:rPr>
            </w:pPr>
            <w:r w:rsidRPr="00FF5FFE">
              <w:rPr>
                <w:color w:val="000000"/>
                <w:spacing w:val="4"/>
              </w:rPr>
              <w:t>★A020911</w:t>
            </w:r>
            <w:r w:rsidRPr="00FF5FFE">
              <w:rPr>
                <w:color w:val="000000"/>
                <w:spacing w:val="-44"/>
              </w:rPr>
              <w:t xml:space="preserve"> </w:t>
            </w:r>
            <w:r w:rsidRPr="00FF5FFE">
              <w:rPr>
                <w:color w:val="000000"/>
                <w:spacing w:val="4"/>
              </w:rPr>
              <w:t>视</w:t>
            </w:r>
            <w:r w:rsidRPr="00FF5FFE">
              <w:rPr>
                <w:color w:val="000000"/>
              </w:rPr>
              <w:t xml:space="preserve"> </w:t>
            </w:r>
            <w:r w:rsidRPr="00FF5FFE">
              <w:rPr>
                <w:color w:val="000000"/>
                <w:spacing w:val="6"/>
              </w:rPr>
              <w:t>频设备</w:t>
            </w:r>
          </w:p>
        </w:tc>
        <w:tc>
          <w:tcPr>
            <w:tcW w:w="1799" w:type="dxa"/>
          </w:tcPr>
          <w:p w14:paraId="25A92C4A" w14:textId="77777777" w:rsidR="00AD0239" w:rsidRPr="00FF5FFE" w:rsidRDefault="00AD0239">
            <w:pPr>
              <w:spacing w:line="325" w:lineRule="auto"/>
              <w:rPr>
                <w:rFonts w:ascii="宋体" w:hAnsi="宋体"/>
                <w:color w:val="000000"/>
              </w:rPr>
            </w:pPr>
          </w:p>
          <w:p w14:paraId="6614CC20" w14:textId="77777777" w:rsidR="00AD0239" w:rsidRPr="00FF5FFE" w:rsidRDefault="00AD0239">
            <w:pPr>
              <w:spacing w:line="326" w:lineRule="auto"/>
              <w:rPr>
                <w:rFonts w:ascii="宋体" w:hAnsi="宋体"/>
                <w:color w:val="000000"/>
              </w:rPr>
            </w:pPr>
          </w:p>
          <w:p w14:paraId="46E7DF23" w14:textId="77777777" w:rsidR="00AD0239" w:rsidRPr="00FF5FFE" w:rsidRDefault="00AD0239">
            <w:pPr>
              <w:pStyle w:val="TableText"/>
              <w:spacing w:before="62" w:line="305" w:lineRule="auto"/>
              <w:ind w:left="18" w:right="10" w:hanging="9"/>
              <w:rPr>
                <w:color w:val="000000"/>
              </w:rPr>
            </w:pPr>
            <w:r w:rsidRPr="00FF5FFE">
              <w:rPr>
                <w:color w:val="000000"/>
                <w:spacing w:val="4"/>
              </w:rPr>
              <w:t>A02091107 视频监控</w:t>
            </w:r>
            <w:r w:rsidRPr="00FF5FFE">
              <w:rPr>
                <w:color w:val="000000"/>
                <w:spacing w:val="7"/>
              </w:rPr>
              <w:t xml:space="preserve"> </w:t>
            </w:r>
            <w:r w:rsidRPr="00FF5FFE">
              <w:rPr>
                <w:color w:val="000000"/>
                <w:spacing w:val="3"/>
              </w:rPr>
              <w:t>设备</w:t>
            </w:r>
          </w:p>
        </w:tc>
        <w:tc>
          <w:tcPr>
            <w:tcW w:w="1914" w:type="dxa"/>
          </w:tcPr>
          <w:p w14:paraId="486810B0" w14:textId="77777777" w:rsidR="00AD0239" w:rsidRPr="00FF5FFE" w:rsidRDefault="00AD0239">
            <w:pPr>
              <w:spacing w:line="268" w:lineRule="auto"/>
              <w:rPr>
                <w:rFonts w:ascii="宋体" w:hAnsi="宋体"/>
                <w:color w:val="000000"/>
              </w:rPr>
            </w:pPr>
          </w:p>
          <w:p w14:paraId="5B551B02" w14:textId="77777777" w:rsidR="00AD0239" w:rsidRPr="00FF5FFE" w:rsidRDefault="00AD0239">
            <w:pPr>
              <w:spacing w:line="269" w:lineRule="auto"/>
              <w:rPr>
                <w:rFonts w:ascii="宋体" w:hAnsi="宋体"/>
                <w:color w:val="000000"/>
              </w:rPr>
            </w:pPr>
          </w:p>
          <w:p w14:paraId="6AFA0B38" w14:textId="77777777" w:rsidR="00AD0239" w:rsidRPr="00FF5FFE" w:rsidRDefault="00AD0239">
            <w:pPr>
              <w:spacing w:line="269" w:lineRule="auto"/>
              <w:rPr>
                <w:rFonts w:ascii="宋体" w:hAnsi="宋体"/>
                <w:color w:val="000000"/>
              </w:rPr>
            </w:pPr>
          </w:p>
          <w:p w14:paraId="158D47FA" w14:textId="77777777" w:rsidR="00AD0239" w:rsidRPr="00FF5FFE" w:rsidRDefault="00AD0239">
            <w:pPr>
              <w:pStyle w:val="TableText"/>
              <w:spacing w:before="62" w:line="230" w:lineRule="auto"/>
              <w:ind w:left="17"/>
              <w:rPr>
                <w:color w:val="000000"/>
              </w:rPr>
            </w:pPr>
            <w:r w:rsidRPr="00FF5FFE">
              <w:rPr>
                <w:color w:val="000000"/>
                <w:spacing w:val="6"/>
              </w:rPr>
              <w:t>监视器</w:t>
            </w:r>
          </w:p>
        </w:tc>
        <w:tc>
          <w:tcPr>
            <w:tcW w:w="2969" w:type="dxa"/>
          </w:tcPr>
          <w:p w14:paraId="680EF332" w14:textId="77777777" w:rsidR="00AD0239" w:rsidRPr="00FF5FFE" w:rsidRDefault="00AD0239">
            <w:pPr>
              <w:pStyle w:val="TableText"/>
              <w:spacing w:before="93" w:line="303" w:lineRule="auto"/>
              <w:ind w:left="17" w:right="11" w:firstLine="23"/>
              <w:rPr>
                <w:color w:val="000000"/>
                <w:lang w:eastAsia="zh-CN"/>
              </w:rPr>
            </w:pPr>
            <w:r w:rsidRPr="00FF5FFE">
              <w:rPr>
                <w:color w:val="000000"/>
                <w:spacing w:val="18"/>
                <w:lang w:eastAsia="zh-CN"/>
              </w:rPr>
              <w:t>以射频信号为主要信号输入的监</w:t>
            </w:r>
            <w:r w:rsidRPr="00FF5FFE">
              <w:rPr>
                <w:color w:val="000000"/>
                <w:lang w:eastAsia="zh-CN"/>
              </w:rPr>
              <w:t xml:space="preserve"> </w:t>
            </w:r>
            <w:r w:rsidRPr="00FF5FFE">
              <w:rPr>
                <w:color w:val="000000"/>
                <w:spacing w:val="5"/>
                <w:lang w:eastAsia="zh-CN"/>
              </w:rPr>
              <w:t>视器应符合《平板电视能效限定值</w:t>
            </w:r>
            <w:r w:rsidRPr="00FF5FFE">
              <w:rPr>
                <w:color w:val="000000"/>
                <w:spacing w:val="7"/>
                <w:lang w:eastAsia="zh-CN"/>
              </w:rPr>
              <w:t xml:space="preserve"> </w:t>
            </w:r>
            <w:r w:rsidRPr="00FF5FFE">
              <w:rPr>
                <w:color w:val="000000"/>
                <w:spacing w:val="8"/>
                <w:lang w:eastAsia="zh-CN"/>
              </w:rPr>
              <w:t>及能效等级》（</w:t>
            </w:r>
            <w:r w:rsidRPr="00FF5FFE">
              <w:rPr>
                <w:color w:val="000000"/>
                <w:lang w:eastAsia="zh-CN"/>
              </w:rPr>
              <w:t>GB</w:t>
            </w:r>
            <w:r w:rsidRPr="00FF5FFE">
              <w:rPr>
                <w:color w:val="000000"/>
                <w:spacing w:val="8"/>
                <w:lang w:eastAsia="zh-CN"/>
              </w:rPr>
              <w:t xml:space="preserve"> 24850</w:t>
            </w:r>
            <w:r w:rsidRPr="00FF5FFE">
              <w:rPr>
                <w:color w:val="000000"/>
                <w:lang w:eastAsia="zh-CN"/>
              </w:rPr>
              <w:t>），</w:t>
            </w:r>
          </w:p>
          <w:p w14:paraId="2094B9E8" w14:textId="77777777" w:rsidR="00AD0239" w:rsidRPr="00FF5FFE" w:rsidRDefault="00AD0239">
            <w:pPr>
              <w:pStyle w:val="TableText"/>
              <w:spacing w:before="1" w:line="290" w:lineRule="auto"/>
              <w:ind w:left="17" w:right="11" w:firstLine="23"/>
              <w:rPr>
                <w:color w:val="000000"/>
                <w:lang w:eastAsia="zh-CN"/>
              </w:rPr>
            </w:pPr>
            <w:r w:rsidRPr="00FF5FFE">
              <w:rPr>
                <w:color w:val="000000"/>
                <w:spacing w:val="18"/>
                <w:lang w:eastAsia="zh-CN"/>
              </w:rPr>
              <w:t>以数字信号为主要信号输入的监</w:t>
            </w:r>
            <w:r w:rsidRPr="00FF5FFE">
              <w:rPr>
                <w:color w:val="000000"/>
                <w:lang w:eastAsia="zh-CN"/>
              </w:rPr>
              <w:t xml:space="preserve"> </w:t>
            </w:r>
            <w:r w:rsidRPr="00FF5FFE">
              <w:rPr>
                <w:color w:val="000000"/>
                <w:spacing w:val="5"/>
                <w:lang w:eastAsia="zh-CN"/>
              </w:rPr>
              <w:t>视器应符合《计算机显示器能效限</w:t>
            </w:r>
            <w:r w:rsidRPr="00FF5FFE">
              <w:rPr>
                <w:color w:val="000000"/>
                <w:spacing w:val="7"/>
                <w:lang w:eastAsia="zh-CN"/>
              </w:rPr>
              <w:t xml:space="preserve"> 定值及能效等级》（</w:t>
            </w:r>
            <w:r w:rsidRPr="00FF5FFE">
              <w:rPr>
                <w:color w:val="000000"/>
                <w:lang w:eastAsia="zh-CN"/>
              </w:rPr>
              <w:t>GB</w:t>
            </w:r>
            <w:r w:rsidRPr="00FF5FFE">
              <w:rPr>
                <w:color w:val="000000"/>
                <w:spacing w:val="7"/>
                <w:lang w:eastAsia="zh-CN"/>
              </w:rPr>
              <w:t xml:space="preserve"> 21520）</w:t>
            </w:r>
          </w:p>
        </w:tc>
      </w:tr>
      <w:tr w:rsidR="00AD0239" w:rsidRPr="00FF5FFE" w14:paraId="52FA5715" w14:textId="77777777">
        <w:trPr>
          <w:trHeight w:val="782"/>
        </w:trPr>
        <w:tc>
          <w:tcPr>
            <w:tcW w:w="578" w:type="dxa"/>
          </w:tcPr>
          <w:p w14:paraId="6F66A068" w14:textId="77777777" w:rsidR="00AD0239" w:rsidRPr="00FF5FFE" w:rsidRDefault="00AD0239">
            <w:pPr>
              <w:pStyle w:val="TableText"/>
              <w:spacing w:before="298" w:line="258" w:lineRule="exact"/>
              <w:ind w:left="209"/>
              <w:rPr>
                <w:color w:val="000000"/>
              </w:rPr>
            </w:pPr>
            <w:r w:rsidRPr="00FF5FFE">
              <w:rPr>
                <w:color w:val="000000"/>
                <w:spacing w:val="-7"/>
                <w:position w:val="1"/>
              </w:rPr>
              <w:t>14</w:t>
            </w:r>
          </w:p>
        </w:tc>
        <w:tc>
          <w:tcPr>
            <w:tcW w:w="1166" w:type="dxa"/>
          </w:tcPr>
          <w:p w14:paraId="4F24976A" w14:textId="77777777" w:rsidR="00AD0239" w:rsidRPr="00FF5FFE" w:rsidRDefault="00AD0239">
            <w:pPr>
              <w:pStyle w:val="TableText"/>
              <w:spacing w:before="142" w:line="304" w:lineRule="auto"/>
              <w:ind w:left="15" w:right="8" w:hanging="6"/>
              <w:rPr>
                <w:color w:val="000000"/>
              </w:rPr>
            </w:pPr>
            <w:r w:rsidRPr="00FF5FFE">
              <w:rPr>
                <w:color w:val="000000"/>
                <w:spacing w:val="5"/>
              </w:rPr>
              <w:t>A031210</w:t>
            </w:r>
            <w:r w:rsidRPr="00FF5FFE">
              <w:rPr>
                <w:color w:val="000000"/>
                <w:spacing w:val="-43"/>
              </w:rPr>
              <w:t xml:space="preserve"> </w:t>
            </w:r>
            <w:r w:rsidRPr="00FF5FFE">
              <w:rPr>
                <w:color w:val="000000"/>
                <w:spacing w:val="5"/>
              </w:rPr>
              <w:t>饮食</w:t>
            </w:r>
            <w:r w:rsidRPr="00FF5FFE">
              <w:rPr>
                <w:color w:val="000000"/>
              </w:rPr>
              <w:t xml:space="preserve"> </w:t>
            </w:r>
            <w:r w:rsidRPr="00FF5FFE">
              <w:rPr>
                <w:color w:val="000000"/>
                <w:spacing w:val="7"/>
              </w:rPr>
              <w:t>炊事机械</w:t>
            </w:r>
          </w:p>
        </w:tc>
        <w:tc>
          <w:tcPr>
            <w:tcW w:w="1799" w:type="dxa"/>
          </w:tcPr>
          <w:p w14:paraId="49D18B0F" w14:textId="77777777" w:rsidR="00AD0239" w:rsidRPr="00FF5FFE" w:rsidRDefault="00AD0239">
            <w:pPr>
              <w:pStyle w:val="TableText"/>
              <w:spacing w:before="297" w:line="230" w:lineRule="auto"/>
              <w:ind w:left="19"/>
              <w:rPr>
                <w:color w:val="000000"/>
              </w:rPr>
            </w:pPr>
            <w:r w:rsidRPr="00FF5FFE">
              <w:rPr>
                <w:color w:val="000000"/>
                <w:spacing w:val="7"/>
              </w:rPr>
              <w:t>商用燃气灶具</w:t>
            </w:r>
          </w:p>
        </w:tc>
        <w:tc>
          <w:tcPr>
            <w:tcW w:w="1914" w:type="dxa"/>
          </w:tcPr>
          <w:p w14:paraId="06D09838" w14:textId="77777777" w:rsidR="00AD0239" w:rsidRPr="00FF5FFE" w:rsidRDefault="00AD0239">
            <w:pPr>
              <w:rPr>
                <w:rFonts w:ascii="宋体" w:hAnsi="宋体"/>
                <w:color w:val="000000"/>
              </w:rPr>
            </w:pPr>
          </w:p>
        </w:tc>
        <w:tc>
          <w:tcPr>
            <w:tcW w:w="2969" w:type="dxa"/>
          </w:tcPr>
          <w:p w14:paraId="0B6C40B0" w14:textId="77777777" w:rsidR="00AD0239" w:rsidRPr="00FF5FFE" w:rsidRDefault="00AD0239">
            <w:pPr>
              <w:pStyle w:val="TableText"/>
              <w:spacing w:before="142" w:line="304" w:lineRule="auto"/>
              <w:ind w:left="22" w:right="11"/>
              <w:rPr>
                <w:color w:val="000000"/>
                <w:lang w:eastAsia="zh-CN"/>
              </w:rPr>
            </w:pPr>
            <w:r w:rsidRPr="00FF5FFE">
              <w:rPr>
                <w:color w:val="000000"/>
                <w:spacing w:val="19"/>
                <w:lang w:eastAsia="zh-CN"/>
              </w:rPr>
              <w:t>《商用燃气灶具能效限定值及能</w:t>
            </w:r>
            <w:r w:rsidRPr="00FF5FFE">
              <w:rPr>
                <w:color w:val="000000"/>
                <w:spacing w:val="2"/>
                <w:lang w:eastAsia="zh-CN"/>
              </w:rPr>
              <w:t xml:space="preserve"> </w:t>
            </w:r>
            <w:r w:rsidRPr="00FF5FFE">
              <w:rPr>
                <w:color w:val="000000"/>
                <w:spacing w:val="6"/>
                <w:lang w:eastAsia="zh-CN"/>
              </w:rPr>
              <w:t>效等级》（</w:t>
            </w:r>
            <w:r w:rsidRPr="00FF5FFE">
              <w:rPr>
                <w:color w:val="000000"/>
                <w:lang w:eastAsia="zh-CN"/>
              </w:rPr>
              <w:t>GB</w:t>
            </w:r>
            <w:r w:rsidRPr="00FF5FFE">
              <w:rPr>
                <w:color w:val="000000"/>
                <w:spacing w:val="6"/>
                <w:lang w:eastAsia="zh-CN"/>
              </w:rPr>
              <w:t xml:space="preserve"> 30531）</w:t>
            </w:r>
          </w:p>
        </w:tc>
      </w:tr>
      <w:tr w:rsidR="00AD0239" w:rsidRPr="00FF5FFE" w14:paraId="15EB9462" w14:textId="77777777">
        <w:trPr>
          <w:trHeight w:val="880"/>
        </w:trPr>
        <w:tc>
          <w:tcPr>
            <w:tcW w:w="578" w:type="dxa"/>
            <w:vMerge w:val="restart"/>
            <w:tcBorders>
              <w:bottom w:val="nil"/>
            </w:tcBorders>
          </w:tcPr>
          <w:p w14:paraId="68EBB4D7" w14:textId="77777777" w:rsidR="00AD0239" w:rsidRPr="00FF5FFE" w:rsidRDefault="00AD0239">
            <w:pPr>
              <w:spacing w:line="290" w:lineRule="auto"/>
              <w:rPr>
                <w:rFonts w:ascii="宋体" w:hAnsi="宋体"/>
                <w:color w:val="000000"/>
              </w:rPr>
            </w:pPr>
          </w:p>
          <w:p w14:paraId="358591BE" w14:textId="77777777" w:rsidR="00AD0239" w:rsidRPr="00FF5FFE" w:rsidRDefault="00AD0239">
            <w:pPr>
              <w:spacing w:line="290" w:lineRule="auto"/>
              <w:rPr>
                <w:rFonts w:ascii="宋体" w:hAnsi="宋体"/>
                <w:color w:val="000000"/>
              </w:rPr>
            </w:pPr>
          </w:p>
          <w:p w14:paraId="6035069B" w14:textId="77777777" w:rsidR="00AD0239" w:rsidRPr="00FF5FFE" w:rsidRDefault="00AD0239">
            <w:pPr>
              <w:spacing w:line="291" w:lineRule="auto"/>
              <w:rPr>
                <w:rFonts w:ascii="宋体" w:hAnsi="宋体"/>
                <w:color w:val="000000"/>
              </w:rPr>
            </w:pPr>
          </w:p>
          <w:p w14:paraId="6D4B4751" w14:textId="77777777" w:rsidR="00AD0239" w:rsidRPr="00FF5FFE" w:rsidRDefault="00AD0239">
            <w:pPr>
              <w:spacing w:line="291" w:lineRule="auto"/>
              <w:rPr>
                <w:rFonts w:ascii="宋体" w:hAnsi="宋体"/>
                <w:color w:val="000000"/>
              </w:rPr>
            </w:pPr>
          </w:p>
          <w:p w14:paraId="7BFBD48D" w14:textId="77777777" w:rsidR="00AD0239" w:rsidRPr="00FF5FFE" w:rsidRDefault="00AD0239">
            <w:pPr>
              <w:pStyle w:val="TableText"/>
              <w:spacing w:before="62" w:line="257" w:lineRule="exact"/>
              <w:ind w:left="209"/>
              <w:rPr>
                <w:color w:val="000000"/>
              </w:rPr>
            </w:pPr>
            <w:r w:rsidRPr="00FF5FFE">
              <w:rPr>
                <w:color w:val="000000"/>
                <w:spacing w:val="-7"/>
                <w:position w:val="1"/>
              </w:rPr>
              <w:t>15</w:t>
            </w:r>
          </w:p>
        </w:tc>
        <w:tc>
          <w:tcPr>
            <w:tcW w:w="1166" w:type="dxa"/>
            <w:vMerge w:val="restart"/>
            <w:tcBorders>
              <w:bottom w:val="nil"/>
            </w:tcBorders>
          </w:tcPr>
          <w:p w14:paraId="0716153F" w14:textId="77777777" w:rsidR="00AD0239" w:rsidRPr="00FF5FFE" w:rsidRDefault="00AD0239">
            <w:pPr>
              <w:spacing w:line="251" w:lineRule="auto"/>
              <w:rPr>
                <w:rFonts w:ascii="宋体" w:hAnsi="宋体"/>
                <w:color w:val="000000"/>
              </w:rPr>
            </w:pPr>
          </w:p>
          <w:p w14:paraId="7539B447" w14:textId="77777777" w:rsidR="00AD0239" w:rsidRPr="00FF5FFE" w:rsidRDefault="00AD0239">
            <w:pPr>
              <w:spacing w:line="251" w:lineRule="auto"/>
              <w:rPr>
                <w:rFonts w:ascii="宋体" w:hAnsi="宋体"/>
                <w:color w:val="000000"/>
              </w:rPr>
            </w:pPr>
          </w:p>
          <w:p w14:paraId="41C5EFF2" w14:textId="77777777" w:rsidR="00AD0239" w:rsidRPr="00FF5FFE" w:rsidRDefault="00AD0239">
            <w:pPr>
              <w:spacing w:line="252" w:lineRule="auto"/>
              <w:rPr>
                <w:rFonts w:ascii="宋体" w:hAnsi="宋体"/>
                <w:color w:val="000000"/>
              </w:rPr>
            </w:pPr>
          </w:p>
          <w:p w14:paraId="6192DCF8" w14:textId="77777777" w:rsidR="00AD0239" w:rsidRPr="00FF5FFE" w:rsidRDefault="00AD0239">
            <w:pPr>
              <w:pStyle w:val="TableText"/>
              <w:spacing w:before="62" w:line="307" w:lineRule="auto"/>
              <w:ind w:left="15" w:right="8" w:firstLine="3"/>
              <w:rPr>
                <w:color w:val="000000"/>
              </w:rPr>
            </w:pPr>
            <w:r w:rsidRPr="00FF5FFE">
              <w:rPr>
                <w:color w:val="000000"/>
                <w:spacing w:val="3"/>
              </w:rPr>
              <w:t>★A060805</w:t>
            </w:r>
            <w:r w:rsidRPr="00FF5FFE">
              <w:rPr>
                <w:color w:val="000000"/>
                <w:spacing w:val="-35"/>
              </w:rPr>
              <w:t xml:space="preserve"> </w:t>
            </w:r>
            <w:r w:rsidRPr="00FF5FFE">
              <w:rPr>
                <w:color w:val="000000"/>
                <w:spacing w:val="3"/>
              </w:rPr>
              <w:t>便</w:t>
            </w:r>
            <w:r w:rsidRPr="00FF5FFE">
              <w:rPr>
                <w:color w:val="000000"/>
              </w:rPr>
              <w:t xml:space="preserve"> </w:t>
            </w:r>
            <w:r w:rsidRPr="00FF5FFE">
              <w:rPr>
                <w:color w:val="000000"/>
                <w:spacing w:val="1"/>
              </w:rPr>
              <w:t>器</w:t>
            </w:r>
          </w:p>
        </w:tc>
        <w:tc>
          <w:tcPr>
            <w:tcW w:w="1799" w:type="dxa"/>
          </w:tcPr>
          <w:p w14:paraId="5A340FED" w14:textId="77777777" w:rsidR="00AD0239" w:rsidRPr="00FF5FFE" w:rsidRDefault="00AD0239">
            <w:pPr>
              <w:spacing w:line="282" w:lineRule="auto"/>
              <w:rPr>
                <w:rFonts w:ascii="宋体" w:hAnsi="宋体"/>
                <w:color w:val="000000"/>
              </w:rPr>
            </w:pPr>
          </w:p>
          <w:p w14:paraId="1A53DE47" w14:textId="77777777" w:rsidR="00AD0239" w:rsidRPr="00FF5FFE" w:rsidRDefault="00AD0239">
            <w:pPr>
              <w:pStyle w:val="TableText"/>
              <w:spacing w:before="62" w:line="229" w:lineRule="auto"/>
              <w:ind w:left="16"/>
              <w:rPr>
                <w:color w:val="000000"/>
              </w:rPr>
            </w:pPr>
            <w:r w:rsidRPr="00FF5FFE">
              <w:rPr>
                <w:color w:val="000000"/>
                <w:spacing w:val="6"/>
              </w:rPr>
              <w:t>坐便器</w:t>
            </w:r>
          </w:p>
        </w:tc>
        <w:tc>
          <w:tcPr>
            <w:tcW w:w="1914" w:type="dxa"/>
          </w:tcPr>
          <w:p w14:paraId="1E8301D7" w14:textId="77777777" w:rsidR="00AD0239" w:rsidRPr="00FF5FFE" w:rsidRDefault="00AD0239">
            <w:pPr>
              <w:rPr>
                <w:rFonts w:ascii="宋体" w:hAnsi="宋体"/>
                <w:color w:val="000000"/>
              </w:rPr>
            </w:pPr>
          </w:p>
        </w:tc>
        <w:tc>
          <w:tcPr>
            <w:tcW w:w="2969" w:type="dxa"/>
          </w:tcPr>
          <w:p w14:paraId="22EA69DA" w14:textId="77777777" w:rsidR="00AD0239" w:rsidRPr="00FF5FFE" w:rsidRDefault="00AD0239">
            <w:pPr>
              <w:pStyle w:val="TableText"/>
              <w:spacing w:before="189" w:line="311" w:lineRule="auto"/>
              <w:ind w:left="27" w:hanging="4"/>
              <w:rPr>
                <w:color w:val="000000"/>
                <w:lang w:eastAsia="zh-CN"/>
              </w:rPr>
            </w:pPr>
            <w:r w:rsidRPr="00FF5FFE">
              <w:rPr>
                <w:color w:val="000000"/>
                <w:spacing w:val="6"/>
                <w:lang w:eastAsia="zh-CN"/>
              </w:rPr>
              <w:t>《坐便器水效限定值及水效等级》</w:t>
            </w:r>
            <w:r w:rsidRPr="00FF5FFE">
              <w:rPr>
                <w:color w:val="000000"/>
                <w:lang w:eastAsia="zh-CN"/>
              </w:rPr>
              <w:t xml:space="preserve"> </w:t>
            </w:r>
            <w:r w:rsidRPr="00FF5FFE">
              <w:rPr>
                <w:color w:val="000000"/>
                <w:spacing w:val="1"/>
                <w:lang w:eastAsia="zh-CN"/>
              </w:rPr>
              <w:t>（</w:t>
            </w:r>
            <w:r w:rsidRPr="00FF5FFE">
              <w:rPr>
                <w:color w:val="000000"/>
                <w:lang w:eastAsia="zh-CN"/>
              </w:rPr>
              <w:t>GB</w:t>
            </w:r>
            <w:r w:rsidRPr="00FF5FFE">
              <w:rPr>
                <w:color w:val="000000"/>
                <w:spacing w:val="15"/>
                <w:lang w:eastAsia="zh-CN"/>
              </w:rPr>
              <w:t xml:space="preserve"> </w:t>
            </w:r>
            <w:r w:rsidRPr="00FF5FFE">
              <w:rPr>
                <w:color w:val="000000"/>
                <w:spacing w:val="1"/>
                <w:lang w:eastAsia="zh-CN"/>
              </w:rPr>
              <w:t>25502）</w:t>
            </w:r>
          </w:p>
        </w:tc>
      </w:tr>
      <w:tr w:rsidR="00AD0239" w:rsidRPr="00FF5FFE" w14:paraId="188E903E" w14:textId="77777777">
        <w:trPr>
          <w:trHeight w:val="880"/>
        </w:trPr>
        <w:tc>
          <w:tcPr>
            <w:tcW w:w="578" w:type="dxa"/>
            <w:vMerge/>
            <w:tcBorders>
              <w:top w:val="nil"/>
              <w:bottom w:val="nil"/>
            </w:tcBorders>
          </w:tcPr>
          <w:p w14:paraId="09A83252" w14:textId="77777777" w:rsidR="00AD0239" w:rsidRPr="00FF5FFE" w:rsidRDefault="00AD0239">
            <w:pPr>
              <w:rPr>
                <w:rFonts w:ascii="宋体" w:hAnsi="宋体"/>
                <w:color w:val="000000"/>
              </w:rPr>
            </w:pPr>
          </w:p>
        </w:tc>
        <w:tc>
          <w:tcPr>
            <w:tcW w:w="1166" w:type="dxa"/>
            <w:vMerge/>
            <w:tcBorders>
              <w:top w:val="nil"/>
              <w:bottom w:val="nil"/>
            </w:tcBorders>
          </w:tcPr>
          <w:p w14:paraId="149F288B" w14:textId="77777777" w:rsidR="00AD0239" w:rsidRPr="00FF5FFE" w:rsidRDefault="00AD0239">
            <w:pPr>
              <w:rPr>
                <w:rFonts w:ascii="宋体" w:hAnsi="宋体"/>
                <w:color w:val="000000"/>
              </w:rPr>
            </w:pPr>
          </w:p>
        </w:tc>
        <w:tc>
          <w:tcPr>
            <w:tcW w:w="1799" w:type="dxa"/>
          </w:tcPr>
          <w:p w14:paraId="38E30B2D" w14:textId="77777777" w:rsidR="00AD0239" w:rsidRPr="00FF5FFE" w:rsidRDefault="00AD0239">
            <w:pPr>
              <w:spacing w:line="283" w:lineRule="auto"/>
              <w:rPr>
                <w:rFonts w:ascii="宋体" w:hAnsi="宋体"/>
                <w:color w:val="000000"/>
              </w:rPr>
            </w:pPr>
          </w:p>
          <w:p w14:paraId="79309D67" w14:textId="77777777" w:rsidR="00AD0239" w:rsidRPr="00FF5FFE" w:rsidRDefault="00AD0239">
            <w:pPr>
              <w:pStyle w:val="TableText"/>
              <w:spacing w:before="62" w:line="229" w:lineRule="auto"/>
              <w:ind w:left="14"/>
              <w:rPr>
                <w:color w:val="000000"/>
              </w:rPr>
            </w:pPr>
            <w:r w:rsidRPr="00FF5FFE">
              <w:rPr>
                <w:color w:val="000000"/>
                <w:spacing w:val="6"/>
              </w:rPr>
              <w:t>蹲便器</w:t>
            </w:r>
          </w:p>
        </w:tc>
        <w:tc>
          <w:tcPr>
            <w:tcW w:w="1914" w:type="dxa"/>
          </w:tcPr>
          <w:p w14:paraId="59137360" w14:textId="77777777" w:rsidR="00AD0239" w:rsidRPr="00FF5FFE" w:rsidRDefault="00AD0239">
            <w:pPr>
              <w:rPr>
                <w:rFonts w:ascii="宋体" w:hAnsi="宋体"/>
                <w:color w:val="000000"/>
              </w:rPr>
            </w:pPr>
          </w:p>
        </w:tc>
        <w:tc>
          <w:tcPr>
            <w:tcW w:w="2969" w:type="dxa"/>
          </w:tcPr>
          <w:p w14:paraId="5A3E068F" w14:textId="77777777" w:rsidR="00AD0239" w:rsidRPr="00FF5FFE" w:rsidRDefault="00AD0239">
            <w:pPr>
              <w:pStyle w:val="TableText"/>
              <w:spacing w:before="191" w:line="304" w:lineRule="auto"/>
              <w:ind w:left="22" w:right="11"/>
              <w:rPr>
                <w:color w:val="000000"/>
                <w:lang w:eastAsia="zh-CN"/>
              </w:rPr>
            </w:pPr>
            <w:r w:rsidRPr="00FF5FFE">
              <w:rPr>
                <w:color w:val="000000"/>
                <w:spacing w:val="19"/>
                <w:lang w:eastAsia="zh-CN"/>
              </w:rPr>
              <w:t>《蹲便器用水效率限定值及用水</w:t>
            </w:r>
            <w:r w:rsidRPr="00FF5FFE">
              <w:rPr>
                <w:color w:val="000000"/>
                <w:spacing w:val="2"/>
                <w:lang w:eastAsia="zh-CN"/>
              </w:rPr>
              <w:t xml:space="preserve"> </w:t>
            </w:r>
            <w:r w:rsidRPr="00FF5FFE">
              <w:rPr>
                <w:color w:val="000000"/>
                <w:spacing w:val="6"/>
                <w:lang w:eastAsia="zh-CN"/>
              </w:rPr>
              <w:t>效率等级》（</w:t>
            </w:r>
            <w:r w:rsidRPr="00FF5FFE">
              <w:rPr>
                <w:color w:val="000000"/>
                <w:lang w:eastAsia="zh-CN"/>
              </w:rPr>
              <w:t>GB</w:t>
            </w:r>
            <w:r w:rsidRPr="00FF5FFE">
              <w:rPr>
                <w:color w:val="000000"/>
                <w:spacing w:val="6"/>
                <w:lang w:eastAsia="zh-CN"/>
              </w:rPr>
              <w:t xml:space="preserve"> 30717）</w:t>
            </w:r>
          </w:p>
        </w:tc>
      </w:tr>
      <w:tr w:rsidR="00AD0239" w:rsidRPr="00FF5FFE" w14:paraId="13969ED6" w14:textId="77777777">
        <w:trPr>
          <w:trHeight w:val="888"/>
        </w:trPr>
        <w:tc>
          <w:tcPr>
            <w:tcW w:w="578" w:type="dxa"/>
            <w:vMerge/>
            <w:tcBorders>
              <w:top w:val="nil"/>
            </w:tcBorders>
          </w:tcPr>
          <w:p w14:paraId="30404A67" w14:textId="77777777" w:rsidR="00AD0239" w:rsidRPr="00FF5FFE" w:rsidRDefault="00AD0239">
            <w:pPr>
              <w:rPr>
                <w:rFonts w:ascii="宋体" w:hAnsi="宋体"/>
                <w:color w:val="000000"/>
              </w:rPr>
            </w:pPr>
          </w:p>
        </w:tc>
        <w:tc>
          <w:tcPr>
            <w:tcW w:w="1166" w:type="dxa"/>
            <w:vMerge/>
            <w:tcBorders>
              <w:top w:val="nil"/>
            </w:tcBorders>
          </w:tcPr>
          <w:p w14:paraId="2D732DE2" w14:textId="77777777" w:rsidR="00AD0239" w:rsidRPr="00FF5FFE" w:rsidRDefault="00AD0239">
            <w:pPr>
              <w:rPr>
                <w:rFonts w:ascii="宋体" w:hAnsi="宋体"/>
                <w:color w:val="000000"/>
              </w:rPr>
            </w:pPr>
          </w:p>
        </w:tc>
        <w:tc>
          <w:tcPr>
            <w:tcW w:w="1799" w:type="dxa"/>
          </w:tcPr>
          <w:p w14:paraId="36B3F01F" w14:textId="77777777" w:rsidR="00AD0239" w:rsidRPr="00FF5FFE" w:rsidRDefault="00AD0239">
            <w:pPr>
              <w:spacing w:line="284" w:lineRule="auto"/>
              <w:rPr>
                <w:rFonts w:ascii="宋体" w:hAnsi="宋体"/>
                <w:color w:val="000000"/>
              </w:rPr>
            </w:pPr>
          </w:p>
          <w:p w14:paraId="300FB7DE" w14:textId="77777777" w:rsidR="00AD0239" w:rsidRPr="00FF5FFE" w:rsidRDefault="00AD0239">
            <w:pPr>
              <w:pStyle w:val="TableText"/>
              <w:spacing w:before="61" w:line="229" w:lineRule="auto"/>
              <w:ind w:left="20"/>
              <w:rPr>
                <w:color w:val="000000"/>
              </w:rPr>
            </w:pPr>
            <w:r w:rsidRPr="00FF5FFE">
              <w:rPr>
                <w:color w:val="000000"/>
                <w:spacing w:val="4"/>
              </w:rPr>
              <w:t>小便器</w:t>
            </w:r>
          </w:p>
        </w:tc>
        <w:tc>
          <w:tcPr>
            <w:tcW w:w="1914" w:type="dxa"/>
          </w:tcPr>
          <w:p w14:paraId="660D9AFC" w14:textId="77777777" w:rsidR="00AD0239" w:rsidRPr="00FF5FFE" w:rsidRDefault="00AD0239">
            <w:pPr>
              <w:rPr>
                <w:rFonts w:ascii="宋体" w:hAnsi="宋体"/>
                <w:color w:val="000000"/>
              </w:rPr>
            </w:pPr>
          </w:p>
        </w:tc>
        <w:tc>
          <w:tcPr>
            <w:tcW w:w="2969" w:type="dxa"/>
          </w:tcPr>
          <w:p w14:paraId="32FF9F7F" w14:textId="77777777" w:rsidR="00AD0239" w:rsidRPr="00FF5FFE" w:rsidRDefault="00AD0239">
            <w:pPr>
              <w:pStyle w:val="TableText"/>
              <w:spacing w:before="192" w:line="304" w:lineRule="auto"/>
              <w:ind w:left="22" w:right="11"/>
              <w:rPr>
                <w:color w:val="000000"/>
                <w:lang w:eastAsia="zh-CN"/>
              </w:rPr>
            </w:pPr>
            <w:r w:rsidRPr="00FF5FFE">
              <w:rPr>
                <w:color w:val="000000"/>
                <w:spacing w:val="19"/>
                <w:lang w:eastAsia="zh-CN"/>
              </w:rPr>
              <w:t>《小便器用水效率限定值及用水</w:t>
            </w:r>
            <w:r w:rsidRPr="00FF5FFE">
              <w:rPr>
                <w:color w:val="000000"/>
                <w:spacing w:val="2"/>
                <w:lang w:eastAsia="zh-CN"/>
              </w:rPr>
              <w:t xml:space="preserve"> </w:t>
            </w:r>
            <w:r w:rsidRPr="00FF5FFE">
              <w:rPr>
                <w:color w:val="000000"/>
                <w:spacing w:val="6"/>
                <w:lang w:eastAsia="zh-CN"/>
              </w:rPr>
              <w:t>效率等级》（</w:t>
            </w:r>
            <w:r w:rsidRPr="00FF5FFE">
              <w:rPr>
                <w:color w:val="000000"/>
                <w:lang w:eastAsia="zh-CN"/>
              </w:rPr>
              <w:t>GB</w:t>
            </w:r>
            <w:r w:rsidRPr="00FF5FFE">
              <w:rPr>
                <w:color w:val="000000"/>
                <w:spacing w:val="6"/>
                <w:lang w:eastAsia="zh-CN"/>
              </w:rPr>
              <w:t xml:space="preserve"> 28377）</w:t>
            </w:r>
          </w:p>
        </w:tc>
      </w:tr>
    </w:tbl>
    <w:p w14:paraId="1458271A" w14:textId="77777777" w:rsidR="00AD0239" w:rsidRPr="00FF5FFE" w:rsidRDefault="00AD0239">
      <w:pPr>
        <w:rPr>
          <w:rFonts w:ascii="宋体" w:hAnsi="宋体"/>
          <w:color w:val="000000"/>
        </w:rPr>
      </w:pPr>
    </w:p>
    <w:p w14:paraId="14E0BC22" w14:textId="77777777" w:rsidR="00AD0239" w:rsidRPr="00FF5FFE" w:rsidRDefault="00AD0239">
      <w:pPr>
        <w:rPr>
          <w:rFonts w:ascii="宋体" w:hAnsi="宋体" w:cs="Arial"/>
          <w:color w:val="000000"/>
          <w:szCs w:val="21"/>
        </w:rPr>
        <w:sectPr w:rsidR="00AD0239" w:rsidRPr="00FF5FFE">
          <w:pgSz w:w="11906" w:h="16838"/>
          <w:pgMar w:top="1431" w:right="1691" w:bottom="0" w:left="1783" w:header="0" w:footer="0" w:gutter="0"/>
          <w:cols w:space="720"/>
        </w:sectPr>
      </w:pPr>
    </w:p>
    <w:p w14:paraId="0C9E13DC" w14:textId="77777777" w:rsidR="00AD0239" w:rsidRPr="00FF5FFE" w:rsidRDefault="00AD0239">
      <w:pPr>
        <w:spacing w:line="91" w:lineRule="auto"/>
        <w:rPr>
          <w:rFonts w:ascii="宋体" w:hAnsi="宋体"/>
          <w:color w:val="000000"/>
          <w:sz w:val="2"/>
        </w:rPr>
      </w:pPr>
    </w:p>
    <w:tbl>
      <w:tblPr>
        <w:tblW w:w="84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578"/>
        <w:gridCol w:w="1166"/>
        <w:gridCol w:w="1799"/>
        <w:gridCol w:w="1914"/>
        <w:gridCol w:w="2969"/>
      </w:tblGrid>
      <w:tr w:rsidR="00AD0239" w:rsidRPr="00FF5FFE" w14:paraId="5C937486" w14:textId="77777777">
        <w:trPr>
          <w:trHeight w:val="941"/>
        </w:trPr>
        <w:tc>
          <w:tcPr>
            <w:tcW w:w="578" w:type="dxa"/>
          </w:tcPr>
          <w:p w14:paraId="276C988B" w14:textId="77777777" w:rsidR="00AD0239" w:rsidRPr="00FF5FFE" w:rsidRDefault="00AD0239">
            <w:pPr>
              <w:spacing w:line="312" w:lineRule="auto"/>
              <w:rPr>
                <w:rFonts w:ascii="宋体" w:hAnsi="宋体"/>
                <w:color w:val="000000"/>
              </w:rPr>
            </w:pPr>
          </w:p>
          <w:p w14:paraId="0C24DA20" w14:textId="77777777" w:rsidR="00AD0239" w:rsidRPr="00FF5FFE" w:rsidRDefault="00AD0239">
            <w:pPr>
              <w:pStyle w:val="TableText"/>
              <w:spacing w:before="61" w:line="257" w:lineRule="exact"/>
              <w:ind w:left="209"/>
              <w:rPr>
                <w:color w:val="000000"/>
              </w:rPr>
            </w:pPr>
            <w:r w:rsidRPr="00FF5FFE">
              <w:rPr>
                <w:color w:val="000000"/>
                <w:spacing w:val="-7"/>
                <w:position w:val="1"/>
              </w:rPr>
              <w:t>16</w:t>
            </w:r>
          </w:p>
        </w:tc>
        <w:tc>
          <w:tcPr>
            <w:tcW w:w="1166" w:type="dxa"/>
          </w:tcPr>
          <w:p w14:paraId="7CD0B7FE" w14:textId="77777777" w:rsidR="00AD0239" w:rsidRPr="00FF5FFE" w:rsidRDefault="00AD0239">
            <w:pPr>
              <w:pStyle w:val="TableText"/>
              <w:spacing w:before="220" w:line="304" w:lineRule="auto"/>
              <w:ind w:left="22" w:right="8" w:hanging="4"/>
              <w:rPr>
                <w:color w:val="000000"/>
              </w:rPr>
            </w:pPr>
            <w:r w:rsidRPr="00FF5FFE">
              <w:rPr>
                <w:color w:val="000000"/>
                <w:spacing w:val="3"/>
              </w:rPr>
              <w:t>★A060806</w:t>
            </w:r>
            <w:r w:rsidRPr="00FF5FFE">
              <w:rPr>
                <w:color w:val="000000"/>
                <w:spacing w:val="-35"/>
              </w:rPr>
              <w:t xml:space="preserve"> </w:t>
            </w:r>
            <w:r w:rsidRPr="00FF5FFE">
              <w:rPr>
                <w:color w:val="000000"/>
                <w:spacing w:val="3"/>
              </w:rPr>
              <w:t>水</w:t>
            </w:r>
            <w:r w:rsidRPr="00FF5FFE">
              <w:rPr>
                <w:color w:val="000000"/>
              </w:rPr>
              <w:t xml:space="preserve"> 嘴</w:t>
            </w:r>
          </w:p>
        </w:tc>
        <w:tc>
          <w:tcPr>
            <w:tcW w:w="1799" w:type="dxa"/>
          </w:tcPr>
          <w:p w14:paraId="6E2F7837" w14:textId="77777777" w:rsidR="00AD0239" w:rsidRPr="00FF5FFE" w:rsidRDefault="00AD0239">
            <w:pPr>
              <w:rPr>
                <w:rFonts w:ascii="宋体" w:hAnsi="宋体"/>
                <w:color w:val="000000"/>
              </w:rPr>
            </w:pPr>
          </w:p>
        </w:tc>
        <w:tc>
          <w:tcPr>
            <w:tcW w:w="1914" w:type="dxa"/>
          </w:tcPr>
          <w:p w14:paraId="2E23DA61" w14:textId="77777777" w:rsidR="00AD0239" w:rsidRPr="00FF5FFE" w:rsidRDefault="00AD0239">
            <w:pPr>
              <w:rPr>
                <w:rFonts w:ascii="宋体" w:hAnsi="宋体"/>
                <w:color w:val="000000"/>
              </w:rPr>
            </w:pPr>
          </w:p>
        </w:tc>
        <w:tc>
          <w:tcPr>
            <w:tcW w:w="2969" w:type="dxa"/>
          </w:tcPr>
          <w:p w14:paraId="307D9394" w14:textId="77777777" w:rsidR="00AD0239" w:rsidRPr="00FF5FFE" w:rsidRDefault="00AD0239">
            <w:pPr>
              <w:pStyle w:val="TableText"/>
              <w:spacing w:before="220" w:line="304" w:lineRule="auto"/>
              <w:ind w:left="19" w:right="11" w:firstLine="3"/>
              <w:rPr>
                <w:color w:val="000000"/>
                <w:lang w:eastAsia="zh-CN"/>
              </w:rPr>
            </w:pPr>
            <w:r w:rsidRPr="00FF5FFE">
              <w:rPr>
                <w:color w:val="000000"/>
                <w:spacing w:val="19"/>
                <w:lang w:eastAsia="zh-CN"/>
              </w:rPr>
              <w:t>《水嘴用水效率限定值及用水效</w:t>
            </w:r>
            <w:r w:rsidRPr="00FF5FFE">
              <w:rPr>
                <w:color w:val="000000"/>
                <w:spacing w:val="2"/>
                <w:lang w:eastAsia="zh-CN"/>
              </w:rPr>
              <w:t xml:space="preserve"> </w:t>
            </w:r>
            <w:r w:rsidRPr="00FF5FFE">
              <w:rPr>
                <w:color w:val="000000"/>
                <w:spacing w:val="6"/>
                <w:lang w:eastAsia="zh-CN"/>
              </w:rPr>
              <w:t>率等级》（</w:t>
            </w:r>
            <w:r w:rsidRPr="00FF5FFE">
              <w:rPr>
                <w:color w:val="000000"/>
                <w:lang w:eastAsia="zh-CN"/>
              </w:rPr>
              <w:t>GB</w:t>
            </w:r>
            <w:r w:rsidRPr="00FF5FFE">
              <w:rPr>
                <w:color w:val="000000"/>
                <w:spacing w:val="6"/>
                <w:lang w:eastAsia="zh-CN"/>
              </w:rPr>
              <w:t xml:space="preserve"> 25501）</w:t>
            </w:r>
          </w:p>
        </w:tc>
      </w:tr>
      <w:tr w:rsidR="00AD0239" w:rsidRPr="00FF5FFE" w14:paraId="3ECCC240" w14:textId="77777777">
        <w:trPr>
          <w:trHeight w:val="855"/>
        </w:trPr>
        <w:tc>
          <w:tcPr>
            <w:tcW w:w="578" w:type="dxa"/>
          </w:tcPr>
          <w:p w14:paraId="1FEA17C4" w14:textId="77777777" w:rsidR="00AD0239" w:rsidRPr="00FF5FFE" w:rsidRDefault="00AD0239">
            <w:pPr>
              <w:spacing w:line="268" w:lineRule="auto"/>
              <w:rPr>
                <w:rFonts w:ascii="宋体" w:hAnsi="宋体"/>
                <w:color w:val="000000"/>
              </w:rPr>
            </w:pPr>
          </w:p>
          <w:p w14:paraId="729E80EF" w14:textId="77777777" w:rsidR="00AD0239" w:rsidRPr="00FF5FFE" w:rsidRDefault="00AD0239">
            <w:pPr>
              <w:pStyle w:val="TableText"/>
              <w:spacing w:before="62" w:line="257" w:lineRule="exact"/>
              <w:ind w:left="209"/>
              <w:rPr>
                <w:color w:val="000000"/>
              </w:rPr>
            </w:pPr>
            <w:r w:rsidRPr="00FF5FFE">
              <w:rPr>
                <w:color w:val="000000"/>
                <w:spacing w:val="-7"/>
                <w:position w:val="1"/>
              </w:rPr>
              <w:t>17</w:t>
            </w:r>
          </w:p>
        </w:tc>
        <w:tc>
          <w:tcPr>
            <w:tcW w:w="1166" w:type="dxa"/>
          </w:tcPr>
          <w:p w14:paraId="45C53CA5" w14:textId="77777777" w:rsidR="00AD0239" w:rsidRPr="00FF5FFE" w:rsidRDefault="00AD0239">
            <w:pPr>
              <w:pStyle w:val="TableText"/>
              <w:spacing w:before="176" w:line="305" w:lineRule="auto"/>
              <w:ind w:left="15" w:right="8" w:hanging="6"/>
              <w:rPr>
                <w:color w:val="000000"/>
              </w:rPr>
            </w:pPr>
            <w:r w:rsidRPr="00FF5FFE">
              <w:rPr>
                <w:color w:val="000000"/>
                <w:spacing w:val="5"/>
              </w:rPr>
              <w:t>A060807</w:t>
            </w:r>
            <w:r w:rsidRPr="00FF5FFE">
              <w:rPr>
                <w:color w:val="000000"/>
                <w:spacing w:val="-43"/>
              </w:rPr>
              <w:t xml:space="preserve"> </w:t>
            </w:r>
            <w:r w:rsidRPr="00FF5FFE">
              <w:rPr>
                <w:color w:val="000000"/>
                <w:spacing w:val="5"/>
              </w:rPr>
              <w:t>便器</w:t>
            </w:r>
            <w:r w:rsidRPr="00FF5FFE">
              <w:rPr>
                <w:color w:val="000000"/>
              </w:rPr>
              <w:t xml:space="preserve"> </w:t>
            </w:r>
            <w:r w:rsidRPr="00FF5FFE">
              <w:rPr>
                <w:color w:val="000000"/>
                <w:spacing w:val="6"/>
              </w:rPr>
              <w:t>冲洗阀</w:t>
            </w:r>
          </w:p>
        </w:tc>
        <w:tc>
          <w:tcPr>
            <w:tcW w:w="1799" w:type="dxa"/>
          </w:tcPr>
          <w:p w14:paraId="3AB46E78" w14:textId="77777777" w:rsidR="00AD0239" w:rsidRPr="00FF5FFE" w:rsidRDefault="00AD0239">
            <w:pPr>
              <w:rPr>
                <w:rFonts w:ascii="宋体" w:hAnsi="宋体"/>
                <w:color w:val="000000"/>
              </w:rPr>
            </w:pPr>
          </w:p>
        </w:tc>
        <w:tc>
          <w:tcPr>
            <w:tcW w:w="1914" w:type="dxa"/>
          </w:tcPr>
          <w:p w14:paraId="36FEB3FB" w14:textId="77777777" w:rsidR="00AD0239" w:rsidRPr="00FF5FFE" w:rsidRDefault="00AD0239">
            <w:pPr>
              <w:rPr>
                <w:rFonts w:ascii="宋体" w:hAnsi="宋体"/>
                <w:color w:val="000000"/>
              </w:rPr>
            </w:pPr>
          </w:p>
        </w:tc>
        <w:tc>
          <w:tcPr>
            <w:tcW w:w="2969" w:type="dxa"/>
          </w:tcPr>
          <w:p w14:paraId="644B7B79" w14:textId="77777777" w:rsidR="00AD0239" w:rsidRPr="00FF5FFE" w:rsidRDefault="00AD0239">
            <w:pPr>
              <w:pStyle w:val="TableText"/>
              <w:spacing w:before="177" w:line="304" w:lineRule="auto"/>
              <w:ind w:left="19" w:right="11" w:firstLine="3"/>
              <w:rPr>
                <w:color w:val="000000"/>
                <w:lang w:eastAsia="zh-CN"/>
              </w:rPr>
            </w:pPr>
            <w:r w:rsidRPr="00FF5FFE">
              <w:rPr>
                <w:color w:val="000000"/>
                <w:spacing w:val="19"/>
                <w:lang w:eastAsia="zh-CN"/>
              </w:rPr>
              <w:t>《便器冲洗阀用水效率限定值及</w:t>
            </w:r>
            <w:r w:rsidRPr="00FF5FFE">
              <w:rPr>
                <w:color w:val="000000"/>
                <w:spacing w:val="2"/>
                <w:lang w:eastAsia="zh-CN"/>
              </w:rPr>
              <w:t xml:space="preserve"> </w:t>
            </w:r>
            <w:r w:rsidRPr="00FF5FFE">
              <w:rPr>
                <w:color w:val="000000"/>
                <w:spacing w:val="7"/>
                <w:lang w:eastAsia="zh-CN"/>
              </w:rPr>
              <w:t>用水效率等级》（</w:t>
            </w:r>
            <w:r w:rsidRPr="00FF5FFE">
              <w:rPr>
                <w:color w:val="000000"/>
                <w:lang w:eastAsia="zh-CN"/>
              </w:rPr>
              <w:t>GB</w:t>
            </w:r>
            <w:r w:rsidRPr="00FF5FFE">
              <w:rPr>
                <w:color w:val="000000"/>
                <w:spacing w:val="7"/>
                <w:lang w:eastAsia="zh-CN"/>
              </w:rPr>
              <w:t xml:space="preserve"> 28379）</w:t>
            </w:r>
          </w:p>
        </w:tc>
      </w:tr>
      <w:tr w:rsidR="00AD0239" w:rsidRPr="00FF5FFE" w14:paraId="04E5E147" w14:textId="77777777">
        <w:trPr>
          <w:trHeight w:val="900"/>
        </w:trPr>
        <w:tc>
          <w:tcPr>
            <w:tcW w:w="578" w:type="dxa"/>
          </w:tcPr>
          <w:p w14:paraId="5044DD4D" w14:textId="77777777" w:rsidR="00AD0239" w:rsidRPr="00FF5FFE" w:rsidRDefault="00AD0239">
            <w:pPr>
              <w:spacing w:line="289" w:lineRule="auto"/>
              <w:rPr>
                <w:rFonts w:ascii="宋体" w:hAnsi="宋体"/>
                <w:color w:val="000000"/>
              </w:rPr>
            </w:pPr>
          </w:p>
          <w:p w14:paraId="7CEABAD2" w14:textId="77777777" w:rsidR="00AD0239" w:rsidRPr="00FF5FFE" w:rsidRDefault="00AD0239">
            <w:pPr>
              <w:pStyle w:val="TableText"/>
              <w:spacing w:before="62" w:line="256" w:lineRule="exact"/>
              <w:ind w:left="209"/>
              <w:rPr>
                <w:color w:val="000000"/>
              </w:rPr>
            </w:pPr>
            <w:r w:rsidRPr="00FF5FFE">
              <w:rPr>
                <w:color w:val="000000"/>
                <w:spacing w:val="-7"/>
                <w:position w:val="1"/>
              </w:rPr>
              <w:t>18</w:t>
            </w:r>
          </w:p>
        </w:tc>
        <w:tc>
          <w:tcPr>
            <w:tcW w:w="1166" w:type="dxa"/>
          </w:tcPr>
          <w:p w14:paraId="540E010D" w14:textId="77777777" w:rsidR="00AD0239" w:rsidRPr="00FF5FFE" w:rsidRDefault="00AD0239">
            <w:pPr>
              <w:pStyle w:val="TableText"/>
              <w:spacing w:before="196" w:line="307" w:lineRule="auto"/>
              <w:ind w:left="15" w:right="8" w:hanging="6"/>
              <w:rPr>
                <w:color w:val="000000"/>
              </w:rPr>
            </w:pPr>
            <w:r w:rsidRPr="00FF5FFE">
              <w:rPr>
                <w:color w:val="000000"/>
                <w:spacing w:val="4"/>
              </w:rPr>
              <w:t>A060810</w:t>
            </w:r>
            <w:r w:rsidRPr="00FF5FFE">
              <w:rPr>
                <w:color w:val="000000"/>
                <w:spacing w:val="-34"/>
              </w:rPr>
              <w:t xml:space="preserve"> </w:t>
            </w:r>
            <w:r w:rsidRPr="00FF5FFE">
              <w:rPr>
                <w:color w:val="000000"/>
                <w:spacing w:val="4"/>
              </w:rPr>
              <w:t>淋浴</w:t>
            </w:r>
            <w:r w:rsidRPr="00FF5FFE">
              <w:rPr>
                <w:color w:val="000000"/>
              </w:rPr>
              <w:t xml:space="preserve"> </w:t>
            </w:r>
            <w:r w:rsidRPr="00FF5FFE">
              <w:rPr>
                <w:color w:val="000000"/>
                <w:spacing w:val="1"/>
              </w:rPr>
              <w:t>器</w:t>
            </w:r>
          </w:p>
        </w:tc>
        <w:tc>
          <w:tcPr>
            <w:tcW w:w="1799" w:type="dxa"/>
          </w:tcPr>
          <w:p w14:paraId="384B25D1" w14:textId="77777777" w:rsidR="00AD0239" w:rsidRPr="00FF5FFE" w:rsidRDefault="00AD0239">
            <w:pPr>
              <w:rPr>
                <w:rFonts w:ascii="宋体" w:hAnsi="宋体"/>
                <w:color w:val="000000"/>
              </w:rPr>
            </w:pPr>
          </w:p>
        </w:tc>
        <w:tc>
          <w:tcPr>
            <w:tcW w:w="1914" w:type="dxa"/>
          </w:tcPr>
          <w:p w14:paraId="35F69174" w14:textId="77777777" w:rsidR="00AD0239" w:rsidRPr="00FF5FFE" w:rsidRDefault="00AD0239">
            <w:pPr>
              <w:rPr>
                <w:rFonts w:ascii="宋体" w:hAnsi="宋体"/>
                <w:color w:val="000000"/>
              </w:rPr>
            </w:pPr>
          </w:p>
        </w:tc>
        <w:tc>
          <w:tcPr>
            <w:tcW w:w="2969" w:type="dxa"/>
          </w:tcPr>
          <w:p w14:paraId="4F36D067" w14:textId="77777777" w:rsidR="00AD0239" w:rsidRPr="00FF5FFE" w:rsidRDefault="00AD0239">
            <w:pPr>
              <w:pStyle w:val="TableText"/>
              <w:spacing w:before="197" w:line="304" w:lineRule="auto"/>
              <w:ind w:left="22" w:right="11"/>
              <w:rPr>
                <w:color w:val="000000"/>
                <w:lang w:eastAsia="zh-CN"/>
              </w:rPr>
            </w:pPr>
            <w:r w:rsidRPr="00FF5FFE">
              <w:rPr>
                <w:color w:val="000000"/>
                <w:spacing w:val="19"/>
                <w:lang w:eastAsia="zh-CN"/>
              </w:rPr>
              <w:t>《淋浴器用水效率限定值及用水</w:t>
            </w:r>
            <w:r w:rsidRPr="00FF5FFE">
              <w:rPr>
                <w:color w:val="000000"/>
                <w:spacing w:val="2"/>
                <w:lang w:eastAsia="zh-CN"/>
              </w:rPr>
              <w:t xml:space="preserve"> </w:t>
            </w:r>
            <w:r w:rsidRPr="00FF5FFE">
              <w:rPr>
                <w:color w:val="000000"/>
                <w:spacing w:val="6"/>
                <w:lang w:eastAsia="zh-CN"/>
              </w:rPr>
              <w:t>效率等级》（</w:t>
            </w:r>
            <w:r w:rsidRPr="00FF5FFE">
              <w:rPr>
                <w:color w:val="000000"/>
                <w:lang w:eastAsia="zh-CN"/>
              </w:rPr>
              <w:t>GB</w:t>
            </w:r>
            <w:r w:rsidRPr="00FF5FFE">
              <w:rPr>
                <w:color w:val="000000"/>
                <w:spacing w:val="6"/>
                <w:lang w:eastAsia="zh-CN"/>
              </w:rPr>
              <w:t xml:space="preserve"> 28378）</w:t>
            </w:r>
          </w:p>
        </w:tc>
      </w:tr>
    </w:tbl>
    <w:p w14:paraId="02001CD1" w14:textId="77777777" w:rsidR="00AD0239" w:rsidRPr="00FF5FFE" w:rsidRDefault="00AD0239">
      <w:pPr>
        <w:spacing w:after="120" w:line="360" w:lineRule="auto"/>
        <w:rPr>
          <w:rFonts w:ascii="宋体" w:hAnsi="宋体"/>
          <w:color w:val="000000"/>
          <w:szCs w:val="21"/>
        </w:rPr>
      </w:pPr>
      <w:r w:rsidRPr="00FF5FFE">
        <w:rPr>
          <w:rFonts w:ascii="宋体" w:hAnsi="宋体" w:hint="eastAsia"/>
          <w:color w:val="000000"/>
          <w:spacing w:val="-3"/>
          <w:szCs w:val="21"/>
        </w:rPr>
        <w:t>注：1.节能产品认证应依据相关国家标准的最新版本。</w:t>
      </w:r>
    </w:p>
    <w:p w14:paraId="595E1DFE" w14:textId="77777777" w:rsidR="00AD0239" w:rsidRPr="00FF5FFE" w:rsidRDefault="00AD0239">
      <w:pPr>
        <w:spacing w:after="120" w:line="360" w:lineRule="auto"/>
        <w:ind w:firstLine="465"/>
        <w:rPr>
          <w:rFonts w:ascii="宋体" w:hAnsi="宋体"/>
          <w:color w:val="000000"/>
        </w:rPr>
        <w:sectPr w:rsidR="00AD0239" w:rsidRPr="00FF5FFE">
          <w:headerReference w:type="default" r:id="rId15"/>
          <w:headerReference w:type="first" r:id="rId16"/>
          <w:pgSz w:w="11906" w:h="16838"/>
          <w:pgMar w:top="993" w:right="1133" w:bottom="1246" w:left="1418" w:header="851" w:footer="992" w:gutter="0"/>
          <w:cols w:space="720"/>
          <w:titlePg/>
          <w:docGrid w:linePitch="312"/>
        </w:sectPr>
      </w:pPr>
      <w:r w:rsidRPr="00FF5FFE">
        <w:rPr>
          <w:rFonts w:ascii="宋体" w:hAnsi="宋体" w:hint="eastAsia"/>
          <w:color w:val="000000"/>
          <w:szCs w:val="21"/>
        </w:rPr>
        <w:t>2.以“★”标注的为政府强制采购产品。</w:t>
      </w:r>
    </w:p>
    <w:p w14:paraId="0AB18F97" w14:textId="77777777" w:rsidR="00AD0239" w:rsidRPr="00FF5FFE" w:rsidRDefault="00AD0239">
      <w:pPr>
        <w:spacing w:line="528" w:lineRule="exact"/>
        <w:jc w:val="left"/>
        <w:rPr>
          <w:rFonts w:ascii="宋体" w:hAnsi="宋体"/>
          <w:color w:val="000000"/>
          <w:sz w:val="28"/>
          <w:szCs w:val="28"/>
        </w:rPr>
      </w:pPr>
      <w:r w:rsidRPr="00FF5FFE">
        <w:rPr>
          <w:rFonts w:ascii="宋体" w:hAnsi="宋体" w:hint="eastAsia"/>
          <w:color w:val="000000"/>
          <w:sz w:val="28"/>
          <w:szCs w:val="28"/>
        </w:rPr>
        <w:lastRenderedPageBreak/>
        <w:t>附件4：</w:t>
      </w:r>
    </w:p>
    <w:p w14:paraId="58DE5711" w14:textId="77777777" w:rsidR="00AD0239" w:rsidRPr="00FF5FFE" w:rsidRDefault="00AD0239">
      <w:pPr>
        <w:spacing w:line="528" w:lineRule="exact"/>
        <w:ind w:firstLineChars="100" w:firstLine="280"/>
        <w:jc w:val="center"/>
        <w:rPr>
          <w:rFonts w:ascii="宋体" w:hAnsi="宋体"/>
          <w:color w:val="000000"/>
          <w:sz w:val="28"/>
          <w:szCs w:val="28"/>
        </w:rPr>
      </w:pPr>
      <w:r w:rsidRPr="00FF5FFE">
        <w:rPr>
          <w:rFonts w:ascii="宋体" w:hAnsi="宋体" w:hint="eastAsia"/>
          <w:color w:val="000000"/>
          <w:sz w:val="28"/>
          <w:szCs w:val="28"/>
        </w:rPr>
        <w:t>环境标志产品政府采购品目清单</w:t>
      </w:r>
    </w:p>
    <w:p w14:paraId="64BEFE64" w14:textId="77777777" w:rsidR="00AD0239" w:rsidRPr="00FF5FFE" w:rsidRDefault="00AD0239">
      <w:pPr>
        <w:spacing w:before="41"/>
        <w:rPr>
          <w:rFonts w:ascii="宋体" w:hAnsi="宋体"/>
          <w:color w:val="000000"/>
        </w:rPr>
      </w:pPr>
    </w:p>
    <w:p w14:paraId="0E322CA8" w14:textId="77777777" w:rsidR="00AD0239" w:rsidRPr="00FF5FFE" w:rsidRDefault="00AD0239">
      <w:pPr>
        <w:spacing w:before="41"/>
        <w:rPr>
          <w:rFonts w:ascii="宋体" w:hAnsi="宋体"/>
          <w:color w:val="000000"/>
        </w:rPr>
      </w:pPr>
    </w:p>
    <w:tbl>
      <w:tblPr>
        <w:tblW w:w="1058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583"/>
        <w:gridCol w:w="1542"/>
        <w:gridCol w:w="2672"/>
        <w:gridCol w:w="2248"/>
        <w:gridCol w:w="3543"/>
      </w:tblGrid>
      <w:tr w:rsidR="00AD0239" w:rsidRPr="00FF5FFE" w14:paraId="168B1C3C" w14:textId="77777777">
        <w:trPr>
          <w:trHeight w:val="633"/>
        </w:trPr>
        <w:tc>
          <w:tcPr>
            <w:tcW w:w="583" w:type="dxa"/>
          </w:tcPr>
          <w:p w14:paraId="35E7D2D8" w14:textId="77777777" w:rsidR="00AD0239" w:rsidRPr="00FF5FFE" w:rsidRDefault="00AD0239">
            <w:pPr>
              <w:pStyle w:val="TableText"/>
              <w:spacing w:before="70" w:line="223" w:lineRule="auto"/>
              <w:ind w:left="129"/>
              <w:rPr>
                <w:color w:val="000000"/>
              </w:rPr>
            </w:pPr>
            <w:r w:rsidRPr="00FF5FFE">
              <w:rPr>
                <w:b/>
                <w:bCs/>
                <w:color w:val="000000"/>
                <w:spacing w:val="-12"/>
              </w:rPr>
              <w:t>品目</w:t>
            </w:r>
          </w:p>
          <w:p w14:paraId="19906996" w14:textId="77777777" w:rsidR="00AD0239" w:rsidRPr="00FF5FFE" w:rsidRDefault="00AD0239">
            <w:pPr>
              <w:pStyle w:val="TableText"/>
              <w:spacing w:before="91" w:line="222" w:lineRule="auto"/>
              <w:ind w:left="114"/>
              <w:rPr>
                <w:color w:val="000000"/>
              </w:rPr>
            </w:pPr>
            <w:r w:rsidRPr="00FF5FFE">
              <w:rPr>
                <w:b/>
                <w:bCs/>
                <w:color w:val="000000"/>
                <w:spacing w:val="-4"/>
              </w:rPr>
              <w:t>序号</w:t>
            </w:r>
          </w:p>
        </w:tc>
        <w:tc>
          <w:tcPr>
            <w:tcW w:w="6462" w:type="dxa"/>
            <w:gridSpan w:val="3"/>
          </w:tcPr>
          <w:p w14:paraId="542F4D0C" w14:textId="77777777" w:rsidR="00AD0239" w:rsidRPr="00FF5FFE" w:rsidRDefault="00AD0239">
            <w:pPr>
              <w:pStyle w:val="TableText"/>
              <w:spacing w:before="224" w:line="222" w:lineRule="auto"/>
              <w:ind w:left="3054"/>
              <w:rPr>
                <w:color w:val="000000"/>
              </w:rPr>
            </w:pPr>
            <w:r w:rsidRPr="00FF5FFE">
              <w:rPr>
                <w:b/>
                <w:bCs/>
                <w:color w:val="000000"/>
                <w:spacing w:val="-6"/>
              </w:rPr>
              <w:t>名称</w:t>
            </w:r>
          </w:p>
        </w:tc>
        <w:tc>
          <w:tcPr>
            <w:tcW w:w="3543" w:type="dxa"/>
          </w:tcPr>
          <w:p w14:paraId="35ABAFFC" w14:textId="77777777" w:rsidR="00AD0239" w:rsidRPr="00FF5FFE" w:rsidRDefault="00AD0239">
            <w:pPr>
              <w:pStyle w:val="TableText"/>
              <w:spacing w:before="224" w:line="219" w:lineRule="auto"/>
              <w:ind w:left="1325"/>
              <w:rPr>
                <w:color w:val="000000"/>
              </w:rPr>
            </w:pPr>
            <w:r w:rsidRPr="00FF5FFE">
              <w:rPr>
                <w:b/>
                <w:bCs/>
                <w:color w:val="000000"/>
                <w:spacing w:val="-4"/>
              </w:rPr>
              <w:t>依据的标准</w:t>
            </w:r>
          </w:p>
        </w:tc>
      </w:tr>
      <w:tr w:rsidR="00AD0239" w:rsidRPr="00FF5FFE" w14:paraId="17A2B242" w14:textId="77777777">
        <w:trPr>
          <w:trHeight w:val="407"/>
        </w:trPr>
        <w:tc>
          <w:tcPr>
            <w:tcW w:w="583" w:type="dxa"/>
            <w:vMerge w:val="restart"/>
            <w:tcBorders>
              <w:bottom w:val="nil"/>
            </w:tcBorders>
          </w:tcPr>
          <w:p w14:paraId="71C6DA6C" w14:textId="77777777" w:rsidR="00AD0239" w:rsidRPr="00FF5FFE" w:rsidRDefault="00AD0239">
            <w:pPr>
              <w:pStyle w:val="TableText"/>
              <w:spacing w:before="66" w:line="242" w:lineRule="auto"/>
              <w:ind w:left="128"/>
              <w:rPr>
                <w:color w:val="000000"/>
              </w:rPr>
            </w:pPr>
            <w:r w:rsidRPr="00FF5FFE">
              <w:rPr>
                <w:color w:val="000000"/>
              </w:rPr>
              <w:t>1</w:t>
            </w:r>
          </w:p>
        </w:tc>
        <w:tc>
          <w:tcPr>
            <w:tcW w:w="1542" w:type="dxa"/>
            <w:vMerge w:val="restart"/>
            <w:tcBorders>
              <w:bottom w:val="nil"/>
            </w:tcBorders>
          </w:tcPr>
          <w:p w14:paraId="74B65D03" w14:textId="77777777" w:rsidR="00AD0239" w:rsidRPr="00FF5FFE" w:rsidRDefault="00AD0239">
            <w:pPr>
              <w:pStyle w:val="TableText"/>
              <w:spacing w:before="65" w:line="323" w:lineRule="auto"/>
              <w:ind w:left="110" w:right="108" w:hanging="8"/>
              <w:rPr>
                <w:color w:val="000000"/>
              </w:rPr>
            </w:pPr>
            <w:r w:rsidRPr="00FF5FFE">
              <w:rPr>
                <w:color w:val="000000"/>
                <w:spacing w:val="3"/>
              </w:rPr>
              <w:t>A020101</w:t>
            </w:r>
            <w:r w:rsidRPr="00FF5FFE">
              <w:rPr>
                <w:color w:val="000000"/>
                <w:spacing w:val="34"/>
              </w:rPr>
              <w:t xml:space="preserve"> </w:t>
            </w:r>
            <w:r w:rsidRPr="00FF5FFE">
              <w:rPr>
                <w:color w:val="000000"/>
                <w:spacing w:val="3"/>
              </w:rPr>
              <w:t>计算机</w:t>
            </w:r>
            <w:r w:rsidRPr="00FF5FFE">
              <w:rPr>
                <w:color w:val="000000"/>
              </w:rPr>
              <w:t xml:space="preserve"> </w:t>
            </w:r>
            <w:r w:rsidRPr="00FF5FFE">
              <w:rPr>
                <w:color w:val="000000"/>
                <w:spacing w:val="-3"/>
              </w:rPr>
              <w:t>设备</w:t>
            </w:r>
          </w:p>
        </w:tc>
        <w:tc>
          <w:tcPr>
            <w:tcW w:w="2672" w:type="dxa"/>
          </w:tcPr>
          <w:p w14:paraId="131B3EFE" w14:textId="77777777" w:rsidR="00AD0239" w:rsidRPr="00FF5FFE" w:rsidRDefault="00AD0239">
            <w:pPr>
              <w:pStyle w:val="TableText"/>
              <w:spacing w:before="66" w:line="220" w:lineRule="auto"/>
              <w:ind w:left="103"/>
              <w:rPr>
                <w:color w:val="000000"/>
              </w:rPr>
            </w:pPr>
            <w:r w:rsidRPr="00FF5FFE">
              <w:rPr>
                <w:color w:val="000000"/>
                <w:spacing w:val="-1"/>
              </w:rPr>
              <w:t>A02010103</w:t>
            </w:r>
            <w:r w:rsidRPr="00FF5FFE">
              <w:rPr>
                <w:color w:val="000000"/>
                <w:spacing w:val="-32"/>
              </w:rPr>
              <w:t xml:space="preserve"> </w:t>
            </w:r>
            <w:r w:rsidRPr="00FF5FFE">
              <w:rPr>
                <w:color w:val="000000"/>
                <w:spacing w:val="-1"/>
              </w:rPr>
              <w:t>服务器</w:t>
            </w:r>
          </w:p>
        </w:tc>
        <w:tc>
          <w:tcPr>
            <w:tcW w:w="2248" w:type="dxa"/>
          </w:tcPr>
          <w:p w14:paraId="174C5657" w14:textId="77777777" w:rsidR="00AD0239" w:rsidRPr="00FF5FFE" w:rsidRDefault="00AD0239">
            <w:pPr>
              <w:rPr>
                <w:rFonts w:ascii="宋体" w:hAnsi="宋体"/>
                <w:color w:val="000000"/>
              </w:rPr>
            </w:pPr>
          </w:p>
        </w:tc>
        <w:tc>
          <w:tcPr>
            <w:tcW w:w="3543" w:type="dxa"/>
          </w:tcPr>
          <w:p w14:paraId="669906B1" w14:textId="77777777" w:rsidR="00AD0239" w:rsidRPr="00FF5FFE" w:rsidRDefault="00AD0239">
            <w:pPr>
              <w:pStyle w:val="TableText"/>
              <w:spacing w:before="66" w:line="219" w:lineRule="auto"/>
              <w:ind w:left="109"/>
              <w:rPr>
                <w:color w:val="000000"/>
              </w:rPr>
            </w:pPr>
            <w:r w:rsidRPr="00FF5FFE">
              <w:rPr>
                <w:color w:val="000000"/>
                <w:spacing w:val="-2"/>
              </w:rPr>
              <w:t>HJ2507</w:t>
            </w:r>
            <w:r w:rsidRPr="00FF5FFE">
              <w:rPr>
                <w:color w:val="000000"/>
                <w:spacing w:val="-20"/>
              </w:rPr>
              <w:t xml:space="preserve"> </w:t>
            </w:r>
            <w:r w:rsidRPr="00FF5FFE">
              <w:rPr>
                <w:color w:val="000000"/>
                <w:spacing w:val="-2"/>
              </w:rPr>
              <w:t>网络服务器</w:t>
            </w:r>
          </w:p>
        </w:tc>
      </w:tr>
      <w:tr w:rsidR="00AD0239" w:rsidRPr="00FF5FFE" w14:paraId="53F5F435" w14:textId="77777777">
        <w:trPr>
          <w:trHeight w:val="408"/>
        </w:trPr>
        <w:tc>
          <w:tcPr>
            <w:tcW w:w="583" w:type="dxa"/>
            <w:vMerge/>
            <w:tcBorders>
              <w:top w:val="nil"/>
              <w:bottom w:val="nil"/>
            </w:tcBorders>
          </w:tcPr>
          <w:p w14:paraId="579D4E6A" w14:textId="77777777" w:rsidR="00AD0239" w:rsidRPr="00FF5FFE" w:rsidRDefault="00AD0239">
            <w:pPr>
              <w:rPr>
                <w:rFonts w:ascii="宋体" w:hAnsi="宋体"/>
                <w:color w:val="000000"/>
              </w:rPr>
            </w:pPr>
          </w:p>
        </w:tc>
        <w:tc>
          <w:tcPr>
            <w:tcW w:w="1542" w:type="dxa"/>
            <w:vMerge/>
            <w:tcBorders>
              <w:top w:val="nil"/>
              <w:bottom w:val="nil"/>
            </w:tcBorders>
          </w:tcPr>
          <w:p w14:paraId="48D61A70" w14:textId="77777777" w:rsidR="00AD0239" w:rsidRPr="00FF5FFE" w:rsidRDefault="00AD0239">
            <w:pPr>
              <w:rPr>
                <w:rFonts w:ascii="宋体" w:hAnsi="宋体"/>
                <w:color w:val="000000"/>
              </w:rPr>
            </w:pPr>
          </w:p>
        </w:tc>
        <w:tc>
          <w:tcPr>
            <w:tcW w:w="2672" w:type="dxa"/>
          </w:tcPr>
          <w:p w14:paraId="58C12409" w14:textId="77777777" w:rsidR="00AD0239" w:rsidRPr="00FF5FFE" w:rsidRDefault="00AD0239">
            <w:pPr>
              <w:pStyle w:val="TableText"/>
              <w:spacing w:before="65" w:line="219" w:lineRule="auto"/>
              <w:ind w:left="103"/>
              <w:rPr>
                <w:color w:val="000000"/>
              </w:rPr>
            </w:pPr>
            <w:r w:rsidRPr="00FF5FFE">
              <w:rPr>
                <w:color w:val="000000"/>
                <w:spacing w:val="-2"/>
              </w:rPr>
              <w:t>A02010104</w:t>
            </w:r>
            <w:r w:rsidRPr="00FF5FFE">
              <w:rPr>
                <w:color w:val="000000"/>
                <w:spacing w:val="-14"/>
              </w:rPr>
              <w:t xml:space="preserve"> </w:t>
            </w:r>
            <w:r w:rsidRPr="00FF5FFE">
              <w:rPr>
                <w:color w:val="000000"/>
                <w:spacing w:val="-2"/>
              </w:rPr>
              <w:t>台式计算机</w:t>
            </w:r>
          </w:p>
        </w:tc>
        <w:tc>
          <w:tcPr>
            <w:tcW w:w="2248" w:type="dxa"/>
          </w:tcPr>
          <w:p w14:paraId="049055F3" w14:textId="77777777" w:rsidR="00AD0239" w:rsidRPr="00FF5FFE" w:rsidRDefault="00AD0239">
            <w:pPr>
              <w:rPr>
                <w:rFonts w:ascii="宋体" w:hAnsi="宋体"/>
                <w:color w:val="000000"/>
              </w:rPr>
            </w:pPr>
          </w:p>
        </w:tc>
        <w:tc>
          <w:tcPr>
            <w:tcW w:w="3543" w:type="dxa"/>
          </w:tcPr>
          <w:p w14:paraId="303DF53D" w14:textId="77777777" w:rsidR="00AD0239" w:rsidRPr="00FF5FFE" w:rsidRDefault="00AD0239">
            <w:pPr>
              <w:pStyle w:val="TableText"/>
              <w:spacing w:before="64" w:line="219" w:lineRule="auto"/>
              <w:ind w:left="109"/>
              <w:rPr>
                <w:color w:val="000000"/>
                <w:lang w:eastAsia="zh-CN"/>
              </w:rPr>
            </w:pPr>
            <w:r w:rsidRPr="00FF5FFE">
              <w:rPr>
                <w:color w:val="000000"/>
                <w:spacing w:val="-1"/>
                <w:lang w:eastAsia="zh-CN"/>
              </w:rPr>
              <w:t>HJ2536</w:t>
            </w:r>
            <w:r w:rsidRPr="00FF5FFE">
              <w:rPr>
                <w:color w:val="000000"/>
                <w:spacing w:val="-28"/>
                <w:lang w:eastAsia="zh-CN"/>
              </w:rPr>
              <w:t xml:space="preserve"> </w:t>
            </w:r>
            <w:r w:rsidRPr="00FF5FFE">
              <w:rPr>
                <w:color w:val="000000"/>
                <w:spacing w:val="-1"/>
                <w:lang w:eastAsia="zh-CN"/>
              </w:rPr>
              <w:t>微型计算机、显示器</w:t>
            </w:r>
          </w:p>
        </w:tc>
      </w:tr>
      <w:tr w:rsidR="00AD0239" w:rsidRPr="00FF5FFE" w14:paraId="7D5FB8DF" w14:textId="77777777">
        <w:trPr>
          <w:trHeight w:val="408"/>
        </w:trPr>
        <w:tc>
          <w:tcPr>
            <w:tcW w:w="583" w:type="dxa"/>
            <w:vMerge/>
            <w:tcBorders>
              <w:top w:val="nil"/>
              <w:bottom w:val="nil"/>
            </w:tcBorders>
          </w:tcPr>
          <w:p w14:paraId="1DA6874C" w14:textId="77777777" w:rsidR="00AD0239" w:rsidRPr="00FF5FFE" w:rsidRDefault="00AD0239">
            <w:pPr>
              <w:rPr>
                <w:rFonts w:ascii="宋体" w:hAnsi="宋体"/>
                <w:color w:val="000000"/>
              </w:rPr>
            </w:pPr>
          </w:p>
        </w:tc>
        <w:tc>
          <w:tcPr>
            <w:tcW w:w="1542" w:type="dxa"/>
            <w:vMerge/>
            <w:tcBorders>
              <w:top w:val="nil"/>
              <w:bottom w:val="nil"/>
            </w:tcBorders>
          </w:tcPr>
          <w:p w14:paraId="18A1339F" w14:textId="77777777" w:rsidR="00AD0239" w:rsidRPr="00FF5FFE" w:rsidRDefault="00AD0239">
            <w:pPr>
              <w:rPr>
                <w:rFonts w:ascii="宋体" w:hAnsi="宋体"/>
                <w:color w:val="000000"/>
              </w:rPr>
            </w:pPr>
          </w:p>
        </w:tc>
        <w:tc>
          <w:tcPr>
            <w:tcW w:w="2672" w:type="dxa"/>
          </w:tcPr>
          <w:p w14:paraId="7B461966" w14:textId="77777777" w:rsidR="00AD0239" w:rsidRPr="00FF5FFE" w:rsidRDefault="00AD0239">
            <w:pPr>
              <w:pStyle w:val="TableText"/>
              <w:spacing w:before="64" w:line="219" w:lineRule="auto"/>
              <w:ind w:left="103"/>
              <w:rPr>
                <w:color w:val="000000"/>
              </w:rPr>
            </w:pPr>
            <w:r w:rsidRPr="00FF5FFE">
              <w:rPr>
                <w:color w:val="000000"/>
                <w:spacing w:val="-1"/>
              </w:rPr>
              <w:t>A02010105</w:t>
            </w:r>
            <w:r w:rsidRPr="00FF5FFE">
              <w:rPr>
                <w:color w:val="000000"/>
                <w:spacing w:val="-30"/>
              </w:rPr>
              <w:t xml:space="preserve"> </w:t>
            </w:r>
            <w:r w:rsidRPr="00FF5FFE">
              <w:rPr>
                <w:color w:val="000000"/>
                <w:spacing w:val="-1"/>
              </w:rPr>
              <w:t>便携式计算机</w:t>
            </w:r>
          </w:p>
        </w:tc>
        <w:tc>
          <w:tcPr>
            <w:tcW w:w="2248" w:type="dxa"/>
          </w:tcPr>
          <w:p w14:paraId="4B495890" w14:textId="77777777" w:rsidR="00AD0239" w:rsidRPr="00FF5FFE" w:rsidRDefault="00AD0239">
            <w:pPr>
              <w:rPr>
                <w:rFonts w:ascii="宋体" w:hAnsi="宋体"/>
                <w:color w:val="000000"/>
              </w:rPr>
            </w:pPr>
          </w:p>
        </w:tc>
        <w:tc>
          <w:tcPr>
            <w:tcW w:w="3543" w:type="dxa"/>
          </w:tcPr>
          <w:p w14:paraId="57D7658D" w14:textId="77777777" w:rsidR="00AD0239" w:rsidRPr="00FF5FFE" w:rsidRDefault="00AD0239">
            <w:pPr>
              <w:pStyle w:val="TableText"/>
              <w:spacing w:before="64" w:line="219" w:lineRule="auto"/>
              <w:ind w:left="109"/>
              <w:rPr>
                <w:color w:val="000000"/>
                <w:lang w:eastAsia="zh-CN"/>
              </w:rPr>
            </w:pPr>
            <w:r w:rsidRPr="00FF5FFE">
              <w:rPr>
                <w:color w:val="000000"/>
                <w:spacing w:val="-1"/>
                <w:lang w:eastAsia="zh-CN"/>
              </w:rPr>
              <w:t>HJ2536</w:t>
            </w:r>
            <w:r w:rsidRPr="00FF5FFE">
              <w:rPr>
                <w:color w:val="000000"/>
                <w:spacing w:val="-28"/>
                <w:lang w:eastAsia="zh-CN"/>
              </w:rPr>
              <w:t xml:space="preserve"> </w:t>
            </w:r>
            <w:r w:rsidRPr="00FF5FFE">
              <w:rPr>
                <w:color w:val="000000"/>
                <w:spacing w:val="-1"/>
                <w:lang w:eastAsia="zh-CN"/>
              </w:rPr>
              <w:t>微型计算机、显示器</w:t>
            </w:r>
          </w:p>
        </w:tc>
      </w:tr>
      <w:tr w:rsidR="00AD0239" w:rsidRPr="00FF5FFE" w14:paraId="07C50798" w14:textId="77777777">
        <w:trPr>
          <w:trHeight w:val="405"/>
        </w:trPr>
        <w:tc>
          <w:tcPr>
            <w:tcW w:w="583" w:type="dxa"/>
            <w:vMerge/>
            <w:tcBorders>
              <w:top w:val="nil"/>
              <w:bottom w:val="nil"/>
            </w:tcBorders>
          </w:tcPr>
          <w:p w14:paraId="5C443D5E" w14:textId="77777777" w:rsidR="00AD0239" w:rsidRPr="00FF5FFE" w:rsidRDefault="00AD0239">
            <w:pPr>
              <w:rPr>
                <w:rFonts w:ascii="宋体" w:hAnsi="宋体"/>
                <w:color w:val="000000"/>
              </w:rPr>
            </w:pPr>
          </w:p>
        </w:tc>
        <w:tc>
          <w:tcPr>
            <w:tcW w:w="1542" w:type="dxa"/>
            <w:vMerge/>
            <w:tcBorders>
              <w:top w:val="nil"/>
              <w:bottom w:val="nil"/>
            </w:tcBorders>
          </w:tcPr>
          <w:p w14:paraId="40F330D1" w14:textId="77777777" w:rsidR="00AD0239" w:rsidRPr="00FF5FFE" w:rsidRDefault="00AD0239">
            <w:pPr>
              <w:rPr>
                <w:rFonts w:ascii="宋体" w:hAnsi="宋体"/>
                <w:color w:val="000000"/>
              </w:rPr>
            </w:pPr>
          </w:p>
        </w:tc>
        <w:tc>
          <w:tcPr>
            <w:tcW w:w="2672" w:type="dxa"/>
          </w:tcPr>
          <w:p w14:paraId="4CA48A75" w14:textId="77777777" w:rsidR="00AD0239" w:rsidRPr="00FF5FFE" w:rsidRDefault="00AD0239">
            <w:pPr>
              <w:pStyle w:val="TableText"/>
              <w:spacing w:before="64" w:line="219" w:lineRule="auto"/>
              <w:ind w:left="103"/>
              <w:rPr>
                <w:color w:val="000000"/>
              </w:rPr>
            </w:pPr>
            <w:r w:rsidRPr="00FF5FFE">
              <w:rPr>
                <w:color w:val="000000"/>
                <w:spacing w:val="-1"/>
              </w:rPr>
              <w:t>A02010107</w:t>
            </w:r>
            <w:r w:rsidRPr="00FF5FFE">
              <w:rPr>
                <w:color w:val="000000"/>
                <w:spacing w:val="-28"/>
              </w:rPr>
              <w:t xml:space="preserve"> </w:t>
            </w:r>
            <w:r w:rsidRPr="00FF5FFE">
              <w:rPr>
                <w:color w:val="000000"/>
                <w:spacing w:val="-1"/>
              </w:rPr>
              <w:t>平板式微型计算机</w:t>
            </w:r>
          </w:p>
        </w:tc>
        <w:tc>
          <w:tcPr>
            <w:tcW w:w="2248" w:type="dxa"/>
          </w:tcPr>
          <w:p w14:paraId="5F607DBF" w14:textId="77777777" w:rsidR="00AD0239" w:rsidRPr="00FF5FFE" w:rsidRDefault="00AD0239">
            <w:pPr>
              <w:rPr>
                <w:rFonts w:ascii="宋体" w:hAnsi="宋体"/>
                <w:color w:val="000000"/>
              </w:rPr>
            </w:pPr>
          </w:p>
        </w:tc>
        <w:tc>
          <w:tcPr>
            <w:tcW w:w="3543" w:type="dxa"/>
          </w:tcPr>
          <w:p w14:paraId="13C50106" w14:textId="77777777" w:rsidR="00AD0239" w:rsidRPr="00FF5FFE" w:rsidRDefault="00AD0239">
            <w:pPr>
              <w:pStyle w:val="TableText"/>
              <w:spacing w:before="63" w:line="219" w:lineRule="auto"/>
              <w:ind w:left="109"/>
              <w:rPr>
                <w:color w:val="000000"/>
                <w:lang w:eastAsia="zh-CN"/>
              </w:rPr>
            </w:pPr>
            <w:r w:rsidRPr="00FF5FFE">
              <w:rPr>
                <w:color w:val="000000"/>
                <w:spacing w:val="-1"/>
                <w:lang w:eastAsia="zh-CN"/>
              </w:rPr>
              <w:t>HJ2536</w:t>
            </w:r>
            <w:r w:rsidRPr="00FF5FFE">
              <w:rPr>
                <w:color w:val="000000"/>
                <w:spacing w:val="-28"/>
                <w:lang w:eastAsia="zh-CN"/>
              </w:rPr>
              <w:t xml:space="preserve"> </w:t>
            </w:r>
            <w:r w:rsidRPr="00FF5FFE">
              <w:rPr>
                <w:color w:val="000000"/>
                <w:spacing w:val="-1"/>
                <w:lang w:eastAsia="zh-CN"/>
              </w:rPr>
              <w:t>微型计算机、显示器</w:t>
            </w:r>
          </w:p>
        </w:tc>
      </w:tr>
      <w:tr w:rsidR="00AD0239" w:rsidRPr="00FF5FFE" w14:paraId="2783B9EF" w14:textId="77777777">
        <w:trPr>
          <w:trHeight w:val="408"/>
        </w:trPr>
        <w:tc>
          <w:tcPr>
            <w:tcW w:w="583" w:type="dxa"/>
            <w:vMerge/>
            <w:tcBorders>
              <w:top w:val="nil"/>
              <w:bottom w:val="nil"/>
            </w:tcBorders>
          </w:tcPr>
          <w:p w14:paraId="2CC0FF7A" w14:textId="77777777" w:rsidR="00AD0239" w:rsidRPr="00FF5FFE" w:rsidRDefault="00AD0239">
            <w:pPr>
              <w:rPr>
                <w:rFonts w:ascii="宋体" w:hAnsi="宋体"/>
                <w:color w:val="000000"/>
              </w:rPr>
            </w:pPr>
          </w:p>
        </w:tc>
        <w:tc>
          <w:tcPr>
            <w:tcW w:w="1542" w:type="dxa"/>
            <w:vMerge/>
            <w:tcBorders>
              <w:top w:val="nil"/>
              <w:bottom w:val="nil"/>
            </w:tcBorders>
          </w:tcPr>
          <w:p w14:paraId="0315BA13" w14:textId="77777777" w:rsidR="00AD0239" w:rsidRPr="00FF5FFE" w:rsidRDefault="00AD0239">
            <w:pPr>
              <w:rPr>
                <w:rFonts w:ascii="宋体" w:hAnsi="宋体"/>
                <w:color w:val="000000"/>
              </w:rPr>
            </w:pPr>
          </w:p>
        </w:tc>
        <w:tc>
          <w:tcPr>
            <w:tcW w:w="2672" w:type="dxa"/>
          </w:tcPr>
          <w:p w14:paraId="73901AB4" w14:textId="77777777" w:rsidR="00AD0239" w:rsidRPr="00FF5FFE" w:rsidRDefault="00AD0239">
            <w:pPr>
              <w:pStyle w:val="TableText"/>
              <w:spacing w:before="65" w:line="219" w:lineRule="auto"/>
              <w:ind w:left="103"/>
              <w:rPr>
                <w:color w:val="000000"/>
              </w:rPr>
            </w:pPr>
            <w:r w:rsidRPr="00FF5FFE">
              <w:rPr>
                <w:color w:val="000000"/>
                <w:spacing w:val="-2"/>
              </w:rPr>
              <w:t>A02010108</w:t>
            </w:r>
            <w:r w:rsidRPr="00FF5FFE">
              <w:rPr>
                <w:color w:val="000000"/>
                <w:spacing w:val="32"/>
              </w:rPr>
              <w:t xml:space="preserve"> </w:t>
            </w:r>
            <w:r w:rsidRPr="00FF5FFE">
              <w:rPr>
                <w:color w:val="000000"/>
                <w:spacing w:val="-2"/>
              </w:rPr>
              <w:t>网络计算机</w:t>
            </w:r>
          </w:p>
        </w:tc>
        <w:tc>
          <w:tcPr>
            <w:tcW w:w="2248" w:type="dxa"/>
          </w:tcPr>
          <w:p w14:paraId="7A5D673F" w14:textId="77777777" w:rsidR="00AD0239" w:rsidRPr="00FF5FFE" w:rsidRDefault="00AD0239">
            <w:pPr>
              <w:rPr>
                <w:rFonts w:ascii="宋体" w:hAnsi="宋体"/>
                <w:color w:val="000000"/>
              </w:rPr>
            </w:pPr>
          </w:p>
        </w:tc>
        <w:tc>
          <w:tcPr>
            <w:tcW w:w="3543" w:type="dxa"/>
          </w:tcPr>
          <w:p w14:paraId="6C4ED664" w14:textId="77777777" w:rsidR="00AD0239" w:rsidRPr="00FF5FFE" w:rsidRDefault="00AD0239">
            <w:pPr>
              <w:pStyle w:val="TableText"/>
              <w:spacing w:before="64" w:line="219" w:lineRule="auto"/>
              <w:ind w:left="109"/>
              <w:rPr>
                <w:color w:val="000000"/>
                <w:lang w:eastAsia="zh-CN"/>
              </w:rPr>
            </w:pPr>
            <w:r w:rsidRPr="00FF5FFE">
              <w:rPr>
                <w:color w:val="000000"/>
                <w:spacing w:val="-1"/>
                <w:lang w:eastAsia="zh-CN"/>
              </w:rPr>
              <w:t>HJ2536</w:t>
            </w:r>
            <w:r w:rsidRPr="00FF5FFE">
              <w:rPr>
                <w:color w:val="000000"/>
                <w:spacing w:val="-28"/>
                <w:lang w:eastAsia="zh-CN"/>
              </w:rPr>
              <w:t xml:space="preserve"> </w:t>
            </w:r>
            <w:r w:rsidRPr="00FF5FFE">
              <w:rPr>
                <w:color w:val="000000"/>
                <w:spacing w:val="-1"/>
                <w:lang w:eastAsia="zh-CN"/>
              </w:rPr>
              <w:t>微型计算机、显示器</w:t>
            </w:r>
          </w:p>
        </w:tc>
      </w:tr>
      <w:tr w:rsidR="00AD0239" w:rsidRPr="00FF5FFE" w14:paraId="35F04AF6" w14:textId="77777777">
        <w:trPr>
          <w:trHeight w:val="408"/>
        </w:trPr>
        <w:tc>
          <w:tcPr>
            <w:tcW w:w="583" w:type="dxa"/>
            <w:vMerge/>
            <w:tcBorders>
              <w:top w:val="nil"/>
              <w:bottom w:val="nil"/>
            </w:tcBorders>
          </w:tcPr>
          <w:p w14:paraId="0380C631" w14:textId="77777777" w:rsidR="00AD0239" w:rsidRPr="00FF5FFE" w:rsidRDefault="00AD0239">
            <w:pPr>
              <w:rPr>
                <w:rFonts w:ascii="宋体" w:hAnsi="宋体"/>
                <w:color w:val="000000"/>
              </w:rPr>
            </w:pPr>
          </w:p>
        </w:tc>
        <w:tc>
          <w:tcPr>
            <w:tcW w:w="1542" w:type="dxa"/>
            <w:vMerge/>
            <w:tcBorders>
              <w:top w:val="nil"/>
              <w:bottom w:val="nil"/>
            </w:tcBorders>
          </w:tcPr>
          <w:p w14:paraId="7E3FFA66" w14:textId="77777777" w:rsidR="00AD0239" w:rsidRPr="00FF5FFE" w:rsidRDefault="00AD0239">
            <w:pPr>
              <w:rPr>
                <w:rFonts w:ascii="宋体" w:hAnsi="宋体"/>
                <w:color w:val="000000"/>
              </w:rPr>
            </w:pPr>
          </w:p>
        </w:tc>
        <w:tc>
          <w:tcPr>
            <w:tcW w:w="2672" w:type="dxa"/>
          </w:tcPr>
          <w:p w14:paraId="77760886" w14:textId="77777777" w:rsidR="00AD0239" w:rsidRPr="00FF5FFE" w:rsidRDefault="00AD0239">
            <w:pPr>
              <w:pStyle w:val="TableText"/>
              <w:spacing w:before="64" w:line="219" w:lineRule="auto"/>
              <w:ind w:left="103"/>
              <w:rPr>
                <w:color w:val="000000"/>
              </w:rPr>
            </w:pPr>
            <w:r w:rsidRPr="00FF5FFE">
              <w:rPr>
                <w:color w:val="000000"/>
              </w:rPr>
              <w:t>A02010109 计算机工作站</w:t>
            </w:r>
          </w:p>
        </w:tc>
        <w:tc>
          <w:tcPr>
            <w:tcW w:w="2248" w:type="dxa"/>
          </w:tcPr>
          <w:p w14:paraId="0631E50F" w14:textId="77777777" w:rsidR="00AD0239" w:rsidRPr="00FF5FFE" w:rsidRDefault="00AD0239">
            <w:pPr>
              <w:rPr>
                <w:rFonts w:ascii="宋体" w:hAnsi="宋体"/>
                <w:color w:val="000000"/>
              </w:rPr>
            </w:pPr>
          </w:p>
        </w:tc>
        <w:tc>
          <w:tcPr>
            <w:tcW w:w="3543" w:type="dxa"/>
          </w:tcPr>
          <w:p w14:paraId="432D24F9" w14:textId="77777777" w:rsidR="00AD0239" w:rsidRPr="00FF5FFE" w:rsidRDefault="00AD0239">
            <w:pPr>
              <w:pStyle w:val="TableText"/>
              <w:spacing w:before="64" w:line="219" w:lineRule="auto"/>
              <w:ind w:left="109"/>
              <w:rPr>
                <w:color w:val="000000"/>
                <w:lang w:eastAsia="zh-CN"/>
              </w:rPr>
            </w:pPr>
            <w:r w:rsidRPr="00FF5FFE">
              <w:rPr>
                <w:color w:val="000000"/>
                <w:spacing w:val="-1"/>
                <w:lang w:eastAsia="zh-CN"/>
              </w:rPr>
              <w:t>HJ2536</w:t>
            </w:r>
            <w:r w:rsidRPr="00FF5FFE">
              <w:rPr>
                <w:color w:val="000000"/>
                <w:spacing w:val="-28"/>
                <w:lang w:eastAsia="zh-CN"/>
              </w:rPr>
              <w:t xml:space="preserve"> </w:t>
            </w:r>
            <w:r w:rsidRPr="00FF5FFE">
              <w:rPr>
                <w:color w:val="000000"/>
                <w:spacing w:val="-1"/>
                <w:lang w:eastAsia="zh-CN"/>
              </w:rPr>
              <w:t>微型计算机、显示器</w:t>
            </w:r>
          </w:p>
        </w:tc>
      </w:tr>
      <w:tr w:rsidR="00AD0239" w:rsidRPr="00FF5FFE" w14:paraId="5115B7C5" w14:textId="77777777">
        <w:trPr>
          <w:trHeight w:val="405"/>
        </w:trPr>
        <w:tc>
          <w:tcPr>
            <w:tcW w:w="583" w:type="dxa"/>
            <w:vMerge/>
            <w:tcBorders>
              <w:top w:val="nil"/>
            </w:tcBorders>
          </w:tcPr>
          <w:p w14:paraId="5E78856C" w14:textId="77777777" w:rsidR="00AD0239" w:rsidRPr="00FF5FFE" w:rsidRDefault="00AD0239">
            <w:pPr>
              <w:rPr>
                <w:rFonts w:ascii="宋体" w:hAnsi="宋体"/>
                <w:color w:val="000000"/>
              </w:rPr>
            </w:pPr>
          </w:p>
        </w:tc>
        <w:tc>
          <w:tcPr>
            <w:tcW w:w="1542" w:type="dxa"/>
            <w:vMerge/>
            <w:tcBorders>
              <w:top w:val="nil"/>
            </w:tcBorders>
          </w:tcPr>
          <w:p w14:paraId="50A37A11" w14:textId="77777777" w:rsidR="00AD0239" w:rsidRPr="00FF5FFE" w:rsidRDefault="00AD0239">
            <w:pPr>
              <w:rPr>
                <w:rFonts w:ascii="宋体" w:hAnsi="宋体"/>
                <w:color w:val="000000"/>
              </w:rPr>
            </w:pPr>
          </w:p>
        </w:tc>
        <w:tc>
          <w:tcPr>
            <w:tcW w:w="2672" w:type="dxa"/>
          </w:tcPr>
          <w:p w14:paraId="2A8EC55B" w14:textId="77777777" w:rsidR="00AD0239" w:rsidRPr="00FF5FFE" w:rsidRDefault="00AD0239">
            <w:pPr>
              <w:pStyle w:val="TableText"/>
              <w:spacing w:before="64" w:line="219" w:lineRule="auto"/>
              <w:ind w:left="103"/>
              <w:rPr>
                <w:color w:val="000000"/>
              </w:rPr>
            </w:pPr>
            <w:r w:rsidRPr="00FF5FFE">
              <w:rPr>
                <w:color w:val="000000"/>
                <w:spacing w:val="-1"/>
              </w:rPr>
              <w:t>A02010199</w:t>
            </w:r>
            <w:r w:rsidRPr="00FF5FFE">
              <w:rPr>
                <w:color w:val="000000"/>
                <w:spacing w:val="-29"/>
              </w:rPr>
              <w:t xml:space="preserve"> </w:t>
            </w:r>
            <w:r w:rsidRPr="00FF5FFE">
              <w:rPr>
                <w:color w:val="000000"/>
                <w:spacing w:val="-1"/>
              </w:rPr>
              <w:t>其他计算机设备</w:t>
            </w:r>
          </w:p>
        </w:tc>
        <w:tc>
          <w:tcPr>
            <w:tcW w:w="2248" w:type="dxa"/>
          </w:tcPr>
          <w:p w14:paraId="4235EC1B" w14:textId="77777777" w:rsidR="00AD0239" w:rsidRPr="00FF5FFE" w:rsidRDefault="00AD0239">
            <w:pPr>
              <w:rPr>
                <w:rFonts w:ascii="宋体" w:hAnsi="宋体"/>
                <w:color w:val="000000"/>
              </w:rPr>
            </w:pPr>
          </w:p>
        </w:tc>
        <w:tc>
          <w:tcPr>
            <w:tcW w:w="3543" w:type="dxa"/>
          </w:tcPr>
          <w:p w14:paraId="29AF9C8E" w14:textId="77777777" w:rsidR="00AD0239" w:rsidRPr="00FF5FFE" w:rsidRDefault="00AD0239">
            <w:pPr>
              <w:pStyle w:val="TableText"/>
              <w:spacing w:before="64" w:line="219" w:lineRule="auto"/>
              <w:ind w:left="109"/>
              <w:rPr>
                <w:color w:val="000000"/>
                <w:lang w:eastAsia="zh-CN"/>
              </w:rPr>
            </w:pPr>
            <w:r w:rsidRPr="00FF5FFE">
              <w:rPr>
                <w:color w:val="000000"/>
                <w:spacing w:val="-1"/>
                <w:lang w:eastAsia="zh-CN"/>
              </w:rPr>
              <w:t>HJ2536</w:t>
            </w:r>
            <w:r w:rsidRPr="00FF5FFE">
              <w:rPr>
                <w:color w:val="000000"/>
                <w:spacing w:val="-28"/>
                <w:lang w:eastAsia="zh-CN"/>
              </w:rPr>
              <w:t xml:space="preserve"> </w:t>
            </w:r>
            <w:r w:rsidRPr="00FF5FFE">
              <w:rPr>
                <w:color w:val="000000"/>
                <w:spacing w:val="-1"/>
                <w:lang w:eastAsia="zh-CN"/>
              </w:rPr>
              <w:t>微型计算机、显示器</w:t>
            </w:r>
          </w:p>
        </w:tc>
      </w:tr>
      <w:tr w:rsidR="00AD0239" w:rsidRPr="00FF5FFE" w14:paraId="72C9F76F" w14:textId="77777777">
        <w:trPr>
          <w:trHeight w:val="408"/>
        </w:trPr>
        <w:tc>
          <w:tcPr>
            <w:tcW w:w="583" w:type="dxa"/>
            <w:vMerge w:val="restart"/>
            <w:tcBorders>
              <w:bottom w:val="nil"/>
            </w:tcBorders>
          </w:tcPr>
          <w:p w14:paraId="4937E5A5" w14:textId="77777777" w:rsidR="00AD0239" w:rsidRPr="00FF5FFE" w:rsidRDefault="00AD0239">
            <w:pPr>
              <w:pStyle w:val="TableText"/>
              <w:spacing w:before="64" w:line="242" w:lineRule="auto"/>
              <w:ind w:left="116"/>
              <w:rPr>
                <w:color w:val="000000"/>
              </w:rPr>
            </w:pPr>
            <w:r w:rsidRPr="00FF5FFE">
              <w:rPr>
                <w:color w:val="000000"/>
              </w:rPr>
              <w:t>2</w:t>
            </w:r>
          </w:p>
        </w:tc>
        <w:tc>
          <w:tcPr>
            <w:tcW w:w="1542" w:type="dxa"/>
            <w:vMerge w:val="restart"/>
            <w:tcBorders>
              <w:bottom w:val="nil"/>
            </w:tcBorders>
          </w:tcPr>
          <w:p w14:paraId="0071C60F" w14:textId="77777777" w:rsidR="00AD0239" w:rsidRPr="00FF5FFE" w:rsidRDefault="00AD0239">
            <w:pPr>
              <w:pStyle w:val="TableText"/>
              <w:spacing w:before="64" w:line="323" w:lineRule="auto"/>
              <w:ind w:left="123" w:right="108" w:hanging="21"/>
              <w:rPr>
                <w:color w:val="000000"/>
              </w:rPr>
            </w:pPr>
            <w:r w:rsidRPr="00FF5FFE">
              <w:rPr>
                <w:color w:val="000000"/>
                <w:spacing w:val="3"/>
              </w:rPr>
              <w:t>A020106</w:t>
            </w:r>
            <w:r w:rsidRPr="00FF5FFE">
              <w:rPr>
                <w:color w:val="000000"/>
                <w:spacing w:val="34"/>
              </w:rPr>
              <w:t xml:space="preserve"> </w:t>
            </w:r>
            <w:r w:rsidRPr="00FF5FFE">
              <w:rPr>
                <w:color w:val="000000"/>
                <w:spacing w:val="3"/>
              </w:rPr>
              <w:t>输入输</w:t>
            </w:r>
            <w:r w:rsidRPr="00FF5FFE">
              <w:rPr>
                <w:color w:val="000000"/>
              </w:rPr>
              <w:t xml:space="preserve"> </w:t>
            </w:r>
            <w:r w:rsidRPr="00FF5FFE">
              <w:rPr>
                <w:color w:val="000000"/>
                <w:spacing w:val="-5"/>
              </w:rPr>
              <w:t>出设备</w:t>
            </w:r>
          </w:p>
        </w:tc>
        <w:tc>
          <w:tcPr>
            <w:tcW w:w="2672" w:type="dxa"/>
            <w:vMerge w:val="restart"/>
            <w:tcBorders>
              <w:bottom w:val="nil"/>
            </w:tcBorders>
          </w:tcPr>
          <w:p w14:paraId="27C7DC22" w14:textId="77777777" w:rsidR="00AD0239" w:rsidRPr="00FF5FFE" w:rsidRDefault="00AD0239">
            <w:pPr>
              <w:pStyle w:val="TableText"/>
              <w:spacing w:before="64" w:line="220" w:lineRule="auto"/>
              <w:ind w:left="103"/>
              <w:rPr>
                <w:color w:val="000000"/>
              </w:rPr>
            </w:pPr>
            <w:r w:rsidRPr="00FF5FFE">
              <w:rPr>
                <w:color w:val="000000"/>
                <w:spacing w:val="-1"/>
              </w:rPr>
              <w:t>A02010601</w:t>
            </w:r>
            <w:r w:rsidRPr="00FF5FFE">
              <w:rPr>
                <w:color w:val="000000"/>
                <w:spacing w:val="-31"/>
              </w:rPr>
              <w:t xml:space="preserve"> </w:t>
            </w:r>
            <w:r w:rsidRPr="00FF5FFE">
              <w:rPr>
                <w:color w:val="000000"/>
                <w:spacing w:val="-1"/>
              </w:rPr>
              <w:t>打印设备</w:t>
            </w:r>
          </w:p>
        </w:tc>
        <w:tc>
          <w:tcPr>
            <w:tcW w:w="2248" w:type="dxa"/>
          </w:tcPr>
          <w:p w14:paraId="3954BE0C" w14:textId="77777777" w:rsidR="00AD0239" w:rsidRPr="00FF5FFE" w:rsidRDefault="00AD0239">
            <w:pPr>
              <w:pStyle w:val="TableText"/>
              <w:spacing w:before="65" w:line="219" w:lineRule="auto"/>
              <w:ind w:left="105"/>
              <w:rPr>
                <w:color w:val="000000"/>
              </w:rPr>
            </w:pPr>
            <w:r w:rsidRPr="00FF5FFE">
              <w:rPr>
                <w:color w:val="000000"/>
              </w:rPr>
              <w:t>A0201060101 喷墨打印机</w:t>
            </w:r>
          </w:p>
        </w:tc>
        <w:tc>
          <w:tcPr>
            <w:tcW w:w="3543" w:type="dxa"/>
          </w:tcPr>
          <w:p w14:paraId="030BB275" w14:textId="77777777" w:rsidR="00AD0239" w:rsidRPr="00FF5FFE" w:rsidRDefault="00AD0239">
            <w:pPr>
              <w:pStyle w:val="TableText"/>
              <w:spacing w:before="64" w:line="219" w:lineRule="auto"/>
              <w:ind w:left="109"/>
              <w:rPr>
                <w:color w:val="000000"/>
                <w:lang w:eastAsia="zh-CN"/>
              </w:rPr>
            </w:pPr>
            <w:r w:rsidRPr="00FF5FFE">
              <w:rPr>
                <w:color w:val="000000"/>
                <w:spacing w:val="-1"/>
                <w:lang w:eastAsia="zh-CN"/>
              </w:rPr>
              <w:t>HJ2512</w:t>
            </w:r>
            <w:r w:rsidRPr="00FF5FFE">
              <w:rPr>
                <w:color w:val="000000"/>
                <w:spacing w:val="-29"/>
                <w:lang w:eastAsia="zh-CN"/>
              </w:rPr>
              <w:t xml:space="preserve"> </w:t>
            </w:r>
            <w:r w:rsidRPr="00FF5FFE">
              <w:rPr>
                <w:color w:val="000000"/>
                <w:spacing w:val="-1"/>
                <w:lang w:eastAsia="zh-CN"/>
              </w:rPr>
              <w:t>打印机、传真机及多功能一体机</w:t>
            </w:r>
          </w:p>
        </w:tc>
      </w:tr>
      <w:tr w:rsidR="00AD0239" w:rsidRPr="00FF5FFE" w14:paraId="64929807" w14:textId="77777777">
        <w:trPr>
          <w:trHeight w:val="408"/>
        </w:trPr>
        <w:tc>
          <w:tcPr>
            <w:tcW w:w="583" w:type="dxa"/>
            <w:vMerge/>
            <w:tcBorders>
              <w:top w:val="nil"/>
              <w:bottom w:val="nil"/>
            </w:tcBorders>
          </w:tcPr>
          <w:p w14:paraId="492661BA" w14:textId="77777777" w:rsidR="00AD0239" w:rsidRPr="00FF5FFE" w:rsidRDefault="00AD0239">
            <w:pPr>
              <w:rPr>
                <w:rFonts w:ascii="宋体" w:hAnsi="宋体"/>
                <w:color w:val="000000"/>
              </w:rPr>
            </w:pPr>
          </w:p>
        </w:tc>
        <w:tc>
          <w:tcPr>
            <w:tcW w:w="1542" w:type="dxa"/>
            <w:vMerge/>
            <w:tcBorders>
              <w:top w:val="nil"/>
              <w:bottom w:val="nil"/>
            </w:tcBorders>
          </w:tcPr>
          <w:p w14:paraId="607FE579" w14:textId="77777777" w:rsidR="00AD0239" w:rsidRPr="00FF5FFE" w:rsidRDefault="00AD0239">
            <w:pPr>
              <w:rPr>
                <w:rFonts w:ascii="宋体" w:hAnsi="宋体"/>
                <w:color w:val="000000"/>
              </w:rPr>
            </w:pPr>
          </w:p>
        </w:tc>
        <w:tc>
          <w:tcPr>
            <w:tcW w:w="2672" w:type="dxa"/>
            <w:vMerge/>
            <w:tcBorders>
              <w:top w:val="nil"/>
              <w:bottom w:val="nil"/>
            </w:tcBorders>
          </w:tcPr>
          <w:p w14:paraId="2593490C" w14:textId="77777777" w:rsidR="00AD0239" w:rsidRPr="00FF5FFE" w:rsidRDefault="00AD0239">
            <w:pPr>
              <w:rPr>
                <w:rFonts w:ascii="宋体" w:hAnsi="宋体"/>
                <w:color w:val="000000"/>
              </w:rPr>
            </w:pPr>
          </w:p>
        </w:tc>
        <w:tc>
          <w:tcPr>
            <w:tcW w:w="2248" w:type="dxa"/>
          </w:tcPr>
          <w:p w14:paraId="1E660F07" w14:textId="77777777" w:rsidR="00AD0239" w:rsidRPr="00FF5FFE" w:rsidRDefault="00AD0239">
            <w:pPr>
              <w:pStyle w:val="TableText"/>
              <w:spacing w:before="64" w:line="219" w:lineRule="auto"/>
              <w:ind w:left="105"/>
              <w:rPr>
                <w:color w:val="000000"/>
              </w:rPr>
            </w:pPr>
            <w:r w:rsidRPr="00FF5FFE">
              <w:rPr>
                <w:color w:val="000000"/>
              </w:rPr>
              <w:t>A0201060102 激光打印机</w:t>
            </w:r>
          </w:p>
        </w:tc>
        <w:tc>
          <w:tcPr>
            <w:tcW w:w="3543" w:type="dxa"/>
          </w:tcPr>
          <w:p w14:paraId="4C5B45D3" w14:textId="77777777" w:rsidR="00AD0239" w:rsidRPr="00FF5FFE" w:rsidRDefault="00AD0239">
            <w:pPr>
              <w:pStyle w:val="TableText"/>
              <w:spacing w:before="64" w:line="219" w:lineRule="auto"/>
              <w:ind w:left="109"/>
              <w:rPr>
                <w:color w:val="000000"/>
                <w:lang w:eastAsia="zh-CN"/>
              </w:rPr>
            </w:pPr>
            <w:r w:rsidRPr="00FF5FFE">
              <w:rPr>
                <w:color w:val="000000"/>
                <w:spacing w:val="-1"/>
                <w:lang w:eastAsia="zh-CN"/>
              </w:rPr>
              <w:t>HJ2512</w:t>
            </w:r>
            <w:r w:rsidRPr="00FF5FFE">
              <w:rPr>
                <w:color w:val="000000"/>
                <w:spacing w:val="-29"/>
                <w:lang w:eastAsia="zh-CN"/>
              </w:rPr>
              <w:t xml:space="preserve"> </w:t>
            </w:r>
            <w:r w:rsidRPr="00FF5FFE">
              <w:rPr>
                <w:color w:val="000000"/>
                <w:spacing w:val="-1"/>
                <w:lang w:eastAsia="zh-CN"/>
              </w:rPr>
              <w:t>打印机、传真机及多功能一体机</w:t>
            </w:r>
          </w:p>
        </w:tc>
      </w:tr>
      <w:tr w:rsidR="00AD0239" w:rsidRPr="00FF5FFE" w14:paraId="2A088A98" w14:textId="77777777">
        <w:trPr>
          <w:trHeight w:val="405"/>
        </w:trPr>
        <w:tc>
          <w:tcPr>
            <w:tcW w:w="583" w:type="dxa"/>
            <w:vMerge/>
            <w:tcBorders>
              <w:top w:val="nil"/>
              <w:bottom w:val="nil"/>
            </w:tcBorders>
          </w:tcPr>
          <w:p w14:paraId="66DF1F5B" w14:textId="77777777" w:rsidR="00AD0239" w:rsidRPr="00FF5FFE" w:rsidRDefault="00AD0239">
            <w:pPr>
              <w:rPr>
                <w:rFonts w:ascii="宋体" w:hAnsi="宋体"/>
                <w:color w:val="000000"/>
              </w:rPr>
            </w:pPr>
          </w:p>
        </w:tc>
        <w:tc>
          <w:tcPr>
            <w:tcW w:w="1542" w:type="dxa"/>
            <w:vMerge/>
            <w:tcBorders>
              <w:top w:val="nil"/>
              <w:bottom w:val="nil"/>
            </w:tcBorders>
          </w:tcPr>
          <w:p w14:paraId="18C2C598" w14:textId="77777777" w:rsidR="00AD0239" w:rsidRPr="00FF5FFE" w:rsidRDefault="00AD0239">
            <w:pPr>
              <w:rPr>
                <w:rFonts w:ascii="宋体" w:hAnsi="宋体"/>
                <w:color w:val="000000"/>
              </w:rPr>
            </w:pPr>
          </w:p>
        </w:tc>
        <w:tc>
          <w:tcPr>
            <w:tcW w:w="2672" w:type="dxa"/>
            <w:vMerge/>
            <w:tcBorders>
              <w:top w:val="nil"/>
              <w:bottom w:val="nil"/>
            </w:tcBorders>
          </w:tcPr>
          <w:p w14:paraId="03232267" w14:textId="77777777" w:rsidR="00AD0239" w:rsidRPr="00FF5FFE" w:rsidRDefault="00AD0239">
            <w:pPr>
              <w:rPr>
                <w:rFonts w:ascii="宋体" w:hAnsi="宋体"/>
                <w:color w:val="000000"/>
              </w:rPr>
            </w:pPr>
          </w:p>
        </w:tc>
        <w:tc>
          <w:tcPr>
            <w:tcW w:w="2248" w:type="dxa"/>
          </w:tcPr>
          <w:p w14:paraId="75EB7626" w14:textId="77777777" w:rsidR="00AD0239" w:rsidRPr="00FF5FFE" w:rsidRDefault="00AD0239">
            <w:pPr>
              <w:pStyle w:val="TableText"/>
              <w:spacing w:before="64" w:line="219" w:lineRule="auto"/>
              <w:ind w:left="105"/>
              <w:rPr>
                <w:color w:val="000000"/>
              </w:rPr>
            </w:pPr>
            <w:r w:rsidRPr="00FF5FFE">
              <w:rPr>
                <w:color w:val="000000"/>
              </w:rPr>
              <w:t>A0201060103 热式打印机</w:t>
            </w:r>
          </w:p>
        </w:tc>
        <w:tc>
          <w:tcPr>
            <w:tcW w:w="3543" w:type="dxa"/>
          </w:tcPr>
          <w:p w14:paraId="65207A81" w14:textId="77777777" w:rsidR="00AD0239" w:rsidRPr="00FF5FFE" w:rsidRDefault="00AD0239">
            <w:pPr>
              <w:pStyle w:val="TableText"/>
              <w:spacing w:before="64" w:line="219" w:lineRule="auto"/>
              <w:ind w:left="109"/>
              <w:rPr>
                <w:color w:val="000000"/>
                <w:lang w:eastAsia="zh-CN"/>
              </w:rPr>
            </w:pPr>
            <w:r w:rsidRPr="00FF5FFE">
              <w:rPr>
                <w:color w:val="000000"/>
                <w:spacing w:val="-1"/>
                <w:lang w:eastAsia="zh-CN"/>
              </w:rPr>
              <w:t>HJ2512</w:t>
            </w:r>
            <w:r w:rsidRPr="00FF5FFE">
              <w:rPr>
                <w:color w:val="000000"/>
                <w:spacing w:val="-29"/>
                <w:lang w:eastAsia="zh-CN"/>
              </w:rPr>
              <w:t xml:space="preserve"> </w:t>
            </w:r>
            <w:r w:rsidRPr="00FF5FFE">
              <w:rPr>
                <w:color w:val="000000"/>
                <w:spacing w:val="-1"/>
                <w:lang w:eastAsia="zh-CN"/>
              </w:rPr>
              <w:t>打印机、传真机及多功能一体机</w:t>
            </w:r>
          </w:p>
        </w:tc>
      </w:tr>
      <w:tr w:rsidR="00AD0239" w:rsidRPr="00FF5FFE" w14:paraId="7370EE36" w14:textId="77777777">
        <w:trPr>
          <w:trHeight w:val="408"/>
        </w:trPr>
        <w:tc>
          <w:tcPr>
            <w:tcW w:w="583" w:type="dxa"/>
            <w:vMerge/>
            <w:tcBorders>
              <w:top w:val="nil"/>
              <w:bottom w:val="nil"/>
            </w:tcBorders>
          </w:tcPr>
          <w:p w14:paraId="24B9B9FE" w14:textId="77777777" w:rsidR="00AD0239" w:rsidRPr="00FF5FFE" w:rsidRDefault="00AD0239">
            <w:pPr>
              <w:rPr>
                <w:rFonts w:ascii="宋体" w:hAnsi="宋体"/>
                <w:color w:val="000000"/>
              </w:rPr>
            </w:pPr>
          </w:p>
        </w:tc>
        <w:tc>
          <w:tcPr>
            <w:tcW w:w="1542" w:type="dxa"/>
            <w:vMerge/>
            <w:tcBorders>
              <w:top w:val="nil"/>
              <w:bottom w:val="nil"/>
            </w:tcBorders>
          </w:tcPr>
          <w:p w14:paraId="042117C6" w14:textId="77777777" w:rsidR="00AD0239" w:rsidRPr="00FF5FFE" w:rsidRDefault="00AD0239">
            <w:pPr>
              <w:rPr>
                <w:rFonts w:ascii="宋体" w:hAnsi="宋体"/>
                <w:color w:val="000000"/>
              </w:rPr>
            </w:pPr>
          </w:p>
        </w:tc>
        <w:tc>
          <w:tcPr>
            <w:tcW w:w="2672" w:type="dxa"/>
            <w:vMerge/>
            <w:tcBorders>
              <w:top w:val="nil"/>
            </w:tcBorders>
          </w:tcPr>
          <w:p w14:paraId="0499B9E3" w14:textId="77777777" w:rsidR="00AD0239" w:rsidRPr="00FF5FFE" w:rsidRDefault="00AD0239">
            <w:pPr>
              <w:rPr>
                <w:rFonts w:ascii="宋体" w:hAnsi="宋体"/>
                <w:color w:val="000000"/>
              </w:rPr>
            </w:pPr>
          </w:p>
        </w:tc>
        <w:tc>
          <w:tcPr>
            <w:tcW w:w="2248" w:type="dxa"/>
          </w:tcPr>
          <w:p w14:paraId="187CDA5C" w14:textId="77777777" w:rsidR="00AD0239" w:rsidRPr="00FF5FFE" w:rsidRDefault="00AD0239">
            <w:pPr>
              <w:pStyle w:val="TableText"/>
              <w:spacing w:before="65" w:line="219" w:lineRule="auto"/>
              <w:ind w:left="105"/>
              <w:rPr>
                <w:color w:val="000000"/>
              </w:rPr>
            </w:pPr>
            <w:r w:rsidRPr="00FF5FFE">
              <w:rPr>
                <w:color w:val="000000"/>
              </w:rPr>
              <w:t>A0201060104 针式打印机</w:t>
            </w:r>
          </w:p>
        </w:tc>
        <w:tc>
          <w:tcPr>
            <w:tcW w:w="3543" w:type="dxa"/>
          </w:tcPr>
          <w:p w14:paraId="08D1CB4D" w14:textId="77777777" w:rsidR="00AD0239" w:rsidRPr="00FF5FFE" w:rsidRDefault="00AD0239">
            <w:pPr>
              <w:pStyle w:val="TableText"/>
              <w:spacing w:before="64" w:line="219" w:lineRule="auto"/>
              <w:ind w:left="109"/>
              <w:rPr>
                <w:color w:val="000000"/>
                <w:lang w:eastAsia="zh-CN"/>
              </w:rPr>
            </w:pPr>
            <w:r w:rsidRPr="00FF5FFE">
              <w:rPr>
                <w:color w:val="000000"/>
                <w:spacing w:val="-1"/>
                <w:lang w:eastAsia="zh-CN"/>
              </w:rPr>
              <w:t>HJ2512</w:t>
            </w:r>
            <w:r w:rsidRPr="00FF5FFE">
              <w:rPr>
                <w:color w:val="000000"/>
                <w:spacing w:val="-29"/>
                <w:lang w:eastAsia="zh-CN"/>
              </w:rPr>
              <w:t xml:space="preserve"> </w:t>
            </w:r>
            <w:r w:rsidRPr="00FF5FFE">
              <w:rPr>
                <w:color w:val="000000"/>
                <w:spacing w:val="-1"/>
                <w:lang w:eastAsia="zh-CN"/>
              </w:rPr>
              <w:t>打印机、传真机及多功能一体机</w:t>
            </w:r>
          </w:p>
        </w:tc>
      </w:tr>
      <w:tr w:rsidR="00AD0239" w:rsidRPr="00FF5FFE" w14:paraId="31518221" w14:textId="77777777">
        <w:trPr>
          <w:trHeight w:val="408"/>
        </w:trPr>
        <w:tc>
          <w:tcPr>
            <w:tcW w:w="583" w:type="dxa"/>
            <w:vMerge/>
            <w:tcBorders>
              <w:top w:val="nil"/>
              <w:bottom w:val="nil"/>
            </w:tcBorders>
          </w:tcPr>
          <w:p w14:paraId="4E6F7205" w14:textId="77777777" w:rsidR="00AD0239" w:rsidRPr="00FF5FFE" w:rsidRDefault="00AD0239">
            <w:pPr>
              <w:rPr>
                <w:rFonts w:ascii="宋体" w:hAnsi="宋体"/>
                <w:color w:val="000000"/>
              </w:rPr>
            </w:pPr>
          </w:p>
        </w:tc>
        <w:tc>
          <w:tcPr>
            <w:tcW w:w="1542" w:type="dxa"/>
            <w:vMerge/>
            <w:tcBorders>
              <w:top w:val="nil"/>
              <w:bottom w:val="nil"/>
            </w:tcBorders>
          </w:tcPr>
          <w:p w14:paraId="247612F1" w14:textId="77777777" w:rsidR="00AD0239" w:rsidRPr="00FF5FFE" w:rsidRDefault="00AD0239">
            <w:pPr>
              <w:rPr>
                <w:rFonts w:ascii="宋体" w:hAnsi="宋体"/>
                <w:color w:val="000000"/>
              </w:rPr>
            </w:pPr>
          </w:p>
        </w:tc>
        <w:tc>
          <w:tcPr>
            <w:tcW w:w="2672" w:type="dxa"/>
            <w:vMerge w:val="restart"/>
            <w:tcBorders>
              <w:bottom w:val="nil"/>
            </w:tcBorders>
          </w:tcPr>
          <w:p w14:paraId="60C17B52" w14:textId="77777777" w:rsidR="00AD0239" w:rsidRPr="00FF5FFE" w:rsidRDefault="00AD0239">
            <w:pPr>
              <w:pStyle w:val="TableText"/>
              <w:spacing w:before="64" w:line="222" w:lineRule="auto"/>
              <w:ind w:left="103"/>
              <w:rPr>
                <w:color w:val="000000"/>
              </w:rPr>
            </w:pPr>
            <w:r w:rsidRPr="00FF5FFE">
              <w:rPr>
                <w:color w:val="000000"/>
              </w:rPr>
              <w:t>A02010604 显示设备</w:t>
            </w:r>
          </w:p>
        </w:tc>
        <w:tc>
          <w:tcPr>
            <w:tcW w:w="2248" w:type="dxa"/>
          </w:tcPr>
          <w:p w14:paraId="79A4D579" w14:textId="77777777" w:rsidR="00AD0239" w:rsidRPr="00FF5FFE" w:rsidRDefault="00AD0239">
            <w:pPr>
              <w:pStyle w:val="TableText"/>
              <w:spacing w:before="64" w:line="221" w:lineRule="auto"/>
              <w:ind w:left="105"/>
              <w:rPr>
                <w:color w:val="000000"/>
              </w:rPr>
            </w:pPr>
            <w:r w:rsidRPr="00FF5FFE">
              <w:rPr>
                <w:color w:val="000000"/>
              </w:rPr>
              <w:t>A0201060401 液晶显示器</w:t>
            </w:r>
          </w:p>
        </w:tc>
        <w:tc>
          <w:tcPr>
            <w:tcW w:w="3543" w:type="dxa"/>
          </w:tcPr>
          <w:p w14:paraId="439E773F" w14:textId="77777777" w:rsidR="00AD0239" w:rsidRPr="00FF5FFE" w:rsidRDefault="00AD0239">
            <w:pPr>
              <w:pStyle w:val="TableText"/>
              <w:spacing w:before="64" w:line="219" w:lineRule="auto"/>
              <w:ind w:left="109"/>
              <w:rPr>
                <w:color w:val="000000"/>
                <w:lang w:eastAsia="zh-CN"/>
              </w:rPr>
            </w:pPr>
            <w:r w:rsidRPr="00FF5FFE">
              <w:rPr>
                <w:color w:val="000000"/>
                <w:spacing w:val="-1"/>
                <w:lang w:eastAsia="zh-CN"/>
              </w:rPr>
              <w:t>HJ2536</w:t>
            </w:r>
            <w:r w:rsidRPr="00FF5FFE">
              <w:rPr>
                <w:color w:val="000000"/>
                <w:spacing w:val="-28"/>
                <w:lang w:eastAsia="zh-CN"/>
              </w:rPr>
              <w:t xml:space="preserve"> </w:t>
            </w:r>
            <w:r w:rsidRPr="00FF5FFE">
              <w:rPr>
                <w:color w:val="000000"/>
                <w:spacing w:val="-1"/>
                <w:lang w:eastAsia="zh-CN"/>
              </w:rPr>
              <w:t>微型计算机、显示器</w:t>
            </w:r>
          </w:p>
        </w:tc>
      </w:tr>
      <w:tr w:rsidR="00AD0239" w:rsidRPr="00FF5FFE" w14:paraId="572E3025" w14:textId="77777777">
        <w:trPr>
          <w:trHeight w:val="405"/>
        </w:trPr>
        <w:tc>
          <w:tcPr>
            <w:tcW w:w="583" w:type="dxa"/>
            <w:vMerge/>
            <w:tcBorders>
              <w:top w:val="nil"/>
              <w:bottom w:val="nil"/>
            </w:tcBorders>
          </w:tcPr>
          <w:p w14:paraId="1EFA0874" w14:textId="77777777" w:rsidR="00AD0239" w:rsidRPr="00FF5FFE" w:rsidRDefault="00AD0239">
            <w:pPr>
              <w:rPr>
                <w:rFonts w:ascii="宋体" w:hAnsi="宋体"/>
                <w:color w:val="000000"/>
              </w:rPr>
            </w:pPr>
          </w:p>
        </w:tc>
        <w:tc>
          <w:tcPr>
            <w:tcW w:w="1542" w:type="dxa"/>
            <w:vMerge/>
            <w:tcBorders>
              <w:top w:val="nil"/>
              <w:bottom w:val="nil"/>
            </w:tcBorders>
          </w:tcPr>
          <w:p w14:paraId="79230328" w14:textId="77777777" w:rsidR="00AD0239" w:rsidRPr="00FF5FFE" w:rsidRDefault="00AD0239">
            <w:pPr>
              <w:rPr>
                <w:rFonts w:ascii="宋体" w:hAnsi="宋体"/>
                <w:color w:val="000000"/>
              </w:rPr>
            </w:pPr>
          </w:p>
        </w:tc>
        <w:tc>
          <w:tcPr>
            <w:tcW w:w="2672" w:type="dxa"/>
            <w:vMerge/>
            <w:tcBorders>
              <w:top w:val="nil"/>
            </w:tcBorders>
          </w:tcPr>
          <w:p w14:paraId="4F3D1E80" w14:textId="77777777" w:rsidR="00AD0239" w:rsidRPr="00FF5FFE" w:rsidRDefault="00AD0239">
            <w:pPr>
              <w:rPr>
                <w:rFonts w:ascii="宋体" w:hAnsi="宋体"/>
                <w:color w:val="000000"/>
              </w:rPr>
            </w:pPr>
          </w:p>
        </w:tc>
        <w:tc>
          <w:tcPr>
            <w:tcW w:w="2248" w:type="dxa"/>
          </w:tcPr>
          <w:p w14:paraId="76C7EFD6" w14:textId="77777777" w:rsidR="00AD0239" w:rsidRPr="00FF5FFE" w:rsidRDefault="00AD0239">
            <w:pPr>
              <w:pStyle w:val="TableText"/>
              <w:spacing w:before="64" w:line="221" w:lineRule="auto"/>
              <w:ind w:left="105"/>
              <w:rPr>
                <w:color w:val="000000"/>
              </w:rPr>
            </w:pPr>
            <w:r w:rsidRPr="00FF5FFE">
              <w:rPr>
                <w:color w:val="000000"/>
              </w:rPr>
              <w:t>A0201060499 其他显示器</w:t>
            </w:r>
          </w:p>
        </w:tc>
        <w:tc>
          <w:tcPr>
            <w:tcW w:w="3543" w:type="dxa"/>
          </w:tcPr>
          <w:p w14:paraId="6F48CEB0" w14:textId="77777777" w:rsidR="00AD0239" w:rsidRPr="00FF5FFE" w:rsidRDefault="00AD0239">
            <w:pPr>
              <w:pStyle w:val="TableText"/>
              <w:spacing w:before="63" w:line="219" w:lineRule="auto"/>
              <w:ind w:left="109"/>
              <w:rPr>
                <w:color w:val="000000"/>
                <w:lang w:eastAsia="zh-CN"/>
              </w:rPr>
            </w:pPr>
            <w:r w:rsidRPr="00FF5FFE">
              <w:rPr>
                <w:color w:val="000000"/>
                <w:spacing w:val="-1"/>
                <w:lang w:eastAsia="zh-CN"/>
              </w:rPr>
              <w:t>HJ2536</w:t>
            </w:r>
            <w:r w:rsidRPr="00FF5FFE">
              <w:rPr>
                <w:color w:val="000000"/>
                <w:spacing w:val="-28"/>
                <w:lang w:eastAsia="zh-CN"/>
              </w:rPr>
              <w:t xml:space="preserve"> </w:t>
            </w:r>
            <w:r w:rsidRPr="00FF5FFE">
              <w:rPr>
                <w:color w:val="000000"/>
                <w:spacing w:val="-1"/>
                <w:lang w:eastAsia="zh-CN"/>
              </w:rPr>
              <w:t>微型计算机、显示器</w:t>
            </w:r>
          </w:p>
        </w:tc>
      </w:tr>
      <w:tr w:rsidR="00AD0239" w:rsidRPr="00FF5FFE" w14:paraId="5DF1C84F" w14:textId="77777777">
        <w:trPr>
          <w:trHeight w:val="408"/>
        </w:trPr>
        <w:tc>
          <w:tcPr>
            <w:tcW w:w="583" w:type="dxa"/>
            <w:vMerge/>
            <w:tcBorders>
              <w:top w:val="nil"/>
            </w:tcBorders>
          </w:tcPr>
          <w:p w14:paraId="21F9DF2C" w14:textId="77777777" w:rsidR="00AD0239" w:rsidRPr="00FF5FFE" w:rsidRDefault="00AD0239">
            <w:pPr>
              <w:rPr>
                <w:rFonts w:ascii="宋体" w:hAnsi="宋体"/>
                <w:color w:val="000000"/>
              </w:rPr>
            </w:pPr>
          </w:p>
        </w:tc>
        <w:tc>
          <w:tcPr>
            <w:tcW w:w="1542" w:type="dxa"/>
            <w:vMerge/>
            <w:tcBorders>
              <w:top w:val="nil"/>
            </w:tcBorders>
          </w:tcPr>
          <w:p w14:paraId="09F36BC3" w14:textId="77777777" w:rsidR="00AD0239" w:rsidRPr="00FF5FFE" w:rsidRDefault="00AD0239">
            <w:pPr>
              <w:rPr>
                <w:rFonts w:ascii="宋体" w:hAnsi="宋体"/>
                <w:color w:val="000000"/>
              </w:rPr>
            </w:pPr>
          </w:p>
        </w:tc>
        <w:tc>
          <w:tcPr>
            <w:tcW w:w="2672" w:type="dxa"/>
          </w:tcPr>
          <w:p w14:paraId="5A79C3F9" w14:textId="77777777" w:rsidR="00AD0239" w:rsidRPr="00FF5FFE" w:rsidRDefault="00AD0239">
            <w:pPr>
              <w:pStyle w:val="TableText"/>
              <w:spacing w:before="64" w:line="220" w:lineRule="auto"/>
              <w:ind w:left="103"/>
              <w:rPr>
                <w:color w:val="000000"/>
              </w:rPr>
            </w:pPr>
            <w:r w:rsidRPr="00FF5FFE">
              <w:rPr>
                <w:color w:val="000000"/>
                <w:spacing w:val="-2"/>
              </w:rPr>
              <w:t>A02010609</w:t>
            </w:r>
            <w:r w:rsidRPr="00FF5FFE">
              <w:rPr>
                <w:color w:val="000000"/>
                <w:spacing w:val="-9"/>
              </w:rPr>
              <w:t xml:space="preserve"> </w:t>
            </w:r>
            <w:r w:rsidRPr="00FF5FFE">
              <w:rPr>
                <w:color w:val="000000"/>
                <w:spacing w:val="-2"/>
              </w:rPr>
              <w:t>图形图像输入设备</w:t>
            </w:r>
          </w:p>
        </w:tc>
        <w:tc>
          <w:tcPr>
            <w:tcW w:w="2248" w:type="dxa"/>
          </w:tcPr>
          <w:p w14:paraId="0C6000C6" w14:textId="77777777" w:rsidR="00AD0239" w:rsidRPr="00FF5FFE" w:rsidRDefault="00AD0239">
            <w:pPr>
              <w:pStyle w:val="TableText"/>
              <w:spacing w:before="64" w:line="220" w:lineRule="auto"/>
              <w:ind w:left="105"/>
              <w:rPr>
                <w:color w:val="000000"/>
              </w:rPr>
            </w:pPr>
            <w:r w:rsidRPr="00FF5FFE">
              <w:rPr>
                <w:color w:val="000000"/>
              </w:rPr>
              <w:t>A0201060901 扫描仪</w:t>
            </w:r>
          </w:p>
        </w:tc>
        <w:tc>
          <w:tcPr>
            <w:tcW w:w="3543" w:type="dxa"/>
          </w:tcPr>
          <w:p w14:paraId="5A0A732F" w14:textId="77777777" w:rsidR="00AD0239" w:rsidRPr="00FF5FFE" w:rsidRDefault="00AD0239">
            <w:pPr>
              <w:pStyle w:val="TableText"/>
              <w:spacing w:before="64" w:line="219" w:lineRule="auto"/>
              <w:ind w:left="109"/>
              <w:rPr>
                <w:color w:val="000000"/>
              </w:rPr>
            </w:pPr>
            <w:r w:rsidRPr="00FF5FFE">
              <w:rPr>
                <w:color w:val="000000"/>
                <w:spacing w:val="-1"/>
              </w:rPr>
              <w:t>HJ2517</w:t>
            </w:r>
            <w:r w:rsidRPr="00FF5FFE">
              <w:rPr>
                <w:color w:val="000000"/>
                <w:spacing w:val="-34"/>
              </w:rPr>
              <w:t xml:space="preserve"> </w:t>
            </w:r>
            <w:r w:rsidRPr="00FF5FFE">
              <w:rPr>
                <w:color w:val="000000"/>
                <w:spacing w:val="-1"/>
              </w:rPr>
              <w:t>扫描仪</w:t>
            </w:r>
          </w:p>
        </w:tc>
      </w:tr>
      <w:tr w:rsidR="00AD0239" w:rsidRPr="00FF5FFE" w14:paraId="34656CA3" w14:textId="77777777">
        <w:trPr>
          <w:trHeight w:val="408"/>
        </w:trPr>
        <w:tc>
          <w:tcPr>
            <w:tcW w:w="583" w:type="dxa"/>
          </w:tcPr>
          <w:p w14:paraId="1F9E70AB" w14:textId="77777777" w:rsidR="00AD0239" w:rsidRPr="00FF5FFE" w:rsidRDefault="00AD0239">
            <w:pPr>
              <w:pStyle w:val="TableText"/>
              <w:spacing w:before="64"/>
              <w:ind w:left="118"/>
              <w:rPr>
                <w:color w:val="000000"/>
              </w:rPr>
            </w:pPr>
            <w:r w:rsidRPr="00FF5FFE">
              <w:rPr>
                <w:color w:val="000000"/>
              </w:rPr>
              <w:t>3</w:t>
            </w:r>
          </w:p>
        </w:tc>
        <w:tc>
          <w:tcPr>
            <w:tcW w:w="1542" w:type="dxa"/>
          </w:tcPr>
          <w:p w14:paraId="1C550E2A" w14:textId="77777777" w:rsidR="00AD0239" w:rsidRPr="00FF5FFE" w:rsidRDefault="00AD0239">
            <w:pPr>
              <w:pStyle w:val="TableText"/>
              <w:spacing w:before="64" w:line="220" w:lineRule="auto"/>
              <w:ind w:left="102"/>
              <w:rPr>
                <w:color w:val="000000"/>
              </w:rPr>
            </w:pPr>
            <w:r w:rsidRPr="00FF5FFE">
              <w:rPr>
                <w:color w:val="000000"/>
                <w:spacing w:val="-1"/>
              </w:rPr>
              <w:t>A020202</w:t>
            </w:r>
            <w:r w:rsidRPr="00FF5FFE">
              <w:rPr>
                <w:color w:val="000000"/>
                <w:spacing w:val="-33"/>
              </w:rPr>
              <w:t xml:space="preserve"> </w:t>
            </w:r>
            <w:r w:rsidRPr="00FF5FFE">
              <w:rPr>
                <w:color w:val="000000"/>
                <w:spacing w:val="-1"/>
              </w:rPr>
              <w:t>投影仪</w:t>
            </w:r>
          </w:p>
        </w:tc>
        <w:tc>
          <w:tcPr>
            <w:tcW w:w="2672" w:type="dxa"/>
          </w:tcPr>
          <w:p w14:paraId="060D2406" w14:textId="77777777" w:rsidR="00AD0239" w:rsidRPr="00FF5FFE" w:rsidRDefault="00AD0239">
            <w:pPr>
              <w:rPr>
                <w:rFonts w:ascii="宋体" w:hAnsi="宋体"/>
                <w:color w:val="000000"/>
              </w:rPr>
            </w:pPr>
          </w:p>
        </w:tc>
        <w:tc>
          <w:tcPr>
            <w:tcW w:w="2248" w:type="dxa"/>
          </w:tcPr>
          <w:p w14:paraId="412BA796" w14:textId="77777777" w:rsidR="00AD0239" w:rsidRPr="00FF5FFE" w:rsidRDefault="00AD0239">
            <w:pPr>
              <w:rPr>
                <w:rFonts w:ascii="宋体" w:hAnsi="宋体"/>
                <w:color w:val="000000"/>
              </w:rPr>
            </w:pPr>
          </w:p>
        </w:tc>
        <w:tc>
          <w:tcPr>
            <w:tcW w:w="3543" w:type="dxa"/>
          </w:tcPr>
          <w:p w14:paraId="42C9022E" w14:textId="77777777" w:rsidR="00AD0239" w:rsidRPr="00FF5FFE" w:rsidRDefault="00AD0239">
            <w:pPr>
              <w:pStyle w:val="TableText"/>
              <w:spacing w:before="64" w:line="219" w:lineRule="auto"/>
              <w:ind w:left="109"/>
              <w:rPr>
                <w:color w:val="000000"/>
              </w:rPr>
            </w:pPr>
            <w:r w:rsidRPr="00FF5FFE">
              <w:rPr>
                <w:color w:val="000000"/>
                <w:spacing w:val="-1"/>
              </w:rPr>
              <w:t>HJ2516</w:t>
            </w:r>
            <w:r w:rsidRPr="00FF5FFE">
              <w:rPr>
                <w:color w:val="000000"/>
                <w:spacing w:val="-34"/>
              </w:rPr>
              <w:t xml:space="preserve"> </w:t>
            </w:r>
            <w:r w:rsidRPr="00FF5FFE">
              <w:rPr>
                <w:color w:val="000000"/>
                <w:spacing w:val="-1"/>
              </w:rPr>
              <w:t>投影仪</w:t>
            </w:r>
          </w:p>
        </w:tc>
      </w:tr>
      <w:tr w:rsidR="00AD0239" w:rsidRPr="00FF5FFE" w14:paraId="470C0575" w14:textId="77777777">
        <w:trPr>
          <w:trHeight w:val="316"/>
        </w:trPr>
        <w:tc>
          <w:tcPr>
            <w:tcW w:w="583" w:type="dxa"/>
          </w:tcPr>
          <w:p w14:paraId="32057F75" w14:textId="77777777" w:rsidR="00AD0239" w:rsidRPr="00FF5FFE" w:rsidRDefault="00AD0239">
            <w:pPr>
              <w:pStyle w:val="TableText"/>
              <w:spacing w:before="64" w:line="242" w:lineRule="auto"/>
              <w:ind w:left="114"/>
              <w:rPr>
                <w:color w:val="000000"/>
              </w:rPr>
            </w:pPr>
            <w:r w:rsidRPr="00FF5FFE">
              <w:rPr>
                <w:color w:val="000000"/>
              </w:rPr>
              <w:t>4</w:t>
            </w:r>
          </w:p>
        </w:tc>
        <w:tc>
          <w:tcPr>
            <w:tcW w:w="1542" w:type="dxa"/>
          </w:tcPr>
          <w:p w14:paraId="17F787F8" w14:textId="77777777" w:rsidR="00AD0239" w:rsidRPr="00FF5FFE" w:rsidRDefault="00AD0239">
            <w:pPr>
              <w:pStyle w:val="TableText"/>
              <w:spacing w:before="64" w:line="219" w:lineRule="auto"/>
              <w:ind w:left="102"/>
              <w:rPr>
                <w:color w:val="000000"/>
              </w:rPr>
            </w:pPr>
            <w:r w:rsidRPr="00FF5FFE">
              <w:rPr>
                <w:color w:val="000000"/>
                <w:spacing w:val="-1"/>
              </w:rPr>
              <w:t>A020201</w:t>
            </w:r>
            <w:r w:rsidRPr="00FF5FFE">
              <w:rPr>
                <w:color w:val="000000"/>
                <w:spacing w:val="-32"/>
              </w:rPr>
              <w:t xml:space="preserve"> </w:t>
            </w:r>
            <w:r w:rsidRPr="00FF5FFE">
              <w:rPr>
                <w:color w:val="000000"/>
                <w:spacing w:val="-1"/>
              </w:rPr>
              <w:t>复印机</w:t>
            </w:r>
          </w:p>
        </w:tc>
        <w:tc>
          <w:tcPr>
            <w:tcW w:w="2672" w:type="dxa"/>
          </w:tcPr>
          <w:p w14:paraId="0E27EE1E" w14:textId="77777777" w:rsidR="00AD0239" w:rsidRPr="00FF5FFE" w:rsidRDefault="00AD0239">
            <w:pPr>
              <w:rPr>
                <w:rFonts w:ascii="宋体" w:hAnsi="宋体"/>
                <w:color w:val="000000"/>
              </w:rPr>
            </w:pPr>
          </w:p>
        </w:tc>
        <w:tc>
          <w:tcPr>
            <w:tcW w:w="2248" w:type="dxa"/>
          </w:tcPr>
          <w:p w14:paraId="2CE6B124" w14:textId="77777777" w:rsidR="00AD0239" w:rsidRPr="00FF5FFE" w:rsidRDefault="00AD0239">
            <w:pPr>
              <w:rPr>
                <w:rFonts w:ascii="宋体" w:hAnsi="宋体"/>
                <w:color w:val="000000"/>
              </w:rPr>
            </w:pPr>
          </w:p>
        </w:tc>
        <w:tc>
          <w:tcPr>
            <w:tcW w:w="3543" w:type="dxa"/>
          </w:tcPr>
          <w:p w14:paraId="29268D6B" w14:textId="77777777" w:rsidR="00AD0239" w:rsidRPr="00FF5FFE" w:rsidRDefault="00AD0239">
            <w:pPr>
              <w:pStyle w:val="TableText"/>
              <w:spacing w:before="64" w:line="219" w:lineRule="auto"/>
              <w:ind w:left="109"/>
              <w:rPr>
                <w:color w:val="000000"/>
                <w:lang w:eastAsia="zh-CN"/>
              </w:rPr>
            </w:pPr>
            <w:r w:rsidRPr="00FF5FFE">
              <w:rPr>
                <w:color w:val="000000"/>
                <w:lang w:eastAsia="zh-CN"/>
              </w:rPr>
              <w:t>HJ424 数字式复印（包括多功能）设备</w:t>
            </w:r>
          </w:p>
        </w:tc>
      </w:tr>
      <w:tr w:rsidR="00AD0239" w:rsidRPr="00FF5FFE" w14:paraId="1500AF26" w14:textId="77777777">
        <w:trPr>
          <w:trHeight w:val="628"/>
        </w:trPr>
        <w:tc>
          <w:tcPr>
            <w:tcW w:w="583" w:type="dxa"/>
          </w:tcPr>
          <w:p w14:paraId="333A2D33" w14:textId="77777777" w:rsidR="00AD0239" w:rsidRPr="00FF5FFE" w:rsidRDefault="00AD0239">
            <w:pPr>
              <w:pStyle w:val="TableText"/>
              <w:spacing w:before="65"/>
              <w:ind w:left="118"/>
              <w:rPr>
                <w:color w:val="000000"/>
              </w:rPr>
            </w:pPr>
            <w:r w:rsidRPr="00FF5FFE">
              <w:rPr>
                <w:color w:val="000000"/>
              </w:rPr>
              <w:t>5</w:t>
            </w:r>
          </w:p>
        </w:tc>
        <w:tc>
          <w:tcPr>
            <w:tcW w:w="1542" w:type="dxa"/>
          </w:tcPr>
          <w:p w14:paraId="59E4D33E" w14:textId="77777777" w:rsidR="00AD0239" w:rsidRPr="00FF5FFE" w:rsidRDefault="00AD0239">
            <w:pPr>
              <w:pStyle w:val="TableText"/>
              <w:spacing w:before="64" w:line="284" w:lineRule="auto"/>
              <w:ind w:left="110" w:right="108" w:hanging="8"/>
              <w:rPr>
                <w:color w:val="000000"/>
              </w:rPr>
            </w:pPr>
            <w:r w:rsidRPr="00FF5FFE">
              <w:rPr>
                <w:color w:val="000000"/>
                <w:spacing w:val="2"/>
              </w:rPr>
              <w:t>A020204</w:t>
            </w:r>
            <w:r w:rsidRPr="00FF5FFE">
              <w:rPr>
                <w:color w:val="000000"/>
                <w:spacing w:val="44"/>
              </w:rPr>
              <w:t xml:space="preserve"> </w:t>
            </w:r>
            <w:r w:rsidRPr="00FF5FFE">
              <w:rPr>
                <w:color w:val="000000"/>
                <w:spacing w:val="2"/>
              </w:rPr>
              <w:t>多功能</w:t>
            </w:r>
            <w:r w:rsidRPr="00FF5FFE">
              <w:rPr>
                <w:color w:val="000000"/>
              </w:rPr>
              <w:t xml:space="preserve"> </w:t>
            </w:r>
            <w:r w:rsidRPr="00FF5FFE">
              <w:rPr>
                <w:color w:val="000000"/>
                <w:spacing w:val="-4"/>
              </w:rPr>
              <w:t>一体机</w:t>
            </w:r>
          </w:p>
        </w:tc>
        <w:tc>
          <w:tcPr>
            <w:tcW w:w="2672" w:type="dxa"/>
          </w:tcPr>
          <w:p w14:paraId="3A88E9EF" w14:textId="77777777" w:rsidR="00AD0239" w:rsidRPr="00FF5FFE" w:rsidRDefault="00AD0239">
            <w:pPr>
              <w:rPr>
                <w:rFonts w:ascii="宋体" w:hAnsi="宋体"/>
                <w:color w:val="000000"/>
              </w:rPr>
            </w:pPr>
          </w:p>
        </w:tc>
        <w:tc>
          <w:tcPr>
            <w:tcW w:w="2248" w:type="dxa"/>
          </w:tcPr>
          <w:p w14:paraId="31834BB1" w14:textId="77777777" w:rsidR="00AD0239" w:rsidRPr="00FF5FFE" w:rsidRDefault="00AD0239">
            <w:pPr>
              <w:rPr>
                <w:rFonts w:ascii="宋体" w:hAnsi="宋体"/>
                <w:color w:val="000000"/>
              </w:rPr>
            </w:pPr>
          </w:p>
        </w:tc>
        <w:tc>
          <w:tcPr>
            <w:tcW w:w="3543" w:type="dxa"/>
          </w:tcPr>
          <w:p w14:paraId="14FBA549" w14:textId="77777777" w:rsidR="00AD0239" w:rsidRPr="00FF5FFE" w:rsidRDefault="00AD0239">
            <w:pPr>
              <w:pStyle w:val="TableText"/>
              <w:spacing w:before="64" w:line="219" w:lineRule="auto"/>
              <w:ind w:left="109"/>
              <w:rPr>
                <w:color w:val="000000"/>
                <w:lang w:eastAsia="zh-CN"/>
              </w:rPr>
            </w:pPr>
            <w:r w:rsidRPr="00FF5FFE">
              <w:rPr>
                <w:color w:val="000000"/>
                <w:lang w:eastAsia="zh-CN"/>
              </w:rPr>
              <w:t>HJ424 数字式复印（包括多功能）设备</w:t>
            </w:r>
          </w:p>
        </w:tc>
      </w:tr>
      <w:tr w:rsidR="00AD0239" w:rsidRPr="00FF5FFE" w14:paraId="19B5BB0E" w14:textId="77777777">
        <w:trPr>
          <w:trHeight w:val="628"/>
        </w:trPr>
        <w:tc>
          <w:tcPr>
            <w:tcW w:w="583" w:type="dxa"/>
          </w:tcPr>
          <w:p w14:paraId="564BFF2C" w14:textId="77777777" w:rsidR="00AD0239" w:rsidRPr="00FF5FFE" w:rsidRDefault="00AD0239">
            <w:pPr>
              <w:pStyle w:val="TableText"/>
              <w:spacing w:before="65"/>
              <w:ind w:left="116"/>
              <w:rPr>
                <w:color w:val="000000"/>
              </w:rPr>
            </w:pPr>
            <w:r w:rsidRPr="00FF5FFE">
              <w:rPr>
                <w:color w:val="000000"/>
              </w:rPr>
              <w:t>6</w:t>
            </w:r>
          </w:p>
        </w:tc>
        <w:tc>
          <w:tcPr>
            <w:tcW w:w="1542" w:type="dxa"/>
          </w:tcPr>
          <w:p w14:paraId="3C8927EE" w14:textId="77777777" w:rsidR="00AD0239" w:rsidRPr="00FF5FFE" w:rsidRDefault="00AD0239">
            <w:pPr>
              <w:pStyle w:val="TableText"/>
              <w:spacing w:before="66" w:line="283" w:lineRule="auto"/>
              <w:ind w:left="109" w:right="108" w:hanging="7"/>
              <w:rPr>
                <w:color w:val="000000"/>
              </w:rPr>
            </w:pPr>
            <w:r w:rsidRPr="00FF5FFE">
              <w:rPr>
                <w:color w:val="000000"/>
                <w:spacing w:val="-1"/>
              </w:rPr>
              <w:t>A020210</w:t>
            </w:r>
            <w:r w:rsidRPr="00FF5FFE">
              <w:rPr>
                <w:color w:val="000000"/>
                <w:spacing w:val="32"/>
              </w:rPr>
              <w:t xml:space="preserve"> </w:t>
            </w:r>
            <w:r w:rsidRPr="00FF5FFE">
              <w:rPr>
                <w:color w:val="000000"/>
                <w:spacing w:val="-1"/>
              </w:rPr>
              <w:t>文</w:t>
            </w:r>
            <w:r w:rsidRPr="00FF5FFE">
              <w:rPr>
                <w:color w:val="000000"/>
                <w:spacing w:val="-48"/>
              </w:rPr>
              <w:t xml:space="preserve"> </w:t>
            </w:r>
            <w:r w:rsidRPr="00FF5FFE">
              <w:rPr>
                <w:color w:val="000000"/>
                <w:spacing w:val="-1"/>
              </w:rPr>
              <w:t>印设</w:t>
            </w:r>
            <w:r w:rsidRPr="00FF5FFE">
              <w:rPr>
                <w:color w:val="000000"/>
              </w:rPr>
              <w:t xml:space="preserve"> 备</w:t>
            </w:r>
          </w:p>
        </w:tc>
        <w:tc>
          <w:tcPr>
            <w:tcW w:w="2672" w:type="dxa"/>
          </w:tcPr>
          <w:p w14:paraId="74CDB358" w14:textId="77777777" w:rsidR="00AD0239" w:rsidRPr="00FF5FFE" w:rsidRDefault="00AD0239">
            <w:pPr>
              <w:pStyle w:val="TableText"/>
              <w:spacing w:before="65" w:line="219" w:lineRule="auto"/>
              <w:ind w:left="103"/>
              <w:rPr>
                <w:color w:val="000000"/>
              </w:rPr>
            </w:pPr>
            <w:r w:rsidRPr="00FF5FFE">
              <w:rPr>
                <w:color w:val="000000"/>
              </w:rPr>
              <w:t>A02021001 速印机</w:t>
            </w:r>
          </w:p>
        </w:tc>
        <w:tc>
          <w:tcPr>
            <w:tcW w:w="2248" w:type="dxa"/>
          </w:tcPr>
          <w:p w14:paraId="126627AA" w14:textId="77777777" w:rsidR="00AD0239" w:rsidRPr="00FF5FFE" w:rsidRDefault="00AD0239">
            <w:pPr>
              <w:rPr>
                <w:rFonts w:ascii="宋体" w:hAnsi="宋体"/>
                <w:color w:val="000000"/>
              </w:rPr>
            </w:pPr>
          </w:p>
        </w:tc>
        <w:tc>
          <w:tcPr>
            <w:tcW w:w="3543" w:type="dxa"/>
          </w:tcPr>
          <w:p w14:paraId="740C5F6C" w14:textId="77777777" w:rsidR="00AD0239" w:rsidRPr="00FF5FFE" w:rsidRDefault="00AD0239">
            <w:pPr>
              <w:pStyle w:val="TableText"/>
              <w:spacing w:before="65" w:line="219" w:lineRule="auto"/>
              <w:ind w:left="109"/>
              <w:rPr>
                <w:color w:val="000000"/>
                <w:lang w:eastAsia="zh-CN"/>
              </w:rPr>
            </w:pPr>
            <w:r w:rsidRPr="00FF5FFE">
              <w:rPr>
                <w:color w:val="000000"/>
                <w:spacing w:val="-1"/>
                <w:lang w:eastAsia="zh-CN"/>
              </w:rPr>
              <w:t>HJ472 数字式一体化速印机</w:t>
            </w:r>
          </w:p>
        </w:tc>
      </w:tr>
      <w:tr w:rsidR="00AD0239" w:rsidRPr="00FF5FFE" w14:paraId="2579ACE8" w14:textId="77777777">
        <w:trPr>
          <w:trHeight w:val="664"/>
        </w:trPr>
        <w:tc>
          <w:tcPr>
            <w:tcW w:w="583" w:type="dxa"/>
          </w:tcPr>
          <w:p w14:paraId="6BD5D5A2" w14:textId="77777777" w:rsidR="00AD0239" w:rsidRPr="00FF5FFE" w:rsidRDefault="00AD0239">
            <w:pPr>
              <w:pStyle w:val="TableText"/>
              <w:spacing w:before="66"/>
              <w:ind w:left="119"/>
              <w:rPr>
                <w:color w:val="000000"/>
              </w:rPr>
            </w:pPr>
            <w:r w:rsidRPr="00FF5FFE">
              <w:rPr>
                <w:color w:val="000000"/>
              </w:rPr>
              <w:t>7</w:t>
            </w:r>
          </w:p>
        </w:tc>
        <w:tc>
          <w:tcPr>
            <w:tcW w:w="1542" w:type="dxa"/>
          </w:tcPr>
          <w:p w14:paraId="0571A7FC" w14:textId="77777777" w:rsidR="00AD0239" w:rsidRPr="00FF5FFE" w:rsidRDefault="00AD0239">
            <w:pPr>
              <w:pStyle w:val="TableText"/>
              <w:spacing w:before="67" w:line="301" w:lineRule="auto"/>
              <w:ind w:left="109" w:right="32" w:hanging="7"/>
              <w:rPr>
                <w:color w:val="000000"/>
                <w:lang w:eastAsia="zh-CN"/>
              </w:rPr>
            </w:pPr>
            <w:r w:rsidRPr="00FF5FFE">
              <w:rPr>
                <w:color w:val="000000"/>
                <w:spacing w:val="3"/>
                <w:lang w:eastAsia="zh-CN"/>
              </w:rPr>
              <w:t>A020301</w:t>
            </w:r>
            <w:r w:rsidRPr="00FF5FFE">
              <w:rPr>
                <w:color w:val="000000"/>
                <w:spacing w:val="34"/>
                <w:lang w:eastAsia="zh-CN"/>
              </w:rPr>
              <w:t xml:space="preserve"> </w:t>
            </w:r>
            <w:r w:rsidRPr="00FF5FFE">
              <w:rPr>
                <w:color w:val="000000"/>
                <w:spacing w:val="3"/>
                <w:lang w:eastAsia="zh-CN"/>
              </w:rPr>
              <w:t>载货汽</w:t>
            </w:r>
            <w:r w:rsidRPr="00FF5FFE">
              <w:rPr>
                <w:color w:val="000000"/>
                <w:lang w:eastAsia="zh-CN"/>
              </w:rPr>
              <w:t xml:space="preserve">  </w:t>
            </w:r>
            <w:r w:rsidRPr="00FF5FFE">
              <w:rPr>
                <w:color w:val="000000"/>
                <w:spacing w:val="-6"/>
                <w:lang w:eastAsia="zh-CN"/>
              </w:rPr>
              <w:t>车（含自卸汽车）</w:t>
            </w:r>
          </w:p>
        </w:tc>
        <w:tc>
          <w:tcPr>
            <w:tcW w:w="2672" w:type="dxa"/>
          </w:tcPr>
          <w:p w14:paraId="74461309" w14:textId="77777777" w:rsidR="00AD0239" w:rsidRPr="00FF5FFE" w:rsidRDefault="00AD0239">
            <w:pPr>
              <w:rPr>
                <w:rFonts w:ascii="宋体" w:hAnsi="宋体"/>
                <w:color w:val="000000"/>
              </w:rPr>
            </w:pPr>
          </w:p>
        </w:tc>
        <w:tc>
          <w:tcPr>
            <w:tcW w:w="2248" w:type="dxa"/>
          </w:tcPr>
          <w:p w14:paraId="3F552BB8" w14:textId="77777777" w:rsidR="00AD0239" w:rsidRPr="00FF5FFE" w:rsidRDefault="00AD0239">
            <w:pPr>
              <w:rPr>
                <w:rFonts w:ascii="宋体" w:hAnsi="宋体"/>
                <w:color w:val="000000"/>
              </w:rPr>
            </w:pPr>
          </w:p>
        </w:tc>
        <w:tc>
          <w:tcPr>
            <w:tcW w:w="3543" w:type="dxa"/>
          </w:tcPr>
          <w:p w14:paraId="417AF79A" w14:textId="77777777" w:rsidR="00AD0239" w:rsidRPr="00FF5FFE" w:rsidRDefault="00AD0239">
            <w:pPr>
              <w:pStyle w:val="TableText"/>
              <w:spacing w:before="65" w:line="219" w:lineRule="auto"/>
              <w:ind w:left="109"/>
              <w:rPr>
                <w:color w:val="000000"/>
              </w:rPr>
            </w:pPr>
            <w:r w:rsidRPr="00FF5FFE">
              <w:rPr>
                <w:color w:val="000000"/>
                <w:spacing w:val="-1"/>
              </w:rPr>
              <w:t>HJ2532</w:t>
            </w:r>
            <w:r w:rsidRPr="00FF5FFE">
              <w:rPr>
                <w:color w:val="000000"/>
                <w:spacing w:val="-35"/>
              </w:rPr>
              <w:t xml:space="preserve"> </w:t>
            </w:r>
            <w:r w:rsidRPr="00FF5FFE">
              <w:rPr>
                <w:color w:val="000000"/>
                <w:spacing w:val="-1"/>
              </w:rPr>
              <w:t>轻型汽车</w:t>
            </w:r>
          </w:p>
        </w:tc>
      </w:tr>
      <w:tr w:rsidR="00AD0239" w:rsidRPr="00FF5FFE" w14:paraId="7BBA1C71" w14:textId="77777777">
        <w:trPr>
          <w:trHeight w:val="396"/>
        </w:trPr>
        <w:tc>
          <w:tcPr>
            <w:tcW w:w="583" w:type="dxa"/>
            <w:vMerge w:val="restart"/>
            <w:tcBorders>
              <w:bottom w:val="nil"/>
            </w:tcBorders>
          </w:tcPr>
          <w:p w14:paraId="47EB1194" w14:textId="77777777" w:rsidR="00AD0239" w:rsidRPr="00FF5FFE" w:rsidRDefault="00AD0239">
            <w:pPr>
              <w:pStyle w:val="TableText"/>
              <w:spacing w:before="67"/>
              <w:ind w:left="115"/>
              <w:rPr>
                <w:color w:val="000000"/>
              </w:rPr>
            </w:pPr>
            <w:r w:rsidRPr="00FF5FFE">
              <w:rPr>
                <w:color w:val="000000"/>
              </w:rPr>
              <w:t>8</w:t>
            </w:r>
          </w:p>
        </w:tc>
        <w:tc>
          <w:tcPr>
            <w:tcW w:w="1542" w:type="dxa"/>
            <w:vMerge w:val="restart"/>
            <w:tcBorders>
              <w:bottom w:val="nil"/>
            </w:tcBorders>
          </w:tcPr>
          <w:p w14:paraId="200E37AE" w14:textId="77777777" w:rsidR="00AD0239" w:rsidRPr="00FF5FFE" w:rsidRDefault="00AD0239">
            <w:pPr>
              <w:pStyle w:val="TableText"/>
              <w:spacing w:before="66" w:line="322" w:lineRule="auto"/>
              <w:ind w:left="112" w:right="108" w:hanging="10"/>
              <w:rPr>
                <w:color w:val="000000"/>
              </w:rPr>
            </w:pPr>
            <w:r w:rsidRPr="00FF5FFE">
              <w:rPr>
                <w:color w:val="000000"/>
                <w:spacing w:val="3"/>
              </w:rPr>
              <w:t>A020305</w:t>
            </w:r>
            <w:r w:rsidRPr="00FF5FFE">
              <w:rPr>
                <w:color w:val="000000"/>
                <w:spacing w:val="34"/>
              </w:rPr>
              <w:t xml:space="preserve"> </w:t>
            </w:r>
            <w:r w:rsidRPr="00FF5FFE">
              <w:rPr>
                <w:color w:val="000000"/>
                <w:spacing w:val="3"/>
              </w:rPr>
              <w:t>乘用车</w:t>
            </w:r>
            <w:r w:rsidRPr="00FF5FFE">
              <w:rPr>
                <w:color w:val="000000"/>
              </w:rPr>
              <w:t xml:space="preserve"> </w:t>
            </w:r>
            <w:r w:rsidRPr="00FF5FFE">
              <w:rPr>
                <w:color w:val="000000"/>
                <w:spacing w:val="-3"/>
              </w:rPr>
              <w:t>（轿车）</w:t>
            </w:r>
          </w:p>
        </w:tc>
        <w:tc>
          <w:tcPr>
            <w:tcW w:w="2672" w:type="dxa"/>
          </w:tcPr>
          <w:p w14:paraId="5C7ACAAD" w14:textId="77777777" w:rsidR="00AD0239" w:rsidRPr="00FF5FFE" w:rsidRDefault="00AD0239">
            <w:pPr>
              <w:pStyle w:val="TableText"/>
              <w:spacing w:before="66" w:line="220" w:lineRule="auto"/>
              <w:ind w:left="103"/>
              <w:rPr>
                <w:color w:val="000000"/>
              </w:rPr>
            </w:pPr>
            <w:r w:rsidRPr="00FF5FFE">
              <w:rPr>
                <w:color w:val="000000"/>
              </w:rPr>
              <w:t>A02030501 轿车</w:t>
            </w:r>
          </w:p>
        </w:tc>
        <w:tc>
          <w:tcPr>
            <w:tcW w:w="2248" w:type="dxa"/>
          </w:tcPr>
          <w:p w14:paraId="6DBE3F16" w14:textId="77777777" w:rsidR="00AD0239" w:rsidRPr="00FF5FFE" w:rsidRDefault="00AD0239">
            <w:pPr>
              <w:rPr>
                <w:rFonts w:ascii="宋体" w:hAnsi="宋体"/>
                <w:color w:val="000000"/>
              </w:rPr>
            </w:pPr>
          </w:p>
        </w:tc>
        <w:tc>
          <w:tcPr>
            <w:tcW w:w="3543" w:type="dxa"/>
          </w:tcPr>
          <w:p w14:paraId="368732F1" w14:textId="77777777" w:rsidR="00AD0239" w:rsidRPr="00FF5FFE" w:rsidRDefault="00AD0239">
            <w:pPr>
              <w:pStyle w:val="TableText"/>
              <w:spacing w:before="66" w:line="219" w:lineRule="auto"/>
              <w:ind w:left="109"/>
              <w:rPr>
                <w:color w:val="000000"/>
              </w:rPr>
            </w:pPr>
            <w:r w:rsidRPr="00FF5FFE">
              <w:rPr>
                <w:color w:val="000000"/>
                <w:spacing w:val="-1"/>
              </w:rPr>
              <w:t>HJ2532</w:t>
            </w:r>
            <w:r w:rsidRPr="00FF5FFE">
              <w:rPr>
                <w:color w:val="000000"/>
                <w:spacing w:val="-35"/>
              </w:rPr>
              <w:t xml:space="preserve"> </w:t>
            </w:r>
            <w:r w:rsidRPr="00FF5FFE">
              <w:rPr>
                <w:color w:val="000000"/>
                <w:spacing w:val="-1"/>
              </w:rPr>
              <w:t>轻型汽车</w:t>
            </w:r>
          </w:p>
        </w:tc>
      </w:tr>
      <w:tr w:rsidR="00AD0239" w:rsidRPr="00FF5FFE" w14:paraId="49BC00D1" w14:textId="77777777">
        <w:trPr>
          <w:trHeight w:val="408"/>
        </w:trPr>
        <w:tc>
          <w:tcPr>
            <w:tcW w:w="583" w:type="dxa"/>
            <w:vMerge/>
            <w:tcBorders>
              <w:top w:val="nil"/>
            </w:tcBorders>
          </w:tcPr>
          <w:p w14:paraId="2DE21389" w14:textId="77777777" w:rsidR="00AD0239" w:rsidRPr="00FF5FFE" w:rsidRDefault="00AD0239">
            <w:pPr>
              <w:rPr>
                <w:rFonts w:ascii="宋体" w:hAnsi="宋体"/>
                <w:color w:val="000000"/>
              </w:rPr>
            </w:pPr>
          </w:p>
        </w:tc>
        <w:tc>
          <w:tcPr>
            <w:tcW w:w="1542" w:type="dxa"/>
            <w:vMerge/>
            <w:tcBorders>
              <w:top w:val="nil"/>
            </w:tcBorders>
          </w:tcPr>
          <w:p w14:paraId="55144B9B" w14:textId="77777777" w:rsidR="00AD0239" w:rsidRPr="00FF5FFE" w:rsidRDefault="00AD0239">
            <w:pPr>
              <w:rPr>
                <w:rFonts w:ascii="宋体" w:hAnsi="宋体"/>
                <w:color w:val="000000"/>
              </w:rPr>
            </w:pPr>
          </w:p>
        </w:tc>
        <w:tc>
          <w:tcPr>
            <w:tcW w:w="2672" w:type="dxa"/>
          </w:tcPr>
          <w:p w14:paraId="06A5552D" w14:textId="77777777" w:rsidR="00AD0239" w:rsidRPr="00FF5FFE" w:rsidRDefault="00AD0239">
            <w:pPr>
              <w:pStyle w:val="TableText"/>
              <w:spacing w:before="66" w:line="220" w:lineRule="auto"/>
              <w:ind w:left="103"/>
              <w:rPr>
                <w:color w:val="000000"/>
              </w:rPr>
            </w:pPr>
            <w:r w:rsidRPr="00FF5FFE">
              <w:rPr>
                <w:color w:val="000000"/>
                <w:spacing w:val="-1"/>
              </w:rPr>
              <w:t>A02030599</w:t>
            </w:r>
            <w:r w:rsidRPr="00FF5FFE">
              <w:rPr>
                <w:color w:val="000000"/>
                <w:spacing w:val="-28"/>
              </w:rPr>
              <w:t xml:space="preserve"> </w:t>
            </w:r>
            <w:r w:rsidRPr="00FF5FFE">
              <w:rPr>
                <w:color w:val="000000"/>
                <w:spacing w:val="-1"/>
              </w:rPr>
              <w:t>其他乘用车（轿车）</w:t>
            </w:r>
          </w:p>
        </w:tc>
        <w:tc>
          <w:tcPr>
            <w:tcW w:w="2248" w:type="dxa"/>
          </w:tcPr>
          <w:p w14:paraId="0FC146FD" w14:textId="77777777" w:rsidR="00AD0239" w:rsidRPr="00FF5FFE" w:rsidRDefault="00AD0239">
            <w:pPr>
              <w:rPr>
                <w:rFonts w:ascii="宋体" w:hAnsi="宋体"/>
                <w:color w:val="000000"/>
              </w:rPr>
            </w:pPr>
          </w:p>
        </w:tc>
        <w:tc>
          <w:tcPr>
            <w:tcW w:w="3543" w:type="dxa"/>
          </w:tcPr>
          <w:p w14:paraId="04CD0EC3" w14:textId="77777777" w:rsidR="00AD0239" w:rsidRPr="00FF5FFE" w:rsidRDefault="00AD0239">
            <w:pPr>
              <w:pStyle w:val="TableText"/>
              <w:spacing w:before="66" w:line="219" w:lineRule="auto"/>
              <w:ind w:left="109"/>
              <w:rPr>
                <w:color w:val="000000"/>
              </w:rPr>
            </w:pPr>
            <w:r w:rsidRPr="00FF5FFE">
              <w:rPr>
                <w:color w:val="000000"/>
                <w:spacing w:val="-1"/>
              </w:rPr>
              <w:t>HJ2532</w:t>
            </w:r>
            <w:r w:rsidRPr="00FF5FFE">
              <w:rPr>
                <w:color w:val="000000"/>
                <w:spacing w:val="-35"/>
              </w:rPr>
              <w:t xml:space="preserve"> </w:t>
            </w:r>
            <w:r w:rsidRPr="00FF5FFE">
              <w:rPr>
                <w:color w:val="000000"/>
                <w:spacing w:val="-1"/>
              </w:rPr>
              <w:t>轻型汽车</w:t>
            </w:r>
          </w:p>
        </w:tc>
      </w:tr>
      <w:tr w:rsidR="00AD0239" w:rsidRPr="00FF5FFE" w14:paraId="43870F37" w14:textId="77777777">
        <w:trPr>
          <w:trHeight w:val="405"/>
        </w:trPr>
        <w:tc>
          <w:tcPr>
            <w:tcW w:w="583" w:type="dxa"/>
          </w:tcPr>
          <w:p w14:paraId="4C7831AF" w14:textId="77777777" w:rsidR="00AD0239" w:rsidRPr="00FF5FFE" w:rsidRDefault="00AD0239">
            <w:pPr>
              <w:pStyle w:val="TableText"/>
              <w:spacing w:before="66"/>
              <w:ind w:left="115"/>
              <w:rPr>
                <w:color w:val="000000"/>
              </w:rPr>
            </w:pPr>
            <w:r w:rsidRPr="00FF5FFE">
              <w:rPr>
                <w:color w:val="000000"/>
              </w:rPr>
              <w:t>9</w:t>
            </w:r>
          </w:p>
        </w:tc>
        <w:tc>
          <w:tcPr>
            <w:tcW w:w="1542" w:type="dxa"/>
          </w:tcPr>
          <w:p w14:paraId="3A16E5A9" w14:textId="77777777" w:rsidR="00AD0239" w:rsidRPr="00FF5FFE" w:rsidRDefault="00AD0239">
            <w:pPr>
              <w:pStyle w:val="TableText"/>
              <w:spacing w:before="66" w:line="220" w:lineRule="auto"/>
              <w:ind w:left="102"/>
              <w:rPr>
                <w:color w:val="000000"/>
              </w:rPr>
            </w:pPr>
            <w:r w:rsidRPr="00FF5FFE">
              <w:rPr>
                <w:color w:val="000000"/>
                <w:spacing w:val="-1"/>
              </w:rPr>
              <w:t>A020306</w:t>
            </w:r>
            <w:r w:rsidRPr="00FF5FFE">
              <w:rPr>
                <w:color w:val="000000"/>
                <w:spacing w:val="-33"/>
              </w:rPr>
              <w:t xml:space="preserve"> </w:t>
            </w:r>
            <w:r w:rsidRPr="00FF5FFE">
              <w:rPr>
                <w:color w:val="000000"/>
                <w:spacing w:val="-1"/>
              </w:rPr>
              <w:t>客车</w:t>
            </w:r>
          </w:p>
        </w:tc>
        <w:tc>
          <w:tcPr>
            <w:tcW w:w="2672" w:type="dxa"/>
          </w:tcPr>
          <w:p w14:paraId="1B754B21" w14:textId="77777777" w:rsidR="00AD0239" w:rsidRPr="00FF5FFE" w:rsidRDefault="00AD0239">
            <w:pPr>
              <w:pStyle w:val="TableText"/>
              <w:spacing w:before="66" w:line="220" w:lineRule="auto"/>
              <w:ind w:left="103"/>
              <w:rPr>
                <w:color w:val="000000"/>
              </w:rPr>
            </w:pPr>
            <w:r w:rsidRPr="00FF5FFE">
              <w:rPr>
                <w:color w:val="000000"/>
                <w:spacing w:val="-1"/>
              </w:rPr>
              <w:t>A02030601</w:t>
            </w:r>
            <w:r w:rsidRPr="00FF5FFE">
              <w:rPr>
                <w:color w:val="000000"/>
                <w:spacing w:val="-30"/>
              </w:rPr>
              <w:t xml:space="preserve"> </w:t>
            </w:r>
            <w:r w:rsidRPr="00FF5FFE">
              <w:rPr>
                <w:color w:val="000000"/>
                <w:spacing w:val="-1"/>
              </w:rPr>
              <w:t>小型客车</w:t>
            </w:r>
          </w:p>
        </w:tc>
        <w:tc>
          <w:tcPr>
            <w:tcW w:w="2248" w:type="dxa"/>
          </w:tcPr>
          <w:p w14:paraId="7DCFF672" w14:textId="77777777" w:rsidR="00AD0239" w:rsidRPr="00FF5FFE" w:rsidRDefault="00AD0239">
            <w:pPr>
              <w:rPr>
                <w:rFonts w:ascii="宋体" w:hAnsi="宋体"/>
                <w:color w:val="000000"/>
              </w:rPr>
            </w:pPr>
          </w:p>
        </w:tc>
        <w:tc>
          <w:tcPr>
            <w:tcW w:w="3543" w:type="dxa"/>
          </w:tcPr>
          <w:p w14:paraId="2E2E5BDE" w14:textId="77777777" w:rsidR="00AD0239" w:rsidRPr="00FF5FFE" w:rsidRDefault="00AD0239">
            <w:pPr>
              <w:pStyle w:val="TableText"/>
              <w:spacing w:before="66" w:line="219" w:lineRule="auto"/>
              <w:ind w:left="109"/>
              <w:rPr>
                <w:color w:val="000000"/>
              </w:rPr>
            </w:pPr>
            <w:r w:rsidRPr="00FF5FFE">
              <w:rPr>
                <w:color w:val="000000"/>
                <w:spacing w:val="-1"/>
              </w:rPr>
              <w:t>HJ2532</w:t>
            </w:r>
            <w:r w:rsidRPr="00FF5FFE">
              <w:rPr>
                <w:color w:val="000000"/>
                <w:spacing w:val="-35"/>
              </w:rPr>
              <w:t xml:space="preserve"> </w:t>
            </w:r>
            <w:r w:rsidRPr="00FF5FFE">
              <w:rPr>
                <w:color w:val="000000"/>
                <w:spacing w:val="-1"/>
              </w:rPr>
              <w:t>轻型汽车</w:t>
            </w:r>
          </w:p>
        </w:tc>
      </w:tr>
      <w:tr w:rsidR="00AD0239" w:rsidRPr="00FF5FFE" w14:paraId="1DA0435A" w14:textId="77777777">
        <w:trPr>
          <w:trHeight w:val="628"/>
        </w:trPr>
        <w:tc>
          <w:tcPr>
            <w:tcW w:w="583" w:type="dxa"/>
          </w:tcPr>
          <w:p w14:paraId="2F5F9A55" w14:textId="77777777" w:rsidR="00AD0239" w:rsidRPr="00FF5FFE" w:rsidRDefault="00AD0239">
            <w:pPr>
              <w:pStyle w:val="TableText"/>
              <w:spacing w:before="67"/>
              <w:ind w:left="128"/>
              <w:rPr>
                <w:color w:val="000000"/>
              </w:rPr>
            </w:pPr>
            <w:r w:rsidRPr="00FF5FFE">
              <w:rPr>
                <w:color w:val="000000"/>
                <w:spacing w:val="-10"/>
              </w:rPr>
              <w:t>10</w:t>
            </w:r>
          </w:p>
        </w:tc>
        <w:tc>
          <w:tcPr>
            <w:tcW w:w="1542" w:type="dxa"/>
          </w:tcPr>
          <w:p w14:paraId="01B07132" w14:textId="77777777" w:rsidR="00AD0239" w:rsidRPr="00FF5FFE" w:rsidRDefault="00AD0239">
            <w:pPr>
              <w:pStyle w:val="TableText"/>
              <w:spacing w:before="66" w:line="283" w:lineRule="auto"/>
              <w:ind w:left="106" w:right="108" w:hanging="4"/>
              <w:rPr>
                <w:color w:val="000000"/>
              </w:rPr>
            </w:pPr>
            <w:r w:rsidRPr="00FF5FFE">
              <w:rPr>
                <w:color w:val="000000"/>
                <w:spacing w:val="3"/>
              </w:rPr>
              <w:t>A020307</w:t>
            </w:r>
            <w:r w:rsidRPr="00FF5FFE">
              <w:rPr>
                <w:color w:val="000000"/>
                <w:spacing w:val="34"/>
              </w:rPr>
              <w:t xml:space="preserve"> </w:t>
            </w:r>
            <w:r w:rsidRPr="00FF5FFE">
              <w:rPr>
                <w:color w:val="000000"/>
                <w:spacing w:val="3"/>
              </w:rPr>
              <w:t>专用车</w:t>
            </w:r>
            <w:r w:rsidRPr="00FF5FFE">
              <w:rPr>
                <w:color w:val="000000"/>
              </w:rPr>
              <w:t xml:space="preserve"> 辆</w:t>
            </w:r>
          </w:p>
        </w:tc>
        <w:tc>
          <w:tcPr>
            <w:tcW w:w="2672" w:type="dxa"/>
          </w:tcPr>
          <w:p w14:paraId="68F3351F" w14:textId="77777777" w:rsidR="00AD0239" w:rsidRPr="00FF5FFE" w:rsidRDefault="00AD0239">
            <w:pPr>
              <w:pStyle w:val="TableText"/>
              <w:spacing w:before="66" w:line="220" w:lineRule="auto"/>
              <w:ind w:left="103"/>
              <w:rPr>
                <w:color w:val="000000"/>
              </w:rPr>
            </w:pPr>
            <w:r w:rsidRPr="00FF5FFE">
              <w:rPr>
                <w:color w:val="000000"/>
                <w:spacing w:val="-1"/>
              </w:rPr>
              <w:t>A02030799</w:t>
            </w:r>
            <w:r w:rsidRPr="00FF5FFE">
              <w:rPr>
                <w:color w:val="000000"/>
                <w:spacing w:val="-30"/>
              </w:rPr>
              <w:t xml:space="preserve"> </w:t>
            </w:r>
            <w:r w:rsidRPr="00FF5FFE">
              <w:rPr>
                <w:color w:val="000000"/>
                <w:spacing w:val="-1"/>
              </w:rPr>
              <w:t>其他专用汽车</w:t>
            </w:r>
          </w:p>
        </w:tc>
        <w:tc>
          <w:tcPr>
            <w:tcW w:w="2248" w:type="dxa"/>
          </w:tcPr>
          <w:p w14:paraId="5549DBAD" w14:textId="77777777" w:rsidR="00AD0239" w:rsidRPr="00FF5FFE" w:rsidRDefault="00AD0239">
            <w:pPr>
              <w:rPr>
                <w:rFonts w:ascii="宋体" w:hAnsi="宋体"/>
                <w:color w:val="000000"/>
              </w:rPr>
            </w:pPr>
          </w:p>
        </w:tc>
        <w:tc>
          <w:tcPr>
            <w:tcW w:w="3543" w:type="dxa"/>
          </w:tcPr>
          <w:p w14:paraId="0D7D5E88" w14:textId="77777777" w:rsidR="00AD0239" w:rsidRPr="00FF5FFE" w:rsidRDefault="00AD0239">
            <w:pPr>
              <w:pStyle w:val="TableText"/>
              <w:spacing w:before="66" w:line="219" w:lineRule="auto"/>
              <w:ind w:left="109"/>
              <w:rPr>
                <w:color w:val="000000"/>
              </w:rPr>
            </w:pPr>
            <w:r w:rsidRPr="00FF5FFE">
              <w:rPr>
                <w:color w:val="000000"/>
                <w:spacing w:val="-1"/>
              </w:rPr>
              <w:t>HJ2532</w:t>
            </w:r>
            <w:r w:rsidRPr="00FF5FFE">
              <w:rPr>
                <w:color w:val="000000"/>
                <w:spacing w:val="-35"/>
              </w:rPr>
              <w:t xml:space="preserve"> </w:t>
            </w:r>
            <w:r w:rsidRPr="00FF5FFE">
              <w:rPr>
                <w:color w:val="000000"/>
                <w:spacing w:val="-1"/>
              </w:rPr>
              <w:t>轻型汽车</w:t>
            </w:r>
          </w:p>
        </w:tc>
      </w:tr>
      <w:tr w:rsidR="00AD0239" w:rsidRPr="00FF5FFE" w14:paraId="43E339C5" w14:textId="77777777">
        <w:trPr>
          <w:trHeight w:val="319"/>
        </w:trPr>
        <w:tc>
          <w:tcPr>
            <w:tcW w:w="583" w:type="dxa"/>
            <w:vMerge w:val="restart"/>
            <w:tcBorders>
              <w:bottom w:val="nil"/>
            </w:tcBorders>
          </w:tcPr>
          <w:p w14:paraId="28449329" w14:textId="77777777" w:rsidR="00AD0239" w:rsidRPr="00FF5FFE" w:rsidRDefault="00AD0239">
            <w:pPr>
              <w:pStyle w:val="TableText"/>
              <w:spacing w:before="69" w:line="242" w:lineRule="auto"/>
              <w:ind w:left="128"/>
              <w:rPr>
                <w:color w:val="000000"/>
              </w:rPr>
            </w:pPr>
            <w:r w:rsidRPr="00FF5FFE">
              <w:rPr>
                <w:color w:val="000000"/>
                <w:spacing w:val="-10"/>
              </w:rPr>
              <w:t>11</w:t>
            </w:r>
          </w:p>
        </w:tc>
        <w:tc>
          <w:tcPr>
            <w:tcW w:w="1542" w:type="dxa"/>
            <w:vMerge w:val="restart"/>
            <w:tcBorders>
              <w:bottom w:val="nil"/>
            </w:tcBorders>
          </w:tcPr>
          <w:p w14:paraId="69CE5FF6" w14:textId="77777777" w:rsidR="00AD0239" w:rsidRPr="00FF5FFE" w:rsidRDefault="00AD0239">
            <w:pPr>
              <w:pStyle w:val="TableText"/>
              <w:spacing w:before="69" w:line="323" w:lineRule="auto"/>
              <w:ind w:left="109" w:right="108" w:hanging="7"/>
              <w:rPr>
                <w:color w:val="000000"/>
              </w:rPr>
            </w:pPr>
            <w:r w:rsidRPr="00FF5FFE">
              <w:rPr>
                <w:color w:val="000000"/>
                <w:spacing w:val="3"/>
              </w:rPr>
              <w:t>A020523</w:t>
            </w:r>
            <w:r w:rsidRPr="00FF5FFE">
              <w:rPr>
                <w:color w:val="000000"/>
                <w:spacing w:val="34"/>
              </w:rPr>
              <w:t xml:space="preserve"> </w:t>
            </w:r>
            <w:r w:rsidRPr="00FF5FFE">
              <w:rPr>
                <w:color w:val="000000"/>
                <w:spacing w:val="3"/>
              </w:rPr>
              <w:t>制冷空</w:t>
            </w:r>
            <w:r w:rsidRPr="00FF5FFE">
              <w:rPr>
                <w:color w:val="000000"/>
              </w:rPr>
              <w:t xml:space="preserve"> </w:t>
            </w:r>
            <w:r w:rsidRPr="00FF5FFE">
              <w:rPr>
                <w:color w:val="000000"/>
                <w:spacing w:val="-2"/>
              </w:rPr>
              <w:t>调设备</w:t>
            </w:r>
          </w:p>
        </w:tc>
        <w:tc>
          <w:tcPr>
            <w:tcW w:w="2672" w:type="dxa"/>
          </w:tcPr>
          <w:p w14:paraId="2D4458EE" w14:textId="77777777" w:rsidR="00AD0239" w:rsidRPr="00FF5FFE" w:rsidRDefault="00AD0239">
            <w:pPr>
              <w:pStyle w:val="TableText"/>
              <w:spacing w:before="70" w:line="219" w:lineRule="auto"/>
              <w:ind w:left="103"/>
              <w:rPr>
                <w:color w:val="000000"/>
              </w:rPr>
            </w:pPr>
            <w:r w:rsidRPr="00FF5FFE">
              <w:rPr>
                <w:color w:val="000000"/>
              </w:rPr>
              <w:t>A02052301 制冷压缩机</w:t>
            </w:r>
          </w:p>
        </w:tc>
        <w:tc>
          <w:tcPr>
            <w:tcW w:w="2248" w:type="dxa"/>
          </w:tcPr>
          <w:p w14:paraId="32145FE7" w14:textId="77777777" w:rsidR="00AD0239" w:rsidRPr="00FF5FFE" w:rsidRDefault="00AD0239">
            <w:pPr>
              <w:rPr>
                <w:rFonts w:ascii="宋体" w:hAnsi="宋体"/>
                <w:color w:val="000000"/>
              </w:rPr>
            </w:pPr>
          </w:p>
        </w:tc>
        <w:tc>
          <w:tcPr>
            <w:tcW w:w="3543" w:type="dxa"/>
          </w:tcPr>
          <w:p w14:paraId="52AFF8A8" w14:textId="77777777" w:rsidR="00AD0239" w:rsidRPr="00FF5FFE" w:rsidRDefault="00AD0239">
            <w:pPr>
              <w:pStyle w:val="TableText"/>
              <w:spacing w:before="69" w:line="219" w:lineRule="auto"/>
              <w:ind w:left="109"/>
              <w:rPr>
                <w:color w:val="000000"/>
              </w:rPr>
            </w:pPr>
            <w:r w:rsidRPr="00FF5FFE">
              <w:rPr>
                <w:color w:val="000000"/>
                <w:spacing w:val="-1"/>
              </w:rPr>
              <w:t>HJ2531</w:t>
            </w:r>
            <w:r w:rsidRPr="00FF5FFE">
              <w:rPr>
                <w:color w:val="000000"/>
                <w:spacing w:val="-32"/>
              </w:rPr>
              <w:t xml:space="preserve"> </w:t>
            </w:r>
            <w:r w:rsidRPr="00FF5FFE">
              <w:rPr>
                <w:color w:val="000000"/>
                <w:spacing w:val="-1"/>
              </w:rPr>
              <w:t>工商用制冷设备</w:t>
            </w:r>
          </w:p>
        </w:tc>
      </w:tr>
      <w:tr w:rsidR="00AD0239" w:rsidRPr="00FF5FFE" w14:paraId="2E0AB38D" w14:textId="77777777">
        <w:trPr>
          <w:trHeight w:val="316"/>
        </w:trPr>
        <w:tc>
          <w:tcPr>
            <w:tcW w:w="583" w:type="dxa"/>
            <w:vMerge/>
            <w:tcBorders>
              <w:top w:val="nil"/>
              <w:bottom w:val="nil"/>
            </w:tcBorders>
          </w:tcPr>
          <w:p w14:paraId="7F2C1441" w14:textId="77777777" w:rsidR="00AD0239" w:rsidRPr="00FF5FFE" w:rsidRDefault="00AD0239">
            <w:pPr>
              <w:rPr>
                <w:rFonts w:ascii="宋体" w:hAnsi="宋体"/>
                <w:color w:val="000000"/>
              </w:rPr>
            </w:pPr>
          </w:p>
        </w:tc>
        <w:tc>
          <w:tcPr>
            <w:tcW w:w="1542" w:type="dxa"/>
            <w:vMerge/>
            <w:tcBorders>
              <w:top w:val="nil"/>
              <w:bottom w:val="nil"/>
            </w:tcBorders>
          </w:tcPr>
          <w:p w14:paraId="5911EBB6" w14:textId="77777777" w:rsidR="00AD0239" w:rsidRPr="00FF5FFE" w:rsidRDefault="00AD0239">
            <w:pPr>
              <w:rPr>
                <w:rFonts w:ascii="宋体" w:hAnsi="宋体"/>
                <w:color w:val="000000"/>
              </w:rPr>
            </w:pPr>
          </w:p>
        </w:tc>
        <w:tc>
          <w:tcPr>
            <w:tcW w:w="2672" w:type="dxa"/>
          </w:tcPr>
          <w:p w14:paraId="1F8C86C0" w14:textId="77777777" w:rsidR="00AD0239" w:rsidRPr="00FF5FFE" w:rsidRDefault="00AD0239">
            <w:pPr>
              <w:pStyle w:val="TableText"/>
              <w:spacing w:before="67" w:line="219" w:lineRule="auto"/>
              <w:ind w:left="103"/>
              <w:rPr>
                <w:color w:val="000000"/>
              </w:rPr>
            </w:pPr>
            <w:r w:rsidRPr="00FF5FFE">
              <w:rPr>
                <w:color w:val="000000"/>
              </w:rPr>
              <w:t>A02052305 空调机组</w:t>
            </w:r>
          </w:p>
        </w:tc>
        <w:tc>
          <w:tcPr>
            <w:tcW w:w="2248" w:type="dxa"/>
          </w:tcPr>
          <w:p w14:paraId="6D1A4139" w14:textId="77777777" w:rsidR="00AD0239" w:rsidRPr="00FF5FFE" w:rsidRDefault="00AD0239">
            <w:pPr>
              <w:rPr>
                <w:rFonts w:ascii="宋体" w:hAnsi="宋体"/>
                <w:color w:val="000000"/>
              </w:rPr>
            </w:pPr>
          </w:p>
        </w:tc>
        <w:tc>
          <w:tcPr>
            <w:tcW w:w="3543" w:type="dxa"/>
          </w:tcPr>
          <w:p w14:paraId="234520DE" w14:textId="77777777" w:rsidR="00AD0239" w:rsidRPr="00FF5FFE" w:rsidRDefault="00AD0239">
            <w:pPr>
              <w:pStyle w:val="TableText"/>
              <w:spacing w:before="67" w:line="219" w:lineRule="auto"/>
              <w:ind w:left="109"/>
              <w:rPr>
                <w:color w:val="000000"/>
              </w:rPr>
            </w:pPr>
            <w:r w:rsidRPr="00FF5FFE">
              <w:rPr>
                <w:color w:val="000000"/>
                <w:spacing w:val="-1"/>
              </w:rPr>
              <w:t>HJ2531</w:t>
            </w:r>
            <w:r w:rsidRPr="00FF5FFE">
              <w:rPr>
                <w:color w:val="000000"/>
                <w:spacing w:val="-32"/>
              </w:rPr>
              <w:t xml:space="preserve"> </w:t>
            </w:r>
            <w:r w:rsidRPr="00FF5FFE">
              <w:rPr>
                <w:color w:val="000000"/>
                <w:spacing w:val="-1"/>
              </w:rPr>
              <w:t>工商用制冷设备</w:t>
            </w:r>
          </w:p>
        </w:tc>
      </w:tr>
      <w:tr w:rsidR="00AD0239" w:rsidRPr="00FF5FFE" w14:paraId="4A0CEC1B" w14:textId="77777777">
        <w:trPr>
          <w:trHeight w:val="316"/>
        </w:trPr>
        <w:tc>
          <w:tcPr>
            <w:tcW w:w="583" w:type="dxa"/>
            <w:vMerge/>
            <w:tcBorders>
              <w:top w:val="nil"/>
            </w:tcBorders>
          </w:tcPr>
          <w:p w14:paraId="6B96E5F6" w14:textId="77777777" w:rsidR="00AD0239" w:rsidRPr="00FF5FFE" w:rsidRDefault="00AD0239">
            <w:pPr>
              <w:rPr>
                <w:rFonts w:ascii="宋体" w:hAnsi="宋体"/>
                <w:color w:val="000000"/>
              </w:rPr>
            </w:pPr>
          </w:p>
        </w:tc>
        <w:tc>
          <w:tcPr>
            <w:tcW w:w="1542" w:type="dxa"/>
            <w:vMerge/>
            <w:tcBorders>
              <w:top w:val="nil"/>
            </w:tcBorders>
          </w:tcPr>
          <w:p w14:paraId="170101FC" w14:textId="77777777" w:rsidR="00AD0239" w:rsidRPr="00FF5FFE" w:rsidRDefault="00AD0239">
            <w:pPr>
              <w:rPr>
                <w:rFonts w:ascii="宋体" w:hAnsi="宋体"/>
                <w:color w:val="000000"/>
              </w:rPr>
            </w:pPr>
          </w:p>
        </w:tc>
        <w:tc>
          <w:tcPr>
            <w:tcW w:w="2672" w:type="dxa"/>
          </w:tcPr>
          <w:p w14:paraId="1CB5DE84" w14:textId="77777777" w:rsidR="00AD0239" w:rsidRPr="00FF5FFE" w:rsidRDefault="00AD0239">
            <w:pPr>
              <w:pStyle w:val="TableText"/>
              <w:spacing w:before="67" w:line="221" w:lineRule="auto"/>
              <w:ind w:left="103"/>
              <w:rPr>
                <w:color w:val="000000"/>
                <w:lang w:eastAsia="zh-CN"/>
              </w:rPr>
            </w:pPr>
            <w:r w:rsidRPr="00FF5FFE">
              <w:rPr>
                <w:color w:val="000000"/>
                <w:spacing w:val="-2"/>
                <w:lang w:eastAsia="zh-CN"/>
              </w:rPr>
              <w:t>A02052309</w:t>
            </w:r>
            <w:r w:rsidRPr="00FF5FFE">
              <w:rPr>
                <w:color w:val="000000"/>
                <w:spacing w:val="-27"/>
                <w:lang w:eastAsia="zh-CN"/>
              </w:rPr>
              <w:t xml:space="preserve"> </w:t>
            </w:r>
            <w:r w:rsidRPr="00FF5FFE">
              <w:rPr>
                <w:color w:val="000000"/>
                <w:spacing w:val="-2"/>
                <w:lang w:eastAsia="zh-CN"/>
              </w:rPr>
              <w:t>专用制冷、空调设备</w:t>
            </w:r>
          </w:p>
        </w:tc>
        <w:tc>
          <w:tcPr>
            <w:tcW w:w="2248" w:type="dxa"/>
          </w:tcPr>
          <w:p w14:paraId="082629C0" w14:textId="77777777" w:rsidR="00AD0239" w:rsidRPr="00FF5FFE" w:rsidRDefault="00AD0239">
            <w:pPr>
              <w:rPr>
                <w:rFonts w:ascii="宋体" w:hAnsi="宋体"/>
                <w:color w:val="000000"/>
              </w:rPr>
            </w:pPr>
          </w:p>
        </w:tc>
        <w:tc>
          <w:tcPr>
            <w:tcW w:w="3543" w:type="dxa"/>
          </w:tcPr>
          <w:p w14:paraId="3B1C5C47" w14:textId="77777777" w:rsidR="00AD0239" w:rsidRPr="00FF5FFE" w:rsidRDefault="00AD0239">
            <w:pPr>
              <w:pStyle w:val="TableText"/>
              <w:spacing w:before="67" w:line="219" w:lineRule="auto"/>
              <w:ind w:left="109"/>
              <w:rPr>
                <w:color w:val="000000"/>
              </w:rPr>
            </w:pPr>
            <w:r w:rsidRPr="00FF5FFE">
              <w:rPr>
                <w:color w:val="000000"/>
                <w:spacing w:val="-1"/>
              </w:rPr>
              <w:t>HJ2531</w:t>
            </w:r>
            <w:r w:rsidRPr="00FF5FFE">
              <w:rPr>
                <w:color w:val="000000"/>
                <w:spacing w:val="-32"/>
              </w:rPr>
              <w:t xml:space="preserve"> </w:t>
            </w:r>
            <w:r w:rsidRPr="00FF5FFE">
              <w:rPr>
                <w:color w:val="000000"/>
                <w:spacing w:val="-1"/>
              </w:rPr>
              <w:t>工商用制冷设备</w:t>
            </w:r>
          </w:p>
        </w:tc>
      </w:tr>
      <w:tr w:rsidR="00AD0239" w:rsidRPr="00FF5FFE" w14:paraId="425E9E4F" w14:textId="77777777">
        <w:trPr>
          <w:trHeight w:val="408"/>
        </w:trPr>
        <w:tc>
          <w:tcPr>
            <w:tcW w:w="583" w:type="dxa"/>
            <w:vMerge w:val="restart"/>
            <w:tcBorders>
              <w:bottom w:val="nil"/>
            </w:tcBorders>
          </w:tcPr>
          <w:p w14:paraId="6CCA9941" w14:textId="77777777" w:rsidR="00AD0239" w:rsidRPr="00FF5FFE" w:rsidRDefault="00AD0239">
            <w:pPr>
              <w:pStyle w:val="TableText"/>
              <w:spacing w:before="68" w:line="242" w:lineRule="auto"/>
              <w:ind w:left="128"/>
              <w:rPr>
                <w:color w:val="000000"/>
              </w:rPr>
            </w:pPr>
            <w:r w:rsidRPr="00FF5FFE">
              <w:rPr>
                <w:color w:val="000000"/>
                <w:spacing w:val="-10"/>
              </w:rPr>
              <w:t>12</w:t>
            </w:r>
          </w:p>
        </w:tc>
        <w:tc>
          <w:tcPr>
            <w:tcW w:w="1542" w:type="dxa"/>
            <w:vMerge w:val="restart"/>
            <w:tcBorders>
              <w:bottom w:val="nil"/>
            </w:tcBorders>
          </w:tcPr>
          <w:p w14:paraId="33663D76" w14:textId="77777777" w:rsidR="00AD0239" w:rsidRPr="00FF5FFE" w:rsidRDefault="00AD0239">
            <w:pPr>
              <w:pStyle w:val="TableText"/>
              <w:spacing w:before="69" w:line="324" w:lineRule="auto"/>
              <w:ind w:left="128" w:right="108" w:hanging="26"/>
              <w:rPr>
                <w:color w:val="000000"/>
              </w:rPr>
            </w:pPr>
            <w:r w:rsidRPr="00FF5FFE">
              <w:rPr>
                <w:color w:val="000000"/>
                <w:spacing w:val="3"/>
              </w:rPr>
              <w:t>A020618</w:t>
            </w:r>
            <w:r w:rsidRPr="00FF5FFE">
              <w:rPr>
                <w:color w:val="000000"/>
                <w:spacing w:val="34"/>
              </w:rPr>
              <w:t xml:space="preserve"> </w:t>
            </w:r>
            <w:r w:rsidRPr="00FF5FFE">
              <w:rPr>
                <w:color w:val="000000"/>
                <w:spacing w:val="3"/>
              </w:rPr>
              <w:t>生活用</w:t>
            </w:r>
            <w:r w:rsidRPr="00FF5FFE">
              <w:rPr>
                <w:color w:val="000000"/>
              </w:rPr>
              <w:t xml:space="preserve"> </w:t>
            </w:r>
            <w:r w:rsidRPr="00FF5FFE">
              <w:rPr>
                <w:color w:val="000000"/>
                <w:spacing w:val="-8"/>
              </w:rPr>
              <w:t>电器</w:t>
            </w:r>
          </w:p>
        </w:tc>
        <w:tc>
          <w:tcPr>
            <w:tcW w:w="2672" w:type="dxa"/>
          </w:tcPr>
          <w:p w14:paraId="7450B29A" w14:textId="77777777" w:rsidR="00AD0239" w:rsidRPr="00FF5FFE" w:rsidRDefault="00AD0239">
            <w:pPr>
              <w:pStyle w:val="TableText"/>
              <w:spacing w:before="68" w:line="221" w:lineRule="auto"/>
              <w:ind w:left="103"/>
              <w:rPr>
                <w:color w:val="000000"/>
              </w:rPr>
            </w:pPr>
            <w:r w:rsidRPr="00FF5FFE">
              <w:rPr>
                <w:color w:val="000000"/>
                <w:spacing w:val="-1"/>
              </w:rPr>
              <w:t>A02061802</w:t>
            </w:r>
            <w:r w:rsidRPr="00FF5FFE">
              <w:rPr>
                <w:color w:val="000000"/>
                <w:spacing w:val="-29"/>
              </w:rPr>
              <w:t xml:space="preserve"> </w:t>
            </w:r>
            <w:r w:rsidRPr="00FF5FFE">
              <w:rPr>
                <w:color w:val="000000"/>
                <w:spacing w:val="-1"/>
              </w:rPr>
              <w:t>空气调节电器</w:t>
            </w:r>
          </w:p>
        </w:tc>
        <w:tc>
          <w:tcPr>
            <w:tcW w:w="2248" w:type="dxa"/>
          </w:tcPr>
          <w:p w14:paraId="56E0BCDF" w14:textId="77777777" w:rsidR="00AD0239" w:rsidRPr="00FF5FFE" w:rsidRDefault="00AD0239">
            <w:pPr>
              <w:pStyle w:val="TableText"/>
              <w:spacing w:before="68" w:line="219" w:lineRule="auto"/>
              <w:ind w:left="105"/>
              <w:rPr>
                <w:color w:val="000000"/>
              </w:rPr>
            </w:pPr>
            <w:r w:rsidRPr="00FF5FFE">
              <w:rPr>
                <w:color w:val="000000"/>
                <w:spacing w:val="-1"/>
              </w:rPr>
              <w:t>A0206180203</w:t>
            </w:r>
            <w:r w:rsidRPr="00FF5FFE">
              <w:rPr>
                <w:color w:val="000000"/>
                <w:spacing w:val="-28"/>
              </w:rPr>
              <w:t xml:space="preserve"> </w:t>
            </w:r>
            <w:r w:rsidRPr="00FF5FFE">
              <w:rPr>
                <w:color w:val="000000"/>
                <w:spacing w:val="-1"/>
              </w:rPr>
              <w:t>空调机</w:t>
            </w:r>
          </w:p>
        </w:tc>
        <w:tc>
          <w:tcPr>
            <w:tcW w:w="3543" w:type="dxa"/>
          </w:tcPr>
          <w:p w14:paraId="06BAABD4" w14:textId="77777777" w:rsidR="00AD0239" w:rsidRPr="00FF5FFE" w:rsidRDefault="00AD0239">
            <w:pPr>
              <w:pStyle w:val="TableText"/>
              <w:spacing w:before="68" w:line="219" w:lineRule="auto"/>
              <w:ind w:left="109"/>
              <w:rPr>
                <w:color w:val="000000"/>
              </w:rPr>
            </w:pPr>
            <w:r w:rsidRPr="00FF5FFE">
              <w:rPr>
                <w:color w:val="000000"/>
                <w:spacing w:val="-1"/>
              </w:rPr>
              <w:t>HJ2535</w:t>
            </w:r>
            <w:r w:rsidRPr="00FF5FFE">
              <w:rPr>
                <w:color w:val="000000"/>
                <w:spacing w:val="-32"/>
              </w:rPr>
              <w:t xml:space="preserve"> </w:t>
            </w:r>
            <w:r w:rsidRPr="00FF5FFE">
              <w:rPr>
                <w:color w:val="000000"/>
                <w:spacing w:val="-1"/>
              </w:rPr>
              <w:t>房间空气调节器</w:t>
            </w:r>
          </w:p>
        </w:tc>
      </w:tr>
      <w:tr w:rsidR="00AD0239" w:rsidRPr="00FF5FFE" w14:paraId="4D45CB5E" w14:textId="77777777">
        <w:trPr>
          <w:trHeight w:val="410"/>
        </w:trPr>
        <w:tc>
          <w:tcPr>
            <w:tcW w:w="583" w:type="dxa"/>
            <w:vMerge/>
            <w:tcBorders>
              <w:top w:val="nil"/>
            </w:tcBorders>
          </w:tcPr>
          <w:p w14:paraId="42EC22AD" w14:textId="77777777" w:rsidR="00AD0239" w:rsidRPr="00FF5FFE" w:rsidRDefault="00AD0239">
            <w:pPr>
              <w:rPr>
                <w:rFonts w:ascii="宋体" w:hAnsi="宋体"/>
                <w:color w:val="000000"/>
              </w:rPr>
            </w:pPr>
          </w:p>
        </w:tc>
        <w:tc>
          <w:tcPr>
            <w:tcW w:w="1542" w:type="dxa"/>
            <w:vMerge/>
            <w:tcBorders>
              <w:top w:val="nil"/>
            </w:tcBorders>
          </w:tcPr>
          <w:p w14:paraId="77FB28DA" w14:textId="77777777" w:rsidR="00AD0239" w:rsidRPr="00FF5FFE" w:rsidRDefault="00AD0239">
            <w:pPr>
              <w:rPr>
                <w:rFonts w:ascii="宋体" w:hAnsi="宋体"/>
                <w:color w:val="000000"/>
              </w:rPr>
            </w:pPr>
          </w:p>
        </w:tc>
        <w:tc>
          <w:tcPr>
            <w:tcW w:w="2672" w:type="dxa"/>
          </w:tcPr>
          <w:p w14:paraId="795B2382" w14:textId="77777777" w:rsidR="00AD0239" w:rsidRPr="00FF5FFE" w:rsidRDefault="00AD0239">
            <w:pPr>
              <w:pStyle w:val="TableText"/>
              <w:spacing w:before="68" w:line="220" w:lineRule="auto"/>
              <w:ind w:left="103"/>
              <w:rPr>
                <w:color w:val="000000"/>
              </w:rPr>
            </w:pPr>
            <w:r w:rsidRPr="00FF5FFE">
              <w:rPr>
                <w:color w:val="000000"/>
                <w:spacing w:val="-1"/>
              </w:rPr>
              <w:t>A02061808</w:t>
            </w:r>
            <w:r w:rsidRPr="00FF5FFE">
              <w:rPr>
                <w:color w:val="000000"/>
                <w:spacing w:val="-31"/>
              </w:rPr>
              <w:t xml:space="preserve"> </w:t>
            </w:r>
            <w:r w:rsidRPr="00FF5FFE">
              <w:rPr>
                <w:color w:val="000000"/>
                <w:spacing w:val="-1"/>
              </w:rPr>
              <w:t>热水器</w:t>
            </w:r>
          </w:p>
        </w:tc>
        <w:tc>
          <w:tcPr>
            <w:tcW w:w="2248" w:type="dxa"/>
          </w:tcPr>
          <w:p w14:paraId="386E3D38" w14:textId="77777777" w:rsidR="00AD0239" w:rsidRPr="00FF5FFE" w:rsidRDefault="00AD0239">
            <w:pPr>
              <w:rPr>
                <w:rFonts w:ascii="宋体" w:hAnsi="宋体"/>
                <w:color w:val="000000"/>
              </w:rPr>
            </w:pPr>
          </w:p>
        </w:tc>
        <w:tc>
          <w:tcPr>
            <w:tcW w:w="3543" w:type="dxa"/>
          </w:tcPr>
          <w:p w14:paraId="782F6515" w14:textId="77777777" w:rsidR="00AD0239" w:rsidRPr="00FF5FFE" w:rsidRDefault="00AD0239">
            <w:pPr>
              <w:pStyle w:val="TableText"/>
              <w:spacing w:before="67" w:line="219" w:lineRule="auto"/>
              <w:ind w:left="109"/>
              <w:rPr>
                <w:color w:val="000000"/>
              </w:rPr>
            </w:pPr>
            <w:r w:rsidRPr="00FF5FFE">
              <w:rPr>
                <w:color w:val="000000"/>
                <w:spacing w:val="-1"/>
              </w:rPr>
              <w:t>HJ/T362</w:t>
            </w:r>
            <w:r w:rsidRPr="00FF5FFE">
              <w:rPr>
                <w:color w:val="000000"/>
                <w:spacing w:val="-33"/>
              </w:rPr>
              <w:t xml:space="preserve"> </w:t>
            </w:r>
            <w:r w:rsidRPr="00FF5FFE">
              <w:rPr>
                <w:color w:val="000000"/>
                <w:spacing w:val="-1"/>
              </w:rPr>
              <w:t>太阳能集热器</w:t>
            </w:r>
          </w:p>
        </w:tc>
      </w:tr>
    </w:tbl>
    <w:p w14:paraId="0997AEFE" w14:textId="77777777" w:rsidR="00AD0239" w:rsidRPr="00FF5FFE" w:rsidRDefault="00AD0239">
      <w:pPr>
        <w:rPr>
          <w:rFonts w:ascii="宋体" w:hAnsi="宋体"/>
          <w:color w:val="000000"/>
        </w:rPr>
      </w:pPr>
    </w:p>
    <w:p w14:paraId="1B20F196" w14:textId="77777777" w:rsidR="00AD0239" w:rsidRPr="00FF5FFE" w:rsidRDefault="00AD0239">
      <w:pPr>
        <w:rPr>
          <w:rFonts w:ascii="宋体" w:hAnsi="宋体" w:cs="Arial"/>
          <w:color w:val="000000"/>
          <w:szCs w:val="21"/>
        </w:rPr>
        <w:sectPr w:rsidR="00AD0239" w:rsidRPr="00FF5FFE">
          <w:pgSz w:w="11906" w:h="16838"/>
          <w:pgMar w:top="1425" w:right="644" w:bottom="0" w:left="667" w:header="0" w:footer="0" w:gutter="0"/>
          <w:cols w:space="720"/>
        </w:sectPr>
      </w:pPr>
    </w:p>
    <w:p w14:paraId="59E0BA84" w14:textId="77777777" w:rsidR="00AD0239" w:rsidRPr="00FF5FFE" w:rsidRDefault="00AD0239">
      <w:pPr>
        <w:spacing w:line="91" w:lineRule="auto"/>
        <w:rPr>
          <w:rFonts w:ascii="宋体" w:hAnsi="宋体"/>
          <w:color w:val="000000"/>
          <w:sz w:val="2"/>
        </w:rPr>
      </w:pPr>
    </w:p>
    <w:tbl>
      <w:tblPr>
        <w:tblW w:w="1058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583"/>
        <w:gridCol w:w="1542"/>
        <w:gridCol w:w="2672"/>
        <w:gridCol w:w="2248"/>
        <w:gridCol w:w="3543"/>
      </w:tblGrid>
      <w:tr w:rsidR="00AD0239" w:rsidRPr="00FF5FFE" w14:paraId="6B0A4989" w14:textId="77777777">
        <w:trPr>
          <w:trHeight w:val="633"/>
        </w:trPr>
        <w:tc>
          <w:tcPr>
            <w:tcW w:w="583" w:type="dxa"/>
          </w:tcPr>
          <w:p w14:paraId="1D604E8B" w14:textId="77777777" w:rsidR="00AD0239" w:rsidRPr="00FF5FFE" w:rsidRDefault="00AD0239">
            <w:pPr>
              <w:pStyle w:val="TableText"/>
              <w:spacing w:before="68"/>
              <w:ind w:left="128"/>
              <w:rPr>
                <w:color w:val="000000"/>
              </w:rPr>
            </w:pPr>
            <w:r w:rsidRPr="00FF5FFE">
              <w:rPr>
                <w:color w:val="000000"/>
                <w:spacing w:val="-10"/>
              </w:rPr>
              <w:t>13</w:t>
            </w:r>
          </w:p>
        </w:tc>
        <w:tc>
          <w:tcPr>
            <w:tcW w:w="1542" w:type="dxa"/>
          </w:tcPr>
          <w:p w14:paraId="12B1F640" w14:textId="77777777" w:rsidR="00AD0239" w:rsidRPr="00FF5FFE" w:rsidRDefault="00AD0239">
            <w:pPr>
              <w:pStyle w:val="TableText"/>
              <w:spacing w:before="69" w:line="284" w:lineRule="auto"/>
              <w:ind w:left="109" w:right="108" w:hanging="7"/>
              <w:rPr>
                <w:color w:val="000000"/>
              </w:rPr>
            </w:pPr>
            <w:r w:rsidRPr="00FF5FFE">
              <w:rPr>
                <w:color w:val="000000"/>
                <w:spacing w:val="-2"/>
              </w:rPr>
              <w:t>A020619</w:t>
            </w:r>
            <w:r w:rsidRPr="00FF5FFE">
              <w:rPr>
                <w:color w:val="000000"/>
                <w:spacing w:val="39"/>
              </w:rPr>
              <w:t xml:space="preserve"> </w:t>
            </w:r>
            <w:r w:rsidRPr="00FF5FFE">
              <w:rPr>
                <w:color w:val="000000"/>
                <w:spacing w:val="-2"/>
              </w:rPr>
              <w:t>照</w:t>
            </w:r>
            <w:r w:rsidRPr="00FF5FFE">
              <w:rPr>
                <w:color w:val="000000"/>
                <w:spacing w:val="-45"/>
              </w:rPr>
              <w:t xml:space="preserve"> </w:t>
            </w:r>
            <w:r w:rsidRPr="00FF5FFE">
              <w:rPr>
                <w:color w:val="000000"/>
                <w:spacing w:val="-2"/>
              </w:rPr>
              <w:t>明设</w:t>
            </w:r>
            <w:r w:rsidRPr="00FF5FFE">
              <w:rPr>
                <w:color w:val="000000"/>
              </w:rPr>
              <w:t xml:space="preserve"> 备</w:t>
            </w:r>
          </w:p>
        </w:tc>
        <w:tc>
          <w:tcPr>
            <w:tcW w:w="2672" w:type="dxa"/>
          </w:tcPr>
          <w:p w14:paraId="5040C13A" w14:textId="77777777" w:rsidR="00AD0239" w:rsidRPr="00FF5FFE" w:rsidRDefault="00AD0239">
            <w:pPr>
              <w:pStyle w:val="TableText"/>
              <w:spacing w:before="68" w:line="220" w:lineRule="auto"/>
              <w:ind w:left="103"/>
              <w:rPr>
                <w:color w:val="000000"/>
              </w:rPr>
            </w:pPr>
            <w:r w:rsidRPr="00FF5FFE">
              <w:rPr>
                <w:color w:val="000000"/>
                <w:spacing w:val="-1"/>
              </w:rPr>
              <w:t>A02061908</w:t>
            </w:r>
            <w:r w:rsidRPr="00FF5FFE">
              <w:rPr>
                <w:color w:val="000000"/>
                <w:spacing w:val="-29"/>
              </w:rPr>
              <w:t xml:space="preserve"> </w:t>
            </w:r>
            <w:r w:rsidRPr="00FF5FFE">
              <w:rPr>
                <w:color w:val="000000"/>
                <w:spacing w:val="-1"/>
              </w:rPr>
              <w:t>室内照明灯具</w:t>
            </w:r>
          </w:p>
        </w:tc>
        <w:tc>
          <w:tcPr>
            <w:tcW w:w="2248" w:type="dxa"/>
          </w:tcPr>
          <w:p w14:paraId="5F41AEF3" w14:textId="77777777" w:rsidR="00AD0239" w:rsidRPr="00FF5FFE" w:rsidRDefault="00AD0239">
            <w:pPr>
              <w:rPr>
                <w:rFonts w:ascii="宋体" w:hAnsi="宋体"/>
                <w:color w:val="000000"/>
              </w:rPr>
            </w:pPr>
          </w:p>
        </w:tc>
        <w:tc>
          <w:tcPr>
            <w:tcW w:w="3543" w:type="dxa"/>
          </w:tcPr>
          <w:p w14:paraId="75E19B28" w14:textId="77777777" w:rsidR="00AD0239" w:rsidRPr="00FF5FFE" w:rsidRDefault="00AD0239">
            <w:pPr>
              <w:pStyle w:val="TableText"/>
              <w:spacing w:before="67" w:line="219" w:lineRule="auto"/>
              <w:ind w:left="109"/>
              <w:rPr>
                <w:color w:val="000000"/>
              </w:rPr>
            </w:pPr>
            <w:r w:rsidRPr="00FF5FFE">
              <w:rPr>
                <w:color w:val="000000"/>
                <w:spacing w:val="-1"/>
              </w:rPr>
              <w:t>HJ2518</w:t>
            </w:r>
            <w:r w:rsidRPr="00FF5FFE">
              <w:rPr>
                <w:color w:val="000000"/>
                <w:spacing w:val="-35"/>
              </w:rPr>
              <w:t xml:space="preserve"> </w:t>
            </w:r>
            <w:r w:rsidRPr="00FF5FFE">
              <w:rPr>
                <w:color w:val="000000"/>
                <w:spacing w:val="-1"/>
              </w:rPr>
              <w:t>照明光源</w:t>
            </w:r>
          </w:p>
        </w:tc>
      </w:tr>
      <w:tr w:rsidR="00AD0239" w:rsidRPr="00FF5FFE" w14:paraId="1426713C" w14:textId="77777777">
        <w:trPr>
          <w:trHeight w:val="940"/>
        </w:trPr>
        <w:tc>
          <w:tcPr>
            <w:tcW w:w="583" w:type="dxa"/>
          </w:tcPr>
          <w:p w14:paraId="04B3FE4A" w14:textId="77777777" w:rsidR="00AD0239" w:rsidRPr="00FF5FFE" w:rsidRDefault="00AD0239">
            <w:pPr>
              <w:pStyle w:val="TableText"/>
              <w:spacing w:before="63" w:line="242" w:lineRule="auto"/>
              <w:ind w:left="128"/>
              <w:rPr>
                <w:color w:val="000000"/>
              </w:rPr>
            </w:pPr>
            <w:r w:rsidRPr="00FF5FFE">
              <w:rPr>
                <w:color w:val="000000"/>
                <w:spacing w:val="-10"/>
              </w:rPr>
              <w:t>14</w:t>
            </w:r>
          </w:p>
        </w:tc>
        <w:tc>
          <w:tcPr>
            <w:tcW w:w="1542" w:type="dxa"/>
          </w:tcPr>
          <w:p w14:paraId="082F178E" w14:textId="77777777" w:rsidR="00AD0239" w:rsidRPr="00FF5FFE" w:rsidRDefault="00AD0239">
            <w:pPr>
              <w:pStyle w:val="TableText"/>
              <w:spacing w:before="64" w:line="296" w:lineRule="auto"/>
              <w:ind w:left="109" w:right="106" w:hanging="7"/>
              <w:rPr>
                <w:color w:val="000000"/>
                <w:lang w:eastAsia="zh-CN"/>
              </w:rPr>
            </w:pPr>
            <w:r w:rsidRPr="00FF5FFE">
              <w:rPr>
                <w:color w:val="000000"/>
                <w:spacing w:val="3"/>
                <w:lang w:eastAsia="zh-CN"/>
              </w:rPr>
              <w:t>A020810</w:t>
            </w:r>
            <w:r w:rsidRPr="00FF5FFE">
              <w:rPr>
                <w:color w:val="000000"/>
                <w:spacing w:val="34"/>
                <w:lang w:eastAsia="zh-CN"/>
              </w:rPr>
              <w:t xml:space="preserve"> </w:t>
            </w:r>
            <w:r w:rsidRPr="00FF5FFE">
              <w:rPr>
                <w:color w:val="000000"/>
                <w:spacing w:val="3"/>
                <w:lang w:eastAsia="zh-CN"/>
              </w:rPr>
              <w:t>传真及</w:t>
            </w:r>
            <w:r w:rsidRPr="00FF5FFE">
              <w:rPr>
                <w:color w:val="000000"/>
                <w:lang w:eastAsia="zh-CN"/>
              </w:rPr>
              <w:t xml:space="preserve"> </w:t>
            </w:r>
            <w:r w:rsidRPr="00FF5FFE">
              <w:rPr>
                <w:color w:val="000000"/>
                <w:spacing w:val="8"/>
                <w:lang w:eastAsia="zh-CN"/>
              </w:rPr>
              <w:t>数据数字通信设</w:t>
            </w:r>
            <w:r w:rsidRPr="00FF5FFE">
              <w:rPr>
                <w:color w:val="000000"/>
                <w:spacing w:val="4"/>
                <w:lang w:eastAsia="zh-CN"/>
              </w:rPr>
              <w:t xml:space="preserve"> </w:t>
            </w:r>
            <w:r w:rsidRPr="00FF5FFE">
              <w:rPr>
                <w:color w:val="000000"/>
                <w:lang w:eastAsia="zh-CN"/>
              </w:rPr>
              <w:t>备</w:t>
            </w:r>
          </w:p>
        </w:tc>
        <w:tc>
          <w:tcPr>
            <w:tcW w:w="2672" w:type="dxa"/>
          </w:tcPr>
          <w:p w14:paraId="11A75EAE" w14:textId="77777777" w:rsidR="00AD0239" w:rsidRPr="00FF5FFE" w:rsidRDefault="00AD0239">
            <w:pPr>
              <w:pStyle w:val="TableText"/>
              <w:spacing w:before="64" w:line="219" w:lineRule="auto"/>
              <w:ind w:left="103"/>
              <w:rPr>
                <w:color w:val="000000"/>
              </w:rPr>
            </w:pPr>
            <w:r w:rsidRPr="00FF5FFE">
              <w:rPr>
                <w:color w:val="000000"/>
                <w:spacing w:val="-1"/>
              </w:rPr>
              <w:t>A02081001</w:t>
            </w:r>
            <w:r w:rsidRPr="00FF5FFE">
              <w:rPr>
                <w:color w:val="000000"/>
                <w:spacing w:val="-30"/>
              </w:rPr>
              <w:t xml:space="preserve"> </w:t>
            </w:r>
            <w:r w:rsidRPr="00FF5FFE">
              <w:rPr>
                <w:color w:val="000000"/>
                <w:spacing w:val="-1"/>
              </w:rPr>
              <w:t>传真通信设备</w:t>
            </w:r>
          </w:p>
        </w:tc>
        <w:tc>
          <w:tcPr>
            <w:tcW w:w="2248" w:type="dxa"/>
          </w:tcPr>
          <w:p w14:paraId="5CE8069C" w14:textId="77777777" w:rsidR="00AD0239" w:rsidRPr="00FF5FFE" w:rsidRDefault="00AD0239">
            <w:pPr>
              <w:rPr>
                <w:rFonts w:ascii="宋体" w:hAnsi="宋体"/>
                <w:color w:val="000000"/>
              </w:rPr>
            </w:pPr>
          </w:p>
        </w:tc>
        <w:tc>
          <w:tcPr>
            <w:tcW w:w="3543" w:type="dxa"/>
          </w:tcPr>
          <w:p w14:paraId="4C5280DD" w14:textId="77777777" w:rsidR="00AD0239" w:rsidRPr="00FF5FFE" w:rsidRDefault="00AD0239">
            <w:pPr>
              <w:pStyle w:val="TableText"/>
              <w:spacing w:before="63" w:line="219" w:lineRule="auto"/>
              <w:ind w:left="109"/>
              <w:rPr>
                <w:color w:val="000000"/>
                <w:lang w:eastAsia="zh-CN"/>
              </w:rPr>
            </w:pPr>
            <w:r w:rsidRPr="00FF5FFE">
              <w:rPr>
                <w:color w:val="000000"/>
                <w:spacing w:val="-1"/>
                <w:lang w:eastAsia="zh-CN"/>
              </w:rPr>
              <w:t>HJ2512</w:t>
            </w:r>
            <w:r w:rsidRPr="00FF5FFE">
              <w:rPr>
                <w:color w:val="000000"/>
                <w:spacing w:val="-29"/>
                <w:lang w:eastAsia="zh-CN"/>
              </w:rPr>
              <w:t xml:space="preserve"> </w:t>
            </w:r>
            <w:r w:rsidRPr="00FF5FFE">
              <w:rPr>
                <w:color w:val="000000"/>
                <w:spacing w:val="-1"/>
                <w:lang w:eastAsia="zh-CN"/>
              </w:rPr>
              <w:t>打印机、传真机及多功能一体机</w:t>
            </w:r>
          </w:p>
        </w:tc>
      </w:tr>
      <w:tr w:rsidR="00AD0239" w:rsidRPr="00FF5FFE" w14:paraId="1259B52A" w14:textId="77777777">
        <w:trPr>
          <w:trHeight w:val="628"/>
        </w:trPr>
        <w:tc>
          <w:tcPr>
            <w:tcW w:w="583" w:type="dxa"/>
            <w:vMerge w:val="restart"/>
            <w:tcBorders>
              <w:bottom w:val="nil"/>
            </w:tcBorders>
          </w:tcPr>
          <w:p w14:paraId="21D2C132" w14:textId="77777777" w:rsidR="00AD0239" w:rsidRPr="00FF5FFE" w:rsidRDefault="00AD0239">
            <w:pPr>
              <w:pStyle w:val="TableText"/>
              <w:spacing w:before="64"/>
              <w:ind w:left="128"/>
              <w:rPr>
                <w:color w:val="000000"/>
              </w:rPr>
            </w:pPr>
            <w:r w:rsidRPr="00FF5FFE">
              <w:rPr>
                <w:color w:val="000000"/>
                <w:spacing w:val="-10"/>
              </w:rPr>
              <w:t>15</w:t>
            </w:r>
          </w:p>
        </w:tc>
        <w:tc>
          <w:tcPr>
            <w:tcW w:w="1542" w:type="dxa"/>
            <w:vMerge w:val="restart"/>
            <w:tcBorders>
              <w:bottom w:val="nil"/>
            </w:tcBorders>
          </w:tcPr>
          <w:p w14:paraId="2D4A700F" w14:textId="77777777" w:rsidR="00AD0239" w:rsidRPr="00FF5FFE" w:rsidRDefault="00AD0239">
            <w:pPr>
              <w:pStyle w:val="TableText"/>
              <w:spacing w:before="64" w:line="323" w:lineRule="auto"/>
              <w:ind w:left="109" w:right="108" w:hanging="7"/>
              <w:rPr>
                <w:color w:val="000000"/>
              </w:rPr>
            </w:pPr>
            <w:r w:rsidRPr="00FF5FFE">
              <w:rPr>
                <w:color w:val="000000"/>
                <w:spacing w:val="1"/>
              </w:rPr>
              <w:t>A020910</w:t>
            </w:r>
            <w:r w:rsidRPr="00FF5FFE">
              <w:rPr>
                <w:color w:val="000000"/>
                <w:spacing w:val="54"/>
              </w:rPr>
              <w:t xml:space="preserve"> </w:t>
            </w:r>
            <w:r w:rsidRPr="00FF5FFE">
              <w:rPr>
                <w:color w:val="000000"/>
                <w:spacing w:val="1"/>
              </w:rPr>
              <w:t>电视设</w:t>
            </w:r>
            <w:r w:rsidRPr="00FF5FFE">
              <w:rPr>
                <w:color w:val="000000"/>
              </w:rPr>
              <w:t xml:space="preserve"> 备</w:t>
            </w:r>
          </w:p>
        </w:tc>
        <w:tc>
          <w:tcPr>
            <w:tcW w:w="2672" w:type="dxa"/>
          </w:tcPr>
          <w:p w14:paraId="1BB9C193" w14:textId="77777777" w:rsidR="00AD0239" w:rsidRPr="00FF5FFE" w:rsidRDefault="00AD0239">
            <w:pPr>
              <w:pStyle w:val="TableText"/>
              <w:spacing w:before="64" w:line="284" w:lineRule="auto"/>
              <w:ind w:left="107" w:right="107" w:hanging="4"/>
              <w:rPr>
                <w:color w:val="000000"/>
                <w:lang w:eastAsia="zh-CN"/>
              </w:rPr>
            </w:pPr>
            <w:r w:rsidRPr="00FF5FFE">
              <w:rPr>
                <w:color w:val="000000"/>
                <w:spacing w:val="-2"/>
                <w:lang w:eastAsia="zh-CN"/>
              </w:rPr>
              <w:t>A02091001</w:t>
            </w:r>
            <w:r w:rsidRPr="00FF5FFE">
              <w:rPr>
                <w:color w:val="000000"/>
                <w:spacing w:val="-29"/>
                <w:lang w:eastAsia="zh-CN"/>
              </w:rPr>
              <w:t xml:space="preserve"> </w:t>
            </w:r>
            <w:r w:rsidRPr="00FF5FFE">
              <w:rPr>
                <w:color w:val="000000"/>
                <w:spacing w:val="-2"/>
                <w:lang w:eastAsia="zh-CN"/>
              </w:rPr>
              <w:t>普通电视设备（电视</w:t>
            </w:r>
            <w:r w:rsidRPr="00FF5FFE">
              <w:rPr>
                <w:color w:val="000000"/>
                <w:lang w:eastAsia="zh-CN"/>
              </w:rPr>
              <w:t xml:space="preserve"> </w:t>
            </w:r>
            <w:r w:rsidRPr="00FF5FFE">
              <w:rPr>
                <w:color w:val="000000"/>
                <w:spacing w:val="-4"/>
                <w:lang w:eastAsia="zh-CN"/>
              </w:rPr>
              <w:t>机）</w:t>
            </w:r>
          </w:p>
        </w:tc>
        <w:tc>
          <w:tcPr>
            <w:tcW w:w="2248" w:type="dxa"/>
          </w:tcPr>
          <w:p w14:paraId="4043DAE0" w14:textId="77777777" w:rsidR="00AD0239" w:rsidRPr="00FF5FFE" w:rsidRDefault="00AD0239">
            <w:pPr>
              <w:rPr>
                <w:rFonts w:ascii="宋体" w:hAnsi="宋体"/>
                <w:color w:val="000000"/>
              </w:rPr>
            </w:pPr>
          </w:p>
        </w:tc>
        <w:tc>
          <w:tcPr>
            <w:tcW w:w="3543" w:type="dxa"/>
          </w:tcPr>
          <w:p w14:paraId="06309F3E" w14:textId="77777777" w:rsidR="00AD0239" w:rsidRPr="00FF5FFE" w:rsidRDefault="00AD0239">
            <w:pPr>
              <w:pStyle w:val="TableText"/>
              <w:spacing w:before="64" w:line="219" w:lineRule="auto"/>
              <w:ind w:left="109"/>
              <w:rPr>
                <w:color w:val="000000"/>
                <w:lang w:eastAsia="zh-CN"/>
              </w:rPr>
            </w:pPr>
            <w:r w:rsidRPr="00FF5FFE">
              <w:rPr>
                <w:color w:val="000000"/>
                <w:spacing w:val="-1"/>
                <w:lang w:eastAsia="zh-CN"/>
              </w:rPr>
              <w:t>HJ2506</w:t>
            </w:r>
            <w:r w:rsidRPr="00FF5FFE">
              <w:rPr>
                <w:color w:val="000000"/>
                <w:spacing w:val="-31"/>
                <w:lang w:eastAsia="zh-CN"/>
              </w:rPr>
              <w:t xml:space="preserve"> </w:t>
            </w:r>
            <w:r w:rsidRPr="00FF5FFE">
              <w:rPr>
                <w:color w:val="000000"/>
                <w:spacing w:val="-1"/>
                <w:lang w:eastAsia="zh-CN"/>
              </w:rPr>
              <w:t>彩色电视广播接收机</w:t>
            </w:r>
          </w:p>
        </w:tc>
      </w:tr>
      <w:tr w:rsidR="00AD0239" w:rsidRPr="00FF5FFE" w14:paraId="0E251CA0" w14:textId="77777777">
        <w:trPr>
          <w:trHeight w:val="631"/>
        </w:trPr>
        <w:tc>
          <w:tcPr>
            <w:tcW w:w="583" w:type="dxa"/>
            <w:vMerge/>
            <w:tcBorders>
              <w:top w:val="nil"/>
            </w:tcBorders>
          </w:tcPr>
          <w:p w14:paraId="1687C31C" w14:textId="77777777" w:rsidR="00AD0239" w:rsidRPr="00FF5FFE" w:rsidRDefault="00AD0239">
            <w:pPr>
              <w:rPr>
                <w:rFonts w:ascii="宋体" w:hAnsi="宋体"/>
                <w:color w:val="000000"/>
              </w:rPr>
            </w:pPr>
          </w:p>
        </w:tc>
        <w:tc>
          <w:tcPr>
            <w:tcW w:w="1542" w:type="dxa"/>
            <w:vMerge/>
            <w:tcBorders>
              <w:top w:val="nil"/>
            </w:tcBorders>
          </w:tcPr>
          <w:p w14:paraId="7154BB25" w14:textId="77777777" w:rsidR="00AD0239" w:rsidRPr="00FF5FFE" w:rsidRDefault="00AD0239">
            <w:pPr>
              <w:rPr>
                <w:rFonts w:ascii="宋体" w:hAnsi="宋体"/>
                <w:color w:val="000000"/>
              </w:rPr>
            </w:pPr>
          </w:p>
        </w:tc>
        <w:tc>
          <w:tcPr>
            <w:tcW w:w="2672" w:type="dxa"/>
          </w:tcPr>
          <w:p w14:paraId="5A9C8090" w14:textId="77777777" w:rsidR="00AD0239" w:rsidRPr="00FF5FFE" w:rsidRDefault="00AD0239">
            <w:pPr>
              <w:pStyle w:val="TableText"/>
              <w:spacing w:before="67" w:line="284" w:lineRule="auto"/>
              <w:ind w:left="111" w:right="107" w:hanging="8"/>
              <w:rPr>
                <w:color w:val="000000"/>
                <w:lang w:eastAsia="zh-CN"/>
              </w:rPr>
            </w:pPr>
            <w:r w:rsidRPr="00FF5FFE">
              <w:rPr>
                <w:color w:val="000000"/>
                <w:spacing w:val="6"/>
                <w:lang w:eastAsia="zh-CN"/>
              </w:rPr>
              <w:t>A02091003 特殊功能应用电视</w:t>
            </w:r>
            <w:r w:rsidRPr="00FF5FFE">
              <w:rPr>
                <w:color w:val="000000"/>
                <w:spacing w:val="7"/>
                <w:lang w:eastAsia="zh-CN"/>
              </w:rPr>
              <w:t xml:space="preserve"> </w:t>
            </w:r>
            <w:r w:rsidRPr="00FF5FFE">
              <w:rPr>
                <w:color w:val="000000"/>
                <w:spacing w:val="-3"/>
                <w:lang w:eastAsia="zh-CN"/>
              </w:rPr>
              <w:t>设备</w:t>
            </w:r>
          </w:p>
        </w:tc>
        <w:tc>
          <w:tcPr>
            <w:tcW w:w="2248" w:type="dxa"/>
          </w:tcPr>
          <w:p w14:paraId="40FCF38C" w14:textId="77777777" w:rsidR="00AD0239" w:rsidRPr="00FF5FFE" w:rsidRDefault="00AD0239">
            <w:pPr>
              <w:rPr>
                <w:rFonts w:ascii="宋体" w:hAnsi="宋体"/>
                <w:color w:val="000000"/>
              </w:rPr>
            </w:pPr>
          </w:p>
        </w:tc>
        <w:tc>
          <w:tcPr>
            <w:tcW w:w="3543" w:type="dxa"/>
          </w:tcPr>
          <w:p w14:paraId="43181687" w14:textId="77777777" w:rsidR="00AD0239" w:rsidRPr="00FF5FFE" w:rsidRDefault="00AD0239">
            <w:pPr>
              <w:pStyle w:val="TableText"/>
              <w:spacing w:before="67" w:line="219" w:lineRule="auto"/>
              <w:ind w:left="109"/>
              <w:rPr>
                <w:color w:val="000000"/>
                <w:lang w:eastAsia="zh-CN"/>
              </w:rPr>
            </w:pPr>
            <w:r w:rsidRPr="00FF5FFE">
              <w:rPr>
                <w:color w:val="000000"/>
                <w:spacing w:val="-1"/>
                <w:lang w:eastAsia="zh-CN"/>
              </w:rPr>
              <w:t>HJ2506</w:t>
            </w:r>
            <w:r w:rsidRPr="00FF5FFE">
              <w:rPr>
                <w:color w:val="000000"/>
                <w:spacing w:val="-31"/>
                <w:lang w:eastAsia="zh-CN"/>
              </w:rPr>
              <w:t xml:space="preserve"> </w:t>
            </w:r>
            <w:r w:rsidRPr="00FF5FFE">
              <w:rPr>
                <w:color w:val="000000"/>
                <w:spacing w:val="-1"/>
                <w:lang w:eastAsia="zh-CN"/>
              </w:rPr>
              <w:t>彩色电视广播接收机</w:t>
            </w:r>
          </w:p>
        </w:tc>
      </w:tr>
      <w:tr w:rsidR="00AD0239" w:rsidRPr="00FF5FFE" w14:paraId="14BD1466" w14:textId="77777777">
        <w:trPr>
          <w:trHeight w:val="405"/>
        </w:trPr>
        <w:tc>
          <w:tcPr>
            <w:tcW w:w="583" w:type="dxa"/>
            <w:vMerge w:val="restart"/>
            <w:tcBorders>
              <w:bottom w:val="nil"/>
            </w:tcBorders>
          </w:tcPr>
          <w:p w14:paraId="40C7E8F6" w14:textId="77777777" w:rsidR="00AD0239" w:rsidRPr="00FF5FFE" w:rsidRDefault="00AD0239">
            <w:pPr>
              <w:pStyle w:val="TableText"/>
              <w:spacing w:before="65"/>
              <w:ind w:left="128"/>
              <w:rPr>
                <w:color w:val="000000"/>
              </w:rPr>
            </w:pPr>
            <w:r w:rsidRPr="00FF5FFE">
              <w:rPr>
                <w:color w:val="000000"/>
                <w:spacing w:val="-10"/>
              </w:rPr>
              <w:t>16</w:t>
            </w:r>
          </w:p>
        </w:tc>
        <w:tc>
          <w:tcPr>
            <w:tcW w:w="1542" w:type="dxa"/>
            <w:vMerge w:val="restart"/>
            <w:tcBorders>
              <w:bottom w:val="nil"/>
            </w:tcBorders>
          </w:tcPr>
          <w:p w14:paraId="5041001B" w14:textId="77777777" w:rsidR="00AD0239" w:rsidRPr="00FF5FFE" w:rsidRDefault="00AD0239">
            <w:pPr>
              <w:pStyle w:val="TableText"/>
              <w:spacing w:before="65" w:line="220" w:lineRule="auto"/>
              <w:ind w:left="193"/>
              <w:rPr>
                <w:color w:val="000000"/>
              </w:rPr>
            </w:pPr>
            <w:r w:rsidRPr="00FF5FFE">
              <w:rPr>
                <w:color w:val="000000"/>
                <w:spacing w:val="-1"/>
              </w:rPr>
              <w:t>A0601</w:t>
            </w:r>
            <w:r w:rsidRPr="00FF5FFE">
              <w:rPr>
                <w:color w:val="000000"/>
                <w:spacing w:val="-36"/>
              </w:rPr>
              <w:t xml:space="preserve"> </w:t>
            </w:r>
            <w:r w:rsidRPr="00FF5FFE">
              <w:rPr>
                <w:color w:val="000000"/>
                <w:spacing w:val="-1"/>
              </w:rPr>
              <w:t>床类</w:t>
            </w:r>
          </w:p>
        </w:tc>
        <w:tc>
          <w:tcPr>
            <w:tcW w:w="2672" w:type="dxa"/>
          </w:tcPr>
          <w:p w14:paraId="68ADE45F" w14:textId="77777777" w:rsidR="00AD0239" w:rsidRPr="00FF5FFE" w:rsidRDefault="00AD0239">
            <w:pPr>
              <w:pStyle w:val="TableText"/>
              <w:spacing w:before="65" w:line="220" w:lineRule="auto"/>
              <w:ind w:left="103"/>
              <w:rPr>
                <w:color w:val="000000"/>
              </w:rPr>
            </w:pPr>
            <w:r w:rsidRPr="00FF5FFE">
              <w:rPr>
                <w:color w:val="000000"/>
                <w:spacing w:val="-1"/>
              </w:rPr>
              <w:t>A060101</w:t>
            </w:r>
            <w:r w:rsidRPr="00FF5FFE">
              <w:rPr>
                <w:color w:val="000000"/>
                <w:spacing w:val="-34"/>
              </w:rPr>
              <w:t xml:space="preserve"> </w:t>
            </w:r>
            <w:r w:rsidRPr="00FF5FFE">
              <w:rPr>
                <w:color w:val="000000"/>
                <w:spacing w:val="-1"/>
              </w:rPr>
              <w:t>钢木床类</w:t>
            </w:r>
          </w:p>
        </w:tc>
        <w:tc>
          <w:tcPr>
            <w:tcW w:w="2248" w:type="dxa"/>
          </w:tcPr>
          <w:p w14:paraId="721F052C" w14:textId="77777777" w:rsidR="00AD0239" w:rsidRPr="00FF5FFE" w:rsidRDefault="00AD0239">
            <w:pPr>
              <w:rPr>
                <w:rFonts w:ascii="宋体" w:hAnsi="宋体"/>
                <w:color w:val="000000"/>
              </w:rPr>
            </w:pPr>
          </w:p>
        </w:tc>
        <w:tc>
          <w:tcPr>
            <w:tcW w:w="3543" w:type="dxa"/>
          </w:tcPr>
          <w:p w14:paraId="2B166212" w14:textId="77777777" w:rsidR="00AD0239" w:rsidRPr="00FF5FFE" w:rsidRDefault="00AD0239">
            <w:pPr>
              <w:pStyle w:val="TableText"/>
              <w:spacing w:before="64" w:line="219" w:lineRule="auto"/>
              <w:ind w:left="109"/>
              <w:rPr>
                <w:color w:val="000000"/>
              </w:rPr>
            </w:pPr>
            <w:r w:rsidRPr="00FF5FFE">
              <w:rPr>
                <w:color w:val="000000"/>
                <w:spacing w:val="-1"/>
              </w:rPr>
              <w:t>HJ2547</w:t>
            </w:r>
            <w:r w:rsidRPr="00FF5FFE">
              <w:rPr>
                <w:color w:val="000000"/>
                <w:spacing w:val="-34"/>
              </w:rPr>
              <w:t xml:space="preserve"> </w:t>
            </w:r>
            <w:r w:rsidRPr="00FF5FFE">
              <w:rPr>
                <w:color w:val="000000"/>
                <w:spacing w:val="-1"/>
              </w:rPr>
              <w:t>家具/HJ2540</w:t>
            </w:r>
            <w:r w:rsidRPr="00FF5FFE">
              <w:rPr>
                <w:color w:val="000000"/>
                <w:spacing w:val="-37"/>
              </w:rPr>
              <w:t xml:space="preserve"> </w:t>
            </w:r>
            <w:r w:rsidRPr="00FF5FFE">
              <w:rPr>
                <w:color w:val="000000"/>
                <w:spacing w:val="-1"/>
              </w:rPr>
              <w:t>木塑制品</w:t>
            </w:r>
          </w:p>
        </w:tc>
      </w:tr>
      <w:tr w:rsidR="00AD0239" w:rsidRPr="00FF5FFE" w14:paraId="3A6B72A6" w14:textId="77777777">
        <w:trPr>
          <w:trHeight w:val="384"/>
        </w:trPr>
        <w:tc>
          <w:tcPr>
            <w:tcW w:w="583" w:type="dxa"/>
            <w:vMerge/>
            <w:tcBorders>
              <w:top w:val="nil"/>
              <w:bottom w:val="nil"/>
            </w:tcBorders>
          </w:tcPr>
          <w:p w14:paraId="34C447F3" w14:textId="77777777" w:rsidR="00AD0239" w:rsidRPr="00FF5FFE" w:rsidRDefault="00AD0239">
            <w:pPr>
              <w:rPr>
                <w:rFonts w:ascii="宋体" w:hAnsi="宋体"/>
                <w:color w:val="000000"/>
              </w:rPr>
            </w:pPr>
          </w:p>
        </w:tc>
        <w:tc>
          <w:tcPr>
            <w:tcW w:w="1542" w:type="dxa"/>
            <w:vMerge/>
            <w:tcBorders>
              <w:top w:val="nil"/>
              <w:bottom w:val="nil"/>
            </w:tcBorders>
          </w:tcPr>
          <w:p w14:paraId="69090646" w14:textId="77777777" w:rsidR="00AD0239" w:rsidRPr="00FF5FFE" w:rsidRDefault="00AD0239">
            <w:pPr>
              <w:rPr>
                <w:rFonts w:ascii="宋体" w:hAnsi="宋体"/>
                <w:color w:val="000000"/>
              </w:rPr>
            </w:pPr>
          </w:p>
        </w:tc>
        <w:tc>
          <w:tcPr>
            <w:tcW w:w="2672" w:type="dxa"/>
          </w:tcPr>
          <w:p w14:paraId="1A4292D5" w14:textId="77777777" w:rsidR="00AD0239" w:rsidRPr="00FF5FFE" w:rsidRDefault="00AD0239">
            <w:pPr>
              <w:pStyle w:val="TableText"/>
              <w:spacing w:before="65" w:line="220" w:lineRule="auto"/>
              <w:ind w:left="103"/>
              <w:rPr>
                <w:color w:val="000000"/>
              </w:rPr>
            </w:pPr>
            <w:r w:rsidRPr="00FF5FFE">
              <w:rPr>
                <w:color w:val="000000"/>
                <w:spacing w:val="-1"/>
              </w:rPr>
              <w:t>A060104</w:t>
            </w:r>
            <w:r w:rsidRPr="00FF5FFE">
              <w:rPr>
                <w:color w:val="000000"/>
                <w:spacing w:val="-33"/>
              </w:rPr>
              <w:t xml:space="preserve"> </w:t>
            </w:r>
            <w:r w:rsidRPr="00FF5FFE">
              <w:rPr>
                <w:color w:val="000000"/>
                <w:spacing w:val="-1"/>
              </w:rPr>
              <w:t>木制床类</w:t>
            </w:r>
          </w:p>
        </w:tc>
        <w:tc>
          <w:tcPr>
            <w:tcW w:w="2248" w:type="dxa"/>
          </w:tcPr>
          <w:p w14:paraId="0707C256" w14:textId="77777777" w:rsidR="00AD0239" w:rsidRPr="00FF5FFE" w:rsidRDefault="00AD0239">
            <w:pPr>
              <w:rPr>
                <w:rFonts w:ascii="宋体" w:hAnsi="宋体"/>
                <w:color w:val="000000"/>
              </w:rPr>
            </w:pPr>
          </w:p>
        </w:tc>
        <w:tc>
          <w:tcPr>
            <w:tcW w:w="3543" w:type="dxa"/>
          </w:tcPr>
          <w:p w14:paraId="4FB6FF42" w14:textId="77777777" w:rsidR="00AD0239" w:rsidRPr="00FF5FFE" w:rsidRDefault="00AD0239">
            <w:pPr>
              <w:pStyle w:val="TableText"/>
              <w:spacing w:before="65" w:line="219" w:lineRule="auto"/>
              <w:ind w:left="109"/>
              <w:rPr>
                <w:color w:val="000000"/>
              </w:rPr>
            </w:pPr>
            <w:r w:rsidRPr="00FF5FFE">
              <w:rPr>
                <w:color w:val="000000"/>
                <w:spacing w:val="-1"/>
              </w:rPr>
              <w:t>HJ2547</w:t>
            </w:r>
            <w:r w:rsidRPr="00FF5FFE">
              <w:rPr>
                <w:color w:val="000000"/>
                <w:spacing w:val="-34"/>
              </w:rPr>
              <w:t xml:space="preserve"> </w:t>
            </w:r>
            <w:r w:rsidRPr="00FF5FFE">
              <w:rPr>
                <w:color w:val="000000"/>
                <w:spacing w:val="-1"/>
              </w:rPr>
              <w:t>家具/HJ2540</w:t>
            </w:r>
            <w:r w:rsidRPr="00FF5FFE">
              <w:rPr>
                <w:color w:val="000000"/>
                <w:spacing w:val="-37"/>
              </w:rPr>
              <w:t xml:space="preserve"> </w:t>
            </w:r>
            <w:r w:rsidRPr="00FF5FFE">
              <w:rPr>
                <w:color w:val="000000"/>
                <w:spacing w:val="-1"/>
              </w:rPr>
              <w:t>木塑制品</w:t>
            </w:r>
          </w:p>
        </w:tc>
      </w:tr>
      <w:tr w:rsidR="00AD0239" w:rsidRPr="00FF5FFE" w14:paraId="64D8F16A" w14:textId="77777777">
        <w:trPr>
          <w:trHeight w:val="405"/>
        </w:trPr>
        <w:tc>
          <w:tcPr>
            <w:tcW w:w="583" w:type="dxa"/>
            <w:vMerge/>
            <w:tcBorders>
              <w:top w:val="nil"/>
            </w:tcBorders>
          </w:tcPr>
          <w:p w14:paraId="471A24D1" w14:textId="77777777" w:rsidR="00AD0239" w:rsidRPr="00FF5FFE" w:rsidRDefault="00AD0239">
            <w:pPr>
              <w:rPr>
                <w:rFonts w:ascii="宋体" w:hAnsi="宋体"/>
                <w:color w:val="000000"/>
              </w:rPr>
            </w:pPr>
          </w:p>
        </w:tc>
        <w:tc>
          <w:tcPr>
            <w:tcW w:w="1542" w:type="dxa"/>
            <w:vMerge/>
            <w:tcBorders>
              <w:top w:val="nil"/>
            </w:tcBorders>
          </w:tcPr>
          <w:p w14:paraId="51034FF3" w14:textId="77777777" w:rsidR="00AD0239" w:rsidRPr="00FF5FFE" w:rsidRDefault="00AD0239">
            <w:pPr>
              <w:rPr>
                <w:rFonts w:ascii="宋体" w:hAnsi="宋体"/>
                <w:color w:val="000000"/>
              </w:rPr>
            </w:pPr>
          </w:p>
        </w:tc>
        <w:tc>
          <w:tcPr>
            <w:tcW w:w="2672" w:type="dxa"/>
          </w:tcPr>
          <w:p w14:paraId="071EF7F2" w14:textId="77777777" w:rsidR="00AD0239" w:rsidRPr="00FF5FFE" w:rsidRDefault="00AD0239">
            <w:pPr>
              <w:pStyle w:val="TableText"/>
              <w:spacing w:before="65" w:line="220" w:lineRule="auto"/>
              <w:ind w:left="103"/>
              <w:rPr>
                <w:color w:val="000000"/>
              </w:rPr>
            </w:pPr>
            <w:r w:rsidRPr="00FF5FFE">
              <w:rPr>
                <w:color w:val="000000"/>
                <w:spacing w:val="-1"/>
              </w:rPr>
              <w:t>A060199</w:t>
            </w:r>
            <w:r w:rsidRPr="00FF5FFE">
              <w:rPr>
                <w:color w:val="000000"/>
                <w:spacing w:val="-33"/>
              </w:rPr>
              <w:t xml:space="preserve"> </w:t>
            </w:r>
            <w:r w:rsidRPr="00FF5FFE">
              <w:rPr>
                <w:color w:val="000000"/>
                <w:spacing w:val="-1"/>
              </w:rPr>
              <w:t>其他床类</w:t>
            </w:r>
          </w:p>
        </w:tc>
        <w:tc>
          <w:tcPr>
            <w:tcW w:w="2248" w:type="dxa"/>
          </w:tcPr>
          <w:p w14:paraId="4A1AAA26" w14:textId="77777777" w:rsidR="00AD0239" w:rsidRPr="00FF5FFE" w:rsidRDefault="00AD0239">
            <w:pPr>
              <w:rPr>
                <w:rFonts w:ascii="宋体" w:hAnsi="宋体"/>
                <w:color w:val="000000"/>
              </w:rPr>
            </w:pPr>
          </w:p>
        </w:tc>
        <w:tc>
          <w:tcPr>
            <w:tcW w:w="3543" w:type="dxa"/>
          </w:tcPr>
          <w:p w14:paraId="7BFE4639" w14:textId="77777777" w:rsidR="00AD0239" w:rsidRPr="00FF5FFE" w:rsidRDefault="00AD0239">
            <w:pPr>
              <w:pStyle w:val="TableText"/>
              <w:spacing w:before="65" w:line="219" w:lineRule="auto"/>
              <w:ind w:left="109"/>
              <w:rPr>
                <w:color w:val="000000"/>
              </w:rPr>
            </w:pPr>
            <w:r w:rsidRPr="00FF5FFE">
              <w:rPr>
                <w:color w:val="000000"/>
                <w:spacing w:val="-1"/>
              </w:rPr>
              <w:t>HJ2547</w:t>
            </w:r>
            <w:r w:rsidRPr="00FF5FFE">
              <w:rPr>
                <w:color w:val="000000"/>
                <w:spacing w:val="-34"/>
              </w:rPr>
              <w:t xml:space="preserve"> </w:t>
            </w:r>
            <w:r w:rsidRPr="00FF5FFE">
              <w:rPr>
                <w:color w:val="000000"/>
                <w:spacing w:val="-1"/>
              </w:rPr>
              <w:t>家具/HJ2540</w:t>
            </w:r>
            <w:r w:rsidRPr="00FF5FFE">
              <w:rPr>
                <w:color w:val="000000"/>
                <w:spacing w:val="-37"/>
              </w:rPr>
              <w:t xml:space="preserve"> </w:t>
            </w:r>
            <w:r w:rsidRPr="00FF5FFE">
              <w:rPr>
                <w:color w:val="000000"/>
                <w:spacing w:val="-1"/>
              </w:rPr>
              <w:t>木塑制品</w:t>
            </w:r>
          </w:p>
        </w:tc>
      </w:tr>
      <w:tr w:rsidR="00AD0239" w:rsidRPr="00FF5FFE" w14:paraId="07317ADF" w14:textId="77777777">
        <w:trPr>
          <w:trHeight w:val="408"/>
        </w:trPr>
        <w:tc>
          <w:tcPr>
            <w:tcW w:w="583" w:type="dxa"/>
            <w:vMerge w:val="restart"/>
            <w:tcBorders>
              <w:bottom w:val="nil"/>
            </w:tcBorders>
          </w:tcPr>
          <w:p w14:paraId="71B26152" w14:textId="77777777" w:rsidR="00AD0239" w:rsidRPr="00FF5FFE" w:rsidRDefault="00AD0239">
            <w:pPr>
              <w:pStyle w:val="TableText"/>
              <w:spacing w:before="66"/>
              <w:ind w:left="128"/>
              <w:rPr>
                <w:color w:val="000000"/>
              </w:rPr>
            </w:pPr>
            <w:r w:rsidRPr="00FF5FFE">
              <w:rPr>
                <w:color w:val="000000"/>
                <w:spacing w:val="-10"/>
              </w:rPr>
              <w:t>17</w:t>
            </w:r>
          </w:p>
        </w:tc>
        <w:tc>
          <w:tcPr>
            <w:tcW w:w="1542" w:type="dxa"/>
            <w:vMerge w:val="restart"/>
            <w:tcBorders>
              <w:bottom w:val="nil"/>
            </w:tcBorders>
          </w:tcPr>
          <w:p w14:paraId="634C839E" w14:textId="77777777" w:rsidR="00AD0239" w:rsidRPr="00FF5FFE" w:rsidRDefault="00AD0239">
            <w:pPr>
              <w:pStyle w:val="TableText"/>
              <w:spacing w:before="65" w:line="220" w:lineRule="auto"/>
              <w:ind w:left="102"/>
              <w:rPr>
                <w:color w:val="000000"/>
              </w:rPr>
            </w:pPr>
            <w:r w:rsidRPr="00FF5FFE">
              <w:rPr>
                <w:color w:val="000000"/>
                <w:spacing w:val="-2"/>
              </w:rPr>
              <w:t>A0602</w:t>
            </w:r>
            <w:r w:rsidRPr="00FF5FFE">
              <w:rPr>
                <w:color w:val="000000"/>
                <w:spacing w:val="-22"/>
              </w:rPr>
              <w:t xml:space="preserve"> </w:t>
            </w:r>
            <w:r w:rsidRPr="00FF5FFE">
              <w:rPr>
                <w:color w:val="000000"/>
                <w:spacing w:val="-2"/>
              </w:rPr>
              <w:t>台、桌类</w:t>
            </w:r>
          </w:p>
        </w:tc>
        <w:tc>
          <w:tcPr>
            <w:tcW w:w="2672" w:type="dxa"/>
          </w:tcPr>
          <w:p w14:paraId="096235EB" w14:textId="77777777" w:rsidR="00AD0239" w:rsidRPr="00FF5FFE" w:rsidRDefault="00AD0239">
            <w:pPr>
              <w:pStyle w:val="TableText"/>
              <w:spacing w:before="65" w:line="220" w:lineRule="auto"/>
              <w:ind w:left="103"/>
              <w:rPr>
                <w:color w:val="000000"/>
              </w:rPr>
            </w:pPr>
            <w:r w:rsidRPr="00FF5FFE">
              <w:rPr>
                <w:color w:val="000000"/>
                <w:spacing w:val="-1"/>
              </w:rPr>
              <w:t>A060201</w:t>
            </w:r>
            <w:r w:rsidRPr="00FF5FFE">
              <w:rPr>
                <w:color w:val="000000"/>
                <w:spacing w:val="-29"/>
              </w:rPr>
              <w:t xml:space="preserve"> </w:t>
            </w:r>
            <w:r w:rsidRPr="00FF5FFE">
              <w:rPr>
                <w:color w:val="000000"/>
                <w:spacing w:val="-1"/>
              </w:rPr>
              <w:t>钢木台、桌类</w:t>
            </w:r>
          </w:p>
        </w:tc>
        <w:tc>
          <w:tcPr>
            <w:tcW w:w="2248" w:type="dxa"/>
          </w:tcPr>
          <w:p w14:paraId="17BB32F8" w14:textId="77777777" w:rsidR="00AD0239" w:rsidRPr="00FF5FFE" w:rsidRDefault="00AD0239">
            <w:pPr>
              <w:rPr>
                <w:rFonts w:ascii="宋体" w:hAnsi="宋体"/>
                <w:color w:val="000000"/>
              </w:rPr>
            </w:pPr>
          </w:p>
        </w:tc>
        <w:tc>
          <w:tcPr>
            <w:tcW w:w="3543" w:type="dxa"/>
          </w:tcPr>
          <w:p w14:paraId="039F0939" w14:textId="77777777" w:rsidR="00AD0239" w:rsidRPr="00FF5FFE" w:rsidRDefault="00AD0239">
            <w:pPr>
              <w:pStyle w:val="TableText"/>
              <w:spacing w:before="65" w:line="219" w:lineRule="auto"/>
              <w:ind w:left="109"/>
              <w:rPr>
                <w:color w:val="000000"/>
              </w:rPr>
            </w:pPr>
            <w:r w:rsidRPr="00FF5FFE">
              <w:rPr>
                <w:color w:val="000000"/>
                <w:spacing w:val="-1"/>
              </w:rPr>
              <w:t>HJ2547</w:t>
            </w:r>
            <w:r w:rsidRPr="00FF5FFE">
              <w:rPr>
                <w:color w:val="000000"/>
                <w:spacing w:val="-34"/>
              </w:rPr>
              <w:t xml:space="preserve"> </w:t>
            </w:r>
            <w:r w:rsidRPr="00FF5FFE">
              <w:rPr>
                <w:color w:val="000000"/>
                <w:spacing w:val="-1"/>
              </w:rPr>
              <w:t>家具/HJ2540</w:t>
            </w:r>
            <w:r w:rsidRPr="00FF5FFE">
              <w:rPr>
                <w:color w:val="000000"/>
                <w:spacing w:val="-37"/>
              </w:rPr>
              <w:t xml:space="preserve"> </w:t>
            </w:r>
            <w:r w:rsidRPr="00FF5FFE">
              <w:rPr>
                <w:color w:val="000000"/>
                <w:spacing w:val="-1"/>
              </w:rPr>
              <w:t>木塑制品</w:t>
            </w:r>
          </w:p>
        </w:tc>
      </w:tr>
      <w:tr w:rsidR="00AD0239" w:rsidRPr="00FF5FFE" w14:paraId="57AAB6C4" w14:textId="77777777">
        <w:trPr>
          <w:trHeight w:val="407"/>
        </w:trPr>
        <w:tc>
          <w:tcPr>
            <w:tcW w:w="583" w:type="dxa"/>
            <w:vMerge/>
            <w:tcBorders>
              <w:top w:val="nil"/>
              <w:bottom w:val="nil"/>
            </w:tcBorders>
          </w:tcPr>
          <w:p w14:paraId="1043621B" w14:textId="77777777" w:rsidR="00AD0239" w:rsidRPr="00FF5FFE" w:rsidRDefault="00AD0239">
            <w:pPr>
              <w:rPr>
                <w:rFonts w:ascii="宋体" w:hAnsi="宋体"/>
                <w:color w:val="000000"/>
              </w:rPr>
            </w:pPr>
          </w:p>
        </w:tc>
        <w:tc>
          <w:tcPr>
            <w:tcW w:w="1542" w:type="dxa"/>
            <w:vMerge/>
            <w:tcBorders>
              <w:top w:val="nil"/>
              <w:bottom w:val="nil"/>
            </w:tcBorders>
          </w:tcPr>
          <w:p w14:paraId="041755EB" w14:textId="77777777" w:rsidR="00AD0239" w:rsidRPr="00FF5FFE" w:rsidRDefault="00AD0239">
            <w:pPr>
              <w:rPr>
                <w:rFonts w:ascii="宋体" w:hAnsi="宋体"/>
                <w:color w:val="000000"/>
              </w:rPr>
            </w:pPr>
          </w:p>
        </w:tc>
        <w:tc>
          <w:tcPr>
            <w:tcW w:w="2672" w:type="dxa"/>
          </w:tcPr>
          <w:p w14:paraId="0E47BD04" w14:textId="77777777" w:rsidR="00AD0239" w:rsidRPr="00FF5FFE" w:rsidRDefault="00AD0239">
            <w:pPr>
              <w:pStyle w:val="TableText"/>
              <w:spacing w:before="65" w:line="220" w:lineRule="auto"/>
              <w:ind w:left="103"/>
              <w:rPr>
                <w:color w:val="000000"/>
              </w:rPr>
            </w:pPr>
            <w:r w:rsidRPr="00FF5FFE">
              <w:rPr>
                <w:color w:val="000000"/>
                <w:spacing w:val="-1"/>
              </w:rPr>
              <w:t>A060205</w:t>
            </w:r>
            <w:r w:rsidRPr="00FF5FFE">
              <w:rPr>
                <w:color w:val="000000"/>
                <w:spacing w:val="-29"/>
              </w:rPr>
              <w:t xml:space="preserve"> </w:t>
            </w:r>
            <w:r w:rsidRPr="00FF5FFE">
              <w:rPr>
                <w:color w:val="000000"/>
                <w:spacing w:val="-1"/>
              </w:rPr>
              <w:t>木制台、桌类</w:t>
            </w:r>
          </w:p>
        </w:tc>
        <w:tc>
          <w:tcPr>
            <w:tcW w:w="2248" w:type="dxa"/>
          </w:tcPr>
          <w:p w14:paraId="712AEF1C" w14:textId="77777777" w:rsidR="00AD0239" w:rsidRPr="00FF5FFE" w:rsidRDefault="00AD0239">
            <w:pPr>
              <w:rPr>
                <w:rFonts w:ascii="宋体" w:hAnsi="宋体"/>
                <w:color w:val="000000"/>
              </w:rPr>
            </w:pPr>
          </w:p>
        </w:tc>
        <w:tc>
          <w:tcPr>
            <w:tcW w:w="3543" w:type="dxa"/>
          </w:tcPr>
          <w:p w14:paraId="1723E8E7" w14:textId="77777777" w:rsidR="00AD0239" w:rsidRPr="00FF5FFE" w:rsidRDefault="00AD0239">
            <w:pPr>
              <w:pStyle w:val="TableText"/>
              <w:spacing w:before="65" w:line="219" w:lineRule="auto"/>
              <w:ind w:left="109"/>
              <w:rPr>
                <w:color w:val="000000"/>
              </w:rPr>
            </w:pPr>
            <w:r w:rsidRPr="00FF5FFE">
              <w:rPr>
                <w:color w:val="000000"/>
                <w:spacing w:val="-1"/>
              </w:rPr>
              <w:t>HJ2547</w:t>
            </w:r>
            <w:r w:rsidRPr="00FF5FFE">
              <w:rPr>
                <w:color w:val="000000"/>
                <w:spacing w:val="-34"/>
              </w:rPr>
              <w:t xml:space="preserve"> </w:t>
            </w:r>
            <w:r w:rsidRPr="00FF5FFE">
              <w:rPr>
                <w:color w:val="000000"/>
                <w:spacing w:val="-1"/>
              </w:rPr>
              <w:t>家具/HJ2540</w:t>
            </w:r>
            <w:r w:rsidRPr="00FF5FFE">
              <w:rPr>
                <w:color w:val="000000"/>
                <w:spacing w:val="-37"/>
              </w:rPr>
              <w:t xml:space="preserve"> </w:t>
            </w:r>
            <w:r w:rsidRPr="00FF5FFE">
              <w:rPr>
                <w:color w:val="000000"/>
                <w:spacing w:val="-1"/>
              </w:rPr>
              <w:t>木塑制品</w:t>
            </w:r>
          </w:p>
        </w:tc>
      </w:tr>
      <w:tr w:rsidR="00AD0239" w:rsidRPr="00FF5FFE" w14:paraId="7D5D4FA7" w14:textId="77777777">
        <w:trPr>
          <w:trHeight w:val="405"/>
        </w:trPr>
        <w:tc>
          <w:tcPr>
            <w:tcW w:w="583" w:type="dxa"/>
            <w:vMerge/>
            <w:tcBorders>
              <w:top w:val="nil"/>
            </w:tcBorders>
          </w:tcPr>
          <w:p w14:paraId="4B3256AB" w14:textId="77777777" w:rsidR="00AD0239" w:rsidRPr="00FF5FFE" w:rsidRDefault="00AD0239">
            <w:pPr>
              <w:rPr>
                <w:rFonts w:ascii="宋体" w:hAnsi="宋体"/>
                <w:color w:val="000000"/>
              </w:rPr>
            </w:pPr>
          </w:p>
        </w:tc>
        <w:tc>
          <w:tcPr>
            <w:tcW w:w="1542" w:type="dxa"/>
            <w:vMerge/>
            <w:tcBorders>
              <w:top w:val="nil"/>
            </w:tcBorders>
          </w:tcPr>
          <w:p w14:paraId="6533B350" w14:textId="77777777" w:rsidR="00AD0239" w:rsidRPr="00FF5FFE" w:rsidRDefault="00AD0239">
            <w:pPr>
              <w:rPr>
                <w:rFonts w:ascii="宋体" w:hAnsi="宋体"/>
                <w:color w:val="000000"/>
              </w:rPr>
            </w:pPr>
          </w:p>
        </w:tc>
        <w:tc>
          <w:tcPr>
            <w:tcW w:w="2672" w:type="dxa"/>
          </w:tcPr>
          <w:p w14:paraId="0B72F210" w14:textId="77777777" w:rsidR="00AD0239" w:rsidRPr="00FF5FFE" w:rsidRDefault="00AD0239">
            <w:pPr>
              <w:pStyle w:val="TableText"/>
              <w:spacing w:before="66" w:line="220" w:lineRule="auto"/>
              <w:ind w:left="103"/>
              <w:rPr>
                <w:color w:val="000000"/>
              </w:rPr>
            </w:pPr>
            <w:r w:rsidRPr="00FF5FFE">
              <w:rPr>
                <w:color w:val="000000"/>
                <w:spacing w:val="-1"/>
              </w:rPr>
              <w:t>A060299</w:t>
            </w:r>
            <w:r w:rsidRPr="00FF5FFE">
              <w:rPr>
                <w:color w:val="000000"/>
                <w:spacing w:val="-29"/>
              </w:rPr>
              <w:t xml:space="preserve"> </w:t>
            </w:r>
            <w:r w:rsidRPr="00FF5FFE">
              <w:rPr>
                <w:color w:val="000000"/>
                <w:spacing w:val="-1"/>
              </w:rPr>
              <w:t>其他台、桌类</w:t>
            </w:r>
          </w:p>
        </w:tc>
        <w:tc>
          <w:tcPr>
            <w:tcW w:w="2248" w:type="dxa"/>
          </w:tcPr>
          <w:p w14:paraId="53BCF5CD" w14:textId="77777777" w:rsidR="00AD0239" w:rsidRPr="00FF5FFE" w:rsidRDefault="00AD0239">
            <w:pPr>
              <w:rPr>
                <w:rFonts w:ascii="宋体" w:hAnsi="宋体"/>
                <w:color w:val="000000"/>
              </w:rPr>
            </w:pPr>
          </w:p>
        </w:tc>
        <w:tc>
          <w:tcPr>
            <w:tcW w:w="3543" w:type="dxa"/>
          </w:tcPr>
          <w:p w14:paraId="132E96D6" w14:textId="77777777" w:rsidR="00AD0239" w:rsidRPr="00FF5FFE" w:rsidRDefault="00AD0239">
            <w:pPr>
              <w:pStyle w:val="TableText"/>
              <w:spacing w:before="66" w:line="219" w:lineRule="auto"/>
              <w:ind w:left="109"/>
              <w:rPr>
                <w:color w:val="000000"/>
              </w:rPr>
            </w:pPr>
            <w:r w:rsidRPr="00FF5FFE">
              <w:rPr>
                <w:color w:val="000000"/>
                <w:spacing w:val="-1"/>
              </w:rPr>
              <w:t>HJ2547</w:t>
            </w:r>
            <w:r w:rsidRPr="00FF5FFE">
              <w:rPr>
                <w:color w:val="000000"/>
                <w:spacing w:val="-34"/>
              </w:rPr>
              <w:t xml:space="preserve"> </w:t>
            </w:r>
            <w:r w:rsidRPr="00FF5FFE">
              <w:rPr>
                <w:color w:val="000000"/>
                <w:spacing w:val="-1"/>
              </w:rPr>
              <w:t>家具/HJ2540</w:t>
            </w:r>
            <w:r w:rsidRPr="00FF5FFE">
              <w:rPr>
                <w:color w:val="000000"/>
                <w:spacing w:val="-37"/>
              </w:rPr>
              <w:t xml:space="preserve"> </w:t>
            </w:r>
            <w:r w:rsidRPr="00FF5FFE">
              <w:rPr>
                <w:color w:val="000000"/>
                <w:spacing w:val="-1"/>
              </w:rPr>
              <w:t>木塑制品</w:t>
            </w:r>
          </w:p>
        </w:tc>
      </w:tr>
      <w:tr w:rsidR="00AD0239" w:rsidRPr="00FF5FFE" w14:paraId="0F65028F" w14:textId="77777777">
        <w:trPr>
          <w:trHeight w:val="408"/>
        </w:trPr>
        <w:tc>
          <w:tcPr>
            <w:tcW w:w="583" w:type="dxa"/>
            <w:vMerge w:val="restart"/>
            <w:tcBorders>
              <w:bottom w:val="nil"/>
            </w:tcBorders>
          </w:tcPr>
          <w:p w14:paraId="7FC5B78B" w14:textId="77777777" w:rsidR="00AD0239" w:rsidRPr="00FF5FFE" w:rsidRDefault="00AD0239">
            <w:pPr>
              <w:pStyle w:val="TableText"/>
              <w:spacing w:before="67"/>
              <w:ind w:left="128"/>
              <w:rPr>
                <w:color w:val="000000"/>
              </w:rPr>
            </w:pPr>
            <w:r w:rsidRPr="00FF5FFE">
              <w:rPr>
                <w:color w:val="000000"/>
                <w:spacing w:val="-10"/>
              </w:rPr>
              <w:t>18</w:t>
            </w:r>
          </w:p>
        </w:tc>
        <w:tc>
          <w:tcPr>
            <w:tcW w:w="1542" w:type="dxa"/>
            <w:vMerge w:val="restart"/>
            <w:tcBorders>
              <w:bottom w:val="nil"/>
            </w:tcBorders>
          </w:tcPr>
          <w:p w14:paraId="5F1F55B1" w14:textId="77777777" w:rsidR="00AD0239" w:rsidRPr="00FF5FFE" w:rsidRDefault="00AD0239">
            <w:pPr>
              <w:pStyle w:val="TableText"/>
              <w:spacing w:before="66" w:line="220" w:lineRule="auto"/>
              <w:ind w:left="102"/>
              <w:rPr>
                <w:color w:val="000000"/>
              </w:rPr>
            </w:pPr>
            <w:r w:rsidRPr="00FF5FFE">
              <w:rPr>
                <w:color w:val="000000"/>
                <w:spacing w:val="-1"/>
              </w:rPr>
              <w:t>A0603</w:t>
            </w:r>
            <w:r w:rsidRPr="00FF5FFE">
              <w:rPr>
                <w:color w:val="000000"/>
                <w:spacing w:val="-36"/>
              </w:rPr>
              <w:t xml:space="preserve"> </w:t>
            </w:r>
            <w:r w:rsidRPr="00FF5FFE">
              <w:rPr>
                <w:color w:val="000000"/>
                <w:spacing w:val="-1"/>
              </w:rPr>
              <w:t>椅凳类</w:t>
            </w:r>
          </w:p>
        </w:tc>
        <w:tc>
          <w:tcPr>
            <w:tcW w:w="2672" w:type="dxa"/>
          </w:tcPr>
          <w:p w14:paraId="50274D6D" w14:textId="77777777" w:rsidR="00AD0239" w:rsidRPr="00FF5FFE" w:rsidRDefault="00AD0239">
            <w:pPr>
              <w:pStyle w:val="TableText"/>
              <w:spacing w:before="66" w:line="220" w:lineRule="auto"/>
              <w:ind w:left="103"/>
              <w:rPr>
                <w:color w:val="000000"/>
              </w:rPr>
            </w:pPr>
            <w:r w:rsidRPr="00FF5FFE">
              <w:rPr>
                <w:color w:val="000000"/>
                <w:spacing w:val="-1"/>
              </w:rPr>
              <w:t>A060301</w:t>
            </w:r>
            <w:r w:rsidRPr="00FF5FFE">
              <w:rPr>
                <w:color w:val="000000"/>
                <w:spacing w:val="-46"/>
              </w:rPr>
              <w:t xml:space="preserve"> </w:t>
            </w:r>
            <w:r w:rsidRPr="00FF5FFE">
              <w:rPr>
                <w:color w:val="000000"/>
                <w:spacing w:val="-1"/>
              </w:rPr>
              <w:t>金属骨架为主的椅凳类</w:t>
            </w:r>
          </w:p>
        </w:tc>
        <w:tc>
          <w:tcPr>
            <w:tcW w:w="2248" w:type="dxa"/>
          </w:tcPr>
          <w:p w14:paraId="0ED23E8B" w14:textId="77777777" w:rsidR="00AD0239" w:rsidRPr="00FF5FFE" w:rsidRDefault="00AD0239">
            <w:pPr>
              <w:rPr>
                <w:rFonts w:ascii="宋体" w:hAnsi="宋体"/>
                <w:color w:val="000000"/>
              </w:rPr>
            </w:pPr>
          </w:p>
        </w:tc>
        <w:tc>
          <w:tcPr>
            <w:tcW w:w="3543" w:type="dxa"/>
          </w:tcPr>
          <w:p w14:paraId="32B61C36" w14:textId="77777777" w:rsidR="00AD0239" w:rsidRPr="00FF5FFE" w:rsidRDefault="00AD0239">
            <w:pPr>
              <w:pStyle w:val="TableText"/>
              <w:spacing w:before="66" w:line="219" w:lineRule="auto"/>
              <w:ind w:left="109"/>
              <w:rPr>
                <w:color w:val="000000"/>
              </w:rPr>
            </w:pPr>
            <w:r w:rsidRPr="00FF5FFE">
              <w:rPr>
                <w:color w:val="000000"/>
                <w:spacing w:val="-1"/>
              </w:rPr>
              <w:t>HJ2547</w:t>
            </w:r>
            <w:r w:rsidRPr="00FF5FFE">
              <w:rPr>
                <w:color w:val="000000"/>
                <w:spacing w:val="-34"/>
              </w:rPr>
              <w:t xml:space="preserve"> </w:t>
            </w:r>
            <w:r w:rsidRPr="00FF5FFE">
              <w:rPr>
                <w:color w:val="000000"/>
                <w:spacing w:val="-1"/>
              </w:rPr>
              <w:t>家具/HJ2540</w:t>
            </w:r>
            <w:r w:rsidRPr="00FF5FFE">
              <w:rPr>
                <w:color w:val="000000"/>
                <w:spacing w:val="-37"/>
              </w:rPr>
              <w:t xml:space="preserve"> </w:t>
            </w:r>
            <w:r w:rsidRPr="00FF5FFE">
              <w:rPr>
                <w:color w:val="000000"/>
                <w:spacing w:val="-1"/>
              </w:rPr>
              <w:t>木塑制品</w:t>
            </w:r>
          </w:p>
        </w:tc>
      </w:tr>
      <w:tr w:rsidR="00AD0239" w:rsidRPr="00FF5FFE" w14:paraId="4451814C" w14:textId="77777777">
        <w:trPr>
          <w:trHeight w:val="407"/>
        </w:trPr>
        <w:tc>
          <w:tcPr>
            <w:tcW w:w="583" w:type="dxa"/>
            <w:vMerge/>
            <w:tcBorders>
              <w:top w:val="nil"/>
              <w:bottom w:val="nil"/>
            </w:tcBorders>
          </w:tcPr>
          <w:p w14:paraId="311FF19B" w14:textId="77777777" w:rsidR="00AD0239" w:rsidRPr="00FF5FFE" w:rsidRDefault="00AD0239">
            <w:pPr>
              <w:rPr>
                <w:rFonts w:ascii="宋体" w:hAnsi="宋体"/>
                <w:color w:val="000000"/>
              </w:rPr>
            </w:pPr>
          </w:p>
        </w:tc>
        <w:tc>
          <w:tcPr>
            <w:tcW w:w="1542" w:type="dxa"/>
            <w:vMerge/>
            <w:tcBorders>
              <w:top w:val="nil"/>
              <w:bottom w:val="nil"/>
            </w:tcBorders>
          </w:tcPr>
          <w:p w14:paraId="31848FFE" w14:textId="77777777" w:rsidR="00AD0239" w:rsidRPr="00FF5FFE" w:rsidRDefault="00AD0239">
            <w:pPr>
              <w:rPr>
                <w:rFonts w:ascii="宋体" w:hAnsi="宋体"/>
                <w:color w:val="000000"/>
              </w:rPr>
            </w:pPr>
          </w:p>
        </w:tc>
        <w:tc>
          <w:tcPr>
            <w:tcW w:w="2672" w:type="dxa"/>
          </w:tcPr>
          <w:p w14:paraId="4594BE18" w14:textId="77777777" w:rsidR="00AD0239" w:rsidRPr="00FF5FFE" w:rsidRDefault="00AD0239">
            <w:pPr>
              <w:pStyle w:val="TableText"/>
              <w:spacing w:before="66" w:line="220" w:lineRule="auto"/>
              <w:ind w:left="103"/>
              <w:rPr>
                <w:color w:val="000000"/>
              </w:rPr>
            </w:pPr>
            <w:r w:rsidRPr="00FF5FFE">
              <w:rPr>
                <w:color w:val="000000"/>
                <w:spacing w:val="-1"/>
              </w:rPr>
              <w:t>A060302</w:t>
            </w:r>
            <w:r w:rsidRPr="00FF5FFE">
              <w:rPr>
                <w:color w:val="000000"/>
                <w:spacing w:val="-29"/>
              </w:rPr>
              <w:t xml:space="preserve"> </w:t>
            </w:r>
            <w:r w:rsidRPr="00FF5FFE">
              <w:rPr>
                <w:color w:val="000000"/>
                <w:spacing w:val="-1"/>
              </w:rPr>
              <w:t>木骨架为主的椅凳类</w:t>
            </w:r>
          </w:p>
        </w:tc>
        <w:tc>
          <w:tcPr>
            <w:tcW w:w="2248" w:type="dxa"/>
          </w:tcPr>
          <w:p w14:paraId="764D68BF" w14:textId="77777777" w:rsidR="00AD0239" w:rsidRPr="00FF5FFE" w:rsidRDefault="00AD0239">
            <w:pPr>
              <w:rPr>
                <w:rFonts w:ascii="宋体" w:hAnsi="宋体"/>
                <w:color w:val="000000"/>
              </w:rPr>
            </w:pPr>
          </w:p>
        </w:tc>
        <w:tc>
          <w:tcPr>
            <w:tcW w:w="3543" w:type="dxa"/>
          </w:tcPr>
          <w:p w14:paraId="12B852E9" w14:textId="77777777" w:rsidR="00AD0239" w:rsidRPr="00FF5FFE" w:rsidRDefault="00AD0239">
            <w:pPr>
              <w:pStyle w:val="TableText"/>
              <w:spacing w:before="66" w:line="219" w:lineRule="auto"/>
              <w:ind w:left="109"/>
              <w:rPr>
                <w:color w:val="000000"/>
              </w:rPr>
            </w:pPr>
            <w:r w:rsidRPr="00FF5FFE">
              <w:rPr>
                <w:color w:val="000000"/>
                <w:spacing w:val="-1"/>
              </w:rPr>
              <w:t>HJ2547</w:t>
            </w:r>
            <w:r w:rsidRPr="00FF5FFE">
              <w:rPr>
                <w:color w:val="000000"/>
                <w:spacing w:val="-34"/>
              </w:rPr>
              <w:t xml:space="preserve"> </w:t>
            </w:r>
            <w:r w:rsidRPr="00FF5FFE">
              <w:rPr>
                <w:color w:val="000000"/>
                <w:spacing w:val="-1"/>
              </w:rPr>
              <w:t>家具/HJ2540</w:t>
            </w:r>
            <w:r w:rsidRPr="00FF5FFE">
              <w:rPr>
                <w:color w:val="000000"/>
                <w:spacing w:val="-37"/>
              </w:rPr>
              <w:t xml:space="preserve"> </w:t>
            </w:r>
            <w:r w:rsidRPr="00FF5FFE">
              <w:rPr>
                <w:color w:val="000000"/>
                <w:spacing w:val="-1"/>
              </w:rPr>
              <w:t>木塑制品</w:t>
            </w:r>
          </w:p>
        </w:tc>
      </w:tr>
      <w:tr w:rsidR="00AD0239" w:rsidRPr="00FF5FFE" w14:paraId="53B6972B" w14:textId="77777777">
        <w:trPr>
          <w:trHeight w:val="405"/>
        </w:trPr>
        <w:tc>
          <w:tcPr>
            <w:tcW w:w="583" w:type="dxa"/>
            <w:vMerge/>
            <w:tcBorders>
              <w:top w:val="nil"/>
            </w:tcBorders>
          </w:tcPr>
          <w:p w14:paraId="05DA137C" w14:textId="77777777" w:rsidR="00AD0239" w:rsidRPr="00FF5FFE" w:rsidRDefault="00AD0239">
            <w:pPr>
              <w:rPr>
                <w:rFonts w:ascii="宋体" w:hAnsi="宋体"/>
                <w:color w:val="000000"/>
              </w:rPr>
            </w:pPr>
          </w:p>
        </w:tc>
        <w:tc>
          <w:tcPr>
            <w:tcW w:w="1542" w:type="dxa"/>
            <w:vMerge/>
            <w:tcBorders>
              <w:top w:val="nil"/>
            </w:tcBorders>
          </w:tcPr>
          <w:p w14:paraId="1A2A2B7B" w14:textId="77777777" w:rsidR="00AD0239" w:rsidRPr="00FF5FFE" w:rsidRDefault="00AD0239">
            <w:pPr>
              <w:rPr>
                <w:rFonts w:ascii="宋体" w:hAnsi="宋体"/>
                <w:color w:val="000000"/>
              </w:rPr>
            </w:pPr>
          </w:p>
        </w:tc>
        <w:tc>
          <w:tcPr>
            <w:tcW w:w="2672" w:type="dxa"/>
          </w:tcPr>
          <w:p w14:paraId="5ED2C055" w14:textId="77777777" w:rsidR="00AD0239" w:rsidRPr="00FF5FFE" w:rsidRDefault="00AD0239">
            <w:pPr>
              <w:pStyle w:val="TableText"/>
              <w:spacing w:before="67" w:line="220" w:lineRule="auto"/>
              <w:ind w:left="103"/>
              <w:rPr>
                <w:color w:val="000000"/>
              </w:rPr>
            </w:pPr>
            <w:r w:rsidRPr="00FF5FFE">
              <w:rPr>
                <w:color w:val="000000"/>
                <w:spacing w:val="-1"/>
              </w:rPr>
              <w:t>A060399</w:t>
            </w:r>
            <w:r w:rsidRPr="00FF5FFE">
              <w:rPr>
                <w:color w:val="000000"/>
                <w:spacing w:val="-33"/>
              </w:rPr>
              <w:t xml:space="preserve"> </w:t>
            </w:r>
            <w:r w:rsidRPr="00FF5FFE">
              <w:rPr>
                <w:color w:val="000000"/>
                <w:spacing w:val="-1"/>
              </w:rPr>
              <w:t>其他椅凳类</w:t>
            </w:r>
          </w:p>
        </w:tc>
        <w:tc>
          <w:tcPr>
            <w:tcW w:w="2248" w:type="dxa"/>
          </w:tcPr>
          <w:p w14:paraId="562974FD" w14:textId="77777777" w:rsidR="00AD0239" w:rsidRPr="00FF5FFE" w:rsidRDefault="00AD0239">
            <w:pPr>
              <w:rPr>
                <w:rFonts w:ascii="宋体" w:hAnsi="宋体"/>
                <w:color w:val="000000"/>
              </w:rPr>
            </w:pPr>
          </w:p>
        </w:tc>
        <w:tc>
          <w:tcPr>
            <w:tcW w:w="3543" w:type="dxa"/>
          </w:tcPr>
          <w:p w14:paraId="0F79EE45" w14:textId="77777777" w:rsidR="00AD0239" w:rsidRPr="00FF5FFE" w:rsidRDefault="00AD0239">
            <w:pPr>
              <w:pStyle w:val="TableText"/>
              <w:spacing w:before="66" w:line="219" w:lineRule="auto"/>
              <w:ind w:left="109"/>
              <w:rPr>
                <w:color w:val="000000"/>
              </w:rPr>
            </w:pPr>
            <w:r w:rsidRPr="00FF5FFE">
              <w:rPr>
                <w:color w:val="000000"/>
                <w:spacing w:val="-1"/>
              </w:rPr>
              <w:t>HJ2547</w:t>
            </w:r>
            <w:r w:rsidRPr="00FF5FFE">
              <w:rPr>
                <w:color w:val="000000"/>
                <w:spacing w:val="-34"/>
              </w:rPr>
              <w:t xml:space="preserve"> </w:t>
            </w:r>
            <w:r w:rsidRPr="00FF5FFE">
              <w:rPr>
                <w:color w:val="000000"/>
                <w:spacing w:val="-1"/>
              </w:rPr>
              <w:t>家具/HJ2540</w:t>
            </w:r>
            <w:r w:rsidRPr="00FF5FFE">
              <w:rPr>
                <w:color w:val="000000"/>
                <w:spacing w:val="-37"/>
              </w:rPr>
              <w:t xml:space="preserve"> </w:t>
            </w:r>
            <w:r w:rsidRPr="00FF5FFE">
              <w:rPr>
                <w:color w:val="000000"/>
                <w:spacing w:val="-1"/>
              </w:rPr>
              <w:t>木塑制品</w:t>
            </w:r>
          </w:p>
        </w:tc>
      </w:tr>
      <w:tr w:rsidR="00AD0239" w:rsidRPr="00FF5FFE" w14:paraId="633AACC3" w14:textId="77777777">
        <w:trPr>
          <w:trHeight w:val="408"/>
        </w:trPr>
        <w:tc>
          <w:tcPr>
            <w:tcW w:w="583" w:type="dxa"/>
          </w:tcPr>
          <w:p w14:paraId="1ED23F1D" w14:textId="77777777" w:rsidR="00AD0239" w:rsidRPr="00FF5FFE" w:rsidRDefault="00AD0239">
            <w:pPr>
              <w:pStyle w:val="TableText"/>
              <w:spacing w:before="67"/>
              <w:ind w:left="128"/>
              <w:rPr>
                <w:color w:val="000000"/>
              </w:rPr>
            </w:pPr>
            <w:r w:rsidRPr="00FF5FFE">
              <w:rPr>
                <w:color w:val="000000"/>
                <w:spacing w:val="-10"/>
              </w:rPr>
              <w:t>19</w:t>
            </w:r>
          </w:p>
        </w:tc>
        <w:tc>
          <w:tcPr>
            <w:tcW w:w="1542" w:type="dxa"/>
          </w:tcPr>
          <w:p w14:paraId="02CC03FF" w14:textId="77777777" w:rsidR="00AD0239" w:rsidRPr="00FF5FFE" w:rsidRDefault="00AD0239">
            <w:pPr>
              <w:pStyle w:val="TableText"/>
              <w:spacing w:before="67" w:line="220" w:lineRule="auto"/>
              <w:ind w:left="102"/>
              <w:rPr>
                <w:color w:val="000000"/>
              </w:rPr>
            </w:pPr>
            <w:r w:rsidRPr="00FF5FFE">
              <w:rPr>
                <w:color w:val="000000"/>
                <w:spacing w:val="-1"/>
              </w:rPr>
              <w:t>A0604</w:t>
            </w:r>
            <w:r w:rsidRPr="00FF5FFE">
              <w:rPr>
                <w:color w:val="000000"/>
                <w:spacing w:val="-35"/>
              </w:rPr>
              <w:t xml:space="preserve"> </w:t>
            </w:r>
            <w:r w:rsidRPr="00FF5FFE">
              <w:rPr>
                <w:color w:val="000000"/>
                <w:spacing w:val="-1"/>
              </w:rPr>
              <w:t>沙发类</w:t>
            </w:r>
          </w:p>
        </w:tc>
        <w:tc>
          <w:tcPr>
            <w:tcW w:w="2672" w:type="dxa"/>
          </w:tcPr>
          <w:p w14:paraId="67C1F38C" w14:textId="77777777" w:rsidR="00AD0239" w:rsidRPr="00FF5FFE" w:rsidRDefault="00AD0239">
            <w:pPr>
              <w:pStyle w:val="TableText"/>
              <w:spacing w:before="67" w:line="220" w:lineRule="auto"/>
              <w:ind w:left="103"/>
              <w:rPr>
                <w:color w:val="000000"/>
              </w:rPr>
            </w:pPr>
            <w:r w:rsidRPr="00FF5FFE">
              <w:rPr>
                <w:color w:val="000000"/>
                <w:spacing w:val="-1"/>
              </w:rPr>
              <w:t>A060499</w:t>
            </w:r>
            <w:r w:rsidRPr="00FF5FFE">
              <w:rPr>
                <w:color w:val="000000"/>
                <w:spacing w:val="-33"/>
              </w:rPr>
              <w:t xml:space="preserve"> </w:t>
            </w:r>
            <w:r w:rsidRPr="00FF5FFE">
              <w:rPr>
                <w:color w:val="000000"/>
                <w:spacing w:val="-1"/>
              </w:rPr>
              <w:t>其他沙发类</w:t>
            </w:r>
          </w:p>
        </w:tc>
        <w:tc>
          <w:tcPr>
            <w:tcW w:w="2248" w:type="dxa"/>
          </w:tcPr>
          <w:p w14:paraId="16A93E9F" w14:textId="77777777" w:rsidR="00AD0239" w:rsidRPr="00FF5FFE" w:rsidRDefault="00AD0239">
            <w:pPr>
              <w:rPr>
                <w:rFonts w:ascii="宋体" w:hAnsi="宋体"/>
                <w:color w:val="000000"/>
              </w:rPr>
            </w:pPr>
          </w:p>
        </w:tc>
        <w:tc>
          <w:tcPr>
            <w:tcW w:w="3543" w:type="dxa"/>
          </w:tcPr>
          <w:p w14:paraId="75D40E6F" w14:textId="77777777" w:rsidR="00AD0239" w:rsidRPr="00FF5FFE" w:rsidRDefault="00AD0239">
            <w:pPr>
              <w:pStyle w:val="TableText"/>
              <w:spacing w:before="67" w:line="219" w:lineRule="auto"/>
              <w:ind w:left="109"/>
              <w:rPr>
                <w:color w:val="000000"/>
              </w:rPr>
            </w:pPr>
            <w:r w:rsidRPr="00FF5FFE">
              <w:rPr>
                <w:color w:val="000000"/>
                <w:spacing w:val="-1"/>
              </w:rPr>
              <w:t>HJ2547</w:t>
            </w:r>
            <w:r w:rsidRPr="00FF5FFE">
              <w:rPr>
                <w:color w:val="000000"/>
                <w:spacing w:val="-34"/>
              </w:rPr>
              <w:t xml:space="preserve"> </w:t>
            </w:r>
            <w:r w:rsidRPr="00FF5FFE">
              <w:rPr>
                <w:color w:val="000000"/>
                <w:spacing w:val="-1"/>
              </w:rPr>
              <w:t>家具/HJ2540</w:t>
            </w:r>
            <w:r w:rsidRPr="00FF5FFE">
              <w:rPr>
                <w:color w:val="000000"/>
                <w:spacing w:val="-37"/>
              </w:rPr>
              <w:t xml:space="preserve"> </w:t>
            </w:r>
            <w:r w:rsidRPr="00FF5FFE">
              <w:rPr>
                <w:color w:val="000000"/>
                <w:spacing w:val="-1"/>
              </w:rPr>
              <w:t>木塑制品</w:t>
            </w:r>
          </w:p>
        </w:tc>
      </w:tr>
      <w:tr w:rsidR="00AD0239" w:rsidRPr="00FF5FFE" w14:paraId="19B26AFF" w14:textId="77777777">
        <w:trPr>
          <w:trHeight w:val="408"/>
        </w:trPr>
        <w:tc>
          <w:tcPr>
            <w:tcW w:w="583" w:type="dxa"/>
            <w:vMerge w:val="restart"/>
            <w:tcBorders>
              <w:bottom w:val="nil"/>
            </w:tcBorders>
          </w:tcPr>
          <w:p w14:paraId="5D02992B" w14:textId="77777777" w:rsidR="00AD0239" w:rsidRPr="00FF5FFE" w:rsidRDefault="00AD0239">
            <w:pPr>
              <w:pStyle w:val="TableText"/>
              <w:spacing w:before="67"/>
              <w:ind w:left="116"/>
              <w:rPr>
                <w:color w:val="000000"/>
              </w:rPr>
            </w:pPr>
            <w:r w:rsidRPr="00FF5FFE">
              <w:rPr>
                <w:color w:val="000000"/>
                <w:spacing w:val="-4"/>
              </w:rPr>
              <w:t>20</w:t>
            </w:r>
          </w:p>
        </w:tc>
        <w:tc>
          <w:tcPr>
            <w:tcW w:w="1542" w:type="dxa"/>
            <w:vMerge w:val="restart"/>
            <w:tcBorders>
              <w:bottom w:val="nil"/>
            </w:tcBorders>
          </w:tcPr>
          <w:p w14:paraId="47BAE8C7" w14:textId="77777777" w:rsidR="00AD0239" w:rsidRPr="00FF5FFE" w:rsidRDefault="00AD0239">
            <w:pPr>
              <w:pStyle w:val="TableText"/>
              <w:spacing w:before="67" w:line="220" w:lineRule="auto"/>
              <w:ind w:left="193"/>
              <w:rPr>
                <w:color w:val="000000"/>
              </w:rPr>
            </w:pPr>
            <w:r w:rsidRPr="00FF5FFE">
              <w:rPr>
                <w:color w:val="000000"/>
                <w:spacing w:val="-1"/>
              </w:rPr>
              <w:t>A0605</w:t>
            </w:r>
            <w:r w:rsidRPr="00FF5FFE">
              <w:rPr>
                <w:color w:val="000000"/>
                <w:spacing w:val="-36"/>
              </w:rPr>
              <w:t xml:space="preserve"> </w:t>
            </w:r>
            <w:r w:rsidRPr="00FF5FFE">
              <w:rPr>
                <w:color w:val="000000"/>
                <w:spacing w:val="-1"/>
              </w:rPr>
              <w:t>柜类</w:t>
            </w:r>
          </w:p>
        </w:tc>
        <w:tc>
          <w:tcPr>
            <w:tcW w:w="2672" w:type="dxa"/>
          </w:tcPr>
          <w:p w14:paraId="6880F22F" w14:textId="77777777" w:rsidR="00AD0239" w:rsidRPr="00FF5FFE" w:rsidRDefault="00AD0239">
            <w:pPr>
              <w:pStyle w:val="TableText"/>
              <w:spacing w:before="67" w:line="220" w:lineRule="auto"/>
              <w:ind w:left="103"/>
              <w:rPr>
                <w:color w:val="000000"/>
              </w:rPr>
            </w:pPr>
            <w:r w:rsidRPr="00FF5FFE">
              <w:rPr>
                <w:color w:val="000000"/>
                <w:spacing w:val="-1"/>
              </w:rPr>
              <w:t>A060501</w:t>
            </w:r>
            <w:r w:rsidRPr="00FF5FFE">
              <w:rPr>
                <w:color w:val="000000"/>
                <w:spacing w:val="-33"/>
              </w:rPr>
              <w:t xml:space="preserve"> </w:t>
            </w:r>
            <w:r w:rsidRPr="00FF5FFE">
              <w:rPr>
                <w:color w:val="000000"/>
                <w:spacing w:val="-1"/>
              </w:rPr>
              <w:t>木质柜类</w:t>
            </w:r>
          </w:p>
        </w:tc>
        <w:tc>
          <w:tcPr>
            <w:tcW w:w="2248" w:type="dxa"/>
          </w:tcPr>
          <w:p w14:paraId="35D7D163" w14:textId="77777777" w:rsidR="00AD0239" w:rsidRPr="00FF5FFE" w:rsidRDefault="00AD0239">
            <w:pPr>
              <w:rPr>
                <w:rFonts w:ascii="宋体" w:hAnsi="宋体"/>
                <w:color w:val="000000"/>
              </w:rPr>
            </w:pPr>
          </w:p>
        </w:tc>
        <w:tc>
          <w:tcPr>
            <w:tcW w:w="3543" w:type="dxa"/>
          </w:tcPr>
          <w:p w14:paraId="3388946A" w14:textId="77777777" w:rsidR="00AD0239" w:rsidRPr="00FF5FFE" w:rsidRDefault="00AD0239">
            <w:pPr>
              <w:pStyle w:val="TableText"/>
              <w:spacing w:before="67" w:line="219" w:lineRule="auto"/>
              <w:ind w:left="109"/>
              <w:rPr>
                <w:color w:val="000000"/>
              </w:rPr>
            </w:pPr>
            <w:r w:rsidRPr="00FF5FFE">
              <w:rPr>
                <w:color w:val="000000"/>
                <w:spacing w:val="-1"/>
              </w:rPr>
              <w:t>HJ2547</w:t>
            </w:r>
            <w:r w:rsidRPr="00FF5FFE">
              <w:rPr>
                <w:color w:val="000000"/>
                <w:spacing w:val="-34"/>
              </w:rPr>
              <w:t xml:space="preserve"> </w:t>
            </w:r>
            <w:r w:rsidRPr="00FF5FFE">
              <w:rPr>
                <w:color w:val="000000"/>
                <w:spacing w:val="-1"/>
              </w:rPr>
              <w:t>家具/HJ2540</w:t>
            </w:r>
            <w:r w:rsidRPr="00FF5FFE">
              <w:rPr>
                <w:color w:val="000000"/>
                <w:spacing w:val="-37"/>
              </w:rPr>
              <w:t xml:space="preserve"> </w:t>
            </w:r>
            <w:r w:rsidRPr="00FF5FFE">
              <w:rPr>
                <w:color w:val="000000"/>
                <w:spacing w:val="-1"/>
              </w:rPr>
              <w:t>木塑制品</w:t>
            </w:r>
          </w:p>
        </w:tc>
      </w:tr>
      <w:tr w:rsidR="00AD0239" w:rsidRPr="00FF5FFE" w14:paraId="4AACF4EB" w14:textId="77777777">
        <w:trPr>
          <w:trHeight w:val="405"/>
        </w:trPr>
        <w:tc>
          <w:tcPr>
            <w:tcW w:w="583" w:type="dxa"/>
            <w:vMerge/>
            <w:tcBorders>
              <w:top w:val="nil"/>
              <w:bottom w:val="nil"/>
            </w:tcBorders>
          </w:tcPr>
          <w:p w14:paraId="6CBF6CDC" w14:textId="77777777" w:rsidR="00AD0239" w:rsidRPr="00FF5FFE" w:rsidRDefault="00AD0239">
            <w:pPr>
              <w:rPr>
                <w:rFonts w:ascii="宋体" w:hAnsi="宋体"/>
                <w:color w:val="000000"/>
              </w:rPr>
            </w:pPr>
          </w:p>
        </w:tc>
        <w:tc>
          <w:tcPr>
            <w:tcW w:w="1542" w:type="dxa"/>
            <w:vMerge/>
            <w:tcBorders>
              <w:top w:val="nil"/>
              <w:bottom w:val="nil"/>
            </w:tcBorders>
          </w:tcPr>
          <w:p w14:paraId="06C024EB" w14:textId="77777777" w:rsidR="00AD0239" w:rsidRPr="00FF5FFE" w:rsidRDefault="00AD0239">
            <w:pPr>
              <w:rPr>
                <w:rFonts w:ascii="宋体" w:hAnsi="宋体"/>
                <w:color w:val="000000"/>
              </w:rPr>
            </w:pPr>
          </w:p>
        </w:tc>
        <w:tc>
          <w:tcPr>
            <w:tcW w:w="2672" w:type="dxa"/>
          </w:tcPr>
          <w:p w14:paraId="1454FB8E" w14:textId="77777777" w:rsidR="00AD0239" w:rsidRPr="00FF5FFE" w:rsidRDefault="00AD0239">
            <w:pPr>
              <w:pStyle w:val="TableText"/>
              <w:spacing w:before="67" w:line="220" w:lineRule="auto"/>
              <w:ind w:left="103"/>
              <w:rPr>
                <w:color w:val="000000"/>
              </w:rPr>
            </w:pPr>
            <w:r w:rsidRPr="00FF5FFE">
              <w:rPr>
                <w:color w:val="000000"/>
                <w:spacing w:val="-1"/>
              </w:rPr>
              <w:t>A060503</w:t>
            </w:r>
            <w:r w:rsidRPr="00FF5FFE">
              <w:rPr>
                <w:color w:val="000000"/>
                <w:spacing w:val="-32"/>
              </w:rPr>
              <w:t xml:space="preserve"> </w:t>
            </w:r>
            <w:r w:rsidRPr="00FF5FFE">
              <w:rPr>
                <w:color w:val="000000"/>
                <w:spacing w:val="-1"/>
              </w:rPr>
              <w:t>金属质柜类</w:t>
            </w:r>
          </w:p>
        </w:tc>
        <w:tc>
          <w:tcPr>
            <w:tcW w:w="2248" w:type="dxa"/>
          </w:tcPr>
          <w:p w14:paraId="1B432232" w14:textId="77777777" w:rsidR="00AD0239" w:rsidRPr="00FF5FFE" w:rsidRDefault="00AD0239">
            <w:pPr>
              <w:rPr>
                <w:rFonts w:ascii="宋体" w:hAnsi="宋体"/>
                <w:color w:val="000000"/>
              </w:rPr>
            </w:pPr>
          </w:p>
        </w:tc>
        <w:tc>
          <w:tcPr>
            <w:tcW w:w="3543" w:type="dxa"/>
          </w:tcPr>
          <w:p w14:paraId="7983A70F" w14:textId="77777777" w:rsidR="00AD0239" w:rsidRPr="00FF5FFE" w:rsidRDefault="00AD0239">
            <w:pPr>
              <w:pStyle w:val="TableText"/>
              <w:spacing w:before="67" w:line="219" w:lineRule="auto"/>
              <w:ind w:left="109"/>
              <w:rPr>
                <w:color w:val="000000"/>
              </w:rPr>
            </w:pPr>
            <w:r w:rsidRPr="00FF5FFE">
              <w:rPr>
                <w:color w:val="000000"/>
                <w:spacing w:val="-1"/>
              </w:rPr>
              <w:t>HJ2547</w:t>
            </w:r>
            <w:r w:rsidRPr="00FF5FFE">
              <w:rPr>
                <w:color w:val="000000"/>
                <w:spacing w:val="-34"/>
              </w:rPr>
              <w:t xml:space="preserve"> </w:t>
            </w:r>
            <w:r w:rsidRPr="00FF5FFE">
              <w:rPr>
                <w:color w:val="000000"/>
                <w:spacing w:val="-1"/>
              </w:rPr>
              <w:t>家具/HJ2540</w:t>
            </w:r>
            <w:r w:rsidRPr="00FF5FFE">
              <w:rPr>
                <w:color w:val="000000"/>
                <w:spacing w:val="-37"/>
              </w:rPr>
              <w:t xml:space="preserve"> </w:t>
            </w:r>
            <w:r w:rsidRPr="00FF5FFE">
              <w:rPr>
                <w:color w:val="000000"/>
                <w:spacing w:val="-1"/>
              </w:rPr>
              <w:t>木塑制品</w:t>
            </w:r>
          </w:p>
        </w:tc>
      </w:tr>
      <w:tr w:rsidR="00AD0239" w:rsidRPr="00FF5FFE" w14:paraId="3E81E19B" w14:textId="77777777">
        <w:trPr>
          <w:trHeight w:val="408"/>
        </w:trPr>
        <w:tc>
          <w:tcPr>
            <w:tcW w:w="583" w:type="dxa"/>
            <w:vMerge/>
            <w:tcBorders>
              <w:top w:val="nil"/>
            </w:tcBorders>
          </w:tcPr>
          <w:p w14:paraId="683CA89F" w14:textId="77777777" w:rsidR="00AD0239" w:rsidRPr="00FF5FFE" w:rsidRDefault="00AD0239">
            <w:pPr>
              <w:rPr>
                <w:rFonts w:ascii="宋体" w:hAnsi="宋体"/>
                <w:color w:val="000000"/>
              </w:rPr>
            </w:pPr>
          </w:p>
        </w:tc>
        <w:tc>
          <w:tcPr>
            <w:tcW w:w="1542" w:type="dxa"/>
            <w:vMerge/>
            <w:tcBorders>
              <w:top w:val="nil"/>
            </w:tcBorders>
          </w:tcPr>
          <w:p w14:paraId="7A1DC003" w14:textId="77777777" w:rsidR="00AD0239" w:rsidRPr="00FF5FFE" w:rsidRDefault="00AD0239">
            <w:pPr>
              <w:rPr>
                <w:rFonts w:ascii="宋体" w:hAnsi="宋体"/>
                <w:color w:val="000000"/>
              </w:rPr>
            </w:pPr>
          </w:p>
        </w:tc>
        <w:tc>
          <w:tcPr>
            <w:tcW w:w="2672" w:type="dxa"/>
          </w:tcPr>
          <w:p w14:paraId="625C34A4" w14:textId="77777777" w:rsidR="00AD0239" w:rsidRPr="00FF5FFE" w:rsidRDefault="00AD0239">
            <w:pPr>
              <w:pStyle w:val="TableText"/>
              <w:spacing w:before="67" w:line="220" w:lineRule="auto"/>
              <w:ind w:left="103"/>
              <w:rPr>
                <w:color w:val="000000"/>
              </w:rPr>
            </w:pPr>
            <w:r w:rsidRPr="00FF5FFE">
              <w:rPr>
                <w:color w:val="000000"/>
                <w:spacing w:val="-1"/>
              </w:rPr>
              <w:t>A060599</w:t>
            </w:r>
            <w:r w:rsidRPr="00FF5FFE">
              <w:rPr>
                <w:color w:val="000000"/>
                <w:spacing w:val="-33"/>
              </w:rPr>
              <w:t xml:space="preserve"> </w:t>
            </w:r>
            <w:r w:rsidRPr="00FF5FFE">
              <w:rPr>
                <w:color w:val="000000"/>
                <w:spacing w:val="-1"/>
              </w:rPr>
              <w:t>其他柜类</w:t>
            </w:r>
          </w:p>
        </w:tc>
        <w:tc>
          <w:tcPr>
            <w:tcW w:w="2248" w:type="dxa"/>
          </w:tcPr>
          <w:p w14:paraId="065C53AB" w14:textId="77777777" w:rsidR="00AD0239" w:rsidRPr="00FF5FFE" w:rsidRDefault="00AD0239">
            <w:pPr>
              <w:rPr>
                <w:rFonts w:ascii="宋体" w:hAnsi="宋体"/>
                <w:color w:val="000000"/>
              </w:rPr>
            </w:pPr>
          </w:p>
        </w:tc>
        <w:tc>
          <w:tcPr>
            <w:tcW w:w="3543" w:type="dxa"/>
          </w:tcPr>
          <w:p w14:paraId="1F0283AA" w14:textId="77777777" w:rsidR="00AD0239" w:rsidRPr="00FF5FFE" w:rsidRDefault="00AD0239">
            <w:pPr>
              <w:pStyle w:val="TableText"/>
              <w:spacing w:before="67" w:line="219" w:lineRule="auto"/>
              <w:ind w:left="109"/>
              <w:rPr>
                <w:color w:val="000000"/>
              </w:rPr>
            </w:pPr>
            <w:r w:rsidRPr="00FF5FFE">
              <w:rPr>
                <w:color w:val="000000"/>
                <w:spacing w:val="-1"/>
              </w:rPr>
              <w:t>HJ2547</w:t>
            </w:r>
            <w:r w:rsidRPr="00FF5FFE">
              <w:rPr>
                <w:color w:val="000000"/>
                <w:spacing w:val="-34"/>
              </w:rPr>
              <w:t xml:space="preserve"> </w:t>
            </w:r>
            <w:r w:rsidRPr="00FF5FFE">
              <w:rPr>
                <w:color w:val="000000"/>
                <w:spacing w:val="-1"/>
              </w:rPr>
              <w:t>家具/HJ2540</w:t>
            </w:r>
            <w:r w:rsidRPr="00FF5FFE">
              <w:rPr>
                <w:color w:val="000000"/>
                <w:spacing w:val="-37"/>
              </w:rPr>
              <w:t xml:space="preserve"> </w:t>
            </w:r>
            <w:r w:rsidRPr="00FF5FFE">
              <w:rPr>
                <w:color w:val="000000"/>
                <w:spacing w:val="-1"/>
              </w:rPr>
              <w:t>木塑制品</w:t>
            </w:r>
          </w:p>
        </w:tc>
      </w:tr>
      <w:tr w:rsidR="00AD0239" w:rsidRPr="00FF5FFE" w14:paraId="70E22EA6" w14:textId="77777777">
        <w:trPr>
          <w:trHeight w:val="408"/>
        </w:trPr>
        <w:tc>
          <w:tcPr>
            <w:tcW w:w="583" w:type="dxa"/>
            <w:vMerge w:val="restart"/>
            <w:tcBorders>
              <w:bottom w:val="nil"/>
            </w:tcBorders>
          </w:tcPr>
          <w:p w14:paraId="17B8D0C7" w14:textId="77777777" w:rsidR="00AD0239" w:rsidRPr="00FF5FFE" w:rsidRDefault="00AD0239">
            <w:pPr>
              <w:pStyle w:val="TableText"/>
              <w:spacing w:before="67" w:line="242" w:lineRule="auto"/>
              <w:ind w:left="116"/>
              <w:rPr>
                <w:color w:val="000000"/>
              </w:rPr>
            </w:pPr>
            <w:r w:rsidRPr="00FF5FFE">
              <w:rPr>
                <w:color w:val="000000"/>
                <w:spacing w:val="-4"/>
              </w:rPr>
              <w:t>21</w:t>
            </w:r>
          </w:p>
        </w:tc>
        <w:tc>
          <w:tcPr>
            <w:tcW w:w="1542" w:type="dxa"/>
            <w:vMerge w:val="restart"/>
            <w:tcBorders>
              <w:bottom w:val="nil"/>
            </w:tcBorders>
          </w:tcPr>
          <w:p w14:paraId="282E1120" w14:textId="77777777" w:rsidR="00AD0239" w:rsidRPr="00FF5FFE" w:rsidRDefault="00AD0239">
            <w:pPr>
              <w:pStyle w:val="TableText"/>
              <w:spacing w:before="67" w:line="220" w:lineRule="auto"/>
              <w:ind w:left="102"/>
              <w:rPr>
                <w:color w:val="000000"/>
              </w:rPr>
            </w:pPr>
            <w:r w:rsidRPr="00FF5FFE">
              <w:rPr>
                <w:color w:val="000000"/>
                <w:spacing w:val="-1"/>
              </w:rPr>
              <w:t>A0606</w:t>
            </w:r>
            <w:r w:rsidRPr="00FF5FFE">
              <w:rPr>
                <w:color w:val="000000"/>
                <w:spacing w:val="-35"/>
              </w:rPr>
              <w:t xml:space="preserve"> </w:t>
            </w:r>
            <w:r w:rsidRPr="00FF5FFE">
              <w:rPr>
                <w:color w:val="000000"/>
                <w:spacing w:val="-1"/>
              </w:rPr>
              <w:t>架类</w:t>
            </w:r>
          </w:p>
        </w:tc>
        <w:tc>
          <w:tcPr>
            <w:tcW w:w="2672" w:type="dxa"/>
          </w:tcPr>
          <w:p w14:paraId="0A53C043" w14:textId="77777777" w:rsidR="00AD0239" w:rsidRPr="00FF5FFE" w:rsidRDefault="00AD0239">
            <w:pPr>
              <w:pStyle w:val="TableText"/>
              <w:spacing w:before="67" w:line="220" w:lineRule="auto"/>
              <w:ind w:left="103"/>
              <w:rPr>
                <w:color w:val="000000"/>
              </w:rPr>
            </w:pPr>
            <w:r w:rsidRPr="00FF5FFE">
              <w:rPr>
                <w:color w:val="000000"/>
                <w:spacing w:val="-1"/>
              </w:rPr>
              <w:t>A060601</w:t>
            </w:r>
            <w:r w:rsidRPr="00FF5FFE">
              <w:rPr>
                <w:color w:val="000000"/>
                <w:spacing w:val="-33"/>
              </w:rPr>
              <w:t xml:space="preserve"> </w:t>
            </w:r>
            <w:r w:rsidRPr="00FF5FFE">
              <w:rPr>
                <w:color w:val="000000"/>
                <w:spacing w:val="-1"/>
              </w:rPr>
              <w:t>木质架类</w:t>
            </w:r>
          </w:p>
        </w:tc>
        <w:tc>
          <w:tcPr>
            <w:tcW w:w="2248" w:type="dxa"/>
          </w:tcPr>
          <w:p w14:paraId="4A037054" w14:textId="77777777" w:rsidR="00AD0239" w:rsidRPr="00FF5FFE" w:rsidRDefault="00AD0239">
            <w:pPr>
              <w:rPr>
                <w:rFonts w:ascii="宋体" w:hAnsi="宋体"/>
                <w:color w:val="000000"/>
              </w:rPr>
            </w:pPr>
          </w:p>
        </w:tc>
        <w:tc>
          <w:tcPr>
            <w:tcW w:w="3543" w:type="dxa"/>
          </w:tcPr>
          <w:p w14:paraId="00F923E1" w14:textId="77777777" w:rsidR="00AD0239" w:rsidRPr="00FF5FFE" w:rsidRDefault="00AD0239">
            <w:pPr>
              <w:pStyle w:val="TableText"/>
              <w:spacing w:before="67" w:line="219" w:lineRule="auto"/>
              <w:ind w:left="109"/>
              <w:rPr>
                <w:color w:val="000000"/>
              </w:rPr>
            </w:pPr>
            <w:r w:rsidRPr="00FF5FFE">
              <w:rPr>
                <w:color w:val="000000"/>
                <w:spacing w:val="-1"/>
              </w:rPr>
              <w:t>HJ2547</w:t>
            </w:r>
            <w:r w:rsidRPr="00FF5FFE">
              <w:rPr>
                <w:color w:val="000000"/>
                <w:spacing w:val="-34"/>
              </w:rPr>
              <w:t xml:space="preserve"> </w:t>
            </w:r>
            <w:r w:rsidRPr="00FF5FFE">
              <w:rPr>
                <w:color w:val="000000"/>
                <w:spacing w:val="-1"/>
              </w:rPr>
              <w:t>家具/HJ2540</w:t>
            </w:r>
            <w:r w:rsidRPr="00FF5FFE">
              <w:rPr>
                <w:color w:val="000000"/>
                <w:spacing w:val="-37"/>
              </w:rPr>
              <w:t xml:space="preserve"> </w:t>
            </w:r>
            <w:r w:rsidRPr="00FF5FFE">
              <w:rPr>
                <w:color w:val="000000"/>
                <w:spacing w:val="-1"/>
              </w:rPr>
              <w:t>木塑制品</w:t>
            </w:r>
          </w:p>
        </w:tc>
      </w:tr>
      <w:tr w:rsidR="00AD0239" w:rsidRPr="00FF5FFE" w14:paraId="547E383B" w14:textId="77777777">
        <w:trPr>
          <w:trHeight w:val="405"/>
        </w:trPr>
        <w:tc>
          <w:tcPr>
            <w:tcW w:w="583" w:type="dxa"/>
            <w:vMerge/>
            <w:tcBorders>
              <w:top w:val="nil"/>
            </w:tcBorders>
          </w:tcPr>
          <w:p w14:paraId="30249430" w14:textId="77777777" w:rsidR="00AD0239" w:rsidRPr="00FF5FFE" w:rsidRDefault="00AD0239">
            <w:pPr>
              <w:rPr>
                <w:rFonts w:ascii="宋体" w:hAnsi="宋体"/>
                <w:color w:val="000000"/>
              </w:rPr>
            </w:pPr>
          </w:p>
        </w:tc>
        <w:tc>
          <w:tcPr>
            <w:tcW w:w="1542" w:type="dxa"/>
            <w:vMerge/>
            <w:tcBorders>
              <w:top w:val="nil"/>
            </w:tcBorders>
          </w:tcPr>
          <w:p w14:paraId="0655BA73" w14:textId="77777777" w:rsidR="00AD0239" w:rsidRPr="00FF5FFE" w:rsidRDefault="00AD0239">
            <w:pPr>
              <w:rPr>
                <w:rFonts w:ascii="宋体" w:hAnsi="宋体"/>
                <w:color w:val="000000"/>
              </w:rPr>
            </w:pPr>
          </w:p>
        </w:tc>
        <w:tc>
          <w:tcPr>
            <w:tcW w:w="2672" w:type="dxa"/>
          </w:tcPr>
          <w:p w14:paraId="21DE8C6B" w14:textId="77777777" w:rsidR="00AD0239" w:rsidRPr="00FF5FFE" w:rsidRDefault="00AD0239">
            <w:pPr>
              <w:pStyle w:val="TableText"/>
              <w:spacing w:before="67" w:line="220" w:lineRule="auto"/>
              <w:ind w:left="103"/>
              <w:rPr>
                <w:color w:val="000000"/>
              </w:rPr>
            </w:pPr>
            <w:r w:rsidRPr="00FF5FFE">
              <w:rPr>
                <w:color w:val="000000"/>
                <w:spacing w:val="-1"/>
              </w:rPr>
              <w:t>A060602</w:t>
            </w:r>
            <w:r w:rsidRPr="00FF5FFE">
              <w:rPr>
                <w:color w:val="000000"/>
                <w:spacing w:val="-32"/>
              </w:rPr>
              <w:t xml:space="preserve"> </w:t>
            </w:r>
            <w:r w:rsidRPr="00FF5FFE">
              <w:rPr>
                <w:color w:val="000000"/>
                <w:spacing w:val="-1"/>
              </w:rPr>
              <w:t>金属质架类</w:t>
            </w:r>
          </w:p>
        </w:tc>
        <w:tc>
          <w:tcPr>
            <w:tcW w:w="2248" w:type="dxa"/>
          </w:tcPr>
          <w:p w14:paraId="71BDB903" w14:textId="77777777" w:rsidR="00AD0239" w:rsidRPr="00FF5FFE" w:rsidRDefault="00AD0239">
            <w:pPr>
              <w:rPr>
                <w:rFonts w:ascii="宋体" w:hAnsi="宋体"/>
                <w:color w:val="000000"/>
              </w:rPr>
            </w:pPr>
          </w:p>
        </w:tc>
        <w:tc>
          <w:tcPr>
            <w:tcW w:w="3543" w:type="dxa"/>
          </w:tcPr>
          <w:p w14:paraId="166FA79F" w14:textId="77777777" w:rsidR="00AD0239" w:rsidRPr="00FF5FFE" w:rsidRDefault="00AD0239">
            <w:pPr>
              <w:pStyle w:val="TableText"/>
              <w:spacing w:before="67" w:line="219" w:lineRule="auto"/>
              <w:ind w:left="109"/>
              <w:rPr>
                <w:color w:val="000000"/>
              </w:rPr>
            </w:pPr>
            <w:r w:rsidRPr="00FF5FFE">
              <w:rPr>
                <w:color w:val="000000"/>
                <w:spacing w:val="-1"/>
              </w:rPr>
              <w:t>HJ2547</w:t>
            </w:r>
            <w:r w:rsidRPr="00FF5FFE">
              <w:rPr>
                <w:color w:val="000000"/>
                <w:spacing w:val="-34"/>
              </w:rPr>
              <w:t xml:space="preserve"> </w:t>
            </w:r>
            <w:r w:rsidRPr="00FF5FFE">
              <w:rPr>
                <w:color w:val="000000"/>
                <w:spacing w:val="-1"/>
              </w:rPr>
              <w:t>家具/HJ2540</w:t>
            </w:r>
            <w:r w:rsidRPr="00FF5FFE">
              <w:rPr>
                <w:color w:val="000000"/>
                <w:spacing w:val="-37"/>
              </w:rPr>
              <w:t xml:space="preserve"> </w:t>
            </w:r>
            <w:r w:rsidRPr="00FF5FFE">
              <w:rPr>
                <w:color w:val="000000"/>
                <w:spacing w:val="-1"/>
              </w:rPr>
              <w:t>木塑制品</w:t>
            </w:r>
          </w:p>
        </w:tc>
      </w:tr>
      <w:tr w:rsidR="00AD0239" w:rsidRPr="00FF5FFE" w14:paraId="21248C90" w14:textId="77777777">
        <w:trPr>
          <w:trHeight w:val="408"/>
        </w:trPr>
        <w:tc>
          <w:tcPr>
            <w:tcW w:w="583" w:type="dxa"/>
            <w:vMerge w:val="restart"/>
            <w:tcBorders>
              <w:bottom w:val="nil"/>
            </w:tcBorders>
          </w:tcPr>
          <w:p w14:paraId="0940157D" w14:textId="77777777" w:rsidR="00AD0239" w:rsidRPr="00FF5FFE" w:rsidRDefault="00AD0239">
            <w:pPr>
              <w:pStyle w:val="TableText"/>
              <w:spacing w:before="67" w:line="242" w:lineRule="auto"/>
              <w:ind w:left="116"/>
              <w:rPr>
                <w:color w:val="000000"/>
              </w:rPr>
            </w:pPr>
            <w:r w:rsidRPr="00FF5FFE">
              <w:rPr>
                <w:color w:val="000000"/>
                <w:spacing w:val="-4"/>
              </w:rPr>
              <w:t>22</w:t>
            </w:r>
          </w:p>
        </w:tc>
        <w:tc>
          <w:tcPr>
            <w:tcW w:w="1542" w:type="dxa"/>
            <w:vMerge w:val="restart"/>
            <w:tcBorders>
              <w:bottom w:val="nil"/>
            </w:tcBorders>
          </w:tcPr>
          <w:p w14:paraId="7A851F05" w14:textId="77777777" w:rsidR="00AD0239" w:rsidRPr="00FF5FFE" w:rsidRDefault="00AD0239">
            <w:pPr>
              <w:pStyle w:val="TableText"/>
              <w:spacing w:before="67" w:line="220" w:lineRule="auto"/>
              <w:ind w:left="102"/>
              <w:rPr>
                <w:color w:val="000000"/>
              </w:rPr>
            </w:pPr>
            <w:r w:rsidRPr="00FF5FFE">
              <w:rPr>
                <w:color w:val="000000"/>
                <w:spacing w:val="-1"/>
              </w:rPr>
              <w:t>A0607</w:t>
            </w:r>
            <w:r w:rsidRPr="00FF5FFE">
              <w:rPr>
                <w:color w:val="000000"/>
                <w:spacing w:val="-35"/>
              </w:rPr>
              <w:t xml:space="preserve"> </w:t>
            </w:r>
            <w:r w:rsidRPr="00FF5FFE">
              <w:rPr>
                <w:color w:val="000000"/>
                <w:spacing w:val="-1"/>
              </w:rPr>
              <w:t>屏风类</w:t>
            </w:r>
          </w:p>
        </w:tc>
        <w:tc>
          <w:tcPr>
            <w:tcW w:w="2672" w:type="dxa"/>
          </w:tcPr>
          <w:p w14:paraId="6003EF03" w14:textId="77777777" w:rsidR="00AD0239" w:rsidRPr="00FF5FFE" w:rsidRDefault="00AD0239">
            <w:pPr>
              <w:pStyle w:val="TableText"/>
              <w:spacing w:before="67" w:line="220" w:lineRule="auto"/>
              <w:ind w:left="103"/>
              <w:rPr>
                <w:color w:val="000000"/>
              </w:rPr>
            </w:pPr>
            <w:r w:rsidRPr="00FF5FFE">
              <w:rPr>
                <w:color w:val="000000"/>
                <w:spacing w:val="-1"/>
              </w:rPr>
              <w:t>A060701</w:t>
            </w:r>
            <w:r w:rsidRPr="00FF5FFE">
              <w:rPr>
                <w:color w:val="000000"/>
                <w:spacing w:val="-33"/>
              </w:rPr>
              <w:t xml:space="preserve"> </w:t>
            </w:r>
            <w:r w:rsidRPr="00FF5FFE">
              <w:rPr>
                <w:color w:val="000000"/>
                <w:spacing w:val="-1"/>
              </w:rPr>
              <w:t>木质屏风类</w:t>
            </w:r>
          </w:p>
        </w:tc>
        <w:tc>
          <w:tcPr>
            <w:tcW w:w="2248" w:type="dxa"/>
          </w:tcPr>
          <w:p w14:paraId="11F52B05" w14:textId="77777777" w:rsidR="00AD0239" w:rsidRPr="00FF5FFE" w:rsidRDefault="00AD0239">
            <w:pPr>
              <w:rPr>
                <w:rFonts w:ascii="宋体" w:hAnsi="宋体"/>
                <w:color w:val="000000"/>
              </w:rPr>
            </w:pPr>
          </w:p>
        </w:tc>
        <w:tc>
          <w:tcPr>
            <w:tcW w:w="3543" w:type="dxa"/>
          </w:tcPr>
          <w:p w14:paraId="05802BFF" w14:textId="77777777" w:rsidR="00AD0239" w:rsidRPr="00FF5FFE" w:rsidRDefault="00AD0239">
            <w:pPr>
              <w:pStyle w:val="TableText"/>
              <w:spacing w:before="67" w:line="219" w:lineRule="auto"/>
              <w:ind w:left="109"/>
              <w:rPr>
                <w:color w:val="000000"/>
              </w:rPr>
            </w:pPr>
            <w:r w:rsidRPr="00FF5FFE">
              <w:rPr>
                <w:color w:val="000000"/>
                <w:spacing w:val="-1"/>
              </w:rPr>
              <w:t>HJ2547</w:t>
            </w:r>
            <w:r w:rsidRPr="00FF5FFE">
              <w:rPr>
                <w:color w:val="000000"/>
                <w:spacing w:val="-34"/>
              </w:rPr>
              <w:t xml:space="preserve"> </w:t>
            </w:r>
            <w:r w:rsidRPr="00FF5FFE">
              <w:rPr>
                <w:color w:val="000000"/>
                <w:spacing w:val="-1"/>
              </w:rPr>
              <w:t>家具/HJ2540</w:t>
            </w:r>
            <w:r w:rsidRPr="00FF5FFE">
              <w:rPr>
                <w:color w:val="000000"/>
                <w:spacing w:val="-37"/>
              </w:rPr>
              <w:t xml:space="preserve"> </w:t>
            </w:r>
            <w:r w:rsidRPr="00FF5FFE">
              <w:rPr>
                <w:color w:val="000000"/>
                <w:spacing w:val="-1"/>
              </w:rPr>
              <w:t>木塑制品</w:t>
            </w:r>
          </w:p>
        </w:tc>
      </w:tr>
      <w:tr w:rsidR="00AD0239" w:rsidRPr="00FF5FFE" w14:paraId="1109FB8F" w14:textId="77777777">
        <w:trPr>
          <w:trHeight w:val="408"/>
        </w:trPr>
        <w:tc>
          <w:tcPr>
            <w:tcW w:w="583" w:type="dxa"/>
            <w:vMerge/>
            <w:tcBorders>
              <w:top w:val="nil"/>
            </w:tcBorders>
          </w:tcPr>
          <w:p w14:paraId="12312943" w14:textId="77777777" w:rsidR="00AD0239" w:rsidRPr="00FF5FFE" w:rsidRDefault="00AD0239">
            <w:pPr>
              <w:rPr>
                <w:rFonts w:ascii="宋体" w:hAnsi="宋体"/>
                <w:color w:val="000000"/>
              </w:rPr>
            </w:pPr>
          </w:p>
        </w:tc>
        <w:tc>
          <w:tcPr>
            <w:tcW w:w="1542" w:type="dxa"/>
            <w:vMerge/>
            <w:tcBorders>
              <w:top w:val="nil"/>
            </w:tcBorders>
          </w:tcPr>
          <w:p w14:paraId="0308A49E" w14:textId="77777777" w:rsidR="00AD0239" w:rsidRPr="00FF5FFE" w:rsidRDefault="00AD0239">
            <w:pPr>
              <w:rPr>
                <w:rFonts w:ascii="宋体" w:hAnsi="宋体"/>
                <w:color w:val="000000"/>
              </w:rPr>
            </w:pPr>
          </w:p>
        </w:tc>
        <w:tc>
          <w:tcPr>
            <w:tcW w:w="2672" w:type="dxa"/>
          </w:tcPr>
          <w:p w14:paraId="7D9FFA7E" w14:textId="77777777" w:rsidR="00AD0239" w:rsidRPr="00FF5FFE" w:rsidRDefault="00AD0239">
            <w:pPr>
              <w:pStyle w:val="TableText"/>
              <w:spacing w:before="67" w:line="220" w:lineRule="auto"/>
              <w:ind w:left="103"/>
              <w:rPr>
                <w:color w:val="000000"/>
              </w:rPr>
            </w:pPr>
            <w:r w:rsidRPr="00FF5FFE">
              <w:rPr>
                <w:color w:val="000000"/>
                <w:spacing w:val="-1"/>
              </w:rPr>
              <w:t>A060702</w:t>
            </w:r>
            <w:r w:rsidRPr="00FF5FFE">
              <w:rPr>
                <w:color w:val="000000"/>
                <w:spacing w:val="-32"/>
              </w:rPr>
              <w:t xml:space="preserve"> </w:t>
            </w:r>
            <w:r w:rsidRPr="00FF5FFE">
              <w:rPr>
                <w:color w:val="000000"/>
                <w:spacing w:val="-1"/>
              </w:rPr>
              <w:t>金属质屏风类</w:t>
            </w:r>
          </w:p>
        </w:tc>
        <w:tc>
          <w:tcPr>
            <w:tcW w:w="2248" w:type="dxa"/>
          </w:tcPr>
          <w:p w14:paraId="7D599D59" w14:textId="77777777" w:rsidR="00AD0239" w:rsidRPr="00FF5FFE" w:rsidRDefault="00AD0239">
            <w:pPr>
              <w:rPr>
                <w:rFonts w:ascii="宋体" w:hAnsi="宋体"/>
                <w:color w:val="000000"/>
              </w:rPr>
            </w:pPr>
          </w:p>
        </w:tc>
        <w:tc>
          <w:tcPr>
            <w:tcW w:w="3543" w:type="dxa"/>
          </w:tcPr>
          <w:p w14:paraId="71F64D8D" w14:textId="77777777" w:rsidR="00AD0239" w:rsidRPr="00FF5FFE" w:rsidRDefault="00AD0239">
            <w:pPr>
              <w:pStyle w:val="TableText"/>
              <w:spacing w:before="67" w:line="219" w:lineRule="auto"/>
              <w:ind w:left="109"/>
              <w:rPr>
                <w:color w:val="000000"/>
              </w:rPr>
            </w:pPr>
            <w:r w:rsidRPr="00FF5FFE">
              <w:rPr>
                <w:color w:val="000000"/>
                <w:spacing w:val="-1"/>
              </w:rPr>
              <w:t>HJ2547</w:t>
            </w:r>
            <w:r w:rsidRPr="00FF5FFE">
              <w:rPr>
                <w:color w:val="000000"/>
                <w:spacing w:val="-34"/>
              </w:rPr>
              <w:t xml:space="preserve"> </w:t>
            </w:r>
            <w:r w:rsidRPr="00FF5FFE">
              <w:rPr>
                <w:color w:val="000000"/>
                <w:spacing w:val="-1"/>
              </w:rPr>
              <w:t>家具/HJ2540</w:t>
            </w:r>
            <w:r w:rsidRPr="00FF5FFE">
              <w:rPr>
                <w:color w:val="000000"/>
                <w:spacing w:val="-37"/>
              </w:rPr>
              <w:t xml:space="preserve"> </w:t>
            </w:r>
            <w:r w:rsidRPr="00FF5FFE">
              <w:rPr>
                <w:color w:val="000000"/>
                <w:spacing w:val="-1"/>
              </w:rPr>
              <w:t>木塑制品</w:t>
            </w:r>
          </w:p>
        </w:tc>
      </w:tr>
      <w:tr w:rsidR="00AD0239" w:rsidRPr="00FF5FFE" w14:paraId="54EA3029" w14:textId="77777777">
        <w:trPr>
          <w:trHeight w:val="405"/>
        </w:trPr>
        <w:tc>
          <w:tcPr>
            <w:tcW w:w="583" w:type="dxa"/>
          </w:tcPr>
          <w:p w14:paraId="47044EA0" w14:textId="77777777" w:rsidR="00AD0239" w:rsidRPr="00FF5FFE" w:rsidRDefault="00AD0239">
            <w:pPr>
              <w:pStyle w:val="TableText"/>
              <w:spacing w:before="67"/>
              <w:ind w:left="116"/>
              <w:rPr>
                <w:color w:val="000000"/>
              </w:rPr>
            </w:pPr>
            <w:r w:rsidRPr="00FF5FFE">
              <w:rPr>
                <w:color w:val="000000"/>
                <w:spacing w:val="-4"/>
              </w:rPr>
              <w:t>23</w:t>
            </w:r>
          </w:p>
        </w:tc>
        <w:tc>
          <w:tcPr>
            <w:tcW w:w="1542" w:type="dxa"/>
          </w:tcPr>
          <w:p w14:paraId="0B493A60" w14:textId="77777777" w:rsidR="00AD0239" w:rsidRPr="00FF5FFE" w:rsidRDefault="00AD0239">
            <w:pPr>
              <w:pStyle w:val="TableText"/>
              <w:spacing w:before="67" w:line="220" w:lineRule="auto"/>
              <w:ind w:left="102"/>
              <w:rPr>
                <w:color w:val="000000"/>
              </w:rPr>
            </w:pPr>
            <w:r w:rsidRPr="00FF5FFE">
              <w:rPr>
                <w:color w:val="000000"/>
                <w:spacing w:val="-1"/>
              </w:rPr>
              <w:t>A060804</w:t>
            </w:r>
            <w:r w:rsidRPr="00FF5FFE">
              <w:rPr>
                <w:color w:val="000000"/>
                <w:spacing w:val="-32"/>
              </w:rPr>
              <w:t xml:space="preserve"> </w:t>
            </w:r>
            <w:r w:rsidRPr="00FF5FFE">
              <w:rPr>
                <w:color w:val="000000"/>
                <w:spacing w:val="-1"/>
              </w:rPr>
              <w:t>水池</w:t>
            </w:r>
          </w:p>
        </w:tc>
        <w:tc>
          <w:tcPr>
            <w:tcW w:w="2672" w:type="dxa"/>
          </w:tcPr>
          <w:p w14:paraId="13513E15" w14:textId="77777777" w:rsidR="00AD0239" w:rsidRPr="00FF5FFE" w:rsidRDefault="00AD0239">
            <w:pPr>
              <w:rPr>
                <w:rFonts w:ascii="宋体" w:hAnsi="宋体"/>
                <w:color w:val="000000"/>
              </w:rPr>
            </w:pPr>
          </w:p>
        </w:tc>
        <w:tc>
          <w:tcPr>
            <w:tcW w:w="2248" w:type="dxa"/>
          </w:tcPr>
          <w:p w14:paraId="2EC770DD" w14:textId="77777777" w:rsidR="00AD0239" w:rsidRPr="00FF5FFE" w:rsidRDefault="00AD0239">
            <w:pPr>
              <w:rPr>
                <w:rFonts w:ascii="宋体" w:hAnsi="宋体"/>
                <w:color w:val="000000"/>
              </w:rPr>
            </w:pPr>
          </w:p>
        </w:tc>
        <w:tc>
          <w:tcPr>
            <w:tcW w:w="3543" w:type="dxa"/>
          </w:tcPr>
          <w:p w14:paraId="3441A1D5" w14:textId="77777777" w:rsidR="00AD0239" w:rsidRPr="00FF5FFE" w:rsidRDefault="00AD0239">
            <w:pPr>
              <w:pStyle w:val="TableText"/>
              <w:spacing w:before="66" w:line="219" w:lineRule="auto"/>
              <w:ind w:left="109"/>
              <w:rPr>
                <w:color w:val="000000"/>
              </w:rPr>
            </w:pPr>
            <w:r w:rsidRPr="00FF5FFE">
              <w:rPr>
                <w:color w:val="000000"/>
                <w:spacing w:val="-1"/>
              </w:rPr>
              <w:t>HJ/T296</w:t>
            </w:r>
            <w:r w:rsidRPr="00FF5FFE">
              <w:rPr>
                <w:color w:val="000000"/>
                <w:spacing w:val="-34"/>
              </w:rPr>
              <w:t xml:space="preserve"> </w:t>
            </w:r>
            <w:r w:rsidRPr="00FF5FFE">
              <w:rPr>
                <w:color w:val="000000"/>
                <w:spacing w:val="-1"/>
              </w:rPr>
              <w:t>卫生陶瓷</w:t>
            </w:r>
          </w:p>
        </w:tc>
      </w:tr>
      <w:tr w:rsidR="00AD0239" w:rsidRPr="00FF5FFE" w14:paraId="75101A7D" w14:textId="77777777">
        <w:trPr>
          <w:trHeight w:val="408"/>
        </w:trPr>
        <w:tc>
          <w:tcPr>
            <w:tcW w:w="583" w:type="dxa"/>
          </w:tcPr>
          <w:p w14:paraId="37466F2F" w14:textId="77777777" w:rsidR="00AD0239" w:rsidRPr="00FF5FFE" w:rsidRDefault="00AD0239">
            <w:pPr>
              <w:pStyle w:val="TableText"/>
              <w:spacing w:before="67" w:line="242" w:lineRule="auto"/>
              <w:ind w:left="116"/>
              <w:rPr>
                <w:color w:val="000000"/>
              </w:rPr>
            </w:pPr>
            <w:r w:rsidRPr="00FF5FFE">
              <w:rPr>
                <w:color w:val="000000"/>
                <w:spacing w:val="-4"/>
              </w:rPr>
              <w:t>24</w:t>
            </w:r>
          </w:p>
        </w:tc>
        <w:tc>
          <w:tcPr>
            <w:tcW w:w="1542" w:type="dxa"/>
          </w:tcPr>
          <w:p w14:paraId="24243332" w14:textId="77777777" w:rsidR="00AD0239" w:rsidRPr="00FF5FFE" w:rsidRDefault="00AD0239">
            <w:pPr>
              <w:pStyle w:val="TableText"/>
              <w:spacing w:before="67" w:line="220" w:lineRule="auto"/>
              <w:ind w:left="102"/>
              <w:rPr>
                <w:color w:val="000000"/>
              </w:rPr>
            </w:pPr>
            <w:r w:rsidRPr="00FF5FFE">
              <w:rPr>
                <w:color w:val="000000"/>
                <w:spacing w:val="-1"/>
              </w:rPr>
              <w:t>A060805</w:t>
            </w:r>
            <w:r w:rsidRPr="00FF5FFE">
              <w:rPr>
                <w:color w:val="000000"/>
                <w:spacing w:val="-33"/>
              </w:rPr>
              <w:t xml:space="preserve"> </w:t>
            </w:r>
            <w:r w:rsidRPr="00FF5FFE">
              <w:rPr>
                <w:color w:val="000000"/>
                <w:spacing w:val="-1"/>
              </w:rPr>
              <w:t>便器</w:t>
            </w:r>
          </w:p>
        </w:tc>
        <w:tc>
          <w:tcPr>
            <w:tcW w:w="2672" w:type="dxa"/>
          </w:tcPr>
          <w:p w14:paraId="1BCCC5D4" w14:textId="77777777" w:rsidR="00AD0239" w:rsidRPr="00FF5FFE" w:rsidRDefault="00AD0239">
            <w:pPr>
              <w:rPr>
                <w:rFonts w:ascii="宋体" w:hAnsi="宋体"/>
                <w:color w:val="000000"/>
              </w:rPr>
            </w:pPr>
          </w:p>
        </w:tc>
        <w:tc>
          <w:tcPr>
            <w:tcW w:w="2248" w:type="dxa"/>
          </w:tcPr>
          <w:p w14:paraId="19CE267E" w14:textId="77777777" w:rsidR="00AD0239" w:rsidRPr="00FF5FFE" w:rsidRDefault="00AD0239">
            <w:pPr>
              <w:rPr>
                <w:rFonts w:ascii="宋体" w:hAnsi="宋体"/>
                <w:color w:val="000000"/>
              </w:rPr>
            </w:pPr>
          </w:p>
        </w:tc>
        <w:tc>
          <w:tcPr>
            <w:tcW w:w="3543" w:type="dxa"/>
          </w:tcPr>
          <w:p w14:paraId="14A76666" w14:textId="77777777" w:rsidR="00AD0239" w:rsidRPr="00FF5FFE" w:rsidRDefault="00AD0239">
            <w:pPr>
              <w:pStyle w:val="TableText"/>
              <w:spacing w:before="67" w:line="219" w:lineRule="auto"/>
              <w:ind w:left="109"/>
              <w:rPr>
                <w:color w:val="000000"/>
              </w:rPr>
            </w:pPr>
            <w:r w:rsidRPr="00FF5FFE">
              <w:rPr>
                <w:color w:val="000000"/>
                <w:spacing w:val="-1"/>
              </w:rPr>
              <w:t>HJ/T296</w:t>
            </w:r>
            <w:r w:rsidRPr="00FF5FFE">
              <w:rPr>
                <w:color w:val="000000"/>
                <w:spacing w:val="-34"/>
              </w:rPr>
              <w:t xml:space="preserve"> </w:t>
            </w:r>
            <w:r w:rsidRPr="00FF5FFE">
              <w:rPr>
                <w:color w:val="000000"/>
                <w:spacing w:val="-1"/>
              </w:rPr>
              <w:t>卫生陶瓷</w:t>
            </w:r>
          </w:p>
        </w:tc>
      </w:tr>
      <w:tr w:rsidR="00AD0239" w:rsidRPr="00FF5FFE" w14:paraId="6A8227BD" w14:textId="77777777">
        <w:trPr>
          <w:trHeight w:val="408"/>
        </w:trPr>
        <w:tc>
          <w:tcPr>
            <w:tcW w:w="583" w:type="dxa"/>
          </w:tcPr>
          <w:p w14:paraId="05D51989" w14:textId="77777777" w:rsidR="00AD0239" w:rsidRPr="00FF5FFE" w:rsidRDefault="00AD0239">
            <w:pPr>
              <w:pStyle w:val="TableText"/>
              <w:spacing w:before="67"/>
              <w:ind w:left="116"/>
              <w:rPr>
                <w:color w:val="000000"/>
              </w:rPr>
            </w:pPr>
            <w:r w:rsidRPr="00FF5FFE">
              <w:rPr>
                <w:color w:val="000000"/>
                <w:spacing w:val="-4"/>
              </w:rPr>
              <w:t>25</w:t>
            </w:r>
          </w:p>
        </w:tc>
        <w:tc>
          <w:tcPr>
            <w:tcW w:w="1542" w:type="dxa"/>
          </w:tcPr>
          <w:p w14:paraId="5B415471" w14:textId="77777777" w:rsidR="00AD0239" w:rsidRPr="00FF5FFE" w:rsidRDefault="00AD0239">
            <w:pPr>
              <w:pStyle w:val="TableText"/>
              <w:spacing w:before="67" w:line="220" w:lineRule="auto"/>
              <w:ind w:left="102"/>
              <w:rPr>
                <w:color w:val="000000"/>
              </w:rPr>
            </w:pPr>
            <w:r w:rsidRPr="00FF5FFE">
              <w:rPr>
                <w:color w:val="000000"/>
                <w:spacing w:val="-1"/>
              </w:rPr>
              <w:t>A060806</w:t>
            </w:r>
            <w:r w:rsidRPr="00FF5FFE">
              <w:rPr>
                <w:color w:val="000000"/>
                <w:spacing w:val="-32"/>
              </w:rPr>
              <w:t xml:space="preserve"> </w:t>
            </w:r>
            <w:r w:rsidRPr="00FF5FFE">
              <w:rPr>
                <w:color w:val="000000"/>
                <w:spacing w:val="-1"/>
              </w:rPr>
              <w:t>水嘴</w:t>
            </w:r>
          </w:p>
        </w:tc>
        <w:tc>
          <w:tcPr>
            <w:tcW w:w="2672" w:type="dxa"/>
          </w:tcPr>
          <w:p w14:paraId="74514B50" w14:textId="77777777" w:rsidR="00AD0239" w:rsidRPr="00FF5FFE" w:rsidRDefault="00AD0239">
            <w:pPr>
              <w:rPr>
                <w:rFonts w:ascii="宋体" w:hAnsi="宋体"/>
                <w:color w:val="000000"/>
              </w:rPr>
            </w:pPr>
          </w:p>
        </w:tc>
        <w:tc>
          <w:tcPr>
            <w:tcW w:w="2248" w:type="dxa"/>
          </w:tcPr>
          <w:p w14:paraId="6DC33B37" w14:textId="77777777" w:rsidR="00AD0239" w:rsidRPr="00FF5FFE" w:rsidRDefault="00AD0239">
            <w:pPr>
              <w:rPr>
                <w:rFonts w:ascii="宋体" w:hAnsi="宋体"/>
                <w:color w:val="000000"/>
              </w:rPr>
            </w:pPr>
          </w:p>
        </w:tc>
        <w:tc>
          <w:tcPr>
            <w:tcW w:w="3543" w:type="dxa"/>
          </w:tcPr>
          <w:p w14:paraId="75C39042" w14:textId="77777777" w:rsidR="00AD0239" w:rsidRPr="00FF5FFE" w:rsidRDefault="00AD0239">
            <w:pPr>
              <w:pStyle w:val="TableText"/>
              <w:spacing w:before="67" w:line="219" w:lineRule="auto"/>
              <w:ind w:left="109"/>
              <w:rPr>
                <w:color w:val="000000"/>
              </w:rPr>
            </w:pPr>
            <w:r w:rsidRPr="00FF5FFE">
              <w:rPr>
                <w:color w:val="000000"/>
                <w:spacing w:val="-1"/>
              </w:rPr>
              <w:t>HJ/T411</w:t>
            </w:r>
            <w:r w:rsidRPr="00FF5FFE">
              <w:rPr>
                <w:color w:val="000000"/>
                <w:spacing w:val="-34"/>
              </w:rPr>
              <w:t xml:space="preserve"> </w:t>
            </w:r>
            <w:r w:rsidRPr="00FF5FFE">
              <w:rPr>
                <w:color w:val="000000"/>
                <w:spacing w:val="-1"/>
              </w:rPr>
              <w:t>水嘴</w:t>
            </w:r>
          </w:p>
        </w:tc>
      </w:tr>
      <w:tr w:rsidR="00AD0239" w:rsidRPr="00FF5FFE" w14:paraId="19C72A02" w14:textId="77777777">
        <w:trPr>
          <w:trHeight w:val="405"/>
        </w:trPr>
        <w:tc>
          <w:tcPr>
            <w:tcW w:w="583" w:type="dxa"/>
          </w:tcPr>
          <w:p w14:paraId="1E3B6FEE" w14:textId="77777777" w:rsidR="00AD0239" w:rsidRPr="00FF5FFE" w:rsidRDefault="00AD0239">
            <w:pPr>
              <w:pStyle w:val="TableText"/>
              <w:spacing w:before="67"/>
              <w:ind w:left="116"/>
              <w:rPr>
                <w:color w:val="000000"/>
              </w:rPr>
            </w:pPr>
            <w:r w:rsidRPr="00FF5FFE">
              <w:rPr>
                <w:color w:val="000000"/>
                <w:spacing w:val="-4"/>
              </w:rPr>
              <w:t>26</w:t>
            </w:r>
          </w:p>
        </w:tc>
        <w:tc>
          <w:tcPr>
            <w:tcW w:w="1542" w:type="dxa"/>
          </w:tcPr>
          <w:p w14:paraId="6941B102" w14:textId="77777777" w:rsidR="00AD0239" w:rsidRPr="00FF5FFE" w:rsidRDefault="00AD0239">
            <w:pPr>
              <w:pStyle w:val="TableText"/>
              <w:spacing w:before="67" w:line="221" w:lineRule="auto"/>
              <w:ind w:left="102"/>
              <w:rPr>
                <w:color w:val="000000"/>
              </w:rPr>
            </w:pPr>
            <w:r w:rsidRPr="00FF5FFE">
              <w:rPr>
                <w:color w:val="000000"/>
                <w:spacing w:val="-1"/>
              </w:rPr>
              <w:t>A0609</w:t>
            </w:r>
            <w:r w:rsidRPr="00FF5FFE">
              <w:rPr>
                <w:color w:val="000000"/>
                <w:spacing w:val="-34"/>
              </w:rPr>
              <w:t xml:space="preserve"> </w:t>
            </w:r>
            <w:r w:rsidRPr="00FF5FFE">
              <w:rPr>
                <w:color w:val="000000"/>
                <w:spacing w:val="-1"/>
              </w:rPr>
              <w:t>组合家具</w:t>
            </w:r>
          </w:p>
        </w:tc>
        <w:tc>
          <w:tcPr>
            <w:tcW w:w="2672" w:type="dxa"/>
          </w:tcPr>
          <w:p w14:paraId="183098BC" w14:textId="77777777" w:rsidR="00AD0239" w:rsidRPr="00FF5FFE" w:rsidRDefault="00AD0239">
            <w:pPr>
              <w:rPr>
                <w:rFonts w:ascii="宋体" w:hAnsi="宋体"/>
                <w:color w:val="000000"/>
              </w:rPr>
            </w:pPr>
          </w:p>
        </w:tc>
        <w:tc>
          <w:tcPr>
            <w:tcW w:w="2248" w:type="dxa"/>
          </w:tcPr>
          <w:p w14:paraId="1B601334" w14:textId="77777777" w:rsidR="00AD0239" w:rsidRPr="00FF5FFE" w:rsidRDefault="00AD0239">
            <w:pPr>
              <w:rPr>
                <w:rFonts w:ascii="宋体" w:hAnsi="宋体"/>
                <w:color w:val="000000"/>
              </w:rPr>
            </w:pPr>
          </w:p>
        </w:tc>
        <w:tc>
          <w:tcPr>
            <w:tcW w:w="3543" w:type="dxa"/>
          </w:tcPr>
          <w:p w14:paraId="4FCD807D" w14:textId="77777777" w:rsidR="00AD0239" w:rsidRPr="00FF5FFE" w:rsidRDefault="00AD0239">
            <w:pPr>
              <w:pStyle w:val="TableText"/>
              <w:spacing w:before="67" w:line="219" w:lineRule="auto"/>
              <w:ind w:left="109"/>
              <w:rPr>
                <w:color w:val="000000"/>
              </w:rPr>
            </w:pPr>
            <w:r w:rsidRPr="00FF5FFE">
              <w:rPr>
                <w:color w:val="000000"/>
                <w:spacing w:val="-1"/>
              </w:rPr>
              <w:t>HJ2547</w:t>
            </w:r>
            <w:r w:rsidRPr="00FF5FFE">
              <w:rPr>
                <w:color w:val="000000"/>
                <w:spacing w:val="-34"/>
              </w:rPr>
              <w:t xml:space="preserve"> </w:t>
            </w:r>
            <w:r w:rsidRPr="00FF5FFE">
              <w:rPr>
                <w:color w:val="000000"/>
                <w:spacing w:val="-1"/>
              </w:rPr>
              <w:t>家具/HJ2540</w:t>
            </w:r>
            <w:r w:rsidRPr="00FF5FFE">
              <w:rPr>
                <w:color w:val="000000"/>
                <w:spacing w:val="-37"/>
              </w:rPr>
              <w:t xml:space="preserve"> </w:t>
            </w:r>
            <w:r w:rsidRPr="00FF5FFE">
              <w:rPr>
                <w:color w:val="000000"/>
                <w:spacing w:val="-1"/>
              </w:rPr>
              <w:t>木塑制品</w:t>
            </w:r>
          </w:p>
        </w:tc>
      </w:tr>
      <w:tr w:rsidR="00AD0239" w:rsidRPr="00FF5FFE" w14:paraId="1785500B" w14:textId="77777777">
        <w:trPr>
          <w:trHeight w:val="628"/>
        </w:trPr>
        <w:tc>
          <w:tcPr>
            <w:tcW w:w="583" w:type="dxa"/>
          </w:tcPr>
          <w:p w14:paraId="08A3461A" w14:textId="77777777" w:rsidR="00AD0239" w:rsidRPr="00FF5FFE" w:rsidRDefault="00AD0239">
            <w:pPr>
              <w:pStyle w:val="TableText"/>
              <w:spacing w:before="68"/>
              <w:ind w:left="116"/>
              <w:rPr>
                <w:color w:val="000000"/>
              </w:rPr>
            </w:pPr>
            <w:r w:rsidRPr="00FF5FFE">
              <w:rPr>
                <w:color w:val="000000"/>
                <w:spacing w:val="-4"/>
              </w:rPr>
              <w:t>27</w:t>
            </w:r>
          </w:p>
        </w:tc>
        <w:tc>
          <w:tcPr>
            <w:tcW w:w="1542" w:type="dxa"/>
          </w:tcPr>
          <w:p w14:paraId="7AC50FD6" w14:textId="77777777" w:rsidR="00AD0239" w:rsidRPr="00FF5FFE" w:rsidRDefault="00AD0239">
            <w:pPr>
              <w:pStyle w:val="TableText"/>
              <w:spacing w:before="68" w:line="282" w:lineRule="auto"/>
              <w:ind w:left="108" w:right="106" w:hanging="6"/>
              <w:rPr>
                <w:color w:val="000000"/>
              </w:rPr>
            </w:pPr>
            <w:r w:rsidRPr="00FF5FFE">
              <w:rPr>
                <w:color w:val="000000"/>
                <w:spacing w:val="4"/>
              </w:rPr>
              <w:t>A0610</w:t>
            </w:r>
            <w:r w:rsidRPr="00FF5FFE">
              <w:rPr>
                <w:color w:val="000000"/>
                <w:spacing w:val="31"/>
              </w:rPr>
              <w:t xml:space="preserve"> </w:t>
            </w:r>
            <w:r w:rsidRPr="00FF5FFE">
              <w:rPr>
                <w:color w:val="000000"/>
                <w:spacing w:val="4"/>
              </w:rPr>
              <w:t>家用家具</w:t>
            </w:r>
            <w:r w:rsidRPr="00FF5FFE">
              <w:rPr>
                <w:color w:val="000000"/>
              </w:rPr>
              <w:t xml:space="preserve"> </w:t>
            </w:r>
            <w:r w:rsidRPr="00FF5FFE">
              <w:rPr>
                <w:color w:val="000000"/>
                <w:spacing w:val="-2"/>
              </w:rPr>
              <w:t>零配件</w:t>
            </w:r>
          </w:p>
        </w:tc>
        <w:tc>
          <w:tcPr>
            <w:tcW w:w="2672" w:type="dxa"/>
          </w:tcPr>
          <w:p w14:paraId="74FD6E03" w14:textId="77777777" w:rsidR="00AD0239" w:rsidRPr="00FF5FFE" w:rsidRDefault="00AD0239">
            <w:pPr>
              <w:rPr>
                <w:rFonts w:ascii="宋体" w:hAnsi="宋体"/>
                <w:color w:val="000000"/>
              </w:rPr>
            </w:pPr>
          </w:p>
        </w:tc>
        <w:tc>
          <w:tcPr>
            <w:tcW w:w="2248" w:type="dxa"/>
          </w:tcPr>
          <w:p w14:paraId="3972713C" w14:textId="77777777" w:rsidR="00AD0239" w:rsidRPr="00FF5FFE" w:rsidRDefault="00AD0239">
            <w:pPr>
              <w:rPr>
                <w:rFonts w:ascii="宋体" w:hAnsi="宋体"/>
                <w:color w:val="000000"/>
              </w:rPr>
            </w:pPr>
          </w:p>
        </w:tc>
        <w:tc>
          <w:tcPr>
            <w:tcW w:w="3543" w:type="dxa"/>
          </w:tcPr>
          <w:p w14:paraId="766EE648" w14:textId="77777777" w:rsidR="00AD0239" w:rsidRPr="00FF5FFE" w:rsidRDefault="00AD0239">
            <w:pPr>
              <w:pStyle w:val="TableText"/>
              <w:spacing w:before="67" w:line="219" w:lineRule="auto"/>
              <w:ind w:left="109"/>
              <w:rPr>
                <w:color w:val="000000"/>
              </w:rPr>
            </w:pPr>
            <w:r w:rsidRPr="00FF5FFE">
              <w:rPr>
                <w:color w:val="000000"/>
                <w:spacing w:val="-1"/>
              </w:rPr>
              <w:t>HJ2547</w:t>
            </w:r>
            <w:r w:rsidRPr="00FF5FFE">
              <w:rPr>
                <w:color w:val="000000"/>
                <w:spacing w:val="-34"/>
              </w:rPr>
              <w:t xml:space="preserve"> </w:t>
            </w:r>
            <w:r w:rsidRPr="00FF5FFE">
              <w:rPr>
                <w:color w:val="000000"/>
                <w:spacing w:val="-1"/>
              </w:rPr>
              <w:t>家具/HJ2540</w:t>
            </w:r>
            <w:r w:rsidRPr="00FF5FFE">
              <w:rPr>
                <w:color w:val="000000"/>
                <w:spacing w:val="-37"/>
              </w:rPr>
              <w:t xml:space="preserve"> </w:t>
            </w:r>
            <w:r w:rsidRPr="00FF5FFE">
              <w:rPr>
                <w:color w:val="000000"/>
                <w:spacing w:val="-1"/>
              </w:rPr>
              <w:t>木塑制品</w:t>
            </w:r>
          </w:p>
        </w:tc>
      </w:tr>
      <w:tr w:rsidR="00AD0239" w:rsidRPr="00FF5FFE" w14:paraId="3008B891" w14:textId="77777777">
        <w:trPr>
          <w:trHeight w:val="631"/>
        </w:trPr>
        <w:tc>
          <w:tcPr>
            <w:tcW w:w="583" w:type="dxa"/>
          </w:tcPr>
          <w:p w14:paraId="705C8172" w14:textId="77777777" w:rsidR="00AD0239" w:rsidRPr="00FF5FFE" w:rsidRDefault="00AD0239">
            <w:pPr>
              <w:pStyle w:val="TableText"/>
              <w:spacing w:before="70"/>
              <w:ind w:left="116"/>
              <w:rPr>
                <w:color w:val="000000"/>
              </w:rPr>
            </w:pPr>
            <w:r w:rsidRPr="00FF5FFE">
              <w:rPr>
                <w:color w:val="000000"/>
                <w:spacing w:val="-4"/>
              </w:rPr>
              <w:t>28</w:t>
            </w:r>
          </w:p>
        </w:tc>
        <w:tc>
          <w:tcPr>
            <w:tcW w:w="1542" w:type="dxa"/>
          </w:tcPr>
          <w:p w14:paraId="27DEEF3F" w14:textId="77777777" w:rsidR="00AD0239" w:rsidRPr="00FF5FFE" w:rsidRDefault="00AD0239">
            <w:pPr>
              <w:pStyle w:val="TableText"/>
              <w:spacing w:before="71" w:line="282" w:lineRule="auto"/>
              <w:ind w:left="109" w:right="106" w:hanging="7"/>
              <w:rPr>
                <w:color w:val="000000"/>
              </w:rPr>
            </w:pPr>
            <w:r w:rsidRPr="00FF5FFE">
              <w:rPr>
                <w:color w:val="000000"/>
                <w:spacing w:val="4"/>
              </w:rPr>
              <w:t>A0699</w:t>
            </w:r>
            <w:r w:rsidRPr="00FF5FFE">
              <w:rPr>
                <w:color w:val="000000"/>
                <w:spacing w:val="31"/>
              </w:rPr>
              <w:t xml:space="preserve"> </w:t>
            </w:r>
            <w:r w:rsidRPr="00FF5FFE">
              <w:rPr>
                <w:color w:val="000000"/>
                <w:spacing w:val="4"/>
              </w:rPr>
              <w:t>其他家具</w:t>
            </w:r>
            <w:r w:rsidRPr="00FF5FFE">
              <w:rPr>
                <w:color w:val="000000"/>
              </w:rPr>
              <w:t xml:space="preserve"> </w:t>
            </w:r>
            <w:r w:rsidRPr="00FF5FFE">
              <w:rPr>
                <w:color w:val="000000"/>
                <w:spacing w:val="-3"/>
              </w:rPr>
              <w:t>用具</w:t>
            </w:r>
          </w:p>
        </w:tc>
        <w:tc>
          <w:tcPr>
            <w:tcW w:w="2672" w:type="dxa"/>
          </w:tcPr>
          <w:p w14:paraId="2E8D0F0B" w14:textId="77777777" w:rsidR="00AD0239" w:rsidRPr="00FF5FFE" w:rsidRDefault="00AD0239">
            <w:pPr>
              <w:rPr>
                <w:rFonts w:ascii="宋体" w:hAnsi="宋体"/>
                <w:color w:val="000000"/>
              </w:rPr>
            </w:pPr>
          </w:p>
        </w:tc>
        <w:tc>
          <w:tcPr>
            <w:tcW w:w="2248" w:type="dxa"/>
          </w:tcPr>
          <w:p w14:paraId="7486D396" w14:textId="77777777" w:rsidR="00AD0239" w:rsidRPr="00FF5FFE" w:rsidRDefault="00AD0239">
            <w:pPr>
              <w:rPr>
                <w:rFonts w:ascii="宋体" w:hAnsi="宋体"/>
                <w:color w:val="000000"/>
              </w:rPr>
            </w:pPr>
          </w:p>
        </w:tc>
        <w:tc>
          <w:tcPr>
            <w:tcW w:w="3543" w:type="dxa"/>
          </w:tcPr>
          <w:p w14:paraId="73702357" w14:textId="77777777" w:rsidR="00AD0239" w:rsidRPr="00FF5FFE" w:rsidRDefault="00AD0239">
            <w:pPr>
              <w:pStyle w:val="TableText"/>
              <w:spacing w:before="70" w:line="219" w:lineRule="auto"/>
              <w:ind w:left="109"/>
              <w:rPr>
                <w:color w:val="000000"/>
              </w:rPr>
            </w:pPr>
            <w:r w:rsidRPr="00FF5FFE">
              <w:rPr>
                <w:color w:val="000000"/>
                <w:spacing w:val="-1"/>
              </w:rPr>
              <w:t>HJ2547</w:t>
            </w:r>
            <w:r w:rsidRPr="00FF5FFE">
              <w:rPr>
                <w:color w:val="000000"/>
                <w:spacing w:val="-34"/>
              </w:rPr>
              <w:t xml:space="preserve"> </w:t>
            </w:r>
            <w:r w:rsidRPr="00FF5FFE">
              <w:rPr>
                <w:color w:val="000000"/>
                <w:spacing w:val="-1"/>
              </w:rPr>
              <w:t>家具/HJ2540</w:t>
            </w:r>
            <w:r w:rsidRPr="00FF5FFE">
              <w:rPr>
                <w:color w:val="000000"/>
                <w:spacing w:val="-37"/>
              </w:rPr>
              <w:t xml:space="preserve"> </w:t>
            </w:r>
            <w:r w:rsidRPr="00FF5FFE">
              <w:rPr>
                <w:color w:val="000000"/>
                <w:spacing w:val="-1"/>
              </w:rPr>
              <w:t>木塑制品</w:t>
            </w:r>
          </w:p>
        </w:tc>
      </w:tr>
      <w:tr w:rsidR="00AD0239" w:rsidRPr="00FF5FFE" w14:paraId="7E5CBE73" w14:textId="77777777">
        <w:trPr>
          <w:trHeight w:val="633"/>
        </w:trPr>
        <w:tc>
          <w:tcPr>
            <w:tcW w:w="583" w:type="dxa"/>
          </w:tcPr>
          <w:p w14:paraId="599D652C" w14:textId="77777777" w:rsidR="00AD0239" w:rsidRPr="00FF5FFE" w:rsidRDefault="00AD0239">
            <w:pPr>
              <w:pStyle w:val="TableText"/>
              <w:spacing w:before="68"/>
              <w:ind w:left="116"/>
              <w:rPr>
                <w:color w:val="000000"/>
              </w:rPr>
            </w:pPr>
            <w:r w:rsidRPr="00FF5FFE">
              <w:rPr>
                <w:color w:val="000000"/>
                <w:spacing w:val="-4"/>
              </w:rPr>
              <w:t>29</w:t>
            </w:r>
          </w:p>
        </w:tc>
        <w:tc>
          <w:tcPr>
            <w:tcW w:w="1542" w:type="dxa"/>
          </w:tcPr>
          <w:p w14:paraId="063F224E" w14:textId="77777777" w:rsidR="00AD0239" w:rsidRPr="00FF5FFE" w:rsidRDefault="00AD0239">
            <w:pPr>
              <w:pStyle w:val="TableText"/>
              <w:spacing w:before="69" w:line="284" w:lineRule="auto"/>
              <w:ind w:left="111" w:right="106" w:hanging="9"/>
              <w:rPr>
                <w:color w:val="000000"/>
              </w:rPr>
            </w:pPr>
            <w:r w:rsidRPr="00FF5FFE">
              <w:rPr>
                <w:color w:val="000000"/>
                <w:spacing w:val="-7"/>
              </w:rPr>
              <w:t>A070101</w:t>
            </w:r>
            <w:r w:rsidRPr="00FF5FFE">
              <w:rPr>
                <w:color w:val="000000"/>
                <w:spacing w:val="-36"/>
              </w:rPr>
              <w:t xml:space="preserve"> </w:t>
            </w:r>
            <w:r w:rsidRPr="00FF5FFE">
              <w:rPr>
                <w:color w:val="000000"/>
                <w:spacing w:val="-7"/>
              </w:rPr>
              <w:t>棉、化纤</w:t>
            </w:r>
            <w:r w:rsidRPr="00FF5FFE">
              <w:rPr>
                <w:color w:val="000000"/>
              </w:rPr>
              <w:t xml:space="preserve"> </w:t>
            </w:r>
            <w:r w:rsidRPr="00FF5FFE">
              <w:rPr>
                <w:color w:val="000000"/>
                <w:spacing w:val="-2"/>
              </w:rPr>
              <w:t>纺织及印染原料</w:t>
            </w:r>
          </w:p>
        </w:tc>
        <w:tc>
          <w:tcPr>
            <w:tcW w:w="2672" w:type="dxa"/>
          </w:tcPr>
          <w:p w14:paraId="3F13AB3B" w14:textId="77777777" w:rsidR="00AD0239" w:rsidRPr="00FF5FFE" w:rsidRDefault="00AD0239">
            <w:pPr>
              <w:rPr>
                <w:rFonts w:ascii="宋体" w:hAnsi="宋体"/>
                <w:color w:val="000000"/>
              </w:rPr>
            </w:pPr>
          </w:p>
        </w:tc>
        <w:tc>
          <w:tcPr>
            <w:tcW w:w="2248" w:type="dxa"/>
          </w:tcPr>
          <w:p w14:paraId="709CC64E" w14:textId="77777777" w:rsidR="00AD0239" w:rsidRPr="00FF5FFE" w:rsidRDefault="00AD0239">
            <w:pPr>
              <w:rPr>
                <w:rFonts w:ascii="宋体" w:hAnsi="宋体"/>
                <w:color w:val="000000"/>
              </w:rPr>
            </w:pPr>
          </w:p>
        </w:tc>
        <w:tc>
          <w:tcPr>
            <w:tcW w:w="3543" w:type="dxa"/>
          </w:tcPr>
          <w:p w14:paraId="4970904D" w14:textId="77777777" w:rsidR="00AD0239" w:rsidRPr="00FF5FFE" w:rsidRDefault="00AD0239">
            <w:pPr>
              <w:pStyle w:val="TableText"/>
              <w:spacing w:before="67" w:line="219" w:lineRule="auto"/>
              <w:ind w:left="109"/>
              <w:rPr>
                <w:color w:val="000000"/>
              </w:rPr>
            </w:pPr>
            <w:r w:rsidRPr="00FF5FFE">
              <w:rPr>
                <w:color w:val="000000"/>
                <w:spacing w:val="-1"/>
              </w:rPr>
              <w:t>HJ2546</w:t>
            </w:r>
            <w:r w:rsidRPr="00FF5FFE">
              <w:rPr>
                <w:color w:val="000000"/>
                <w:spacing w:val="-34"/>
              </w:rPr>
              <w:t xml:space="preserve"> </w:t>
            </w:r>
            <w:r w:rsidRPr="00FF5FFE">
              <w:rPr>
                <w:color w:val="000000"/>
                <w:spacing w:val="-1"/>
              </w:rPr>
              <w:t>纺织产品</w:t>
            </w:r>
          </w:p>
        </w:tc>
      </w:tr>
    </w:tbl>
    <w:p w14:paraId="470331DF" w14:textId="77777777" w:rsidR="00AD0239" w:rsidRPr="00FF5FFE" w:rsidRDefault="00AD0239">
      <w:pPr>
        <w:rPr>
          <w:rFonts w:ascii="宋体" w:hAnsi="宋体"/>
          <w:color w:val="000000"/>
        </w:rPr>
      </w:pPr>
    </w:p>
    <w:p w14:paraId="609D07A9" w14:textId="77777777" w:rsidR="00AD0239" w:rsidRPr="00FF5FFE" w:rsidRDefault="00AD0239">
      <w:pPr>
        <w:rPr>
          <w:rFonts w:ascii="宋体" w:hAnsi="宋体" w:cs="Arial"/>
          <w:color w:val="000000"/>
          <w:szCs w:val="21"/>
        </w:rPr>
        <w:sectPr w:rsidR="00AD0239" w:rsidRPr="00FF5FFE">
          <w:pgSz w:w="11906" w:h="16838"/>
          <w:pgMar w:top="1431" w:right="644" w:bottom="0" w:left="667" w:header="0" w:footer="0" w:gutter="0"/>
          <w:cols w:space="720"/>
        </w:sectPr>
      </w:pPr>
    </w:p>
    <w:p w14:paraId="033BBB76" w14:textId="77777777" w:rsidR="00AD0239" w:rsidRPr="00FF5FFE" w:rsidRDefault="00AD0239">
      <w:pPr>
        <w:spacing w:line="91" w:lineRule="auto"/>
        <w:rPr>
          <w:rFonts w:ascii="宋体" w:hAnsi="宋体"/>
          <w:color w:val="000000"/>
          <w:sz w:val="2"/>
        </w:rPr>
      </w:pPr>
    </w:p>
    <w:tbl>
      <w:tblPr>
        <w:tblW w:w="1058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583"/>
        <w:gridCol w:w="1542"/>
        <w:gridCol w:w="2672"/>
        <w:gridCol w:w="2248"/>
        <w:gridCol w:w="3543"/>
      </w:tblGrid>
      <w:tr w:rsidR="00AD0239" w:rsidRPr="00FF5FFE" w14:paraId="2A853AFF" w14:textId="77777777">
        <w:trPr>
          <w:trHeight w:val="945"/>
        </w:trPr>
        <w:tc>
          <w:tcPr>
            <w:tcW w:w="583" w:type="dxa"/>
          </w:tcPr>
          <w:p w14:paraId="259341E9" w14:textId="77777777" w:rsidR="00AD0239" w:rsidRPr="00FF5FFE" w:rsidRDefault="00AD0239">
            <w:pPr>
              <w:pStyle w:val="TableText"/>
              <w:spacing w:before="68"/>
              <w:ind w:left="118"/>
              <w:rPr>
                <w:color w:val="000000"/>
              </w:rPr>
            </w:pPr>
            <w:r w:rsidRPr="00FF5FFE">
              <w:rPr>
                <w:color w:val="000000"/>
                <w:spacing w:val="-5"/>
              </w:rPr>
              <w:t>30</w:t>
            </w:r>
          </w:p>
        </w:tc>
        <w:tc>
          <w:tcPr>
            <w:tcW w:w="1542" w:type="dxa"/>
          </w:tcPr>
          <w:p w14:paraId="1D544949" w14:textId="77777777" w:rsidR="00AD0239" w:rsidRPr="00FF5FFE" w:rsidRDefault="00AD0239">
            <w:pPr>
              <w:pStyle w:val="TableText"/>
              <w:spacing w:before="69" w:line="296" w:lineRule="auto"/>
              <w:ind w:left="109" w:right="106" w:hanging="7"/>
              <w:rPr>
                <w:color w:val="000000"/>
              </w:rPr>
            </w:pPr>
            <w:r w:rsidRPr="00FF5FFE">
              <w:rPr>
                <w:color w:val="000000"/>
                <w:spacing w:val="-2"/>
              </w:rPr>
              <w:t>A090101</w:t>
            </w:r>
            <w:r w:rsidRPr="00FF5FFE">
              <w:rPr>
                <w:color w:val="000000"/>
                <w:spacing w:val="42"/>
              </w:rPr>
              <w:t xml:space="preserve"> </w:t>
            </w:r>
            <w:r w:rsidRPr="00FF5FFE">
              <w:rPr>
                <w:color w:val="000000"/>
                <w:spacing w:val="-2"/>
              </w:rPr>
              <w:t>复</w:t>
            </w:r>
            <w:r w:rsidRPr="00FF5FFE">
              <w:rPr>
                <w:color w:val="000000"/>
                <w:spacing w:val="-48"/>
              </w:rPr>
              <w:t xml:space="preserve"> </w:t>
            </w:r>
            <w:r w:rsidRPr="00FF5FFE">
              <w:rPr>
                <w:color w:val="000000"/>
                <w:spacing w:val="-2"/>
              </w:rPr>
              <w:t>印纸</w:t>
            </w:r>
            <w:r w:rsidRPr="00FF5FFE">
              <w:rPr>
                <w:color w:val="000000"/>
              </w:rPr>
              <w:t xml:space="preserve"> </w:t>
            </w:r>
            <w:r w:rsidRPr="00FF5FFE">
              <w:rPr>
                <w:color w:val="000000"/>
                <w:spacing w:val="8"/>
              </w:rPr>
              <w:t>（包括再生复印</w:t>
            </w:r>
            <w:r w:rsidRPr="00FF5FFE">
              <w:rPr>
                <w:color w:val="000000"/>
                <w:spacing w:val="4"/>
              </w:rPr>
              <w:t xml:space="preserve"> </w:t>
            </w:r>
            <w:r w:rsidRPr="00FF5FFE">
              <w:rPr>
                <w:color w:val="000000"/>
                <w:spacing w:val="-5"/>
              </w:rPr>
              <w:t>纸）</w:t>
            </w:r>
          </w:p>
        </w:tc>
        <w:tc>
          <w:tcPr>
            <w:tcW w:w="2672" w:type="dxa"/>
          </w:tcPr>
          <w:p w14:paraId="458C447E" w14:textId="77777777" w:rsidR="00AD0239" w:rsidRPr="00FF5FFE" w:rsidRDefault="00AD0239">
            <w:pPr>
              <w:rPr>
                <w:rFonts w:ascii="宋体" w:hAnsi="宋体"/>
                <w:color w:val="000000"/>
              </w:rPr>
            </w:pPr>
          </w:p>
        </w:tc>
        <w:tc>
          <w:tcPr>
            <w:tcW w:w="2248" w:type="dxa"/>
          </w:tcPr>
          <w:p w14:paraId="312C80D9" w14:textId="77777777" w:rsidR="00AD0239" w:rsidRPr="00FF5FFE" w:rsidRDefault="00AD0239">
            <w:pPr>
              <w:rPr>
                <w:rFonts w:ascii="宋体" w:hAnsi="宋体"/>
                <w:color w:val="000000"/>
              </w:rPr>
            </w:pPr>
          </w:p>
        </w:tc>
        <w:tc>
          <w:tcPr>
            <w:tcW w:w="3543" w:type="dxa"/>
          </w:tcPr>
          <w:p w14:paraId="1357CDF7" w14:textId="77777777" w:rsidR="00AD0239" w:rsidRPr="00FF5FFE" w:rsidRDefault="00AD0239">
            <w:pPr>
              <w:pStyle w:val="TableText"/>
              <w:spacing w:before="67" w:line="219" w:lineRule="auto"/>
              <w:ind w:left="109"/>
              <w:rPr>
                <w:color w:val="000000"/>
              </w:rPr>
            </w:pPr>
            <w:r w:rsidRPr="00FF5FFE">
              <w:rPr>
                <w:color w:val="000000"/>
                <w:spacing w:val="-2"/>
              </w:rPr>
              <w:t>HJ410</w:t>
            </w:r>
            <w:r w:rsidRPr="00FF5FFE">
              <w:rPr>
                <w:color w:val="000000"/>
                <w:spacing w:val="-27"/>
              </w:rPr>
              <w:t xml:space="preserve"> </w:t>
            </w:r>
            <w:r w:rsidRPr="00FF5FFE">
              <w:rPr>
                <w:color w:val="000000"/>
                <w:spacing w:val="-2"/>
              </w:rPr>
              <w:t>文化用纸</w:t>
            </w:r>
          </w:p>
        </w:tc>
      </w:tr>
      <w:tr w:rsidR="00AD0239" w:rsidRPr="00FF5FFE" w14:paraId="0D34E3AB" w14:textId="77777777">
        <w:trPr>
          <w:trHeight w:val="940"/>
        </w:trPr>
        <w:tc>
          <w:tcPr>
            <w:tcW w:w="583" w:type="dxa"/>
          </w:tcPr>
          <w:p w14:paraId="5435204D" w14:textId="77777777" w:rsidR="00AD0239" w:rsidRPr="00FF5FFE" w:rsidRDefault="00AD0239">
            <w:pPr>
              <w:pStyle w:val="TableText"/>
              <w:spacing w:before="64"/>
              <w:ind w:left="118"/>
              <w:rPr>
                <w:color w:val="000000"/>
              </w:rPr>
            </w:pPr>
            <w:r w:rsidRPr="00FF5FFE">
              <w:rPr>
                <w:color w:val="000000"/>
                <w:spacing w:val="-5"/>
              </w:rPr>
              <w:t>31</w:t>
            </w:r>
          </w:p>
        </w:tc>
        <w:tc>
          <w:tcPr>
            <w:tcW w:w="1542" w:type="dxa"/>
          </w:tcPr>
          <w:p w14:paraId="152517BF" w14:textId="77777777" w:rsidR="00AD0239" w:rsidRPr="00FF5FFE" w:rsidRDefault="00AD0239">
            <w:pPr>
              <w:pStyle w:val="TableText"/>
              <w:spacing w:before="64" w:line="296" w:lineRule="auto"/>
              <w:ind w:left="109" w:right="106" w:hanging="7"/>
              <w:rPr>
                <w:color w:val="000000"/>
              </w:rPr>
            </w:pPr>
            <w:r w:rsidRPr="00FF5FFE">
              <w:rPr>
                <w:color w:val="000000"/>
                <w:spacing w:val="3"/>
              </w:rPr>
              <w:t>A090201</w:t>
            </w:r>
            <w:r w:rsidRPr="00FF5FFE">
              <w:rPr>
                <w:color w:val="000000"/>
                <w:spacing w:val="34"/>
              </w:rPr>
              <w:t xml:space="preserve"> </w:t>
            </w:r>
            <w:r w:rsidRPr="00FF5FFE">
              <w:rPr>
                <w:color w:val="000000"/>
                <w:spacing w:val="3"/>
              </w:rPr>
              <w:t>鼓粉盒</w:t>
            </w:r>
            <w:r w:rsidRPr="00FF5FFE">
              <w:rPr>
                <w:color w:val="000000"/>
              </w:rPr>
              <w:t xml:space="preserve"> </w:t>
            </w:r>
            <w:r w:rsidRPr="00FF5FFE">
              <w:rPr>
                <w:color w:val="000000"/>
                <w:spacing w:val="8"/>
              </w:rPr>
              <w:t>（包括再生鼓粉</w:t>
            </w:r>
            <w:r w:rsidRPr="00FF5FFE">
              <w:rPr>
                <w:color w:val="000000"/>
                <w:spacing w:val="4"/>
              </w:rPr>
              <w:t xml:space="preserve"> </w:t>
            </w:r>
            <w:r w:rsidRPr="00FF5FFE">
              <w:rPr>
                <w:color w:val="000000"/>
                <w:spacing w:val="-5"/>
              </w:rPr>
              <w:t>盒）</w:t>
            </w:r>
          </w:p>
        </w:tc>
        <w:tc>
          <w:tcPr>
            <w:tcW w:w="2672" w:type="dxa"/>
          </w:tcPr>
          <w:p w14:paraId="4B0CB1D5" w14:textId="77777777" w:rsidR="00AD0239" w:rsidRPr="00FF5FFE" w:rsidRDefault="00AD0239">
            <w:pPr>
              <w:rPr>
                <w:rFonts w:ascii="宋体" w:hAnsi="宋体"/>
                <w:color w:val="000000"/>
              </w:rPr>
            </w:pPr>
          </w:p>
        </w:tc>
        <w:tc>
          <w:tcPr>
            <w:tcW w:w="2248" w:type="dxa"/>
          </w:tcPr>
          <w:p w14:paraId="410F221A" w14:textId="77777777" w:rsidR="00AD0239" w:rsidRPr="00FF5FFE" w:rsidRDefault="00AD0239">
            <w:pPr>
              <w:rPr>
                <w:rFonts w:ascii="宋体" w:hAnsi="宋体"/>
                <w:color w:val="000000"/>
              </w:rPr>
            </w:pPr>
          </w:p>
        </w:tc>
        <w:tc>
          <w:tcPr>
            <w:tcW w:w="3543" w:type="dxa"/>
          </w:tcPr>
          <w:p w14:paraId="7C9C2498" w14:textId="77777777" w:rsidR="00AD0239" w:rsidRPr="00FF5FFE" w:rsidRDefault="00AD0239">
            <w:pPr>
              <w:pStyle w:val="TableText"/>
              <w:spacing w:before="63" w:line="219" w:lineRule="auto"/>
              <w:ind w:left="109"/>
              <w:rPr>
                <w:color w:val="000000"/>
              </w:rPr>
            </w:pPr>
            <w:r w:rsidRPr="00FF5FFE">
              <w:rPr>
                <w:color w:val="000000"/>
                <w:spacing w:val="-1"/>
              </w:rPr>
              <w:t>HJ/T413</w:t>
            </w:r>
            <w:r w:rsidRPr="00FF5FFE">
              <w:rPr>
                <w:color w:val="000000"/>
                <w:spacing w:val="-34"/>
              </w:rPr>
              <w:t xml:space="preserve"> </w:t>
            </w:r>
            <w:r w:rsidRPr="00FF5FFE">
              <w:rPr>
                <w:color w:val="000000"/>
                <w:spacing w:val="-1"/>
              </w:rPr>
              <w:t>再生鼓粉盒</w:t>
            </w:r>
          </w:p>
        </w:tc>
      </w:tr>
      <w:tr w:rsidR="00AD0239" w:rsidRPr="00FF5FFE" w14:paraId="10F77395" w14:textId="77777777">
        <w:trPr>
          <w:trHeight w:val="460"/>
        </w:trPr>
        <w:tc>
          <w:tcPr>
            <w:tcW w:w="583" w:type="dxa"/>
            <w:vMerge w:val="restart"/>
            <w:tcBorders>
              <w:bottom w:val="nil"/>
            </w:tcBorders>
          </w:tcPr>
          <w:p w14:paraId="410EC1C1" w14:textId="77777777" w:rsidR="00AD0239" w:rsidRPr="00FF5FFE" w:rsidRDefault="00AD0239">
            <w:pPr>
              <w:pStyle w:val="TableText"/>
              <w:spacing w:before="64"/>
              <w:ind w:left="118"/>
              <w:rPr>
                <w:color w:val="000000"/>
              </w:rPr>
            </w:pPr>
            <w:r w:rsidRPr="00FF5FFE">
              <w:rPr>
                <w:color w:val="000000"/>
                <w:spacing w:val="-5"/>
              </w:rPr>
              <w:t>32</w:t>
            </w:r>
          </w:p>
        </w:tc>
        <w:tc>
          <w:tcPr>
            <w:tcW w:w="1542" w:type="dxa"/>
            <w:vMerge w:val="restart"/>
            <w:tcBorders>
              <w:bottom w:val="nil"/>
            </w:tcBorders>
          </w:tcPr>
          <w:p w14:paraId="6E2BF083" w14:textId="77777777" w:rsidR="00AD0239" w:rsidRPr="00FF5FFE" w:rsidRDefault="00AD0239">
            <w:pPr>
              <w:pStyle w:val="TableText"/>
              <w:spacing w:before="64" w:line="219" w:lineRule="auto"/>
              <w:ind w:left="102"/>
              <w:rPr>
                <w:color w:val="000000"/>
              </w:rPr>
            </w:pPr>
            <w:r w:rsidRPr="00FF5FFE">
              <w:rPr>
                <w:color w:val="000000"/>
                <w:spacing w:val="-1"/>
              </w:rPr>
              <w:t>A100203</w:t>
            </w:r>
            <w:r w:rsidRPr="00FF5FFE">
              <w:rPr>
                <w:color w:val="000000"/>
                <w:spacing w:val="-33"/>
              </w:rPr>
              <w:t xml:space="preserve"> </w:t>
            </w:r>
            <w:r w:rsidRPr="00FF5FFE">
              <w:rPr>
                <w:color w:val="000000"/>
                <w:spacing w:val="-1"/>
              </w:rPr>
              <w:t>人造板</w:t>
            </w:r>
          </w:p>
        </w:tc>
        <w:tc>
          <w:tcPr>
            <w:tcW w:w="2672" w:type="dxa"/>
          </w:tcPr>
          <w:p w14:paraId="26B6C4E8" w14:textId="77777777" w:rsidR="00AD0239" w:rsidRPr="00FF5FFE" w:rsidRDefault="00AD0239">
            <w:pPr>
              <w:pStyle w:val="TableText"/>
              <w:spacing w:before="64" w:line="219" w:lineRule="auto"/>
              <w:ind w:left="103"/>
              <w:rPr>
                <w:color w:val="000000"/>
              </w:rPr>
            </w:pPr>
            <w:r w:rsidRPr="00FF5FFE">
              <w:rPr>
                <w:color w:val="000000"/>
                <w:spacing w:val="-1"/>
              </w:rPr>
              <w:t>A10020301</w:t>
            </w:r>
            <w:r w:rsidRPr="00FF5FFE">
              <w:rPr>
                <w:color w:val="000000"/>
                <w:spacing w:val="-32"/>
              </w:rPr>
              <w:t xml:space="preserve"> </w:t>
            </w:r>
            <w:r w:rsidRPr="00FF5FFE">
              <w:rPr>
                <w:color w:val="000000"/>
                <w:spacing w:val="-1"/>
              </w:rPr>
              <w:t>胶合板</w:t>
            </w:r>
          </w:p>
        </w:tc>
        <w:tc>
          <w:tcPr>
            <w:tcW w:w="2248" w:type="dxa"/>
          </w:tcPr>
          <w:p w14:paraId="4CACC0BD" w14:textId="77777777" w:rsidR="00AD0239" w:rsidRPr="00FF5FFE" w:rsidRDefault="00AD0239">
            <w:pPr>
              <w:rPr>
                <w:rFonts w:ascii="宋体" w:hAnsi="宋体"/>
                <w:color w:val="000000"/>
              </w:rPr>
            </w:pPr>
          </w:p>
        </w:tc>
        <w:tc>
          <w:tcPr>
            <w:tcW w:w="3543" w:type="dxa"/>
          </w:tcPr>
          <w:p w14:paraId="1A6ADEF1" w14:textId="77777777" w:rsidR="00AD0239" w:rsidRPr="00FF5FFE" w:rsidRDefault="00AD0239">
            <w:pPr>
              <w:pStyle w:val="TableText"/>
              <w:spacing w:before="64" w:line="219" w:lineRule="auto"/>
              <w:ind w:left="109"/>
              <w:rPr>
                <w:color w:val="000000"/>
              </w:rPr>
            </w:pPr>
            <w:r w:rsidRPr="00FF5FFE">
              <w:rPr>
                <w:color w:val="000000"/>
                <w:spacing w:val="-1"/>
              </w:rPr>
              <w:t>HJ571</w:t>
            </w:r>
            <w:r w:rsidRPr="00FF5FFE">
              <w:rPr>
                <w:color w:val="000000"/>
                <w:spacing w:val="-34"/>
              </w:rPr>
              <w:t xml:space="preserve"> </w:t>
            </w:r>
            <w:r w:rsidRPr="00FF5FFE">
              <w:rPr>
                <w:color w:val="000000"/>
                <w:spacing w:val="-1"/>
              </w:rPr>
              <w:t>人造板及其制品</w:t>
            </w:r>
          </w:p>
        </w:tc>
      </w:tr>
      <w:tr w:rsidR="00AD0239" w:rsidRPr="00FF5FFE" w14:paraId="7437ECB4" w14:textId="77777777">
        <w:trPr>
          <w:trHeight w:val="408"/>
        </w:trPr>
        <w:tc>
          <w:tcPr>
            <w:tcW w:w="583" w:type="dxa"/>
            <w:vMerge/>
            <w:tcBorders>
              <w:top w:val="nil"/>
              <w:bottom w:val="nil"/>
            </w:tcBorders>
          </w:tcPr>
          <w:p w14:paraId="0019DF2B" w14:textId="77777777" w:rsidR="00AD0239" w:rsidRPr="00FF5FFE" w:rsidRDefault="00AD0239">
            <w:pPr>
              <w:rPr>
                <w:rFonts w:ascii="宋体" w:hAnsi="宋体"/>
                <w:color w:val="000000"/>
              </w:rPr>
            </w:pPr>
          </w:p>
        </w:tc>
        <w:tc>
          <w:tcPr>
            <w:tcW w:w="1542" w:type="dxa"/>
            <w:vMerge/>
            <w:tcBorders>
              <w:top w:val="nil"/>
              <w:bottom w:val="nil"/>
            </w:tcBorders>
          </w:tcPr>
          <w:p w14:paraId="7B932565" w14:textId="77777777" w:rsidR="00AD0239" w:rsidRPr="00FF5FFE" w:rsidRDefault="00AD0239">
            <w:pPr>
              <w:rPr>
                <w:rFonts w:ascii="宋体" w:hAnsi="宋体"/>
                <w:color w:val="000000"/>
              </w:rPr>
            </w:pPr>
          </w:p>
        </w:tc>
        <w:tc>
          <w:tcPr>
            <w:tcW w:w="2672" w:type="dxa"/>
          </w:tcPr>
          <w:p w14:paraId="570E9D69" w14:textId="77777777" w:rsidR="00AD0239" w:rsidRPr="00FF5FFE" w:rsidRDefault="00AD0239">
            <w:pPr>
              <w:pStyle w:val="TableText"/>
              <w:spacing w:before="65" w:line="219" w:lineRule="auto"/>
              <w:ind w:left="103"/>
              <w:rPr>
                <w:color w:val="000000"/>
              </w:rPr>
            </w:pPr>
            <w:r w:rsidRPr="00FF5FFE">
              <w:rPr>
                <w:color w:val="000000"/>
                <w:spacing w:val="-1"/>
              </w:rPr>
              <w:t>A10020302</w:t>
            </w:r>
            <w:r w:rsidRPr="00FF5FFE">
              <w:rPr>
                <w:color w:val="000000"/>
                <w:spacing w:val="-30"/>
              </w:rPr>
              <w:t xml:space="preserve"> </w:t>
            </w:r>
            <w:r w:rsidRPr="00FF5FFE">
              <w:rPr>
                <w:color w:val="000000"/>
                <w:spacing w:val="-1"/>
              </w:rPr>
              <w:t>纤维板</w:t>
            </w:r>
          </w:p>
        </w:tc>
        <w:tc>
          <w:tcPr>
            <w:tcW w:w="2248" w:type="dxa"/>
          </w:tcPr>
          <w:p w14:paraId="66B9A739" w14:textId="77777777" w:rsidR="00AD0239" w:rsidRPr="00FF5FFE" w:rsidRDefault="00AD0239">
            <w:pPr>
              <w:rPr>
                <w:rFonts w:ascii="宋体" w:hAnsi="宋体"/>
                <w:color w:val="000000"/>
              </w:rPr>
            </w:pPr>
          </w:p>
        </w:tc>
        <w:tc>
          <w:tcPr>
            <w:tcW w:w="3543" w:type="dxa"/>
          </w:tcPr>
          <w:p w14:paraId="7B512CFD" w14:textId="77777777" w:rsidR="00AD0239" w:rsidRPr="00FF5FFE" w:rsidRDefault="00AD0239">
            <w:pPr>
              <w:pStyle w:val="TableText"/>
              <w:spacing w:before="64" w:line="219" w:lineRule="auto"/>
              <w:ind w:left="109"/>
              <w:rPr>
                <w:color w:val="000000"/>
              </w:rPr>
            </w:pPr>
            <w:r w:rsidRPr="00FF5FFE">
              <w:rPr>
                <w:color w:val="000000"/>
                <w:spacing w:val="-1"/>
              </w:rPr>
              <w:t>HJ571</w:t>
            </w:r>
            <w:r w:rsidRPr="00FF5FFE">
              <w:rPr>
                <w:color w:val="000000"/>
                <w:spacing w:val="-34"/>
              </w:rPr>
              <w:t xml:space="preserve"> </w:t>
            </w:r>
            <w:r w:rsidRPr="00FF5FFE">
              <w:rPr>
                <w:color w:val="000000"/>
                <w:spacing w:val="-1"/>
              </w:rPr>
              <w:t>人造板及其制品</w:t>
            </w:r>
          </w:p>
        </w:tc>
      </w:tr>
      <w:tr w:rsidR="00AD0239" w:rsidRPr="00FF5FFE" w14:paraId="377A38F2" w14:textId="77777777">
        <w:trPr>
          <w:trHeight w:val="405"/>
        </w:trPr>
        <w:tc>
          <w:tcPr>
            <w:tcW w:w="583" w:type="dxa"/>
            <w:vMerge/>
            <w:tcBorders>
              <w:top w:val="nil"/>
              <w:bottom w:val="nil"/>
            </w:tcBorders>
          </w:tcPr>
          <w:p w14:paraId="2080ACE7" w14:textId="77777777" w:rsidR="00AD0239" w:rsidRPr="00FF5FFE" w:rsidRDefault="00AD0239">
            <w:pPr>
              <w:rPr>
                <w:rFonts w:ascii="宋体" w:hAnsi="宋体"/>
                <w:color w:val="000000"/>
              </w:rPr>
            </w:pPr>
          </w:p>
        </w:tc>
        <w:tc>
          <w:tcPr>
            <w:tcW w:w="1542" w:type="dxa"/>
            <w:vMerge/>
            <w:tcBorders>
              <w:top w:val="nil"/>
              <w:bottom w:val="nil"/>
            </w:tcBorders>
          </w:tcPr>
          <w:p w14:paraId="0375E8F9" w14:textId="77777777" w:rsidR="00AD0239" w:rsidRPr="00FF5FFE" w:rsidRDefault="00AD0239">
            <w:pPr>
              <w:rPr>
                <w:rFonts w:ascii="宋体" w:hAnsi="宋体"/>
                <w:color w:val="000000"/>
              </w:rPr>
            </w:pPr>
          </w:p>
        </w:tc>
        <w:tc>
          <w:tcPr>
            <w:tcW w:w="2672" w:type="dxa"/>
          </w:tcPr>
          <w:p w14:paraId="5D773DC5" w14:textId="77777777" w:rsidR="00AD0239" w:rsidRPr="00FF5FFE" w:rsidRDefault="00AD0239">
            <w:pPr>
              <w:pStyle w:val="TableText"/>
              <w:spacing w:before="65" w:line="219" w:lineRule="auto"/>
              <w:ind w:left="103"/>
              <w:rPr>
                <w:color w:val="000000"/>
              </w:rPr>
            </w:pPr>
            <w:r w:rsidRPr="00FF5FFE">
              <w:rPr>
                <w:color w:val="000000"/>
                <w:spacing w:val="-1"/>
              </w:rPr>
              <w:t>A10020303</w:t>
            </w:r>
            <w:r w:rsidRPr="00FF5FFE">
              <w:rPr>
                <w:color w:val="000000"/>
                <w:spacing w:val="-32"/>
              </w:rPr>
              <w:t xml:space="preserve"> </w:t>
            </w:r>
            <w:r w:rsidRPr="00FF5FFE">
              <w:rPr>
                <w:color w:val="000000"/>
                <w:spacing w:val="-1"/>
              </w:rPr>
              <w:t>刨花板</w:t>
            </w:r>
          </w:p>
        </w:tc>
        <w:tc>
          <w:tcPr>
            <w:tcW w:w="2248" w:type="dxa"/>
          </w:tcPr>
          <w:p w14:paraId="428999F0" w14:textId="77777777" w:rsidR="00AD0239" w:rsidRPr="00FF5FFE" w:rsidRDefault="00AD0239">
            <w:pPr>
              <w:rPr>
                <w:rFonts w:ascii="宋体" w:hAnsi="宋体"/>
                <w:color w:val="000000"/>
              </w:rPr>
            </w:pPr>
          </w:p>
        </w:tc>
        <w:tc>
          <w:tcPr>
            <w:tcW w:w="3543" w:type="dxa"/>
          </w:tcPr>
          <w:p w14:paraId="33E37131" w14:textId="77777777" w:rsidR="00AD0239" w:rsidRPr="00FF5FFE" w:rsidRDefault="00AD0239">
            <w:pPr>
              <w:pStyle w:val="TableText"/>
              <w:spacing w:before="64" w:line="219" w:lineRule="auto"/>
              <w:ind w:left="109"/>
              <w:rPr>
                <w:color w:val="000000"/>
              </w:rPr>
            </w:pPr>
            <w:r w:rsidRPr="00FF5FFE">
              <w:rPr>
                <w:color w:val="000000"/>
                <w:spacing w:val="-1"/>
              </w:rPr>
              <w:t>HJ571</w:t>
            </w:r>
            <w:r w:rsidRPr="00FF5FFE">
              <w:rPr>
                <w:color w:val="000000"/>
                <w:spacing w:val="-34"/>
              </w:rPr>
              <w:t xml:space="preserve"> </w:t>
            </w:r>
            <w:r w:rsidRPr="00FF5FFE">
              <w:rPr>
                <w:color w:val="000000"/>
                <w:spacing w:val="-1"/>
              </w:rPr>
              <w:t>人造板及其制品</w:t>
            </w:r>
          </w:p>
        </w:tc>
      </w:tr>
      <w:tr w:rsidR="00AD0239" w:rsidRPr="00FF5FFE" w14:paraId="1AB35A86" w14:textId="77777777">
        <w:trPr>
          <w:trHeight w:val="408"/>
        </w:trPr>
        <w:tc>
          <w:tcPr>
            <w:tcW w:w="583" w:type="dxa"/>
            <w:vMerge/>
            <w:tcBorders>
              <w:top w:val="nil"/>
              <w:bottom w:val="nil"/>
            </w:tcBorders>
          </w:tcPr>
          <w:p w14:paraId="66E77514" w14:textId="77777777" w:rsidR="00AD0239" w:rsidRPr="00FF5FFE" w:rsidRDefault="00AD0239">
            <w:pPr>
              <w:rPr>
                <w:rFonts w:ascii="宋体" w:hAnsi="宋体"/>
                <w:color w:val="000000"/>
              </w:rPr>
            </w:pPr>
          </w:p>
        </w:tc>
        <w:tc>
          <w:tcPr>
            <w:tcW w:w="1542" w:type="dxa"/>
            <w:vMerge/>
            <w:tcBorders>
              <w:top w:val="nil"/>
              <w:bottom w:val="nil"/>
            </w:tcBorders>
          </w:tcPr>
          <w:p w14:paraId="58835FF3" w14:textId="77777777" w:rsidR="00AD0239" w:rsidRPr="00FF5FFE" w:rsidRDefault="00AD0239">
            <w:pPr>
              <w:rPr>
                <w:rFonts w:ascii="宋体" w:hAnsi="宋体"/>
                <w:color w:val="000000"/>
              </w:rPr>
            </w:pPr>
          </w:p>
        </w:tc>
        <w:tc>
          <w:tcPr>
            <w:tcW w:w="2672" w:type="dxa"/>
          </w:tcPr>
          <w:p w14:paraId="4304C565" w14:textId="77777777" w:rsidR="00AD0239" w:rsidRPr="00FF5FFE" w:rsidRDefault="00AD0239">
            <w:pPr>
              <w:pStyle w:val="TableText"/>
              <w:spacing w:before="68" w:line="219" w:lineRule="auto"/>
              <w:ind w:left="103"/>
              <w:rPr>
                <w:color w:val="000000"/>
              </w:rPr>
            </w:pPr>
            <w:r w:rsidRPr="00FF5FFE">
              <w:rPr>
                <w:color w:val="000000"/>
                <w:spacing w:val="-1"/>
              </w:rPr>
              <w:t>A10020304</w:t>
            </w:r>
            <w:r w:rsidRPr="00FF5FFE">
              <w:rPr>
                <w:color w:val="000000"/>
                <w:spacing w:val="-31"/>
              </w:rPr>
              <w:t xml:space="preserve"> </w:t>
            </w:r>
            <w:r w:rsidRPr="00FF5FFE">
              <w:rPr>
                <w:color w:val="000000"/>
                <w:spacing w:val="-1"/>
              </w:rPr>
              <w:t>细木工板</w:t>
            </w:r>
          </w:p>
        </w:tc>
        <w:tc>
          <w:tcPr>
            <w:tcW w:w="2248" w:type="dxa"/>
          </w:tcPr>
          <w:p w14:paraId="29157E8C" w14:textId="77777777" w:rsidR="00AD0239" w:rsidRPr="00FF5FFE" w:rsidRDefault="00AD0239">
            <w:pPr>
              <w:rPr>
                <w:rFonts w:ascii="宋体" w:hAnsi="宋体"/>
                <w:color w:val="000000"/>
              </w:rPr>
            </w:pPr>
          </w:p>
        </w:tc>
        <w:tc>
          <w:tcPr>
            <w:tcW w:w="3543" w:type="dxa"/>
          </w:tcPr>
          <w:p w14:paraId="38A485F2" w14:textId="77777777" w:rsidR="00AD0239" w:rsidRPr="00FF5FFE" w:rsidRDefault="00AD0239">
            <w:pPr>
              <w:pStyle w:val="TableText"/>
              <w:spacing w:before="67" w:line="219" w:lineRule="auto"/>
              <w:ind w:left="109"/>
              <w:rPr>
                <w:color w:val="000000"/>
              </w:rPr>
            </w:pPr>
            <w:r w:rsidRPr="00FF5FFE">
              <w:rPr>
                <w:color w:val="000000"/>
                <w:spacing w:val="-1"/>
              </w:rPr>
              <w:t>HJ571</w:t>
            </w:r>
            <w:r w:rsidRPr="00FF5FFE">
              <w:rPr>
                <w:color w:val="000000"/>
                <w:spacing w:val="-34"/>
              </w:rPr>
              <w:t xml:space="preserve"> </w:t>
            </w:r>
            <w:r w:rsidRPr="00FF5FFE">
              <w:rPr>
                <w:color w:val="000000"/>
                <w:spacing w:val="-1"/>
              </w:rPr>
              <w:t>人造板及其制品</w:t>
            </w:r>
          </w:p>
        </w:tc>
      </w:tr>
      <w:tr w:rsidR="00AD0239" w:rsidRPr="00FF5FFE" w14:paraId="1B044FAC" w14:textId="77777777">
        <w:trPr>
          <w:trHeight w:val="408"/>
        </w:trPr>
        <w:tc>
          <w:tcPr>
            <w:tcW w:w="583" w:type="dxa"/>
            <w:vMerge/>
            <w:tcBorders>
              <w:top w:val="nil"/>
            </w:tcBorders>
          </w:tcPr>
          <w:p w14:paraId="6DA496B3" w14:textId="77777777" w:rsidR="00AD0239" w:rsidRPr="00FF5FFE" w:rsidRDefault="00AD0239">
            <w:pPr>
              <w:rPr>
                <w:rFonts w:ascii="宋体" w:hAnsi="宋体"/>
                <w:color w:val="000000"/>
              </w:rPr>
            </w:pPr>
          </w:p>
        </w:tc>
        <w:tc>
          <w:tcPr>
            <w:tcW w:w="1542" w:type="dxa"/>
            <w:vMerge/>
            <w:tcBorders>
              <w:top w:val="nil"/>
            </w:tcBorders>
          </w:tcPr>
          <w:p w14:paraId="5E3650EE" w14:textId="77777777" w:rsidR="00AD0239" w:rsidRPr="00FF5FFE" w:rsidRDefault="00AD0239">
            <w:pPr>
              <w:rPr>
                <w:rFonts w:ascii="宋体" w:hAnsi="宋体"/>
                <w:color w:val="000000"/>
              </w:rPr>
            </w:pPr>
          </w:p>
        </w:tc>
        <w:tc>
          <w:tcPr>
            <w:tcW w:w="2672" w:type="dxa"/>
          </w:tcPr>
          <w:p w14:paraId="64CB96B2" w14:textId="77777777" w:rsidR="00AD0239" w:rsidRPr="00FF5FFE" w:rsidRDefault="00AD0239">
            <w:pPr>
              <w:pStyle w:val="TableText"/>
              <w:spacing w:before="65" w:line="219" w:lineRule="auto"/>
              <w:ind w:left="103"/>
              <w:rPr>
                <w:color w:val="000000"/>
              </w:rPr>
            </w:pPr>
            <w:r w:rsidRPr="00FF5FFE">
              <w:rPr>
                <w:color w:val="000000"/>
                <w:spacing w:val="-1"/>
              </w:rPr>
              <w:t>A10020399</w:t>
            </w:r>
            <w:r w:rsidRPr="00FF5FFE">
              <w:rPr>
                <w:color w:val="000000"/>
                <w:spacing w:val="-31"/>
              </w:rPr>
              <w:t xml:space="preserve"> </w:t>
            </w:r>
            <w:r w:rsidRPr="00FF5FFE">
              <w:rPr>
                <w:color w:val="000000"/>
                <w:spacing w:val="-1"/>
              </w:rPr>
              <w:t>其他人造板</w:t>
            </w:r>
          </w:p>
        </w:tc>
        <w:tc>
          <w:tcPr>
            <w:tcW w:w="2248" w:type="dxa"/>
          </w:tcPr>
          <w:p w14:paraId="71611B81" w14:textId="77777777" w:rsidR="00AD0239" w:rsidRPr="00FF5FFE" w:rsidRDefault="00AD0239">
            <w:pPr>
              <w:rPr>
                <w:rFonts w:ascii="宋体" w:hAnsi="宋体"/>
                <w:color w:val="000000"/>
              </w:rPr>
            </w:pPr>
          </w:p>
        </w:tc>
        <w:tc>
          <w:tcPr>
            <w:tcW w:w="3543" w:type="dxa"/>
          </w:tcPr>
          <w:p w14:paraId="356912D5" w14:textId="77777777" w:rsidR="00AD0239" w:rsidRPr="00FF5FFE" w:rsidRDefault="00AD0239">
            <w:pPr>
              <w:pStyle w:val="TableText"/>
              <w:spacing w:before="64" w:line="219" w:lineRule="auto"/>
              <w:ind w:left="109"/>
              <w:rPr>
                <w:color w:val="000000"/>
              </w:rPr>
            </w:pPr>
            <w:r w:rsidRPr="00FF5FFE">
              <w:rPr>
                <w:color w:val="000000"/>
                <w:spacing w:val="-1"/>
              </w:rPr>
              <w:t>HJ571</w:t>
            </w:r>
            <w:r w:rsidRPr="00FF5FFE">
              <w:rPr>
                <w:color w:val="000000"/>
                <w:spacing w:val="-34"/>
              </w:rPr>
              <w:t xml:space="preserve"> </w:t>
            </w:r>
            <w:r w:rsidRPr="00FF5FFE">
              <w:rPr>
                <w:color w:val="000000"/>
                <w:spacing w:val="-1"/>
              </w:rPr>
              <w:t>人造板及其制品</w:t>
            </w:r>
          </w:p>
        </w:tc>
      </w:tr>
      <w:tr w:rsidR="00AD0239" w:rsidRPr="00FF5FFE" w14:paraId="7DA33DEF" w14:textId="77777777">
        <w:trPr>
          <w:trHeight w:val="573"/>
        </w:trPr>
        <w:tc>
          <w:tcPr>
            <w:tcW w:w="583" w:type="dxa"/>
            <w:vMerge w:val="restart"/>
            <w:tcBorders>
              <w:bottom w:val="nil"/>
            </w:tcBorders>
          </w:tcPr>
          <w:p w14:paraId="0F71283E" w14:textId="77777777" w:rsidR="00AD0239" w:rsidRPr="00FF5FFE" w:rsidRDefault="00AD0239">
            <w:pPr>
              <w:pStyle w:val="TableText"/>
              <w:spacing w:before="65"/>
              <w:ind w:left="118"/>
              <w:rPr>
                <w:color w:val="000000"/>
              </w:rPr>
            </w:pPr>
            <w:r w:rsidRPr="00FF5FFE">
              <w:rPr>
                <w:color w:val="000000"/>
                <w:spacing w:val="-5"/>
              </w:rPr>
              <w:t>33</w:t>
            </w:r>
          </w:p>
        </w:tc>
        <w:tc>
          <w:tcPr>
            <w:tcW w:w="1542" w:type="dxa"/>
            <w:vMerge w:val="restart"/>
            <w:tcBorders>
              <w:bottom w:val="nil"/>
            </w:tcBorders>
          </w:tcPr>
          <w:p w14:paraId="03219331" w14:textId="77777777" w:rsidR="00AD0239" w:rsidRPr="00FF5FFE" w:rsidRDefault="00AD0239">
            <w:pPr>
              <w:pStyle w:val="TableText"/>
              <w:spacing w:before="64" w:line="321" w:lineRule="auto"/>
              <w:ind w:left="109" w:right="108" w:hanging="7"/>
              <w:rPr>
                <w:color w:val="000000"/>
              </w:rPr>
            </w:pPr>
            <w:r w:rsidRPr="00FF5FFE">
              <w:rPr>
                <w:color w:val="000000"/>
                <w:spacing w:val="3"/>
              </w:rPr>
              <w:t>A100204</w:t>
            </w:r>
            <w:r w:rsidRPr="00FF5FFE">
              <w:rPr>
                <w:color w:val="000000"/>
                <w:spacing w:val="34"/>
              </w:rPr>
              <w:t xml:space="preserve"> </w:t>
            </w:r>
            <w:r w:rsidRPr="00FF5FFE">
              <w:rPr>
                <w:color w:val="000000"/>
                <w:spacing w:val="3"/>
              </w:rPr>
              <w:t>二次加</w:t>
            </w:r>
            <w:r w:rsidRPr="00FF5FFE">
              <w:rPr>
                <w:color w:val="000000"/>
              </w:rPr>
              <w:t xml:space="preserve"> </w:t>
            </w:r>
            <w:proofErr w:type="gramStart"/>
            <w:r w:rsidRPr="00FF5FFE">
              <w:rPr>
                <w:color w:val="000000"/>
                <w:spacing w:val="-2"/>
              </w:rPr>
              <w:t>工材,相关板材</w:t>
            </w:r>
            <w:proofErr w:type="gramEnd"/>
          </w:p>
        </w:tc>
        <w:tc>
          <w:tcPr>
            <w:tcW w:w="2672" w:type="dxa"/>
          </w:tcPr>
          <w:p w14:paraId="3A1868E9" w14:textId="77777777" w:rsidR="00AD0239" w:rsidRPr="00FF5FFE" w:rsidRDefault="00AD0239">
            <w:pPr>
              <w:pStyle w:val="TableText"/>
              <w:spacing w:before="65" w:line="219" w:lineRule="auto"/>
              <w:ind w:left="103"/>
              <w:rPr>
                <w:color w:val="000000"/>
              </w:rPr>
            </w:pPr>
            <w:r w:rsidRPr="00FF5FFE">
              <w:rPr>
                <w:color w:val="000000"/>
                <w:spacing w:val="-1"/>
              </w:rPr>
              <w:t>A10020404</w:t>
            </w:r>
            <w:r w:rsidRPr="00FF5FFE">
              <w:rPr>
                <w:color w:val="000000"/>
                <w:spacing w:val="-28"/>
              </w:rPr>
              <w:t xml:space="preserve"> </w:t>
            </w:r>
            <w:r w:rsidRPr="00FF5FFE">
              <w:rPr>
                <w:color w:val="000000"/>
                <w:spacing w:val="-1"/>
              </w:rPr>
              <w:t>人造板表面装饰板</w:t>
            </w:r>
          </w:p>
        </w:tc>
        <w:tc>
          <w:tcPr>
            <w:tcW w:w="2248" w:type="dxa"/>
          </w:tcPr>
          <w:p w14:paraId="557D8FA2" w14:textId="77777777" w:rsidR="00AD0239" w:rsidRPr="00FF5FFE" w:rsidRDefault="00AD0239">
            <w:pPr>
              <w:rPr>
                <w:rFonts w:ascii="宋体" w:hAnsi="宋体"/>
                <w:color w:val="000000"/>
              </w:rPr>
            </w:pPr>
          </w:p>
        </w:tc>
        <w:tc>
          <w:tcPr>
            <w:tcW w:w="3543" w:type="dxa"/>
          </w:tcPr>
          <w:p w14:paraId="4CFC144A" w14:textId="77777777" w:rsidR="00AD0239" w:rsidRPr="00FF5FFE" w:rsidRDefault="00AD0239">
            <w:pPr>
              <w:pStyle w:val="TableText"/>
              <w:spacing w:before="64" w:line="219" w:lineRule="auto"/>
              <w:ind w:left="109"/>
              <w:rPr>
                <w:color w:val="000000"/>
              </w:rPr>
            </w:pPr>
            <w:r w:rsidRPr="00FF5FFE">
              <w:rPr>
                <w:color w:val="000000"/>
                <w:spacing w:val="-1"/>
              </w:rPr>
              <w:t>HJ571</w:t>
            </w:r>
            <w:r w:rsidRPr="00FF5FFE">
              <w:rPr>
                <w:color w:val="000000"/>
                <w:spacing w:val="-30"/>
              </w:rPr>
              <w:t xml:space="preserve"> </w:t>
            </w:r>
            <w:r w:rsidRPr="00FF5FFE">
              <w:rPr>
                <w:color w:val="000000"/>
                <w:spacing w:val="-1"/>
              </w:rPr>
              <w:t>人造板及其制品/HJ2540</w:t>
            </w:r>
            <w:r w:rsidRPr="00FF5FFE">
              <w:rPr>
                <w:color w:val="000000"/>
                <w:spacing w:val="-38"/>
              </w:rPr>
              <w:t xml:space="preserve"> </w:t>
            </w:r>
            <w:r w:rsidRPr="00FF5FFE">
              <w:rPr>
                <w:color w:val="000000"/>
                <w:spacing w:val="-1"/>
              </w:rPr>
              <w:t>木塑制品</w:t>
            </w:r>
          </w:p>
        </w:tc>
      </w:tr>
      <w:tr w:rsidR="00AD0239" w:rsidRPr="00FF5FFE" w14:paraId="089C0FE3" w14:textId="77777777">
        <w:trPr>
          <w:trHeight w:val="631"/>
        </w:trPr>
        <w:tc>
          <w:tcPr>
            <w:tcW w:w="583" w:type="dxa"/>
            <w:vMerge/>
            <w:tcBorders>
              <w:top w:val="nil"/>
            </w:tcBorders>
          </w:tcPr>
          <w:p w14:paraId="7A8BFEF8" w14:textId="77777777" w:rsidR="00AD0239" w:rsidRPr="00FF5FFE" w:rsidRDefault="00AD0239">
            <w:pPr>
              <w:rPr>
                <w:rFonts w:ascii="宋体" w:hAnsi="宋体"/>
                <w:color w:val="000000"/>
              </w:rPr>
            </w:pPr>
          </w:p>
        </w:tc>
        <w:tc>
          <w:tcPr>
            <w:tcW w:w="1542" w:type="dxa"/>
            <w:vMerge/>
            <w:tcBorders>
              <w:top w:val="nil"/>
            </w:tcBorders>
          </w:tcPr>
          <w:p w14:paraId="67C167C1" w14:textId="77777777" w:rsidR="00AD0239" w:rsidRPr="00FF5FFE" w:rsidRDefault="00AD0239">
            <w:pPr>
              <w:rPr>
                <w:rFonts w:ascii="宋体" w:hAnsi="宋体"/>
                <w:color w:val="000000"/>
              </w:rPr>
            </w:pPr>
          </w:p>
        </w:tc>
        <w:tc>
          <w:tcPr>
            <w:tcW w:w="2672" w:type="dxa"/>
          </w:tcPr>
          <w:p w14:paraId="01B6341A" w14:textId="77777777" w:rsidR="00AD0239" w:rsidRPr="00FF5FFE" w:rsidRDefault="00AD0239">
            <w:pPr>
              <w:pStyle w:val="TableText"/>
              <w:spacing w:before="67" w:line="284" w:lineRule="auto"/>
              <w:ind w:left="113" w:right="107" w:hanging="10"/>
              <w:rPr>
                <w:color w:val="000000"/>
              </w:rPr>
            </w:pPr>
            <w:r w:rsidRPr="00FF5FFE">
              <w:rPr>
                <w:color w:val="000000"/>
                <w:spacing w:val="5"/>
              </w:rPr>
              <w:t>A10020404</w:t>
            </w:r>
            <w:r w:rsidRPr="00FF5FFE">
              <w:rPr>
                <w:color w:val="000000"/>
                <w:spacing w:val="30"/>
              </w:rPr>
              <w:t xml:space="preserve"> </w:t>
            </w:r>
            <w:r w:rsidRPr="00FF5FFE">
              <w:rPr>
                <w:color w:val="000000"/>
                <w:spacing w:val="5"/>
              </w:rPr>
              <w:t>人造板表面装饰板</w:t>
            </w:r>
            <w:r w:rsidRPr="00FF5FFE">
              <w:rPr>
                <w:color w:val="000000"/>
              </w:rPr>
              <w:t xml:space="preserve"> </w:t>
            </w:r>
            <w:r w:rsidRPr="00FF5FFE">
              <w:rPr>
                <w:color w:val="000000"/>
                <w:spacing w:val="-3"/>
              </w:rPr>
              <w:t>（地板）</w:t>
            </w:r>
          </w:p>
        </w:tc>
        <w:tc>
          <w:tcPr>
            <w:tcW w:w="2248" w:type="dxa"/>
          </w:tcPr>
          <w:p w14:paraId="45F98CE1" w14:textId="77777777" w:rsidR="00AD0239" w:rsidRPr="00FF5FFE" w:rsidRDefault="00AD0239">
            <w:pPr>
              <w:rPr>
                <w:rFonts w:ascii="宋体" w:hAnsi="宋体"/>
                <w:color w:val="000000"/>
              </w:rPr>
            </w:pPr>
          </w:p>
        </w:tc>
        <w:tc>
          <w:tcPr>
            <w:tcW w:w="3543" w:type="dxa"/>
          </w:tcPr>
          <w:p w14:paraId="119E7FDE" w14:textId="77777777" w:rsidR="00AD0239" w:rsidRPr="00FF5FFE" w:rsidRDefault="00AD0239">
            <w:pPr>
              <w:pStyle w:val="TableText"/>
              <w:spacing w:before="67" w:line="219" w:lineRule="auto"/>
              <w:ind w:left="109"/>
              <w:rPr>
                <w:color w:val="000000"/>
              </w:rPr>
            </w:pPr>
            <w:r w:rsidRPr="00FF5FFE">
              <w:rPr>
                <w:color w:val="000000"/>
                <w:spacing w:val="-1"/>
              </w:rPr>
              <w:t>HJ571</w:t>
            </w:r>
            <w:r w:rsidRPr="00FF5FFE">
              <w:rPr>
                <w:color w:val="000000"/>
                <w:spacing w:val="-30"/>
              </w:rPr>
              <w:t xml:space="preserve"> </w:t>
            </w:r>
            <w:r w:rsidRPr="00FF5FFE">
              <w:rPr>
                <w:color w:val="000000"/>
                <w:spacing w:val="-1"/>
              </w:rPr>
              <w:t>人造板及其制品/HJ2540</w:t>
            </w:r>
            <w:r w:rsidRPr="00FF5FFE">
              <w:rPr>
                <w:color w:val="000000"/>
                <w:spacing w:val="-38"/>
              </w:rPr>
              <w:t xml:space="preserve"> </w:t>
            </w:r>
            <w:r w:rsidRPr="00FF5FFE">
              <w:rPr>
                <w:color w:val="000000"/>
                <w:spacing w:val="-1"/>
              </w:rPr>
              <w:t>木塑制品</w:t>
            </w:r>
          </w:p>
        </w:tc>
      </w:tr>
      <w:tr w:rsidR="00AD0239" w:rsidRPr="00FF5FFE" w14:paraId="52931734" w14:textId="77777777">
        <w:trPr>
          <w:trHeight w:val="628"/>
        </w:trPr>
        <w:tc>
          <w:tcPr>
            <w:tcW w:w="583" w:type="dxa"/>
          </w:tcPr>
          <w:p w14:paraId="661A3FB2" w14:textId="77777777" w:rsidR="00AD0239" w:rsidRPr="00FF5FFE" w:rsidRDefault="00AD0239">
            <w:pPr>
              <w:pStyle w:val="TableText"/>
              <w:spacing w:before="65"/>
              <w:ind w:left="118"/>
              <w:rPr>
                <w:color w:val="000000"/>
              </w:rPr>
            </w:pPr>
            <w:r w:rsidRPr="00FF5FFE">
              <w:rPr>
                <w:color w:val="000000"/>
                <w:spacing w:val="-5"/>
              </w:rPr>
              <w:t>34</w:t>
            </w:r>
          </w:p>
        </w:tc>
        <w:tc>
          <w:tcPr>
            <w:tcW w:w="1542" w:type="dxa"/>
          </w:tcPr>
          <w:p w14:paraId="180A6D67" w14:textId="77777777" w:rsidR="00AD0239" w:rsidRPr="00FF5FFE" w:rsidRDefault="00AD0239">
            <w:pPr>
              <w:pStyle w:val="TableText"/>
              <w:spacing w:before="66" w:line="283" w:lineRule="auto"/>
              <w:ind w:left="107" w:right="108" w:hanging="5"/>
              <w:rPr>
                <w:color w:val="000000"/>
              </w:rPr>
            </w:pPr>
            <w:r w:rsidRPr="00FF5FFE">
              <w:rPr>
                <w:color w:val="000000"/>
                <w:spacing w:val="3"/>
              </w:rPr>
              <w:t>A100301</w:t>
            </w:r>
            <w:r w:rsidRPr="00FF5FFE">
              <w:rPr>
                <w:color w:val="000000"/>
                <w:spacing w:val="34"/>
              </w:rPr>
              <w:t xml:space="preserve"> </w:t>
            </w:r>
            <w:r w:rsidRPr="00FF5FFE">
              <w:rPr>
                <w:color w:val="000000"/>
                <w:spacing w:val="3"/>
              </w:rPr>
              <w:t>水泥熟</w:t>
            </w:r>
            <w:r w:rsidRPr="00FF5FFE">
              <w:rPr>
                <w:color w:val="000000"/>
              </w:rPr>
              <w:t xml:space="preserve"> </w:t>
            </w:r>
            <w:r w:rsidRPr="00FF5FFE">
              <w:rPr>
                <w:color w:val="000000"/>
                <w:spacing w:val="-2"/>
              </w:rPr>
              <w:t>料及水泥</w:t>
            </w:r>
          </w:p>
        </w:tc>
        <w:tc>
          <w:tcPr>
            <w:tcW w:w="2672" w:type="dxa"/>
          </w:tcPr>
          <w:p w14:paraId="6313C4CF" w14:textId="77777777" w:rsidR="00AD0239" w:rsidRPr="00FF5FFE" w:rsidRDefault="00AD0239">
            <w:pPr>
              <w:pStyle w:val="TableText"/>
              <w:spacing w:before="65" w:line="220" w:lineRule="auto"/>
              <w:ind w:left="103"/>
              <w:rPr>
                <w:color w:val="000000"/>
              </w:rPr>
            </w:pPr>
            <w:r w:rsidRPr="00FF5FFE">
              <w:rPr>
                <w:color w:val="000000"/>
                <w:spacing w:val="-1"/>
              </w:rPr>
              <w:t>A10030102</w:t>
            </w:r>
            <w:r w:rsidRPr="00FF5FFE">
              <w:rPr>
                <w:color w:val="000000"/>
                <w:spacing w:val="-31"/>
              </w:rPr>
              <w:t xml:space="preserve"> </w:t>
            </w:r>
            <w:r w:rsidRPr="00FF5FFE">
              <w:rPr>
                <w:color w:val="000000"/>
                <w:spacing w:val="-1"/>
              </w:rPr>
              <w:t>水泥</w:t>
            </w:r>
          </w:p>
        </w:tc>
        <w:tc>
          <w:tcPr>
            <w:tcW w:w="2248" w:type="dxa"/>
          </w:tcPr>
          <w:p w14:paraId="0872227A" w14:textId="77777777" w:rsidR="00AD0239" w:rsidRPr="00FF5FFE" w:rsidRDefault="00AD0239">
            <w:pPr>
              <w:rPr>
                <w:rFonts w:ascii="宋体" w:hAnsi="宋体"/>
                <w:color w:val="000000"/>
              </w:rPr>
            </w:pPr>
          </w:p>
        </w:tc>
        <w:tc>
          <w:tcPr>
            <w:tcW w:w="3543" w:type="dxa"/>
          </w:tcPr>
          <w:p w14:paraId="1DA15DAA" w14:textId="77777777" w:rsidR="00AD0239" w:rsidRPr="00FF5FFE" w:rsidRDefault="00AD0239">
            <w:pPr>
              <w:pStyle w:val="TableText"/>
              <w:spacing w:before="64" w:line="219" w:lineRule="auto"/>
              <w:ind w:left="109"/>
              <w:rPr>
                <w:color w:val="000000"/>
              </w:rPr>
            </w:pPr>
            <w:r w:rsidRPr="00FF5FFE">
              <w:rPr>
                <w:color w:val="000000"/>
                <w:spacing w:val="-1"/>
              </w:rPr>
              <w:t>HJ2519</w:t>
            </w:r>
            <w:r w:rsidRPr="00FF5FFE">
              <w:rPr>
                <w:color w:val="000000"/>
                <w:spacing w:val="-34"/>
              </w:rPr>
              <w:t xml:space="preserve"> </w:t>
            </w:r>
            <w:r w:rsidRPr="00FF5FFE">
              <w:rPr>
                <w:color w:val="000000"/>
                <w:spacing w:val="-1"/>
              </w:rPr>
              <w:t>水泥</w:t>
            </w:r>
          </w:p>
        </w:tc>
      </w:tr>
      <w:tr w:rsidR="00AD0239" w:rsidRPr="00FF5FFE" w14:paraId="70606844" w14:textId="77777777">
        <w:trPr>
          <w:trHeight w:val="628"/>
        </w:trPr>
        <w:tc>
          <w:tcPr>
            <w:tcW w:w="583" w:type="dxa"/>
          </w:tcPr>
          <w:p w14:paraId="6FEDF490" w14:textId="77777777" w:rsidR="00AD0239" w:rsidRPr="00FF5FFE" w:rsidRDefault="00AD0239">
            <w:pPr>
              <w:pStyle w:val="TableText"/>
              <w:spacing w:before="66"/>
              <w:ind w:left="118"/>
              <w:rPr>
                <w:color w:val="000000"/>
              </w:rPr>
            </w:pPr>
            <w:r w:rsidRPr="00FF5FFE">
              <w:rPr>
                <w:color w:val="000000"/>
                <w:spacing w:val="-5"/>
              </w:rPr>
              <w:t>35</w:t>
            </w:r>
          </w:p>
        </w:tc>
        <w:tc>
          <w:tcPr>
            <w:tcW w:w="1542" w:type="dxa"/>
          </w:tcPr>
          <w:p w14:paraId="16CC2DE1" w14:textId="77777777" w:rsidR="00AD0239" w:rsidRPr="00FF5FFE" w:rsidRDefault="00AD0239">
            <w:pPr>
              <w:pStyle w:val="TableText"/>
              <w:spacing w:before="66" w:line="283" w:lineRule="auto"/>
              <w:ind w:left="106" w:right="108" w:hanging="4"/>
              <w:rPr>
                <w:color w:val="000000"/>
              </w:rPr>
            </w:pPr>
            <w:r w:rsidRPr="00FF5FFE">
              <w:rPr>
                <w:color w:val="000000"/>
                <w:spacing w:val="3"/>
              </w:rPr>
              <w:t>A100303</w:t>
            </w:r>
            <w:r w:rsidRPr="00FF5FFE">
              <w:rPr>
                <w:color w:val="000000"/>
                <w:spacing w:val="34"/>
              </w:rPr>
              <w:t xml:space="preserve"> </w:t>
            </w:r>
            <w:r w:rsidRPr="00FF5FFE">
              <w:rPr>
                <w:color w:val="000000"/>
                <w:spacing w:val="3"/>
              </w:rPr>
              <w:t>水泥混</w:t>
            </w:r>
            <w:r w:rsidRPr="00FF5FFE">
              <w:rPr>
                <w:color w:val="000000"/>
              </w:rPr>
              <w:t xml:space="preserve"> </w:t>
            </w:r>
            <w:r w:rsidRPr="00FF5FFE">
              <w:rPr>
                <w:color w:val="000000"/>
                <w:spacing w:val="-2"/>
              </w:rPr>
              <w:t>凝土制品</w:t>
            </w:r>
          </w:p>
        </w:tc>
        <w:tc>
          <w:tcPr>
            <w:tcW w:w="2672" w:type="dxa"/>
          </w:tcPr>
          <w:p w14:paraId="3208C411" w14:textId="77777777" w:rsidR="00AD0239" w:rsidRPr="00FF5FFE" w:rsidRDefault="00AD0239">
            <w:pPr>
              <w:pStyle w:val="TableText"/>
              <w:spacing w:before="65" w:line="221" w:lineRule="auto"/>
              <w:ind w:left="103"/>
              <w:rPr>
                <w:color w:val="000000"/>
              </w:rPr>
            </w:pPr>
            <w:r w:rsidRPr="00FF5FFE">
              <w:rPr>
                <w:color w:val="000000"/>
                <w:spacing w:val="-1"/>
              </w:rPr>
              <w:t>A10030301</w:t>
            </w:r>
            <w:r w:rsidRPr="00FF5FFE">
              <w:rPr>
                <w:color w:val="000000"/>
                <w:spacing w:val="-30"/>
              </w:rPr>
              <w:t xml:space="preserve"> </w:t>
            </w:r>
            <w:r w:rsidRPr="00FF5FFE">
              <w:rPr>
                <w:color w:val="000000"/>
                <w:spacing w:val="-1"/>
              </w:rPr>
              <w:t>商品混凝土</w:t>
            </w:r>
          </w:p>
        </w:tc>
        <w:tc>
          <w:tcPr>
            <w:tcW w:w="2248" w:type="dxa"/>
          </w:tcPr>
          <w:p w14:paraId="155683EA" w14:textId="77777777" w:rsidR="00AD0239" w:rsidRPr="00FF5FFE" w:rsidRDefault="00AD0239">
            <w:pPr>
              <w:rPr>
                <w:rFonts w:ascii="宋体" w:hAnsi="宋体"/>
                <w:color w:val="000000"/>
              </w:rPr>
            </w:pPr>
          </w:p>
        </w:tc>
        <w:tc>
          <w:tcPr>
            <w:tcW w:w="3543" w:type="dxa"/>
          </w:tcPr>
          <w:p w14:paraId="330F6347" w14:textId="77777777" w:rsidR="00AD0239" w:rsidRPr="00FF5FFE" w:rsidRDefault="00AD0239">
            <w:pPr>
              <w:pStyle w:val="TableText"/>
              <w:spacing w:before="65" w:line="219" w:lineRule="auto"/>
              <w:ind w:left="109"/>
              <w:rPr>
                <w:color w:val="000000"/>
              </w:rPr>
            </w:pPr>
            <w:r w:rsidRPr="00FF5FFE">
              <w:rPr>
                <w:color w:val="000000"/>
                <w:spacing w:val="-1"/>
              </w:rPr>
              <w:t>HJ/T412</w:t>
            </w:r>
            <w:r w:rsidRPr="00FF5FFE">
              <w:rPr>
                <w:color w:val="000000"/>
                <w:spacing w:val="-34"/>
              </w:rPr>
              <w:t xml:space="preserve"> </w:t>
            </w:r>
            <w:r w:rsidRPr="00FF5FFE">
              <w:rPr>
                <w:color w:val="000000"/>
                <w:spacing w:val="-1"/>
              </w:rPr>
              <w:t>预拌混凝土</w:t>
            </w:r>
          </w:p>
        </w:tc>
      </w:tr>
      <w:tr w:rsidR="00AD0239" w:rsidRPr="00FF5FFE" w14:paraId="666FE9E5" w14:textId="77777777">
        <w:trPr>
          <w:trHeight w:val="408"/>
        </w:trPr>
        <w:tc>
          <w:tcPr>
            <w:tcW w:w="583" w:type="dxa"/>
            <w:vMerge w:val="restart"/>
            <w:tcBorders>
              <w:bottom w:val="nil"/>
            </w:tcBorders>
          </w:tcPr>
          <w:p w14:paraId="3D8CF1DD" w14:textId="77777777" w:rsidR="00AD0239" w:rsidRPr="00FF5FFE" w:rsidRDefault="00AD0239">
            <w:pPr>
              <w:pStyle w:val="TableText"/>
              <w:spacing w:before="66"/>
              <w:ind w:left="118"/>
              <w:rPr>
                <w:color w:val="000000"/>
              </w:rPr>
            </w:pPr>
            <w:r w:rsidRPr="00FF5FFE">
              <w:rPr>
                <w:color w:val="000000"/>
                <w:spacing w:val="-5"/>
              </w:rPr>
              <w:t>36</w:t>
            </w:r>
          </w:p>
        </w:tc>
        <w:tc>
          <w:tcPr>
            <w:tcW w:w="1542" w:type="dxa"/>
            <w:vMerge w:val="restart"/>
            <w:tcBorders>
              <w:bottom w:val="nil"/>
            </w:tcBorders>
          </w:tcPr>
          <w:p w14:paraId="63277A2F" w14:textId="77777777" w:rsidR="00AD0239" w:rsidRPr="00FF5FFE" w:rsidRDefault="00AD0239">
            <w:pPr>
              <w:pStyle w:val="TableText"/>
              <w:spacing w:before="66" w:line="322" w:lineRule="auto"/>
              <w:ind w:left="111" w:right="108" w:hanging="9"/>
              <w:rPr>
                <w:color w:val="000000"/>
              </w:rPr>
            </w:pPr>
            <w:r w:rsidRPr="00FF5FFE">
              <w:rPr>
                <w:color w:val="000000"/>
                <w:spacing w:val="3"/>
              </w:rPr>
              <w:t>A100304</w:t>
            </w:r>
            <w:r w:rsidRPr="00FF5FFE">
              <w:rPr>
                <w:color w:val="000000"/>
                <w:spacing w:val="35"/>
              </w:rPr>
              <w:t xml:space="preserve"> </w:t>
            </w:r>
            <w:r w:rsidRPr="00FF5FFE">
              <w:rPr>
                <w:color w:val="000000"/>
                <w:spacing w:val="3"/>
              </w:rPr>
              <w:t>纤维增</w:t>
            </w:r>
            <w:r w:rsidRPr="00FF5FFE">
              <w:rPr>
                <w:color w:val="000000"/>
              </w:rPr>
              <w:t xml:space="preserve"> </w:t>
            </w:r>
            <w:r w:rsidRPr="00FF5FFE">
              <w:rPr>
                <w:color w:val="000000"/>
                <w:spacing w:val="-2"/>
              </w:rPr>
              <w:t>强水泥制品</w:t>
            </w:r>
          </w:p>
        </w:tc>
        <w:tc>
          <w:tcPr>
            <w:tcW w:w="2672" w:type="dxa"/>
          </w:tcPr>
          <w:p w14:paraId="7C87412D" w14:textId="77777777" w:rsidR="00AD0239" w:rsidRPr="00FF5FFE" w:rsidRDefault="00AD0239">
            <w:pPr>
              <w:pStyle w:val="TableText"/>
              <w:spacing w:before="66" w:line="219" w:lineRule="auto"/>
              <w:ind w:left="103"/>
              <w:rPr>
                <w:color w:val="000000"/>
              </w:rPr>
            </w:pPr>
            <w:r w:rsidRPr="00FF5FFE">
              <w:rPr>
                <w:color w:val="000000"/>
                <w:spacing w:val="-1"/>
              </w:rPr>
              <w:t>A10030402</w:t>
            </w:r>
            <w:r w:rsidRPr="00FF5FFE">
              <w:rPr>
                <w:color w:val="000000"/>
                <w:spacing w:val="-28"/>
              </w:rPr>
              <w:t xml:space="preserve"> </w:t>
            </w:r>
            <w:r w:rsidRPr="00FF5FFE">
              <w:rPr>
                <w:color w:val="000000"/>
                <w:spacing w:val="-1"/>
              </w:rPr>
              <w:t>纤维增强硅酸钙板</w:t>
            </w:r>
          </w:p>
        </w:tc>
        <w:tc>
          <w:tcPr>
            <w:tcW w:w="2248" w:type="dxa"/>
          </w:tcPr>
          <w:p w14:paraId="6BDC4EF6" w14:textId="77777777" w:rsidR="00AD0239" w:rsidRPr="00FF5FFE" w:rsidRDefault="00AD0239">
            <w:pPr>
              <w:rPr>
                <w:rFonts w:ascii="宋体" w:hAnsi="宋体"/>
                <w:color w:val="000000"/>
              </w:rPr>
            </w:pPr>
          </w:p>
        </w:tc>
        <w:tc>
          <w:tcPr>
            <w:tcW w:w="3543" w:type="dxa"/>
          </w:tcPr>
          <w:p w14:paraId="7DCE17B1" w14:textId="77777777" w:rsidR="00AD0239" w:rsidRPr="00FF5FFE" w:rsidRDefault="00AD0239">
            <w:pPr>
              <w:pStyle w:val="TableText"/>
              <w:spacing w:before="66" w:line="219" w:lineRule="auto"/>
              <w:ind w:left="109"/>
              <w:rPr>
                <w:color w:val="000000"/>
              </w:rPr>
            </w:pPr>
            <w:r w:rsidRPr="00FF5FFE">
              <w:rPr>
                <w:color w:val="000000"/>
                <w:spacing w:val="-1"/>
              </w:rPr>
              <w:t>HJ/T223</w:t>
            </w:r>
            <w:r w:rsidRPr="00FF5FFE">
              <w:rPr>
                <w:color w:val="000000"/>
                <w:spacing w:val="-33"/>
              </w:rPr>
              <w:t xml:space="preserve"> </w:t>
            </w:r>
            <w:r w:rsidRPr="00FF5FFE">
              <w:rPr>
                <w:color w:val="000000"/>
                <w:spacing w:val="-1"/>
              </w:rPr>
              <w:t>轻质墙体板材</w:t>
            </w:r>
          </w:p>
        </w:tc>
      </w:tr>
      <w:tr w:rsidR="00AD0239" w:rsidRPr="00FF5FFE" w14:paraId="3010D275" w14:textId="77777777">
        <w:trPr>
          <w:trHeight w:val="405"/>
        </w:trPr>
        <w:tc>
          <w:tcPr>
            <w:tcW w:w="583" w:type="dxa"/>
            <w:vMerge/>
            <w:tcBorders>
              <w:top w:val="nil"/>
            </w:tcBorders>
          </w:tcPr>
          <w:p w14:paraId="6E6CD51F" w14:textId="77777777" w:rsidR="00AD0239" w:rsidRPr="00FF5FFE" w:rsidRDefault="00AD0239">
            <w:pPr>
              <w:rPr>
                <w:rFonts w:ascii="宋体" w:hAnsi="宋体"/>
                <w:color w:val="000000"/>
              </w:rPr>
            </w:pPr>
          </w:p>
        </w:tc>
        <w:tc>
          <w:tcPr>
            <w:tcW w:w="1542" w:type="dxa"/>
            <w:vMerge/>
            <w:tcBorders>
              <w:top w:val="nil"/>
            </w:tcBorders>
          </w:tcPr>
          <w:p w14:paraId="60390BC8" w14:textId="77777777" w:rsidR="00AD0239" w:rsidRPr="00FF5FFE" w:rsidRDefault="00AD0239">
            <w:pPr>
              <w:rPr>
                <w:rFonts w:ascii="宋体" w:hAnsi="宋体"/>
                <w:color w:val="000000"/>
              </w:rPr>
            </w:pPr>
          </w:p>
        </w:tc>
        <w:tc>
          <w:tcPr>
            <w:tcW w:w="2672" w:type="dxa"/>
          </w:tcPr>
          <w:p w14:paraId="0785EBE0" w14:textId="77777777" w:rsidR="00AD0239" w:rsidRPr="00FF5FFE" w:rsidRDefault="00AD0239">
            <w:pPr>
              <w:pStyle w:val="TableText"/>
              <w:spacing w:before="66" w:line="220" w:lineRule="auto"/>
              <w:ind w:left="103"/>
              <w:rPr>
                <w:color w:val="000000"/>
              </w:rPr>
            </w:pPr>
            <w:r w:rsidRPr="00FF5FFE">
              <w:rPr>
                <w:color w:val="000000"/>
                <w:spacing w:val="-1"/>
              </w:rPr>
              <w:t>A10030403</w:t>
            </w:r>
            <w:r w:rsidRPr="00FF5FFE">
              <w:rPr>
                <w:color w:val="000000"/>
                <w:spacing w:val="-45"/>
              </w:rPr>
              <w:t xml:space="preserve"> </w:t>
            </w:r>
            <w:r w:rsidRPr="00FF5FFE">
              <w:rPr>
                <w:color w:val="000000"/>
                <w:spacing w:val="-1"/>
              </w:rPr>
              <w:t>无石棉纤维水泥制品</w:t>
            </w:r>
          </w:p>
        </w:tc>
        <w:tc>
          <w:tcPr>
            <w:tcW w:w="2248" w:type="dxa"/>
          </w:tcPr>
          <w:p w14:paraId="37B69949" w14:textId="77777777" w:rsidR="00AD0239" w:rsidRPr="00FF5FFE" w:rsidRDefault="00AD0239">
            <w:pPr>
              <w:rPr>
                <w:rFonts w:ascii="宋体" w:hAnsi="宋体"/>
                <w:color w:val="000000"/>
              </w:rPr>
            </w:pPr>
          </w:p>
        </w:tc>
        <w:tc>
          <w:tcPr>
            <w:tcW w:w="3543" w:type="dxa"/>
          </w:tcPr>
          <w:p w14:paraId="73236619" w14:textId="77777777" w:rsidR="00AD0239" w:rsidRPr="00FF5FFE" w:rsidRDefault="00AD0239">
            <w:pPr>
              <w:pStyle w:val="TableText"/>
              <w:spacing w:before="66" w:line="219" w:lineRule="auto"/>
              <w:ind w:left="109"/>
              <w:rPr>
                <w:color w:val="000000"/>
              </w:rPr>
            </w:pPr>
            <w:r w:rsidRPr="00FF5FFE">
              <w:rPr>
                <w:color w:val="000000"/>
                <w:spacing w:val="-1"/>
              </w:rPr>
              <w:t>HJ/T223</w:t>
            </w:r>
            <w:r w:rsidRPr="00FF5FFE">
              <w:rPr>
                <w:color w:val="000000"/>
                <w:spacing w:val="-33"/>
              </w:rPr>
              <w:t xml:space="preserve"> </w:t>
            </w:r>
            <w:r w:rsidRPr="00FF5FFE">
              <w:rPr>
                <w:color w:val="000000"/>
                <w:spacing w:val="-1"/>
              </w:rPr>
              <w:t>轻质墙体板材</w:t>
            </w:r>
          </w:p>
        </w:tc>
      </w:tr>
      <w:tr w:rsidR="00AD0239" w:rsidRPr="00FF5FFE" w14:paraId="03C72F09" w14:textId="77777777">
        <w:trPr>
          <w:trHeight w:val="408"/>
        </w:trPr>
        <w:tc>
          <w:tcPr>
            <w:tcW w:w="583" w:type="dxa"/>
            <w:vMerge w:val="restart"/>
            <w:tcBorders>
              <w:bottom w:val="nil"/>
            </w:tcBorders>
          </w:tcPr>
          <w:p w14:paraId="10669245" w14:textId="77777777" w:rsidR="00AD0239" w:rsidRPr="00FF5FFE" w:rsidRDefault="00AD0239">
            <w:pPr>
              <w:pStyle w:val="TableText"/>
              <w:spacing w:before="67"/>
              <w:ind w:left="118"/>
              <w:rPr>
                <w:color w:val="000000"/>
              </w:rPr>
            </w:pPr>
            <w:r w:rsidRPr="00FF5FFE">
              <w:rPr>
                <w:color w:val="000000"/>
                <w:spacing w:val="-5"/>
              </w:rPr>
              <w:t>37</w:t>
            </w:r>
          </w:p>
        </w:tc>
        <w:tc>
          <w:tcPr>
            <w:tcW w:w="1542" w:type="dxa"/>
            <w:vMerge w:val="restart"/>
            <w:tcBorders>
              <w:bottom w:val="nil"/>
            </w:tcBorders>
          </w:tcPr>
          <w:p w14:paraId="4A062AA5" w14:textId="77777777" w:rsidR="00AD0239" w:rsidRPr="00FF5FFE" w:rsidRDefault="00AD0239">
            <w:pPr>
              <w:pStyle w:val="TableText"/>
              <w:spacing w:before="66" w:line="322" w:lineRule="auto"/>
              <w:ind w:left="109" w:right="108" w:hanging="7"/>
              <w:rPr>
                <w:color w:val="000000"/>
              </w:rPr>
            </w:pPr>
            <w:r w:rsidRPr="00FF5FFE">
              <w:rPr>
                <w:color w:val="000000"/>
                <w:spacing w:val="3"/>
              </w:rPr>
              <w:t>A100305</w:t>
            </w:r>
            <w:r w:rsidRPr="00FF5FFE">
              <w:rPr>
                <w:color w:val="000000"/>
                <w:spacing w:val="34"/>
              </w:rPr>
              <w:t xml:space="preserve"> </w:t>
            </w:r>
            <w:r w:rsidRPr="00FF5FFE">
              <w:rPr>
                <w:color w:val="000000"/>
                <w:spacing w:val="3"/>
              </w:rPr>
              <w:t>轻质建</w:t>
            </w:r>
            <w:r w:rsidRPr="00FF5FFE">
              <w:rPr>
                <w:color w:val="000000"/>
              </w:rPr>
              <w:t xml:space="preserve"> </w:t>
            </w:r>
            <w:r w:rsidRPr="00FF5FFE">
              <w:rPr>
                <w:color w:val="000000"/>
                <w:spacing w:val="-2"/>
              </w:rPr>
              <w:t>筑材料及制品</w:t>
            </w:r>
          </w:p>
        </w:tc>
        <w:tc>
          <w:tcPr>
            <w:tcW w:w="2672" w:type="dxa"/>
          </w:tcPr>
          <w:p w14:paraId="699EE404" w14:textId="77777777" w:rsidR="00AD0239" w:rsidRPr="00FF5FFE" w:rsidRDefault="00AD0239">
            <w:pPr>
              <w:pStyle w:val="TableText"/>
              <w:spacing w:before="67" w:line="219" w:lineRule="auto"/>
              <w:ind w:left="103"/>
              <w:rPr>
                <w:color w:val="000000"/>
              </w:rPr>
            </w:pPr>
            <w:r w:rsidRPr="00FF5FFE">
              <w:rPr>
                <w:color w:val="000000"/>
                <w:spacing w:val="-1"/>
              </w:rPr>
              <w:t>A10030501</w:t>
            </w:r>
            <w:r w:rsidRPr="00FF5FFE">
              <w:rPr>
                <w:color w:val="000000"/>
                <w:spacing w:val="-32"/>
              </w:rPr>
              <w:t xml:space="preserve"> </w:t>
            </w:r>
            <w:r w:rsidRPr="00FF5FFE">
              <w:rPr>
                <w:color w:val="000000"/>
                <w:spacing w:val="-1"/>
              </w:rPr>
              <w:t>石膏板</w:t>
            </w:r>
          </w:p>
        </w:tc>
        <w:tc>
          <w:tcPr>
            <w:tcW w:w="2248" w:type="dxa"/>
          </w:tcPr>
          <w:p w14:paraId="0F9E52C2" w14:textId="77777777" w:rsidR="00AD0239" w:rsidRPr="00FF5FFE" w:rsidRDefault="00AD0239">
            <w:pPr>
              <w:rPr>
                <w:rFonts w:ascii="宋体" w:hAnsi="宋体"/>
                <w:color w:val="000000"/>
              </w:rPr>
            </w:pPr>
          </w:p>
        </w:tc>
        <w:tc>
          <w:tcPr>
            <w:tcW w:w="3543" w:type="dxa"/>
          </w:tcPr>
          <w:p w14:paraId="47D9A622" w14:textId="77777777" w:rsidR="00AD0239" w:rsidRPr="00FF5FFE" w:rsidRDefault="00AD0239">
            <w:pPr>
              <w:pStyle w:val="TableText"/>
              <w:spacing w:before="66" w:line="219" w:lineRule="auto"/>
              <w:ind w:left="109"/>
              <w:rPr>
                <w:color w:val="000000"/>
              </w:rPr>
            </w:pPr>
            <w:r w:rsidRPr="00FF5FFE">
              <w:rPr>
                <w:color w:val="000000"/>
                <w:spacing w:val="-1"/>
              </w:rPr>
              <w:t>HJ/T223</w:t>
            </w:r>
            <w:r w:rsidRPr="00FF5FFE">
              <w:rPr>
                <w:color w:val="000000"/>
                <w:spacing w:val="-33"/>
              </w:rPr>
              <w:t xml:space="preserve"> </w:t>
            </w:r>
            <w:r w:rsidRPr="00FF5FFE">
              <w:rPr>
                <w:color w:val="000000"/>
                <w:spacing w:val="-1"/>
              </w:rPr>
              <w:t>轻质墙体板材</w:t>
            </w:r>
          </w:p>
        </w:tc>
      </w:tr>
      <w:tr w:rsidR="00AD0239" w:rsidRPr="00FF5FFE" w14:paraId="3A5539A9" w14:textId="77777777">
        <w:trPr>
          <w:trHeight w:val="398"/>
        </w:trPr>
        <w:tc>
          <w:tcPr>
            <w:tcW w:w="583" w:type="dxa"/>
            <w:vMerge/>
            <w:tcBorders>
              <w:top w:val="nil"/>
            </w:tcBorders>
          </w:tcPr>
          <w:p w14:paraId="0B642717" w14:textId="77777777" w:rsidR="00AD0239" w:rsidRPr="00FF5FFE" w:rsidRDefault="00AD0239">
            <w:pPr>
              <w:rPr>
                <w:rFonts w:ascii="宋体" w:hAnsi="宋体"/>
                <w:color w:val="000000"/>
              </w:rPr>
            </w:pPr>
          </w:p>
        </w:tc>
        <w:tc>
          <w:tcPr>
            <w:tcW w:w="1542" w:type="dxa"/>
            <w:vMerge/>
            <w:tcBorders>
              <w:top w:val="nil"/>
            </w:tcBorders>
          </w:tcPr>
          <w:p w14:paraId="1C3C6763" w14:textId="77777777" w:rsidR="00AD0239" w:rsidRPr="00FF5FFE" w:rsidRDefault="00AD0239">
            <w:pPr>
              <w:rPr>
                <w:rFonts w:ascii="宋体" w:hAnsi="宋体"/>
                <w:color w:val="000000"/>
              </w:rPr>
            </w:pPr>
          </w:p>
        </w:tc>
        <w:tc>
          <w:tcPr>
            <w:tcW w:w="2672" w:type="dxa"/>
          </w:tcPr>
          <w:p w14:paraId="5457061F" w14:textId="77777777" w:rsidR="00AD0239" w:rsidRPr="00FF5FFE" w:rsidRDefault="00AD0239">
            <w:pPr>
              <w:pStyle w:val="TableText"/>
              <w:spacing w:before="66" w:line="219" w:lineRule="auto"/>
              <w:ind w:left="103"/>
              <w:rPr>
                <w:color w:val="000000"/>
              </w:rPr>
            </w:pPr>
            <w:r w:rsidRPr="00FF5FFE">
              <w:rPr>
                <w:color w:val="000000"/>
                <w:spacing w:val="-1"/>
              </w:rPr>
              <w:t>A10030503</w:t>
            </w:r>
            <w:r w:rsidRPr="00FF5FFE">
              <w:rPr>
                <w:color w:val="000000"/>
                <w:spacing w:val="-30"/>
              </w:rPr>
              <w:t xml:space="preserve"> </w:t>
            </w:r>
            <w:r w:rsidRPr="00FF5FFE">
              <w:rPr>
                <w:color w:val="000000"/>
                <w:spacing w:val="-1"/>
              </w:rPr>
              <w:t>轻质隔墙条板</w:t>
            </w:r>
          </w:p>
        </w:tc>
        <w:tc>
          <w:tcPr>
            <w:tcW w:w="2248" w:type="dxa"/>
          </w:tcPr>
          <w:p w14:paraId="2992C634" w14:textId="77777777" w:rsidR="00AD0239" w:rsidRPr="00FF5FFE" w:rsidRDefault="00AD0239">
            <w:pPr>
              <w:rPr>
                <w:rFonts w:ascii="宋体" w:hAnsi="宋体"/>
                <w:color w:val="000000"/>
              </w:rPr>
            </w:pPr>
          </w:p>
        </w:tc>
        <w:tc>
          <w:tcPr>
            <w:tcW w:w="3543" w:type="dxa"/>
          </w:tcPr>
          <w:p w14:paraId="7ECA84CA" w14:textId="77777777" w:rsidR="00AD0239" w:rsidRPr="00FF5FFE" w:rsidRDefault="00AD0239">
            <w:pPr>
              <w:pStyle w:val="TableText"/>
              <w:spacing w:before="66" w:line="219" w:lineRule="auto"/>
              <w:ind w:left="109"/>
              <w:rPr>
                <w:color w:val="000000"/>
              </w:rPr>
            </w:pPr>
            <w:r w:rsidRPr="00FF5FFE">
              <w:rPr>
                <w:color w:val="000000"/>
                <w:spacing w:val="-1"/>
              </w:rPr>
              <w:t>HJ/T223</w:t>
            </w:r>
            <w:r w:rsidRPr="00FF5FFE">
              <w:rPr>
                <w:color w:val="000000"/>
                <w:spacing w:val="-33"/>
              </w:rPr>
              <w:t xml:space="preserve"> </w:t>
            </w:r>
            <w:r w:rsidRPr="00FF5FFE">
              <w:rPr>
                <w:color w:val="000000"/>
                <w:spacing w:val="-1"/>
              </w:rPr>
              <w:t>轻质墙体板材</w:t>
            </w:r>
          </w:p>
        </w:tc>
      </w:tr>
      <w:tr w:rsidR="00AD0239" w:rsidRPr="00FF5FFE" w14:paraId="118AE875" w14:textId="77777777">
        <w:trPr>
          <w:trHeight w:val="408"/>
        </w:trPr>
        <w:tc>
          <w:tcPr>
            <w:tcW w:w="583" w:type="dxa"/>
            <w:vMerge w:val="restart"/>
            <w:tcBorders>
              <w:bottom w:val="nil"/>
            </w:tcBorders>
          </w:tcPr>
          <w:p w14:paraId="7291E108" w14:textId="77777777" w:rsidR="00AD0239" w:rsidRPr="00FF5FFE" w:rsidRDefault="00AD0239">
            <w:pPr>
              <w:pStyle w:val="TableText"/>
              <w:spacing w:before="67"/>
              <w:ind w:left="118"/>
              <w:rPr>
                <w:color w:val="000000"/>
              </w:rPr>
            </w:pPr>
            <w:r w:rsidRPr="00FF5FFE">
              <w:rPr>
                <w:color w:val="000000"/>
                <w:spacing w:val="-5"/>
              </w:rPr>
              <w:t>38</w:t>
            </w:r>
          </w:p>
        </w:tc>
        <w:tc>
          <w:tcPr>
            <w:tcW w:w="1542" w:type="dxa"/>
            <w:vMerge w:val="restart"/>
            <w:tcBorders>
              <w:bottom w:val="nil"/>
            </w:tcBorders>
          </w:tcPr>
          <w:p w14:paraId="6172EB89" w14:textId="77777777" w:rsidR="00AD0239" w:rsidRPr="00FF5FFE" w:rsidRDefault="00AD0239">
            <w:pPr>
              <w:pStyle w:val="TableText"/>
              <w:spacing w:before="67" w:line="322" w:lineRule="auto"/>
              <w:ind w:left="111" w:right="108" w:hanging="9"/>
              <w:rPr>
                <w:color w:val="000000"/>
              </w:rPr>
            </w:pPr>
            <w:r w:rsidRPr="00FF5FFE">
              <w:rPr>
                <w:color w:val="000000"/>
                <w:spacing w:val="-1"/>
              </w:rPr>
              <w:t>A100307</w:t>
            </w:r>
            <w:r w:rsidRPr="00FF5FFE">
              <w:rPr>
                <w:color w:val="000000"/>
                <w:spacing w:val="36"/>
              </w:rPr>
              <w:t xml:space="preserve"> </w:t>
            </w:r>
            <w:r w:rsidRPr="00FF5FFE">
              <w:rPr>
                <w:color w:val="000000"/>
                <w:spacing w:val="-1"/>
              </w:rPr>
              <w:t>建筑</w:t>
            </w:r>
            <w:r w:rsidRPr="00FF5FFE">
              <w:rPr>
                <w:color w:val="000000"/>
                <w:spacing w:val="-52"/>
              </w:rPr>
              <w:t xml:space="preserve"> </w:t>
            </w:r>
            <w:r w:rsidRPr="00FF5FFE">
              <w:rPr>
                <w:color w:val="000000"/>
                <w:spacing w:val="-1"/>
              </w:rPr>
              <w:t>陶</w:t>
            </w:r>
            <w:r w:rsidRPr="00FF5FFE">
              <w:rPr>
                <w:color w:val="000000"/>
              </w:rPr>
              <w:t xml:space="preserve"> </w:t>
            </w:r>
            <w:r w:rsidRPr="00FF5FFE">
              <w:rPr>
                <w:color w:val="000000"/>
                <w:spacing w:val="-3"/>
              </w:rPr>
              <w:t>瓷制品</w:t>
            </w:r>
          </w:p>
        </w:tc>
        <w:tc>
          <w:tcPr>
            <w:tcW w:w="2672" w:type="dxa"/>
          </w:tcPr>
          <w:p w14:paraId="10C2DBE3" w14:textId="77777777" w:rsidR="00AD0239" w:rsidRPr="00FF5FFE" w:rsidRDefault="00AD0239">
            <w:pPr>
              <w:pStyle w:val="TableText"/>
              <w:spacing w:before="66" w:line="221" w:lineRule="auto"/>
              <w:ind w:left="103"/>
              <w:rPr>
                <w:color w:val="000000"/>
              </w:rPr>
            </w:pPr>
            <w:r w:rsidRPr="00FF5FFE">
              <w:rPr>
                <w:color w:val="000000"/>
                <w:spacing w:val="-1"/>
              </w:rPr>
              <w:t>A10030701</w:t>
            </w:r>
            <w:r w:rsidRPr="00FF5FFE">
              <w:rPr>
                <w:color w:val="000000"/>
                <w:spacing w:val="-30"/>
              </w:rPr>
              <w:t xml:space="preserve"> </w:t>
            </w:r>
            <w:r w:rsidRPr="00FF5FFE">
              <w:rPr>
                <w:color w:val="000000"/>
                <w:spacing w:val="-1"/>
              </w:rPr>
              <w:t>瓷质砖</w:t>
            </w:r>
          </w:p>
        </w:tc>
        <w:tc>
          <w:tcPr>
            <w:tcW w:w="2248" w:type="dxa"/>
          </w:tcPr>
          <w:p w14:paraId="1E7A4345" w14:textId="77777777" w:rsidR="00AD0239" w:rsidRPr="00FF5FFE" w:rsidRDefault="00AD0239">
            <w:pPr>
              <w:rPr>
                <w:rFonts w:ascii="宋体" w:hAnsi="宋体"/>
                <w:color w:val="000000"/>
              </w:rPr>
            </w:pPr>
          </w:p>
        </w:tc>
        <w:tc>
          <w:tcPr>
            <w:tcW w:w="3543" w:type="dxa"/>
          </w:tcPr>
          <w:p w14:paraId="5373838F" w14:textId="77777777" w:rsidR="00AD0239" w:rsidRPr="00FF5FFE" w:rsidRDefault="00AD0239">
            <w:pPr>
              <w:pStyle w:val="TableText"/>
              <w:spacing w:before="66" w:line="219" w:lineRule="auto"/>
              <w:ind w:left="109"/>
              <w:rPr>
                <w:color w:val="000000"/>
              </w:rPr>
            </w:pPr>
            <w:r w:rsidRPr="00FF5FFE">
              <w:rPr>
                <w:color w:val="000000"/>
                <w:spacing w:val="-2"/>
              </w:rPr>
              <w:t>HJ/T297</w:t>
            </w:r>
            <w:r w:rsidRPr="00FF5FFE">
              <w:rPr>
                <w:color w:val="000000"/>
                <w:spacing w:val="-22"/>
              </w:rPr>
              <w:t xml:space="preserve"> </w:t>
            </w:r>
            <w:r w:rsidRPr="00FF5FFE">
              <w:rPr>
                <w:color w:val="000000"/>
                <w:spacing w:val="-2"/>
              </w:rPr>
              <w:t>陶瓷砖</w:t>
            </w:r>
          </w:p>
        </w:tc>
      </w:tr>
      <w:tr w:rsidR="00AD0239" w:rsidRPr="00FF5FFE" w14:paraId="73CDBDE5" w14:textId="77777777">
        <w:trPr>
          <w:trHeight w:val="408"/>
        </w:trPr>
        <w:tc>
          <w:tcPr>
            <w:tcW w:w="583" w:type="dxa"/>
            <w:vMerge/>
            <w:tcBorders>
              <w:top w:val="nil"/>
              <w:bottom w:val="nil"/>
            </w:tcBorders>
          </w:tcPr>
          <w:p w14:paraId="19048C60" w14:textId="77777777" w:rsidR="00AD0239" w:rsidRPr="00FF5FFE" w:rsidRDefault="00AD0239">
            <w:pPr>
              <w:rPr>
                <w:rFonts w:ascii="宋体" w:hAnsi="宋体"/>
                <w:color w:val="000000"/>
              </w:rPr>
            </w:pPr>
          </w:p>
        </w:tc>
        <w:tc>
          <w:tcPr>
            <w:tcW w:w="1542" w:type="dxa"/>
            <w:vMerge/>
            <w:tcBorders>
              <w:top w:val="nil"/>
              <w:bottom w:val="nil"/>
            </w:tcBorders>
          </w:tcPr>
          <w:p w14:paraId="5E89F75F" w14:textId="77777777" w:rsidR="00AD0239" w:rsidRPr="00FF5FFE" w:rsidRDefault="00AD0239">
            <w:pPr>
              <w:rPr>
                <w:rFonts w:ascii="宋体" w:hAnsi="宋体"/>
                <w:color w:val="000000"/>
              </w:rPr>
            </w:pPr>
          </w:p>
        </w:tc>
        <w:tc>
          <w:tcPr>
            <w:tcW w:w="2672" w:type="dxa"/>
          </w:tcPr>
          <w:p w14:paraId="6DE3CFB3" w14:textId="77777777" w:rsidR="00AD0239" w:rsidRPr="00FF5FFE" w:rsidRDefault="00AD0239">
            <w:pPr>
              <w:pStyle w:val="TableText"/>
              <w:spacing w:before="66" w:line="221" w:lineRule="auto"/>
              <w:ind w:left="103"/>
              <w:rPr>
                <w:color w:val="000000"/>
              </w:rPr>
            </w:pPr>
            <w:r w:rsidRPr="00FF5FFE">
              <w:rPr>
                <w:color w:val="000000"/>
              </w:rPr>
              <w:t>A10030704 炻质砖</w:t>
            </w:r>
          </w:p>
        </w:tc>
        <w:tc>
          <w:tcPr>
            <w:tcW w:w="2248" w:type="dxa"/>
          </w:tcPr>
          <w:p w14:paraId="57A3FE36" w14:textId="77777777" w:rsidR="00AD0239" w:rsidRPr="00FF5FFE" w:rsidRDefault="00AD0239">
            <w:pPr>
              <w:rPr>
                <w:rFonts w:ascii="宋体" w:hAnsi="宋体"/>
                <w:color w:val="000000"/>
              </w:rPr>
            </w:pPr>
          </w:p>
        </w:tc>
        <w:tc>
          <w:tcPr>
            <w:tcW w:w="3543" w:type="dxa"/>
          </w:tcPr>
          <w:p w14:paraId="495C44F1" w14:textId="77777777" w:rsidR="00AD0239" w:rsidRPr="00FF5FFE" w:rsidRDefault="00AD0239">
            <w:pPr>
              <w:pStyle w:val="TableText"/>
              <w:spacing w:before="66" w:line="219" w:lineRule="auto"/>
              <w:ind w:left="109"/>
              <w:rPr>
                <w:color w:val="000000"/>
              </w:rPr>
            </w:pPr>
            <w:r w:rsidRPr="00FF5FFE">
              <w:rPr>
                <w:color w:val="000000"/>
                <w:spacing w:val="-2"/>
              </w:rPr>
              <w:t>HJ/T297</w:t>
            </w:r>
            <w:r w:rsidRPr="00FF5FFE">
              <w:rPr>
                <w:color w:val="000000"/>
                <w:spacing w:val="-22"/>
              </w:rPr>
              <w:t xml:space="preserve"> </w:t>
            </w:r>
            <w:r w:rsidRPr="00FF5FFE">
              <w:rPr>
                <w:color w:val="000000"/>
                <w:spacing w:val="-2"/>
              </w:rPr>
              <w:t>陶瓷砖</w:t>
            </w:r>
          </w:p>
        </w:tc>
      </w:tr>
      <w:tr w:rsidR="00AD0239" w:rsidRPr="00FF5FFE" w14:paraId="18C44289" w14:textId="77777777">
        <w:trPr>
          <w:trHeight w:val="405"/>
        </w:trPr>
        <w:tc>
          <w:tcPr>
            <w:tcW w:w="583" w:type="dxa"/>
            <w:vMerge/>
            <w:tcBorders>
              <w:top w:val="nil"/>
              <w:bottom w:val="nil"/>
            </w:tcBorders>
          </w:tcPr>
          <w:p w14:paraId="36FAED0F" w14:textId="77777777" w:rsidR="00AD0239" w:rsidRPr="00FF5FFE" w:rsidRDefault="00AD0239">
            <w:pPr>
              <w:rPr>
                <w:rFonts w:ascii="宋体" w:hAnsi="宋体"/>
                <w:color w:val="000000"/>
              </w:rPr>
            </w:pPr>
          </w:p>
        </w:tc>
        <w:tc>
          <w:tcPr>
            <w:tcW w:w="1542" w:type="dxa"/>
            <w:vMerge/>
            <w:tcBorders>
              <w:top w:val="nil"/>
              <w:bottom w:val="nil"/>
            </w:tcBorders>
          </w:tcPr>
          <w:p w14:paraId="53651D75" w14:textId="77777777" w:rsidR="00AD0239" w:rsidRPr="00FF5FFE" w:rsidRDefault="00AD0239">
            <w:pPr>
              <w:rPr>
                <w:rFonts w:ascii="宋体" w:hAnsi="宋体"/>
                <w:color w:val="000000"/>
              </w:rPr>
            </w:pPr>
          </w:p>
        </w:tc>
        <w:tc>
          <w:tcPr>
            <w:tcW w:w="2672" w:type="dxa"/>
          </w:tcPr>
          <w:p w14:paraId="6927F681" w14:textId="77777777" w:rsidR="00AD0239" w:rsidRPr="00FF5FFE" w:rsidRDefault="00AD0239">
            <w:pPr>
              <w:pStyle w:val="TableText"/>
              <w:spacing w:before="66" w:line="221" w:lineRule="auto"/>
              <w:ind w:left="103"/>
              <w:rPr>
                <w:color w:val="000000"/>
              </w:rPr>
            </w:pPr>
            <w:r w:rsidRPr="00FF5FFE">
              <w:rPr>
                <w:color w:val="000000"/>
                <w:spacing w:val="-2"/>
              </w:rPr>
              <w:t>A10030705</w:t>
            </w:r>
            <w:r w:rsidRPr="00FF5FFE">
              <w:rPr>
                <w:color w:val="000000"/>
                <w:spacing w:val="-17"/>
              </w:rPr>
              <w:t xml:space="preserve"> </w:t>
            </w:r>
            <w:r w:rsidRPr="00FF5FFE">
              <w:rPr>
                <w:color w:val="000000"/>
                <w:spacing w:val="-2"/>
              </w:rPr>
              <w:t>陶质砖</w:t>
            </w:r>
          </w:p>
        </w:tc>
        <w:tc>
          <w:tcPr>
            <w:tcW w:w="2248" w:type="dxa"/>
          </w:tcPr>
          <w:p w14:paraId="3D28AD5F" w14:textId="77777777" w:rsidR="00AD0239" w:rsidRPr="00FF5FFE" w:rsidRDefault="00AD0239">
            <w:pPr>
              <w:rPr>
                <w:rFonts w:ascii="宋体" w:hAnsi="宋体"/>
                <w:color w:val="000000"/>
              </w:rPr>
            </w:pPr>
          </w:p>
        </w:tc>
        <w:tc>
          <w:tcPr>
            <w:tcW w:w="3543" w:type="dxa"/>
          </w:tcPr>
          <w:p w14:paraId="5C8FEEAD" w14:textId="77777777" w:rsidR="00AD0239" w:rsidRPr="00FF5FFE" w:rsidRDefault="00AD0239">
            <w:pPr>
              <w:pStyle w:val="TableText"/>
              <w:spacing w:before="66" w:line="219" w:lineRule="auto"/>
              <w:ind w:left="109"/>
              <w:rPr>
                <w:color w:val="000000"/>
              </w:rPr>
            </w:pPr>
            <w:r w:rsidRPr="00FF5FFE">
              <w:rPr>
                <w:color w:val="000000"/>
                <w:spacing w:val="-2"/>
              </w:rPr>
              <w:t>HJ/T297</w:t>
            </w:r>
            <w:r w:rsidRPr="00FF5FFE">
              <w:rPr>
                <w:color w:val="000000"/>
                <w:spacing w:val="-22"/>
              </w:rPr>
              <w:t xml:space="preserve"> </w:t>
            </w:r>
            <w:r w:rsidRPr="00FF5FFE">
              <w:rPr>
                <w:color w:val="000000"/>
                <w:spacing w:val="-2"/>
              </w:rPr>
              <w:t>陶瓷砖</w:t>
            </w:r>
          </w:p>
        </w:tc>
      </w:tr>
      <w:tr w:rsidR="00AD0239" w:rsidRPr="00FF5FFE" w14:paraId="2C9B5543" w14:textId="77777777">
        <w:trPr>
          <w:trHeight w:val="408"/>
        </w:trPr>
        <w:tc>
          <w:tcPr>
            <w:tcW w:w="583" w:type="dxa"/>
            <w:vMerge/>
            <w:tcBorders>
              <w:top w:val="nil"/>
            </w:tcBorders>
          </w:tcPr>
          <w:p w14:paraId="3C393386" w14:textId="77777777" w:rsidR="00AD0239" w:rsidRPr="00FF5FFE" w:rsidRDefault="00AD0239">
            <w:pPr>
              <w:rPr>
                <w:rFonts w:ascii="宋体" w:hAnsi="宋体"/>
                <w:color w:val="000000"/>
              </w:rPr>
            </w:pPr>
          </w:p>
        </w:tc>
        <w:tc>
          <w:tcPr>
            <w:tcW w:w="1542" w:type="dxa"/>
            <w:vMerge/>
            <w:tcBorders>
              <w:top w:val="nil"/>
            </w:tcBorders>
          </w:tcPr>
          <w:p w14:paraId="797A6688" w14:textId="77777777" w:rsidR="00AD0239" w:rsidRPr="00FF5FFE" w:rsidRDefault="00AD0239">
            <w:pPr>
              <w:rPr>
                <w:rFonts w:ascii="宋体" w:hAnsi="宋体"/>
                <w:color w:val="000000"/>
              </w:rPr>
            </w:pPr>
          </w:p>
        </w:tc>
        <w:tc>
          <w:tcPr>
            <w:tcW w:w="2672" w:type="dxa"/>
          </w:tcPr>
          <w:p w14:paraId="67BC5ADA" w14:textId="77777777" w:rsidR="00AD0239" w:rsidRPr="00FF5FFE" w:rsidRDefault="00AD0239">
            <w:pPr>
              <w:pStyle w:val="TableText"/>
              <w:spacing w:before="66" w:line="221" w:lineRule="auto"/>
              <w:ind w:left="103"/>
              <w:rPr>
                <w:color w:val="000000"/>
              </w:rPr>
            </w:pPr>
            <w:r w:rsidRPr="00FF5FFE">
              <w:rPr>
                <w:color w:val="000000"/>
              </w:rPr>
              <w:t>A10030799 其他建筑陶瓷制品</w:t>
            </w:r>
          </w:p>
        </w:tc>
        <w:tc>
          <w:tcPr>
            <w:tcW w:w="2248" w:type="dxa"/>
          </w:tcPr>
          <w:p w14:paraId="3FF64951" w14:textId="77777777" w:rsidR="00AD0239" w:rsidRPr="00FF5FFE" w:rsidRDefault="00AD0239">
            <w:pPr>
              <w:rPr>
                <w:rFonts w:ascii="宋体" w:hAnsi="宋体"/>
                <w:color w:val="000000"/>
              </w:rPr>
            </w:pPr>
          </w:p>
        </w:tc>
        <w:tc>
          <w:tcPr>
            <w:tcW w:w="3543" w:type="dxa"/>
          </w:tcPr>
          <w:p w14:paraId="66678662" w14:textId="77777777" w:rsidR="00AD0239" w:rsidRPr="00FF5FFE" w:rsidRDefault="00AD0239">
            <w:pPr>
              <w:pStyle w:val="TableText"/>
              <w:spacing w:before="66" w:line="219" w:lineRule="auto"/>
              <w:ind w:left="109"/>
              <w:rPr>
                <w:color w:val="000000"/>
              </w:rPr>
            </w:pPr>
            <w:r w:rsidRPr="00FF5FFE">
              <w:rPr>
                <w:color w:val="000000"/>
                <w:spacing w:val="-2"/>
              </w:rPr>
              <w:t>HJ/T297</w:t>
            </w:r>
            <w:r w:rsidRPr="00FF5FFE">
              <w:rPr>
                <w:color w:val="000000"/>
                <w:spacing w:val="-22"/>
              </w:rPr>
              <w:t xml:space="preserve"> </w:t>
            </w:r>
            <w:r w:rsidRPr="00FF5FFE">
              <w:rPr>
                <w:color w:val="000000"/>
                <w:spacing w:val="-2"/>
              </w:rPr>
              <w:t>陶瓷砖</w:t>
            </w:r>
          </w:p>
        </w:tc>
      </w:tr>
      <w:tr w:rsidR="00AD0239" w:rsidRPr="00FF5FFE" w14:paraId="348BD389" w14:textId="77777777">
        <w:trPr>
          <w:trHeight w:val="628"/>
        </w:trPr>
        <w:tc>
          <w:tcPr>
            <w:tcW w:w="583" w:type="dxa"/>
            <w:vMerge w:val="restart"/>
            <w:tcBorders>
              <w:bottom w:val="nil"/>
            </w:tcBorders>
          </w:tcPr>
          <w:p w14:paraId="5E22C840" w14:textId="77777777" w:rsidR="00AD0239" w:rsidRPr="00FF5FFE" w:rsidRDefault="00AD0239">
            <w:pPr>
              <w:pStyle w:val="TableText"/>
              <w:spacing w:before="66"/>
              <w:ind w:left="118"/>
              <w:rPr>
                <w:color w:val="000000"/>
              </w:rPr>
            </w:pPr>
            <w:r w:rsidRPr="00FF5FFE">
              <w:rPr>
                <w:color w:val="000000"/>
                <w:spacing w:val="-5"/>
              </w:rPr>
              <w:t>39</w:t>
            </w:r>
          </w:p>
        </w:tc>
        <w:tc>
          <w:tcPr>
            <w:tcW w:w="1542" w:type="dxa"/>
            <w:vMerge w:val="restart"/>
            <w:tcBorders>
              <w:bottom w:val="nil"/>
            </w:tcBorders>
          </w:tcPr>
          <w:p w14:paraId="77692214" w14:textId="77777777" w:rsidR="00AD0239" w:rsidRPr="00FF5FFE" w:rsidRDefault="00AD0239">
            <w:pPr>
              <w:pStyle w:val="TableText"/>
              <w:spacing w:before="65" w:line="322" w:lineRule="auto"/>
              <w:ind w:left="109" w:right="108" w:hanging="7"/>
              <w:rPr>
                <w:color w:val="000000"/>
              </w:rPr>
            </w:pPr>
            <w:r w:rsidRPr="00FF5FFE">
              <w:rPr>
                <w:color w:val="000000"/>
                <w:spacing w:val="-1"/>
              </w:rPr>
              <w:t>A100309</w:t>
            </w:r>
            <w:r w:rsidRPr="00FF5FFE">
              <w:rPr>
                <w:color w:val="000000"/>
                <w:spacing w:val="34"/>
                <w:w w:val="101"/>
              </w:rPr>
              <w:t xml:space="preserve"> </w:t>
            </w:r>
            <w:r w:rsidRPr="00FF5FFE">
              <w:rPr>
                <w:color w:val="000000"/>
                <w:spacing w:val="-1"/>
              </w:rPr>
              <w:t>建筑</w:t>
            </w:r>
            <w:r w:rsidRPr="00FF5FFE">
              <w:rPr>
                <w:color w:val="000000"/>
                <w:spacing w:val="-51"/>
              </w:rPr>
              <w:t xml:space="preserve"> </w:t>
            </w:r>
            <w:r w:rsidRPr="00FF5FFE">
              <w:rPr>
                <w:color w:val="000000"/>
                <w:spacing w:val="-1"/>
              </w:rPr>
              <w:t>防</w:t>
            </w:r>
            <w:r w:rsidRPr="00FF5FFE">
              <w:rPr>
                <w:color w:val="000000"/>
              </w:rPr>
              <w:t xml:space="preserve"> </w:t>
            </w:r>
            <w:r w:rsidRPr="00FF5FFE">
              <w:rPr>
                <w:color w:val="000000"/>
                <w:spacing w:val="-2"/>
              </w:rPr>
              <w:t>水卷材及制品</w:t>
            </w:r>
          </w:p>
        </w:tc>
        <w:tc>
          <w:tcPr>
            <w:tcW w:w="2672" w:type="dxa"/>
          </w:tcPr>
          <w:p w14:paraId="174D4983" w14:textId="77777777" w:rsidR="00AD0239" w:rsidRPr="00FF5FFE" w:rsidRDefault="00AD0239">
            <w:pPr>
              <w:pStyle w:val="TableText"/>
              <w:spacing w:before="66" w:line="283" w:lineRule="auto"/>
              <w:ind w:left="110" w:right="107" w:hanging="7"/>
              <w:rPr>
                <w:color w:val="000000"/>
              </w:rPr>
            </w:pPr>
            <w:r w:rsidRPr="00FF5FFE">
              <w:rPr>
                <w:color w:val="000000"/>
                <w:spacing w:val="-1"/>
              </w:rPr>
              <w:t>A10030901</w:t>
            </w:r>
            <w:r w:rsidRPr="00FF5FFE">
              <w:rPr>
                <w:color w:val="000000"/>
                <w:spacing w:val="-47"/>
              </w:rPr>
              <w:t xml:space="preserve"> </w:t>
            </w:r>
            <w:r w:rsidRPr="00FF5FFE">
              <w:rPr>
                <w:color w:val="000000"/>
                <w:spacing w:val="-1"/>
              </w:rPr>
              <w:t>沥青和改性沥青防水</w:t>
            </w:r>
            <w:r w:rsidRPr="00FF5FFE">
              <w:rPr>
                <w:color w:val="000000"/>
              </w:rPr>
              <w:t xml:space="preserve"> </w:t>
            </w:r>
            <w:r w:rsidRPr="00FF5FFE">
              <w:rPr>
                <w:color w:val="000000"/>
                <w:spacing w:val="-3"/>
              </w:rPr>
              <w:t>卷材</w:t>
            </w:r>
          </w:p>
        </w:tc>
        <w:tc>
          <w:tcPr>
            <w:tcW w:w="2248" w:type="dxa"/>
          </w:tcPr>
          <w:p w14:paraId="0B09DDF7" w14:textId="77777777" w:rsidR="00AD0239" w:rsidRPr="00FF5FFE" w:rsidRDefault="00AD0239">
            <w:pPr>
              <w:rPr>
                <w:rFonts w:ascii="宋体" w:hAnsi="宋体"/>
                <w:color w:val="000000"/>
              </w:rPr>
            </w:pPr>
          </w:p>
        </w:tc>
        <w:tc>
          <w:tcPr>
            <w:tcW w:w="3543" w:type="dxa"/>
          </w:tcPr>
          <w:p w14:paraId="14950920" w14:textId="77777777" w:rsidR="00AD0239" w:rsidRPr="00FF5FFE" w:rsidRDefault="00AD0239">
            <w:pPr>
              <w:pStyle w:val="TableText"/>
              <w:spacing w:before="66" w:line="219" w:lineRule="auto"/>
              <w:ind w:left="109"/>
              <w:rPr>
                <w:color w:val="000000"/>
              </w:rPr>
            </w:pPr>
            <w:r w:rsidRPr="00FF5FFE">
              <w:rPr>
                <w:color w:val="000000"/>
                <w:spacing w:val="-2"/>
              </w:rPr>
              <w:t>HJ455</w:t>
            </w:r>
            <w:r w:rsidRPr="00FF5FFE">
              <w:rPr>
                <w:color w:val="000000"/>
                <w:spacing w:val="-25"/>
              </w:rPr>
              <w:t xml:space="preserve"> </w:t>
            </w:r>
            <w:r w:rsidRPr="00FF5FFE">
              <w:rPr>
                <w:color w:val="000000"/>
                <w:spacing w:val="-2"/>
              </w:rPr>
              <w:t>防水卷材</w:t>
            </w:r>
          </w:p>
        </w:tc>
      </w:tr>
      <w:tr w:rsidR="00AD0239" w:rsidRPr="00FF5FFE" w14:paraId="044F3ECF" w14:textId="77777777">
        <w:trPr>
          <w:trHeight w:val="408"/>
        </w:trPr>
        <w:tc>
          <w:tcPr>
            <w:tcW w:w="583" w:type="dxa"/>
            <w:vMerge/>
            <w:tcBorders>
              <w:top w:val="nil"/>
              <w:bottom w:val="nil"/>
            </w:tcBorders>
          </w:tcPr>
          <w:p w14:paraId="733F1079" w14:textId="77777777" w:rsidR="00AD0239" w:rsidRPr="00FF5FFE" w:rsidRDefault="00AD0239">
            <w:pPr>
              <w:rPr>
                <w:rFonts w:ascii="宋体" w:hAnsi="宋体"/>
                <w:color w:val="000000"/>
              </w:rPr>
            </w:pPr>
          </w:p>
        </w:tc>
        <w:tc>
          <w:tcPr>
            <w:tcW w:w="1542" w:type="dxa"/>
            <w:vMerge/>
            <w:tcBorders>
              <w:top w:val="nil"/>
              <w:bottom w:val="nil"/>
            </w:tcBorders>
          </w:tcPr>
          <w:p w14:paraId="5567ECC3" w14:textId="77777777" w:rsidR="00AD0239" w:rsidRPr="00FF5FFE" w:rsidRDefault="00AD0239">
            <w:pPr>
              <w:rPr>
                <w:rFonts w:ascii="宋体" w:hAnsi="宋体"/>
                <w:color w:val="000000"/>
              </w:rPr>
            </w:pPr>
          </w:p>
        </w:tc>
        <w:tc>
          <w:tcPr>
            <w:tcW w:w="2672" w:type="dxa"/>
          </w:tcPr>
          <w:p w14:paraId="0EF2E9F5" w14:textId="77777777" w:rsidR="00AD0239" w:rsidRPr="00FF5FFE" w:rsidRDefault="00AD0239">
            <w:pPr>
              <w:pStyle w:val="TableText"/>
              <w:spacing w:before="67" w:line="219" w:lineRule="auto"/>
              <w:ind w:left="103"/>
              <w:rPr>
                <w:color w:val="000000"/>
              </w:rPr>
            </w:pPr>
            <w:r w:rsidRPr="00FF5FFE">
              <w:rPr>
                <w:color w:val="000000"/>
                <w:spacing w:val="-2"/>
              </w:rPr>
              <w:t>A10030903</w:t>
            </w:r>
            <w:r w:rsidRPr="00FF5FFE">
              <w:rPr>
                <w:color w:val="000000"/>
                <w:spacing w:val="36"/>
              </w:rPr>
              <w:t xml:space="preserve"> </w:t>
            </w:r>
            <w:r w:rsidRPr="00FF5FFE">
              <w:rPr>
                <w:color w:val="000000"/>
                <w:spacing w:val="-2"/>
              </w:rPr>
              <w:t>自粘防水卷材</w:t>
            </w:r>
          </w:p>
        </w:tc>
        <w:tc>
          <w:tcPr>
            <w:tcW w:w="2248" w:type="dxa"/>
          </w:tcPr>
          <w:p w14:paraId="18060BD0" w14:textId="77777777" w:rsidR="00AD0239" w:rsidRPr="00FF5FFE" w:rsidRDefault="00AD0239">
            <w:pPr>
              <w:rPr>
                <w:rFonts w:ascii="宋体" w:hAnsi="宋体"/>
                <w:color w:val="000000"/>
              </w:rPr>
            </w:pPr>
          </w:p>
        </w:tc>
        <w:tc>
          <w:tcPr>
            <w:tcW w:w="3543" w:type="dxa"/>
          </w:tcPr>
          <w:p w14:paraId="3AFFD9B1" w14:textId="77777777" w:rsidR="00AD0239" w:rsidRPr="00FF5FFE" w:rsidRDefault="00AD0239">
            <w:pPr>
              <w:pStyle w:val="TableText"/>
              <w:spacing w:before="66" w:line="219" w:lineRule="auto"/>
              <w:ind w:left="109"/>
              <w:rPr>
                <w:color w:val="000000"/>
              </w:rPr>
            </w:pPr>
            <w:r w:rsidRPr="00FF5FFE">
              <w:rPr>
                <w:color w:val="000000"/>
                <w:spacing w:val="-2"/>
              </w:rPr>
              <w:t>HJ455</w:t>
            </w:r>
            <w:r w:rsidRPr="00FF5FFE">
              <w:rPr>
                <w:color w:val="000000"/>
                <w:spacing w:val="-25"/>
              </w:rPr>
              <w:t xml:space="preserve"> </w:t>
            </w:r>
            <w:r w:rsidRPr="00FF5FFE">
              <w:rPr>
                <w:color w:val="000000"/>
                <w:spacing w:val="-2"/>
              </w:rPr>
              <w:t>防水卷材</w:t>
            </w:r>
          </w:p>
        </w:tc>
      </w:tr>
      <w:tr w:rsidR="00AD0239" w:rsidRPr="00FF5FFE" w14:paraId="4A83ACE8" w14:textId="77777777">
        <w:trPr>
          <w:trHeight w:val="628"/>
        </w:trPr>
        <w:tc>
          <w:tcPr>
            <w:tcW w:w="583" w:type="dxa"/>
            <w:vMerge/>
            <w:tcBorders>
              <w:top w:val="nil"/>
            </w:tcBorders>
          </w:tcPr>
          <w:p w14:paraId="6F294710" w14:textId="77777777" w:rsidR="00AD0239" w:rsidRPr="00FF5FFE" w:rsidRDefault="00AD0239">
            <w:pPr>
              <w:rPr>
                <w:rFonts w:ascii="宋体" w:hAnsi="宋体"/>
                <w:color w:val="000000"/>
              </w:rPr>
            </w:pPr>
          </w:p>
        </w:tc>
        <w:tc>
          <w:tcPr>
            <w:tcW w:w="1542" w:type="dxa"/>
            <w:vMerge/>
            <w:tcBorders>
              <w:top w:val="nil"/>
            </w:tcBorders>
          </w:tcPr>
          <w:p w14:paraId="1D98360A" w14:textId="77777777" w:rsidR="00AD0239" w:rsidRPr="00FF5FFE" w:rsidRDefault="00AD0239">
            <w:pPr>
              <w:rPr>
                <w:rFonts w:ascii="宋体" w:hAnsi="宋体"/>
                <w:color w:val="000000"/>
              </w:rPr>
            </w:pPr>
          </w:p>
        </w:tc>
        <w:tc>
          <w:tcPr>
            <w:tcW w:w="2672" w:type="dxa"/>
          </w:tcPr>
          <w:p w14:paraId="735DCF9B" w14:textId="77777777" w:rsidR="00AD0239" w:rsidRPr="00FF5FFE" w:rsidRDefault="00AD0239">
            <w:pPr>
              <w:pStyle w:val="TableText"/>
              <w:spacing w:before="66" w:line="283" w:lineRule="auto"/>
              <w:ind w:left="108" w:right="102" w:hanging="5"/>
              <w:rPr>
                <w:color w:val="000000"/>
              </w:rPr>
            </w:pPr>
            <w:r w:rsidRPr="00FF5FFE">
              <w:rPr>
                <w:color w:val="000000"/>
                <w:spacing w:val="-2"/>
              </w:rPr>
              <w:t>A10030906</w:t>
            </w:r>
            <w:r w:rsidRPr="00FF5FFE">
              <w:rPr>
                <w:color w:val="000000"/>
                <w:spacing w:val="-24"/>
              </w:rPr>
              <w:t xml:space="preserve"> </w:t>
            </w:r>
            <w:r w:rsidRPr="00FF5FFE">
              <w:rPr>
                <w:color w:val="000000"/>
                <w:spacing w:val="-2"/>
              </w:rPr>
              <w:t>高分子防水卷（片）</w:t>
            </w:r>
            <w:r w:rsidRPr="00FF5FFE">
              <w:rPr>
                <w:color w:val="000000"/>
              </w:rPr>
              <w:t xml:space="preserve"> 材</w:t>
            </w:r>
          </w:p>
        </w:tc>
        <w:tc>
          <w:tcPr>
            <w:tcW w:w="2248" w:type="dxa"/>
          </w:tcPr>
          <w:p w14:paraId="70F2736D" w14:textId="77777777" w:rsidR="00AD0239" w:rsidRPr="00FF5FFE" w:rsidRDefault="00AD0239">
            <w:pPr>
              <w:rPr>
                <w:rFonts w:ascii="宋体" w:hAnsi="宋体"/>
                <w:color w:val="000000"/>
              </w:rPr>
            </w:pPr>
          </w:p>
        </w:tc>
        <w:tc>
          <w:tcPr>
            <w:tcW w:w="3543" w:type="dxa"/>
          </w:tcPr>
          <w:p w14:paraId="20432232" w14:textId="77777777" w:rsidR="00AD0239" w:rsidRPr="00FF5FFE" w:rsidRDefault="00AD0239">
            <w:pPr>
              <w:pStyle w:val="TableText"/>
              <w:spacing w:before="66" w:line="219" w:lineRule="auto"/>
              <w:ind w:left="109"/>
              <w:rPr>
                <w:color w:val="000000"/>
              </w:rPr>
            </w:pPr>
            <w:r w:rsidRPr="00FF5FFE">
              <w:rPr>
                <w:color w:val="000000"/>
                <w:spacing w:val="-2"/>
              </w:rPr>
              <w:t>HJ455</w:t>
            </w:r>
            <w:r w:rsidRPr="00FF5FFE">
              <w:rPr>
                <w:color w:val="000000"/>
                <w:spacing w:val="-25"/>
              </w:rPr>
              <w:t xml:space="preserve"> </w:t>
            </w:r>
            <w:r w:rsidRPr="00FF5FFE">
              <w:rPr>
                <w:color w:val="000000"/>
                <w:spacing w:val="-2"/>
              </w:rPr>
              <w:t>防水卷材</w:t>
            </w:r>
          </w:p>
        </w:tc>
      </w:tr>
      <w:tr w:rsidR="00AD0239" w:rsidRPr="00FF5FFE" w14:paraId="08522FD8" w14:textId="77777777">
        <w:trPr>
          <w:trHeight w:val="628"/>
        </w:trPr>
        <w:tc>
          <w:tcPr>
            <w:tcW w:w="583" w:type="dxa"/>
            <w:vMerge w:val="restart"/>
            <w:tcBorders>
              <w:bottom w:val="nil"/>
            </w:tcBorders>
          </w:tcPr>
          <w:p w14:paraId="388D2AD4" w14:textId="77777777" w:rsidR="00AD0239" w:rsidRPr="00FF5FFE" w:rsidRDefault="00AD0239">
            <w:pPr>
              <w:pStyle w:val="TableText"/>
              <w:spacing w:before="67"/>
              <w:ind w:left="114"/>
              <w:rPr>
                <w:color w:val="000000"/>
              </w:rPr>
            </w:pPr>
            <w:r w:rsidRPr="00FF5FFE">
              <w:rPr>
                <w:color w:val="000000"/>
                <w:spacing w:val="-3"/>
              </w:rPr>
              <w:t>40</w:t>
            </w:r>
          </w:p>
        </w:tc>
        <w:tc>
          <w:tcPr>
            <w:tcW w:w="1542" w:type="dxa"/>
            <w:vMerge w:val="restart"/>
            <w:tcBorders>
              <w:bottom w:val="nil"/>
            </w:tcBorders>
          </w:tcPr>
          <w:p w14:paraId="1AB0EC19" w14:textId="77777777" w:rsidR="00AD0239" w:rsidRPr="00FF5FFE" w:rsidRDefault="00AD0239">
            <w:pPr>
              <w:pStyle w:val="TableText"/>
              <w:spacing w:before="66" w:line="322" w:lineRule="auto"/>
              <w:ind w:left="106" w:right="106" w:hanging="4"/>
              <w:rPr>
                <w:color w:val="000000"/>
              </w:rPr>
            </w:pPr>
            <w:r w:rsidRPr="00FF5FFE">
              <w:rPr>
                <w:color w:val="000000"/>
                <w:spacing w:val="-8"/>
              </w:rPr>
              <w:t>A100310</w:t>
            </w:r>
            <w:r w:rsidRPr="00FF5FFE">
              <w:rPr>
                <w:color w:val="000000"/>
                <w:spacing w:val="-25"/>
              </w:rPr>
              <w:t xml:space="preserve"> </w:t>
            </w:r>
            <w:r w:rsidRPr="00FF5FFE">
              <w:rPr>
                <w:color w:val="000000"/>
                <w:spacing w:val="-8"/>
              </w:rPr>
              <w:t>隔热、隔</w:t>
            </w:r>
            <w:r w:rsidRPr="00FF5FFE">
              <w:rPr>
                <w:color w:val="000000"/>
              </w:rPr>
              <w:t xml:space="preserve"> </w:t>
            </w:r>
            <w:r w:rsidRPr="00FF5FFE">
              <w:rPr>
                <w:color w:val="000000"/>
                <w:spacing w:val="9"/>
              </w:rPr>
              <w:t>音人造矿物材料</w:t>
            </w:r>
            <w:r w:rsidRPr="00FF5FFE">
              <w:rPr>
                <w:color w:val="000000"/>
              </w:rPr>
              <w:t xml:space="preserve"> </w:t>
            </w:r>
            <w:r w:rsidRPr="00FF5FFE">
              <w:rPr>
                <w:color w:val="000000"/>
                <w:spacing w:val="-2"/>
              </w:rPr>
              <w:t>及其制品</w:t>
            </w:r>
          </w:p>
        </w:tc>
        <w:tc>
          <w:tcPr>
            <w:tcW w:w="2672" w:type="dxa"/>
          </w:tcPr>
          <w:p w14:paraId="105E2FD6" w14:textId="77777777" w:rsidR="00AD0239" w:rsidRPr="00FF5FFE" w:rsidRDefault="00AD0239">
            <w:pPr>
              <w:pStyle w:val="TableText"/>
              <w:spacing w:before="68" w:line="282" w:lineRule="auto"/>
              <w:ind w:left="108" w:right="107" w:hanging="5"/>
              <w:rPr>
                <w:color w:val="000000"/>
                <w:lang w:eastAsia="zh-CN"/>
              </w:rPr>
            </w:pPr>
            <w:r w:rsidRPr="00FF5FFE">
              <w:rPr>
                <w:color w:val="000000"/>
                <w:spacing w:val="6"/>
                <w:lang w:eastAsia="zh-CN"/>
              </w:rPr>
              <w:t>A10031001 矿物绝热和吸声材</w:t>
            </w:r>
            <w:r w:rsidRPr="00FF5FFE">
              <w:rPr>
                <w:color w:val="000000"/>
                <w:spacing w:val="7"/>
                <w:lang w:eastAsia="zh-CN"/>
              </w:rPr>
              <w:t xml:space="preserve"> </w:t>
            </w:r>
            <w:r w:rsidRPr="00FF5FFE">
              <w:rPr>
                <w:color w:val="000000"/>
                <w:lang w:eastAsia="zh-CN"/>
              </w:rPr>
              <w:t>料</w:t>
            </w:r>
          </w:p>
        </w:tc>
        <w:tc>
          <w:tcPr>
            <w:tcW w:w="2248" w:type="dxa"/>
          </w:tcPr>
          <w:p w14:paraId="085DD36D" w14:textId="77777777" w:rsidR="00AD0239" w:rsidRPr="00FF5FFE" w:rsidRDefault="00AD0239">
            <w:pPr>
              <w:rPr>
                <w:rFonts w:ascii="宋体" w:hAnsi="宋体"/>
                <w:color w:val="000000"/>
              </w:rPr>
            </w:pPr>
          </w:p>
        </w:tc>
        <w:tc>
          <w:tcPr>
            <w:tcW w:w="3543" w:type="dxa"/>
          </w:tcPr>
          <w:p w14:paraId="1284B64C" w14:textId="77777777" w:rsidR="00AD0239" w:rsidRPr="00FF5FFE" w:rsidRDefault="00AD0239">
            <w:pPr>
              <w:pStyle w:val="TableText"/>
              <w:spacing w:before="67" w:line="219" w:lineRule="auto"/>
              <w:ind w:left="109"/>
              <w:rPr>
                <w:color w:val="000000"/>
              </w:rPr>
            </w:pPr>
            <w:r w:rsidRPr="00FF5FFE">
              <w:rPr>
                <w:color w:val="000000"/>
                <w:spacing w:val="-1"/>
              </w:rPr>
              <w:t>HJ/T223</w:t>
            </w:r>
            <w:r w:rsidRPr="00FF5FFE">
              <w:rPr>
                <w:color w:val="000000"/>
                <w:spacing w:val="-33"/>
              </w:rPr>
              <w:t xml:space="preserve"> </w:t>
            </w:r>
            <w:r w:rsidRPr="00FF5FFE">
              <w:rPr>
                <w:color w:val="000000"/>
                <w:spacing w:val="-1"/>
              </w:rPr>
              <w:t>轻质墙体板材</w:t>
            </w:r>
          </w:p>
        </w:tc>
      </w:tr>
      <w:tr w:rsidR="00AD0239" w:rsidRPr="00FF5FFE" w14:paraId="184A6084" w14:textId="77777777">
        <w:trPr>
          <w:trHeight w:val="408"/>
        </w:trPr>
        <w:tc>
          <w:tcPr>
            <w:tcW w:w="583" w:type="dxa"/>
            <w:vMerge/>
            <w:tcBorders>
              <w:top w:val="nil"/>
            </w:tcBorders>
          </w:tcPr>
          <w:p w14:paraId="540227B7" w14:textId="77777777" w:rsidR="00AD0239" w:rsidRPr="00FF5FFE" w:rsidRDefault="00AD0239">
            <w:pPr>
              <w:rPr>
                <w:rFonts w:ascii="宋体" w:hAnsi="宋体"/>
                <w:color w:val="000000"/>
              </w:rPr>
            </w:pPr>
          </w:p>
        </w:tc>
        <w:tc>
          <w:tcPr>
            <w:tcW w:w="1542" w:type="dxa"/>
            <w:vMerge/>
            <w:tcBorders>
              <w:top w:val="nil"/>
            </w:tcBorders>
          </w:tcPr>
          <w:p w14:paraId="71BA84CC" w14:textId="77777777" w:rsidR="00AD0239" w:rsidRPr="00FF5FFE" w:rsidRDefault="00AD0239">
            <w:pPr>
              <w:rPr>
                <w:rFonts w:ascii="宋体" w:hAnsi="宋体"/>
                <w:color w:val="000000"/>
              </w:rPr>
            </w:pPr>
          </w:p>
        </w:tc>
        <w:tc>
          <w:tcPr>
            <w:tcW w:w="2672" w:type="dxa"/>
          </w:tcPr>
          <w:p w14:paraId="1B8586D7" w14:textId="77777777" w:rsidR="00AD0239" w:rsidRPr="00FF5FFE" w:rsidRDefault="00AD0239">
            <w:pPr>
              <w:pStyle w:val="TableText"/>
              <w:spacing w:before="68" w:line="219" w:lineRule="auto"/>
              <w:ind w:left="103"/>
              <w:rPr>
                <w:color w:val="000000"/>
              </w:rPr>
            </w:pPr>
            <w:r w:rsidRPr="00FF5FFE">
              <w:rPr>
                <w:color w:val="000000"/>
                <w:spacing w:val="-1"/>
              </w:rPr>
              <w:t>A10031002</w:t>
            </w:r>
            <w:r w:rsidRPr="00FF5FFE">
              <w:rPr>
                <w:color w:val="000000"/>
                <w:spacing w:val="-30"/>
              </w:rPr>
              <w:t xml:space="preserve"> </w:t>
            </w:r>
            <w:r w:rsidRPr="00FF5FFE">
              <w:rPr>
                <w:color w:val="000000"/>
                <w:spacing w:val="-1"/>
              </w:rPr>
              <w:t>矿物材料制品</w:t>
            </w:r>
          </w:p>
        </w:tc>
        <w:tc>
          <w:tcPr>
            <w:tcW w:w="2248" w:type="dxa"/>
          </w:tcPr>
          <w:p w14:paraId="6C929BFA" w14:textId="77777777" w:rsidR="00AD0239" w:rsidRPr="00FF5FFE" w:rsidRDefault="00AD0239">
            <w:pPr>
              <w:rPr>
                <w:rFonts w:ascii="宋体" w:hAnsi="宋体"/>
                <w:color w:val="000000"/>
              </w:rPr>
            </w:pPr>
          </w:p>
        </w:tc>
        <w:tc>
          <w:tcPr>
            <w:tcW w:w="3543" w:type="dxa"/>
          </w:tcPr>
          <w:p w14:paraId="4F76B6A9" w14:textId="77777777" w:rsidR="00AD0239" w:rsidRPr="00FF5FFE" w:rsidRDefault="00AD0239">
            <w:pPr>
              <w:pStyle w:val="TableText"/>
              <w:spacing w:before="67" w:line="219" w:lineRule="auto"/>
              <w:ind w:left="109"/>
              <w:rPr>
                <w:color w:val="000000"/>
              </w:rPr>
            </w:pPr>
            <w:r w:rsidRPr="00FF5FFE">
              <w:rPr>
                <w:color w:val="000000"/>
                <w:spacing w:val="-1"/>
              </w:rPr>
              <w:t>HJ/T223</w:t>
            </w:r>
            <w:r w:rsidRPr="00FF5FFE">
              <w:rPr>
                <w:color w:val="000000"/>
                <w:spacing w:val="-33"/>
              </w:rPr>
              <w:t xml:space="preserve"> </w:t>
            </w:r>
            <w:r w:rsidRPr="00FF5FFE">
              <w:rPr>
                <w:color w:val="000000"/>
                <w:spacing w:val="-1"/>
              </w:rPr>
              <w:t>轻质墙体板材</w:t>
            </w:r>
          </w:p>
        </w:tc>
      </w:tr>
      <w:tr w:rsidR="00AD0239" w:rsidRPr="00FF5FFE" w14:paraId="5CB29D2C" w14:textId="77777777">
        <w:trPr>
          <w:trHeight w:val="628"/>
        </w:trPr>
        <w:tc>
          <w:tcPr>
            <w:tcW w:w="583" w:type="dxa"/>
          </w:tcPr>
          <w:p w14:paraId="786569BD" w14:textId="77777777" w:rsidR="00AD0239" w:rsidRPr="00FF5FFE" w:rsidRDefault="00AD0239">
            <w:pPr>
              <w:pStyle w:val="TableText"/>
              <w:spacing w:before="67" w:line="242" w:lineRule="auto"/>
              <w:ind w:left="114"/>
              <w:rPr>
                <w:color w:val="000000"/>
              </w:rPr>
            </w:pPr>
            <w:r w:rsidRPr="00FF5FFE">
              <w:rPr>
                <w:color w:val="000000"/>
                <w:spacing w:val="-3"/>
              </w:rPr>
              <w:t>41</w:t>
            </w:r>
          </w:p>
        </w:tc>
        <w:tc>
          <w:tcPr>
            <w:tcW w:w="1542" w:type="dxa"/>
          </w:tcPr>
          <w:p w14:paraId="659663EE" w14:textId="77777777" w:rsidR="00AD0239" w:rsidRPr="00FF5FFE" w:rsidRDefault="00AD0239">
            <w:pPr>
              <w:pStyle w:val="TableText"/>
              <w:spacing w:before="68" w:line="282" w:lineRule="auto"/>
              <w:ind w:left="109" w:right="108" w:hanging="7"/>
              <w:rPr>
                <w:color w:val="000000"/>
              </w:rPr>
            </w:pPr>
            <w:r w:rsidRPr="00FF5FFE">
              <w:rPr>
                <w:color w:val="000000"/>
                <w:spacing w:val="3"/>
              </w:rPr>
              <w:t>A100601</w:t>
            </w:r>
            <w:r w:rsidRPr="00FF5FFE">
              <w:rPr>
                <w:color w:val="000000"/>
                <w:spacing w:val="34"/>
              </w:rPr>
              <w:t xml:space="preserve"> </w:t>
            </w:r>
            <w:r w:rsidRPr="00FF5FFE">
              <w:rPr>
                <w:color w:val="000000"/>
                <w:spacing w:val="3"/>
              </w:rPr>
              <w:t>功能性</w:t>
            </w:r>
            <w:r w:rsidRPr="00FF5FFE">
              <w:rPr>
                <w:color w:val="000000"/>
              </w:rPr>
              <w:t xml:space="preserve"> </w:t>
            </w:r>
            <w:r w:rsidRPr="00FF5FFE">
              <w:rPr>
                <w:color w:val="000000"/>
                <w:spacing w:val="-2"/>
              </w:rPr>
              <w:t>建筑涂料</w:t>
            </w:r>
          </w:p>
        </w:tc>
        <w:tc>
          <w:tcPr>
            <w:tcW w:w="2672" w:type="dxa"/>
          </w:tcPr>
          <w:p w14:paraId="55848D6E" w14:textId="77777777" w:rsidR="00AD0239" w:rsidRPr="00FF5FFE" w:rsidRDefault="00AD0239">
            <w:pPr>
              <w:rPr>
                <w:rFonts w:ascii="宋体" w:hAnsi="宋体"/>
                <w:color w:val="000000"/>
              </w:rPr>
            </w:pPr>
          </w:p>
        </w:tc>
        <w:tc>
          <w:tcPr>
            <w:tcW w:w="2248" w:type="dxa"/>
          </w:tcPr>
          <w:p w14:paraId="5932AB59" w14:textId="77777777" w:rsidR="00AD0239" w:rsidRPr="00FF5FFE" w:rsidRDefault="00AD0239">
            <w:pPr>
              <w:rPr>
                <w:rFonts w:ascii="宋体" w:hAnsi="宋体"/>
                <w:color w:val="000000"/>
              </w:rPr>
            </w:pPr>
          </w:p>
        </w:tc>
        <w:tc>
          <w:tcPr>
            <w:tcW w:w="3543" w:type="dxa"/>
          </w:tcPr>
          <w:p w14:paraId="07E44EE0" w14:textId="77777777" w:rsidR="00AD0239" w:rsidRPr="00FF5FFE" w:rsidRDefault="00AD0239">
            <w:pPr>
              <w:pStyle w:val="TableText"/>
              <w:spacing w:before="67" w:line="219" w:lineRule="auto"/>
              <w:ind w:left="109"/>
              <w:rPr>
                <w:color w:val="000000"/>
              </w:rPr>
            </w:pPr>
            <w:r w:rsidRPr="00FF5FFE">
              <w:rPr>
                <w:color w:val="000000"/>
                <w:spacing w:val="-1"/>
              </w:rPr>
              <w:t>HJ2537</w:t>
            </w:r>
            <w:r w:rsidRPr="00FF5FFE">
              <w:rPr>
                <w:color w:val="000000"/>
                <w:spacing w:val="-34"/>
              </w:rPr>
              <w:t xml:space="preserve"> </w:t>
            </w:r>
            <w:r w:rsidRPr="00FF5FFE">
              <w:rPr>
                <w:color w:val="000000"/>
                <w:spacing w:val="-1"/>
              </w:rPr>
              <w:t>水性涂料</w:t>
            </w:r>
          </w:p>
        </w:tc>
      </w:tr>
      <w:tr w:rsidR="00AD0239" w:rsidRPr="00FF5FFE" w14:paraId="69E04C10" w14:textId="77777777">
        <w:trPr>
          <w:trHeight w:val="633"/>
        </w:trPr>
        <w:tc>
          <w:tcPr>
            <w:tcW w:w="583" w:type="dxa"/>
          </w:tcPr>
          <w:p w14:paraId="4B448ADC" w14:textId="77777777" w:rsidR="00AD0239" w:rsidRPr="00FF5FFE" w:rsidRDefault="00AD0239">
            <w:pPr>
              <w:pStyle w:val="TableText"/>
              <w:spacing w:before="68" w:line="242" w:lineRule="auto"/>
              <w:ind w:left="114"/>
              <w:rPr>
                <w:color w:val="000000"/>
              </w:rPr>
            </w:pPr>
            <w:r w:rsidRPr="00FF5FFE">
              <w:rPr>
                <w:color w:val="000000"/>
                <w:spacing w:val="-3"/>
              </w:rPr>
              <w:t>42</w:t>
            </w:r>
          </w:p>
        </w:tc>
        <w:tc>
          <w:tcPr>
            <w:tcW w:w="1542" w:type="dxa"/>
          </w:tcPr>
          <w:p w14:paraId="1F8FE6A7" w14:textId="77777777" w:rsidR="00AD0239" w:rsidRPr="00FF5FFE" w:rsidRDefault="00AD0239">
            <w:pPr>
              <w:pStyle w:val="TableText"/>
              <w:spacing w:before="69" w:line="284" w:lineRule="auto"/>
              <w:ind w:left="109" w:right="106" w:firstLine="84"/>
              <w:rPr>
                <w:color w:val="000000"/>
              </w:rPr>
            </w:pPr>
            <w:r w:rsidRPr="00FF5FFE">
              <w:rPr>
                <w:color w:val="000000"/>
                <w:spacing w:val="-1"/>
              </w:rPr>
              <w:t>A100399</w:t>
            </w:r>
            <w:r w:rsidRPr="00FF5FFE">
              <w:rPr>
                <w:color w:val="000000"/>
                <w:spacing w:val="-15"/>
              </w:rPr>
              <w:t xml:space="preserve"> </w:t>
            </w:r>
            <w:r w:rsidRPr="00FF5FFE">
              <w:rPr>
                <w:color w:val="000000"/>
                <w:spacing w:val="-1"/>
              </w:rPr>
              <w:t>其他非</w:t>
            </w:r>
            <w:r w:rsidRPr="00FF5FFE">
              <w:rPr>
                <w:color w:val="000000"/>
              </w:rPr>
              <w:t xml:space="preserve"> </w:t>
            </w:r>
            <w:r w:rsidRPr="00FF5FFE">
              <w:rPr>
                <w:color w:val="000000"/>
                <w:spacing w:val="-2"/>
              </w:rPr>
              <w:t>金属矿物制品</w:t>
            </w:r>
          </w:p>
        </w:tc>
        <w:tc>
          <w:tcPr>
            <w:tcW w:w="2672" w:type="dxa"/>
          </w:tcPr>
          <w:p w14:paraId="6E904824" w14:textId="77777777" w:rsidR="00AD0239" w:rsidRPr="00FF5FFE" w:rsidRDefault="00AD0239">
            <w:pPr>
              <w:pStyle w:val="TableText"/>
              <w:spacing w:before="68" w:line="219" w:lineRule="auto"/>
              <w:ind w:left="103"/>
              <w:rPr>
                <w:color w:val="000000"/>
              </w:rPr>
            </w:pPr>
            <w:r w:rsidRPr="00FF5FFE">
              <w:rPr>
                <w:color w:val="000000"/>
                <w:spacing w:val="-1"/>
              </w:rPr>
              <w:t>A10039901</w:t>
            </w:r>
            <w:r w:rsidRPr="00FF5FFE">
              <w:rPr>
                <w:color w:val="000000"/>
                <w:spacing w:val="-45"/>
              </w:rPr>
              <w:t xml:space="preserve"> </w:t>
            </w:r>
            <w:r w:rsidRPr="00FF5FFE">
              <w:rPr>
                <w:color w:val="000000"/>
                <w:spacing w:val="-1"/>
              </w:rPr>
              <w:t>其他非金属建筑材料</w:t>
            </w:r>
          </w:p>
        </w:tc>
        <w:tc>
          <w:tcPr>
            <w:tcW w:w="2248" w:type="dxa"/>
          </w:tcPr>
          <w:p w14:paraId="302C851D" w14:textId="77777777" w:rsidR="00AD0239" w:rsidRPr="00FF5FFE" w:rsidRDefault="00AD0239">
            <w:pPr>
              <w:rPr>
                <w:rFonts w:ascii="宋体" w:hAnsi="宋体"/>
                <w:color w:val="000000"/>
              </w:rPr>
            </w:pPr>
          </w:p>
        </w:tc>
        <w:tc>
          <w:tcPr>
            <w:tcW w:w="3543" w:type="dxa"/>
          </w:tcPr>
          <w:p w14:paraId="36FB8313" w14:textId="77777777" w:rsidR="00AD0239" w:rsidRPr="00FF5FFE" w:rsidRDefault="00AD0239">
            <w:pPr>
              <w:pStyle w:val="TableText"/>
              <w:spacing w:before="68" w:line="219" w:lineRule="auto"/>
              <w:ind w:left="109"/>
              <w:rPr>
                <w:color w:val="000000"/>
              </w:rPr>
            </w:pPr>
            <w:r w:rsidRPr="00FF5FFE">
              <w:rPr>
                <w:color w:val="000000"/>
                <w:spacing w:val="-2"/>
              </w:rPr>
              <w:t>HJ456</w:t>
            </w:r>
            <w:r w:rsidRPr="00FF5FFE">
              <w:rPr>
                <w:color w:val="000000"/>
                <w:spacing w:val="-23"/>
              </w:rPr>
              <w:t xml:space="preserve"> </w:t>
            </w:r>
            <w:r w:rsidRPr="00FF5FFE">
              <w:rPr>
                <w:color w:val="000000"/>
                <w:spacing w:val="-2"/>
              </w:rPr>
              <w:t>刚性防水材料</w:t>
            </w:r>
          </w:p>
        </w:tc>
      </w:tr>
    </w:tbl>
    <w:p w14:paraId="5CD2EBAF" w14:textId="77777777" w:rsidR="00AD0239" w:rsidRPr="00FF5FFE" w:rsidRDefault="00AD0239">
      <w:pPr>
        <w:rPr>
          <w:rFonts w:ascii="宋体" w:hAnsi="宋体" w:cs="Arial"/>
          <w:color w:val="000000"/>
          <w:szCs w:val="21"/>
        </w:rPr>
        <w:sectPr w:rsidR="00AD0239" w:rsidRPr="00FF5FFE">
          <w:pgSz w:w="11906" w:h="16838"/>
          <w:pgMar w:top="1431" w:right="644" w:bottom="0" w:left="667" w:header="0" w:footer="0" w:gutter="0"/>
          <w:cols w:space="720"/>
        </w:sectPr>
      </w:pPr>
    </w:p>
    <w:tbl>
      <w:tblPr>
        <w:tblW w:w="1058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583"/>
        <w:gridCol w:w="1542"/>
        <w:gridCol w:w="2672"/>
        <w:gridCol w:w="2248"/>
        <w:gridCol w:w="3543"/>
      </w:tblGrid>
      <w:tr w:rsidR="00AD0239" w:rsidRPr="00FF5FFE" w14:paraId="23FDE39D" w14:textId="77777777">
        <w:trPr>
          <w:trHeight w:val="633"/>
        </w:trPr>
        <w:tc>
          <w:tcPr>
            <w:tcW w:w="583" w:type="dxa"/>
            <w:vMerge w:val="restart"/>
            <w:tcBorders>
              <w:bottom w:val="nil"/>
            </w:tcBorders>
          </w:tcPr>
          <w:p w14:paraId="22A88BAB" w14:textId="77777777" w:rsidR="00AD0239" w:rsidRPr="00FF5FFE" w:rsidRDefault="00AD0239">
            <w:pPr>
              <w:pStyle w:val="TableText"/>
              <w:spacing w:before="68"/>
              <w:ind w:left="114"/>
              <w:rPr>
                <w:color w:val="000000"/>
              </w:rPr>
            </w:pPr>
            <w:r w:rsidRPr="00FF5FFE">
              <w:rPr>
                <w:color w:val="000000"/>
                <w:spacing w:val="-3"/>
              </w:rPr>
              <w:lastRenderedPageBreak/>
              <w:t>43</w:t>
            </w:r>
          </w:p>
        </w:tc>
        <w:tc>
          <w:tcPr>
            <w:tcW w:w="1542" w:type="dxa"/>
            <w:vMerge w:val="restart"/>
            <w:tcBorders>
              <w:bottom w:val="nil"/>
            </w:tcBorders>
          </w:tcPr>
          <w:p w14:paraId="3702D299" w14:textId="77777777" w:rsidR="00AD0239" w:rsidRPr="00FF5FFE" w:rsidRDefault="00AD0239">
            <w:pPr>
              <w:pStyle w:val="TableText"/>
              <w:spacing w:before="67" w:line="323" w:lineRule="auto"/>
              <w:ind w:left="107" w:right="108" w:hanging="5"/>
              <w:rPr>
                <w:color w:val="000000"/>
              </w:rPr>
            </w:pPr>
            <w:r w:rsidRPr="00FF5FFE">
              <w:rPr>
                <w:color w:val="000000"/>
                <w:spacing w:val="3"/>
              </w:rPr>
              <w:t>A100602</w:t>
            </w:r>
            <w:r w:rsidRPr="00FF5FFE">
              <w:rPr>
                <w:color w:val="000000"/>
                <w:spacing w:val="34"/>
              </w:rPr>
              <w:t xml:space="preserve"> </w:t>
            </w:r>
            <w:r w:rsidRPr="00FF5FFE">
              <w:rPr>
                <w:color w:val="000000"/>
                <w:spacing w:val="3"/>
              </w:rPr>
              <w:t>墙面涂</w:t>
            </w:r>
            <w:r w:rsidRPr="00FF5FFE">
              <w:rPr>
                <w:color w:val="000000"/>
              </w:rPr>
              <w:t xml:space="preserve"> 料</w:t>
            </w:r>
          </w:p>
        </w:tc>
        <w:tc>
          <w:tcPr>
            <w:tcW w:w="2672" w:type="dxa"/>
          </w:tcPr>
          <w:p w14:paraId="02560942" w14:textId="77777777" w:rsidR="00AD0239" w:rsidRPr="00FF5FFE" w:rsidRDefault="00AD0239">
            <w:pPr>
              <w:pStyle w:val="TableText"/>
              <w:spacing w:before="69" w:line="284" w:lineRule="auto"/>
              <w:ind w:left="108" w:right="107" w:hanging="5"/>
              <w:rPr>
                <w:color w:val="000000"/>
              </w:rPr>
            </w:pPr>
            <w:r w:rsidRPr="00FF5FFE">
              <w:rPr>
                <w:color w:val="000000"/>
                <w:spacing w:val="-1"/>
              </w:rPr>
              <w:t>A10060202</w:t>
            </w:r>
            <w:r w:rsidRPr="00FF5FFE">
              <w:rPr>
                <w:color w:val="000000"/>
                <w:spacing w:val="-47"/>
              </w:rPr>
              <w:t xml:space="preserve"> </w:t>
            </w:r>
            <w:r w:rsidRPr="00FF5FFE">
              <w:rPr>
                <w:color w:val="000000"/>
                <w:spacing w:val="-1"/>
              </w:rPr>
              <w:t>合成树脂乳液内墙涂</w:t>
            </w:r>
            <w:r w:rsidRPr="00FF5FFE">
              <w:rPr>
                <w:color w:val="000000"/>
              </w:rPr>
              <w:t xml:space="preserve"> 料</w:t>
            </w:r>
          </w:p>
        </w:tc>
        <w:tc>
          <w:tcPr>
            <w:tcW w:w="2248" w:type="dxa"/>
          </w:tcPr>
          <w:p w14:paraId="39ADDC01" w14:textId="77777777" w:rsidR="00AD0239" w:rsidRPr="00FF5FFE" w:rsidRDefault="00AD0239">
            <w:pPr>
              <w:rPr>
                <w:rFonts w:ascii="宋体" w:hAnsi="宋体"/>
                <w:color w:val="000000"/>
              </w:rPr>
            </w:pPr>
          </w:p>
        </w:tc>
        <w:tc>
          <w:tcPr>
            <w:tcW w:w="3543" w:type="dxa"/>
          </w:tcPr>
          <w:p w14:paraId="5DDDE097" w14:textId="77777777" w:rsidR="00AD0239" w:rsidRPr="00FF5FFE" w:rsidRDefault="00AD0239">
            <w:pPr>
              <w:pStyle w:val="TableText"/>
              <w:spacing w:before="67" w:line="219" w:lineRule="auto"/>
              <w:ind w:left="109"/>
              <w:rPr>
                <w:color w:val="000000"/>
              </w:rPr>
            </w:pPr>
            <w:r w:rsidRPr="00FF5FFE">
              <w:rPr>
                <w:color w:val="000000"/>
                <w:spacing w:val="-1"/>
              </w:rPr>
              <w:t>HJ2537</w:t>
            </w:r>
            <w:r w:rsidRPr="00FF5FFE">
              <w:rPr>
                <w:color w:val="000000"/>
                <w:spacing w:val="-34"/>
              </w:rPr>
              <w:t xml:space="preserve"> </w:t>
            </w:r>
            <w:r w:rsidRPr="00FF5FFE">
              <w:rPr>
                <w:color w:val="000000"/>
                <w:spacing w:val="-1"/>
              </w:rPr>
              <w:t>水性涂料</w:t>
            </w:r>
          </w:p>
        </w:tc>
      </w:tr>
      <w:tr w:rsidR="00AD0239" w:rsidRPr="00FF5FFE" w14:paraId="1E7315C1" w14:textId="77777777">
        <w:trPr>
          <w:trHeight w:val="628"/>
        </w:trPr>
        <w:tc>
          <w:tcPr>
            <w:tcW w:w="583" w:type="dxa"/>
            <w:vMerge/>
            <w:tcBorders>
              <w:top w:val="nil"/>
              <w:bottom w:val="nil"/>
            </w:tcBorders>
          </w:tcPr>
          <w:p w14:paraId="5E11C0F2" w14:textId="77777777" w:rsidR="00AD0239" w:rsidRPr="00FF5FFE" w:rsidRDefault="00AD0239">
            <w:pPr>
              <w:rPr>
                <w:rFonts w:ascii="宋体" w:hAnsi="宋体"/>
                <w:color w:val="000000"/>
              </w:rPr>
            </w:pPr>
          </w:p>
        </w:tc>
        <w:tc>
          <w:tcPr>
            <w:tcW w:w="1542" w:type="dxa"/>
            <w:vMerge/>
            <w:tcBorders>
              <w:top w:val="nil"/>
              <w:bottom w:val="nil"/>
            </w:tcBorders>
          </w:tcPr>
          <w:p w14:paraId="6A23E59E" w14:textId="77777777" w:rsidR="00AD0239" w:rsidRPr="00FF5FFE" w:rsidRDefault="00AD0239">
            <w:pPr>
              <w:rPr>
                <w:rFonts w:ascii="宋体" w:hAnsi="宋体"/>
                <w:color w:val="000000"/>
              </w:rPr>
            </w:pPr>
          </w:p>
        </w:tc>
        <w:tc>
          <w:tcPr>
            <w:tcW w:w="2672" w:type="dxa"/>
          </w:tcPr>
          <w:p w14:paraId="7E2CD934" w14:textId="77777777" w:rsidR="00AD0239" w:rsidRPr="00FF5FFE" w:rsidRDefault="00AD0239">
            <w:pPr>
              <w:pStyle w:val="TableText"/>
              <w:spacing w:before="64" w:line="284" w:lineRule="auto"/>
              <w:ind w:left="108" w:right="107" w:hanging="5"/>
              <w:rPr>
                <w:color w:val="000000"/>
              </w:rPr>
            </w:pPr>
            <w:r w:rsidRPr="00FF5FFE">
              <w:rPr>
                <w:color w:val="000000"/>
                <w:spacing w:val="-1"/>
              </w:rPr>
              <w:t>A10060203</w:t>
            </w:r>
            <w:r w:rsidRPr="00FF5FFE">
              <w:rPr>
                <w:color w:val="000000"/>
                <w:spacing w:val="-47"/>
              </w:rPr>
              <w:t xml:space="preserve"> </w:t>
            </w:r>
            <w:r w:rsidRPr="00FF5FFE">
              <w:rPr>
                <w:color w:val="000000"/>
                <w:spacing w:val="-1"/>
              </w:rPr>
              <w:t>合成树脂乳液外墙涂</w:t>
            </w:r>
            <w:r w:rsidRPr="00FF5FFE">
              <w:rPr>
                <w:color w:val="000000"/>
              </w:rPr>
              <w:t xml:space="preserve"> 料</w:t>
            </w:r>
          </w:p>
        </w:tc>
        <w:tc>
          <w:tcPr>
            <w:tcW w:w="2248" w:type="dxa"/>
          </w:tcPr>
          <w:p w14:paraId="199594EE" w14:textId="77777777" w:rsidR="00AD0239" w:rsidRPr="00FF5FFE" w:rsidRDefault="00AD0239">
            <w:pPr>
              <w:rPr>
                <w:rFonts w:ascii="宋体" w:hAnsi="宋体"/>
                <w:color w:val="000000"/>
              </w:rPr>
            </w:pPr>
          </w:p>
        </w:tc>
        <w:tc>
          <w:tcPr>
            <w:tcW w:w="3543" w:type="dxa"/>
          </w:tcPr>
          <w:p w14:paraId="1A7F3DD0" w14:textId="77777777" w:rsidR="00AD0239" w:rsidRPr="00FF5FFE" w:rsidRDefault="00AD0239">
            <w:pPr>
              <w:pStyle w:val="TableText"/>
              <w:spacing w:before="63" w:line="219" w:lineRule="auto"/>
              <w:ind w:left="109"/>
              <w:rPr>
                <w:color w:val="000000"/>
              </w:rPr>
            </w:pPr>
            <w:r w:rsidRPr="00FF5FFE">
              <w:rPr>
                <w:color w:val="000000"/>
                <w:spacing w:val="-1"/>
              </w:rPr>
              <w:t>HJ2537</w:t>
            </w:r>
            <w:r w:rsidRPr="00FF5FFE">
              <w:rPr>
                <w:color w:val="000000"/>
                <w:spacing w:val="-34"/>
              </w:rPr>
              <w:t xml:space="preserve"> </w:t>
            </w:r>
            <w:r w:rsidRPr="00FF5FFE">
              <w:rPr>
                <w:color w:val="000000"/>
                <w:spacing w:val="-1"/>
              </w:rPr>
              <w:t>水性涂料</w:t>
            </w:r>
          </w:p>
        </w:tc>
      </w:tr>
      <w:tr w:rsidR="00AD0239" w:rsidRPr="00FF5FFE" w14:paraId="3C9E4D90" w14:textId="77777777">
        <w:trPr>
          <w:trHeight w:val="407"/>
        </w:trPr>
        <w:tc>
          <w:tcPr>
            <w:tcW w:w="583" w:type="dxa"/>
            <w:vMerge/>
            <w:tcBorders>
              <w:top w:val="nil"/>
            </w:tcBorders>
          </w:tcPr>
          <w:p w14:paraId="401641A3" w14:textId="77777777" w:rsidR="00AD0239" w:rsidRPr="00FF5FFE" w:rsidRDefault="00AD0239">
            <w:pPr>
              <w:rPr>
                <w:rFonts w:ascii="宋体" w:hAnsi="宋体"/>
                <w:color w:val="000000"/>
              </w:rPr>
            </w:pPr>
          </w:p>
        </w:tc>
        <w:tc>
          <w:tcPr>
            <w:tcW w:w="1542" w:type="dxa"/>
            <w:vMerge/>
            <w:tcBorders>
              <w:top w:val="nil"/>
            </w:tcBorders>
          </w:tcPr>
          <w:p w14:paraId="30E0F0B8" w14:textId="77777777" w:rsidR="00AD0239" w:rsidRPr="00FF5FFE" w:rsidRDefault="00AD0239">
            <w:pPr>
              <w:rPr>
                <w:rFonts w:ascii="宋体" w:hAnsi="宋体"/>
                <w:color w:val="000000"/>
              </w:rPr>
            </w:pPr>
          </w:p>
        </w:tc>
        <w:tc>
          <w:tcPr>
            <w:tcW w:w="2672" w:type="dxa"/>
          </w:tcPr>
          <w:p w14:paraId="407F88E7" w14:textId="77777777" w:rsidR="00AD0239" w:rsidRPr="00FF5FFE" w:rsidRDefault="00AD0239">
            <w:pPr>
              <w:pStyle w:val="TableText"/>
              <w:spacing w:before="64" w:line="221" w:lineRule="auto"/>
              <w:ind w:left="103"/>
              <w:rPr>
                <w:color w:val="000000"/>
              </w:rPr>
            </w:pPr>
            <w:r w:rsidRPr="00FF5FFE">
              <w:rPr>
                <w:color w:val="000000"/>
                <w:spacing w:val="-1"/>
              </w:rPr>
              <w:t>A10060299</w:t>
            </w:r>
            <w:r w:rsidRPr="00FF5FFE">
              <w:rPr>
                <w:color w:val="000000"/>
                <w:spacing w:val="-30"/>
              </w:rPr>
              <w:t xml:space="preserve"> </w:t>
            </w:r>
            <w:r w:rsidRPr="00FF5FFE">
              <w:rPr>
                <w:color w:val="000000"/>
                <w:spacing w:val="-1"/>
              </w:rPr>
              <w:t>其他墙面涂料</w:t>
            </w:r>
          </w:p>
        </w:tc>
        <w:tc>
          <w:tcPr>
            <w:tcW w:w="2248" w:type="dxa"/>
          </w:tcPr>
          <w:p w14:paraId="77B3D963" w14:textId="77777777" w:rsidR="00AD0239" w:rsidRPr="00FF5FFE" w:rsidRDefault="00AD0239">
            <w:pPr>
              <w:rPr>
                <w:rFonts w:ascii="宋体" w:hAnsi="宋体"/>
                <w:color w:val="000000"/>
              </w:rPr>
            </w:pPr>
          </w:p>
        </w:tc>
        <w:tc>
          <w:tcPr>
            <w:tcW w:w="3543" w:type="dxa"/>
          </w:tcPr>
          <w:p w14:paraId="49A79224" w14:textId="77777777" w:rsidR="00AD0239" w:rsidRPr="00FF5FFE" w:rsidRDefault="00AD0239">
            <w:pPr>
              <w:pStyle w:val="TableText"/>
              <w:spacing w:before="64" w:line="219" w:lineRule="auto"/>
              <w:ind w:left="109"/>
              <w:rPr>
                <w:color w:val="000000"/>
              </w:rPr>
            </w:pPr>
            <w:r w:rsidRPr="00FF5FFE">
              <w:rPr>
                <w:color w:val="000000"/>
                <w:spacing w:val="-1"/>
              </w:rPr>
              <w:t>HJ2537</w:t>
            </w:r>
            <w:r w:rsidRPr="00FF5FFE">
              <w:rPr>
                <w:color w:val="000000"/>
                <w:spacing w:val="-34"/>
              </w:rPr>
              <w:t xml:space="preserve"> </w:t>
            </w:r>
            <w:r w:rsidRPr="00FF5FFE">
              <w:rPr>
                <w:color w:val="000000"/>
                <w:spacing w:val="-1"/>
              </w:rPr>
              <w:t>水性涂料</w:t>
            </w:r>
          </w:p>
        </w:tc>
      </w:tr>
      <w:tr w:rsidR="00AD0239" w:rsidRPr="00FF5FFE" w14:paraId="0431748F" w14:textId="77777777">
        <w:trPr>
          <w:trHeight w:val="628"/>
        </w:trPr>
        <w:tc>
          <w:tcPr>
            <w:tcW w:w="583" w:type="dxa"/>
          </w:tcPr>
          <w:p w14:paraId="20126907" w14:textId="77777777" w:rsidR="00AD0239" w:rsidRPr="00FF5FFE" w:rsidRDefault="00AD0239">
            <w:pPr>
              <w:pStyle w:val="TableText"/>
              <w:spacing w:before="65" w:line="242" w:lineRule="auto"/>
              <w:ind w:left="114"/>
              <w:rPr>
                <w:color w:val="000000"/>
              </w:rPr>
            </w:pPr>
            <w:r w:rsidRPr="00FF5FFE">
              <w:rPr>
                <w:color w:val="000000"/>
                <w:spacing w:val="-3"/>
              </w:rPr>
              <w:t>44</w:t>
            </w:r>
          </w:p>
        </w:tc>
        <w:tc>
          <w:tcPr>
            <w:tcW w:w="1542" w:type="dxa"/>
          </w:tcPr>
          <w:p w14:paraId="7D53F19A" w14:textId="77777777" w:rsidR="00AD0239" w:rsidRPr="00FF5FFE" w:rsidRDefault="00AD0239">
            <w:pPr>
              <w:pStyle w:val="TableText"/>
              <w:spacing w:before="66" w:line="283" w:lineRule="auto"/>
              <w:ind w:left="107" w:right="108" w:hanging="5"/>
              <w:rPr>
                <w:color w:val="000000"/>
              </w:rPr>
            </w:pPr>
            <w:r w:rsidRPr="00FF5FFE">
              <w:rPr>
                <w:color w:val="000000"/>
                <w:spacing w:val="2"/>
              </w:rPr>
              <w:t>A100604</w:t>
            </w:r>
            <w:r w:rsidRPr="00FF5FFE">
              <w:rPr>
                <w:color w:val="000000"/>
                <w:spacing w:val="44"/>
              </w:rPr>
              <w:t xml:space="preserve"> </w:t>
            </w:r>
            <w:r w:rsidRPr="00FF5FFE">
              <w:rPr>
                <w:color w:val="000000"/>
                <w:spacing w:val="2"/>
              </w:rPr>
              <w:t>防水涂</w:t>
            </w:r>
            <w:r w:rsidRPr="00FF5FFE">
              <w:rPr>
                <w:color w:val="000000"/>
              </w:rPr>
              <w:t xml:space="preserve"> 料</w:t>
            </w:r>
          </w:p>
        </w:tc>
        <w:tc>
          <w:tcPr>
            <w:tcW w:w="2672" w:type="dxa"/>
          </w:tcPr>
          <w:p w14:paraId="1868ACC4" w14:textId="77777777" w:rsidR="00AD0239" w:rsidRPr="00FF5FFE" w:rsidRDefault="00AD0239">
            <w:pPr>
              <w:pStyle w:val="TableText"/>
              <w:spacing w:before="65" w:line="220" w:lineRule="auto"/>
              <w:ind w:left="103"/>
              <w:rPr>
                <w:color w:val="000000"/>
              </w:rPr>
            </w:pPr>
            <w:r w:rsidRPr="00FF5FFE">
              <w:rPr>
                <w:color w:val="000000"/>
                <w:spacing w:val="-1"/>
              </w:rPr>
              <w:t>A10060499</w:t>
            </w:r>
            <w:r w:rsidRPr="00FF5FFE">
              <w:rPr>
                <w:color w:val="000000"/>
                <w:spacing w:val="-30"/>
              </w:rPr>
              <w:t xml:space="preserve"> </w:t>
            </w:r>
            <w:r w:rsidRPr="00FF5FFE">
              <w:rPr>
                <w:color w:val="000000"/>
                <w:spacing w:val="-1"/>
              </w:rPr>
              <w:t>其他防水涂料</w:t>
            </w:r>
          </w:p>
        </w:tc>
        <w:tc>
          <w:tcPr>
            <w:tcW w:w="2248" w:type="dxa"/>
          </w:tcPr>
          <w:p w14:paraId="02B88C96" w14:textId="77777777" w:rsidR="00AD0239" w:rsidRPr="00FF5FFE" w:rsidRDefault="00AD0239">
            <w:pPr>
              <w:rPr>
                <w:rFonts w:ascii="宋体" w:hAnsi="宋体"/>
                <w:color w:val="000000"/>
              </w:rPr>
            </w:pPr>
          </w:p>
        </w:tc>
        <w:tc>
          <w:tcPr>
            <w:tcW w:w="3543" w:type="dxa"/>
          </w:tcPr>
          <w:p w14:paraId="7CF5FE80" w14:textId="77777777" w:rsidR="00AD0239" w:rsidRPr="00FF5FFE" w:rsidRDefault="00AD0239">
            <w:pPr>
              <w:pStyle w:val="TableText"/>
              <w:spacing w:before="65" w:line="219" w:lineRule="auto"/>
              <w:ind w:left="109"/>
              <w:rPr>
                <w:color w:val="000000"/>
              </w:rPr>
            </w:pPr>
            <w:r w:rsidRPr="00FF5FFE">
              <w:rPr>
                <w:color w:val="000000"/>
                <w:spacing w:val="-1"/>
              </w:rPr>
              <w:t>HJ2537</w:t>
            </w:r>
            <w:r w:rsidRPr="00FF5FFE">
              <w:rPr>
                <w:color w:val="000000"/>
                <w:spacing w:val="-34"/>
              </w:rPr>
              <w:t xml:space="preserve"> </w:t>
            </w:r>
            <w:r w:rsidRPr="00FF5FFE">
              <w:rPr>
                <w:color w:val="000000"/>
                <w:spacing w:val="-1"/>
              </w:rPr>
              <w:t>水性涂料</w:t>
            </w:r>
          </w:p>
        </w:tc>
      </w:tr>
      <w:tr w:rsidR="00AD0239" w:rsidRPr="00FF5FFE" w14:paraId="380F0A33" w14:textId="77777777">
        <w:trPr>
          <w:trHeight w:val="628"/>
        </w:trPr>
        <w:tc>
          <w:tcPr>
            <w:tcW w:w="583" w:type="dxa"/>
          </w:tcPr>
          <w:p w14:paraId="78514652" w14:textId="77777777" w:rsidR="00AD0239" w:rsidRPr="00FF5FFE" w:rsidRDefault="00AD0239">
            <w:pPr>
              <w:pStyle w:val="TableText"/>
              <w:spacing w:before="66"/>
              <w:ind w:left="114"/>
              <w:rPr>
                <w:color w:val="000000"/>
              </w:rPr>
            </w:pPr>
            <w:r w:rsidRPr="00FF5FFE">
              <w:rPr>
                <w:color w:val="000000"/>
                <w:spacing w:val="-3"/>
              </w:rPr>
              <w:t>45</w:t>
            </w:r>
          </w:p>
        </w:tc>
        <w:tc>
          <w:tcPr>
            <w:tcW w:w="1542" w:type="dxa"/>
          </w:tcPr>
          <w:p w14:paraId="6103B6B7" w14:textId="77777777" w:rsidR="00AD0239" w:rsidRPr="00FF5FFE" w:rsidRDefault="00AD0239">
            <w:pPr>
              <w:pStyle w:val="TableText"/>
              <w:spacing w:before="66" w:line="283" w:lineRule="auto"/>
              <w:ind w:left="109" w:right="108" w:hanging="7"/>
              <w:rPr>
                <w:color w:val="000000"/>
              </w:rPr>
            </w:pPr>
            <w:r w:rsidRPr="00FF5FFE">
              <w:rPr>
                <w:color w:val="000000"/>
                <w:spacing w:val="3"/>
              </w:rPr>
              <w:t>A100699</w:t>
            </w:r>
            <w:r w:rsidRPr="00FF5FFE">
              <w:rPr>
                <w:color w:val="000000"/>
                <w:spacing w:val="34"/>
              </w:rPr>
              <w:t xml:space="preserve"> </w:t>
            </w:r>
            <w:r w:rsidRPr="00FF5FFE">
              <w:rPr>
                <w:color w:val="000000"/>
                <w:spacing w:val="3"/>
              </w:rPr>
              <w:t>其他建</w:t>
            </w:r>
            <w:r w:rsidRPr="00FF5FFE">
              <w:rPr>
                <w:color w:val="000000"/>
              </w:rPr>
              <w:t xml:space="preserve"> </w:t>
            </w:r>
            <w:r w:rsidRPr="00FF5FFE">
              <w:rPr>
                <w:color w:val="000000"/>
                <w:spacing w:val="-2"/>
              </w:rPr>
              <w:t>筑涂料</w:t>
            </w:r>
          </w:p>
        </w:tc>
        <w:tc>
          <w:tcPr>
            <w:tcW w:w="2672" w:type="dxa"/>
          </w:tcPr>
          <w:p w14:paraId="66857F4B" w14:textId="77777777" w:rsidR="00AD0239" w:rsidRPr="00FF5FFE" w:rsidRDefault="00AD0239">
            <w:pPr>
              <w:rPr>
                <w:rFonts w:ascii="宋体" w:hAnsi="宋体"/>
                <w:color w:val="000000"/>
              </w:rPr>
            </w:pPr>
          </w:p>
        </w:tc>
        <w:tc>
          <w:tcPr>
            <w:tcW w:w="2248" w:type="dxa"/>
          </w:tcPr>
          <w:p w14:paraId="2A7140E8" w14:textId="77777777" w:rsidR="00AD0239" w:rsidRPr="00FF5FFE" w:rsidRDefault="00AD0239">
            <w:pPr>
              <w:rPr>
                <w:rFonts w:ascii="宋体" w:hAnsi="宋体"/>
                <w:color w:val="000000"/>
              </w:rPr>
            </w:pPr>
          </w:p>
        </w:tc>
        <w:tc>
          <w:tcPr>
            <w:tcW w:w="3543" w:type="dxa"/>
          </w:tcPr>
          <w:p w14:paraId="55D3C3E5" w14:textId="77777777" w:rsidR="00AD0239" w:rsidRPr="00FF5FFE" w:rsidRDefault="00AD0239">
            <w:pPr>
              <w:pStyle w:val="TableText"/>
              <w:spacing w:before="65" w:line="219" w:lineRule="auto"/>
              <w:ind w:left="109"/>
              <w:rPr>
                <w:color w:val="000000"/>
              </w:rPr>
            </w:pPr>
            <w:r w:rsidRPr="00FF5FFE">
              <w:rPr>
                <w:color w:val="000000"/>
                <w:spacing w:val="-1"/>
              </w:rPr>
              <w:t>HJ2537</w:t>
            </w:r>
            <w:r w:rsidRPr="00FF5FFE">
              <w:rPr>
                <w:color w:val="000000"/>
                <w:spacing w:val="-34"/>
              </w:rPr>
              <w:t xml:space="preserve"> </w:t>
            </w:r>
            <w:r w:rsidRPr="00FF5FFE">
              <w:rPr>
                <w:color w:val="000000"/>
                <w:spacing w:val="-1"/>
              </w:rPr>
              <w:t>水性涂料</w:t>
            </w:r>
          </w:p>
        </w:tc>
      </w:tr>
      <w:tr w:rsidR="00AD0239" w:rsidRPr="00FF5FFE" w14:paraId="2CEE8BDD" w14:textId="77777777">
        <w:trPr>
          <w:trHeight w:val="446"/>
        </w:trPr>
        <w:tc>
          <w:tcPr>
            <w:tcW w:w="583" w:type="dxa"/>
          </w:tcPr>
          <w:p w14:paraId="3407107C" w14:textId="77777777" w:rsidR="00AD0239" w:rsidRPr="00FF5FFE" w:rsidRDefault="00AD0239">
            <w:pPr>
              <w:pStyle w:val="TableText"/>
              <w:spacing w:before="66"/>
              <w:ind w:left="114"/>
              <w:rPr>
                <w:color w:val="000000"/>
              </w:rPr>
            </w:pPr>
            <w:r w:rsidRPr="00FF5FFE">
              <w:rPr>
                <w:color w:val="000000"/>
                <w:spacing w:val="-3"/>
              </w:rPr>
              <w:t>46</w:t>
            </w:r>
          </w:p>
        </w:tc>
        <w:tc>
          <w:tcPr>
            <w:tcW w:w="1542" w:type="dxa"/>
          </w:tcPr>
          <w:p w14:paraId="0E10233E" w14:textId="77777777" w:rsidR="00AD0239" w:rsidRPr="00FF5FFE" w:rsidRDefault="00AD0239">
            <w:pPr>
              <w:pStyle w:val="TableText"/>
              <w:spacing w:before="66" w:line="222" w:lineRule="auto"/>
              <w:ind w:left="102"/>
              <w:rPr>
                <w:color w:val="000000"/>
              </w:rPr>
            </w:pPr>
            <w:r w:rsidRPr="00FF5FFE">
              <w:rPr>
                <w:color w:val="000000"/>
                <w:spacing w:val="-8"/>
              </w:rPr>
              <w:t>A100701</w:t>
            </w:r>
            <w:r w:rsidRPr="00FF5FFE">
              <w:rPr>
                <w:color w:val="000000"/>
                <w:spacing w:val="-12"/>
              </w:rPr>
              <w:t xml:space="preserve"> </w:t>
            </w:r>
            <w:r w:rsidRPr="00FF5FFE">
              <w:rPr>
                <w:color w:val="000000"/>
                <w:spacing w:val="-8"/>
              </w:rPr>
              <w:t>门、门槛</w:t>
            </w:r>
          </w:p>
        </w:tc>
        <w:tc>
          <w:tcPr>
            <w:tcW w:w="2672" w:type="dxa"/>
          </w:tcPr>
          <w:p w14:paraId="1C24ABDC" w14:textId="77777777" w:rsidR="00AD0239" w:rsidRPr="00FF5FFE" w:rsidRDefault="00AD0239">
            <w:pPr>
              <w:rPr>
                <w:rFonts w:ascii="宋体" w:hAnsi="宋体"/>
                <w:color w:val="000000"/>
              </w:rPr>
            </w:pPr>
          </w:p>
        </w:tc>
        <w:tc>
          <w:tcPr>
            <w:tcW w:w="2248" w:type="dxa"/>
          </w:tcPr>
          <w:p w14:paraId="45E1E273" w14:textId="77777777" w:rsidR="00AD0239" w:rsidRPr="00FF5FFE" w:rsidRDefault="00AD0239">
            <w:pPr>
              <w:rPr>
                <w:rFonts w:ascii="宋体" w:hAnsi="宋体"/>
                <w:color w:val="000000"/>
              </w:rPr>
            </w:pPr>
          </w:p>
        </w:tc>
        <w:tc>
          <w:tcPr>
            <w:tcW w:w="3543" w:type="dxa"/>
          </w:tcPr>
          <w:p w14:paraId="05B93338" w14:textId="77777777" w:rsidR="00AD0239" w:rsidRPr="00FF5FFE" w:rsidRDefault="00AD0239">
            <w:pPr>
              <w:pStyle w:val="TableText"/>
              <w:spacing w:before="66" w:line="219" w:lineRule="auto"/>
              <w:ind w:left="109"/>
              <w:rPr>
                <w:color w:val="000000"/>
                <w:lang w:eastAsia="zh-CN"/>
              </w:rPr>
            </w:pPr>
            <w:r w:rsidRPr="00FF5FFE">
              <w:rPr>
                <w:color w:val="000000"/>
                <w:spacing w:val="-1"/>
                <w:lang w:eastAsia="zh-CN"/>
              </w:rPr>
              <w:t>HJ/T 237</w:t>
            </w:r>
            <w:r w:rsidRPr="00FF5FFE">
              <w:rPr>
                <w:color w:val="000000"/>
                <w:spacing w:val="-32"/>
                <w:lang w:eastAsia="zh-CN"/>
              </w:rPr>
              <w:t xml:space="preserve"> </w:t>
            </w:r>
            <w:r w:rsidRPr="00FF5FFE">
              <w:rPr>
                <w:color w:val="000000"/>
                <w:spacing w:val="-1"/>
                <w:lang w:eastAsia="zh-CN"/>
              </w:rPr>
              <w:t>塑料门窗/HJ459</w:t>
            </w:r>
            <w:r w:rsidRPr="00FF5FFE">
              <w:rPr>
                <w:color w:val="000000"/>
                <w:spacing w:val="-37"/>
                <w:lang w:eastAsia="zh-CN"/>
              </w:rPr>
              <w:t xml:space="preserve"> </w:t>
            </w:r>
            <w:r w:rsidRPr="00FF5FFE">
              <w:rPr>
                <w:color w:val="000000"/>
                <w:spacing w:val="-1"/>
                <w:lang w:eastAsia="zh-CN"/>
              </w:rPr>
              <w:t>木</w:t>
            </w:r>
            <w:r w:rsidRPr="00FF5FFE">
              <w:rPr>
                <w:color w:val="000000"/>
                <w:spacing w:val="-2"/>
                <w:lang w:eastAsia="zh-CN"/>
              </w:rPr>
              <w:t>质门和钢质门</w:t>
            </w:r>
          </w:p>
        </w:tc>
      </w:tr>
      <w:tr w:rsidR="00AD0239" w:rsidRPr="00FF5FFE" w14:paraId="27C343AD" w14:textId="77777777">
        <w:trPr>
          <w:trHeight w:val="405"/>
        </w:trPr>
        <w:tc>
          <w:tcPr>
            <w:tcW w:w="583" w:type="dxa"/>
          </w:tcPr>
          <w:p w14:paraId="567870AE" w14:textId="77777777" w:rsidR="00AD0239" w:rsidRPr="00FF5FFE" w:rsidRDefault="00AD0239">
            <w:pPr>
              <w:pStyle w:val="TableText"/>
              <w:spacing w:before="66"/>
              <w:ind w:left="114"/>
              <w:rPr>
                <w:color w:val="000000"/>
              </w:rPr>
            </w:pPr>
            <w:r w:rsidRPr="00FF5FFE">
              <w:rPr>
                <w:color w:val="000000"/>
                <w:spacing w:val="-3"/>
              </w:rPr>
              <w:t>47</w:t>
            </w:r>
          </w:p>
        </w:tc>
        <w:tc>
          <w:tcPr>
            <w:tcW w:w="1542" w:type="dxa"/>
          </w:tcPr>
          <w:p w14:paraId="6587A36B" w14:textId="77777777" w:rsidR="00AD0239" w:rsidRPr="00FF5FFE" w:rsidRDefault="00AD0239">
            <w:pPr>
              <w:pStyle w:val="TableText"/>
              <w:spacing w:before="66" w:line="221" w:lineRule="auto"/>
              <w:ind w:left="102"/>
              <w:rPr>
                <w:color w:val="000000"/>
              </w:rPr>
            </w:pPr>
            <w:r w:rsidRPr="00FF5FFE">
              <w:rPr>
                <w:color w:val="000000"/>
                <w:spacing w:val="-1"/>
              </w:rPr>
              <w:t>A100702</w:t>
            </w:r>
            <w:r w:rsidRPr="00FF5FFE">
              <w:rPr>
                <w:color w:val="000000"/>
                <w:spacing w:val="-24"/>
              </w:rPr>
              <w:t xml:space="preserve"> </w:t>
            </w:r>
            <w:r w:rsidRPr="00FF5FFE">
              <w:rPr>
                <w:color w:val="000000"/>
                <w:spacing w:val="-1"/>
              </w:rPr>
              <w:t>窗</w:t>
            </w:r>
          </w:p>
        </w:tc>
        <w:tc>
          <w:tcPr>
            <w:tcW w:w="2672" w:type="dxa"/>
          </w:tcPr>
          <w:p w14:paraId="1F952267" w14:textId="77777777" w:rsidR="00AD0239" w:rsidRPr="00FF5FFE" w:rsidRDefault="00AD0239">
            <w:pPr>
              <w:rPr>
                <w:rFonts w:ascii="宋体" w:hAnsi="宋体"/>
                <w:color w:val="000000"/>
              </w:rPr>
            </w:pPr>
          </w:p>
        </w:tc>
        <w:tc>
          <w:tcPr>
            <w:tcW w:w="2248" w:type="dxa"/>
          </w:tcPr>
          <w:p w14:paraId="37559DCA" w14:textId="77777777" w:rsidR="00AD0239" w:rsidRPr="00FF5FFE" w:rsidRDefault="00AD0239">
            <w:pPr>
              <w:rPr>
                <w:rFonts w:ascii="宋体" w:hAnsi="宋体"/>
                <w:color w:val="000000"/>
              </w:rPr>
            </w:pPr>
          </w:p>
        </w:tc>
        <w:tc>
          <w:tcPr>
            <w:tcW w:w="3543" w:type="dxa"/>
          </w:tcPr>
          <w:p w14:paraId="6A931616" w14:textId="77777777" w:rsidR="00AD0239" w:rsidRPr="00FF5FFE" w:rsidRDefault="00AD0239">
            <w:pPr>
              <w:pStyle w:val="TableText"/>
              <w:spacing w:before="66" w:line="219" w:lineRule="auto"/>
              <w:ind w:left="109"/>
              <w:rPr>
                <w:color w:val="000000"/>
              </w:rPr>
            </w:pPr>
            <w:r w:rsidRPr="00FF5FFE">
              <w:rPr>
                <w:color w:val="000000"/>
                <w:spacing w:val="-1"/>
              </w:rPr>
              <w:t>HJ/T237</w:t>
            </w:r>
            <w:r w:rsidRPr="00FF5FFE">
              <w:rPr>
                <w:color w:val="000000"/>
                <w:spacing w:val="-33"/>
              </w:rPr>
              <w:t xml:space="preserve"> </w:t>
            </w:r>
            <w:r w:rsidRPr="00FF5FFE">
              <w:rPr>
                <w:color w:val="000000"/>
                <w:spacing w:val="-1"/>
              </w:rPr>
              <w:t>塑料门窗</w:t>
            </w:r>
          </w:p>
        </w:tc>
      </w:tr>
      <w:tr w:rsidR="00AD0239" w:rsidRPr="00FF5FFE" w14:paraId="4A1A99C4" w14:textId="77777777">
        <w:trPr>
          <w:trHeight w:val="630"/>
        </w:trPr>
        <w:tc>
          <w:tcPr>
            <w:tcW w:w="583" w:type="dxa"/>
          </w:tcPr>
          <w:p w14:paraId="09081D17" w14:textId="77777777" w:rsidR="00AD0239" w:rsidRPr="00FF5FFE" w:rsidRDefault="00AD0239">
            <w:pPr>
              <w:pStyle w:val="TableText"/>
              <w:spacing w:before="69"/>
              <w:ind w:left="114"/>
              <w:rPr>
                <w:color w:val="000000"/>
              </w:rPr>
            </w:pPr>
            <w:r w:rsidRPr="00FF5FFE">
              <w:rPr>
                <w:color w:val="000000"/>
                <w:spacing w:val="-3"/>
              </w:rPr>
              <w:t>48</w:t>
            </w:r>
          </w:p>
        </w:tc>
        <w:tc>
          <w:tcPr>
            <w:tcW w:w="1542" w:type="dxa"/>
          </w:tcPr>
          <w:p w14:paraId="1750BBA6" w14:textId="77777777" w:rsidR="00AD0239" w:rsidRPr="00FF5FFE" w:rsidRDefault="00AD0239">
            <w:pPr>
              <w:pStyle w:val="TableText"/>
              <w:spacing w:before="70" w:line="282" w:lineRule="auto"/>
              <w:ind w:left="109" w:right="106" w:hanging="7"/>
              <w:rPr>
                <w:color w:val="000000"/>
              </w:rPr>
            </w:pPr>
            <w:r w:rsidRPr="00FF5FFE">
              <w:rPr>
                <w:color w:val="000000"/>
                <w:spacing w:val="-8"/>
              </w:rPr>
              <w:t>A170108</w:t>
            </w:r>
            <w:r w:rsidRPr="00FF5FFE">
              <w:rPr>
                <w:color w:val="000000"/>
                <w:spacing w:val="-25"/>
              </w:rPr>
              <w:t xml:space="preserve"> </w:t>
            </w:r>
            <w:r w:rsidRPr="00FF5FFE">
              <w:rPr>
                <w:color w:val="000000"/>
                <w:spacing w:val="-8"/>
              </w:rPr>
              <w:t>涂料（建</w:t>
            </w:r>
            <w:r w:rsidRPr="00FF5FFE">
              <w:rPr>
                <w:color w:val="000000"/>
              </w:rPr>
              <w:t xml:space="preserve"> </w:t>
            </w:r>
            <w:r w:rsidRPr="00FF5FFE">
              <w:rPr>
                <w:color w:val="000000"/>
                <w:spacing w:val="-2"/>
              </w:rPr>
              <w:t>筑涂料除外）</w:t>
            </w:r>
          </w:p>
        </w:tc>
        <w:tc>
          <w:tcPr>
            <w:tcW w:w="2672" w:type="dxa"/>
          </w:tcPr>
          <w:p w14:paraId="0F3B7CF0" w14:textId="77777777" w:rsidR="00AD0239" w:rsidRPr="00FF5FFE" w:rsidRDefault="00AD0239">
            <w:pPr>
              <w:rPr>
                <w:rFonts w:ascii="宋体" w:hAnsi="宋体"/>
                <w:color w:val="000000"/>
              </w:rPr>
            </w:pPr>
          </w:p>
        </w:tc>
        <w:tc>
          <w:tcPr>
            <w:tcW w:w="2248" w:type="dxa"/>
          </w:tcPr>
          <w:p w14:paraId="7834CE6A" w14:textId="77777777" w:rsidR="00AD0239" w:rsidRPr="00FF5FFE" w:rsidRDefault="00AD0239">
            <w:pPr>
              <w:rPr>
                <w:rFonts w:ascii="宋体" w:hAnsi="宋体"/>
                <w:color w:val="000000"/>
              </w:rPr>
            </w:pPr>
          </w:p>
        </w:tc>
        <w:tc>
          <w:tcPr>
            <w:tcW w:w="3543" w:type="dxa"/>
          </w:tcPr>
          <w:p w14:paraId="1CDFA070" w14:textId="77777777" w:rsidR="00AD0239" w:rsidRPr="00FF5FFE" w:rsidRDefault="00AD0239">
            <w:pPr>
              <w:pStyle w:val="TableText"/>
              <w:spacing w:before="69" w:line="219" w:lineRule="auto"/>
              <w:ind w:left="109"/>
              <w:rPr>
                <w:color w:val="000000"/>
              </w:rPr>
            </w:pPr>
            <w:r w:rsidRPr="00FF5FFE">
              <w:rPr>
                <w:color w:val="000000"/>
                <w:spacing w:val="-1"/>
              </w:rPr>
              <w:t>HJ2537</w:t>
            </w:r>
            <w:r w:rsidRPr="00FF5FFE">
              <w:rPr>
                <w:color w:val="000000"/>
                <w:spacing w:val="-34"/>
              </w:rPr>
              <w:t xml:space="preserve"> </w:t>
            </w:r>
            <w:r w:rsidRPr="00FF5FFE">
              <w:rPr>
                <w:color w:val="000000"/>
                <w:spacing w:val="-1"/>
              </w:rPr>
              <w:t>水性涂料</w:t>
            </w:r>
          </w:p>
        </w:tc>
      </w:tr>
      <w:tr w:rsidR="00AD0239" w:rsidRPr="00FF5FFE" w14:paraId="41D4B39C" w14:textId="77777777">
        <w:trPr>
          <w:trHeight w:val="628"/>
        </w:trPr>
        <w:tc>
          <w:tcPr>
            <w:tcW w:w="583" w:type="dxa"/>
          </w:tcPr>
          <w:p w14:paraId="7989CD11" w14:textId="77777777" w:rsidR="00AD0239" w:rsidRPr="00FF5FFE" w:rsidRDefault="00AD0239">
            <w:pPr>
              <w:pStyle w:val="TableText"/>
              <w:spacing w:before="68"/>
              <w:ind w:left="114"/>
              <w:rPr>
                <w:color w:val="000000"/>
              </w:rPr>
            </w:pPr>
            <w:r w:rsidRPr="00FF5FFE">
              <w:rPr>
                <w:color w:val="000000"/>
                <w:spacing w:val="-3"/>
              </w:rPr>
              <w:t>49</w:t>
            </w:r>
          </w:p>
        </w:tc>
        <w:tc>
          <w:tcPr>
            <w:tcW w:w="1542" w:type="dxa"/>
          </w:tcPr>
          <w:p w14:paraId="368CEF5A" w14:textId="77777777" w:rsidR="00AD0239" w:rsidRPr="00FF5FFE" w:rsidRDefault="00AD0239">
            <w:pPr>
              <w:pStyle w:val="TableText"/>
              <w:spacing w:before="68" w:line="282" w:lineRule="auto"/>
              <w:ind w:left="109" w:right="108" w:hanging="7"/>
              <w:rPr>
                <w:color w:val="000000"/>
              </w:rPr>
            </w:pPr>
            <w:r w:rsidRPr="00FF5FFE">
              <w:rPr>
                <w:color w:val="000000"/>
                <w:spacing w:val="3"/>
              </w:rPr>
              <w:t>A170112</w:t>
            </w:r>
            <w:r w:rsidRPr="00FF5FFE">
              <w:rPr>
                <w:color w:val="000000"/>
                <w:spacing w:val="34"/>
              </w:rPr>
              <w:t xml:space="preserve"> </w:t>
            </w:r>
            <w:r w:rsidRPr="00FF5FFE">
              <w:rPr>
                <w:color w:val="000000"/>
                <w:spacing w:val="3"/>
              </w:rPr>
              <w:t>密封用</w:t>
            </w:r>
            <w:r w:rsidRPr="00FF5FFE">
              <w:rPr>
                <w:color w:val="000000"/>
              </w:rPr>
              <w:t xml:space="preserve"> </w:t>
            </w:r>
            <w:r w:rsidRPr="00FF5FFE">
              <w:rPr>
                <w:color w:val="000000"/>
                <w:spacing w:val="-2"/>
              </w:rPr>
              <w:t>填料及类似品</w:t>
            </w:r>
          </w:p>
        </w:tc>
        <w:tc>
          <w:tcPr>
            <w:tcW w:w="2672" w:type="dxa"/>
          </w:tcPr>
          <w:p w14:paraId="57C71201" w14:textId="77777777" w:rsidR="00AD0239" w:rsidRPr="00FF5FFE" w:rsidRDefault="00AD0239">
            <w:pPr>
              <w:rPr>
                <w:rFonts w:ascii="宋体" w:hAnsi="宋体"/>
                <w:color w:val="000000"/>
              </w:rPr>
            </w:pPr>
          </w:p>
        </w:tc>
        <w:tc>
          <w:tcPr>
            <w:tcW w:w="2248" w:type="dxa"/>
          </w:tcPr>
          <w:p w14:paraId="0B0AA70E" w14:textId="77777777" w:rsidR="00AD0239" w:rsidRPr="00FF5FFE" w:rsidRDefault="00AD0239">
            <w:pPr>
              <w:rPr>
                <w:rFonts w:ascii="宋体" w:hAnsi="宋体"/>
                <w:color w:val="000000"/>
              </w:rPr>
            </w:pPr>
          </w:p>
        </w:tc>
        <w:tc>
          <w:tcPr>
            <w:tcW w:w="3543" w:type="dxa"/>
          </w:tcPr>
          <w:p w14:paraId="32B76CC6" w14:textId="77777777" w:rsidR="00AD0239" w:rsidRPr="00FF5FFE" w:rsidRDefault="00AD0239">
            <w:pPr>
              <w:pStyle w:val="TableText"/>
              <w:spacing w:before="67" w:line="219" w:lineRule="auto"/>
              <w:ind w:left="109"/>
              <w:rPr>
                <w:color w:val="000000"/>
              </w:rPr>
            </w:pPr>
            <w:r w:rsidRPr="00FF5FFE">
              <w:rPr>
                <w:color w:val="000000"/>
                <w:spacing w:val="-1"/>
              </w:rPr>
              <w:t>HJ2541</w:t>
            </w:r>
            <w:r w:rsidRPr="00FF5FFE">
              <w:rPr>
                <w:color w:val="000000"/>
                <w:spacing w:val="-35"/>
              </w:rPr>
              <w:t xml:space="preserve"> </w:t>
            </w:r>
            <w:r w:rsidRPr="00FF5FFE">
              <w:rPr>
                <w:color w:val="000000"/>
                <w:spacing w:val="-1"/>
              </w:rPr>
              <w:t>胶粘剂</w:t>
            </w:r>
          </w:p>
        </w:tc>
      </w:tr>
      <w:tr w:rsidR="00AD0239" w:rsidRPr="00FF5FFE" w14:paraId="4011274B" w14:textId="77777777">
        <w:trPr>
          <w:trHeight w:val="633"/>
        </w:trPr>
        <w:tc>
          <w:tcPr>
            <w:tcW w:w="583" w:type="dxa"/>
          </w:tcPr>
          <w:p w14:paraId="17FB2CAF" w14:textId="77777777" w:rsidR="00AD0239" w:rsidRPr="00FF5FFE" w:rsidRDefault="00AD0239">
            <w:pPr>
              <w:pStyle w:val="TableText"/>
              <w:spacing w:before="69"/>
              <w:ind w:left="118"/>
              <w:rPr>
                <w:color w:val="000000"/>
              </w:rPr>
            </w:pPr>
            <w:r w:rsidRPr="00FF5FFE">
              <w:rPr>
                <w:color w:val="000000"/>
                <w:spacing w:val="-5"/>
              </w:rPr>
              <w:t>50</w:t>
            </w:r>
          </w:p>
        </w:tc>
        <w:tc>
          <w:tcPr>
            <w:tcW w:w="1542" w:type="dxa"/>
          </w:tcPr>
          <w:p w14:paraId="19EDF438" w14:textId="77777777" w:rsidR="00AD0239" w:rsidRPr="00FF5FFE" w:rsidRDefault="00AD0239">
            <w:pPr>
              <w:pStyle w:val="TableText"/>
              <w:spacing w:before="69" w:line="284" w:lineRule="auto"/>
              <w:ind w:left="122" w:right="108" w:hanging="20"/>
              <w:rPr>
                <w:color w:val="000000"/>
              </w:rPr>
            </w:pPr>
            <w:r w:rsidRPr="00FF5FFE">
              <w:rPr>
                <w:color w:val="000000"/>
                <w:spacing w:val="3"/>
              </w:rPr>
              <w:t>A180201</w:t>
            </w:r>
            <w:r w:rsidRPr="00FF5FFE">
              <w:rPr>
                <w:color w:val="000000"/>
                <w:spacing w:val="34"/>
              </w:rPr>
              <w:t xml:space="preserve"> </w:t>
            </w:r>
            <w:r w:rsidRPr="00FF5FFE">
              <w:rPr>
                <w:color w:val="000000"/>
                <w:spacing w:val="3"/>
              </w:rPr>
              <w:t>塑料制</w:t>
            </w:r>
            <w:r w:rsidRPr="00FF5FFE">
              <w:rPr>
                <w:color w:val="000000"/>
              </w:rPr>
              <w:t xml:space="preserve"> 品</w:t>
            </w:r>
          </w:p>
        </w:tc>
        <w:tc>
          <w:tcPr>
            <w:tcW w:w="2672" w:type="dxa"/>
          </w:tcPr>
          <w:p w14:paraId="58BEB620" w14:textId="77777777" w:rsidR="00AD0239" w:rsidRPr="00FF5FFE" w:rsidRDefault="00AD0239">
            <w:pPr>
              <w:rPr>
                <w:rFonts w:ascii="宋体" w:hAnsi="宋体"/>
                <w:color w:val="000000"/>
              </w:rPr>
            </w:pPr>
          </w:p>
        </w:tc>
        <w:tc>
          <w:tcPr>
            <w:tcW w:w="2248" w:type="dxa"/>
          </w:tcPr>
          <w:p w14:paraId="275DC2CB" w14:textId="77777777" w:rsidR="00AD0239" w:rsidRPr="00FF5FFE" w:rsidRDefault="00AD0239">
            <w:pPr>
              <w:rPr>
                <w:rFonts w:ascii="宋体" w:hAnsi="宋体"/>
                <w:color w:val="000000"/>
              </w:rPr>
            </w:pPr>
          </w:p>
        </w:tc>
        <w:tc>
          <w:tcPr>
            <w:tcW w:w="3543" w:type="dxa"/>
          </w:tcPr>
          <w:p w14:paraId="53069F11" w14:textId="77777777" w:rsidR="00AD0239" w:rsidRPr="00FF5FFE" w:rsidRDefault="00AD0239">
            <w:pPr>
              <w:pStyle w:val="TableText"/>
              <w:spacing w:before="69" w:line="284" w:lineRule="auto"/>
              <w:ind w:left="113" w:right="104" w:hanging="4"/>
              <w:rPr>
                <w:color w:val="000000"/>
              </w:rPr>
            </w:pPr>
            <w:r w:rsidRPr="00FF5FFE">
              <w:rPr>
                <w:color w:val="000000"/>
              </w:rPr>
              <w:t>HJ/T226 建筑用塑料管材/HJ/</w:t>
            </w:r>
            <w:r w:rsidRPr="00FF5FFE">
              <w:rPr>
                <w:color w:val="000000"/>
                <w:spacing w:val="-1"/>
              </w:rPr>
              <w:t>T231 再生塑</w:t>
            </w:r>
            <w:r w:rsidRPr="00FF5FFE">
              <w:rPr>
                <w:color w:val="000000"/>
              </w:rPr>
              <w:t xml:space="preserve"> </w:t>
            </w:r>
            <w:r w:rsidRPr="00FF5FFE">
              <w:rPr>
                <w:color w:val="000000"/>
                <w:spacing w:val="-2"/>
              </w:rPr>
              <w:t>料制品</w:t>
            </w:r>
          </w:p>
        </w:tc>
      </w:tr>
    </w:tbl>
    <w:p w14:paraId="6D1D3319" w14:textId="77777777" w:rsidR="00AD0239" w:rsidRPr="00FF5FFE" w:rsidRDefault="00AD0239">
      <w:pPr>
        <w:spacing w:after="120" w:line="360" w:lineRule="auto"/>
        <w:rPr>
          <w:rFonts w:ascii="宋体" w:hAnsi="宋体"/>
          <w:color w:val="000000"/>
          <w:spacing w:val="-3"/>
          <w:szCs w:val="21"/>
        </w:rPr>
        <w:sectPr w:rsidR="00AD0239" w:rsidRPr="00FF5FFE">
          <w:pgSz w:w="11906" w:h="16838"/>
          <w:pgMar w:top="1431" w:right="644" w:bottom="0" w:left="667" w:header="0" w:footer="0" w:gutter="0"/>
          <w:cols w:space="720"/>
        </w:sectPr>
      </w:pPr>
      <w:r w:rsidRPr="00FF5FFE">
        <w:rPr>
          <w:rFonts w:ascii="宋体" w:hAnsi="宋体" w:hint="eastAsia"/>
          <w:color w:val="000000"/>
          <w:spacing w:val="-3"/>
          <w:szCs w:val="21"/>
        </w:rPr>
        <w:t>注：环境标志产品认证应依据相关标准的最新版本。</w:t>
      </w:r>
    </w:p>
    <w:p w14:paraId="143E3188" w14:textId="77777777" w:rsidR="00AD0239" w:rsidRPr="00FF5FFE" w:rsidRDefault="00AD0239">
      <w:pPr>
        <w:pStyle w:val="ab"/>
        <w:snapToGrid w:val="0"/>
        <w:spacing w:before="120" w:after="120" w:line="320" w:lineRule="exact"/>
        <w:jc w:val="center"/>
        <w:outlineLvl w:val="0"/>
        <w:rPr>
          <w:rFonts w:hAnsi="宋体" w:cs="Times New Roman"/>
          <w:color w:val="000000"/>
          <w:sz w:val="32"/>
          <w:szCs w:val="32"/>
        </w:rPr>
      </w:pPr>
      <w:bookmarkStart w:id="29" w:name="_Toc229745069"/>
      <w:r w:rsidRPr="00FF5FFE">
        <w:rPr>
          <w:rFonts w:hAnsi="宋体" w:cs="Times New Roman"/>
          <w:color w:val="000000"/>
          <w:sz w:val="32"/>
          <w:szCs w:val="32"/>
        </w:rPr>
        <w:lastRenderedPageBreak/>
        <w:t>第三章  供应商须知</w:t>
      </w:r>
      <w:bookmarkStart w:id="30" w:name="_投标人须知前附表"/>
      <w:bookmarkEnd w:id="29"/>
      <w:bookmarkEnd w:id="30"/>
    </w:p>
    <w:p w14:paraId="30FEF42A" w14:textId="77777777" w:rsidR="00AD0239" w:rsidRPr="00FF5FFE" w:rsidRDefault="00AD0239">
      <w:pPr>
        <w:pStyle w:val="2"/>
        <w:spacing w:before="40" w:after="40"/>
        <w:jc w:val="center"/>
        <w:rPr>
          <w:rFonts w:ascii="宋体" w:eastAsia="宋体" w:hAnsi="宋体"/>
          <w:color w:val="000000"/>
          <w:sz w:val="24"/>
          <w:szCs w:val="24"/>
        </w:rPr>
      </w:pPr>
      <w:r w:rsidRPr="00FF5FFE">
        <w:rPr>
          <w:rFonts w:ascii="宋体" w:eastAsia="宋体" w:hAnsi="宋体"/>
          <w:color w:val="000000"/>
          <w:sz w:val="24"/>
          <w:szCs w:val="24"/>
        </w:rPr>
        <w:t>供应商须知前附表</w:t>
      </w:r>
    </w:p>
    <w:tbl>
      <w:tblPr>
        <w:tblW w:w="9214"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37"/>
        <w:gridCol w:w="1248"/>
        <w:gridCol w:w="7229"/>
      </w:tblGrid>
      <w:tr w:rsidR="00AD0239" w:rsidRPr="00FF5FFE" w14:paraId="5BD9EC3D" w14:textId="77777777">
        <w:trPr>
          <w:trHeight w:val="409"/>
        </w:trPr>
        <w:tc>
          <w:tcPr>
            <w:tcW w:w="737" w:type="dxa"/>
            <w:tcBorders>
              <w:top w:val="single" w:sz="4" w:space="0" w:color="auto"/>
              <w:left w:val="single" w:sz="4" w:space="0" w:color="auto"/>
              <w:bottom w:val="single" w:sz="4" w:space="0" w:color="auto"/>
              <w:right w:val="single" w:sz="4" w:space="0" w:color="auto"/>
            </w:tcBorders>
            <w:vAlign w:val="center"/>
          </w:tcPr>
          <w:p w14:paraId="3FE9CD38" w14:textId="77777777" w:rsidR="00AD0239" w:rsidRPr="00FF5FFE" w:rsidRDefault="00AD0239">
            <w:pPr>
              <w:jc w:val="center"/>
              <w:rPr>
                <w:rFonts w:ascii="宋体" w:hAnsi="宋体"/>
                <w:b/>
                <w:color w:val="000000"/>
                <w:szCs w:val="21"/>
              </w:rPr>
            </w:pPr>
            <w:r w:rsidRPr="00FF5FFE">
              <w:rPr>
                <w:rFonts w:ascii="宋体" w:hAnsi="宋体"/>
                <w:b/>
                <w:color w:val="000000"/>
                <w:szCs w:val="21"/>
              </w:rPr>
              <w:t>条款号</w:t>
            </w:r>
          </w:p>
        </w:tc>
        <w:tc>
          <w:tcPr>
            <w:tcW w:w="1248" w:type="dxa"/>
            <w:tcBorders>
              <w:top w:val="single" w:sz="4" w:space="0" w:color="auto"/>
              <w:left w:val="single" w:sz="4" w:space="0" w:color="auto"/>
              <w:bottom w:val="single" w:sz="4" w:space="0" w:color="auto"/>
              <w:right w:val="single" w:sz="4" w:space="0" w:color="auto"/>
            </w:tcBorders>
            <w:vAlign w:val="center"/>
          </w:tcPr>
          <w:p w14:paraId="0772AEA5" w14:textId="77777777" w:rsidR="00AD0239" w:rsidRPr="00FF5FFE" w:rsidRDefault="00AD0239">
            <w:pPr>
              <w:jc w:val="center"/>
              <w:rPr>
                <w:rFonts w:ascii="宋体" w:hAnsi="宋体"/>
                <w:b/>
                <w:color w:val="000000"/>
                <w:szCs w:val="21"/>
              </w:rPr>
            </w:pPr>
            <w:r w:rsidRPr="00FF5FFE">
              <w:rPr>
                <w:rFonts w:ascii="宋体" w:hAnsi="宋体"/>
                <w:b/>
                <w:color w:val="000000"/>
                <w:szCs w:val="21"/>
              </w:rPr>
              <w:t>要点</w:t>
            </w:r>
          </w:p>
        </w:tc>
        <w:tc>
          <w:tcPr>
            <w:tcW w:w="7229" w:type="dxa"/>
            <w:tcBorders>
              <w:top w:val="single" w:sz="4" w:space="0" w:color="auto"/>
              <w:left w:val="single" w:sz="4" w:space="0" w:color="auto"/>
              <w:bottom w:val="single" w:sz="4" w:space="0" w:color="auto"/>
              <w:right w:val="single" w:sz="4" w:space="0" w:color="auto"/>
            </w:tcBorders>
            <w:vAlign w:val="center"/>
          </w:tcPr>
          <w:p w14:paraId="55A2A67D" w14:textId="77777777" w:rsidR="00AD0239" w:rsidRPr="00FF5FFE" w:rsidRDefault="00AD0239">
            <w:pPr>
              <w:jc w:val="center"/>
              <w:rPr>
                <w:rFonts w:ascii="宋体" w:hAnsi="宋体"/>
                <w:b/>
                <w:color w:val="000000"/>
                <w:szCs w:val="21"/>
              </w:rPr>
            </w:pPr>
            <w:r w:rsidRPr="00FF5FFE">
              <w:rPr>
                <w:rFonts w:ascii="宋体" w:hAnsi="宋体"/>
                <w:b/>
                <w:color w:val="000000"/>
                <w:szCs w:val="21"/>
              </w:rPr>
              <w:t>内容、要求</w:t>
            </w:r>
          </w:p>
        </w:tc>
      </w:tr>
      <w:tr w:rsidR="00AD0239" w:rsidRPr="00FF5FFE" w14:paraId="6EB84C2E" w14:textId="77777777">
        <w:trPr>
          <w:trHeight w:val="490"/>
        </w:trPr>
        <w:tc>
          <w:tcPr>
            <w:tcW w:w="737" w:type="dxa"/>
            <w:tcBorders>
              <w:top w:val="single" w:sz="4" w:space="0" w:color="auto"/>
              <w:left w:val="single" w:sz="4" w:space="0" w:color="auto"/>
              <w:bottom w:val="single" w:sz="4" w:space="0" w:color="auto"/>
              <w:right w:val="single" w:sz="4" w:space="0" w:color="auto"/>
            </w:tcBorders>
            <w:vAlign w:val="center"/>
          </w:tcPr>
          <w:p w14:paraId="5248D067" w14:textId="77777777" w:rsidR="00AD0239" w:rsidRPr="00FF5FFE" w:rsidRDefault="00AD0239">
            <w:pPr>
              <w:spacing w:line="300" w:lineRule="exact"/>
              <w:jc w:val="center"/>
              <w:rPr>
                <w:rFonts w:ascii="宋体" w:hAnsi="宋体"/>
                <w:b/>
                <w:color w:val="000000"/>
                <w:szCs w:val="21"/>
              </w:rPr>
            </w:pPr>
            <w:r w:rsidRPr="00FF5FFE">
              <w:rPr>
                <w:rFonts w:ascii="宋体" w:hAnsi="宋体"/>
                <w:b/>
                <w:color w:val="000000"/>
                <w:szCs w:val="21"/>
              </w:rPr>
              <w:t>1.3.1</w:t>
            </w:r>
          </w:p>
        </w:tc>
        <w:tc>
          <w:tcPr>
            <w:tcW w:w="1248" w:type="dxa"/>
            <w:tcBorders>
              <w:top w:val="single" w:sz="4" w:space="0" w:color="auto"/>
              <w:left w:val="single" w:sz="4" w:space="0" w:color="auto"/>
              <w:bottom w:val="single" w:sz="4" w:space="0" w:color="auto"/>
              <w:right w:val="single" w:sz="4" w:space="0" w:color="auto"/>
            </w:tcBorders>
            <w:vAlign w:val="center"/>
          </w:tcPr>
          <w:p w14:paraId="4E6FDD01" w14:textId="77777777" w:rsidR="00AD0239" w:rsidRPr="00FF5FFE" w:rsidRDefault="00AD0239">
            <w:pPr>
              <w:spacing w:line="300" w:lineRule="exact"/>
              <w:jc w:val="center"/>
              <w:rPr>
                <w:rFonts w:ascii="宋体" w:hAnsi="宋体"/>
                <w:color w:val="000000"/>
                <w:szCs w:val="21"/>
              </w:rPr>
            </w:pPr>
            <w:r w:rsidRPr="00FF5FFE">
              <w:rPr>
                <w:rFonts w:ascii="宋体" w:hAnsi="宋体"/>
                <w:color w:val="000000"/>
                <w:szCs w:val="21"/>
              </w:rPr>
              <w:t>项目基本信息</w:t>
            </w:r>
          </w:p>
        </w:tc>
        <w:tc>
          <w:tcPr>
            <w:tcW w:w="7229" w:type="dxa"/>
            <w:tcBorders>
              <w:top w:val="single" w:sz="4" w:space="0" w:color="auto"/>
              <w:left w:val="single" w:sz="4" w:space="0" w:color="auto"/>
              <w:bottom w:val="single" w:sz="4" w:space="0" w:color="auto"/>
              <w:right w:val="single" w:sz="4" w:space="0" w:color="auto"/>
            </w:tcBorders>
            <w:vAlign w:val="center"/>
          </w:tcPr>
          <w:p w14:paraId="347E442F" w14:textId="77777777" w:rsidR="00AD0239" w:rsidRPr="00FF5FFE" w:rsidRDefault="00AD0239">
            <w:pPr>
              <w:spacing w:line="300" w:lineRule="exact"/>
              <w:jc w:val="left"/>
              <w:rPr>
                <w:rFonts w:ascii="宋体" w:hAnsi="宋体"/>
                <w:color w:val="000000"/>
                <w:szCs w:val="21"/>
              </w:rPr>
            </w:pPr>
            <w:r w:rsidRPr="00FF5FFE">
              <w:rPr>
                <w:rFonts w:ascii="宋体" w:hAnsi="宋体"/>
                <w:color w:val="000000"/>
                <w:szCs w:val="21"/>
              </w:rPr>
              <w:t>项目名称：</w:t>
            </w:r>
            <w:r w:rsidRPr="00FF5FFE">
              <w:rPr>
                <w:rFonts w:ascii="宋体" w:hAnsi="宋体" w:hint="eastAsia"/>
                <w:color w:val="000000"/>
                <w:szCs w:val="21"/>
              </w:rPr>
              <w:t>广西建设职业技术学院智能供配电虚实融合实训室项目</w:t>
            </w:r>
          </w:p>
          <w:p w14:paraId="6B0A8A3A" w14:textId="77777777" w:rsidR="00AD0239" w:rsidRPr="00FF5FFE" w:rsidRDefault="00AD0239">
            <w:pPr>
              <w:spacing w:line="300" w:lineRule="exact"/>
              <w:jc w:val="left"/>
              <w:rPr>
                <w:rFonts w:ascii="宋体" w:hAnsi="宋体"/>
                <w:color w:val="000000"/>
                <w:szCs w:val="21"/>
              </w:rPr>
            </w:pPr>
            <w:r w:rsidRPr="00FF5FFE">
              <w:rPr>
                <w:rFonts w:ascii="宋体" w:hAnsi="宋体"/>
                <w:color w:val="000000"/>
                <w:szCs w:val="21"/>
              </w:rPr>
              <w:t>项目编号：</w:t>
            </w:r>
            <w:r w:rsidR="001E1C03">
              <w:rPr>
                <w:rFonts w:ascii="宋体" w:hAnsi="宋体" w:hint="eastAsia"/>
                <w:color w:val="000000"/>
                <w:szCs w:val="21"/>
              </w:rPr>
              <w:t>GXZC2026-J1-003291-JDZB</w:t>
            </w:r>
          </w:p>
          <w:p w14:paraId="0E65B408" w14:textId="77777777" w:rsidR="00AD0239" w:rsidRPr="00FF5FFE" w:rsidRDefault="00AD0239">
            <w:pPr>
              <w:spacing w:line="300" w:lineRule="exact"/>
              <w:jc w:val="left"/>
              <w:rPr>
                <w:rFonts w:ascii="宋体" w:hAnsi="宋体"/>
                <w:color w:val="000000"/>
                <w:szCs w:val="21"/>
              </w:rPr>
            </w:pPr>
            <w:r w:rsidRPr="00FF5FFE">
              <w:rPr>
                <w:rFonts w:ascii="宋体" w:hAnsi="宋体" w:hint="eastAsia"/>
                <w:color w:val="000000"/>
                <w:szCs w:val="21"/>
              </w:rPr>
              <w:t>采购计划号：</w:t>
            </w:r>
            <w:proofErr w:type="gramStart"/>
            <w:r w:rsidR="001E1C03" w:rsidRPr="001E1C03">
              <w:rPr>
                <w:rFonts w:ascii="宋体" w:hAnsi="宋体" w:hint="eastAsia"/>
                <w:color w:val="000000"/>
                <w:szCs w:val="21"/>
              </w:rPr>
              <w:t>广西政采</w:t>
            </w:r>
            <w:proofErr w:type="gramEnd"/>
            <w:r w:rsidR="001E1C03" w:rsidRPr="001E1C03">
              <w:rPr>
                <w:rFonts w:ascii="宋体" w:hAnsi="宋体" w:hint="eastAsia"/>
                <w:color w:val="000000"/>
                <w:szCs w:val="21"/>
              </w:rPr>
              <w:t>[2026]21131号</w:t>
            </w:r>
          </w:p>
        </w:tc>
      </w:tr>
      <w:tr w:rsidR="00AD0239" w:rsidRPr="00FF5FFE" w14:paraId="53977B58" w14:textId="77777777">
        <w:trPr>
          <w:trHeight w:val="497"/>
        </w:trPr>
        <w:tc>
          <w:tcPr>
            <w:tcW w:w="737" w:type="dxa"/>
            <w:tcBorders>
              <w:top w:val="single" w:sz="4" w:space="0" w:color="auto"/>
              <w:left w:val="single" w:sz="4" w:space="0" w:color="auto"/>
              <w:bottom w:val="single" w:sz="4" w:space="0" w:color="auto"/>
              <w:right w:val="single" w:sz="4" w:space="0" w:color="auto"/>
            </w:tcBorders>
            <w:vAlign w:val="center"/>
          </w:tcPr>
          <w:p w14:paraId="2F4F602C" w14:textId="77777777" w:rsidR="00AD0239" w:rsidRPr="00FF5FFE" w:rsidRDefault="00AD0239">
            <w:pPr>
              <w:spacing w:line="300" w:lineRule="exact"/>
              <w:jc w:val="center"/>
              <w:rPr>
                <w:rFonts w:ascii="宋体" w:hAnsi="宋体"/>
                <w:b/>
                <w:color w:val="000000"/>
                <w:szCs w:val="21"/>
              </w:rPr>
            </w:pPr>
            <w:r w:rsidRPr="00FF5FFE">
              <w:rPr>
                <w:rFonts w:ascii="宋体" w:hAnsi="宋体"/>
                <w:b/>
                <w:color w:val="000000"/>
                <w:szCs w:val="21"/>
              </w:rPr>
              <w:t>1.3.2</w:t>
            </w:r>
          </w:p>
        </w:tc>
        <w:tc>
          <w:tcPr>
            <w:tcW w:w="1248" w:type="dxa"/>
            <w:tcBorders>
              <w:top w:val="single" w:sz="4" w:space="0" w:color="auto"/>
              <w:left w:val="single" w:sz="4" w:space="0" w:color="auto"/>
              <w:bottom w:val="single" w:sz="4" w:space="0" w:color="auto"/>
              <w:right w:val="single" w:sz="4" w:space="0" w:color="auto"/>
            </w:tcBorders>
            <w:vAlign w:val="center"/>
          </w:tcPr>
          <w:p w14:paraId="13293B59" w14:textId="77777777" w:rsidR="00AD0239" w:rsidRPr="00FF5FFE" w:rsidRDefault="00AD0239">
            <w:pPr>
              <w:spacing w:line="300" w:lineRule="exact"/>
              <w:jc w:val="center"/>
              <w:rPr>
                <w:rFonts w:ascii="宋体" w:hAnsi="宋体"/>
                <w:color w:val="000000"/>
                <w:szCs w:val="21"/>
                <w:lang w:val="zh-CN"/>
              </w:rPr>
            </w:pPr>
            <w:r w:rsidRPr="00FF5FFE">
              <w:rPr>
                <w:rFonts w:ascii="宋体" w:hAnsi="宋体" w:hint="eastAsia"/>
                <w:color w:val="000000"/>
                <w:szCs w:val="21"/>
                <w:lang w:val="zh-CN"/>
              </w:rPr>
              <w:t>采购方式</w:t>
            </w:r>
          </w:p>
        </w:tc>
        <w:tc>
          <w:tcPr>
            <w:tcW w:w="7229" w:type="dxa"/>
            <w:tcBorders>
              <w:top w:val="single" w:sz="4" w:space="0" w:color="auto"/>
              <w:left w:val="single" w:sz="4" w:space="0" w:color="auto"/>
              <w:bottom w:val="single" w:sz="4" w:space="0" w:color="auto"/>
              <w:right w:val="single" w:sz="4" w:space="0" w:color="auto"/>
            </w:tcBorders>
            <w:vAlign w:val="center"/>
          </w:tcPr>
          <w:p w14:paraId="2FD68420" w14:textId="77777777" w:rsidR="00AD0239" w:rsidRPr="00FF5FFE" w:rsidRDefault="00AD0239">
            <w:pPr>
              <w:spacing w:line="300" w:lineRule="exact"/>
              <w:jc w:val="left"/>
              <w:rPr>
                <w:rFonts w:ascii="宋体" w:hAnsi="宋体"/>
                <w:color w:val="000000"/>
                <w:szCs w:val="21"/>
              </w:rPr>
            </w:pPr>
            <w:r w:rsidRPr="00FF5FFE">
              <w:rPr>
                <w:rFonts w:ascii="宋体" w:hAnsi="宋体" w:hint="eastAsia"/>
                <w:color w:val="000000"/>
                <w:szCs w:val="21"/>
              </w:rPr>
              <w:t>竞争性谈判。</w:t>
            </w:r>
          </w:p>
        </w:tc>
      </w:tr>
      <w:tr w:rsidR="00AD0239" w:rsidRPr="00FF5FFE" w14:paraId="58FBC5AC" w14:textId="77777777">
        <w:tc>
          <w:tcPr>
            <w:tcW w:w="737" w:type="dxa"/>
            <w:tcBorders>
              <w:top w:val="single" w:sz="4" w:space="0" w:color="auto"/>
              <w:left w:val="single" w:sz="4" w:space="0" w:color="auto"/>
              <w:bottom w:val="single" w:sz="4" w:space="0" w:color="auto"/>
              <w:right w:val="single" w:sz="4" w:space="0" w:color="auto"/>
            </w:tcBorders>
            <w:vAlign w:val="center"/>
          </w:tcPr>
          <w:p w14:paraId="7563AFE3" w14:textId="77777777" w:rsidR="00AD0239" w:rsidRPr="00FF5FFE" w:rsidRDefault="00AD0239">
            <w:pPr>
              <w:spacing w:line="300" w:lineRule="exact"/>
              <w:jc w:val="center"/>
              <w:rPr>
                <w:rFonts w:ascii="宋体" w:hAnsi="宋体"/>
                <w:b/>
                <w:color w:val="000000"/>
                <w:szCs w:val="21"/>
              </w:rPr>
            </w:pPr>
            <w:r w:rsidRPr="00FF5FFE">
              <w:rPr>
                <w:rFonts w:ascii="宋体" w:hAnsi="宋体" w:hint="eastAsia"/>
                <w:b/>
                <w:color w:val="000000"/>
                <w:szCs w:val="21"/>
              </w:rPr>
              <w:t>1</w:t>
            </w:r>
            <w:r w:rsidRPr="00FF5FFE">
              <w:rPr>
                <w:rFonts w:ascii="宋体" w:hAnsi="宋体"/>
                <w:b/>
                <w:color w:val="000000"/>
                <w:szCs w:val="21"/>
              </w:rPr>
              <w:t>.4</w:t>
            </w:r>
          </w:p>
        </w:tc>
        <w:tc>
          <w:tcPr>
            <w:tcW w:w="1248" w:type="dxa"/>
            <w:tcBorders>
              <w:top w:val="single" w:sz="4" w:space="0" w:color="auto"/>
              <w:left w:val="single" w:sz="4" w:space="0" w:color="auto"/>
              <w:bottom w:val="single" w:sz="4" w:space="0" w:color="auto"/>
              <w:right w:val="single" w:sz="4" w:space="0" w:color="auto"/>
            </w:tcBorders>
            <w:vAlign w:val="center"/>
          </w:tcPr>
          <w:p w14:paraId="0C5F9E44" w14:textId="77777777" w:rsidR="00AD0239" w:rsidRPr="00FF5FFE" w:rsidRDefault="00AD0239">
            <w:pPr>
              <w:spacing w:line="300" w:lineRule="exact"/>
              <w:jc w:val="center"/>
              <w:rPr>
                <w:rFonts w:ascii="宋体" w:hAnsi="宋体"/>
                <w:color w:val="000000"/>
                <w:szCs w:val="21"/>
                <w:lang w:val="zh-CN"/>
              </w:rPr>
            </w:pPr>
            <w:r w:rsidRPr="00FF5FFE">
              <w:rPr>
                <w:rFonts w:ascii="宋体" w:hAnsi="宋体" w:hint="eastAsia"/>
                <w:color w:val="000000"/>
                <w:szCs w:val="21"/>
                <w:lang w:val="zh-CN"/>
              </w:rPr>
              <w:t>促进中小企业发展措施</w:t>
            </w:r>
          </w:p>
        </w:tc>
        <w:tc>
          <w:tcPr>
            <w:tcW w:w="7229" w:type="dxa"/>
            <w:tcBorders>
              <w:top w:val="single" w:sz="4" w:space="0" w:color="auto"/>
              <w:left w:val="single" w:sz="4" w:space="0" w:color="auto"/>
              <w:bottom w:val="single" w:sz="4" w:space="0" w:color="auto"/>
              <w:right w:val="single" w:sz="4" w:space="0" w:color="auto"/>
            </w:tcBorders>
            <w:vAlign w:val="center"/>
          </w:tcPr>
          <w:p w14:paraId="4B47417D" w14:textId="77777777" w:rsidR="00AD0239" w:rsidRPr="00FF5FFE" w:rsidRDefault="00AD0239">
            <w:pPr>
              <w:spacing w:line="300" w:lineRule="exact"/>
              <w:jc w:val="left"/>
              <w:rPr>
                <w:rFonts w:ascii="宋体" w:hAnsi="宋体"/>
                <w:color w:val="000000"/>
                <w:szCs w:val="21"/>
              </w:rPr>
            </w:pPr>
            <w:r w:rsidRPr="00FF5FFE">
              <w:rPr>
                <w:rFonts w:ascii="宋体" w:hAnsi="宋体" w:hint="eastAsia"/>
                <w:color w:val="000000"/>
                <w:szCs w:val="21"/>
              </w:rPr>
              <w:t>本项目专门面向中小</w:t>
            </w:r>
            <w:proofErr w:type="gramStart"/>
            <w:r w:rsidRPr="00FF5FFE">
              <w:rPr>
                <w:rFonts w:ascii="宋体" w:hAnsi="宋体" w:hint="eastAsia"/>
                <w:color w:val="000000"/>
                <w:szCs w:val="21"/>
              </w:rPr>
              <w:t>微企业</w:t>
            </w:r>
            <w:proofErr w:type="gramEnd"/>
            <w:r w:rsidRPr="00FF5FFE">
              <w:rPr>
                <w:rFonts w:ascii="宋体" w:hAnsi="宋体" w:hint="eastAsia"/>
                <w:color w:val="000000"/>
                <w:szCs w:val="21"/>
              </w:rPr>
              <w:t>采购。</w:t>
            </w:r>
          </w:p>
          <w:p w14:paraId="07A82763" w14:textId="77777777" w:rsidR="00AD0239" w:rsidRPr="00FF5FFE" w:rsidRDefault="00AD0239">
            <w:pPr>
              <w:spacing w:line="300" w:lineRule="exact"/>
              <w:jc w:val="left"/>
              <w:rPr>
                <w:rFonts w:ascii="宋体" w:hAnsi="宋体"/>
                <w:color w:val="000000"/>
                <w:szCs w:val="21"/>
              </w:rPr>
            </w:pPr>
            <w:r w:rsidRPr="00FF5FFE">
              <w:rPr>
                <w:rFonts w:ascii="宋体" w:hAnsi="宋体" w:hint="eastAsia"/>
                <w:color w:val="000000"/>
                <w:szCs w:val="21"/>
              </w:rPr>
              <w:t>供应商提供《中小企业声明函》中填报采购文件标明所属行业的标的物的全部制造商应均为中型或小型或微型企业。</w:t>
            </w:r>
          </w:p>
        </w:tc>
      </w:tr>
      <w:tr w:rsidR="00AD0239" w:rsidRPr="00FF5FFE" w14:paraId="5E8D94F8" w14:textId="77777777">
        <w:tc>
          <w:tcPr>
            <w:tcW w:w="737" w:type="dxa"/>
            <w:tcBorders>
              <w:top w:val="single" w:sz="4" w:space="0" w:color="auto"/>
              <w:left w:val="single" w:sz="4" w:space="0" w:color="auto"/>
              <w:bottom w:val="single" w:sz="4" w:space="0" w:color="auto"/>
              <w:right w:val="single" w:sz="4" w:space="0" w:color="auto"/>
            </w:tcBorders>
            <w:vAlign w:val="center"/>
          </w:tcPr>
          <w:p w14:paraId="4DDB46FA" w14:textId="77777777" w:rsidR="00AD0239" w:rsidRPr="00FF5FFE" w:rsidRDefault="00AD0239">
            <w:pPr>
              <w:spacing w:line="300" w:lineRule="exact"/>
              <w:jc w:val="center"/>
              <w:rPr>
                <w:rFonts w:ascii="宋体" w:hAnsi="宋体"/>
                <w:b/>
                <w:color w:val="000000"/>
                <w:szCs w:val="21"/>
              </w:rPr>
            </w:pPr>
            <w:r w:rsidRPr="00FF5FFE">
              <w:rPr>
                <w:rFonts w:ascii="宋体" w:hAnsi="宋体"/>
                <w:b/>
                <w:color w:val="000000"/>
                <w:szCs w:val="21"/>
              </w:rPr>
              <w:t>1.5.1</w:t>
            </w:r>
          </w:p>
        </w:tc>
        <w:tc>
          <w:tcPr>
            <w:tcW w:w="1248" w:type="dxa"/>
            <w:tcBorders>
              <w:top w:val="single" w:sz="4" w:space="0" w:color="auto"/>
              <w:left w:val="single" w:sz="4" w:space="0" w:color="auto"/>
              <w:bottom w:val="single" w:sz="4" w:space="0" w:color="auto"/>
              <w:right w:val="single" w:sz="4" w:space="0" w:color="auto"/>
            </w:tcBorders>
            <w:vAlign w:val="center"/>
          </w:tcPr>
          <w:p w14:paraId="703EC972" w14:textId="77777777" w:rsidR="00AD0239" w:rsidRPr="00FF5FFE" w:rsidRDefault="00AD0239">
            <w:pPr>
              <w:spacing w:line="300" w:lineRule="exact"/>
              <w:jc w:val="center"/>
              <w:rPr>
                <w:rFonts w:ascii="宋体" w:hAnsi="宋体"/>
                <w:color w:val="000000"/>
                <w:szCs w:val="21"/>
              </w:rPr>
            </w:pPr>
            <w:r w:rsidRPr="00FF5FFE">
              <w:rPr>
                <w:rFonts w:ascii="宋体" w:hAnsi="宋体"/>
                <w:color w:val="000000"/>
                <w:szCs w:val="21"/>
                <w:lang w:val="zh-CN"/>
              </w:rPr>
              <w:t>供应商资格条件</w:t>
            </w:r>
          </w:p>
        </w:tc>
        <w:tc>
          <w:tcPr>
            <w:tcW w:w="7229" w:type="dxa"/>
            <w:tcBorders>
              <w:top w:val="single" w:sz="4" w:space="0" w:color="auto"/>
              <w:left w:val="single" w:sz="4" w:space="0" w:color="auto"/>
              <w:bottom w:val="single" w:sz="4" w:space="0" w:color="auto"/>
              <w:right w:val="single" w:sz="4" w:space="0" w:color="auto"/>
            </w:tcBorders>
            <w:vAlign w:val="center"/>
          </w:tcPr>
          <w:p w14:paraId="33C31872" w14:textId="77777777" w:rsidR="00AD0239" w:rsidRPr="00FF5FFE" w:rsidRDefault="00AD0239">
            <w:pPr>
              <w:spacing w:line="300" w:lineRule="exact"/>
              <w:jc w:val="left"/>
              <w:rPr>
                <w:rFonts w:ascii="宋体" w:hAnsi="宋体"/>
                <w:color w:val="000000"/>
                <w:szCs w:val="21"/>
              </w:rPr>
            </w:pPr>
            <w:r w:rsidRPr="00FF5FFE">
              <w:rPr>
                <w:rFonts w:ascii="宋体" w:hAnsi="宋体" w:hint="eastAsia"/>
                <w:color w:val="000000"/>
                <w:szCs w:val="21"/>
              </w:rPr>
              <w:t>详</w:t>
            </w:r>
            <w:r w:rsidRPr="00FF5FFE">
              <w:rPr>
                <w:rFonts w:ascii="宋体" w:hAnsi="宋体"/>
                <w:color w:val="000000"/>
                <w:szCs w:val="21"/>
              </w:rPr>
              <w:t>见谈判公告</w:t>
            </w:r>
            <w:r w:rsidRPr="00FF5FFE">
              <w:rPr>
                <w:rFonts w:ascii="宋体" w:hAnsi="宋体" w:hint="eastAsia"/>
                <w:color w:val="000000"/>
                <w:szCs w:val="21"/>
              </w:rPr>
              <w:t>。</w:t>
            </w:r>
          </w:p>
        </w:tc>
      </w:tr>
      <w:tr w:rsidR="00AD0239" w:rsidRPr="00FF5FFE" w14:paraId="1F9A9B9A" w14:textId="77777777">
        <w:trPr>
          <w:trHeight w:val="606"/>
        </w:trPr>
        <w:tc>
          <w:tcPr>
            <w:tcW w:w="737" w:type="dxa"/>
            <w:tcBorders>
              <w:top w:val="single" w:sz="4" w:space="0" w:color="auto"/>
              <w:left w:val="single" w:sz="4" w:space="0" w:color="auto"/>
              <w:right w:val="single" w:sz="4" w:space="0" w:color="auto"/>
            </w:tcBorders>
            <w:vAlign w:val="center"/>
          </w:tcPr>
          <w:p w14:paraId="7898D9D6" w14:textId="77777777" w:rsidR="00AD0239" w:rsidRPr="00FF5FFE" w:rsidRDefault="00AD0239">
            <w:pPr>
              <w:spacing w:line="300" w:lineRule="exact"/>
              <w:jc w:val="center"/>
              <w:rPr>
                <w:rFonts w:ascii="宋体" w:hAnsi="宋体"/>
                <w:b/>
                <w:color w:val="000000"/>
                <w:szCs w:val="21"/>
              </w:rPr>
            </w:pPr>
            <w:bookmarkStart w:id="31" w:name="_Hlk85555568"/>
            <w:r w:rsidRPr="00FF5FFE">
              <w:rPr>
                <w:rFonts w:ascii="宋体" w:hAnsi="宋体"/>
                <w:b/>
                <w:color w:val="000000"/>
                <w:szCs w:val="21"/>
              </w:rPr>
              <w:t>1.5.3</w:t>
            </w:r>
          </w:p>
        </w:tc>
        <w:tc>
          <w:tcPr>
            <w:tcW w:w="1248" w:type="dxa"/>
            <w:tcBorders>
              <w:top w:val="single" w:sz="4" w:space="0" w:color="auto"/>
              <w:left w:val="single" w:sz="4" w:space="0" w:color="auto"/>
              <w:right w:val="single" w:sz="4" w:space="0" w:color="auto"/>
            </w:tcBorders>
            <w:vAlign w:val="center"/>
          </w:tcPr>
          <w:p w14:paraId="1AE9EE97" w14:textId="77777777" w:rsidR="00AD0239" w:rsidRPr="00FF5FFE" w:rsidRDefault="00AD0239">
            <w:pPr>
              <w:spacing w:line="300" w:lineRule="exact"/>
              <w:jc w:val="center"/>
              <w:rPr>
                <w:rFonts w:ascii="宋体" w:hAnsi="宋体"/>
                <w:color w:val="000000"/>
                <w:szCs w:val="21"/>
              </w:rPr>
            </w:pPr>
            <w:r w:rsidRPr="00FF5FFE">
              <w:rPr>
                <w:rFonts w:ascii="宋体" w:hAnsi="宋体" w:hint="eastAsia"/>
                <w:color w:val="000000"/>
                <w:szCs w:val="21"/>
              </w:rPr>
              <w:t>联合体</w:t>
            </w:r>
          </w:p>
        </w:tc>
        <w:tc>
          <w:tcPr>
            <w:tcW w:w="7229" w:type="dxa"/>
            <w:tcBorders>
              <w:top w:val="single" w:sz="4" w:space="0" w:color="auto"/>
              <w:left w:val="single" w:sz="4" w:space="0" w:color="auto"/>
              <w:right w:val="single" w:sz="4" w:space="0" w:color="auto"/>
            </w:tcBorders>
            <w:vAlign w:val="center"/>
          </w:tcPr>
          <w:p w14:paraId="1B72D679" w14:textId="77777777" w:rsidR="00AD0239" w:rsidRPr="00FF5FFE" w:rsidRDefault="00AD0239">
            <w:pPr>
              <w:spacing w:line="300" w:lineRule="exact"/>
              <w:jc w:val="left"/>
              <w:rPr>
                <w:rFonts w:ascii="宋体" w:hAnsi="宋体"/>
                <w:color w:val="000000"/>
                <w:szCs w:val="21"/>
              </w:rPr>
            </w:pPr>
            <w:r w:rsidRPr="00FF5FFE">
              <w:rPr>
                <w:rFonts w:ascii="宋体" w:hAnsi="宋体" w:hint="eastAsia"/>
                <w:color w:val="000000"/>
                <w:szCs w:val="21"/>
              </w:rPr>
              <w:t>是否接受联合体详见谈判公告</w:t>
            </w:r>
          </w:p>
        </w:tc>
      </w:tr>
      <w:bookmarkEnd w:id="31"/>
      <w:tr w:rsidR="00AD0239" w:rsidRPr="00FF5FFE" w14:paraId="7EB40889" w14:textId="77777777">
        <w:tc>
          <w:tcPr>
            <w:tcW w:w="737" w:type="dxa"/>
            <w:tcBorders>
              <w:top w:val="single" w:sz="4" w:space="0" w:color="auto"/>
              <w:left w:val="single" w:sz="4" w:space="0" w:color="auto"/>
              <w:bottom w:val="single" w:sz="4" w:space="0" w:color="auto"/>
              <w:right w:val="single" w:sz="4" w:space="0" w:color="auto"/>
            </w:tcBorders>
            <w:vAlign w:val="center"/>
          </w:tcPr>
          <w:p w14:paraId="09502CE7" w14:textId="77777777" w:rsidR="00AD0239" w:rsidRPr="00FF5FFE" w:rsidRDefault="00AD0239">
            <w:pPr>
              <w:spacing w:line="300" w:lineRule="exact"/>
              <w:jc w:val="center"/>
              <w:rPr>
                <w:rFonts w:ascii="宋体" w:hAnsi="宋体"/>
                <w:b/>
                <w:color w:val="000000"/>
                <w:szCs w:val="21"/>
              </w:rPr>
            </w:pPr>
            <w:r w:rsidRPr="00FF5FFE">
              <w:rPr>
                <w:rFonts w:ascii="宋体" w:hAnsi="宋体"/>
                <w:b/>
                <w:color w:val="000000"/>
                <w:szCs w:val="21"/>
              </w:rPr>
              <w:t>1.6</w:t>
            </w:r>
          </w:p>
        </w:tc>
        <w:tc>
          <w:tcPr>
            <w:tcW w:w="1248" w:type="dxa"/>
            <w:tcBorders>
              <w:top w:val="single" w:sz="4" w:space="0" w:color="auto"/>
              <w:left w:val="single" w:sz="4" w:space="0" w:color="auto"/>
              <w:bottom w:val="single" w:sz="4" w:space="0" w:color="auto"/>
              <w:right w:val="single" w:sz="4" w:space="0" w:color="auto"/>
            </w:tcBorders>
            <w:vAlign w:val="center"/>
          </w:tcPr>
          <w:p w14:paraId="63D7581B" w14:textId="77777777" w:rsidR="00AD0239" w:rsidRPr="00FF5FFE" w:rsidRDefault="00AD0239">
            <w:pPr>
              <w:spacing w:line="300" w:lineRule="exact"/>
              <w:jc w:val="center"/>
              <w:rPr>
                <w:rFonts w:ascii="宋体" w:hAnsi="宋体"/>
                <w:color w:val="000000"/>
                <w:szCs w:val="21"/>
              </w:rPr>
            </w:pPr>
            <w:r w:rsidRPr="00FF5FFE">
              <w:rPr>
                <w:rFonts w:ascii="宋体" w:hAnsi="宋体" w:hint="eastAsia"/>
                <w:color w:val="000000"/>
                <w:szCs w:val="21"/>
              </w:rPr>
              <w:t>踏勘</w:t>
            </w:r>
          </w:p>
        </w:tc>
        <w:tc>
          <w:tcPr>
            <w:tcW w:w="7229" w:type="dxa"/>
            <w:tcBorders>
              <w:top w:val="single" w:sz="4" w:space="0" w:color="auto"/>
              <w:left w:val="single" w:sz="4" w:space="0" w:color="auto"/>
              <w:bottom w:val="single" w:sz="4" w:space="0" w:color="auto"/>
              <w:right w:val="single" w:sz="4" w:space="0" w:color="auto"/>
            </w:tcBorders>
            <w:vAlign w:val="center"/>
          </w:tcPr>
          <w:p w14:paraId="575BFADE" w14:textId="77777777" w:rsidR="00AD0239" w:rsidRPr="00FF5FFE" w:rsidRDefault="00AD0239">
            <w:pPr>
              <w:pStyle w:val="a7"/>
              <w:rPr>
                <w:rFonts w:ascii="宋体" w:hAnsi="宋体"/>
                <w:color w:val="000000"/>
                <w:szCs w:val="21"/>
              </w:rPr>
            </w:pPr>
            <w:r w:rsidRPr="00FF5FFE">
              <w:rPr>
                <w:rFonts w:ascii="宋体" w:hAnsi="宋体" w:hint="eastAsia"/>
                <w:color w:val="000000"/>
                <w:szCs w:val="21"/>
              </w:rPr>
              <w:t xml:space="preserve">不组织 </w:t>
            </w:r>
          </w:p>
        </w:tc>
      </w:tr>
      <w:tr w:rsidR="00AD0239" w:rsidRPr="00FF5FFE" w14:paraId="3B126716" w14:textId="77777777">
        <w:tc>
          <w:tcPr>
            <w:tcW w:w="737" w:type="dxa"/>
            <w:tcBorders>
              <w:top w:val="single" w:sz="4" w:space="0" w:color="auto"/>
              <w:left w:val="single" w:sz="4" w:space="0" w:color="auto"/>
              <w:bottom w:val="single" w:sz="4" w:space="0" w:color="auto"/>
              <w:right w:val="single" w:sz="4" w:space="0" w:color="auto"/>
            </w:tcBorders>
            <w:vAlign w:val="center"/>
          </w:tcPr>
          <w:p w14:paraId="5BB87391" w14:textId="77777777" w:rsidR="00AD0239" w:rsidRPr="00FF5FFE" w:rsidRDefault="00AD0239">
            <w:pPr>
              <w:spacing w:line="300" w:lineRule="exact"/>
              <w:jc w:val="center"/>
              <w:rPr>
                <w:rFonts w:ascii="宋体" w:hAnsi="宋体"/>
                <w:b/>
                <w:color w:val="000000"/>
                <w:szCs w:val="21"/>
              </w:rPr>
            </w:pPr>
            <w:r w:rsidRPr="00FF5FFE">
              <w:rPr>
                <w:rFonts w:ascii="宋体" w:hAnsi="宋体"/>
                <w:b/>
                <w:color w:val="000000"/>
                <w:szCs w:val="21"/>
              </w:rPr>
              <w:t>1.7.2</w:t>
            </w:r>
          </w:p>
        </w:tc>
        <w:tc>
          <w:tcPr>
            <w:tcW w:w="1248" w:type="dxa"/>
            <w:tcBorders>
              <w:top w:val="single" w:sz="4" w:space="0" w:color="auto"/>
              <w:left w:val="single" w:sz="4" w:space="0" w:color="auto"/>
              <w:bottom w:val="single" w:sz="4" w:space="0" w:color="auto"/>
              <w:right w:val="single" w:sz="4" w:space="0" w:color="auto"/>
            </w:tcBorders>
            <w:vAlign w:val="center"/>
          </w:tcPr>
          <w:p w14:paraId="4E366EFF" w14:textId="77777777" w:rsidR="00AD0239" w:rsidRPr="00FF5FFE" w:rsidRDefault="00AD0239">
            <w:pPr>
              <w:spacing w:line="300" w:lineRule="exact"/>
              <w:jc w:val="center"/>
              <w:rPr>
                <w:rFonts w:ascii="宋体" w:hAnsi="宋体"/>
                <w:color w:val="000000"/>
                <w:szCs w:val="21"/>
              </w:rPr>
            </w:pPr>
            <w:r w:rsidRPr="00FF5FFE">
              <w:rPr>
                <w:rFonts w:ascii="宋体" w:hAnsi="宋体"/>
                <w:color w:val="000000"/>
                <w:szCs w:val="21"/>
              </w:rPr>
              <w:t>分包</w:t>
            </w:r>
          </w:p>
        </w:tc>
        <w:tc>
          <w:tcPr>
            <w:tcW w:w="7229" w:type="dxa"/>
            <w:tcBorders>
              <w:top w:val="single" w:sz="4" w:space="0" w:color="auto"/>
              <w:left w:val="single" w:sz="4" w:space="0" w:color="auto"/>
              <w:bottom w:val="single" w:sz="4" w:space="0" w:color="auto"/>
              <w:right w:val="single" w:sz="4" w:space="0" w:color="auto"/>
            </w:tcBorders>
            <w:vAlign w:val="center"/>
          </w:tcPr>
          <w:p w14:paraId="194D0701" w14:textId="77777777" w:rsidR="00AD0239" w:rsidRPr="00FF5FFE" w:rsidRDefault="00AD0239">
            <w:pPr>
              <w:spacing w:line="300" w:lineRule="exact"/>
              <w:jc w:val="left"/>
              <w:rPr>
                <w:rFonts w:ascii="宋体" w:hAnsi="宋体"/>
                <w:color w:val="000000"/>
                <w:szCs w:val="21"/>
                <w:u w:val="single"/>
              </w:rPr>
            </w:pPr>
            <w:r w:rsidRPr="00FF5FFE">
              <w:rPr>
                <w:rFonts w:ascii="宋体" w:hAnsi="宋体" w:hint="eastAsia"/>
                <w:color w:val="000000"/>
                <w:szCs w:val="21"/>
              </w:rPr>
              <w:t>是否接受分包详见谈判公告</w:t>
            </w:r>
          </w:p>
        </w:tc>
      </w:tr>
      <w:tr w:rsidR="00AD0239" w:rsidRPr="00FF5FFE" w14:paraId="3624604C" w14:textId="77777777">
        <w:tc>
          <w:tcPr>
            <w:tcW w:w="737" w:type="dxa"/>
            <w:tcBorders>
              <w:top w:val="single" w:sz="4" w:space="0" w:color="auto"/>
              <w:left w:val="single" w:sz="4" w:space="0" w:color="auto"/>
              <w:bottom w:val="single" w:sz="4" w:space="0" w:color="auto"/>
              <w:right w:val="single" w:sz="4" w:space="0" w:color="auto"/>
            </w:tcBorders>
            <w:vAlign w:val="center"/>
          </w:tcPr>
          <w:p w14:paraId="4C0999E6" w14:textId="77777777" w:rsidR="00AD0239" w:rsidRPr="00FF5FFE" w:rsidRDefault="00AD0239">
            <w:pPr>
              <w:spacing w:line="300" w:lineRule="exact"/>
              <w:jc w:val="center"/>
              <w:rPr>
                <w:rFonts w:ascii="宋体" w:hAnsi="宋体"/>
                <w:b/>
                <w:color w:val="000000"/>
                <w:szCs w:val="21"/>
              </w:rPr>
            </w:pPr>
            <w:r w:rsidRPr="00FF5FFE">
              <w:rPr>
                <w:rFonts w:ascii="宋体" w:hAnsi="宋体" w:hint="eastAsia"/>
                <w:b/>
                <w:color w:val="000000"/>
                <w:szCs w:val="21"/>
              </w:rPr>
              <w:t>1.9</w:t>
            </w:r>
          </w:p>
        </w:tc>
        <w:tc>
          <w:tcPr>
            <w:tcW w:w="1248" w:type="dxa"/>
            <w:tcBorders>
              <w:top w:val="single" w:sz="4" w:space="0" w:color="auto"/>
              <w:left w:val="single" w:sz="4" w:space="0" w:color="auto"/>
              <w:bottom w:val="single" w:sz="4" w:space="0" w:color="auto"/>
              <w:right w:val="single" w:sz="4" w:space="0" w:color="auto"/>
            </w:tcBorders>
            <w:vAlign w:val="center"/>
          </w:tcPr>
          <w:p w14:paraId="2761DD67" w14:textId="77777777" w:rsidR="00AD0239" w:rsidRPr="00FF5FFE" w:rsidRDefault="00AD0239">
            <w:pPr>
              <w:spacing w:line="300" w:lineRule="exact"/>
              <w:jc w:val="center"/>
              <w:rPr>
                <w:rFonts w:ascii="宋体" w:hAnsi="宋体"/>
                <w:color w:val="000000"/>
                <w:szCs w:val="21"/>
              </w:rPr>
            </w:pPr>
            <w:r w:rsidRPr="00FF5FFE">
              <w:rPr>
                <w:rFonts w:ascii="宋体" w:hAnsi="宋体" w:hint="eastAsia"/>
                <w:color w:val="000000"/>
                <w:szCs w:val="21"/>
              </w:rPr>
              <w:t>对本国产品的支持政策</w:t>
            </w:r>
          </w:p>
        </w:tc>
        <w:tc>
          <w:tcPr>
            <w:tcW w:w="7229" w:type="dxa"/>
            <w:tcBorders>
              <w:top w:val="single" w:sz="4" w:space="0" w:color="auto"/>
              <w:left w:val="single" w:sz="4" w:space="0" w:color="auto"/>
              <w:bottom w:val="single" w:sz="4" w:space="0" w:color="auto"/>
              <w:right w:val="single" w:sz="4" w:space="0" w:color="auto"/>
            </w:tcBorders>
            <w:vAlign w:val="center"/>
          </w:tcPr>
          <w:p w14:paraId="707791E1" w14:textId="77777777" w:rsidR="00AD0239" w:rsidRPr="00FF5FFE" w:rsidRDefault="00AD0239">
            <w:pPr>
              <w:spacing w:line="300" w:lineRule="exact"/>
              <w:jc w:val="left"/>
              <w:rPr>
                <w:rFonts w:ascii="宋体" w:hAnsi="宋体"/>
                <w:color w:val="000000"/>
                <w:szCs w:val="21"/>
              </w:rPr>
            </w:pPr>
            <w:r w:rsidRPr="00FF5FFE">
              <w:rPr>
                <w:rFonts w:ascii="宋体" w:hAnsi="宋体" w:hint="eastAsia"/>
                <w:color w:val="000000"/>
                <w:szCs w:val="21"/>
              </w:rPr>
              <w:t>适用</w:t>
            </w:r>
          </w:p>
        </w:tc>
      </w:tr>
      <w:tr w:rsidR="00AD0239" w:rsidRPr="00FF5FFE" w14:paraId="0F9FD5C8" w14:textId="77777777">
        <w:tc>
          <w:tcPr>
            <w:tcW w:w="737" w:type="dxa"/>
            <w:tcBorders>
              <w:top w:val="single" w:sz="4" w:space="0" w:color="auto"/>
              <w:left w:val="single" w:sz="4" w:space="0" w:color="auto"/>
              <w:bottom w:val="single" w:sz="4" w:space="0" w:color="auto"/>
              <w:right w:val="single" w:sz="4" w:space="0" w:color="auto"/>
            </w:tcBorders>
            <w:vAlign w:val="center"/>
          </w:tcPr>
          <w:p w14:paraId="2C8F0B51" w14:textId="77777777" w:rsidR="00AD0239" w:rsidRPr="00FF5FFE" w:rsidRDefault="00AD0239">
            <w:pPr>
              <w:spacing w:line="300" w:lineRule="exact"/>
              <w:jc w:val="center"/>
              <w:rPr>
                <w:rFonts w:ascii="宋体" w:hAnsi="宋体"/>
                <w:b/>
                <w:color w:val="000000"/>
                <w:szCs w:val="21"/>
              </w:rPr>
            </w:pPr>
            <w:r w:rsidRPr="00FF5FFE">
              <w:rPr>
                <w:rFonts w:ascii="宋体" w:hAnsi="宋体"/>
                <w:b/>
                <w:color w:val="000000"/>
                <w:szCs w:val="21"/>
              </w:rPr>
              <w:t>2.3</w:t>
            </w:r>
          </w:p>
        </w:tc>
        <w:tc>
          <w:tcPr>
            <w:tcW w:w="1248" w:type="dxa"/>
            <w:tcBorders>
              <w:top w:val="single" w:sz="4" w:space="0" w:color="auto"/>
              <w:left w:val="single" w:sz="4" w:space="0" w:color="auto"/>
              <w:bottom w:val="single" w:sz="4" w:space="0" w:color="auto"/>
              <w:right w:val="single" w:sz="4" w:space="0" w:color="auto"/>
            </w:tcBorders>
            <w:vAlign w:val="center"/>
          </w:tcPr>
          <w:p w14:paraId="06B1F5C0" w14:textId="77777777" w:rsidR="00AD0239" w:rsidRPr="00FF5FFE" w:rsidRDefault="00AD0239">
            <w:pPr>
              <w:spacing w:line="300" w:lineRule="exact"/>
              <w:jc w:val="center"/>
              <w:rPr>
                <w:rFonts w:ascii="宋体" w:hAnsi="宋体"/>
                <w:color w:val="000000"/>
                <w:szCs w:val="21"/>
              </w:rPr>
            </w:pPr>
            <w:r w:rsidRPr="00FF5FFE">
              <w:rPr>
                <w:rFonts w:ascii="宋体" w:hAnsi="宋体"/>
                <w:color w:val="000000"/>
                <w:szCs w:val="21"/>
              </w:rPr>
              <w:t>采购文件澄清、修改</w:t>
            </w:r>
          </w:p>
        </w:tc>
        <w:tc>
          <w:tcPr>
            <w:tcW w:w="7229" w:type="dxa"/>
            <w:tcBorders>
              <w:top w:val="single" w:sz="4" w:space="0" w:color="auto"/>
              <w:left w:val="single" w:sz="4" w:space="0" w:color="auto"/>
              <w:bottom w:val="single" w:sz="4" w:space="0" w:color="auto"/>
              <w:right w:val="single" w:sz="4" w:space="0" w:color="auto"/>
            </w:tcBorders>
            <w:vAlign w:val="center"/>
          </w:tcPr>
          <w:p w14:paraId="742D79A0" w14:textId="77777777" w:rsidR="00AD0239" w:rsidRPr="00FF5FFE" w:rsidRDefault="00AD0239">
            <w:pPr>
              <w:spacing w:line="300" w:lineRule="exact"/>
              <w:jc w:val="left"/>
              <w:rPr>
                <w:rFonts w:ascii="宋体" w:hAnsi="宋体"/>
                <w:color w:val="000000"/>
                <w:szCs w:val="21"/>
              </w:rPr>
            </w:pPr>
            <w:r w:rsidRPr="00FF5FFE">
              <w:rPr>
                <w:rFonts w:ascii="宋体" w:hAnsi="宋体"/>
                <w:color w:val="000000"/>
                <w:szCs w:val="21"/>
              </w:rPr>
              <w:t>在谈判公告发布媒介发布</w:t>
            </w:r>
            <w:r w:rsidRPr="00FF5FFE">
              <w:rPr>
                <w:rFonts w:ascii="宋体" w:hAnsi="宋体" w:hint="eastAsia"/>
                <w:color w:val="000000"/>
                <w:szCs w:val="21"/>
              </w:rPr>
              <w:t>。</w:t>
            </w:r>
          </w:p>
        </w:tc>
      </w:tr>
      <w:tr w:rsidR="00AD0239" w:rsidRPr="00FF5FFE" w14:paraId="620B54DB" w14:textId="77777777">
        <w:trPr>
          <w:trHeight w:val="1050"/>
        </w:trPr>
        <w:tc>
          <w:tcPr>
            <w:tcW w:w="737" w:type="dxa"/>
            <w:tcBorders>
              <w:top w:val="single" w:sz="4" w:space="0" w:color="auto"/>
              <w:left w:val="single" w:sz="4" w:space="0" w:color="auto"/>
              <w:bottom w:val="single" w:sz="4" w:space="0" w:color="auto"/>
              <w:right w:val="single" w:sz="4" w:space="0" w:color="auto"/>
            </w:tcBorders>
            <w:vAlign w:val="center"/>
          </w:tcPr>
          <w:p w14:paraId="01D90771" w14:textId="77777777" w:rsidR="00AD0239" w:rsidRPr="00FF5FFE" w:rsidRDefault="00AD0239">
            <w:pPr>
              <w:spacing w:line="300" w:lineRule="exact"/>
              <w:jc w:val="center"/>
              <w:rPr>
                <w:rFonts w:ascii="宋体" w:hAnsi="宋体"/>
                <w:b/>
                <w:color w:val="000000"/>
                <w:szCs w:val="21"/>
              </w:rPr>
            </w:pPr>
            <w:r w:rsidRPr="00FF5FFE">
              <w:rPr>
                <w:rFonts w:ascii="宋体" w:hAnsi="宋体"/>
                <w:b/>
                <w:color w:val="000000"/>
                <w:szCs w:val="21"/>
              </w:rPr>
              <w:t>2.3</w:t>
            </w:r>
          </w:p>
        </w:tc>
        <w:tc>
          <w:tcPr>
            <w:tcW w:w="1248" w:type="dxa"/>
            <w:tcBorders>
              <w:top w:val="single" w:sz="4" w:space="0" w:color="auto"/>
              <w:left w:val="single" w:sz="4" w:space="0" w:color="auto"/>
              <w:bottom w:val="single" w:sz="4" w:space="0" w:color="auto"/>
              <w:right w:val="single" w:sz="4" w:space="0" w:color="auto"/>
            </w:tcBorders>
            <w:vAlign w:val="center"/>
          </w:tcPr>
          <w:p w14:paraId="7DFF2CD9" w14:textId="77777777" w:rsidR="00AD0239" w:rsidRPr="00FF5FFE" w:rsidRDefault="00AD0239">
            <w:pPr>
              <w:spacing w:line="300" w:lineRule="exact"/>
              <w:jc w:val="center"/>
              <w:rPr>
                <w:rFonts w:ascii="宋体" w:hAnsi="宋体"/>
                <w:color w:val="000000"/>
                <w:szCs w:val="21"/>
              </w:rPr>
            </w:pPr>
            <w:r w:rsidRPr="00FF5FFE">
              <w:rPr>
                <w:rFonts w:ascii="宋体" w:hAnsi="宋体"/>
                <w:color w:val="000000"/>
                <w:szCs w:val="21"/>
              </w:rPr>
              <w:t>确认收到澄清、修改发布的方式</w:t>
            </w:r>
          </w:p>
        </w:tc>
        <w:tc>
          <w:tcPr>
            <w:tcW w:w="7229" w:type="dxa"/>
            <w:tcBorders>
              <w:top w:val="single" w:sz="4" w:space="0" w:color="auto"/>
              <w:left w:val="single" w:sz="4" w:space="0" w:color="auto"/>
              <w:bottom w:val="single" w:sz="4" w:space="0" w:color="auto"/>
              <w:right w:val="single" w:sz="4" w:space="0" w:color="auto"/>
            </w:tcBorders>
            <w:vAlign w:val="center"/>
          </w:tcPr>
          <w:p w14:paraId="416886E2" w14:textId="77777777" w:rsidR="00AD0239" w:rsidRPr="00FF5FFE" w:rsidRDefault="00AD0239">
            <w:pPr>
              <w:spacing w:line="300" w:lineRule="exact"/>
              <w:jc w:val="left"/>
              <w:rPr>
                <w:rFonts w:ascii="宋体" w:hAnsi="宋体"/>
                <w:color w:val="000000"/>
                <w:szCs w:val="21"/>
              </w:rPr>
            </w:pPr>
            <w:r w:rsidRPr="00FF5FFE">
              <w:rPr>
                <w:rFonts w:ascii="宋体" w:hAnsi="宋体"/>
                <w:color w:val="000000"/>
                <w:szCs w:val="21"/>
              </w:rPr>
              <w:t>澄清、修改文件</w:t>
            </w:r>
            <w:r w:rsidRPr="00FF5FFE">
              <w:rPr>
                <w:rFonts w:ascii="宋体" w:hAnsi="宋体" w:hint="eastAsia"/>
                <w:color w:val="000000"/>
                <w:szCs w:val="21"/>
              </w:rPr>
              <w:t>自谈判公告</w:t>
            </w:r>
            <w:r w:rsidRPr="00FF5FFE">
              <w:rPr>
                <w:rFonts w:ascii="宋体" w:hAnsi="宋体"/>
                <w:color w:val="000000"/>
                <w:szCs w:val="21"/>
              </w:rPr>
              <w:t>发布媒</w:t>
            </w:r>
            <w:r w:rsidRPr="00FF5FFE">
              <w:rPr>
                <w:rFonts w:ascii="宋体" w:hAnsi="宋体" w:hint="eastAsia"/>
                <w:color w:val="000000"/>
                <w:szCs w:val="21"/>
              </w:rPr>
              <w:t>体</w:t>
            </w:r>
            <w:r w:rsidRPr="00FF5FFE">
              <w:rPr>
                <w:rFonts w:ascii="宋体" w:hAnsi="宋体"/>
                <w:color w:val="000000"/>
                <w:szCs w:val="21"/>
              </w:rPr>
              <w:t>发布之日起，视为供应商已收到该澄清、修改。供应商未及时关注</w:t>
            </w:r>
            <w:r w:rsidRPr="00FF5FFE">
              <w:rPr>
                <w:rFonts w:ascii="宋体" w:hAnsi="宋体" w:hint="eastAsia"/>
                <w:color w:val="000000"/>
                <w:szCs w:val="21"/>
              </w:rPr>
              <w:t>谈判公告</w:t>
            </w:r>
            <w:r w:rsidRPr="00FF5FFE">
              <w:rPr>
                <w:rFonts w:ascii="宋体" w:hAnsi="宋体"/>
                <w:color w:val="000000"/>
                <w:szCs w:val="21"/>
              </w:rPr>
              <w:t>发布媒</w:t>
            </w:r>
            <w:r w:rsidRPr="00FF5FFE">
              <w:rPr>
                <w:rFonts w:ascii="宋体" w:hAnsi="宋体" w:hint="eastAsia"/>
                <w:color w:val="000000"/>
                <w:szCs w:val="21"/>
              </w:rPr>
              <w:t>体</w:t>
            </w:r>
            <w:r w:rsidRPr="00FF5FFE">
              <w:rPr>
                <w:rFonts w:ascii="宋体" w:hAnsi="宋体"/>
                <w:color w:val="000000"/>
                <w:szCs w:val="21"/>
              </w:rPr>
              <w:t>造成的损失，由供应商自行负责。</w:t>
            </w:r>
          </w:p>
        </w:tc>
      </w:tr>
      <w:tr w:rsidR="00AD0239" w:rsidRPr="00FF5FFE" w14:paraId="2906AF53" w14:textId="77777777">
        <w:trPr>
          <w:trHeight w:val="449"/>
        </w:trPr>
        <w:tc>
          <w:tcPr>
            <w:tcW w:w="737" w:type="dxa"/>
            <w:tcBorders>
              <w:top w:val="single" w:sz="4" w:space="0" w:color="auto"/>
              <w:left w:val="single" w:sz="4" w:space="0" w:color="auto"/>
              <w:bottom w:val="single" w:sz="4" w:space="0" w:color="auto"/>
              <w:right w:val="single" w:sz="4" w:space="0" w:color="auto"/>
            </w:tcBorders>
            <w:vAlign w:val="center"/>
          </w:tcPr>
          <w:p w14:paraId="67C33DB5" w14:textId="77777777" w:rsidR="00AD0239" w:rsidRPr="00FF5FFE" w:rsidRDefault="00AD0239">
            <w:pPr>
              <w:spacing w:line="300" w:lineRule="exact"/>
              <w:jc w:val="center"/>
              <w:rPr>
                <w:rFonts w:ascii="宋体" w:hAnsi="宋体"/>
                <w:b/>
                <w:color w:val="000000"/>
                <w:szCs w:val="21"/>
              </w:rPr>
            </w:pPr>
            <w:r w:rsidRPr="00FF5FFE">
              <w:rPr>
                <w:rFonts w:ascii="宋体" w:hAnsi="宋体"/>
                <w:b/>
                <w:color w:val="000000"/>
                <w:szCs w:val="21"/>
              </w:rPr>
              <w:t>3.4.1</w:t>
            </w:r>
          </w:p>
        </w:tc>
        <w:tc>
          <w:tcPr>
            <w:tcW w:w="1248" w:type="dxa"/>
            <w:tcBorders>
              <w:top w:val="single" w:sz="4" w:space="0" w:color="auto"/>
              <w:left w:val="single" w:sz="4" w:space="0" w:color="auto"/>
              <w:bottom w:val="single" w:sz="4" w:space="0" w:color="auto"/>
              <w:right w:val="single" w:sz="4" w:space="0" w:color="auto"/>
            </w:tcBorders>
            <w:vAlign w:val="center"/>
          </w:tcPr>
          <w:p w14:paraId="48233506" w14:textId="77777777" w:rsidR="00AD0239" w:rsidRPr="00FF5FFE" w:rsidRDefault="00AD0239">
            <w:pPr>
              <w:spacing w:line="300" w:lineRule="exact"/>
              <w:jc w:val="center"/>
              <w:rPr>
                <w:rFonts w:ascii="宋体" w:hAnsi="宋体"/>
                <w:color w:val="000000"/>
                <w:szCs w:val="21"/>
              </w:rPr>
            </w:pPr>
            <w:r w:rsidRPr="00FF5FFE">
              <w:rPr>
                <w:rFonts w:ascii="宋体" w:hAnsi="宋体"/>
                <w:color w:val="000000"/>
                <w:szCs w:val="21"/>
              </w:rPr>
              <w:t>响应有效期</w:t>
            </w:r>
          </w:p>
        </w:tc>
        <w:tc>
          <w:tcPr>
            <w:tcW w:w="7229" w:type="dxa"/>
            <w:tcBorders>
              <w:top w:val="single" w:sz="4" w:space="0" w:color="auto"/>
              <w:left w:val="single" w:sz="4" w:space="0" w:color="auto"/>
              <w:bottom w:val="single" w:sz="4" w:space="0" w:color="auto"/>
              <w:right w:val="single" w:sz="4" w:space="0" w:color="auto"/>
            </w:tcBorders>
            <w:vAlign w:val="center"/>
          </w:tcPr>
          <w:p w14:paraId="09B61314" w14:textId="77777777" w:rsidR="00AD0239" w:rsidRPr="00FF5FFE" w:rsidRDefault="00AD0239">
            <w:pPr>
              <w:spacing w:line="300" w:lineRule="exact"/>
              <w:jc w:val="left"/>
              <w:rPr>
                <w:rFonts w:ascii="宋体" w:hAnsi="宋体"/>
                <w:color w:val="000000"/>
                <w:szCs w:val="21"/>
              </w:rPr>
            </w:pPr>
            <w:r w:rsidRPr="00FF5FFE">
              <w:rPr>
                <w:rFonts w:ascii="宋体" w:hAnsi="宋体"/>
                <w:color w:val="000000"/>
                <w:szCs w:val="21"/>
              </w:rPr>
              <w:t>响应截止之日起90天。</w:t>
            </w:r>
          </w:p>
        </w:tc>
      </w:tr>
      <w:tr w:rsidR="00AD0239" w:rsidRPr="00FF5FFE" w14:paraId="26443464" w14:textId="77777777">
        <w:tc>
          <w:tcPr>
            <w:tcW w:w="737" w:type="dxa"/>
            <w:tcBorders>
              <w:top w:val="single" w:sz="4" w:space="0" w:color="auto"/>
              <w:left w:val="single" w:sz="4" w:space="0" w:color="auto"/>
              <w:bottom w:val="single" w:sz="4" w:space="0" w:color="auto"/>
              <w:right w:val="single" w:sz="4" w:space="0" w:color="auto"/>
            </w:tcBorders>
            <w:vAlign w:val="center"/>
          </w:tcPr>
          <w:p w14:paraId="0080BA74" w14:textId="77777777" w:rsidR="00AD0239" w:rsidRPr="00FF5FFE" w:rsidRDefault="00AD0239">
            <w:pPr>
              <w:spacing w:line="300" w:lineRule="exact"/>
              <w:jc w:val="center"/>
              <w:rPr>
                <w:rFonts w:ascii="宋体" w:hAnsi="宋体"/>
                <w:b/>
                <w:color w:val="000000"/>
                <w:szCs w:val="21"/>
              </w:rPr>
            </w:pPr>
            <w:r w:rsidRPr="00FF5FFE">
              <w:rPr>
                <w:rFonts w:ascii="宋体" w:hAnsi="宋体"/>
                <w:b/>
                <w:color w:val="000000"/>
                <w:szCs w:val="21"/>
              </w:rPr>
              <w:t>3.5</w:t>
            </w:r>
          </w:p>
        </w:tc>
        <w:tc>
          <w:tcPr>
            <w:tcW w:w="1248" w:type="dxa"/>
            <w:tcBorders>
              <w:top w:val="single" w:sz="4" w:space="0" w:color="auto"/>
              <w:left w:val="single" w:sz="4" w:space="0" w:color="auto"/>
              <w:bottom w:val="single" w:sz="4" w:space="0" w:color="auto"/>
              <w:right w:val="single" w:sz="4" w:space="0" w:color="auto"/>
            </w:tcBorders>
            <w:vAlign w:val="center"/>
          </w:tcPr>
          <w:p w14:paraId="657DA990" w14:textId="77777777" w:rsidR="00AD0239" w:rsidRPr="00FF5FFE" w:rsidRDefault="00AD0239">
            <w:pPr>
              <w:spacing w:line="300" w:lineRule="exact"/>
              <w:jc w:val="center"/>
              <w:rPr>
                <w:rFonts w:ascii="宋体" w:hAnsi="宋体"/>
                <w:color w:val="000000"/>
                <w:szCs w:val="21"/>
              </w:rPr>
            </w:pPr>
            <w:r w:rsidRPr="00FF5FFE">
              <w:rPr>
                <w:rFonts w:ascii="宋体" w:hAnsi="宋体"/>
                <w:color w:val="000000"/>
                <w:szCs w:val="21"/>
              </w:rPr>
              <w:t>谈判保证金</w:t>
            </w:r>
          </w:p>
        </w:tc>
        <w:tc>
          <w:tcPr>
            <w:tcW w:w="7229" w:type="dxa"/>
            <w:tcBorders>
              <w:top w:val="single" w:sz="4" w:space="0" w:color="auto"/>
              <w:left w:val="single" w:sz="4" w:space="0" w:color="auto"/>
              <w:bottom w:val="single" w:sz="4" w:space="0" w:color="auto"/>
              <w:right w:val="single" w:sz="4" w:space="0" w:color="auto"/>
            </w:tcBorders>
            <w:vAlign w:val="center"/>
          </w:tcPr>
          <w:p w14:paraId="20DEE6B6" w14:textId="77777777" w:rsidR="00AD0239" w:rsidRPr="00FF5FFE" w:rsidRDefault="00AD0239">
            <w:pPr>
              <w:spacing w:line="312" w:lineRule="auto"/>
              <w:jc w:val="left"/>
              <w:rPr>
                <w:rFonts w:ascii="宋体" w:hAnsi="宋体"/>
                <w:color w:val="000000"/>
                <w:kern w:val="0"/>
                <w:szCs w:val="21"/>
              </w:rPr>
            </w:pPr>
            <w:r w:rsidRPr="00FF5FFE">
              <w:rPr>
                <w:rFonts w:ascii="宋体" w:hAnsi="宋体"/>
                <w:color w:val="000000"/>
                <w:szCs w:val="21"/>
              </w:rPr>
              <w:t>谈判保证金</w:t>
            </w:r>
            <w:r w:rsidRPr="00FF5FFE">
              <w:rPr>
                <w:rFonts w:ascii="宋体" w:hAnsi="宋体" w:hint="eastAsia"/>
                <w:color w:val="000000"/>
                <w:szCs w:val="21"/>
              </w:rPr>
              <w:t>金额：人民币壹万伍仟元整（</w:t>
            </w:r>
            <w:r w:rsidRPr="00FF5FFE">
              <w:rPr>
                <w:rFonts w:ascii="宋体" w:hAnsi="宋体"/>
                <w:color w:val="000000"/>
                <w:szCs w:val="21"/>
              </w:rPr>
              <w:t>¥</w:t>
            </w:r>
            <w:r w:rsidRPr="00FF5FFE">
              <w:rPr>
                <w:rFonts w:ascii="宋体" w:hAnsi="宋体" w:hint="eastAsia"/>
                <w:color w:val="000000"/>
                <w:szCs w:val="21"/>
              </w:rPr>
              <w:t>1</w:t>
            </w:r>
            <w:r w:rsidRPr="00FF5FFE">
              <w:rPr>
                <w:rFonts w:ascii="宋体" w:hAnsi="宋体"/>
                <w:color w:val="000000"/>
                <w:szCs w:val="21"/>
              </w:rPr>
              <w:t>5,000.00</w:t>
            </w:r>
            <w:r w:rsidRPr="00FF5FFE">
              <w:rPr>
                <w:rFonts w:ascii="宋体" w:hAnsi="宋体" w:hint="eastAsia"/>
                <w:color w:val="000000"/>
                <w:szCs w:val="21"/>
              </w:rPr>
              <w:t>）。</w:t>
            </w:r>
          </w:p>
          <w:p w14:paraId="22459A8D" w14:textId="77777777" w:rsidR="00AD0239" w:rsidRPr="00FF5FFE" w:rsidRDefault="00AD0239">
            <w:pPr>
              <w:spacing w:line="300" w:lineRule="exact"/>
              <w:jc w:val="left"/>
              <w:rPr>
                <w:rFonts w:ascii="宋体" w:hAnsi="宋体"/>
                <w:color w:val="000000"/>
                <w:szCs w:val="21"/>
              </w:rPr>
            </w:pPr>
            <w:r w:rsidRPr="00FF5FFE">
              <w:rPr>
                <w:rFonts w:ascii="宋体" w:hAnsi="宋体" w:hint="eastAsia"/>
                <w:color w:val="000000"/>
                <w:szCs w:val="21"/>
              </w:rPr>
              <w:t>1、缴纳方式</w:t>
            </w:r>
            <w:proofErr w:type="gramStart"/>
            <w:r w:rsidRPr="00FF5FFE">
              <w:rPr>
                <w:rFonts w:ascii="宋体" w:hAnsi="宋体" w:hint="eastAsia"/>
                <w:color w:val="000000"/>
                <w:szCs w:val="21"/>
              </w:rPr>
              <w:t>一</w:t>
            </w:r>
            <w:proofErr w:type="gramEnd"/>
            <w:r w:rsidRPr="00FF5FFE">
              <w:rPr>
                <w:rFonts w:ascii="宋体" w:hAnsi="宋体" w:hint="eastAsia"/>
                <w:color w:val="000000"/>
                <w:szCs w:val="21"/>
              </w:rPr>
              <w:t>：</w:t>
            </w:r>
          </w:p>
          <w:p w14:paraId="6346E32B" w14:textId="77777777" w:rsidR="00AD0239" w:rsidRPr="00FF5FFE" w:rsidRDefault="00AD0239">
            <w:pPr>
              <w:spacing w:line="300" w:lineRule="exact"/>
              <w:jc w:val="left"/>
              <w:rPr>
                <w:rFonts w:ascii="宋体" w:hAnsi="宋体"/>
                <w:color w:val="000000"/>
                <w:szCs w:val="21"/>
              </w:rPr>
            </w:pPr>
            <w:r w:rsidRPr="00FF5FFE">
              <w:rPr>
                <w:rFonts w:ascii="宋体" w:hAnsi="宋体" w:hint="eastAsia"/>
                <w:color w:val="000000"/>
                <w:szCs w:val="21"/>
              </w:rPr>
              <w:t>（1）</w:t>
            </w:r>
            <w:r w:rsidRPr="00FF5FFE">
              <w:rPr>
                <w:rFonts w:ascii="宋体" w:hAnsi="宋体"/>
                <w:color w:val="000000"/>
                <w:szCs w:val="21"/>
              </w:rPr>
              <w:t>供应商应于</w:t>
            </w:r>
            <w:r w:rsidRPr="00FF5FFE">
              <w:rPr>
                <w:rFonts w:ascii="宋体" w:hAnsi="宋体" w:hint="eastAsia"/>
                <w:color w:val="000000"/>
                <w:szCs w:val="21"/>
              </w:rPr>
              <w:t>响应截止</w:t>
            </w:r>
            <w:r w:rsidRPr="00FF5FFE">
              <w:rPr>
                <w:rFonts w:ascii="宋体" w:hAnsi="宋体"/>
                <w:color w:val="000000"/>
                <w:szCs w:val="21"/>
              </w:rPr>
              <w:t>时间前将谈判保证金以电汇、转账形式从供应商账户一次性足额</w:t>
            </w:r>
            <w:r w:rsidRPr="00FF5FFE">
              <w:rPr>
                <w:rFonts w:ascii="宋体" w:hAnsi="宋体" w:hint="eastAsia"/>
                <w:color w:val="000000"/>
                <w:szCs w:val="21"/>
              </w:rPr>
              <w:t>缴</w:t>
            </w:r>
            <w:r w:rsidRPr="00FF5FFE">
              <w:rPr>
                <w:rFonts w:ascii="宋体" w:hAnsi="宋体"/>
                <w:color w:val="000000"/>
                <w:szCs w:val="21"/>
              </w:rPr>
              <w:t>纳至本项目对应的专用虚拟账号，所交纳的谈判保证金仅限当次项目有效，不得重复替代使用。本项目谈判保证金</w:t>
            </w:r>
            <w:r w:rsidRPr="00FF5FFE">
              <w:rPr>
                <w:rFonts w:ascii="宋体" w:hAnsi="宋体" w:hint="eastAsia"/>
                <w:color w:val="000000"/>
                <w:szCs w:val="21"/>
              </w:rPr>
              <w:t>缴</w:t>
            </w:r>
            <w:r w:rsidRPr="00FF5FFE">
              <w:rPr>
                <w:rFonts w:ascii="宋体" w:hAnsi="宋体"/>
                <w:color w:val="000000"/>
                <w:szCs w:val="21"/>
              </w:rPr>
              <w:t>纳专用虚拟账号信息</w:t>
            </w:r>
            <w:r w:rsidRPr="00FF5FFE">
              <w:rPr>
                <w:rFonts w:ascii="宋体" w:hAnsi="宋体" w:hint="eastAsia"/>
                <w:color w:val="000000"/>
                <w:szCs w:val="21"/>
              </w:rPr>
              <w:t>如下：</w:t>
            </w:r>
          </w:p>
          <w:p w14:paraId="3185E18E" w14:textId="77777777" w:rsidR="001E1C03" w:rsidRPr="001E1C03" w:rsidRDefault="001E1C03" w:rsidP="001E1C03">
            <w:pPr>
              <w:spacing w:line="300" w:lineRule="exact"/>
              <w:jc w:val="left"/>
              <w:rPr>
                <w:rFonts w:ascii="宋体" w:hAnsi="宋体"/>
                <w:color w:val="000000"/>
                <w:szCs w:val="21"/>
              </w:rPr>
            </w:pPr>
            <w:r w:rsidRPr="001E1C03">
              <w:rPr>
                <w:rFonts w:ascii="宋体" w:hAnsi="宋体" w:hint="eastAsia"/>
                <w:color w:val="000000"/>
                <w:szCs w:val="21"/>
              </w:rPr>
              <w:t>开户银行：平安银行南宁分行营业部</w:t>
            </w:r>
          </w:p>
          <w:p w14:paraId="782AE4DE" w14:textId="77777777" w:rsidR="001E1C03" w:rsidRPr="001E1C03" w:rsidRDefault="001E1C03" w:rsidP="001E1C03">
            <w:pPr>
              <w:spacing w:line="300" w:lineRule="exact"/>
              <w:jc w:val="left"/>
              <w:rPr>
                <w:rFonts w:ascii="宋体" w:hAnsi="宋体"/>
                <w:color w:val="000000"/>
                <w:szCs w:val="21"/>
              </w:rPr>
            </w:pPr>
            <w:r w:rsidRPr="001E1C03">
              <w:rPr>
                <w:rFonts w:ascii="宋体" w:hAnsi="宋体" w:hint="eastAsia"/>
                <w:color w:val="000000"/>
                <w:szCs w:val="21"/>
              </w:rPr>
              <w:t>开户名称：广西机电设备招标有限公司</w:t>
            </w:r>
          </w:p>
          <w:p w14:paraId="209B0226" w14:textId="77777777" w:rsidR="00AD0239" w:rsidRPr="00FF5FFE" w:rsidRDefault="001E1C03" w:rsidP="001E1C03">
            <w:pPr>
              <w:spacing w:line="300" w:lineRule="exact"/>
              <w:jc w:val="left"/>
              <w:rPr>
                <w:rFonts w:ascii="宋体" w:hAnsi="宋体"/>
                <w:color w:val="000000"/>
                <w:szCs w:val="21"/>
              </w:rPr>
            </w:pPr>
            <w:r w:rsidRPr="001E1C03">
              <w:rPr>
                <w:rFonts w:ascii="宋体" w:hAnsi="宋体" w:hint="eastAsia"/>
                <w:color w:val="000000"/>
                <w:szCs w:val="21"/>
              </w:rPr>
              <w:t>开户账户：30210485381309</w:t>
            </w:r>
          </w:p>
          <w:p w14:paraId="75AE3C0D" w14:textId="77777777" w:rsidR="00AD0239" w:rsidRPr="00FF5FFE" w:rsidRDefault="00AD0239">
            <w:pPr>
              <w:spacing w:line="300" w:lineRule="exact"/>
              <w:jc w:val="left"/>
              <w:rPr>
                <w:rFonts w:ascii="宋体" w:hAnsi="宋体"/>
                <w:color w:val="000000"/>
                <w:szCs w:val="21"/>
              </w:rPr>
            </w:pPr>
            <w:r w:rsidRPr="00FF5FFE">
              <w:rPr>
                <w:rFonts w:ascii="宋体" w:hAnsi="宋体" w:hint="eastAsia"/>
                <w:color w:val="000000"/>
                <w:szCs w:val="21"/>
              </w:rPr>
              <w:t>（2）</w:t>
            </w:r>
            <w:r w:rsidRPr="00FF5FFE">
              <w:rPr>
                <w:rFonts w:ascii="宋体" w:hAnsi="宋体"/>
                <w:color w:val="000000"/>
                <w:szCs w:val="21"/>
              </w:rPr>
              <w:t>谈判保证</w:t>
            </w:r>
            <w:proofErr w:type="gramStart"/>
            <w:r w:rsidRPr="00FF5FFE">
              <w:rPr>
                <w:rFonts w:ascii="宋体" w:hAnsi="宋体"/>
                <w:color w:val="000000"/>
                <w:szCs w:val="21"/>
              </w:rPr>
              <w:t>金币种应与</w:t>
            </w:r>
            <w:proofErr w:type="gramEnd"/>
            <w:r w:rsidRPr="00FF5FFE">
              <w:rPr>
                <w:rFonts w:ascii="宋体" w:hAnsi="宋体"/>
                <w:color w:val="000000"/>
                <w:szCs w:val="21"/>
              </w:rPr>
              <w:t>响应报价币种相同。</w:t>
            </w:r>
            <w:r w:rsidRPr="00FF5FFE">
              <w:rPr>
                <w:rFonts w:ascii="宋体" w:hAnsi="宋体" w:hint="eastAsia"/>
                <w:color w:val="000000"/>
                <w:szCs w:val="21"/>
              </w:rPr>
              <w:t>谈判保证金缴纳</w:t>
            </w:r>
            <w:r w:rsidRPr="00FF5FFE">
              <w:rPr>
                <w:rFonts w:ascii="宋体" w:hAnsi="宋体"/>
                <w:color w:val="000000"/>
                <w:szCs w:val="21"/>
              </w:rPr>
              <w:t>后无需开具收据，</w:t>
            </w:r>
            <w:r w:rsidRPr="00FF5FFE">
              <w:rPr>
                <w:rFonts w:ascii="宋体" w:hAnsi="宋体" w:hint="eastAsia"/>
                <w:color w:val="000000"/>
                <w:szCs w:val="21"/>
              </w:rPr>
              <w:t>供应商应在响应文件中放入转账底单或电汇凭证的复印件，</w:t>
            </w:r>
            <w:r w:rsidRPr="00FF5FFE">
              <w:rPr>
                <w:rFonts w:ascii="宋体" w:hAnsi="宋体"/>
                <w:color w:val="000000"/>
                <w:szCs w:val="21"/>
              </w:rPr>
              <w:t>必须在</w:t>
            </w:r>
            <w:r w:rsidRPr="00FF5FFE">
              <w:rPr>
                <w:rFonts w:ascii="宋体" w:hAnsi="宋体" w:hint="eastAsia"/>
                <w:color w:val="000000"/>
                <w:szCs w:val="21"/>
              </w:rPr>
              <w:t>响应</w:t>
            </w:r>
            <w:r w:rsidRPr="00FF5FFE">
              <w:rPr>
                <w:rFonts w:ascii="宋体" w:hAnsi="宋体"/>
                <w:color w:val="000000"/>
                <w:szCs w:val="21"/>
              </w:rPr>
              <w:t>截</w:t>
            </w:r>
            <w:r w:rsidRPr="00FF5FFE">
              <w:rPr>
                <w:rFonts w:ascii="宋体" w:hAnsi="宋体" w:hint="eastAsia"/>
                <w:color w:val="000000"/>
                <w:szCs w:val="21"/>
              </w:rPr>
              <w:t>止</w:t>
            </w:r>
            <w:r w:rsidRPr="00FF5FFE">
              <w:rPr>
                <w:rFonts w:ascii="宋体" w:hAnsi="宋体"/>
                <w:color w:val="000000"/>
                <w:szCs w:val="21"/>
              </w:rPr>
              <w:t>时间之前到达指定账号，其到账时间以银行确认的到账时间为准。</w:t>
            </w:r>
          </w:p>
          <w:p w14:paraId="3842AD2B" w14:textId="77777777" w:rsidR="00AD0239" w:rsidRPr="00FF5FFE" w:rsidRDefault="00AD0239">
            <w:pPr>
              <w:spacing w:line="300" w:lineRule="exact"/>
              <w:jc w:val="left"/>
              <w:rPr>
                <w:rFonts w:ascii="宋体" w:hAnsi="宋体"/>
                <w:color w:val="000000"/>
                <w:szCs w:val="21"/>
              </w:rPr>
            </w:pPr>
            <w:r w:rsidRPr="00FF5FFE">
              <w:rPr>
                <w:rFonts w:ascii="宋体" w:hAnsi="宋体" w:hint="eastAsia"/>
                <w:color w:val="000000"/>
                <w:szCs w:val="21"/>
              </w:rPr>
              <w:t>（3）</w:t>
            </w:r>
            <w:r w:rsidRPr="00FF5FFE">
              <w:rPr>
                <w:rFonts w:ascii="宋体" w:hAnsi="宋体"/>
                <w:color w:val="000000"/>
                <w:szCs w:val="21"/>
              </w:rPr>
              <w:t>除</w:t>
            </w:r>
            <w:r w:rsidRPr="00FF5FFE">
              <w:rPr>
                <w:rFonts w:ascii="宋体" w:hAnsi="宋体" w:hint="eastAsia"/>
                <w:color w:val="000000"/>
                <w:szCs w:val="21"/>
              </w:rPr>
              <w:t>采购文件</w:t>
            </w:r>
            <w:r w:rsidRPr="00FF5FFE">
              <w:rPr>
                <w:rFonts w:ascii="宋体" w:hAnsi="宋体"/>
                <w:color w:val="000000"/>
                <w:szCs w:val="21"/>
              </w:rPr>
              <w:t>规定不予退还保证金的情形外，采购代理机构</w:t>
            </w:r>
            <w:r w:rsidRPr="00FF5FFE">
              <w:rPr>
                <w:rFonts w:ascii="宋体" w:hAnsi="宋体" w:hint="eastAsia"/>
                <w:color w:val="000000"/>
                <w:szCs w:val="21"/>
              </w:rPr>
              <w:t>在法定时间内通过银行原路</w:t>
            </w:r>
            <w:r w:rsidRPr="00FF5FFE">
              <w:rPr>
                <w:rFonts w:ascii="宋体" w:hAnsi="宋体"/>
                <w:color w:val="000000"/>
                <w:szCs w:val="21"/>
              </w:rPr>
              <w:t>退</w:t>
            </w:r>
            <w:r w:rsidRPr="00FF5FFE">
              <w:rPr>
                <w:rFonts w:ascii="宋体" w:hAnsi="宋体" w:hint="eastAsia"/>
                <w:color w:val="000000"/>
                <w:szCs w:val="21"/>
              </w:rPr>
              <w:t>还保证金</w:t>
            </w:r>
            <w:proofErr w:type="gramStart"/>
            <w:r w:rsidRPr="00FF5FFE">
              <w:rPr>
                <w:rFonts w:ascii="宋体" w:hAnsi="宋体" w:hint="eastAsia"/>
                <w:color w:val="000000"/>
                <w:szCs w:val="21"/>
              </w:rPr>
              <w:t>至供应</w:t>
            </w:r>
            <w:proofErr w:type="gramEnd"/>
            <w:r w:rsidRPr="00FF5FFE">
              <w:rPr>
                <w:rFonts w:ascii="宋体" w:hAnsi="宋体" w:hint="eastAsia"/>
                <w:color w:val="000000"/>
                <w:szCs w:val="21"/>
              </w:rPr>
              <w:t>商缴纳账户。供应商</w:t>
            </w:r>
            <w:r w:rsidRPr="00FF5FFE">
              <w:rPr>
                <w:rFonts w:ascii="宋体" w:hAnsi="宋体"/>
                <w:color w:val="000000"/>
                <w:szCs w:val="21"/>
              </w:rPr>
              <w:t>自行承担</w:t>
            </w:r>
            <w:r w:rsidRPr="00FF5FFE">
              <w:rPr>
                <w:rFonts w:ascii="宋体" w:hAnsi="宋体" w:hint="eastAsia"/>
                <w:color w:val="000000"/>
                <w:szCs w:val="21"/>
              </w:rPr>
              <w:t>交纳保证金</w:t>
            </w:r>
            <w:r w:rsidRPr="00FF5FFE">
              <w:rPr>
                <w:rFonts w:ascii="宋体" w:hAnsi="宋体" w:hint="eastAsia"/>
                <w:color w:val="000000"/>
                <w:szCs w:val="21"/>
              </w:rPr>
              <w:lastRenderedPageBreak/>
              <w:t>后未参加响应活动或谈判保证金缴纳错误而</w:t>
            </w:r>
            <w:r w:rsidRPr="00FF5FFE">
              <w:rPr>
                <w:rFonts w:ascii="宋体" w:hAnsi="宋体"/>
                <w:color w:val="000000"/>
                <w:szCs w:val="21"/>
              </w:rPr>
              <w:t>导致</w:t>
            </w:r>
            <w:r w:rsidRPr="00FF5FFE">
              <w:rPr>
                <w:rFonts w:ascii="宋体" w:hAnsi="宋体" w:hint="eastAsia"/>
                <w:color w:val="000000"/>
                <w:szCs w:val="21"/>
              </w:rPr>
              <w:t>谈判保证金</w:t>
            </w:r>
            <w:r w:rsidRPr="00FF5FFE">
              <w:rPr>
                <w:rFonts w:ascii="宋体" w:hAnsi="宋体"/>
                <w:color w:val="000000"/>
                <w:szCs w:val="21"/>
              </w:rPr>
              <w:t>无法及时退还的责任</w:t>
            </w:r>
            <w:r w:rsidRPr="00FF5FFE">
              <w:rPr>
                <w:rFonts w:ascii="宋体" w:hAnsi="宋体" w:hint="eastAsia"/>
                <w:color w:val="000000"/>
                <w:szCs w:val="21"/>
              </w:rPr>
              <w:t>。</w:t>
            </w:r>
          </w:p>
          <w:p w14:paraId="70FA1A91" w14:textId="77777777" w:rsidR="00AD0239" w:rsidRPr="00FF5FFE" w:rsidRDefault="00AD0239">
            <w:pPr>
              <w:spacing w:line="300" w:lineRule="exact"/>
              <w:jc w:val="left"/>
              <w:rPr>
                <w:rFonts w:ascii="宋体" w:hAnsi="宋体"/>
                <w:color w:val="000000"/>
                <w:szCs w:val="21"/>
              </w:rPr>
            </w:pPr>
            <w:r w:rsidRPr="00FF5FFE">
              <w:rPr>
                <w:rFonts w:ascii="宋体" w:hAnsi="宋体" w:hint="eastAsia"/>
                <w:color w:val="000000"/>
                <w:szCs w:val="21"/>
              </w:rPr>
              <w:t>2、缴纳方式二：</w:t>
            </w:r>
          </w:p>
          <w:p w14:paraId="45DA259C" w14:textId="77777777" w:rsidR="00AD0239" w:rsidRPr="00FF5FFE" w:rsidRDefault="00AD0239">
            <w:pPr>
              <w:spacing w:line="300" w:lineRule="exact"/>
              <w:jc w:val="left"/>
              <w:rPr>
                <w:rFonts w:ascii="宋体" w:hAnsi="宋体"/>
                <w:color w:val="000000"/>
                <w:szCs w:val="21"/>
              </w:rPr>
            </w:pPr>
            <w:r w:rsidRPr="00FF5FFE">
              <w:rPr>
                <w:rFonts w:ascii="宋体" w:hAnsi="宋体"/>
                <w:color w:val="000000"/>
                <w:szCs w:val="21"/>
              </w:rPr>
              <w:t>供应商</w:t>
            </w:r>
            <w:r w:rsidRPr="00FF5FFE">
              <w:rPr>
                <w:rFonts w:ascii="宋体" w:hAnsi="宋体" w:hint="eastAsia"/>
                <w:color w:val="000000"/>
                <w:szCs w:val="21"/>
              </w:rPr>
              <w:t>可</w:t>
            </w:r>
            <w:r w:rsidRPr="00FF5FFE">
              <w:rPr>
                <w:rFonts w:ascii="宋体" w:hAnsi="宋体"/>
                <w:color w:val="000000"/>
                <w:szCs w:val="21"/>
              </w:rPr>
              <w:t>于</w:t>
            </w:r>
            <w:r w:rsidRPr="00FF5FFE">
              <w:rPr>
                <w:rFonts w:ascii="宋体" w:hAnsi="宋体" w:hint="eastAsia"/>
                <w:color w:val="000000"/>
                <w:szCs w:val="21"/>
              </w:rPr>
              <w:t>响应截止</w:t>
            </w:r>
            <w:r w:rsidRPr="00FF5FFE">
              <w:rPr>
                <w:rFonts w:ascii="宋体" w:hAnsi="宋体"/>
                <w:color w:val="000000"/>
                <w:szCs w:val="21"/>
              </w:rPr>
              <w:t>时间前</w:t>
            </w:r>
            <w:r w:rsidRPr="00FF5FFE">
              <w:rPr>
                <w:rFonts w:ascii="宋体" w:hAnsi="宋体" w:hint="eastAsia"/>
                <w:color w:val="000000"/>
                <w:szCs w:val="21"/>
              </w:rPr>
              <w:t>选择支票、汇票、本票或金融机构、担保机构出具的保函等非现金形式缴纳的，供应商应在响应文件中放入支票、汇票、本票或金融机构、担保机构出具的保函的复印件，保函出具格式详见第六章响应文件格式，在响应截止时间前，供应商必须以现场提交或邮寄方式向</w:t>
            </w:r>
            <w:r w:rsidRPr="00FF5FFE">
              <w:rPr>
                <w:rFonts w:ascii="宋体" w:hAnsi="宋体"/>
                <w:color w:val="000000"/>
                <w:szCs w:val="21"/>
              </w:rPr>
              <w:t>采购代理机构</w:t>
            </w:r>
            <w:r w:rsidRPr="00FF5FFE">
              <w:rPr>
                <w:rFonts w:ascii="宋体" w:hAnsi="宋体" w:hint="eastAsia"/>
                <w:color w:val="000000"/>
                <w:szCs w:val="21"/>
              </w:rPr>
              <w:t>递交支票、汇票、本票或者保函原件，保证金原件放入一个密封袋中，并在封口处加盖供应商公章或被授权人签字，在封套上标记“项目名称（项目编号）响应保证金”字样。具体收件地址、收件人及联系电话详见谈判公告。</w:t>
            </w:r>
          </w:p>
          <w:p w14:paraId="5CE1B21A" w14:textId="77777777" w:rsidR="00AD0239" w:rsidRPr="00FF5FFE" w:rsidRDefault="00AD0239">
            <w:pPr>
              <w:spacing w:line="300" w:lineRule="exact"/>
              <w:jc w:val="left"/>
              <w:rPr>
                <w:rFonts w:ascii="宋体" w:hAnsi="宋体"/>
                <w:color w:val="000000"/>
                <w:szCs w:val="21"/>
              </w:rPr>
            </w:pPr>
            <w:r w:rsidRPr="00FF5FFE">
              <w:rPr>
                <w:rFonts w:ascii="宋体" w:hAnsi="宋体" w:hint="eastAsia"/>
                <w:color w:val="000000"/>
                <w:szCs w:val="21"/>
              </w:rPr>
              <w:t>3、响应保证金有下列情形之一的，视为保证金无效：</w:t>
            </w:r>
          </w:p>
          <w:p w14:paraId="597A86E1" w14:textId="77777777" w:rsidR="00AD0239" w:rsidRPr="00FF5FFE" w:rsidRDefault="00AD0239">
            <w:pPr>
              <w:spacing w:line="300" w:lineRule="exact"/>
              <w:jc w:val="left"/>
              <w:rPr>
                <w:rFonts w:ascii="宋体" w:hAnsi="宋体"/>
                <w:color w:val="000000"/>
                <w:szCs w:val="21"/>
              </w:rPr>
            </w:pPr>
            <w:r w:rsidRPr="00FF5FFE">
              <w:rPr>
                <w:rFonts w:ascii="宋体" w:hAnsi="宋体" w:hint="eastAsia"/>
                <w:color w:val="000000"/>
                <w:szCs w:val="21"/>
              </w:rPr>
              <w:t>（1）保证金在响应截止时间后提交的，或者不按规定交纳方式交纳的，或者未足额交纳的（包含保函额度不足的）的；</w:t>
            </w:r>
          </w:p>
          <w:p w14:paraId="4C95541B" w14:textId="77777777" w:rsidR="00AD0239" w:rsidRPr="00FF5FFE" w:rsidRDefault="00AD0239">
            <w:pPr>
              <w:spacing w:line="300" w:lineRule="exact"/>
              <w:jc w:val="left"/>
              <w:rPr>
                <w:rFonts w:ascii="宋体" w:hAnsi="宋体"/>
                <w:color w:val="000000"/>
                <w:szCs w:val="21"/>
              </w:rPr>
            </w:pPr>
            <w:r w:rsidRPr="00FF5FFE">
              <w:rPr>
                <w:rFonts w:ascii="宋体" w:hAnsi="宋体" w:hint="eastAsia"/>
                <w:color w:val="000000"/>
                <w:szCs w:val="21"/>
              </w:rPr>
              <w:t>（2）支票、汇票或者本票出现无效或者背书情形的；</w:t>
            </w:r>
          </w:p>
          <w:p w14:paraId="17C87F01" w14:textId="77777777" w:rsidR="00AD0239" w:rsidRPr="00FF5FFE" w:rsidRDefault="00AD0239">
            <w:pPr>
              <w:spacing w:line="300" w:lineRule="exact"/>
              <w:jc w:val="left"/>
              <w:rPr>
                <w:rFonts w:ascii="宋体" w:hAnsi="宋体"/>
                <w:color w:val="000000"/>
                <w:szCs w:val="21"/>
              </w:rPr>
            </w:pPr>
            <w:r w:rsidRPr="00FF5FFE">
              <w:rPr>
                <w:rFonts w:ascii="宋体" w:hAnsi="宋体" w:hint="eastAsia"/>
                <w:color w:val="000000"/>
                <w:szCs w:val="21"/>
              </w:rPr>
              <w:t>（3）保函有效期低于响应有效期的；</w:t>
            </w:r>
          </w:p>
          <w:p w14:paraId="01BD121F" w14:textId="77777777" w:rsidR="00AD0239" w:rsidRPr="00FF5FFE" w:rsidRDefault="00AD0239">
            <w:pPr>
              <w:spacing w:line="300" w:lineRule="exact"/>
              <w:jc w:val="left"/>
              <w:rPr>
                <w:rFonts w:ascii="宋体" w:hAnsi="宋体"/>
                <w:color w:val="000000"/>
                <w:szCs w:val="21"/>
              </w:rPr>
            </w:pPr>
            <w:r w:rsidRPr="00FF5FFE">
              <w:rPr>
                <w:rFonts w:ascii="宋体" w:hAnsi="宋体" w:hint="eastAsia"/>
                <w:color w:val="000000"/>
                <w:szCs w:val="21"/>
              </w:rPr>
              <w:t>（4）非金融机构、担保机构出具保函的、非无条件保函的。</w:t>
            </w:r>
          </w:p>
          <w:p w14:paraId="4D6CF10C" w14:textId="77777777" w:rsidR="00AD0239" w:rsidRPr="00FF5FFE" w:rsidRDefault="00AD0239">
            <w:pPr>
              <w:spacing w:line="300" w:lineRule="exact"/>
              <w:jc w:val="left"/>
              <w:rPr>
                <w:rFonts w:ascii="宋体" w:hAnsi="宋体"/>
                <w:color w:val="000000"/>
                <w:szCs w:val="21"/>
              </w:rPr>
            </w:pPr>
            <w:r w:rsidRPr="00FF5FFE">
              <w:rPr>
                <w:rFonts w:ascii="宋体" w:hAnsi="宋体" w:hint="eastAsia"/>
                <w:color w:val="000000"/>
                <w:szCs w:val="21"/>
              </w:rPr>
              <w:t>4、</w:t>
            </w:r>
            <w:r w:rsidRPr="00FF5FFE">
              <w:rPr>
                <w:rFonts w:ascii="宋体" w:hAnsi="宋体"/>
                <w:color w:val="000000"/>
                <w:szCs w:val="21"/>
              </w:rPr>
              <w:t>财务部联系电话：0771-2821398</w:t>
            </w:r>
          </w:p>
          <w:p w14:paraId="676845A2" w14:textId="77777777" w:rsidR="00AD0239" w:rsidRPr="00FF5FFE" w:rsidRDefault="00AD0239">
            <w:pPr>
              <w:spacing w:line="300" w:lineRule="exact"/>
              <w:jc w:val="left"/>
              <w:rPr>
                <w:rFonts w:ascii="宋体" w:hAnsi="宋体"/>
                <w:b/>
                <w:bCs/>
                <w:color w:val="000000"/>
                <w:szCs w:val="21"/>
              </w:rPr>
            </w:pPr>
            <w:r w:rsidRPr="00FF5FFE">
              <w:rPr>
                <w:rFonts w:ascii="宋体" w:hAnsi="宋体" w:hint="eastAsia"/>
                <w:b/>
                <w:bCs/>
                <w:color w:val="000000"/>
                <w:szCs w:val="21"/>
              </w:rPr>
              <w:t>注：为保证谈判保证金退还的及时性与便利性，鼓励优先采用方式</w:t>
            </w:r>
            <w:proofErr w:type="gramStart"/>
            <w:r w:rsidRPr="00FF5FFE">
              <w:rPr>
                <w:rFonts w:ascii="宋体" w:hAnsi="宋体" w:hint="eastAsia"/>
                <w:b/>
                <w:bCs/>
                <w:color w:val="000000"/>
                <w:szCs w:val="21"/>
              </w:rPr>
              <w:t>一</w:t>
            </w:r>
            <w:proofErr w:type="gramEnd"/>
            <w:r w:rsidRPr="00FF5FFE">
              <w:rPr>
                <w:rFonts w:ascii="宋体" w:hAnsi="宋体" w:hint="eastAsia"/>
                <w:b/>
                <w:bCs/>
                <w:color w:val="000000"/>
                <w:szCs w:val="21"/>
              </w:rPr>
              <w:t>递交谈判保证金。</w:t>
            </w:r>
          </w:p>
        </w:tc>
      </w:tr>
      <w:tr w:rsidR="00AD0239" w:rsidRPr="00FF5FFE" w14:paraId="633D607C" w14:textId="77777777">
        <w:trPr>
          <w:trHeight w:val="715"/>
        </w:trPr>
        <w:tc>
          <w:tcPr>
            <w:tcW w:w="737" w:type="dxa"/>
            <w:tcBorders>
              <w:left w:val="single" w:sz="4" w:space="0" w:color="auto"/>
              <w:right w:val="single" w:sz="4" w:space="0" w:color="auto"/>
            </w:tcBorders>
            <w:vAlign w:val="center"/>
          </w:tcPr>
          <w:p w14:paraId="219AA052" w14:textId="77777777" w:rsidR="00AD0239" w:rsidRPr="00FF5FFE" w:rsidRDefault="00AD0239">
            <w:pPr>
              <w:spacing w:line="300" w:lineRule="exact"/>
              <w:jc w:val="center"/>
              <w:rPr>
                <w:rFonts w:ascii="宋体" w:hAnsi="宋体"/>
                <w:b/>
                <w:color w:val="000000"/>
                <w:szCs w:val="21"/>
              </w:rPr>
            </w:pPr>
            <w:r w:rsidRPr="00FF5FFE">
              <w:rPr>
                <w:rFonts w:ascii="宋体" w:hAnsi="宋体" w:hint="eastAsia"/>
                <w:b/>
                <w:color w:val="000000"/>
                <w:szCs w:val="21"/>
              </w:rPr>
              <w:lastRenderedPageBreak/>
              <w:t>3</w:t>
            </w:r>
            <w:r w:rsidRPr="00FF5FFE">
              <w:rPr>
                <w:rFonts w:ascii="宋体" w:hAnsi="宋体"/>
                <w:b/>
                <w:color w:val="000000"/>
                <w:szCs w:val="21"/>
              </w:rPr>
              <w:t>.6</w:t>
            </w:r>
          </w:p>
        </w:tc>
        <w:tc>
          <w:tcPr>
            <w:tcW w:w="1248" w:type="dxa"/>
            <w:tcBorders>
              <w:top w:val="single" w:sz="4" w:space="0" w:color="auto"/>
              <w:left w:val="single" w:sz="4" w:space="0" w:color="auto"/>
              <w:right w:val="single" w:sz="4" w:space="0" w:color="auto"/>
            </w:tcBorders>
            <w:vAlign w:val="center"/>
          </w:tcPr>
          <w:p w14:paraId="440521E9" w14:textId="77777777" w:rsidR="00AD0239" w:rsidRPr="00FF5FFE" w:rsidRDefault="00AD0239">
            <w:pPr>
              <w:spacing w:line="300" w:lineRule="exact"/>
              <w:jc w:val="center"/>
              <w:rPr>
                <w:rFonts w:ascii="宋体" w:hAnsi="宋体"/>
                <w:color w:val="000000"/>
                <w:szCs w:val="21"/>
              </w:rPr>
            </w:pPr>
            <w:r w:rsidRPr="00FF5FFE">
              <w:rPr>
                <w:rFonts w:ascii="宋体" w:hAnsi="宋体" w:hint="eastAsia"/>
                <w:color w:val="000000"/>
                <w:szCs w:val="21"/>
              </w:rPr>
              <w:t>响应文件的编制</w:t>
            </w:r>
          </w:p>
        </w:tc>
        <w:tc>
          <w:tcPr>
            <w:tcW w:w="7229" w:type="dxa"/>
            <w:tcBorders>
              <w:top w:val="single" w:sz="4" w:space="0" w:color="auto"/>
              <w:left w:val="single" w:sz="4" w:space="0" w:color="auto"/>
              <w:right w:val="single" w:sz="4" w:space="0" w:color="auto"/>
            </w:tcBorders>
            <w:vAlign w:val="center"/>
          </w:tcPr>
          <w:p w14:paraId="13F2C35C" w14:textId="77777777" w:rsidR="00AD0239" w:rsidRPr="00FF5FFE" w:rsidRDefault="00AD0239">
            <w:pPr>
              <w:spacing w:line="300" w:lineRule="exact"/>
              <w:jc w:val="left"/>
              <w:rPr>
                <w:rFonts w:ascii="宋体" w:hAnsi="宋体"/>
                <w:color w:val="000000"/>
                <w:szCs w:val="21"/>
              </w:rPr>
            </w:pPr>
            <w:r w:rsidRPr="00FF5FFE">
              <w:rPr>
                <w:rFonts w:ascii="宋体" w:hAnsi="宋体" w:hint="eastAsia"/>
                <w:color w:val="000000"/>
                <w:szCs w:val="21"/>
              </w:rPr>
              <w:t>响应文件应按第六章响应文件格式分别编制并使用下载的广西政府采购云平台新版客户端上传。</w:t>
            </w:r>
          </w:p>
        </w:tc>
      </w:tr>
      <w:tr w:rsidR="00AD0239" w:rsidRPr="00FF5FFE" w14:paraId="2B74AD77" w14:textId="77777777">
        <w:trPr>
          <w:trHeight w:val="290"/>
        </w:trPr>
        <w:tc>
          <w:tcPr>
            <w:tcW w:w="737" w:type="dxa"/>
            <w:tcBorders>
              <w:top w:val="single" w:sz="4" w:space="0" w:color="auto"/>
              <w:left w:val="single" w:sz="4" w:space="0" w:color="auto"/>
              <w:bottom w:val="single" w:sz="4" w:space="0" w:color="auto"/>
              <w:right w:val="single" w:sz="4" w:space="0" w:color="auto"/>
            </w:tcBorders>
            <w:vAlign w:val="center"/>
          </w:tcPr>
          <w:p w14:paraId="44AB5A80" w14:textId="77777777" w:rsidR="00AD0239" w:rsidRPr="00FF5FFE" w:rsidRDefault="00AD0239">
            <w:pPr>
              <w:spacing w:line="300" w:lineRule="exact"/>
              <w:jc w:val="center"/>
              <w:rPr>
                <w:rFonts w:ascii="宋体" w:hAnsi="宋体"/>
                <w:b/>
                <w:color w:val="000000"/>
                <w:szCs w:val="21"/>
              </w:rPr>
            </w:pPr>
            <w:r w:rsidRPr="00FF5FFE">
              <w:rPr>
                <w:rFonts w:ascii="宋体" w:hAnsi="宋体"/>
                <w:b/>
                <w:color w:val="000000"/>
                <w:szCs w:val="21"/>
              </w:rPr>
              <w:t>3.7</w:t>
            </w:r>
          </w:p>
        </w:tc>
        <w:tc>
          <w:tcPr>
            <w:tcW w:w="1248" w:type="dxa"/>
            <w:tcBorders>
              <w:top w:val="single" w:sz="4" w:space="0" w:color="auto"/>
              <w:left w:val="single" w:sz="4" w:space="0" w:color="auto"/>
              <w:bottom w:val="single" w:sz="4" w:space="0" w:color="auto"/>
              <w:right w:val="single" w:sz="4" w:space="0" w:color="auto"/>
            </w:tcBorders>
            <w:vAlign w:val="center"/>
          </w:tcPr>
          <w:p w14:paraId="7CBBB816" w14:textId="77777777" w:rsidR="00AD0239" w:rsidRPr="00FF5FFE" w:rsidRDefault="00AD0239">
            <w:pPr>
              <w:spacing w:line="300" w:lineRule="exact"/>
              <w:jc w:val="center"/>
              <w:rPr>
                <w:rFonts w:ascii="宋体" w:hAnsi="宋体"/>
                <w:color w:val="000000"/>
                <w:szCs w:val="21"/>
              </w:rPr>
            </w:pPr>
            <w:r w:rsidRPr="00FF5FFE">
              <w:rPr>
                <w:rFonts w:ascii="宋体" w:hAnsi="宋体"/>
                <w:color w:val="000000"/>
                <w:szCs w:val="21"/>
              </w:rPr>
              <w:t>响应文件递交</w:t>
            </w:r>
            <w:r w:rsidRPr="00FF5FFE">
              <w:rPr>
                <w:rFonts w:ascii="宋体" w:hAnsi="宋体" w:hint="eastAsia"/>
                <w:color w:val="000000"/>
                <w:szCs w:val="21"/>
              </w:rPr>
              <w:t>截止时间及截标时间</w:t>
            </w:r>
          </w:p>
        </w:tc>
        <w:tc>
          <w:tcPr>
            <w:tcW w:w="7229" w:type="dxa"/>
            <w:tcBorders>
              <w:top w:val="single" w:sz="4" w:space="0" w:color="auto"/>
              <w:left w:val="single" w:sz="4" w:space="0" w:color="auto"/>
              <w:bottom w:val="single" w:sz="4" w:space="0" w:color="auto"/>
              <w:right w:val="single" w:sz="4" w:space="0" w:color="auto"/>
            </w:tcBorders>
            <w:vAlign w:val="center"/>
          </w:tcPr>
          <w:p w14:paraId="48923128" w14:textId="77777777" w:rsidR="00AD0239" w:rsidRPr="00FF5FFE" w:rsidRDefault="00AD0239">
            <w:pPr>
              <w:spacing w:line="300" w:lineRule="exact"/>
              <w:jc w:val="left"/>
              <w:rPr>
                <w:rFonts w:ascii="宋体" w:hAnsi="宋体"/>
                <w:color w:val="000000"/>
                <w:szCs w:val="21"/>
              </w:rPr>
            </w:pPr>
            <w:proofErr w:type="gramStart"/>
            <w:r w:rsidRPr="00FF5FFE">
              <w:rPr>
                <w:rFonts w:ascii="宋体" w:hAnsi="宋体" w:hint="eastAsia"/>
                <w:color w:val="000000"/>
                <w:kern w:val="0"/>
                <w:szCs w:val="21"/>
              </w:rPr>
              <w:t>见谈判</w:t>
            </w:r>
            <w:proofErr w:type="gramEnd"/>
            <w:r w:rsidRPr="00FF5FFE">
              <w:rPr>
                <w:rFonts w:ascii="宋体" w:hAnsi="宋体" w:hint="eastAsia"/>
                <w:color w:val="000000"/>
                <w:kern w:val="0"/>
                <w:szCs w:val="21"/>
              </w:rPr>
              <w:t>公告要求</w:t>
            </w:r>
            <w:r w:rsidRPr="00FF5FFE">
              <w:rPr>
                <w:rFonts w:ascii="宋体" w:hAnsi="宋体" w:hint="eastAsia"/>
                <w:color w:val="000000"/>
                <w:szCs w:val="21"/>
              </w:rPr>
              <w:t>。</w:t>
            </w:r>
          </w:p>
        </w:tc>
      </w:tr>
      <w:tr w:rsidR="00AD0239" w:rsidRPr="00FF5FFE" w14:paraId="52810BEC" w14:textId="77777777">
        <w:trPr>
          <w:trHeight w:val="405"/>
        </w:trPr>
        <w:tc>
          <w:tcPr>
            <w:tcW w:w="737" w:type="dxa"/>
            <w:tcBorders>
              <w:top w:val="single" w:sz="4" w:space="0" w:color="auto"/>
              <w:left w:val="single" w:sz="4" w:space="0" w:color="auto"/>
              <w:bottom w:val="single" w:sz="4" w:space="0" w:color="auto"/>
              <w:right w:val="single" w:sz="4" w:space="0" w:color="auto"/>
            </w:tcBorders>
            <w:vAlign w:val="center"/>
          </w:tcPr>
          <w:p w14:paraId="362F7138" w14:textId="77777777" w:rsidR="00AD0239" w:rsidRPr="00FF5FFE" w:rsidRDefault="00AD0239">
            <w:pPr>
              <w:spacing w:line="300" w:lineRule="exact"/>
              <w:jc w:val="center"/>
              <w:rPr>
                <w:rFonts w:ascii="宋体" w:hAnsi="宋体"/>
                <w:b/>
                <w:color w:val="000000"/>
                <w:szCs w:val="21"/>
              </w:rPr>
            </w:pPr>
            <w:r w:rsidRPr="00FF5FFE">
              <w:rPr>
                <w:rFonts w:ascii="宋体" w:hAnsi="宋体" w:hint="eastAsia"/>
                <w:b/>
                <w:color w:val="000000"/>
                <w:szCs w:val="21"/>
              </w:rPr>
              <w:t>4</w:t>
            </w:r>
            <w:r w:rsidRPr="00FF5FFE">
              <w:rPr>
                <w:rFonts w:ascii="宋体" w:hAnsi="宋体"/>
                <w:b/>
                <w:color w:val="000000"/>
                <w:szCs w:val="21"/>
              </w:rPr>
              <w:t>.2</w:t>
            </w:r>
          </w:p>
        </w:tc>
        <w:tc>
          <w:tcPr>
            <w:tcW w:w="1248" w:type="dxa"/>
            <w:tcBorders>
              <w:top w:val="single" w:sz="4" w:space="0" w:color="auto"/>
              <w:left w:val="single" w:sz="4" w:space="0" w:color="auto"/>
              <w:bottom w:val="single" w:sz="4" w:space="0" w:color="auto"/>
              <w:right w:val="single" w:sz="4" w:space="0" w:color="auto"/>
            </w:tcBorders>
            <w:vAlign w:val="center"/>
          </w:tcPr>
          <w:p w14:paraId="551733A8" w14:textId="77777777" w:rsidR="00AD0239" w:rsidRPr="00FF5FFE" w:rsidRDefault="00AD0239">
            <w:pPr>
              <w:spacing w:line="300" w:lineRule="exact"/>
              <w:jc w:val="center"/>
              <w:rPr>
                <w:rFonts w:ascii="宋体" w:hAnsi="宋体"/>
                <w:color w:val="000000"/>
                <w:szCs w:val="20"/>
              </w:rPr>
            </w:pPr>
            <w:r w:rsidRPr="00FF5FFE">
              <w:rPr>
                <w:rFonts w:ascii="宋体" w:hAnsi="宋体" w:hint="eastAsia"/>
                <w:color w:val="000000"/>
                <w:szCs w:val="21"/>
              </w:rPr>
              <w:t>备份响应文件</w:t>
            </w:r>
          </w:p>
        </w:tc>
        <w:tc>
          <w:tcPr>
            <w:tcW w:w="7229" w:type="dxa"/>
            <w:tcBorders>
              <w:top w:val="single" w:sz="4" w:space="0" w:color="auto"/>
              <w:left w:val="single" w:sz="4" w:space="0" w:color="auto"/>
              <w:bottom w:val="single" w:sz="4" w:space="0" w:color="auto"/>
              <w:right w:val="single" w:sz="4" w:space="0" w:color="auto"/>
            </w:tcBorders>
            <w:vAlign w:val="center"/>
          </w:tcPr>
          <w:p w14:paraId="7625845A" w14:textId="77777777" w:rsidR="00AD0239" w:rsidRPr="00FF5FFE" w:rsidRDefault="00AD0239">
            <w:pPr>
              <w:spacing w:line="276" w:lineRule="auto"/>
              <w:rPr>
                <w:rFonts w:ascii="宋体" w:hAnsi="宋体"/>
                <w:color w:val="000000"/>
                <w:szCs w:val="21"/>
              </w:rPr>
            </w:pPr>
            <w:r w:rsidRPr="00FF5FFE">
              <w:rPr>
                <w:rFonts w:ascii="宋体" w:hAnsi="宋体" w:hint="eastAsia"/>
                <w:color w:val="000000"/>
                <w:szCs w:val="21"/>
              </w:rPr>
              <w:t>本项目</w:t>
            </w:r>
            <w:r w:rsidRPr="00FF5FFE">
              <w:rPr>
                <w:rFonts w:ascii="宋体" w:hAnsi="宋体"/>
                <w:color w:val="000000"/>
                <w:sz w:val="22"/>
                <w:szCs w:val="22"/>
              </w:rPr>
              <w:sym w:font="Wingdings 2" w:char="F052"/>
            </w:r>
            <w:r w:rsidRPr="00FF5FFE">
              <w:rPr>
                <w:rFonts w:ascii="宋体" w:hAnsi="宋体" w:hint="eastAsia"/>
                <w:color w:val="000000"/>
                <w:szCs w:val="21"/>
              </w:rPr>
              <w:t>接受   □不接受备份响应文件</w:t>
            </w:r>
          </w:p>
          <w:p w14:paraId="1853661C" w14:textId="77777777" w:rsidR="00AD0239" w:rsidRPr="00FF5FFE" w:rsidRDefault="00AD0239">
            <w:pPr>
              <w:spacing w:line="276" w:lineRule="auto"/>
              <w:rPr>
                <w:rFonts w:ascii="宋体" w:hAnsi="宋体"/>
                <w:color w:val="000000"/>
                <w:sz w:val="22"/>
                <w:szCs w:val="22"/>
              </w:rPr>
            </w:pPr>
            <w:r w:rsidRPr="00FF5FFE">
              <w:rPr>
                <w:rFonts w:ascii="宋体" w:hAnsi="宋体" w:hint="eastAsia"/>
                <w:color w:val="000000"/>
                <w:szCs w:val="21"/>
              </w:rPr>
              <w:t>以广西政府采购云平台自动生成的备份文件为依据，当项目允许接受备份响应文件时，供应商才可以按规定上传备份响应文件。</w:t>
            </w:r>
          </w:p>
        </w:tc>
      </w:tr>
      <w:tr w:rsidR="00AD0239" w:rsidRPr="00FF5FFE" w14:paraId="23E5C560" w14:textId="77777777">
        <w:trPr>
          <w:trHeight w:val="405"/>
        </w:trPr>
        <w:tc>
          <w:tcPr>
            <w:tcW w:w="737" w:type="dxa"/>
            <w:tcBorders>
              <w:top w:val="single" w:sz="4" w:space="0" w:color="auto"/>
              <w:left w:val="single" w:sz="4" w:space="0" w:color="auto"/>
              <w:bottom w:val="single" w:sz="4" w:space="0" w:color="auto"/>
              <w:right w:val="single" w:sz="4" w:space="0" w:color="auto"/>
            </w:tcBorders>
            <w:vAlign w:val="center"/>
          </w:tcPr>
          <w:p w14:paraId="3BB34F13" w14:textId="77777777" w:rsidR="00AD0239" w:rsidRPr="00FF5FFE" w:rsidRDefault="00AD0239">
            <w:pPr>
              <w:spacing w:line="300" w:lineRule="exact"/>
              <w:jc w:val="center"/>
              <w:rPr>
                <w:rFonts w:ascii="宋体" w:hAnsi="宋体"/>
                <w:b/>
                <w:color w:val="000000"/>
                <w:szCs w:val="21"/>
              </w:rPr>
            </w:pPr>
            <w:r w:rsidRPr="00FF5FFE">
              <w:rPr>
                <w:rFonts w:ascii="宋体" w:hAnsi="宋体" w:hint="eastAsia"/>
                <w:b/>
                <w:color w:val="000000"/>
                <w:szCs w:val="21"/>
              </w:rPr>
              <w:t>4</w:t>
            </w:r>
            <w:r w:rsidRPr="00FF5FFE">
              <w:rPr>
                <w:rFonts w:ascii="宋体" w:hAnsi="宋体"/>
                <w:b/>
                <w:color w:val="000000"/>
                <w:szCs w:val="21"/>
              </w:rPr>
              <w:t>.3</w:t>
            </w:r>
          </w:p>
        </w:tc>
        <w:tc>
          <w:tcPr>
            <w:tcW w:w="1248" w:type="dxa"/>
            <w:tcBorders>
              <w:top w:val="single" w:sz="4" w:space="0" w:color="auto"/>
              <w:left w:val="single" w:sz="4" w:space="0" w:color="auto"/>
              <w:bottom w:val="single" w:sz="4" w:space="0" w:color="auto"/>
              <w:right w:val="single" w:sz="4" w:space="0" w:color="auto"/>
            </w:tcBorders>
            <w:vAlign w:val="center"/>
          </w:tcPr>
          <w:p w14:paraId="68ED6CC8" w14:textId="77777777" w:rsidR="00AD0239" w:rsidRPr="00FF5FFE" w:rsidRDefault="00AD0239">
            <w:pPr>
              <w:spacing w:line="300" w:lineRule="exact"/>
              <w:jc w:val="center"/>
              <w:rPr>
                <w:rFonts w:ascii="宋体" w:hAnsi="宋体"/>
                <w:color w:val="000000"/>
                <w:szCs w:val="21"/>
              </w:rPr>
            </w:pPr>
            <w:r w:rsidRPr="00FF5FFE">
              <w:rPr>
                <w:rFonts w:ascii="宋体" w:hAnsi="宋体" w:hint="eastAsia"/>
                <w:color w:val="000000"/>
                <w:szCs w:val="20"/>
              </w:rPr>
              <w:t>演示</w:t>
            </w:r>
          </w:p>
        </w:tc>
        <w:tc>
          <w:tcPr>
            <w:tcW w:w="7229" w:type="dxa"/>
            <w:tcBorders>
              <w:top w:val="single" w:sz="4" w:space="0" w:color="auto"/>
              <w:left w:val="single" w:sz="4" w:space="0" w:color="auto"/>
              <w:bottom w:val="single" w:sz="4" w:space="0" w:color="auto"/>
              <w:right w:val="single" w:sz="4" w:space="0" w:color="auto"/>
            </w:tcBorders>
            <w:vAlign w:val="center"/>
          </w:tcPr>
          <w:p w14:paraId="77732F89" w14:textId="77777777" w:rsidR="00AD0239" w:rsidRPr="00FF5FFE" w:rsidRDefault="00AD0239">
            <w:pPr>
              <w:spacing w:line="276" w:lineRule="auto"/>
              <w:rPr>
                <w:rFonts w:ascii="宋体" w:hAnsi="宋体"/>
                <w:color w:val="000000"/>
                <w:szCs w:val="21"/>
              </w:rPr>
            </w:pPr>
            <w:r w:rsidRPr="00FF5FFE">
              <w:rPr>
                <w:rFonts w:ascii="宋体" w:hAnsi="宋体"/>
                <w:color w:val="000000"/>
                <w:sz w:val="22"/>
                <w:szCs w:val="22"/>
              </w:rPr>
              <w:sym w:font="Wingdings 2" w:char="F052"/>
            </w:r>
            <w:proofErr w:type="gramStart"/>
            <w:r w:rsidRPr="00FF5FFE">
              <w:rPr>
                <w:rFonts w:ascii="宋体" w:hAnsi="宋体" w:hint="eastAsia"/>
                <w:color w:val="000000"/>
                <w:szCs w:val="21"/>
              </w:rPr>
              <w:t>否</w:t>
            </w:r>
            <w:proofErr w:type="gramEnd"/>
            <w:r w:rsidRPr="00FF5FFE">
              <w:rPr>
                <w:rFonts w:ascii="宋体" w:hAnsi="宋体" w:hint="eastAsia"/>
                <w:color w:val="000000"/>
                <w:szCs w:val="21"/>
              </w:rPr>
              <w:t xml:space="preserve">   □是</w:t>
            </w:r>
          </w:p>
          <w:p w14:paraId="18F396C7" w14:textId="77777777" w:rsidR="00AD0239" w:rsidRPr="00FF5FFE" w:rsidRDefault="00AD0239">
            <w:pPr>
              <w:spacing w:line="276" w:lineRule="auto"/>
              <w:rPr>
                <w:rFonts w:ascii="宋体" w:hAnsi="宋体"/>
                <w:color w:val="000000"/>
                <w:szCs w:val="21"/>
                <w:u w:val="single"/>
              </w:rPr>
            </w:pPr>
            <w:r w:rsidRPr="00FF5FFE">
              <w:rPr>
                <w:rFonts w:ascii="宋体" w:hAnsi="宋体" w:hint="eastAsia"/>
                <w:color w:val="000000"/>
                <w:szCs w:val="21"/>
              </w:rPr>
              <w:t>演示内容：</w:t>
            </w:r>
            <w:r w:rsidRPr="00FF5FFE">
              <w:rPr>
                <w:rFonts w:ascii="宋体" w:hAnsi="宋体" w:hint="eastAsia"/>
                <w:color w:val="000000"/>
                <w:szCs w:val="21"/>
                <w:u w:val="single"/>
              </w:rPr>
              <w:t xml:space="preserve"> </w:t>
            </w:r>
            <w:r w:rsidRPr="00FF5FFE">
              <w:rPr>
                <w:rFonts w:ascii="宋体" w:hAnsi="宋体"/>
                <w:color w:val="000000"/>
                <w:szCs w:val="21"/>
                <w:u w:val="single"/>
              </w:rPr>
              <w:t xml:space="preserve">              </w:t>
            </w:r>
          </w:p>
          <w:p w14:paraId="53EC1B72" w14:textId="77777777" w:rsidR="00AD0239" w:rsidRPr="00FF5FFE" w:rsidRDefault="00AD0239">
            <w:pPr>
              <w:spacing w:line="276" w:lineRule="auto"/>
              <w:rPr>
                <w:rFonts w:ascii="宋体" w:hAnsi="宋体"/>
                <w:color w:val="000000"/>
                <w:szCs w:val="21"/>
              </w:rPr>
            </w:pPr>
            <w:r w:rsidRPr="00FF5FFE">
              <w:rPr>
                <w:rFonts w:ascii="宋体" w:hAnsi="宋体" w:hint="eastAsia"/>
                <w:color w:val="000000"/>
                <w:szCs w:val="21"/>
              </w:rPr>
              <w:t>演示形式：</w:t>
            </w:r>
            <w:r w:rsidRPr="00FF5FFE">
              <w:rPr>
                <w:rFonts w:ascii="宋体" w:hAnsi="宋体"/>
                <w:color w:val="000000"/>
                <w:szCs w:val="21"/>
              </w:rPr>
              <w:t xml:space="preserve"> </w:t>
            </w:r>
          </w:p>
        </w:tc>
      </w:tr>
      <w:tr w:rsidR="00AD0239" w:rsidRPr="00FF5FFE" w14:paraId="68208A18" w14:textId="77777777">
        <w:trPr>
          <w:trHeight w:val="405"/>
        </w:trPr>
        <w:tc>
          <w:tcPr>
            <w:tcW w:w="737" w:type="dxa"/>
            <w:tcBorders>
              <w:top w:val="single" w:sz="4" w:space="0" w:color="auto"/>
              <w:left w:val="single" w:sz="4" w:space="0" w:color="auto"/>
              <w:bottom w:val="single" w:sz="4" w:space="0" w:color="auto"/>
              <w:right w:val="single" w:sz="4" w:space="0" w:color="auto"/>
            </w:tcBorders>
            <w:vAlign w:val="center"/>
          </w:tcPr>
          <w:p w14:paraId="40D1A900" w14:textId="77777777" w:rsidR="00AD0239" w:rsidRPr="00FF5FFE" w:rsidRDefault="00AD0239">
            <w:pPr>
              <w:spacing w:line="300" w:lineRule="exact"/>
              <w:jc w:val="center"/>
              <w:rPr>
                <w:rFonts w:ascii="宋体" w:hAnsi="宋体"/>
                <w:b/>
                <w:color w:val="000000"/>
                <w:szCs w:val="21"/>
              </w:rPr>
            </w:pPr>
            <w:r w:rsidRPr="00FF5FFE">
              <w:rPr>
                <w:rFonts w:ascii="宋体" w:hAnsi="宋体" w:hint="eastAsia"/>
                <w:b/>
                <w:color w:val="000000"/>
                <w:szCs w:val="21"/>
              </w:rPr>
              <w:t>4</w:t>
            </w:r>
            <w:r w:rsidRPr="00FF5FFE">
              <w:rPr>
                <w:rFonts w:ascii="宋体" w:hAnsi="宋体"/>
                <w:b/>
                <w:color w:val="000000"/>
                <w:szCs w:val="21"/>
              </w:rPr>
              <w:t>.4</w:t>
            </w:r>
          </w:p>
        </w:tc>
        <w:tc>
          <w:tcPr>
            <w:tcW w:w="1248" w:type="dxa"/>
            <w:tcBorders>
              <w:top w:val="single" w:sz="4" w:space="0" w:color="auto"/>
              <w:left w:val="single" w:sz="4" w:space="0" w:color="auto"/>
              <w:bottom w:val="single" w:sz="4" w:space="0" w:color="auto"/>
              <w:right w:val="single" w:sz="4" w:space="0" w:color="auto"/>
            </w:tcBorders>
            <w:vAlign w:val="center"/>
          </w:tcPr>
          <w:p w14:paraId="464D3686" w14:textId="77777777" w:rsidR="00AD0239" w:rsidRPr="00FF5FFE" w:rsidRDefault="00AD0239">
            <w:pPr>
              <w:spacing w:line="300" w:lineRule="exact"/>
              <w:jc w:val="center"/>
              <w:rPr>
                <w:rFonts w:ascii="宋体" w:hAnsi="宋体"/>
                <w:color w:val="000000"/>
                <w:szCs w:val="21"/>
              </w:rPr>
            </w:pPr>
            <w:r w:rsidRPr="00FF5FFE">
              <w:rPr>
                <w:rFonts w:ascii="宋体" w:hAnsi="宋体" w:hint="eastAsia"/>
                <w:color w:val="000000"/>
                <w:szCs w:val="20"/>
              </w:rPr>
              <w:t>样品</w:t>
            </w:r>
          </w:p>
        </w:tc>
        <w:tc>
          <w:tcPr>
            <w:tcW w:w="7229" w:type="dxa"/>
            <w:tcBorders>
              <w:top w:val="single" w:sz="4" w:space="0" w:color="auto"/>
              <w:left w:val="single" w:sz="4" w:space="0" w:color="auto"/>
              <w:bottom w:val="single" w:sz="4" w:space="0" w:color="auto"/>
              <w:right w:val="single" w:sz="4" w:space="0" w:color="auto"/>
            </w:tcBorders>
            <w:vAlign w:val="center"/>
          </w:tcPr>
          <w:p w14:paraId="1B317E23" w14:textId="77777777" w:rsidR="00AD0239" w:rsidRPr="00FF5FFE" w:rsidRDefault="00AD0239">
            <w:pPr>
              <w:spacing w:line="276" w:lineRule="auto"/>
              <w:rPr>
                <w:rFonts w:ascii="宋体" w:hAnsi="宋体"/>
                <w:color w:val="000000"/>
                <w:szCs w:val="21"/>
              </w:rPr>
            </w:pPr>
            <w:r w:rsidRPr="00FF5FFE">
              <w:rPr>
                <w:rFonts w:ascii="宋体" w:hAnsi="宋体"/>
                <w:color w:val="000000"/>
                <w:sz w:val="24"/>
              </w:rPr>
              <w:sym w:font="Wingdings 2" w:char="F052"/>
            </w:r>
            <w:proofErr w:type="gramStart"/>
            <w:r w:rsidRPr="00FF5FFE">
              <w:rPr>
                <w:rFonts w:ascii="宋体" w:hAnsi="宋体" w:hint="eastAsia"/>
                <w:color w:val="000000"/>
                <w:szCs w:val="21"/>
              </w:rPr>
              <w:t>否</w:t>
            </w:r>
            <w:proofErr w:type="gramEnd"/>
            <w:r w:rsidRPr="00FF5FFE">
              <w:rPr>
                <w:rFonts w:ascii="宋体" w:hAnsi="宋体" w:hint="eastAsia"/>
                <w:color w:val="000000"/>
                <w:szCs w:val="21"/>
              </w:rPr>
              <w:t xml:space="preserve">   □是</w:t>
            </w:r>
          </w:p>
          <w:p w14:paraId="54C0B4D1" w14:textId="77777777" w:rsidR="00AD0239" w:rsidRPr="00FF5FFE" w:rsidRDefault="00AD0239">
            <w:pPr>
              <w:spacing w:line="276" w:lineRule="auto"/>
              <w:rPr>
                <w:rFonts w:ascii="宋体" w:hAnsi="宋体"/>
                <w:color w:val="000000"/>
                <w:szCs w:val="21"/>
                <w:u w:val="single"/>
              </w:rPr>
            </w:pPr>
            <w:r w:rsidRPr="00FF5FFE">
              <w:rPr>
                <w:rFonts w:ascii="宋体" w:hAnsi="宋体" w:hint="eastAsia"/>
                <w:color w:val="000000"/>
                <w:szCs w:val="21"/>
              </w:rPr>
              <w:t>样品制作的标准和要求：</w:t>
            </w:r>
            <w:r w:rsidRPr="00FF5FFE">
              <w:rPr>
                <w:rFonts w:ascii="宋体" w:hAnsi="宋体" w:hint="eastAsia"/>
                <w:color w:val="000000"/>
                <w:szCs w:val="21"/>
                <w:u w:val="single"/>
              </w:rPr>
              <w:t xml:space="preserve"> </w:t>
            </w:r>
            <w:r w:rsidRPr="00FF5FFE">
              <w:rPr>
                <w:rFonts w:ascii="宋体" w:hAnsi="宋体"/>
                <w:color w:val="000000"/>
                <w:szCs w:val="21"/>
                <w:u w:val="single"/>
              </w:rPr>
              <w:t xml:space="preserve">              </w:t>
            </w:r>
          </w:p>
          <w:p w14:paraId="7FE5A74A" w14:textId="77777777" w:rsidR="00AD0239" w:rsidRPr="00FF5FFE" w:rsidRDefault="00AD0239">
            <w:pPr>
              <w:spacing w:line="276" w:lineRule="auto"/>
              <w:rPr>
                <w:rFonts w:ascii="宋体" w:hAnsi="宋体"/>
                <w:color w:val="000000"/>
                <w:szCs w:val="21"/>
                <w:u w:val="single"/>
              </w:rPr>
            </w:pPr>
            <w:r w:rsidRPr="00FF5FFE">
              <w:rPr>
                <w:rFonts w:ascii="宋体" w:hAnsi="宋体" w:hint="eastAsia"/>
                <w:color w:val="000000"/>
                <w:szCs w:val="21"/>
              </w:rPr>
              <w:t>样品检测机构的要求：</w:t>
            </w:r>
            <w:r w:rsidRPr="00FF5FFE">
              <w:rPr>
                <w:rFonts w:ascii="宋体" w:hAnsi="宋体" w:hint="eastAsia"/>
                <w:color w:val="000000"/>
                <w:szCs w:val="21"/>
                <w:u w:val="single"/>
              </w:rPr>
              <w:t xml:space="preserve"> </w:t>
            </w:r>
            <w:r w:rsidRPr="00FF5FFE">
              <w:rPr>
                <w:rFonts w:ascii="宋体" w:hAnsi="宋体"/>
                <w:color w:val="000000"/>
                <w:szCs w:val="21"/>
                <w:u w:val="single"/>
              </w:rPr>
              <w:t xml:space="preserve">               </w:t>
            </w:r>
          </w:p>
          <w:p w14:paraId="284FBB45" w14:textId="77777777" w:rsidR="00AD0239" w:rsidRPr="00FF5FFE" w:rsidRDefault="00AD0239">
            <w:pPr>
              <w:spacing w:line="276" w:lineRule="auto"/>
              <w:rPr>
                <w:rFonts w:ascii="宋体" w:hAnsi="宋体"/>
                <w:color w:val="000000"/>
                <w:szCs w:val="21"/>
                <w:u w:val="single"/>
              </w:rPr>
            </w:pPr>
            <w:r w:rsidRPr="00FF5FFE">
              <w:rPr>
                <w:rFonts w:ascii="宋体" w:hAnsi="宋体" w:hint="eastAsia"/>
                <w:color w:val="000000"/>
                <w:szCs w:val="21"/>
              </w:rPr>
              <w:t>检测内容：</w:t>
            </w:r>
            <w:r w:rsidRPr="00FF5FFE">
              <w:rPr>
                <w:rFonts w:ascii="宋体" w:hAnsi="宋体" w:hint="eastAsia"/>
                <w:color w:val="000000"/>
                <w:szCs w:val="21"/>
                <w:u w:val="single"/>
              </w:rPr>
              <w:t xml:space="preserve"> </w:t>
            </w:r>
            <w:r w:rsidRPr="00FF5FFE">
              <w:rPr>
                <w:rFonts w:ascii="宋体" w:hAnsi="宋体"/>
                <w:color w:val="000000"/>
                <w:szCs w:val="21"/>
                <w:u w:val="single"/>
              </w:rPr>
              <w:t xml:space="preserve">                    </w:t>
            </w:r>
          </w:p>
          <w:p w14:paraId="15D00370" w14:textId="77777777" w:rsidR="00AD0239" w:rsidRPr="00FF5FFE" w:rsidRDefault="00AD0239">
            <w:pPr>
              <w:spacing w:line="276" w:lineRule="auto"/>
              <w:rPr>
                <w:rFonts w:ascii="宋体" w:hAnsi="宋体"/>
                <w:color w:val="000000"/>
                <w:szCs w:val="21"/>
              </w:rPr>
            </w:pPr>
            <w:r w:rsidRPr="00FF5FFE">
              <w:rPr>
                <w:rFonts w:ascii="宋体" w:hAnsi="宋体" w:hint="eastAsia"/>
                <w:color w:val="000000"/>
                <w:szCs w:val="21"/>
              </w:rPr>
              <w:t>样品递交方式：</w:t>
            </w:r>
            <w:r w:rsidRPr="00FF5FFE">
              <w:rPr>
                <w:rFonts w:ascii="宋体" w:hAnsi="宋体"/>
                <w:color w:val="000000"/>
                <w:szCs w:val="21"/>
              </w:rPr>
              <w:t xml:space="preserve"> </w:t>
            </w:r>
          </w:p>
        </w:tc>
      </w:tr>
      <w:tr w:rsidR="00AD0239" w:rsidRPr="00FF5FFE" w14:paraId="2264244E" w14:textId="77777777">
        <w:trPr>
          <w:trHeight w:val="405"/>
        </w:trPr>
        <w:tc>
          <w:tcPr>
            <w:tcW w:w="737" w:type="dxa"/>
            <w:tcBorders>
              <w:top w:val="single" w:sz="4" w:space="0" w:color="auto"/>
              <w:left w:val="single" w:sz="4" w:space="0" w:color="auto"/>
              <w:bottom w:val="single" w:sz="4" w:space="0" w:color="auto"/>
              <w:right w:val="single" w:sz="4" w:space="0" w:color="auto"/>
            </w:tcBorders>
            <w:vAlign w:val="center"/>
          </w:tcPr>
          <w:p w14:paraId="435EB394" w14:textId="77777777" w:rsidR="00AD0239" w:rsidRPr="00FF5FFE" w:rsidRDefault="00AD0239">
            <w:pPr>
              <w:spacing w:line="300" w:lineRule="exact"/>
              <w:jc w:val="center"/>
              <w:rPr>
                <w:rFonts w:ascii="宋体" w:hAnsi="宋体"/>
                <w:b/>
                <w:color w:val="000000"/>
                <w:szCs w:val="21"/>
              </w:rPr>
            </w:pPr>
            <w:r w:rsidRPr="00FF5FFE">
              <w:rPr>
                <w:rFonts w:ascii="宋体" w:hAnsi="宋体" w:hint="eastAsia"/>
                <w:b/>
                <w:color w:val="000000"/>
                <w:szCs w:val="21"/>
              </w:rPr>
              <w:t>5.3.1</w:t>
            </w:r>
          </w:p>
        </w:tc>
        <w:tc>
          <w:tcPr>
            <w:tcW w:w="1248" w:type="dxa"/>
            <w:tcBorders>
              <w:top w:val="single" w:sz="4" w:space="0" w:color="auto"/>
              <w:left w:val="single" w:sz="4" w:space="0" w:color="auto"/>
              <w:bottom w:val="single" w:sz="4" w:space="0" w:color="auto"/>
              <w:right w:val="single" w:sz="4" w:space="0" w:color="auto"/>
            </w:tcBorders>
            <w:vAlign w:val="center"/>
          </w:tcPr>
          <w:p w14:paraId="231C0E15" w14:textId="77777777" w:rsidR="00AD0239" w:rsidRPr="00FF5FFE" w:rsidRDefault="00AD0239">
            <w:pPr>
              <w:spacing w:line="300" w:lineRule="exact"/>
              <w:jc w:val="center"/>
              <w:rPr>
                <w:rFonts w:ascii="宋体" w:hAnsi="宋体"/>
                <w:color w:val="000000"/>
                <w:szCs w:val="21"/>
              </w:rPr>
            </w:pPr>
            <w:r w:rsidRPr="00FF5FFE">
              <w:rPr>
                <w:rFonts w:ascii="宋体" w:hAnsi="宋体" w:hint="eastAsia"/>
                <w:color w:val="000000"/>
                <w:szCs w:val="21"/>
              </w:rPr>
              <w:t>信用查询规则</w:t>
            </w:r>
          </w:p>
        </w:tc>
        <w:tc>
          <w:tcPr>
            <w:tcW w:w="7229" w:type="dxa"/>
            <w:tcBorders>
              <w:top w:val="single" w:sz="4" w:space="0" w:color="auto"/>
              <w:left w:val="single" w:sz="4" w:space="0" w:color="auto"/>
              <w:bottom w:val="single" w:sz="4" w:space="0" w:color="auto"/>
              <w:right w:val="single" w:sz="4" w:space="0" w:color="auto"/>
            </w:tcBorders>
            <w:vAlign w:val="center"/>
          </w:tcPr>
          <w:p w14:paraId="065502E4" w14:textId="77777777" w:rsidR="00AD0239" w:rsidRPr="00FF5FFE" w:rsidRDefault="00AD0239">
            <w:pPr>
              <w:snapToGrid w:val="0"/>
              <w:spacing w:line="380" w:lineRule="exact"/>
              <w:rPr>
                <w:rFonts w:ascii="宋体" w:hAnsi="宋体"/>
                <w:color w:val="000000"/>
                <w:szCs w:val="21"/>
              </w:rPr>
            </w:pPr>
            <w:r w:rsidRPr="00FF5FFE">
              <w:rPr>
                <w:rFonts w:ascii="宋体" w:hAnsi="宋体" w:hint="eastAsia"/>
                <w:color w:val="000000"/>
                <w:szCs w:val="21"/>
              </w:rPr>
              <w:t>谈判小组在资格审查结束前，对供应商进行信用查询。</w:t>
            </w:r>
          </w:p>
          <w:p w14:paraId="065C8E58" w14:textId="77777777" w:rsidR="00AD0239" w:rsidRPr="00FF5FFE" w:rsidRDefault="00AD0239">
            <w:pPr>
              <w:snapToGrid w:val="0"/>
              <w:spacing w:line="380" w:lineRule="exact"/>
              <w:rPr>
                <w:rFonts w:ascii="宋体" w:hAnsi="宋体"/>
                <w:color w:val="000000"/>
                <w:szCs w:val="21"/>
              </w:rPr>
            </w:pPr>
            <w:r w:rsidRPr="00FF5FFE">
              <w:rPr>
                <w:rFonts w:ascii="宋体" w:hAnsi="宋体" w:hint="eastAsia"/>
                <w:color w:val="000000"/>
                <w:szCs w:val="21"/>
              </w:rPr>
              <w:t>（1）查询渠道：广西政府采购云平台“信用中国”网站(www.creditchina.gov.cn) 、中国政府采购网(www.ccgp.gov.cn)链接入口。</w:t>
            </w:r>
          </w:p>
          <w:p w14:paraId="27CD6B36" w14:textId="77777777" w:rsidR="00AD0239" w:rsidRPr="00FF5FFE" w:rsidRDefault="00AD0239">
            <w:pPr>
              <w:snapToGrid w:val="0"/>
              <w:spacing w:line="380" w:lineRule="exact"/>
              <w:rPr>
                <w:rFonts w:ascii="宋体" w:hAnsi="宋体"/>
                <w:color w:val="000000"/>
                <w:szCs w:val="21"/>
              </w:rPr>
            </w:pPr>
            <w:r w:rsidRPr="00FF5FFE">
              <w:rPr>
                <w:rFonts w:ascii="宋体" w:hAnsi="宋体" w:hint="eastAsia"/>
                <w:color w:val="000000"/>
                <w:szCs w:val="21"/>
              </w:rPr>
              <w:t>（2）信用查询截止时点：资格审查结束前</w:t>
            </w:r>
          </w:p>
          <w:p w14:paraId="0E96B4A9" w14:textId="77777777" w:rsidR="00AD0239" w:rsidRPr="00FF5FFE" w:rsidRDefault="00AD0239">
            <w:pPr>
              <w:snapToGrid w:val="0"/>
              <w:spacing w:line="380" w:lineRule="exact"/>
              <w:rPr>
                <w:rFonts w:ascii="宋体" w:hAnsi="宋体"/>
                <w:color w:val="000000"/>
                <w:szCs w:val="21"/>
              </w:rPr>
            </w:pPr>
            <w:r w:rsidRPr="00FF5FFE">
              <w:rPr>
                <w:rFonts w:ascii="宋体" w:hAnsi="宋体" w:hint="eastAsia"/>
                <w:color w:val="000000"/>
                <w:szCs w:val="21"/>
              </w:rPr>
              <w:t>（3）查询记录和证据留存方式：在查询网站中直接截图查询记录，截图作为在“广西政府采购云”平台作为附件上传保存。</w:t>
            </w:r>
          </w:p>
          <w:p w14:paraId="469D7A28" w14:textId="77777777" w:rsidR="00AD0239" w:rsidRPr="00FF5FFE" w:rsidRDefault="00AD0239">
            <w:pPr>
              <w:snapToGrid w:val="0"/>
              <w:spacing w:line="380" w:lineRule="exact"/>
              <w:rPr>
                <w:rFonts w:ascii="宋体" w:hAnsi="宋体"/>
                <w:color w:val="000000"/>
                <w:szCs w:val="21"/>
              </w:rPr>
            </w:pPr>
            <w:r w:rsidRPr="00FF5FFE">
              <w:rPr>
                <w:rFonts w:ascii="宋体" w:hAnsi="宋体" w:hint="eastAsia"/>
                <w:color w:val="000000"/>
                <w:szCs w:val="21"/>
              </w:rPr>
              <w:t>（4）信用信息使用规则：对在“信用中国”网站(www.creditchina.gov.cn) 、</w:t>
            </w:r>
            <w:r w:rsidRPr="00FF5FFE">
              <w:rPr>
                <w:rFonts w:ascii="宋体" w:hAnsi="宋体" w:hint="eastAsia"/>
                <w:color w:val="000000"/>
                <w:szCs w:val="21"/>
              </w:rPr>
              <w:lastRenderedPageBreak/>
              <w:t>中国政府采购网(www.ccgp.gov.cn)被列入失信被执行人、</w:t>
            </w:r>
            <w:r w:rsidR="00FF376D" w:rsidRPr="00FF5FFE">
              <w:rPr>
                <w:rFonts w:ascii="宋体" w:hAnsi="宋体" w:hint="eastAsia"/>
                <w:color w:val="000000"/>
                <w:szCs w:val="21"/>
              </w:rPr>
              <w:t>重大税收违法失信主体</w:t>
            </w:r>
            <w:r w:rsidRPr="00FF5FFE">
              <w:rPr>
                <w:rFonts w:ascii="宋体" w:hAnsi="宋体" w:hint="eastAsia"/>
                <w:color w:val="000000"/>
                <w:szCs w:val="21"/>
              </w:rPr>
              <w:t>、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rsidR="00AD0239" w:rsidRPr="00FF5FFE" w14:paraId="196BDC8D" w14:textId="77777777">
        <w:trPr>
          <w:trHeight w:val="405"/>
        </w:trPr>
        <w:tc>
          <w:tcPr>
            <w:tcW w:w="737" w:type="dxa"/>
            <w:tcBorders>
              <w:top w:val="single" w:sz="4" w:space="0" w:color="auto"/>
              <w:left w:val="single" w:sz="4" w:space="0" w:color="auto"/>
              <w:bottom w:val="single" w:sz="4" w:space="0" w:color="auto"/>
              <w:right w:val="single" w:sz="4" w:space="0" w:color="auto"/>
            </w:tcBorders>
            <w:vAlign w:val="center"/>
          </w:tcPr>
          <w:p w14:paraId="76D17AA8" w14:textId="77777777" w:rsidR="00AD0239" w:rsidRPr="00FF5FFE" w:rsidRDefault="00AD0239">
            <w:pPr>
              <w:spacing w:line="300" w:lineRule="exact"/>
              <w:jc w:val="center"/>
              <w:rPr>
                <w:rFonts w:ascii="宋体" w:hAnsi="宋体"/>
                <w:b/>
                <w:color w:val="000000"/>
                <w:szCs w:val="21"/>
              </w:rPr>
            </w:pPr>
            <w:r w:rsidRPr="00FF5FFE">
              <w:rPr>
                <w:rFonts w:ascii="宋体" w:hAnsi="宋体" w:hint="eastAsia"/>
                <w:b/>
                <w:color w:val="000000"/>
                <w:szCs w:val="21"/>
              </w:rPr>
              <w:lastRenderedPageBreak/>
              <w:t>6.</w:t>
            </w:r>
            <w:r w:rsidRPr="00FF5FFE">
              <w:rPr>
                <w:rFonts w:ascii="宋体" w:hAnsi="宋体"/>
                <w:b/>
                <w:color w:val="000000"/>
                <w:szCs w:val="21"/>
              </w:rPr>
              <w:t>3</w:t>
            </w:r>
            <w:r w:rsidRPr="00FF5FFE">
              <w:rPr>
                <w:rFonts w:ascii="宋体" w:hAnsi="宋体" w:hint="eastAsia"/>
                <w:b/>
                <w:color w:val="000000"/>
                <w:szCs w:val="21"/>
              </w:rPr>
              <w:t>.</w:t>
            </w:r>
            <w:r w:rsidRPr="00FF5FFE">
              <w:rPr>
                <w:rFonts w:ascii="宋体" w:hAnsi="宋体"/>
                <w:b/>
                <w:color w:val="000000"/>
                <w:szCs w:val="21"/>
              </w:rPr>
              <w:t>5</w:t>
            </w:r>
          </w:p>
        </w:tc>
        <w:tc>
          <w:tcPr>
            <w:tcW w:w="1248" w:type="dxa"/>
            <w:tcBorders>
              <w:top w:val="single" w:sz="4" w:space="0" w:color="auto"/>
              <w:left w:val="single" w:sz="4" w:space="0" w:color="auto"/>
              <w:bottom w:val="single" w:sz="4" w:space="0" w:color="auto"/>
              <w:right w:val="single" w:sz="4" w:space="0" w:color="auto"/>
            </w:tcBorders>
            <w:vAlign w:val="center"/>
          </w:tcPr>
          <w:p w14:paraId="5D5B7352" w14:textId="77777777" w:rsidR="00AD0239" w:rsidRPr="00FF5FFE" w:rsidRDefault="00AD0239">
            <w:pPr>
              <w:spacing w:line="300" w:lineRule="exact"/>
              <w:jc w:val="center"/>
              <w:rPr>
                <w:rFonts w:ascii="宋体" w:hAnsi="宋体"/>
                <w:color w:val="000000"/>
                <w:szCs w:val="21"/>
              </w:rPr>
            </w:pPr>
            <w:r w:rsidRPr="00FF5FFE">
              <w:rPr>
                <w:rFonts w:ascii="宋体" w:hAnsi="宋体" w:hint="eastAsia"/>
                <w:color w:val="000000"/>
                <w:szCs w:val="21"/>
              </w:rPr>
              <w:t>异常低价审查</w:t>
            </w:r>
          </w:p>
        </w:tc>
        <w:tc>
          <w:tcPr>
            <w:tcW w:w="7229" w:type="dxa"/>
            <w:tcBorders>
              <w:top w:val="single" w:sz="4" w:space="0" w:color="auto"/>
              <w:left w:val="single" w:sz="4" w:space="0" w:color="auto"/>
              <w:bottom w:val="single" w:sz="4" w:space="0" w:color="auto"/>
              <w:right w:val="single" w:sz="4" w:space="0" w:color="auto"/>
            </w:tcBorders>
            <w:vAlign w:val="center"/>
          </w:tcPr>
          <w:p w14:paraId="1863E709" w14:textId="77777777" w:rsidR="00AD0239" w:rsidRPr="00FF5FFE" w:rsidRDefault="00AD0239">
            <w:pPr>
              <w:spacing w:line="300" w:lineRule="exact"/>
              <w:jc w:val="left"/>
              <w:rPr>
                <w:rFonts w:ascii="宋体" w:hAnsi="宋体"/>
                <w:color w:val="000000"/>
                <w:szCs w:val="21"/>
              </w:rPr>
            </w:pPr>
            <w:r w:rsidRPr="00FF5FFE">
              <w:rPr>
                <w:rFonts w:ascii="宋体" w:hAnsi="宋体" w:hint="eastAsia"/>
                <w:color w:val="000000"/>
                <w:szCs w:val="21"/>
              </w:rPr>
              <w:t>评审中出现下列情形之一的，评审委员会应当启动异常低价响应审查程序：</w:t>
            </w:r>
          </w:p>
          <w:p w14:paraId="4BA2FA5E" w14:textId="77777777" w:rsidR="00AD0239" w:rsidRPr="00FF5FFE" w:rsidRDefault="00AD0239">
            <w:pPr>
              <w:spacing w:line="276" w:lineRule="auto"/>
              <w:rPr>
                <w:rFonts w:ascii="宋体" w:hAnsi="宋体"/>
                <w:color w:val="000000"/>
                <w:szCs w:val="21"/>
              </w:rPr>
            </w:pPr>
            <w:r w:rsidRPr="00FF5FFE">
              <w:rPr>
                <w:rFonts w:ascii="宋体" w:hAnsi="宋体" w:hint="eastAsia"/>
                <w:color w:val="000000"/>
                <w:szCs w:val="21"/>
              </w:rPr>
              <w:t>（1）投标（响应）报价低于全部通过符合性审查供应商投标（响应）报价平均值65%的，即投标（响应）报价&lt;全部通过符合性审查供应商投标（响应）报价平均值×</w:t>
            </w:r>
            <w:r w:rsidRPr="00FF5FFE">
              <w:rPr>
                <w:rFonts w:ascii="宋体" w:hAnsi="宋体"/>
                <w:color w:val="000000"/>
                <w:szCs w:val="21"/>
              </w:rPr>
              <w:t>65</w:t>
            </w:r>
            <w:r w:rsidRPr="00FF5FFE">
              <w:rPr>
                <w:rFonts w:ascii="宋体" w:hAnsi="宋体" w:hint="eastAsia"/>
                <w:color w:val="000000"/>
                <w:szCs w:val="21"/>
              </w:rPr>
              <w:t>%；</w:t>
            </w:r>
          </w:p>
          <w:p w14:paraId="466BC788" w14:textId="77777777" w:rsidR="00AD0239" w:rsidRPr="00FF5FFE" w:rsidRDefault="00AD0239">
            <w:pPr>
              <w:spacing w:line="276" w:lineRule="auto"/>
              <w:rPr>
                <w:rFonts w:ascii="宋体" w:hAnsi="宋体"/>
                <w:color w:val="000000"/>
                <w:szCs w:val="21"/>
              </w:rPr>
            </w:pPr>
            <w:r w:rsidRPr="00FF5FFE">
              <w:rPr>
                <w:rFonts w:ascii="宋体" w:hAnsi="宋体" w:hint="eastAsia"/>
                <w:color w:val="000000"/>
                <w:szCs w:val="21"/>
              </w:rPr>
              <w:t>（2）投标（响应）报价低于通过符合性审查的次低报价供应商投标（响应）报价65%的，即投标（响应）报价&lt;通过符合性审查的次低报价供应商投标（响应）报价×65%；</w:t>
            </w:r>
          </w:p>
          <w:p w14:paraId="2FD28F03" w14:textId="77777777" w:rsidR="00AD0239" w:rsidRPr="00FF5FFE" w:rsidRDefault="00AD0239">
            <w:pPr>
              <w:spacing w:line="276" w:lineRule="auto"/>
              <w:rPr>
                <w:rFonts w:ascii="宋体" w:hAnsi="宋体"/>
                <w:color w:val="000000"/>
                <w:szCs w:val="21"/>
              </w:rPr>
            </w:pPr>
            <w:r w:rsidRPr="00FF5FFE">
              <w:rPr>
                <w:rFonts w:ascii="宋体" w:hAnsi="宋体" w:hint="eastAsia"/>
                <w:color w:val="000000"/>
                <w:szCs w:val="21"/>
              </w:rPr>
              <w:t>（3）投标（响应）报价低于采购项目最高限价65%的，即投标（响应）报价&lt;采购项目最高限价×65%；</w:t>
            </w:r>
          </w:p>
          <w:p w14:paraId="3BC5416E" w14:textId="77777777" w:rsidR="00AD0239" w:rsidRPr="00FF5FFE" w:rsidRDefault="00AD0239">
            <w:pPr>
              <w:spacing w:line="276" w:lineRule="auto"/>
              <w:rPr>
                <w:rFonts w:ascii="宋体" w:hAnsi="宋体"/>
                <w:color w:val="000000"/>
                <w:szCs w:val="21"/>
              </w:rPr>
            </w:pPr>
            <w:r w:rsidRPr="00FF5FFE">
              <w:rPr>
                <w:rFonts w:ascii="宋体" w:hAnsi="宋体" w:hint="eastAsia"/>
                <w:color w:val="000000"/>
                <w:szCs w:val="21"/>
              </w:rPr>
              <w:t>（4）评审委员会基于专业判断，认为供应商报价过低，有可能影响产品质量或者不能诚信履约的其他情形。</w:t>
            </w:r>
          </w:p>
        </w:tc>
      </w:tr>
      <w:tr w:rsidR="00AD0239" w:rsidRPr="00FF5FFE" w14:paraId="17AC2679" w14:textId="77777777">
        <w:trPr>
          <w:trHeight w:val="405"/>
        </w:trPr>
        <w:tc>
          <w:tcPr>
            <w:tcW w:w="737" w:type="dxa"/>
            <w:tcBorders>
              <w:top w:val="single" w:sz="4" w:space="0" w:color="auto"/>
              <w:left w:val="single" w:sz="4" w:space="0" w:color="auto"/>
              <w:bottom w:val="single" w:sz="4" w:space="0" w:color="auto"/>
              <w:right w:val="single" w:sz="4" w:space="0" w:color="auto"/>
            </w:tcBorders>
            <w:vAlign w:val="center"/>
          </w:tcPr>
          <w:p w14:paraId="59F8BA8E" w14:textId="77777777" w:rsidR="00AD0239" w:rsidRPr="00FF5FFE" w:rsidRDefault="00AD0239">
            <w:pPr>
              <w:spacing w:line="300" w:lineRule="exact"/>
              <w:jc w:val="center"/>
              <w:rPr>
                <w:rFonts w:ascii="宋体" w:hAnsi="宋体"/>
                <w:b/>
                <w:color w:val="000000"/>
                <w:szCs w:val="21"/>
              </w:rPr>
            </w:pPr>
            <w:r w:rsidRPr="00FF5FFE">
              <w:rPr>
                <w:rFonts w:ascii="宋体" w:hAnsi="宋体" w:hint="eastAsia"/>
                <w:b/>
                <w:color w:val="000000"/>
                <w:szCs w:val="21"/>
              </w:rPr>
              <w:t>6.</w:t>
            </w:r>
            <w:r w:rsidRPr="00FF5FFE">
              <w:rPr>
                <w:rFonts w:ascii="宋体" w:hAnsi="宋体"/>
                <w:b/>
                <w:color w:val="000000"/>
                <w:szCs w:val="21"/>
              </w:rPr>
              <w:t>3</w:t>
            </w:r>
            <w:r w:rsidRPr="00FF5FFE">
              <w:rPr>
                <w:rFonts w:ascii="宋体" w:hAnsi="宋体" w:hint="eastAsia"/>
                <w:b/>
                <w:color w:val="000000"/>
                <w:szCs w:val="21"/>
              </w:rPr>
              <w:t>.6</w:t>
            </w:r>
          </w:p>
        </w:tc>
        <w:tc>
          <w:tcPr>
            <w:tcW w:w="1248" w:type="dxa"/>
            <w:tcBorders>
              <w:top w:val="single" w:sz="4" w:space="0" w:color="auto"/>
              <w:left w:val="single" w:sz="4" w:space="0" w:color="auto"/>
              <w:bottom w:val="single" w:sz="4" w:space="0" w:color="auto"/>
              <w:right w:val="single" w:sz="4" w:space="0" w:color="auto"/>
            </w:tcBorders>
            <w:vAlign w:val="center"/>
          </w:tcPr>
          <w:p w14:paraId="3619AF4E" w14:textId="77777777" w:rsidR="00AD0239" w:rsidRPr="00FF5FFE" w:rsidRDefault="00AD0239">
            <w:pPr>
              <w:spacing w:line="300" w:lineRule="exact"/>
              <w:jc w:val="center"/>
              <w:rPr>
                <w:rFonts w:ascii="宋体" w:hAnsi="宋体"/>
                <w:color w:val="000000"/>
                <w:szCs w:val="21"/>
              </w:rPr>
            </w:pPr>
            <w:r w:rsidRPr="00FF5FFE">
              <w:rPr>
                <w:rFonts w:ascii="宋体" w:hAnsi="宋体" w:hint="eastAsia"/>
                <w:color w:val="000000"/>
                <w:szCs w:val="21"/>
              </w:rPr>
              <w:t>相同品牌推荐方式</w:t>
            </w:r>
          </w:p>
        </w:tc>
        <w:tc>
          <w:tcPr>
            <w:tcW w:w="7229" w:type="dxa"/>
            <w:tcBorders>
              <w:top w:val="single" w:sz="4" w:space="0" w:color="auto"/>
              <w:left w:val="single" w:sz="4" w:space="0" w:color="auto"/>
              <w:bottom w:val="single" w:sz="4" w:space="0" w:color="auto"/>
              <w:right w:val="single" w:sz="4" w:space="0" w:color="auto"/>
            </w:tcBorders>
            <w:vAlign w:val="center"/>
          </w:tcPr>
          <w:p w14:paraId="12671563" w14:textId="77777777" w:rsidR="00AD0239" w:rsidRPr="00FF5FFE" w:rsidRDefault="00AD0239">
            <w:pPr>
              <w:spacing w:line="276" w:lineRule="auto"/>
              <w:rPr>
                <w:rFonts w:ascii="宋体" w:hAnsi="宋体"/>
                <w:color w:val="000000"/>
                <w:szCs w:val="21"/>
              </w:rPr>
            </w:pPr>
            <w:r w:rsidRPr="00FF5FFE">
              <w:rPr>
                <w:rFonts w:ascii="宋体" w:hAnsi="宋体"/>
                <w:color w:val="000000"/>
                <w:sz w:val="22"/>
                <w:szCs w:val="22"/>
              </w:rPr>
              <w:sym w:font="Wingdings 2" w:char="F052"/>
            </w:r>
            <w:r w:rsidRPr="00FF5FFE">
              <w:rPr>
                <w:rFonts w:ascii="宋体" w:hAnsi="宋体" w:hint="eastAsia"/>
                <w:color w:val="000000"/>
                <w:szCs w:val="21"/>
              </w:rPr>
              <w:t>采购人委托谈判小组确定   □采购人确定</w:t>
            </w:r>
          </w:p>
        </w:tc>
      </w:tr>
      <w:tr w:rsidR="00AD0239" w:rsidRPr="00FF5FFE" w14:paraId="7849D564" w14:textId="77777777">
        <w:trPr>
          <w:trHeight w:val="405"/>
        </w:trPr>
        <w:tc>
          <w:tcPr>
            <w:tcW w:w="737" w:type="dxa"/>
            <w:tcBorders>
              <w:top w:val="single" w:sz="4" w:space="0" w:color="auto"/>
              <w:left w:val="single" w:sz="4" w:space="0" w:color="auto"/>
              <w:bottom w:val="single" w:sz="4" w:space="0" w:color="auto"/>
              <w:right w:val="single" w:sz="4" w:space="0" w:color="auto"/>
            </w:tcBorders>
            <w:vAlign w:val="center"/>
          </w:tcPr>
          <w:p w14:paraId="424CA994" w14:textId="77777777" w:rsidR="00AD0239" w:rsidRPr="00FF5FFE" w:rsidRDefault="00AD0239">
            <w:pPr>
              <w:spacing w:line="300" w:lineRule="exact"/>
              <w:jc w:val="center"/>
              <w:rPr>
                <w:rFonts w:ascii="宋体" w:hAnsi="宋体"/>
                <w:b/>
                <w:color w:val="000000"/>
                <w:szCs w:val="21"/>
              </w:rPr>
            </w:pPr>
            <w:r w:rsidRPr="00FF5FFE">
              <w:rPr>
                <w:rFonts w:ascii="宋体" w:hAnsi="宋体"/>
                <w:b/>
                <w:color w:val="000000"/>
                <w:szCs w:val="21"/>
              </w:rPr>
              <w:t>6.5</w:t>
            </w:r>
            <w:r w:rsidRPr="00FF5FFE">
              <w:rPr>
                <w:rFonts w:ascii="宋体" w:hAnsi="宋体" w:hint="eastAsia"/>
                <w:b/>
                <w:color w:val="000000"/>
                <w:szCs w:val="21"/>
              </w:rPr>
              <w:t>.1</w:t>
            </w:r>
          </w:p>
        </w:tc>
        <w:tc>
          <w:tcPr>
            <w:tcW w:w="1248" w:type="dxa"/>
            <w:tcBorders>
              <w:top w:val="single" w:sz="4" w:space="0" w:color="auto"/>
              <w:left w:val="single" w:sz="4" w:space="0" w:color="auto"/>
              <w:bottom w:val="single" w:sz="4" w:space="0" w:color="auto"/>
              <w:right w:val="single" w:sz="4" w:space="0" w:color="auto"/>
            </w:tcBorders>
            <w:vAlign w:val="center"/>
          </w:tcPr>
          <w:p w14:paraId="12126065" w14:textId="77777777" w:rsidR="00AD0239" w:rsidRPr="00FF5FFE" w:rsidRDefault="00AD0239">
            <w:pPr>
              <w:spacing w:line="300" w:lineRule="exact"/>
              <w:jc w:val="center"/>
              <w:rPr>
                <w:rFonts w:ascii="宋体" w:hAnsi="宋体"/>
                <w:color w:val="000000"/>
                <w:szCs w:val="21"/>
              </w:rPr>
            </w:pPr>
            <w:r w:rsidRPr="00FF5FFE">
              <w:rPr>
                <w:rFonts w:ascii="宋体" w:hAnsi="宋体" w:hint="eastAsia"/>
                <w:color w:val="000000"/>
                <w:szCs w:val="21"/>
              </w:rPr>
              <w:t>结果</w:t>
            </w:r>
            <w:r w:rsidRPr="00FF5FFE">
              <w:rPr>
                <w:rFonts w:ascii="宋体" w:hAnsi="宋体"/>
                <w:color w:val="000000"/>
                <w:szCs w:val="21"/>
              </w:rPr>
              <w:t>公告</w:t>
            </w:r>
          </w:p>
        </w:tc>
        <w:tc>
          <w:tcPr>
            <w:tcW w:w="7229" w:type="dxa"/>
            <w:tcBorders>
              <w:top w:val="single" w:sz="4" w:space="0" w:color="auto"/>
              <w:left w:val="single" w:sz="4" w:space="0" w:color="auto"/>
              <w:bottom w:val="single" w:sz="4" w:space="0" w:color="auto"/>
              <w:right w:val="single" w:sz="4" w:space="0" w:color="auto"/>
            </w:tcBorders>
            <w:vAlign w:val="center"/>
          </w:tcPr>
          <w:p w14:paraId="6608BD0F" w14:textId="77777777" w:rsidR="00AD0239" w:rsidRPr="00FF5FFE" w:rsidRDefault="00AD0239">
            <w:pPr>
              <w:spacing w:line="300" w:lineRule="exact"/>
              <w:jc w:val="left"/>
              <w:rPr>
                <w:rFonts w:ascii="宋体" w:hAnsi="宋体"/>
                <w:color w:val="000000"/>
                <w:szCs w:val="21"/>
              </w:rPr>
            </w:pPr>
            <w:r w:rsidRPr="00FF5FFE">
              <w:rPr>
                <w:rFonts w:ascii="宋体" w:hAnsi="宋体"/>
                <w:color w:val="000000"/>
                <w:szCs w:val="21"/>
              </w:rPr>
              <w:t>采购代理机构在采购人依法确认成交供应商后2个工作日内在</w:t>
            </w:r>
            <w:r w:rsidRPr="00FF5FFE">
              <w:rPr>
                <w:rFonts w:ascii="宋体" w:hAnsi="宋体" w:hint="eastAsia"/>
                <w:color w:val="000000"/>
                <w:szCs w:val="21"/>
              </w:rPr>
              <w:t>谈判</w:t>
            </w:r>
            <w:r w:rsidRPr="00FF5FFE">
              <w:rPr>
                <w:rFonts w:ascii="宋体" w:hAnsi="宋体"/>
                <w:color w:val="000000"/>
                <w:szCs w:val="21"/>
              </w:rPr>
              <w:t>公告发布的媒体上发布</w:t>
            </w:r>
            <w:r w:rsidRPr="00FF5FFE">
              <w:rPr>
                <w:rFonts w:ascii="宋体" w:hAnsi="宋体" w:hint="eastAsia"/>
                <w:color w:val="000000"/>
                <w:szCs w:val="21"/>
              </w:rPr>
              <w:t>结果</w:t>
            </w:r>
            <w:r w:rsidRPr="00FF5FFE">
              <w:rPr>
                <w:rFonts w:ascii="宋体" w:hAnsi="宋体"/>
                <w:color w:val="000000"/>
                <w:szCs w:val="21"/>
              </w:rPr>
              <w:t>公告</w:t>
            </w:r>
            <w:r w:rsidRPr="00FF5FFE">
              <w:rPr>
                <w:rFonts w:ascii="宋体" w:hAnsi="宋体" w:hint="eastAsia"/>
                <w:color w:val="000000"/>
                <w:szCs w:val="21"/>
              </w:rPr>
              <w:t>。</w:t>
            </w:r>
          </w:p>
        </w:tc>
      </w:tr>
      <w:tr w:rsidR="00AD0239" w:rsidRPr="00FF5FFE" w14:paraId="5DC820DB" w14:textId="77777777">
        <w:trPr>
          <w:trHeight w:val="405"/>
        </w:trPr>
        <w:tc>
          <w:tcPr>
            <w:tcW w:w="737" w:type="dxa"/>
            <w:tcBorders>
              <w:top w:val="single" w:sz="4" w:space="0" w:color="auto"/>
              <w:left w:val="single" w:sz="4" w:space="0" w:color="auto"/>
              <w:bottom w:val="single" w:sz="4" w:space="0" w:color="auto"/>
              <w:right w:val="single" w:sz="4" w:space="0" w:color="auto"/>
            </w:tcBorders>
            <w:vAlign w:val="center"/>
          </w:tcPr>
          <w:p w14:paraId="438C6194" w14:textId="77777777" w:rsidR="00AD0239" w:rsidRPr="00FF5FFE" w:rsidRDefault="00AD0239">
            <w:pPr>
              <w:spacing w:line="300" w:lineRule="exact"/>
              <w:jc w:val="center"/>
              <w:rPr>
                <w:rFonts w:ascii="宋体" w:hAnsi="宋体"/>
                <w:b/>
                <w:color w:val="000000"/>
                <w:szCs w:val="21"/>
              </w:rPr>
            </w:pPr>
            <w:r w:rsidRPr="00FF5FFE">
              <w:rPr>
                <w:rFonts w:ascii="宋体" w:hAnsi="宋体"/>
                <w:b/>
                <w:color w:val="000000"/>
                <w:szCs w:val="21"/>
              </w:rPr>
              <w:t>6.5.2</w:t>
            </w:r>
          </w:p>
        </w:tc>
        <w:tc>
          <w:tcPr>
            <w:tcW w:w="1248" w:type="dxa"/>
            <w:tcBorders>
              <w:top w:val="single" w:sz="4" w:space="0" w:color="auto"/>
              <w:left w:val="single" w:sz="4" w:space="0" w:color="auto"/>
              <w:bottom w:val="single" w:sz="4" w:space="0" w:color="auto"/>
              <w:right w:val="single" w:sz="4" w:space="0" w:color="auto"/>
            </w:tcBorders>
            <w:vAlign w:val="center"/>
          </w:tcPr>
          <w:p w14:paraId="7B88352B" w14:textId="77777777" w:rsidR="00AD0239" w:rsidRPr="00FF5FFE" w:rsidRDefault="00AD0239">
            <w:pPr>
              <w:spacing w:line="300" w:lineRule="exact"/>
              <w:jc w:val="center"/>
              <w:rPr>
                <w:rFonts w:ascii="宋体" w:hAnsi="宋体"/>
                <w:color w:val="000000"/>
                <w:szCs w:val="21"/>
              </w:rPr>
            </w:pPr>
            <w:r w:rsidRPr="00FF5FFE">
              <w:rPr>
                <w:rFonts w:ascii="宋体" w:hAnsi="宋体" w:hint="eastAsia"/>
                <w:color w:val="000000"/>
                <w:szCs w:val="21"/>
              </w:rPr>
              <w:t>成交通知书</w:t>
            </w:r>
          </w:p>
        </w:tc>
        <w:tc>
          <w:tcPr>
            <w:tcW w:w="7229" w:type="dxa"/>
            <w:tcBorders>
              <w:top w:val="single" w:sz="4" w:space="0" w:color="auto"/>
              <w:left w:val="single" w:sz="4" w:space="0" w:color="auto"/>
              <w:bottom w:val="single" w:sz="4" w:space="0" w:color="auto"/>
              <w:right w:val="single" w:sz="4" w:space="0" w:color="auto"/>
            </w:tcBorders>
            <w:vAlign w:val="center"/>
          </w:tcPr>
          <w:p w14:paraId="336C9A9F" w14:textId="77777777" w:rsidR="00AD0239" w:rsidRPr="00FF5FFE" w:rsidRDefault="00AD0239">
            <w:pPr>
              <w:spacing w:line="300" w:lineRule="exact"/>
              <w:jc w:val="left"/>
              <w:rPr>
                <w:rFonts w:ascii="宋体" w:hAnsi="宋体"/>
                <w:color w:val="000000"/>
                <w:szCs w:val="21"/>
              </w:rPr>
            </w:pPr>
            <w:r w:rsidRPr="00FF5FFE">
              <w:rPr>
                <w:rFonts w:ascii="宋体" w:hAnsi="宋体" w:hint="eastAsia"/>
                <w:color w:val="000000"/>
                <w:szCs w:val="21"/>
              </w:rPr>
              <w:t>采购代理机构通过广西政府采购云平台发出</w:t>
            </w:r>
            <w:r w:rsidRPr="00FF5FFE">
              <w:rPr>
                <w:rFonts w:ascii="宋体" w:hAnsi="宋体"/>
                <w:color w:val="000000"/>
                <w:szCs w:val="21"/>
              </w:rPr>
              <w:t>成交通知书。</w:t>
            </w:r>
          </w:p>
          <w:p w14:paraId="6874A418" w14:textId="77777777" w:rsidR="00AD0239" w:rsidRPr="00FF5FFE" w:rsidRDefault="00AD0239">
            <w:pPr>
              <w:spacing w:line="300" w:lineRule="exact"/>
              <w:jc w:val="left"/>
              <w:rPr>
                <w:rFonts w:ascii="宋体" w:hAnsi="宋体"/>
                <w:color w:val="000000"/>
                <w:szCs w:val="21"/>
              </w:rPr>
            </w:pPr>
            <w:r w:rsidRPr="00FF5FFE">
              <w:rPr>
                <w:rFonts w:ascii="宋体" w:hAnsi="宋体" w:hint="eastAsia"/>
                <w:color w:val="000000"/>
                <w:szCs w:val="21"/>
              </w:rPr>
              <w:t>成交通知书在广西政府采购云平台推送之日起，视为成交供应商已收到，成交供应商自行承担未及时查收的后果。</w:t>
            </w:r>
          </w:p>
        </w:tc>
      </w:tr>
      <w:tr w:rsidR="00AD0239" w:rsidRPr="00FF5FFE" w14:paraId="1CC2C78E" w14:textId="77777777">
        <w:trPr>
          <w:trHeight w:val="405"/>
        </w:trPr>
        <w:tc>
          <w:tcPr>
            <w:tcW w:w="737" w:type="dxa"/>
            <w:tcBorders>
              <w:top w:val="single" w:sz="4" w:space="0" w:color="auto"/>
              <w:left w:val="single" w:sz="4" w:space="0" w:color="auto"/>
              <w:bottom w:val="single" w:sz="4" w:space="0" w:color="auto"/>
              <w:right w:val="single" w:sz="4" w:space="0" w:color="auto"/>
            </w:tcBorders>
            <w:vAlign w:val="center"/>
          </w:tcPr>
          <w:p w14:paraId="61A1603A" w14:textId="77777777" w:rsidR="00AD0239" w:rsidRPr="00FF5FFE" w:rsidRDefault="00AD0239">
            <w:pPr>
              <w:spacing w:line="300" w:lineRule="exact"/>
              <w:jc w:val="center"/>
              <w:rPr>
                <w:rFonts w:ascii="宋体" w:hAnsi="宋体"/>
                <w:b/>
                <w:color w:val="000000"/>
                <w:szCs w:val="21"/>
              </w:rPr>
            </w:pPr>
            <w:r w:rsidRPr="00FF5FFE">
              <w:rPr>
                <w:rFonts w:ascii="宋体" w:hAnsi="宋体"/>
                <w:b/>
                <w:color w:val="000000"/>
                <w:szCs w:val="21"/>
              </w:rPr>
              <w:t>8.1</w:t>
            </w:r>
          </w:p>
        </w:tc>
        <w:tc>
          <w:tcPr>
            <w:tcW w:w="1248" w:type="dxa"/>
            <w:tcBorders>
              <w:top w:val="single" w:sz="4" w:space="0" w:color="auto"/>
              <w:left w:val="single" w:sz="4" w:space="0" w:color="auto"/>
              <w:bottom w:val="single" w:sz="4" w:space="0" w:color="auto"/>
              <w:right w:val="single" w:sz="4" w:space="0" w:color="auto"/>
            </w:tcBorders>
            <w:vAlign w:val="center"/>
          </w:tcPr>
          <w:p w14:paraId="06F575C7" w14:textId="77777777" w:rsidR="00AD0239" w:rsidRPr="00FF5FFE" w:rsidRDefault="00AD0239">
            <w:pPr>
              <w:spacing w:line="300" w:lineRule="exact"/>
              <w:jc w:val="center"/>
              <w:rPr>
                <w:rFonts w:ascii="宋体" w:hAnsi="宋体"/>
                <w:color w:val="000000"/>
                <w:szCs w:val="21"/>
              </w:rPr>
            </w:pPr>
            <w:r w:rsidRPr="00FF5FFE">
              <w:rPr>
                <w:rFonts w:ascii="宋体" w:hAnsi="宋体" w:hint="eastAsia"/>
                <w:color w:val="000000"/>
                <w:szCs w:val="21"/>
              </w:rPr>
              <w:t>质疑</w:t>
            </w:r>
          </w:p>
        </w:tc>
        <w:tc>
          <w:tcPr>
            <w:tcW w:w="7229" w:type="dxa"/>
            <w:tcBorders>
              <w:top w:val="single" w:sz="4" w:space="0" w:color="auto"/>
              <w:left w:val="single" w:sz="4" w:space="0" w:color="auto"/>
              <w:bottom w:val="single" w:sz="4" w:space="0" w:color="auto"/>
              <w:right w:val="single" w:sz="4" w:space="0" w:color="auto"/>
            </w:tcBorders>
            <w:vAlign w:val="center"/>
          </w:tcPr>
          <w:p w14:paraId="11B40B91" w14:textId="77777777" w:rsidR="00AD0239" w:rsidRPr="00FF5FFE" w:rsidRDefault="00AD0239">
            <w:pPr>
              <w:spacing w:line="300" w:lineRule="exact"/>
              <w:jc w:val="left"/>
              <w:rPr>
                <w:rFonts w:ascii="宋体" w:hAnsi="宋体"/>
                <w:color w:val="000000"/>
                <w:szCs w:val="21"/>
              </w:rPr>
            </w:pPr>
            <w:r w:rsidRPr="00FF5FFE">
              <w:rPr>
                <w:rFonts w:ascii="宋体" w:hAnsi="宋体" w:hint="eastAsia"/>
                <w:color w:val="000000"/>
                <w:szCs w:val="21"/>
              </w:rPr>
              <w:t>（1）供应商</w:t>
            </w:r>
            <w:r w:rsidRPr="00FF5FFE">
              <w:rPr>
                <w:rFonts w:ascii="宋体" w:hAnsi="宋体"/>
                <w:color w:val="000000"/>
                <w:szCs w:val="21"/>
              </w:rPr>
              <w:t>认为</w:t>
            </w:r>
            <w:r w:rsidRPr="00FF5FFE">
              <w:rPr>
                <w:rFonts w:ascii="宋体" w:hAnsi="宋体" w:hint="eastAsia"/>
                <w:color w:val="000000"/>
                <w:szCs w:val="21"/>
              </w:rPr>
              <w:t>采购文件</w:t>
            </w:r>
            <w:r w:rsidRPr="00FF5FFE">
              <w:rPr>
                <w:rFonts w:ascii="宋体" w:hAnsi="宋体"/>
                <w:color w:val="000000"/>
                <w:szCs w:val="21"/>
              </w:rPr>
              <w:t>、</w:t>
            </w:r>
            <w:r w:rsidRPr="00FF5FFE">
              <w:rPr>
                <w:rFonts w:ascii="宋体" w:hAnsi="宋体" w:hint="eastAsia"/>
                <w:color w:val="000000"/>
                <w:szCs w:val="21"/>
              </w:rPr>
              <w:t>采购</w:t>
            </w:r>
            <w:r w:rsidRPr="00FF5FFE">
              <w:rPr>
                <w:rFonts w:ascii="宋体" w:hAnsi="宋体"/>
                <w:color w:val="000000"/>
                <w:szCs w:val="21"/>
              </w:rPr>
              <w:t>过程、中标</w:t>
            </w:r>
            <w:r w:rsidRPr="00FF5FFE">
              <w:rPr>
                <w:rFonts w:ascii="宋体" w:hAnsi="宋体" w:hint="eastAsia"/>
                <w:color w:val="000000"/>
                <w:szCs w:val="21"/>
              </w:rPr>
              <w:t>或者成交</w:t>
            </w:r>
            <w:r w:rsidRPr="00FF5FFE">
              <w:rPr>
                <w:rFonts w:ascii="宋体" w:hAnsi="宋体"/>
                <w:color w:val="000000"/>
                <w:szCs w:val="21"/>
              </w:rPr>
              <w:t>结果使自己的权益受到损害的，可以在知道或者应知其权益受到损害之日起7个工作日内，</w:t>
            </w:r>
            <w:r w:rsidRPr="00FF5FFE">
              <w:rPr>
                <w:rFonts w:ascii="宋体" w:hAnsi="宋体" w:hint="eastAsia"/>
                <w:color w:val="000000"/>
                <w:szCs w:val="21"/>
              </w:rPr>
              <w:t>通过以下方式</w:t>
            </w:r>
            <w:r w:rsidRPr="00FF5FFE">
              <w:rPr>
                <w:rFonts w:ascii="宋体" w:hAnsi="宋体"/>
                <w:color w:val="000000"/>
                <w:szCs w:val="21"/>
              </w:rPr>
              <w:t>向采购人、采购代理机构提出质疑。提出质疑的</w:t>
            </w:r>
            <w:r w:rsidRPr="00FF5FFE">
              <w:rPr>
                <w:rFonts w:ascii="宋体" w:hAnsi="宋体" w:hint="eastAsia"/>
                <w:color w:val="000000"/>
                <w:szCs w:val="21"/>
              </w:rPr>
              <w:t>供应商</w:t>
            </w:r>
            <w:r w:rsidRPr="00FF5FFE">
              <w:rPr>
                <w:rFonts w:ascii="宋体" w:hAnsi="宋体"/>
                <w:color w:val="000000"/>
                <w:szCs w:val="21"/>
              </w:rPr>
              <w:t>必须是参与本项目采购活动的供应商</w:t>
            </w:r>
            <w:r w:rsidRPr="00FF5FFE">
              <w:rPr>
                <w:rFonts w:ascii="宋体" w:hAnsi="宋体" w:hint="eastAsia"/>
                <w:color w:val="000000"/>
                <w:szCs w:val="21"/>
              </w:rPr>
              <w:t>，并须在</w:t>
            </w:r>
            <w:r w:rsidRPr="00FF5FFE">
              <w:rPr>
                <w:rFonts w:ascii="宋体" w:hAnsi="宋体"/>
                <w:color w:val="000000"/>
                <w:szCs w:val="21"/>
              </w:rPr>
              <w:t>法定质疑期内一次性提出针对同一采购程序环节的质疑。</w:t>
            </w:r>
            <w:proofErr w:type="gramStart"/>
            <w:r w:rsidRPr="00FF5FFE">
              <w:rPr>
                <w:rFonts w:ascii="宋体" w:hAnsi="宋体"/>
                <w:color w:val="000000"/>
                <w:szCs w:val="21"/>
              </w:rPr>
              <w:t>质疑函应使用</w:t>
            </w:r>
            <w:proofErr w:type="gramEnd"/>
            <w:r w:rsidRPr="00FF5FFE">
              <w:rPr>
                <w:rFonts w:ascii="宋体" w:hAnsi="宋体"/>
                <w:color w:val="000000"/>
                <w:szCs w:val="21"/>
              </w:rPr>
              <w:t>财政部发布的</w:t>
            </w:r>
            <w:r w:rsidRPr="00FF5FFE">
              <w:rPr>
                <w:rFonts w:ascii="宋体" w:hAnsi="宋体" w:hint="eastAsia"/>
                <w:color w:val="000000"/>
                <w:szCs w:val="21"/>
              </w:rPr>
              <w:t>政府采购供应商质疑函范本，并应按照“质疑函制作说明”进行制作。</w:t>
            </w:r>
          </w:p>
          <w:p w14:paraId="432C7CF6" w14:textId="77777777" w:rsidR="00AD0239" w:rsidRPr="00FF5FFE" w:rsidRDefault="00AD0239">
            <w:pPr>
              <w:spacing w:line="300" w:lineRule="exact"/>
              <w:ind w:firstLineChars="200" w:firstLine="420"/>
              <w:jc w:val="left"/>
              <w:rPr>
                <w:rFonts w:ascii="宋体" w:hAnsi="宋体"/>
                <w:color w:val="000000"/>
                <w:szCs w:val="21"/>
              </w:rPr>
            </w:pPr>
            <w:r w:rsidRPr="00FF5FFE">
              <w:rPr>
                <w:rFonts w:ascii="宋体" w:hAnsi="宋体" w:hint="eastAsia"/>
                <w:color w:val="000000"/>
                <w:szCs w:val="21"/>
              </w:rPr>
              <w:t>（2）</w:t>
            </w:r>
            <w:r w:rsidRPr="00FF5FFE">
              <w:rPr>
                <w:rFonts w:ascii="宋体" w:hAnsi="宋体"/>
                <w:color w:val="000000"/>
                <w:szCs w:val="21"/>
              </w:rPr>
              <w:t>本项目不接受传真、移动通信</w:t>
            </w:r>
            <w:r w:rsidRPr="00FF5FFE">
              <w:rPr>
                <w:rFonts w:ascii="宋体" w:hAnsi="宋体" w:hint="eastAsia"/>
                <w:color w:val="000000"/>
                <w:szCs w:val="21"/>
              </w:rPr>
              <w:t>、广西政府采购云平台</w:t>
            </w:r>
            <w:r w:rsidRPr="00FF5FFE">
              <w:rPr>
                <w:rFonts w:ascii="宋体" w:hAnsi="宋体"/>
                <w:color w:val="000000"/>
                <w:szCs w:val="21"/>
              </w:rPr>
              <w:t>等</w:t>
            </w:r>
            <w:r w:rsidRPr="00FF5FFE">
              <w:rPr>
                <w:rFonts w:ascii="宋体" w:hAnsi="宋体" w:hint="eastAsia"/>
                <w:color w:val="000000"/>
                <w:szCs w:val="21"/>
              </w:rPr>
              <w:t>方式</w:t>
            </w:r>
            <w:r w:rsidRPr="00FF5FFE">
              <w:rPr>
                <w:rFonts w:ascii="宋体" w:hAnsi="宋体"/>
                <w:color w:val="000000"/>
                <w:szCs w:val="21"/>
              </w:rPr>
              <w:t>送达的质疑材料</w:t>
            </w:r>
            <w:r w:rsidRPr="00FF5FFE">
              <w:rPr>
                <w:rFonts w:ascii="宋体" w:hAnsi="宋体" w:hint="eastAsia"/>
                <w:color w:val="000000"/>
                <w:szCs w:val="21"/>
              </w:rPr>
              <w:t>，供应商可通过现场或邮寄方式递交书面质疑材料。供应商应于质疑有效期内将质疑函原件递交或邮寄</w:t>
            </w:r>
            <w:proofErr w:type="gramStart"/>
            <w:r w:rsidRPr="00FF5FFE">
              <w:rPr>
                <w:rFonts w:ascii="宋体" w:hAnsi="宋体" w:hint="eastAsia"/>
                <w:color w:val="000000"/>
                <w:szCs w:val="21"/>
              </w:rPr>
              <w:t>至谈判</w:t>
            </w:r>
            <w:proofErr w:type="gramEnd"/>
            <w:r w:rsidRPr="00FF5FFE">
              <w:rPr>
                <w:rFonts w:ascii="宋体" w:hAnsi="宋体" w:hint="eastAsia"/>
                <w:color w:val="000000"/>
                <w:szCs w:val="21"/>
              </w:rPr>
              <w:t>公告中采购代理机构信息中的联系人。</w:t>
            </w:r>
          </w:p>
        </w:tc>
      </w:tr>
      <w:tr w:rsidR="00AD0239" w:rsidRPr="00FF5FFE" w14:paraId="63869DC7" w14:textId="77777777">
        <w:trPr>
          <w:trHeight w:val="1849"/>
        </w:trPr>
        <w:tc>
          <w:tcPr>
            <w:tcW w:w="737" w:type="dxa"/>
            <w:tcBorders>
              <w:top w:val="single" w:sz="4" w:space="0" w:color="auto"/>
              <w:left w:val="single" w:sz="4" w:space="0" w:color="auto"/>
              <w:bottom w:val="single" w:sz="4" w:space="0" w:color="auto"/>
              <w:right w:val="single" w:sz="4" w:space="0" w:color="auto"/>
            </w:tcBorders>
            <w:vAlign w:val="center"/>
          </w:tcPr>
          <w:p w14:paraId="776E526C" w14:textId="77777777" w:rsidR="00AD0239" w:rsidRPr="00FF5FFE" w:rsidRDefault="00AD0239">
            <w:pPr>
              <w:spacing w:line="300" w:lineRule="exact"/>
              <w:jc w:val="center"/>
              <w:rPr>
                <w:rFonts w:ascii="宋体" w:hAnsi="宋体"/>
                <w:b/>
                <w:color w:val="000000"/>
                <w:szCs w:val="21"/>
              </w:rPr>
            </w:pPr>
            <w:r w:rsidRPr="00FF5FFE">
              <w:rPr>
                <w:rFonts w:ascii="宋体" w:hAnsi="宋体"/>
                <w:b/>
                <w:color w:val="000000"/>
                <w:szCs w:val="21"/>
              </w:rPr>
              <w:t>9.1</w:t>
            </w:r>
          </w:p>
        </w:tc>
        <w:tc>
          <w:tcPr>
            <w:tcW w:w="1248" w:type="dxa"/>
            <w:tcBorders>
              <w:top w:val="single" w:sz="4" w:space="0" w:color="auto"/>
              <w:left w:val="single" w:sz="4" w:space="0" w:color="auto"/>
              <w:bottom w:val="single" w:sz="4" w:space="0" w:color="auto"/>
              <w:right w:val="single" w:sz="4" w:space="0" w:color="auto"/>
            </w:tcBorders>
            <w:vAlign w:val="center"/>
          </w:tcPr>
          <w:p w14:paraId="5E5CF025" w14:textId="77777777" w:rsidR="00AD0239" w:rsidRPr="00FF5FFE" w:rsidRDefault="00AD0239">
            <w:pPr>
              <w:spacing w:line="300" w:lineRule="exact"/>
              <w:jc w:val="center"/>
              <w:rPr>
                <w:rFonts w:ascii="宋体" w:hAnsi="宋体"/>
                <w:color w:val="000000"/>
                <w:szCs w:val="21"/>
              </w:rPr>
            </w:pPr>
            <w:r w:rsidRPr="00FF5FFE">
              <w:rPr>
                <w:rFonts w:ascii="宋体" w:hAnsi="宋体"/>
                <w:color w:val="000000"/>
                <w:szCs w:val="20"/>
              </w:rPr>
              <w:t>代理服务费</w:t>
            </w:r>
          </w:p>
        </w:tc>
        <w:tc>
          <w:tcPr>
            <w:tcW w:w="7229" w:type="dxa"/>
            <w:tcBorders>
              <w:top w:val="single" w:sz="4" w:space="0" w:color="auto"/>
              <w:left w:val="single" w:sz="4" w:space="0" w:color="auto"/>
              <w:bottom w:val="single" w:sz="4" w:space="0" w:color="auto"/>
              <w:right w:val="single" w:sz="4" w:space="0" w:color="auto"/>
            </w:tcBorders>
            <w:vAlign w:val="center"/>
          </w:tcPr>
          <w:p w14:paraId="2E759F79" w14:textId="77777777" w:rsidR="00AD0239" w:rsidRPr="00FF5FFE" w:rsidRDefault="00AD0239">
            <w:pPr>
              <w:rPr>
                <w:rFonts w:ascii="宋体" w:hAnsi="宋体"/>
                <w:color w:val="000000"/>
                <w:szCs w:val="21"/>
              </w:rPr>
            </w:pPr>
            <w:r w:rsidRPr="00FF5FFE">
              <w:rPr>
                <w:rFonts w:ascii="宋体" w:hAnsi="宋体"/>
                <w:color w:val="000000"/>
                <w:szCs w:val="21"/>
              </w:rPr>
              <w:t>（1）</w:t>
            </w:r>
            <w:r w:rsidRPr="00FF5FFE">
              <w:rPr>
                <w:rFonts w:ascii="宋体" w:hAnsi="宋体"/>
                <w:color w:val="000000"/>
                <w:szCs w:val="20"/>
              </w:rPr>
              <w:t>代理服务费</w:t>
            </w:r>
          </w:p>
          <w:p w14:paraId="7173AB3D" w14:textId="77777777" w:rsidR="00AD0239" w:rsidRPr="00FF5FFE" w:rsidRDefault="00AD0239">
            <w:pPr>
              <w:spacing w:line="300" w:lineRule="exact"/>
              <w:jc w:val="left"/>
              <w:rPr>
                <w:rFonts w:ascii="宋体" w:hAnsi="宋体"/>
                <w:color w:val="000000"/>
                <w:szCs w:val="21"/>
              </w:rPr>
            </w:pPr>
            <w:r w:rsidRPr="00FF5FFE">
              <w:rPr>
                <w:rFonts w:ascii="宋体" w:hAnsi="宋体"/>
                <w:color w:val="000000"/>
                <w:szCs w:val="21"/>
              </w:rPr>
              <w:sym w:font="Wingdings 2" w:char="F052"/>
            </w:r>
            <w:r w:rsidRPr="00FF5FFE">
              <w:rPr>
                <w:rFonts w:ascii="宋体" w:hAnsi="宋体"/>
                <w:color w:val="000000"/>
                <w:szCs w:val="21"/>
              </w:rPr>
              <w:t>采购代理机构向成交供应商收取代理服务费。本项目代理服务费按照原《招标代理服务费管理暂行办法》（计价格﹝2002﹞1980号）、《国家发展改革委关于降低部分建设项目收费标准规范收费行为等有关问题的通知》（</w:t>
            </w:r>
            <w:proofErr w:type="gramStart"/>
            <w:r w:rsidRPr="00FF5FFE">
              <w:rPr>
                <w:rFonts w:ascii="宋体" w:hAnsi="宋体"/>
                <w:color w:val="000000"/>
                <w:szCs w:val="21"/>
              </w:rPr>
              <w:t>发改价格</w:t>
            </w:r>
            <w:proofErr w:type="gramEnd"/>
            <w:r w:rsidRPr="00FF5FFE">
              <w:rPr>
                <w:rFonts w:ascii="宋体" w:hAnsi="宋体"/>
                <w:color w:val="000000"/>
                <w:szCs w:val="21"/>
              </w:rPr>
              <w:t>﹝2011﹞534号）的规定采用差额定率累进法下浮</w:t>
            </w:r>
            <w:r w:rsidRPr="00FF5FFE">
              <w:rPr>
                <w:rFonts w:ascii="宋体" w:hAnsi="宋体" w:hint="eastAsia"/>
                <w:color w:val="000000"/>
                <w:szCs w:val="21"/>
              </w:rPr>
              <w:t>20</w:t>
            </w:r>
            <w:r w:rsidRPr="00FF5FFE">
              <w:rPr>
                <w:rFonts w:ascii="宋体" w:hAnsi="宋体"/>
                <w:color w:val="000000"/>
                <w:szCs w:val="21"/>
              </w:rPr>
              <w:t>%计算</w:t>
            </w:r>
            <w:r w:rsidRPr="00FF5FFE">
              <w:rPr>
                <w:rFonts w:ascii="宋体" w:hAnsi="宋体" w:hint="eastAsia"/>
                <w:color w:val="000000"/>
                <w:szCs w:val="21"/>
              </w:rPr>
              <w:t>，代理服务费不足4000元的按4000元计算</w:t>
            </w:r>
            <w:r w:rsidRPr="00FF5FFE">
              <w:rPr>
                <w:rFonts w:ascii="宋体" w:hAnsi="宋体"/>
                <w:color w:val="000000"/>
                <w:szCs w:val="21"/>
              </w:rPr>
              <w:t>。具体费率计算标准如下：</w:t>
            </w:r>
          </w:p>
          <w:p w14:paraId="7D7D2B88" w14:textId="77777777" w:rsidR="00AD0239" w:rsidRPr="00FF5FFE" w:rsidRDefault="00AD0239">
            <w:pPr>
              <w:spacing w:line="300" w:lineRule="exact"/>
              <w:jc w:val="left"/>
              <w:rPr>
                <w:rFonts w:ascii="宋体" w:hAnsi="宋体"/>
                <w:color w:val="000000"/>
                <w:szCs w:val="21"/>
              </w:rPr>
            </w:pPr>
            <w:r w:rsidRPr="00FF5FFE">
              <w:rPr>
                <w:rFonts w:ascii="宋体" w:hAnsi="宋体" w:cs="宋体" w:hint="eastAsia"/>
                <w:color w:val="000000"/>
                <w:szCs w:val="21"/>
              </w:rPr>
              <w:t>①</w:t>
            </w:r>
            <w:r w:rsidRPr="00FF5FFE">
              <w:rPr>
                <w:rFonts w:ascii="宋体" w:hAnsi="宋体"/>
                <w:color w:val="000000"/>
                <w:szCs w:val="21"/>
              </w:rPr>
              <w:t>成交金额在100万元以下的：</w:t>
            </w:r>
          </w:p>
          <w:p w14:paraId="45FC01A8" w14:textId="77777777" w:rsidR="00AD0239" w:rsidRPr="00FF5FFE" w:rsidRDefault="00AD0239">
            <w:pPr>
              <w:spacing w:line="300" w:lineRule="exact"/>
              <w:jc w:val="left"/>
              <w:rPr>
                <w:rFonts w:ascii="宋体" w:hAnsi="宋体"/>
                <w:color w:val="000000"/>
                <w:szCs w:val="21"/>
              </w:rPr>
            </w:pPr>
            <w:r w:rsidRPr="00FF5FFE">
              <w:rPr>
                <w:rFonts w:ascii="宋体" w:hAnsi="宋体"/>
                <w:color w:val="000000"/>
                <w:szCs w:val="21"/>
              </w:rPr>
              <w:t>货物1.5％；服务1.5％；工程1.0％；</w:t>
            </w:r>
          </w:p>
          <w:p w14:paraId="6FD8709B" w14:textId="77777777" w:rsidR="00AD0239" w:rsidRPr="00FF5FFE" w:rsidRDefault="00AD0239">
            <w:pPr>
              <w:spacing w:line="300" w:lineRule="exact"/>
              <w:jc w:val="left"/>
              <w:rPr>
                <w:rFonts w:ascii="宋体" w:hAnsi="宋体"/>
                <w:color w:val="000000"/>
                <w:szCs w:val="21"/>
              </w:rPr>
            </w:pPr>
            <w:r w:rsidRPr="00FF5FFE">
              <w:rPr>
                <w:rFonts w:ascii="宋体" w:hAnsi="宋体" w:cs="宋体" w:hint="eastAsia"/>
                <w:color w:val="000000"/>
                <w:szCs w:val="21"/>
              </w:rPr>
              <w:t>②</w:t>
            </w:r>
            <w:r w:rsidRPr="00FF5FFE">
              <w:rPr>
                <w:rFonts w:ascii="宋体" w:hAnsi="宋体"/>
                <w:color w:val="000000"/>
                <w:szCs w:val="21"/>
              </w:rPr>
              <w:t>成交金额在100万元-500万元之间：</w:t>
            </w:r>
          </w:p>
          <w:p w14:paraId="5D64DDB2" w14:textId="77777777" w:rsidR="00AD0239" w:rsidRPr="00FF5FFE" w:rsidRDefault="00AD0239">
            <w:pPr>
              <w:spacing w:line="300" w:lineRule="exact"/>
              <w:jc w:val="left"/>
              <w:rPr>
                <w:rFonts w:ascii="宋体" w:hAnsi="宋体"/>
                <w:color w:val="000000"/>
                <w:szCs w:val="21"/>
              </w:rPr>
            </w:pPr>
            <w:r w:rsidRPr="00FF5FFE">
              <w:rPr>
                <w:rFonts w:ascii="宋体" w:hAnsi="宋体"/>
                <w:color w:val="000000"/>
                <w:szCs w:val="21"/>
              </w:rPr>
              <w:t>货物1.1％；服务0.8％；工程0.7％；</w:t>
            </w:r>
          </w:p>
          <w:p w14:paraId="0199EB61" w14:textId="77777777" w:rsidR="00AD0239" w:rsidRPr="00FF5FFE" w:rsidRDefault="00AD0239">
            <w:pPr>
              <w:spacing w:line="300" w:lineRule="exact"/>
              <w:jc w:val="left"/>
              <w:rPr>
                <w:rFonts w:ascii="宋体" w:hAnsi="宋体"/>
                <w:color w:val="000000"/>
                <w:szCs w:val="21"/>
              </w:rPr>
            </w:pPr>
            <w:r w:rsidRPr="00FF5FFE">
              <w:rPr>
                <w:rFonts w:ascii="宋体" w:hAnsi="宋体" w:cs="宋体" w:hint="eastAsia"/>
                <w:color w:val="000000"/>
                <w:szCs w:val="21"/>
              </w:rPr>
              <w:lastRenderedPageBreak/>
              <w:t>③</w:t>
            </w:r>
            <w:r w:rsidRPr="00FF5FFE">
              <w:rPr>
                <w:rFonts w:ascii="宋体" w:hAnsi="宋体"/>
                <w:color w:val="000000"/>
                <w:szCs w:val="21"/>
              </w:rPr>
              <w:t>成交金额在500万元-1000万元之间：</w:t>
            </w:r>
          </w:p>
          <w:p w14:paraId="08E7A96E" w14:textId="77777777" w:rsidR="00AD0239" w:rsidRPr="00FF5FFE" w:rsidRDefault="00AD0239">
            <w:pPr>
              <w:spacing w:line="300" w:lineRule="exact"/>
              <w:jc w:val="left"/>
              <w:rPr>
                <w:rFonts w:ascii="宋体" w:hAnsi="宋体"/>
                <w:color w:val="000000"/>
                <w:szCs w:val="21"/>
              </w:rPr>
            </w:pPr>
            <w:r w:rsidRPr="00FF5FFE">
              <w:rPr>
                <w:rFonts w:ascii="宋体" w:hAnsi="宋体"/>
                <w:color w:val="000000"/>
                <w:szCs w:val="21"/>
              </w:rPr>
              <w:t>货物0.8％；服务0.45％；工程0.55％；</w:t>
            </w:r>
          </w:p>
          <w:p w14:paraId="3A5B957D" w14:textId="77777777" w:rsidR="00AD0239" w:rsidRPr="00FF5FFE" w:rsidRDefault="00AD0239">
            <w:pPr>
              <w:spacing w:line="300" w:lineRule="exact"/>
              <w:jc w:val="left"/>
              <w:rPr>
                <w:rFonts w:ascii="宋体" w:hAnsi="宋体"/>
                <w:color w:val="000000"/>
                <w:szCs w:val="21"/>
              </w:rPr>
            </w:pPr>
            <w:r w:rsidRPr="00FF5FFE">
              <w:rPr>
                <w:rFonts w:ascii="宋体" w:hAnsi="宋体" w:cs="宋体" w:hint="eastAsia"/>
                <w:color w:val="000000"/>
                <w:szCs w:val="21"/>
              </w:rPr>
              <w:t>④</w:t>
            </w:r>
            <w:r w:rsidRPr="00FF5FFE">
              <w:rPr>
                <w:rFonts w:ascii="宋体" w:hAnsi="宋体"/>
                <w:color w:val="000000"/>
                <w:szCs w:val="21"/>
              </w:rPr>
              <w:t>成交金额在1000万元-5000万元之间：</w:t>
            </w:r>
          </w:p>
          <w:p w14:paraId="6682A80C" w14:textId="77777777" w:rsidR="00AD0239" w:rsidRPr="00FF5FFE" w:rsidRDefault="00AD0239">
            <w:pPr>
              <w:spacing w:line="300" w:lineRule="exact"/>
              <w:jc w:val="left"/>
              <w:rPr>
                <w:rFonts w:ascii="宋体" w:hAnsi="宋体"/>
                <w:color w:val="000000"/>
                <w:szCs w:val="21"/>
              </w:rPr>
            </w:pPr>
            <w:r w:rsidRPr="00FF5FFE">
              <w:rPr>
                <w:rFonts w:ascii="宋体" w:hAnsi="宋体"/>
                <w:color w:val="000000"/>
                <w:szCs w:val="21"/>
              </w:rPr>
              <w:t>货物0.5％；服务0.25％；工程0.35％；</w:t>
            </w:r>
          </w:p>
          <w:p w14:paraId="3D75CF64" w14:textId="77777777" w:rsidR="00AD0239" w:rsidRPr="00FF5FFE" w:rsidRDefault="00AD0239">
            <w:pPr>
              <w:spacing w:line="300" w:lineRule="exact"/>
              <w:jc w:val="left"/>
              <w:rPr>
                <w:rFonts w:ascii="宋体" w:hAnsi="宋体"/>
                <w:color w:val="000000"/>
                <w:szCs w:val="21"/>
              </w:rPr>
            </w:pPr>
            <w:r w:rsidRPr="00FF5FFE">
              <w:rPr>
                <w:rFonts w:ascii="宋体" w:hAnsi="宋体"/>
                <w:color w:val="000000"/>
                <w:szCs w:val="21"/>
              </w:rPr>
              <w:t>……</w:t>
            </w:r>
          </w:p>
          <w:p w14:paraId="6BA212E8" w14:textId="77777777" w:rsidR="00AD0239" w:rsidRPr="00FF5FFE" w:rsidRDefault="00AD0239">
            <w:pPr>
              <w:spacing w:line="300" w:lineRule="exact"/>
              <w:jc w:val="left"/>
              <w:rPr>
                <w:rFonts w:ascii="宋体" w:hAnsi="宋体"/>
                <w:color w:val="000000"/>
                <w:szCs w:val="21"/>
              </w:rPr>
            </w:pPr>
            <w:r w:rsidRPr="00FF5FFE">
              <w:rPr>
                <w:rFonts w:ascii="宋体" w:hAnsi="宋体"/>
                <w:color w:val="000000"/>
                <w:szCs w:val="21"/>
              </w:rPr>
              <w:t>差额定率累进</w:t>
            </w:r>
            <w:r w:rsidRPr="00FF5FFE">
              <w:rPr>
                <w:rFonts w:ascii="宋体" w:hAnsi="宋体" w:hint="eastAsia"/>
                <w:color w:val="000000"/>
                <w:szCs w:val="21"/>
              </w:rPr>
              <w:t>法</w:t>
            </w:r>
            <w:r w:rsidRPr="00FF5FFE">
              <w:rPr>
                <w:rFonts w:ascii="宋体" w:hAnsi="宋体"/>
                <w:color w:val="000000"/>
                <w:szCs w:val="21"/>
              </w:rPr>
              <w:t>计算</w:t>
            </w:r>
            <w:r w:rsidRPr="00FF5FFE">
              <w:rPr>
                <w:rFonts w:ascii="宋体" w:hAnsi="宋体" w:hint="eastAsia"/>
                <w:color w:val="000000"/>
                <w:szCs w:val="21"/>
              </w:rPr>
              <w:t>过程示例：</w:t>
            </w:r>
          </w:p>
          <w:p w14:paraId="43BC377B" w14:textId="77777777" w:rsidR="00AD0239" w:rsidRPr="00FF5FFE" w:rsidRDefault="00AD0239">
            <w:pPr>
              <w:spacing w:line="300" w:lineRule="exact"/>
              <w:jc w:val="left"/>
              <w:rPr>
                <w:rFonts w:ascii="宋体" w:hAnsi="宋体"/>
                <w:color w:val="000000"/>
                <w:szCs w:val="21"/>
              </w:rPr>
            </w:pPr>
            <w:r w:rsidRPr="00FF5FFE">
              <w:rPr>
                <w:rFonts w:ascii="宋体" w:hAnsi="宋体"/>
                <w:color w:val="000000"/>
                <w:szCs w:val="21"/>
              </w:rPr>
              <w:t>例如：某货物</w:t>
            </w:r>
            <w:r w:rsidRPr="00FF5FFE">
              <w:rPr>
                <w:rFonts w:ascii="宋体" w:hAnsi="宋体" w:hint="eastAsia"/>
                <w:color w:val="000000"/>
                <w:szCs w:val="21"/>
              </w:rPr>
              <w:t>采购</w:t>
            </w:r>
            <w:r w:rsidRPr="00FF5FFE">
              <w:rPr>
                <w:rFonts w:ascii="宋体" w:hAnsi="宋体"/>
                <w:color w:val="000000"/>
                <w:szCs w:val="21"/>
              </w:rPr>
              <w:t>代理业务成交金额为300万元，</w:t>
            </w:r>
            <w:r w:rsidRPr="00FF5FFE">
              <w:rPr>
                <w:rFonts w:ascii="宋体" w:hAnsi="宋体" w:hint="eastAsia"/>
                <w:color w:val="000000"/>
                <w:szCs w:val="21"/>
              </w:rPr>
              <w:t>采购</w:t>
            </w:r>
            <w:r w:rsidRPr="00FF5FFE">
              <w:rPr>
                <w:rFonts w:ascii="宋体" w:hAnsi="宋体"/>
                <w:color w:val="000000"/>
                <w:szCs w:val="21"/>
              </w:rPr>
              <w:t>代理服务费金额按如下计算：</w:t>
            </w:r>
          </w:p>
          <w:p w14:paraId="26A9446C" w14:textId="77777777" w:rsidR="00AD0239" w:rsidRPr="00FF5FFE" w:rsidRDefault="00AD0239">
            <w:pPr>
              <w:spacing w:line="300" w:lineRule="exact"/>
              <w:jc w:val="left"/>
              <w:rPr>
                <w:rFonts w:ascii="宋体" w:hAnsi="宋体"/>
                <w:color w:val="000000"/>
                <w:szCs w:val="21"/>
              </w:rPr>
            </w:pPr>
            <w:r w:rsidRPr="00FF5FFE">
              <w:rPr>
                <w:rFonts w:ascii="宋体" w:hAnsi="宋体"/>
                <w:color w:val="000000"/>
                <w:szCs w:val="21"/>
              </w:rPr>
              <w:t>100万元×1.5%＝1.5万元</w:t>
            </w:r>
          </w:p>
          <w:p w14:paraId="46B2BBCD" w14:textId="77777777" w:rsidR="00AD0239" w:rsidRPr="00FF5FFE" w:rsidRDefault="00AD0239">
            <w:pPr>
              <w:spacing w:line="300" w:lineRule="exact"/>
              <w:jc w:val="left"/>
              <w:rPr>
                <w:rFonts w:ascii="宋体" w:hAnsi="宋体"/>
                <w:color w:val="000000"/>
                <w:szCs w:val="21"/>
              </w:rPr>
            </w:pPr>
            <w:r w:rsidRPr="00FF5FFE">
              <w:rPr>
                <w:rFonts w:ascii="宋体" w:hAnsi="宋体"/>
                <w:color w:val="000000"/>
                <w:szCs w:val="21"/>
              </w:rPr>
              <w:t>（300－100）万元×1.1%＝2.2万元</w:t>
            </w:r>
          </w:p>
          <w:p w14:paraId="51DB75C6" w14:textId="77777777" w:rsidR="00AD0239" w:rsidRPr="00FF5FFE" w:rsidRDefault="00AD0239">
            <w:pPr>
              <w:spacing w:line="300" w:lineRule="exact"/>
              <w:jc w:val="left"/>
              <w:rPr>
                <w:rFonts w:ascii="宋体" w:hAnsi="宋体"/>
                <w:color w:val="000000"/>
                <w:szCs w:val="21"/>
              </w:rPr>
            </w:pPr>
            <w:r w:rsidRPr="00FF5FFE">
              <w:rPr>
                <w:rFonts w:ascii="宋体" w:hAnsi="宋体"/>
                <w:color w:val="000000"/>
                <w:szCs w:val="21"/>
              </w:rPr>
              <w:t>合计收费＝1.5＋2.2=3.7万元</w:t>
            </w:r>
          </w:p>
          <w:p w14:paraId="6B41FFA6" w14:textId="77777777" w:rsidR="00AD0239" w:rsidRPr="00FF5FFE" w:rsidRDefault="00AD0239">
            <w:pPr>
              <w:spacing w:line="300" w:lineRule="exact"/>
              <w:jc w:val="left"/>
              <w:rPr>
                <w:rFonts w:ascii="宋体" w:hAnsi="宋体"/>
                <w:color w:val="000000"/>
                <w:szCs w:val="21"/>
                <w:u w:val="single"/>
              </w:rPr>
            </w:pPr>
            <w:r w:rsidRPr="00FF5FFE">
              <w:rPr>
                <w:rFonts w:ascii="宋体" w:hAnsi="宋体"/>
                <w:color w:val="000000"/>
                <w:szCs w:val="21"/>
              </w:rPr>
              <w:sym w:font="Wingdings 2" w:char="F0A3"/>
            </w:r>
            <w:r w:rsidRPr="00FF5FFE">
              <w:rPr>
                <w:rFonts w:ascii="宋体" w:hAnsi="宋体"/>
                <w:color w:val="000000"/>
                <w:szCs w:val="21"/>
              </w:rPr>
              <w:t>采购代理机构</w:t>
            </w:r>
            <w:r w:rsidRPr="00FF5FFE">
              <w:rPr>
                <w:rFonts w:ascii="宋体" w:hAnsi="宋体"/>
                <w:color w:val="000000"/>
                <w:szCs w:val="20"/>
              </w:rPr>
              <w:t>向</w:t>
            </w:r>
            <w:r w:rsidRPr="00FF5FFE">
              <w:rPr>
                <w:rFonts w:ascii="宋体" w:hAnsi="宋体" w:hint="eastAsia"/>
                <w:color w:val="000000"/>
                <w:szCs w:val="20"/>
              </w:rPr>
              <w:t>成交供应商</w:t>
            </w:r>
            <w:r w:rsidRPr="00FF5FFE">
              <w:rPr>
                <w:rFonts w:ascii="宋体" w:hAnsi="宋体"/>
                <w:color w:val="000000"/>
                <w:szCs w:val="20"/>
              </w:rPr>
              <w:t>收取代理服务费</w:t>
            </w:r>
            <w:r w:rsidRPr="00FF5FFE">
              <w:rPr>
                <w:rFonts w:ascii="宋体" w:hAnsi="宋体" w:hint="eastAsia"/>
                <w:color w:val="000000"/>
                <w:szCs w:val="20"/>
              </w:rPr>
              <w:t>，</w:t>
            </w:r>
            <w:r w:rsidRPr="00FF5FFE">
              <w:rPr>
                <w:rFonts w:ascii="宋体" w:hAnsi="宋体"/>
                <w:color w:val="000000"/>
                <w:szCs w:val="20"/>
              </w:rPr>
              <w:t>具体金额为</w:t>
            </w:r>
            <w:r w:rsidRPr="00FF5FFE">
              <w:rPr>
                <w:rFonts w:ascii="宋体" w:hAnsi="宋体" w:hint="eastAsia"/>
                <w:color w:val="000000"/>
                <w:szCs w:val="20"/>
                <w:u w:val="single"/>
              </w:rPr>
              <w:t xml:space="preserve">             </w:t>
            </w:r>
            <w:r w:rsidRPr="00FF5FFE">
              <w:rPr>
                <w:rFonts w:ascii="宋体" w:hAnsi="宋体" w:hint="eastAsia"/>
                <w:color w:val="000000"/>
                <w:szCs w:val="20"/>
              </w:rPr>
              <w:t>。</w:t>
            </w:r>
          </w:p>
          <w:p w14:paraId="5DF97186" w14:textId="77777777" w:rsidR="00AD0239" w:rsidRPr="00FF5FFE" w:rsidRDefault="00AD0239">
            <w:pPr>
              <w:rPr>
                <w:rFonts w:ascii="宋体" w:hAnsi="宋体"/>
                <w:color w:val="000000"/>
                <w:szCs w:val="21"/>
              </w:rPr>
            </w:pPr>
            <w:r w:rsidRPr="00FF5FFE">
              <w:rPr>
                <w:rFonts w:ascii="宋体" w:hAnsi="宋体"/>
                <w:color w:val="000000"/>
                <w:szCs w:val="21"/>
              </w:rPr>
              <w:t>（2）</w:t>
            </w:r>
            <w:r w:rsidRPr="00FF5FFE">
              <w:rPr>
                <w:rFonts w:ascii="宋体" w:hAnsi="宋体" w:hint="eastAsia"/>
                <w:color w:val="000000"/>
                <w:szCs w:val="21"/>
              </w:rPr>
              <w:t>成交供应商</w:t>
            </w:r>
            <w:r w:rsidRPr="00FF5FFE">
              <w:rPr>
                <w:rFonts w:ascii="宋体" w:hAnsi="宋体"/>
                <w:color w:val="000000"/>
                <w:szCs w:val="21"/>
              </w:rPr>
              <w:t>在</w:t>
            </w:r>
            <w:r w:rsidRPr="00FF5FFE">
              <w:rPr>
                <w:rFonts w:ascii="宋体" w:hAnsi="宋体" w:hint="eastAsia"/>
                <w:color w:val="000000"/>
                <w:szCs w:val="21"/>
              </w:rPr>
              <w:t>成交</w:t>
            </w:r>
            <w:r w:rsidRPr="00FF5FFE">
              <w:rPr>
                <w:rFonts w:ascii="宋体" w:hAnsi="宋体"/>
                <w:color w:val="000000"/>
                <w:szCs w:val="21"/>
              </w:rPr>
              <w:t>通知书发出前以银行转账或现金形式支付代理服务费；采购代理机构也可以从</w:t>
            </w:r>
            <w:r w:rsidRPr="00FF5FFE">
              <w:rPr>
                <w:rFonts w:ascii="宋体" w:hAnsi="宋体" w:hint="eastAsia"/>
                <w:color w:val="000000"/>
                <w:szCs w:val="21"/>
              </w:rPr>
              <w:t>成交供应商</w:t>
            </w:r>
            <w:r w:rsidRPr="00FF5FFE">
              <w:rPr>
                <w:rFonts w:ascii="宋体" w:hAnsi="宋体"/>
                <w:color w:val="000000"/>
                <w:szCs w:val="21"/>
              </w:rPr>
              <w:t>的谈判保证金中扣除上述金额的代理服务费，余款</w:t>
            </w:r>
            <w:proofErr w:type="gramStart"/>
            <w:r w:rsidRPr="00FF5FFE">
              <w:rPr>
                <w:rFonts w:ascii="宋体" w:hAnsi="宋体"/>
                <w:color w:val="000000"/>
                <w:szCs w:val="21"/>
              </w:rPr>
              <w:t>按供应</w:t>
            </w:r>
            <w:proofErr w:type="gramEnd"/>
            <w:r w:rsidRPr="00FF5FFE">
              <w:rPr>
                <w:rFonts w:ascii="宋体" w:hAnsi="宋体"/>
                <w:color w:val="000000"/>
                <w:szCs w:val="21"/>
              </w:rPr>
              <w:t>商所汇入谈判保证金的账户原路退回，如无法原路返回，则按《代理服务费承诺书》列明的账户退回。</w:t>
            </w:r>
          </w:p>
          <w:p w14:paraId="45850303" w14:textId="77777777" w:rsidR="00AD0239" w:rsidRPr="00FF5FFE" w:rsidRDefault="00AD0239">
            <w:pPr>
              <w:rPr>
                <w:rFonts w:ascii="宋体" w:hAnsi="宋体"/>
                <w:color w:val="000000"/>
                <w:szCs w:val="21"/>
              </w:rPr>
            </w:pPr>
            <w:r w:rsidRPr="00FF5FFE">
              <w:rPr>
                <w:rFonts w:ascii="宋体" w:hAnsi="宋体" w:hint="eastAsia"/>
                <w:color w:val="000000"/>
                <w:szCs w:val="21"/>
              </w:rPr>
              <w:t>开户银行：广西北部湾银行南宁市金湖支行</w:t>
            </w:r>
          </w:p>
          <w:p w14:paraId="1AD1620F" w14:textId="77777777" w:rsidR="00AD0239" w:rsidRPr="00FF5FFE" w:rsidRDefault="00AD0239">
            <w:pPr>
              <w:rPr>
                <w:rFonts w:ascii="宋体" w:hAnsi="宋体"/>
                <w:color w:val="000000"/>
                <w:szCs w:val="21"/>
              </w:rPr>
            </w:pPr>
            <w:r w:rsidRPr="00FF5FFE">
              <w:rPr>
                <w:rFonts w:ascii="宋体" w:hAnsi="宋体" w:hint="eastAsia"/>
                <w:color w:val="000000"/>
                <w:szCs w:val="21"/>
              </w:rPr>
              <w:t>（银行地址：南宁市金湖路57号文德大厦1楼）</w:t>
            </w:r>
          </w:p>
          <w:p w14:paraId="6DAB965D" w14:textId="77777777" w:rsidR="00AD0239" w:rsidRPr="00FF5FFE" w:rsidRDefault="00AD0239">
            <w:pPr>
              <w:rPr>
                <w:rFonts w:ascii="宋体" w:hAnsi="宋体"/>
                <w:color w:val="000000"/>
                <w:szCs w:val="21"/>
              </w:rPr>
            </w:pPr>
            <w:r w:rsidRPr="00FF5FFE">
              <w:rPr>
                <w:rFonts w:ascii="宋体" w:hAnsi="宋体" w:hint="eastAsia"/>
                <w:color w:val="000000"/>
                <w:szCs w:val="21"/>
              </w:rPr>
              <w:t>开户名称：广西机电设备招标有限公司</w:t>
            </w:r>
          </w:p>
          <w:p w14:paraId="6AB46179" w14:textId="77777777" w:rsidR="00AD0239" w:rsidRPr="00FF5FFE" w:rsidRDefault="00AD0239">
            <w:pPr>
              <w:rPr>
                <w:rFonts w:ascii="宋体" w:hAnsi="宋体"/>
                <w:color w:val="000000"/>
                <w:szCs w:val="21"/>
              </w:rPr>
            </w:pPr>
            <w:r w:rsidRPr="00FF5FFE">
              <w:rPr>
                <w:rFonts w:ascii="宋体" w:hAnsi="宋体" w:hint="eastAsia"/>
                <w:color w:val="000000"/>
                <w:szCs w:val="21"/>
              </w:rPr>
              <w:t>银行账号：1705012090027723 (联行号 313611017053)</w:t>
            </w:r>
          </w:p>
          <w:p w14:paraId="250C4A2E" w14:textId="77777777" w:rsidR="00AD0239" w:rsidRPr="00FF5FFE" w:rsidRDefault="00AD0239">
            <w:pPr>
              <w:spacing w:line="300" w:lineRule="exact"/>
              <w:jc w:val="left"/>
              <w:rPr>
                <w:rFonts w:ascii="宋体" w:hAnsi="宋体"/>
                <w:color w:val="000000"/>
                <w:kern w:val="0"/>
                <w:szCs w:val="21"/>
              </w:rPr>
            </w:pPr>
            <w:r w:rsidRPr="00FF5FFE">
              <w:rPr>
                <w:rFonts w:ascii="宋体" w:hAnsi="宋体" w:hint="eastAsia"/>
                <w:color w:val="000000"/>
                <w:szCs w:val="21"/>
              </w:rPr>
              <w:t>财务联系人：吴茜（电话：0771-2821398）。</w:t>
            </w:r>
          </w:p>
        </w:tc>
      </w:tr>
      <w:tr w:rsidR="00AD0239" w:rsidRPr="00FF5FFE" w14:paraId="54F757F2" w14:textId="77777777">
        <w:trPr>
          <w:trHeight w:val="712"/>
        </w:trPr>
        <w:tc>
          <w:tcPr>
            <w:tcW w:w="737" w:type="dxa"/>
            <w:tcBorders>
              <w:top w:val="single" w:sz="4" w:space="0" w:color="auto"/>
              <w:left w:val="single" w:sz="4" w:space="0" w:color="auto"/>
              <w:bottom w:val="single" w:sz="4" w:space="0" w:color="auto"/>
              <w:right w:val="single" w:sz="4" w:space="0" w:color="auto"/>
            </w:tcBorders>
            <w:vAlign w:val="center"/>
          </w:tcPr>
          <w:p w14:paraId="3E5FB7AE" w14:textId="77777777" w:rsidR="00AD0239" w:rsidRPr="00FF5FFE" w:rsidRDefault="00AD0239">
            <w:pPr>
              <w:spacing w:line="300" w:lineRule="exact"/>
              <w:jc w:val="center"/>
              <w:rPr>
                <w:rFonts w:ascii="宋体" w:hAnsi="宋体"/>
                <w:b/>
                <w:color w:val="000000"/>
                <w:szCs w:val="21"/>
              </w:rPr>
            </w:pPr>
            <w:r w:rsidRPr="00FF5FFE">
              <w:rPr>
                <w:rFonts w:ascii="宋体" w:hAnsi="宋体"/>
                <w:b/>
                <w:color w:val="000000"/>
                <w:szCs w:val="21"/>
              </w:rPr>
              <w:lastRenderedPageBreak/>
              <w:t>9.3</w:t>
            </w:r>
          </w:p>
        </w:tc>
        <w:tc>
          <w:tcPr>
            <w:tcW w:w="1248" w:type="dxa"/>
            <w:tcBorders>
              <w:top w:val="single" w:sz="4" w:space="0" w:color="auto"/>
              <w:left w:val="single" w:sz="4" w:space="0" w:color="auto"/>
              <w:bottom w:val="single" w:sz="4" w:space="0" w:color="auto"/>
              <w:right w:val="single" w:sz="4" w:space="0" w:color="auto"/>
            </w:tcBorders>
            <w:vAlign w:val="center"/>
          </w:tcPr>
          <w:p w14:paraId="791666A0" w14:textId="77777777" w:rsidR="00AD0239" w:rsidRPr="00FF5FFE" w:rsidRDefault="00AD0239">
            <w:pPr>
              <w:spacing w:line="300" w:lineRule="exact"/>
              <w:jc w:val="center"/>
              <w:rPr>
                <w:rFonts w:ascii="宋体" w:hAnsi="宋体"/>
                <w:color w:val="000000"/>
                <w:szCs w:val="20"/>
              </w:rPr>
            </w:pPr>
            <w:r w:rsidRPr="00FF5FFE">
              <w:rPr>
                <w:rFonts w:ascii="宋体" w:hAnsi="宋体" w:hint="eastAsia"/>
                <w:color w:val="000000"/>
                <w:szCs w:val="20"/>
              </w:rPr>
              <w:t>附件</w:t>
            </w:r>
          </w:p>
        </w:tc>
        <w:tc>
          <w:tcPr>
            <w:tcW w:w="7229" w:type="dxa"/>
            <w:tcBorders>
              <w:top w:val="single" w:sz="4" w:space="0" w:color="auto"/>
              <w:left w:val="single" w:sz="4" w:space="0" w:color="auto"/>
              <w:bottom w:val="single" w:sz="4" w:space="0" w:color="auto"/>
              <w:right w:val="single" w:sz="4" w:space="0" w:color="auto"/>
            </w:tcBorders>
            <w:vAlign w:val="center"/>
          </w:tcPr>
          <w:p w14:paraId="6B6BEED9" w14:textId="77777777" w:rsidR="00AD0239" w:rsidRPr="00FF5FFE" w:rsidRDefault="00AD0239">
            <w:pPr>
              <w:spacing w:line="276" w:lineRule="auto"/>
              <w:rPr>
                <w:rFonts w:ascii="宋体" w:hAnsi="宋体"/>
                <w:color w:val="000000"/>
                <w:szCs w:val="21"/>
              </w:rPr>
            </w:pPr>
            <w:r w:rsidRPr="00FF5FFE">
              <w:rPr>
                <w:rFonts w:ascii="宋体" w:hAnsi="宋体"/>
                <w:color w:val="000000"/>
                <w:sz w:val="22"/>
                <w:szCs w:val="22"/>
              </w:rPr>
              <w:sym w:font="Wingdings 2" w:char="F052"/>
            </w:r>
            <w:r w:rsidRPr="00FF5FFE">
              <w:rPr>
                <w:rFonts w:ascii="宋体" w:hAnsi="宋体" w:hint="eastAsia"/>
                <w:color w:val="000000"/>
                <w:szCs w:val="21"/>
              </w:rPr>
              <w:t>无</w:t>
            </w:r>
          </w:p>
          <w:p w14:paraId="26B6FC3C" w14:textId="77777777" w:rsidR="00AD0239" w:rsidRPr="00FF5FFE" w:rsidRDefault="00AD0239">
            <w:pPr>
              <w:spacing w:line="276" w:lineRule="auto"/>
              <w:rPr>
                <w:rFonts w:ascii="宋体" w:hAnsi="宋体"/>
                <w:color w:val="000000"/>
                <w:szCs w:val="21"/>
                <w:u w:val="single"/>
              </w:rPr>
            </w:pPr>
            <w:r w:rsidRPr="00FF5FFE">
              <w:rPr>
                <w:rFonts w:ascii="宋体" w:hAnsi="宋体" w:hint="eastAsia"/>
                <w:color w:val="000000"/>
                <w:szCs w:val="21"/>
              </w:rPr>
              <w:t>□有，详见：</w:t>
            </w:r>
            <w:r w:rsidRPr="00FF5FFE">
              <w:rPr>
                <w:rFonts w:ascii="宋体" w:hAnsi="宋体" w:hint="eastAsia"/>
                <w:color w:val="000000"/>
                <w:szCs w:val="21"/>
                <w:u w:val="single"/>
              </w:rPr>
              <w:t xml:space="preserve"> </w:t>
            </w:r>
            <w:r w:rsidRPr="00FF5FFE">
              <w:rPr>
                <w:rFonts w:ascii="宋体" w:hAnsi="宋体"/>
                <w:color w:val="000000"/>
                <w:szCs w:val="21"/>
                <w:u w:val="single"/>
              </w:rPr>
              <w:t xml:space="preserve">         </w:t>
            </w:r>
          </w:p>
        </w:tc>
      </w:tr>
      <w:tr w:rsidR="00AD0239" w:rsidRPr="00FF5FFE" w14:paraId="31082181" w14:textId="77777777">
        <w:trPr>
          <w:trHeight w:val="836"/>
        </w:trPr>
        <w:tc>
          <w:tcPr>
            <w:tcW w:w="737" w:type="dxa"/>
            <w:tcBorders>
              <w:top w:val="single" w:sz="4" w:space="0" w:color="auto"/>
              <w:left w:val="single" w:sz="4" w:space="0" w:color="auto"/>
              <w:bottom w:val="single" w:sz="4" w:space="0" w:color="auto"/>
              <w:right w:val="single" w:sz="4" w:space="0" w:color="auto"/>
            </w:tcBorders>
            <w:vAlign w:val="center"/>
          </w:tcPr>
          <w:p w14:paraId="2FF5CA10" w14:textId="77777777" w:rsidR="00AD0239" w:rsidRPr="00FF5FFE" w:rsidRDefault="00AD0239">
            <w:pPr>
              <w:spacing w:line="300" w:lineRule="exact"/>
              <w:jc w:val="center"/>
              <w:rPr>
                <w:rFonts w:ascii="宋体" w:hAnsi="宋体"/>
                <w:b/>
                <w:color w:val="000000"/>
                <w:szCs w:val="21"/>
              </w:rPr>
            </w:pPr>
            <w:r w:rsidRPr="00FF5FFE">
              <w:rPr>
                <w:rFonts w:ascii="宋体" w:hAnsi="宋体"/>
                <w:b/>
                <w:color w:val="000000"/>
                <w:szCs w:val="21"/>
              </w:rPr>
              <w:t>9.3</w:t>
            </w:r>
          </w:p>
        </w:tc>
        <w:tc>
          <w:tcPr>
            <w:tcW w:w="1248" w:type="dxa"/>
            <w:tcBorders>
              <w:top w:val="single" w:sz="4" w:space="0" w:color="auto"/>
              <w:left w:val="single" w:sz="4" w:space="0" w:color="auto"/>
              <w:bottom w:val="single" w:sz="4" w:space="0" w:color="auto"/>
              <w:right w:val="single" w:sz="4" w:space="0" w:color="auto"/>
            </w:tcBorders>
            <w:vAlign w:val="center"/>
          </w:tcPr>
          <w:p w14:paraId="035597EA" w14:textId="77777777" w:rsidR="00AD0239" w:rsidRPr="00FF5FFE" w:rsidRDefault="00AD0239">
            <w:pPr>
              <w:spacing w:line="300" w:lineRule="exact"/>
              <w:jc w:val="center"/>
              <w:rPr>
                <w:rFonts w:ascii="宋体" w:hAnsi="宋体"/>
                <w:color w:val="000000"/>
                <w:szCs w:val="20"/>
              </w:rPr>
            </w:pPr>
            <w:r w:rsidRPr="00FF5FFE">
              <w:rPr>
                <w:rFonts w:ascii="宋体" w:hAnsi="宋体" w:hint="eastAsia"/>
                <w:color w:val="000000"/>
                <w:szCs w:val="20"/>
              </w:rPr>
              <w:t>图纸</w:t>
            </w:r>
          </w:p>
        </w:tc>
        <w:tc>
          <w:tcPr>
            <w:tcW w:w="7229" w:type="dxa"/>
            <w:tcBorders>
              <w:top w:val="single" w:sz="4" w:space="0" w:color="auto"/>
              <w:left w:val="single" w:sz="4" w:space="0" w:color="auto"/>
              <w:bottom w:val="single" w:sz="4" w:space="0" w:color="auto"/>
              <w:right w:val="single" w:sz="4" w:space="0" w:color="auto"/>
            </w:tcBorders>
            <w:vAlign w:val="center"/>
          </w:tcPr>
          <w:p w14:paraId="05B1A628" w14:textId="77777777" w:rsidR="00AD0239" w:rsidRPr="00FF5FFE" w:rsidRDefault="00AD0239">
            <w:pPr>
              <w:spacing w:line="276" w:lineRule="auto"/>
              <w:rPr>
                <w:rFonts w:ascii="宋体" w:hAnsi="宋体"/>
                <w:color w:val="000000"/>
                <w:szCs w:val="21"/>
              </w:rPr>
            </w:pPr>
            <w:r w:rsidRPr="00FF5FFE">
              <w:rPr>
                <w:rFonts w:ascii="宋体" w:hAnsi="宋体"/>
                <w:color w:val="000000"/>
                <w:sz w:val="22"/>
                <w:szCs w:val="22"/>
              </w:rPr>
              <w:sym w:font="Wingdings 2" w:char="F052"/>
            </w:r>
            <w:r w:rsidRPr="00FF5FFE">
              <w:rPr>
                <w:rFonts w:ascii="宋体" w:hAnsi="宋体" w:hint="eastAsia"/>
                <w:color w:val="000000"/>
                <w:szCs w:val="21"/>
              </w:rPr>
              <w:t>无</w:t>
            </w:r>
          </w:p>
          <w:p w14:paraId="0B3FFE36" w14:textId="77777777" w:rsidR="00AD0239" w:rsidRPr="00FF5FFE" w:rsidRDefault="00AD0239">
            <w:pPr>
              <w:spacing w:line="276" w:lineRule="auto"/>
              <w:rPr>
                <w:rFonts w:ascii="宋体" w:hAnsi="宋体"/>
                <w:color w:val="000000"/>
                <w:szCs w:val="21"/>
                <w:u w:val="single"/>
              </w:rPr>
            </w:pPr>
            <w:r w:rsidRPr="00FF5FFE">
              <w:rPr>
                <w:rFonts w:ascii="宋体" w:hAnsi="宋体" w:hint="eastAsia"/>
                <w:color w:val="000000"/>
                <w:szCs w:val="21"/>
              </w:rPr>
              <w:t>□有，详见：</w:t>
            </w:r>
            <w:r w:rsidRPr="00FF5FFE">
              <w:rPr>
                <w:rFonts w:ascii="宋体" w:hAnsi="宋体" w:hint="eastAsia"/>
                <w:color w:val="000000"/>
                <w:szCs w:val="21"/>
                <w:u w:val="single"/>
              </w:rPr>
              <w:t xml:space="preserve"> </w:t>
            </w:r>
            <w:r w:rsidRPr="00FF5FFE">
              <w:rPr>
                <w:rFonts w:ascii="宋体" w:hAnsi="宋体"/>
                <w:color w:val="000000"/>
                <w:szCs w:val="21"/>
                <w:u w:val="single"/>
              </w:rPr>
              <w:t xml:space="preserve">            </w:t>
            </w:r>
          </w:p>
        </w:tc>
      </w:tr>
      <w:tr w:rsidR="00AD0239" w:rsidRPr="00FF5FFE" w14:paraId="542CA4BC" w14:textId="77777777">
        <w:trPr>
          <w:trHeight w:val="423"/>
        </w:trPr>
        <w:tc>
          <w:tcPr>
            <w:tcW w:w="737" w:type="dxa"/>
            <w:tcBorders>
              <w:top w:val="single" w:sz="4" w:space="0" w:color="auto"/>
              <w:left w:val="single" w:sz="4" w:space="0" w:color="auto"/>
              <w:bottom w:val="single" w:sz="4" w:space="0" w:color="auto"/>
              <w:right w:val="single" w:sz="4" w:space="0" w:color="auto"/>
            </w:tcBorders>
            <w:vAlign w:val="center"/>
          </w:tcPr>
          <w:p w14:paraId="1FFA1B12" w14:textId="77777777" w:rsidR="00AD0239" w:rsidRPr="00FF5FFE" w:rsidRDefault="00AD0239">
            <w:pPr>
              <w:spacing w:line="300" w:lineRule="exact"/>
              <w:jc w:val="center"/>
              <w:rPr>
                <w:rFonts w:ascii="宋体" w:hAnsi="宋体"/>
                <w:b/>
                <w:color w:val="000000"/>
                <w:szCs w:val="21"/>
              </w:rPr>
            </w:pPr>
            <w:r w:rsidRPr="00FF5FFE">
              <w:rPr>
                <w:rFonts w:ascii="宋体" w:hAnsi="宋体"/>
                <w:b/>
                <w:color w:val="000000"/>
                <w:szCs w:val="21"/>
              </w:rPr>
              <w:t>9.4</w:t>
            </w:r>
          </w:p>
        </w:tc>
        <w:tc>
          <w:tcPr>
            <w:tcW w:w="1248" w:type="dxa"/>
            <w:tcBorders>
              <w:top w:val="single" w:sz="4" w:space="0" w:color="auto"/>
              <w:left w:val="single" w:sz="4" w:space="0" w:color="auto"/>
              <w:bottom w:val="single" w:sz="4" w:space="0" w:color="auto"/>
              <w:right w:val="single" w:sz="4" w:space="0" w:color="auto"/>
            </w:tcBorders>
            <w:vAlign w:val="center"/>
          </w:tcPr>
          <w:p w14:paraId="58ED46C6" w14:textId="77777777" w:rsidR="00AD0239" w:rsidRPr="00FF5FFE" w:rsidRDefault="00AD0239">
            <w:pPr>
              <w:spacing w:line="300" w:lineRule="exact"/>
              <w:jc w:val="center"/>
              <w:rPr>
                <w:rFonts w:ascii="宋体" w:hAnsi="宋体"/>
                <w:color w:val="000000"/>
                <w:szCs w:val="20"/>
              </w:rPr>
            </w:pPr>
            <w:r w:rsidRPr="00FF5FFE">
              <w:rPr>
                <w:rFonts w:ascii="宋体" w:hAnsi="宋体" w:hint="eastAsia"/>
                <w:color w:val="000000"/>
                <w:szCs w:val="20"/>
              </w:rPr>
              <w:t>其他事项</w:t>
            </w:r>
          </w:p>
        </w:tc>
        <w:tc>
          <w:tcPr>
            <w:tcW w:w="7229" w:type="dxa"/>
            <w:tcBorders>
              <w:top w:val="single" w:sz="4" w:space="0" w:color="auto"/>
              <w:left w:val="single" w:sz="4" w:space="0" w:color="auto"/>
              <w:bottom w:val="single" w:sz="4" w:space="0" w:color="auto"/>
              <w:right w:val="single" w:sz="4" w:space="0" w:color="auto"/>
            </w:tcBorders>
            <w:vAlign w:val="center"/>
          </w:tcPr>
          <w:p w14:paraId="21C0ED7A" w14:textId="77777777" w:rsidR="00AD0239" w:rsidRPr="00FF5FFE" w:rsidRDefault="00AD0239">
            <w:pPr>
              <w:spacing w:line="276" w:lineRule="auto"/>
              <w:rPr>
                <w:rFonts w:ascii="宋体" w:hAnsi="宋体"/>
                <w:color w:val="000000"/>
                <w:szCs w:val="21"/>
              </w:rPr>
            </w:pPr>
            <w:r w:rsidRPr="00FF5FFE">
              <w:rPr>
                <w:rFonts w:ascii="宋体" w:hAnsi="宋体" w:hint="eastAsia"/>
                <w:color w:val="000000"/>
                <w:szCs w:val="21"/>
              </w:rPr>
              <w:t>构成本采购文件的各个组成文件应互为解释，互为说明：</w:t>
            </w:r>
          </w:p>
          <w:p w14:paraId="0163291B" w14:textId="77777777" w:rsidR="00AD0239" w:rsidRPr="00FF5FFE" w:rsidRDefault="00AD0239">
            <w:pPr>
              <w:spacing w:line="276" w:lineRule="auto"/>
              <w:rPr>
                <w:rFonts w:ascii="宋体" w:hAnsi="宋体"/>
                <w:color w:val="000000"/>
                <w:sz w:val="24"/>
              </w:rPr>
            </w:pPr>
            <w:r w:rsidRPr="00FF5FFE">
              <w:rPr>
                <w:rFonts w:ascii="宋体" w:hAnsi="宋体" w:hint="eastAsia"/>
                <w:color w:val="000000"/>
                <w:szCs w:val="21"/>
              </w:rPr>
              <w:t>除采购文件中有特别规定外，仅适用于招标投标阶段的规定，按更正公告（澄清公告）、谈判公告、采购需求、供应商须知、评审方法及标准、合同条款格式、响应文件格式的先后顺序解释；同</w:t>
            </w:r>
            <w:proofErr w:type="gramStart"/>
            <w:r w:rsidRPr="00FF5FFE">
              <w:rPr>
                <w:rFonts w:ascii="宋体" w:hAnsi="宋体" w:hint="eastAsia"/>
                <w:color w:val="000000"/>
                <w:szCs w:val="21"/>
              </w:rPr>
              <w:t>一组成</w:t>
            </w:r>
            <w:proofErr w:type="gramEnd"/>
            <w:r w:rsidRPr="00FF5FFE">
              <w:rPr>
                <w:rFonts w:ascii="宋体" w:hAnsi="宋体" w:hint="eastAsia"/>
                <w:color w:val="000000"/>
                <w:szCs w:val="21"/>
              </w:rPr>
              <w:t>文件中就同一事项的规定或者约定不一致的，以编排顺序在后者为准；同</w:t>
            </w:r>
            <w:proofErr w:type="gramStart"/>
            <w:r w:rsidRPr="00FF5FFE">
              <w:rPr>
                <w:rFonts w:ascii="宋体" w:hAnsi="宋体" w:hint="eastAsia"/>
                <w:color w:val="000000"/>
                <w:szCs w:val="21"/>
              </w:rPr>
              <w:t>一组成</w:t>
            </w:r>
            <w:proofErr w:type="gramEnd"/>
            <w:r w:rsidRPr="00FF5FFE">
              <w:rPr>
                <w:rFonts w:ascii="宋体" w:hAnsi="宋体" w:hint="eastAsia"/>
                <w:color w:val="000000"/>
                <w:szCs w:val="21"/>
              </w:rPr>
              <w:t>文件不同版本之间有不一致的，以形成时间在后者为准；更正公告（澄清公告）与同步更新的采购文件不一致时以更正公告（澄清公告）为准。按本款前述规定仍不能形成结论的，由采购人或者采购代理机构负责解释。</w:t>
            </w:r>
          </w:p>
        </w:tc>
      </w:tr>
    </w:tbl>
    <w:p w14:paraId="4FB8956A" w14:textId="77777777" w:rsidR="00AD0239" w:rsidRPr="00FF5FFE" w:rsidRDefault="00AD0239">
      <w:pPr>
        <w:rPr>
          <w:rFonts w:ascii="宋体" w:hAnsi="宋体"/>
          <w:color w:val="000000"/>
        </w:rPr>
      </w:pPr>
    </w:p>
    <w:p w14:paraId="7748F5FF" w14:textId="77777777" w:rsidR="00AD0239" w:rsidRPr="00FF5FFE" w:rsidRDefault="00AD0239">
      <w:pPr>
        <w:spacing w:before="120" w:line="320" w:lineRule="atLeast"/>
        <w:outlineLvl w:val="1"/>
        <w:rPr>
          <w:rFonts w:ascii="宋体" w:hAnsi="宋体"/>
          <w:b/>
          <w:bCs/>
          <w:color w:val="000000"/>
          <w:kern w:val="0"/>
          <w:szCs w:val="21"/>
        </w:rPr>
      </w:pPr>
      <w:r w:rsidRPr="00FF5FFE">
        <w:rPr>
          <w:rFonts w:ascii="宋体" w:hAnsi="宋体"/>
          <w:color w:val="000000"/>
        </w:rPr>
        <w:br w:type="page"/>
      </w:r>
      <w:bookmarkStart w:id="32" w:name="_Hlk88949215"/>
      <w:bookmarkStart w:id="33" w:name="_Hlk89180124"/>
      <w:r w:rsidRPr="00FF5FFE">
        <w:rPr>
          <w:rFonts w:ascii="宋体" w:hAnsi="宋体"/>
          <w:b/>
          <w:bCs/>
          <w:color w:val="000000"/>
          <w:kern w:val="0"/>
          <w:szCs w:val="21"/>
        </w:rPr>
        <w:lastRenderedPageBreak/>
        <w:t>1．总则</w:t>
      </w:r>
    </w:p>
    <w:p w14:paraId="45122675" w14:textId="77777777" w:rsidR="00AD0239" w:rsidRPr="00FF5FFE" w:rsidRDefault="00AD0239">
      <w:pPr>
        <w:spacing w:before="120" w:line="320" w:lineRule="atLeast"/>
        <w:ind w:firstLineChars="200" w:firstLine="422"/>
        <w:outlineLvl w:val="2"/>
        <w:rPr>
          <w:rFonts w:ascii="宋体" w:hAnsi="宋体"/>
          <w:b/>
          <w:bCs/>
          <w:color w:val="000000"/>
          <w:kern w:val="0"/>
          <w:szCs w:val="21"/>
        </w:rPr>
      </w:pPr>
      <w:bookmarkStart w:id="34" w:name="_Toc254970668"/>
      <w:bookmarkStart w:id="35" w:name="_Toc254970527"/>
      <w:r w:rsidRPr="00FF5FFE">
        <w:rPr>
          <w:rFonts w:ascii="宋体" w:hAnsi="宋体"/>
          <w:b/>
          <w:bCs/>
          <w:color w:val="000000"/>
          <w:kern w:val="0"/>
          <w:szCs w:val="21"/>
        </w:rPr>
        <w:t>1.1适用范围</w:t>
      </w:r>
      <w:bookmarkEnd w:id="34"/>
      <w:bookmarkEnd w:id="35"/>
    </w:p>
    <w:p w14:paraId="645A22DB"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本采购文件适用于供应商须知前附表所述项目的</w:t>
      </w:r>
      <w:r w:rsidRPr="00FF5FFE">
        <w:rPr>
          <w:rFonts w:ascii="宋体" w:hAnsi="宋体" w:hint="eastAsia"/>
          <w:color w:val="000000"/>
          <w:szCs w:val="21"/>
        </w:rPr>
        <w:t>政府采购活动。</w:t>
      </w:r>
    </w:p>
    <w:p w14:paraId="70F808EB" w14:textId="77777777" w:rsidR="00AD0239" w:rsidRPr="00FF5FFE" w:rsidRDefault="00AD0239">
      <w:pPr>
        <w:spacing w:before="120" w:line="320" w:lineRule="atLeast"/>
        <w:ind w:firstLineChars="200" w:firstLine="422"/>
        <w:outlineLvl w:val="2"/>
        <w:rPr>
          <w:rFonts w:ascii="宋体" w:hAnsi="宋体"/>
          <w:b/>
          <w:bCs/>
          <w:color w:val="000000"/>
          <w:kern w:val="0"/>
          <w:szCs w:val="21"/>
        </w:rPr>
      </w:pPr>
      <w:bookmarkStart w:id="36" w:name="_Toc254970528"/>
      <w:bookmarkStart w:id="37" w:name="_Toc254970669"/>
      <w:r w:rsidRPr="00FF5FFE">
        <w:rPr>
          <w:rFonts w:ascii="宋体" w:hAnsi="宋体"/>
          <w:b/>
          <w:bCs/>
          <w:color w:val="000000"/>
          <w:kern w:val="0"/>
          <w:szCs w:val="21"/>
        </w:rPr>
        <w:t>1.2定义</w:t>
      </w:r>
      <w:bookmarkEnd w:id="36"/>
      <w:bookmarkEnd w:id="37"/>
    </w:p>
    <w:p w14:paraId="767B05A5"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1.2.1“采购人”系指依法进行政府采购的国家机关、事业单位、团体组织。</w:t>
      </w:r>
    </w:p>
    <w:p w14:paraId="689488E5"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1.2.2“供应商”系</w:t>
      </w:r>
      <w:r w:rsidRPr="00FF5FFE">
        <w:rPr>
          <w:rFonts w:ascii="宋体" w:hAnsi="宋体"/>
          <w:color w:val="000000"/>
        </w:rPr>
        <w:t>指响应招标、参加响应竞争的法人、其他组织或者自然人</w:t>
      </w:r>
      <w:r w:rsidRPr="00FF5FFE">
        <w:rPr>
          <w:rFonts w:ascii="宋体" w:hAnsi="宋体"/>
          <w:color w:val="000000"/>
          <w:szCs w:val="21"/>
        </w:rPr>
        <w:t>。</w:t>
      </w:r>
    </w:p>
    <w:p w14:paraId="2554A012" w14:textId="77777777" w:rsidR="00AD0239" w:rsidRPr="00FF5FFE" w:rsidRDefault="00AD0239">
      <w:pPr>
        <w:spacing w:before="120" w:line="360" w:lineRule="auto"/>
        <w:ind w:firstLineChars="200" w:firstLine="420"/>
        <w:rPr>
          <w:rFonts w:ascii="宋体" w:hAnsi="宋体"/>
          <w:color w:val="000000"/>
        </w:rPr>
      </w:pPr>
      <w:r w:rsidRPr="00FF5FFE">
        <w:rPr>
          <w:rFonts w:ascii="宋体" w:hAnsi="宋体" w:hint="eastAsia"/>
          <w:color w:val="000000"/>
        </w:rPr>
        <w:t>1.2.3</w:t>
      </w:r>
      <w:r w:rsidRPr="00FF5FFE">
        <w:rPr>
          <w:rFonts w:ascii="宋体" w:hAnsi="宋体"/>
          <w:color w:val="000000"/>
        </w:rPr>
        <w:t>本</w:t>
      </w:r>
      <w:r w:rsidRPr="00FF5FFE">
        <w:rPr>
          <w:rFonts w:ascii="宋体" w:hAnsi="宋体" w:hint="eastAsia"/>
          <w:color w:val="000000"/>
        </w:rPr>
        <w:t>文件</w:t>
      </w:r>
      <w:r w:rsidRPr="00FF5FFE">
        <w:rPr>
          <w:rFonts w:ascii="宋体" w:hAnsi="宋体"/>
          <w:color w:val="000000"/>
        </w:rPr>
        <w:t>中的</w:t>
      </w:r>
      <w:r w:rsidRPr="00FF5FFE">
        <w:rPr>
          <w:rFonts w:ascii="宋体" w:hAnsi="宋体" w:hint="eastAsia"/>
          <w:color w:val="000000"/>
        </w:rPr>
        <w:t>“法定代表人”若无特别说明，当</w:t>
      </w:r>
      <w:r w:rsidRPr="00FF5FFE">
        <w:rPr>
          <w:rFonts w:ascii="宋体" w:hAnsi="宋体"/>
          <w:color w:val="000000"/>
        </w:rPr>
        <w:t>供应商是</w:t>
      </w:r>
      <w:r w:rsidRPr="00FF5FFE">
        <w:rPr>
          <w:rFonts w:ascii="宋体" w:hAnsi="宋体" w:hint="eastAsia"/>
          <w:color w:val="000000"/>
        </w:rPr>
        <w:t>企业的，是指企业法人营业执照上的法定代表人；当</w:t>
      </w:r>
      <w:r w:rsidRPr="00FF5FFE">
        <w:rPr>
          <w:rFonts w:ascii="宋体" w:hAnsi="宋体"/>
          <w:color w:val="000000"/>
        </w:rPr>
        <w:t>供应商是</w:t>
      </w:r>
      <w:r w:rsidRPr="00FF5FFE">
        <w:rPr>
          <w:rFonts w:ascii="宋体" w:hAnsi="宋体" w:hint="eastAsia"/>
          <w:color w:val="000000"/>
        </w:rPr>
        <w:t>事业单位的，是指事业单位法人证书上的法定代表人；当</w:t>
      </w:r>
      <w:r w:rsidRPr="00FF5FFE">
        <w:rPr>
          <w:rFonts w:ascii="宋体" w:hAnsi="宋体"/>
          <w:color w:val="000000"/>
        </w:rPr>
        <w:t>供应商是</w:t>
      </w:r>
      <w:r w:rsidRPr="00FF5FFE">
        <w:rPr>
          <w:rFonts w:ascii="宋体" w:hAnsi="宋体" w:hint="eastAsia"/>
          <w:color w:val="000000"/>
        </w:rPr>
        <w:t>社会团体、民办非企业的，是指法人登记证书中的法定代表人；当</w:t>
      </w:r>
      <w:r w:rsidRPr="00FF5FFE">
        <w:rPr>
          <w:rFonts w:ascii="宋体" w:hAnsi="宋体"/>
          <w:color w:val="000000"/>
        </w:rPr>
        <w:t>供应商是</w:t>
      </w:r>
      <w:r w:rsidRPr="00FF5FFE">
        <w:rPr>
          <w:rFonts w:ascii="宋体" w:hAnsi="宋体" w:hint="eastAsia"/>
          <w:color w:val="000000"/>
        </w:rPr>
        <w:t>个体工商户的，是指个体工商户营业执照上的经营者；</w:t>
      </w:r>
      <w:r w:rsidRPr="00FF5FFE">
        <w:rPr>
          <w:rFonts w:ascii="宋体" w:hAnsi="宋体"/>
          <w:color w:val="000000"/>
        </w:rPr>
        <w:t>当供应商是自然人</w:t>
      </w:r>
      <w:r w:rsidRPr="00FF5FFE">
        <w:rPr>
          <w:rFonts w:ascii="宋体" w:hAnsi="宋体" w:hint="eastAsia"/>
          <w:color w:val="000000"/>
        </w:rPr>
        <w:t>的，是指参与本项目响应的自然人本人。</w:t>
      </w:r>
      <w:r w:rsidRPr="00FF5FFE">
        <w:rPr>
          <w:rFonts w:ascii="宋体" w:hAnsi="宋体"/>
          <w:color w:val="000000"/>
        </w:rPr>
        <w:br/>
        <w:t xml:space="preserve">    </w:t>
      </w:r>
      <w:r w:rsidRPr="00FF5FFE">
        <w:rPr>
          <w:rFonts w:ascii="宋体" w:hAnsi="宋体" w:hint="eastAsia"/>
          <w:color w:val="000000"/>
        </w:rPr>
        <w:t>1.2.4本文件中的“公章”是指根据我国对公章的管理规定，用供应</w:t>
      </w:r>
      <w:proofErr w:type="gramStart"/>
      <w:r w:rsidRPr="00FF5FFE">
        <w:rPr>
          <w:rFonts w:ascii="宋体" w:hAnsi="宋体" w:hint="eastAsia"/>
          <w:color w:val="000000"/>
        </w:rPr>
        <w:t>商法定主体</w:t>
      </w:r>
      <w:proofErr w:type="gramEnd"/>
      <w:r w:rsidRPr="00FF5FFE">
        <w:rPr>
          <w:rFonts w:ascii="宋体" w:hAnsi="宋体" w:hint="eastAsia"/>
          <w:color w:val="000000"/>
        </w:rPr>
        <w:t>行为名称制作的印章，除本文件有特殊规定外，供应商的财务章、部门章、分公司章、工会章、合同章、投标专用章、业务专用章及银行的转账章、现金收讫章、现金付讫章等其他形式印章均不能代替公章。本文件中的“签章”是指电子签名的一种表现形式，利用图像处理技术将电子签名操作转化为与纸质文件盖章操作相同的可视效果，同时利用电子签名技术保障电子信息的真实性和完整性以及签名人的不可否认性。</w:t>
      </w:r>
    </w:p>
    <w:p w14:paraId="3A8D9513" w14:textId="77777777" w:rsidR="00AD0239" w:rsidRPr="00FF5FFE" w:rsidRDefault="00AD0239">
      <w:pPr>
        <w:widowControl/>
        <w:spacing w:line="360" w:lineRule="auto"/>
        <w:ind w:firstLineChars="200" w:firstLine="420"/>
        <w:jc w:val="left"/>
        <w:rPr>
          <w:rFonts w:ascii="宋体" w:hAnsi="宋体"/>
          <w:color w:val="000000"/>
          <w:szCs w:val="21"/>
        </w:rPr>
      </w:pPr>
      <w:r w:rsidRPr="00FF5FFE">
        <w:rPr>
          <w:rFonts w:ascii="宋体" w:hAnsi="宋体"/>
          <w:color w:val="000000"/>
          <w:szCs w:val="21"/>
        </w:rPr>
        <w:t>1.2.</w:t>
      </w:r>
      <w:r w:rsidRPr="00FF5FFE">
        <w:rPr>
          <w:rFonts w:ascii="宋体" w:hAnsi="宋体" w:hint="eastAsia"/>
          <w:color w:val="000000"/>
          <w:szCs w:val="21"/>
        </w:rPr>
        <w:t>5</w:t>
      </w:r>
      <w:r w:rsidRPr="00FF5FFE">
        <w:rPr>
          <w:rFonts w:ascii="宋体" w:hAnsi="宋体"/>
          <w:color w:val="000000"/>
          <w:szCs w:val="21"/>
        </w:rPr>
        <w:t>“书面形式”如无特殊规定，</w:t>
      </w:r>
      <w:r w:rsidRPr="00FF5FFE">
        <w:rPr>
          <w:rFonts w:ascii="宋体" w:hAnsi="宋体" w:hint="eastAsia"/>
          <w:color w:val="000000"/>
          <w:szCs w:val="21"/>
        </w:rPr>
        <w:t>书面形式是合同书、信件、电报、电传等可以有形地表现所载内容的形式。以电子数据交换、电子邮件等方式能够有形地表现所载内容，并可以随时调取查用的数据电文，视为书面形式。</w:t>
      </w:r>
      <w:r w:rsidRPr="00FF5FFE">
        <w:rPr>
          <w:rFonts w:ascii="宋体" w:hAnsi="宋体"/>
          <w:color w:val="000000"/>
          <w:szCs w:val="21"/>
        </w:rPr>
        <w:t xml:space="preserve">采购文件如有特殊规定，以采购文件规定为准。 </w:t>
      </w:r>
    </w:p>
    <w:p w14:paraId="649CDF21"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1.2.</w:t>
      </w:r>
      <w:r w:rsidRPr="00FF5FFE">
        <w:rPr>
          <w:rFonts w:ascii="宋体" w:hAnsi="宋体" w:hint="eastAsia"/>
          <w:color w:val="000000"/>
          <w:szCs w:val="21"/>
        </w:rPr>
        <w:t>6本项目的技术商务要求重要性分为“▲”（如有）、“#”（如有）和一般无标识指标。▲代表实质性要求指标，</w:t>
      </w:r>
      <w:r w:rsidRPr="00FF5FFE">
        <w:rPr>
          <w:rFonts w:ascii="宋体" w:hAnsi="宋体" w:hint="eastAsia"/>
          <w:b/>
          <w:bCs/>
          <w:color w:val="000000"/>
          <w:szCs w:val="21"/>
        </w:rPr>
        <w:t>不满足该指标项将导致响应被否决</w:t>
      </w:r>
      <w:r w:rsidRPr="00FF5FFE">
        <w:rPr>
          <w:rFonts w:ascii="宋体" w:hAnsi="宋体" w:hint="eastAsia"/>
          <w:color w:val="000000"/>
          <w:szCs w:val="21"/>
        </w:rPr>
        <w:t>，#代表重要指标，无标识则表示一般指标项。</w:t>
      </w:r>
    </w:p>
    <w:p w14:paraId="7128DE09"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1.2.</w:t>
      </w:r>
      <w:r w:rsidRPr="00FF5FFE">
        <w:rPr>
          <w:rFonts w:ascii="宋体" w:hAnsi="宋体" w:hint="eastAsia"/>
          <w:color w:val="000000"/>
          <w:szCs w:val="21"/>
        </w:rPr>
        <w:t>7 本</w:t>
      </w:r>
      <w:r w:rsidRPr="00FF5FFE">
        <w:rPr>
          <w:rFonts w:ascii="宋体" w:hAnsi="宋体"/>
          <w:color w:val="000000"/>
          <w:szCs w:val="21"/>
        </w:rPr>
        <w:t>采购文件</w:t>
      </w:r>
      <w:r w:rsidRPr="00FF5FFE">
        <w:rPr>
          <w:rFonts w:ascii="宋体" w:hAnsi="宋体" w:hint="eastAsia"/>
          <w:color w:val="000000"/>
          <w:szCs w:val="21"/>
        </w:rPr>
        <w:t>出现多种选项的条款，以“</w:t>
      </w:r>
      <w:r w:rsidRPr="00FF5FFE">
        <w:rPr>
          <w:rFonts w:ascii="宋体" w:hAnsi="宋体"/>
          <w:color w:val="000000"/>
        </w:rPr>
        <w:sym w:font="Wingdings 2" w:char="F052"/>
      </w:r>
      <w:r w:rsidRPr="00FF5FFE">
        <w:rPr>
          <w:rFonts w:ascii="宋体" w:hAnsi="宋体" w:hint="eastAsia"/>
          <w:color w:val="000000"/>
          <w:szCs w:val="21"/>
        </w:rPr>
        <w:t>”表示本条款所选择的方式。</w:t>
      </w:r>
    </w:p>
    <w:p w14:paraId="47DAF26F"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1.</w:t>
      </w:r>
      <w:r w:rsidRPr="00FF5FFE">
        <w:rPr>
          <w:rFonts w:ascii="宋体" w:hAnsi="宋体"/>
          <w:color w:val="000000"/>
          <w:szCs w:val="21"/>
        </w:rPr>
        <w:t>2</w:t>
      </w:r>
      <w:r w:rsidRPr="00FF5FFE">
        <w:rPr>
          <w:rFonts w:ascii="宋体" w:hAnsi="宋体" w:hint="eastAsia"/>
          <w:color w:val="000000"/>
          <w:szCs w:val="21"/>
        </w:rPr>
        <w:t>.</w:t>
      </w:r>
      <w:r w:rsidRPr="00FF5FFE">
        <w:rPr>
          <w:rFonts w:ascii="宋体" w:hAnsi="宋体"/>
          <w:color w:val="000000"/>
          <w:szCs w:val="21"/>
        </w:rPr>
        <w:t>8 “</w:t>
      </w:r>
      <w:r w:rsidRPr="00FF5FFE">
        <w:rPr>
          <w:rFonts w:ascii="宋体" w:hAnsi="宋体" w:hint="eastAsia"/>
          <w:color w:val="000000"/>
          <w:szCs w:val="21"/>
        </w:rPr>
        <w:t>电子交易平台</w:t>
      </w:r>
      <w:r w:rsidRPr="00FF5FFE">
        <w:rPr>
          <w:rFonts w:ascii="宋体" w:hAnsi="宋体"/>
          <w:color w:val="000000"/>
          <w:szCs w:val="21"/>
        </w:rPr>
        <w:t>”</w:t>
      </w:r>
      <w:r w:rsidRPr="00FF5FFE">
        <w:rPr>
          <w:rFonts w:ascii="宋体" w:hAnsi="宋体" w:hint="eastAsia"/>
          <w:color w:val="000000"/>
          <w:szCs w:val="21"/>
        </w:rPr>
        <w:t>是指以数据电文形式在线完成采购活动的信息平台，本采购文件中也称</w:t>
      </w:r>
      <w:r w:rsidRPr="00FF5FFE">
        <w:rPr>
          <w:rFonts w:ascii="宋体" w:hAnsi="宋体"/>
          <w:color w:val="000000"/>
          <w:szCs w:val="21"/>
        </w:rPr>
        <w:t>“</w:t>
      </w:r>
      <w:r w:rsidRPr="00FF5FFE">
        <w:rPr>
          <w:rFonts w:ascii="宋体" w:hAnsi="宋体" w:hint="eastAsia"/>
          <w:color w:val="000000"/>
          <w:szCs w:val="21"/>
        </w:rPr>
        <w:t>广西政府采购云平台</w:t>
      </w:r>
      <w:r w:rsidRPr="00FF5FFE">
        <w:rPr>
          <w:rFonts w:ascii="宋体" w:hAnsi="宋体"/>
          <w:color w:val="000000"/>
          <w:szCs w:val="21"/>
        </w:rPr>
        <w:t>”</w:t>
      </w:r>
      <w:r w:rsidRPr="00FF5FFE">
        <w:rPr>
          <w:rFonts w:ascii="宋体" w:hAnsi="宋体" w:hint="eastAsia"/>
          <w:color w:val="000000"/>
          <w:szCs w:val="21"/>
        </w:rPr>
        <w:t>。</w:t>
      </w:r>
    </w:p>
    <w:p w14:paraId="35936D35" w14:textId="77777777" w:rsidR="00AD0239" w:rsidRPr="00FF5FFE" w:rsidRDefault="00AD0239">
      <w:pPr>
        <w:spacing w:before="120" w:line="320" w:lineRule="atLeast"/>
        <w:ind w:firstLineChars="200" w:firstLine="422"/>
        <w:outlineLvl w:val="2"/>
        <w:rPr>
          <w:rFonts w:ascii="宋体" w:hAnsi="宋体"/>
          <w:b/>
          <w:bCs/>
          <w:color w:val="000000"/>
          <w:kern w:val="0"/>
          <w:szCs w:val="21"/>
        </w:rPr>
      </w:pPr>
      <w:r w:rsidRPr="00FF5FFE">
        <w:rPr>
          <w:rFonts w:ascii="宋体" w:hAnsi="宋体" w:hint="eastAsia"/>
          <w:b/>
          <w:bCs/>
          <w:color w:val="000000"/>
          <w:kern w:val="0"/>
          <w:szCs w:val="21"/>
        </w:rPr>
        <w:t>1</w:t>
      </w:r>
      <w:r w:rsidRPr="00FF5FFE">
        <w:rPr>
          <w:rFonts w:ascii="宋体" w:hAnsi="宋体"/>
          <w:b/>
          <w:bCs/>
          <w:color w:val="000000"/>
          <w:kern w:val="0"/>
          <w:szCs w:val="21"/>
        </w:rPr>
        <w:t>.3</w:t>
      </w:r>
      <w:r w:rsidRPr="00FF5FFE">
        <w:rPr>
          <w:rFonts w:ascii="宋体" w:hAnsi="宋体" w:hint="eastAsia"/>
          <w:b/>
          <w:bCs/>
          <w:color w:val="000000"/>
          <w:kern w:val="0"/>
          <w:szCs w:val="21"/>
        </w:rPr>
        <w:t>项目信息</w:t>
      </w:r>
    </w:p>
    <w:p w14:paraId="73D15EC5"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1</w:t>
      </w:r>
      <w:r w:rsidRPr="00FF5FFE">
        <w:rPr>
          <w:rFonts w:ascii="宋体" w:hAnsi="宋体"/>
          <w:color w:val="000000"/>
          <w:szCs w:val="21"/>
        </w:rPr>
        <w:t>.3.1</w:t>
      </w:r>
      <w:r w:rsidRPr="00FF5FFE">
        <w:rPr>
          <w:rFonts w:ascii="宋体" w:hAnsi="宋体" w:hint="eastAsia"/>
          <w:color w:val="000000"/>
          <w:szCs w:val="21"/>
        </w:rPr>
        <w:t>项目名称及编号：详见供应商须知前附表</w:t>
      </w:r>
    </w:p>
    <w:p w14:paraId="422DA793"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1</w:t>
      </w:r>
      <w:r w:rsidRPr="00FF5FFE">
        <w:rPr>
          <w:rFonts w:ascii="宋体" w:hAnsi="宋体"/>
          <w:color w:val="000000"/>
          <w:szCs w:val="21"/>
        </w:rPr>
        <w:t>.3.2</w:t>
      </w:r>
      <w:r w:rsidRPr="00FF5FFE">
        <w:rPr>
          <w:rFonts w:ascii="宋体" w:hAnsi="宋体" w:hint="eastAsia"/>
          <w:color w:val="000000"/>
          <w:szCs w:val="21"/>
        </w:rPr>
        <w:t>采购方式：详见供应商须知前附表</w:t>
      </w:r>
    </w:p>
    <w:p w14:paraId="6C827D8E" w14:textId="77777777" w:rsidR="00AD0239" w:rsidRPr="00FF5FFE" w:rsidRDefault="00AD0239">
      <w:pPr>
        <w:spacing w:before="120" w:line="320" w:lineRule="atLeast"/>
        <w:ind w:firstLineChars="200" w:firstLine="422"/>
        <w:outlineLvl w:val="2"/>
        <w:rPr>
          <w:rFonts w:ascii="宋体" w:hAnsi="宋体"/>
          <w:b/>
          <w:bCs/>
          <w:color w:val="000000"/>
          <w:kern w:val="0"/>
          <w:szCs w:val="21"/>
        </w:rPr>
      </w:pPr>
      <w:r w:rsidRPr="00FF5FFE">
        <w:rPr>
          <w:rFonts w:ascii="宋体" w:hAnsi="宋体" w:hint="eastAsia"/>
          <w:b/>
          <w:bCs/>
          <w:color w:val="000000"/>
          <w:kern w:val="0"/>
          <w:szCs w:val="21"/>
        </w:rPr>
        <w:t>1.4促进中小企业发展政策</w:t>
      </w:r>
    </w:p>
    <w:p w14:paraId="6517918B"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1.4.1本项目落实促进中小企业发展政策措施在前附表规定。依据促进中小企业发展政策获得政府采购合同的，小</w:t>
      </w:r>
      <w:proofErr w:type="gramStart"/>
      <w:r w:rsidRPr="00FF5FFE">
        <w:rPr>
          <w:rFonts w:ascii="宋体" w:hAnsi="宋体" w:hint="eastAsia"/>
          <w:color w:val="000000"/>
          <w:szCs w:val="21"/>
        </w:rPr>
        <w:t>微企业</w:t>
      </w:r>
      <w:proofErr w:type="gramEnd"/>
      <w:r w:rsidRPr="00FF5FFE">
        <w:rPr>
          <w:rFonts w:ascii="宋体" w:hAnsi="宋体" w:hint="eastAsia"/>
          <w:color w:val="000000"/>
          <w:szCs w:val="21"/>
        </w:rPr>
        <w:t>不得将合同分包给大中型企业，中型企业不得将合同分包给大型企业。</w:t>
      </w:r>
    </w:p>
    <w:p w14:paraId="54375D22"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根据《政府采购促进中小企业发展管理办法》（财库〔2020〕46号）第九条以及《广西壮族自治区财政厅 广西壮族自治区工业和信息化厅转发财政部 工业和信息化部政府采购促进中小企业发展管理办法的通知》（</w:t>
      </w:r>
      <w:proofErr w:type="gramStart"/>
      <w:r w:rsidRPr="00FF5FFE">
        <w:rPr>
          <w:rFonts w:ascii="宋体" w:hAnsi="宋体" w:hint="eastAsia"/>
          <w:color w:val="000000"/>
          <w:szCs w:val="21"/>
        </w:rPr>
        <w:t>桂财采〔2021〕</w:t>
      </w:r>
      <w:proofErr w:type="gramEnd"/>
      <w:r w:rsidRPr="00FF5FFE">
        <w:rPr>
          <w:rFonts w:ascii="宋体" w:hAnsi="宋体" w:hint="eastAsia"/>
          <w:color w:val="000000"/>
          <w:szCs w:val="21"/>
        </w:rPr>
        <w:t>70号）规定，价格扣除比例在第四章评审方法及标准中规定，对小型企业和微型企业同等对待，不作区分。</w:t>
      </w:r>
    </w:p>
    <w:p w14:paraId="6AFCC0CF"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1.4.2中小企业定义</w:t>
      </w:r>
    </w:p>
    <w:p w14:paraId="7D7DAEC5"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1.4.2.1中小企业是指在中华人民共和国境内依法设立，依据国务院批准的中小企业划分标准确定</w:t>
      </w:r>
      <w:r w:rsidRPr="00FF5FFE">
        <w:rPr>
          <w:rFonts w:ascii="宋体" w:hAnsi="宋体" w:hint="eastAsia"/>
          <w:color w:val="000000"/>
          <w:szCs w:val="21"/>
        </w:rPr>
        <w:lastRenderedPageBreak/>
        <w:t>的中型企业、小型企业和微型企业，但与大企业的负责人为同一人，或者与大企业存在直接控股、管理关系的除外。</w:t>
      </w:r>
    </w:p>
    <w:p w14:paraId="59A6B938"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1.4.</w:t>
      </w:r>
      <w:r w:rsidRPr="00FF5FFE">
        <w:rPr>
          <w:rFonts w:ascii="宋体" w:hAnsi="宋体"/>
          <w:color w:val="000000"/>
          <w:szCs w:val="21"/>
        </w:rPr>
        <w:t>2</w:t>
      </w:r>
      <w:r w:rsidRPr="00FF5FFE">
        <w:rPr>
          <w:rFonts w:ascii="宋体" w:hAnsi="宋体" w:hint="eastAsia"/>
          <w:color w:val="000000"/>
          <w:szCs w:val="21"/>
        </w:rPr>
        <w:t>.2供应商提供的货物、工程或者服务符合下列情形的，享受本款规定的促进中小企业发展政策：</w:t>
      </w:r>
    </w:p>
    <w:p w14:paraId="6C1C8AB5"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在货物采购项目中，货物由中小企业制造，即货物由中小企业生产且使用该中小企业商号或者注册商标；</w:t>
      </w:r>
    </w:p>
    <w:p w14:paraId="1E023B24"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在工程采购项目中，工程由中小企业承建，即工程施工单位为中小企业；</w:t>
      </w:r>
    </w:p>
    <w:p w14:paraId="56A39171"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在服务采购项目中，服务由中小企业承接，即提供服务的人员为中小企业依照《中华人民共和国劳动合同法》订立劳动合同的从业人员。</w:t>
      </w:r>
    </w:p>
    <w:p w14:paraId="5C0F932F"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在货物采购项目中，供应商提供的货物既有中小企业制造货物，也有大型企业制造货物的，不享受本款规定的促进中小企业发展政策。</w:t>
      </w:r>
    </w:p>
    <w:p w14:paraId="5C8E6AEF"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1.4.</w:t>
      </w:r>
      <w:r w:rsidRPr="00FF5FFE">
        <w:rPr>
          <w:rFonts w:ascii="宋体" w:hAnsi="宋体"/>
          <w:color w:val="000000"/>
          <w:szCs w:val="21"/>
        </w:rPr>
        <w:t>2</w:t>
      </w:r>
      <w:r w:rsidRPr="00FF5FFE">
        <w:rPr>
          <w:rFonts w:ascii="宋体" w:hAnsi="宋体" w:hint="eastAsia"/>
          <w:color w:val="000000"/>
          <w:szCs w:val="21"/>
        </w:rPr>
        <w:t>.3本</w:t>
      </w:r>
      <w:proofErr w:type="gramStart"/>
      <w:r w:rsidRPr="00FF5FFE">
        <w:rPr>
          <w:rFonts w:ascii="宋体" w:hAnsi="宋体" w:hint="eastAsia"/>
          <w:color w:val="000000"/>
          <w:szCs w:val="21"/>
        </w:rPr>
        <w:t>项目标</w:t>
      </w:r>
      <w:proofErr w:type="gramEnd"/>
      <w:r w:rsidRPr="00FF5FFE">
        <w:rPr>
          <w:rFonts w:ascii="宋体" w:hAnsi="宋体" w:hint="eastAsia"/>
          <w:color w:val="000000"/>
          <w:szCs w:val="21"/>
        </w:rPr>
        <w:t>的所属行业在第二章采购需求中规定。供应商根据中小企业划分标准（《关于印发中小企业划型标准规定的通知》（工信部联企业〔2011〕300号）判断是否为中小企业。（见附件）</w:t>
      </w:r>
    </w:p>
    <w:p w14:paraId="5EA92C23"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符合条件的货物制造商、工程施工单位、服务承接单位为中小企业的，应按采购文件规定在响应文件中提供声明函。</w:t>
      </w:r>
    </w:p>
    <w:p w14:paraId="1B0F2856"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1.4.</w:t>
      </w:r>
      <w:r w:rsidRPr="00FF5FFE">
        <w:rPr>
          <w:rFonts w:ascii="宋体" w:hAnsi="宋体"/>
          <w:color w:val="000000"/>
          <w:szCs w:val="21"/>
        </w:rPr>
        <w:t>2</w:t>
      </w:r>
      <w:r w:rsidRPr="00FF5FFE">
        <w:rPr>
          <w:rFonts w:ascii="宋体" w:hAnsi="宋体" w:hint="eastAsia"/>
          <w:color w:val="000000"/>
          <w:szCs w:val="21"/>
        </w:rPr>
        <w:t>.4视同中小企业情形</w:t>
      </w:r>
    </w:p>
    <w:p w14:paraId="2F8B3B1E"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（1）符合中小企业划分标准的个体工商户，视同中小企业。</w:t>
      </w:r>
    </w:p>
    <w:p w14:paraId="0B67B981"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（2）以联合体形</w:t>
      </w:r>
      <w:proofErr w:type="gramStart"/>
      <w:r w:rsidRPr="00FF5FFE">
        <w:rPr>
          <w:rFonts w:ascii="宋体" w:hAnsi="宋体" w:hint="eastAsia"/>
          <w:color w:val="000000"/>
          <w:szCs w:val="21"/>
        </w:rPr>
        <w:t>式参加</w:t>
      </w:r>
      <w:proofErr w:type="gramEnd"/>
      <w:r w:rsidRPr="00FF5FFE">
        <w:rPr>
          <w:rFonts w:ascii="宋体" w:hAnsi="宋体" w:hint="eastAsia"/>
          <w:color w:val="000000"/>
          <w:szCs w:val="21"/>
        </w:rPr>
        <w:t>政府采购活动，联合体各方均为中小企业的，联合体视同中小企业。其中，联合体各方均为小</w:t>
      </w:r>
      <w:proofErr w:type="gramStart"/>
      <w:r w:rsidRPr="00FF5FFE">
        <w:rPr>
          <w:rFonts w:ascii="宋体" w:hAnsi="宋体" w:hint="eastAsia"/>
          <w:color w:val="000000"/>
          <w:szCs w:val="21"/>
        </w:rPr>
        <w:t>微企业</w:t>
      </w:r>
      <w:proofErr w:type="gramEnd"/>
      <w:r w:rsidRPr="00FF5FFE">
        <w:rPr>
          <w:rFonts w:ascii="宋体" w:hAnsi="宋体" w:hint="eastAsia"/>
          <w:color w:val="000000"/>
          <w:szCs w:val="21"/>
        </w:rPr>
        <w:t>的，联合体视同小微企业。</w:t>
      </w:r>
    </w:p>
    <w:p w14:paraId="254447E8"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3）符合《财政部、司法部关于政府采购支持监狱企业发展有关问题的通知》（财库〔2014〕68号）规定的监狱企业，或符合《关于促进残疾人就业政府采购政策的通知》（财库〔2017〕141号）规定的残疾人福利性单位，视同小型、微型企业。</w:t>
      </w:r>
    </w:p>
    <w:p w14:paraId="4787520B"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符合条件的货物制造商、工程施工单位、服务承接单位为监狱企业或残疾人福利性单位的，应按采购文件规定在响应文件中提供相关证明文件。</w:t>
      </w:r>
    </w:p>
    <w:p w14:paraId="2D6343C4" w14:textId="77777777" w:rsidR="00AD0239" w:rsidRPr="00FF5FFE" w:rsidRDefault="00AD0239">
      <w:pPr>
        <w:spacing w:before="120" w:line="320" w:lineRule="atLeast"/>
        <w:ind w:firstLineChars="200" w:firstLine="422"/>
        <w:outlineLvl w:val="2"/>
        <w:rPr>
          <w:rFonts w:ascii="宋体" w:hAnsi="宋体"/>
          <w:b/>
          <w:bCs/>
          <w:color w:val="000000"/>
          <w:kern w:val="0"/>
          <w:szCs w:val="21"/>
        </w:rPr>
      </w:pPr>
      <w:r w:rsidRPr="00FF5FFE">
        <w:rPr>
          <w:rFonts w:ascii="宋体" w:hAnsi="宋体"/>
          <w:b/>
          <w:bCs/>
          <w:color w:val="000000"/>
          <w:kern w:val="0"/>
          <w:szCs w:val="21"/>
        </w:rPr>
        <w:t>1.5供应商资格</w:t>
      </w:r>
      <w:r w:rsidRPr="00FF5FFE">
        <w:rPr>
          <w:rFonts w:ascii="宋体" w:hAnsi="宋体" w:hint="eastAsia"/>
          <w:b/>
          <w:bCs/>
          <w:color w:val="000000"/>
          <w:kern w:val="0"/>
          <w:szCs w:val="21"/>
        </w:rPr>
        <w:t>要求</w:t>
      </w:r>
    </w:p>
    <w:p w14:paraId="542B92E3"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1.5.1</w:t>
      </w:r>
      <w:r w:rsidRPr="00FF5FFE">
        <w:rPr>
          <w:rFonts w:ascii="宋体" w:hAnsi="宋体" w:hint="eastAsia"/>
          <w:color w:val="000000"/>
          <w:szCs w:val="21"/>
        </w:rPr>
        <w:t>供应商资格要求：详见供应商须知前附表</w:t>
      </w:r>
    </w:p>
    <w:p w14:paraId="26AF02C1"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1.5.2按照谈判公告的规定获得采购文件。</w:t>
      </w:r>
    </w:p>
    <w:p w14:paraId="23097C5C"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1.5.3本项目是否接受联合体响应，见“供应商须知前附表”规定。</w:t>
      </w:r>
    </w:p>
    <w:p w14:paraId="3DF48B85"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 xml:space="preserve">如接受联合体响应，联合体响应要求如下： </w:t>
      </w:r>
    </w:p>
    <w:p w14:paraId="69994CB3"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w:t>
      </w:r>
      <w:r w:rsidRPr="00FF5FFE">
        <w:rPr>
          <w:rFonts w:ascii="宋体" w:hAnsi="宋体"/>
          <w:color w:val="000000"/>
          <w:szCs w:val="21"/>
        </w:rPr>
        <w:t>1</w:t>
      </w:r>
      <w:r w:rsidRPr="00FF5FFE">
        <w:rPr>
          <w:rFonts w:ascii="宋体" w:hAnsi="宋体" w:hint="eastAsia"/>
          <w:color w:val="000000"/>
          <w:szCs w:val="21"/>
        </w:rPr>
        <w:t>）供应商可以组成一个响应联合体，以一个供应商的身份共同参加响应。联合体响应的，须提供《联合体协议书》（格式后附）</w:t>
      </w:r>
    </w:p>
    <w:p w14:paraId="392051A2"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（2）以联合体形</w:t>
      </w:r>
      <w:proofErr w:type="gramStart"/>
      <w:r w:rsidRPr="00FF5FFE">
        <w:rPr>
          <w:rFonts w:ascii="宋体" w:hAnsi="宋体" w:hint="eastAsia"/>
          <w:color w:val="000000"/>
          <w:szCs w:val="21"/>
        </w:rPr>
        <w:t>式参加</w:t>
      </w:r>
      <w:proofErr w:type="gramEnd"/>
      <w:r w:rsidRPr="00FF5FFE">
        <w:rPr>
          <w:rFonts w:ascii="宋体" w:hAnsi="宋体" w:hint="eastAsia"/>
          <w:color w:val="000000"/>
          <w:szCs w:val="21"/>
        </w:rPr>
        <w:t>响应的，联合体各方均必须具备《中华人民共和国政府采购法》第二十二条第一款规定的基本条件。本项目有特殊要求规定供应商特定条件的，联合体各方中至少有一方必须符合采购文件规定的特定条件。</w:t>
      </w:r>
    </w:p>
    <w:p w14:paraId="27E88F31"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3）联合体各方之间必须签订联合体协议，协议书必须明确主体方（或者牵头方）并明确约定联合体各方承担的工作和相应的责任，并将联合响应协议放入响应文件。联合体各方必须共同与采购人签订采购合同，就采购合同约定的事项对采购人承担连带责任。</w:t>
      </w:r>
    </w:p>
    <w:p w14:paraId="1FCA0E63"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lastRenderedPageBreak/>
        <w:t>（4）以联合体形</w:t>
      </w:r>
      <w:proofErr w:type="gramStart"/>
      <w:r w:rsidRPr="00FF5FFE">
        <w:rPr>
          <w:rFonts w:ascii="宋体" w:hAnsi="宋体" w:hint="eastAsia"/>
          <w:color w:val="000000"/>
          <w:szCs w:val="21"/>
        </w:rPr>
        <w:t>式参加</w:t>
      </w:r>
      <w:proofErr w:type="gramEnd"/>
      <w:r w:rsidRPr="00FF5FFE">
        <w:rPr>
          <w:rFonts w:ascii="宋体" w:hAnsi="宋体" w:hint="eastAsia"/>
          <w:color w:val="000000"/>
          <w:szCs w:val="21"/>
        </w:rPr>
        <w:t>政府采购活动的，联合体各方不得再单独参加或者与其</w:t>
      </w:r>
      <w:proofErr w:type="gramStart"/>
      <w:r w:rsidRPr="00FF5FFE">
        <w:rPr>
          <w:rFonts w:ascii="宋体" w:hAnsi="宋体" w:hint="eastAsia"/>
          <w:color w:val="000000"/>
          <w:szCs w:val="21"/>
        </w:rPr>
        <w:t>他供应</w:t>
      </w:r>
      <w:proofErr w:type="gramEnd"/>
      <w:r w:rsidRPr="00FF5FFE">
        <w:rPr>
          <w:rFonts w:ascii="宋体" w:hAnsi="宋体" w:hint="eastAsia"/>
          <w:color w:val="000000"/>
          <w:szCs w:val="21"/>
        </w:rPr>
        <w:t>商另外组成联合体参加同一合同项下的政府采购活动。</w:t>
      </w:r>
    </w:p>
    <w:p w14:paraId="2596BFA9"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（5）联合体中有同类资质的供应</w:t>
      </w:r>
      <w:proofErr w:type="gramStart"/>
      <w:r w:rsidRPr="00FF5FFE">
        <w:rPr>
          <w:rFonts w:ascii="宋体" w:hAnsi="宋体" w:hint="eastAsia"/>
          <w:color w:val="000000"/>
          <w:szCs w:val="21"/>
        </w:rPr>
        <w:t>商按照</w:t>
      </w:r>
      <w:proofErr w:type="gramEnd"/>
      <w:r w:rsidRPr="00FF5FFE">
        <w:rPr>
          <w:rFonts w:ascii="宋体" w:hAnsi="宋体" w:hint="eastAsia"/>
          <w:color w:val="000000"/>
          <w:szCs w:val="21"/>
        </w:rPr>
        <w:t>联合体分工承担相同工作的，应当按照资质等级较低的供应商确定资质等级。</w:t>
      </w:r>
    </w:p>
    <w:p w14:paraId="23438C1D"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（6）联合体响应业绩、履约能力按照联合体各方其中较高的一方认定并计算（采购文件其他章节另有规定的除外）。</w:t>
      </w:r>
    </w:p>
    <w:p w14:paraId="71630694"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（7）供应商为联合体的，可以由联合体中的一方或者多方共同交纳谈判保证金，其交纳的保证金对联合体各方均具有约束力。</w:t>
      </w:r>
    </w:p>
    <w:p w14:paraId="7F0057FE"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（8）联合体各方均应按照采购文件的规定提交资格证明文件。</w:t>
      </w:r>
    </w:p>
    <w:p w14:paraId="4B3CB1C5" w14:textId="77777777" w:rsidR="00AD0239" w:rsidRPr="00FF5FFE" w:rsidRDefault="00AD0239">
      <w:pPr>
        <w:spacing w:before="120" w:line="320" w:lineRule="atLeast"/>
        <w:ind w:firstLineChars="200" w:firstLine="422"/>
        <w:outlineLvl w:val="2"/>
        <w:rPr>
          <w:rFonts w:ascii="宋体" w:hAnsi="宋体"/>
          <w:b/>
          <w:bCs/>
          <w:color w:val="000000"/>
          <w:kern w:val="0"/>
          <w:szCs w:val="21"/>
        </w:rPr>
      </w:pPr>
      <w:bookmarkStart w:id="38" w:name="_Toc254970672"/>
      <w:bookmarkStart w:id="39" w:name="_Toc254970531"/>
      <w:r w:rsidRPr="00FF5FFE">
        <w:rPr>
          <w:rFonts w:ascii="宋体" w:hAnsi="宋体"/>
          <w:b/>
          <w:bCs/>
          <w:color w:val="000000"/>
          <w:kern w:val="0"/>
          <w:szCs w:val="21"/>
        </w:rPr>
        <w:t>1.6现场踏勘及响应费用</w:t>
      </w:r>
      <w:bookmarkEnd w:id="38"/>
      <w:bookmarkEnd w:id="39"/>
    </w:p>
    <w:p w14:paraId="727CAE33"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1.6.1前附表如规定现场踏勘的，供应商应按规定时间地点参加踏勘。</w:t>
      </w:r>
    </w:p>
    <w:p w14:paraId="3433E05A"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1.6.2供应商均应自行承担所有与响应有关的全部费用（采购文件有相关的规定除外）。</w:t>
      </w:r>
    </w:p>
    <w:p w14:paraId="4532A00E" w14:textId="77777777" w:rsidR="00AD0239" w:rsidRPr="00FF5FFE" w:rsidRDefault="00AD0239">
      <w:pPr>
        <w:spacing w:before="120" w:line="320" w:lineRule="atLeast"/>
        <w:ind w:firstLineChars="200" w:firstLine="422"/>
        <w:outlineLvl w:val="2"/>
        <w:rPr>
          <w:rFonts w:ascii="宋体" w:hAnsi="宋体"/>
          <w:b/>
          <w:bCs/>
          <w:color w:val="000000"/>
          <w:kern w:val="0"/>
          <w:szCs w:val="21"/>
        </w:rPr>
      </w:pPr>
      <w:r w:rsidRPr="00FF5FFE">
        <w:rPr>
          <w:rFonts w:ascii="宋体" w:hAnsi="宋体"/>
          <w:b/>
          <w:bCs/>
          <w:color w:val="000000"/>
          <w:kern w:val="0"/>
          <w:szCs w:val="21"/>
        </w:rPr>
        <w:t>1.7转包与分包</w:t>
      </w:r>
    </w:p>
    <w:p w14:paraId="42331E3D"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1.7.1如</w:t>
      </w:r>
      <w:r w:rsidRPr="00FF5FFE">
        <w:rPr>
          <w:rFonts w:ascii="宋体" w:hAnsi="宋体" w:hint="eastAsia"/>
          <w:color w:val="000000"/>
          <w:szCs w:val="21"/>
        </w:rPr>
        <w:t>采购文件</w:t>
      </w:r>
      <w:r w:rsidRPr="00FF5FFE">
        <w:rPr>
          <w:rFonts w:ascii="宋体" w:hAnsi="宋体"/>
          <w:color w:val="000000"/>
          <w:szCs w:val="21"/>
        </w:rPr>
        <w:t>其他地方无特别规定</w:t>
      </w:r>
      <w:r w:rsidRPr="00FF5FFE">
        <w:rPr>
          <w:rFonts w:ascii="宋体" w:hAnsi="宋体" w:hint="eastAsia"/>
          <w:color w:val="000000"/>
          <w:szCs w:val="21"/>
        </w:rPr>
        <w:t>，</w:t>
      </w:r>
      <w:r w:rsidRPr="00FF5FFE">
        <w:rPr>
          <w:rFonts w:ascii="宋体" w:hAnsi="宋体"/>
          <w:color w:val="000000"/>
          <w:szCs w:val="21"/>
        </w:rPr>
        <w:t>本项目不允许转包。</w:t>
      </w:r>
    </w:p>
    <w:p w14:paraId="3E1BEC3E"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1.7.2</w:t>
      </w:r>
      <w:r w:rsidRPr="00FF5FFE">
        <w:rPr>
          <w:rFonts w:ascii="宋体" w:hAnsi="宋体" w:hint="eastAsia"/>
          <w:color w:val="000000"/>
          <w:szCs w:val="21"/>
        </w:rPr>
        <w:t>本项目是否允许分包详见供应商须知前附表，本项目不允许违法分包。供应商根据采购文件的规定和采购项目的实际情况，拟在成交后将成交项目的非主体、非关键性工作分包的，应当在响应文件中载明分包承担主体，分包承担主体应当具备相应资质条件且不得再次分包。</w:t>
      </w:r>
    </w:p>
    <w:p w14:paraId="5042D772" w14:textId="77777777" w:rsidR="00AD0239" w:rsidRPr="00FF5FFE" w:rsidRDefault="00AD0239">
      <w:pPr>
        <w:spacing w:before="120" w:line="276" w:lineRule="auto"/>
        <w:ind w:firstLineChars="200" w:firstLine="422"/>
        <w:outlineLvl w:val="2"/>
        <w:rPr>
          <w:rFonts w:ascii="宋体" w:hAnsi="宋体"/>
          <w:b/>
          <w:bCs/>
          <w:color w:val="000000"/>
          <w:kern w:val="0"/>
          <w:szCs w:val="21"/>
        </w:rPr>
      </w:pPr>
      <w:bookmarkStart w:id="40" w:name="_Toc254970532"/>
      <w:bookmarkStart w:id="41" w:name="_Toc254970673"/>
      <w:r w:rsidRPr="00FF5FFE">
        <w:rPr>
          <w:rFonts w:ascii="宋体" w:hAnsi="宋体"/>
          <w:b/>
          <w:bCs/>
          <w:color w:val="000000"/>
          <w:kern w:val="0"/>
          <w:szCs w:val="21"/>
        </w:rPr>
        <w:t>1.8特别说明</w:t>
      </w:r>
      <w:bookmarkEnd w:id="40"/>
      <w:bookmarkEnd w:id="41"/>
    </w:p>
    <w:p w14:paraId="2F5010D9" w14:textId="77777777" w:rsidR="00AD0239" w:rsidRPr="00FF5FFE" w:rsidRDefault="00AD0239">
      <w:pPr>
        <w:spacing w:line="276" w:lineRule="auto"/>
        <w:ind w:firstLineChars="200" w:firstLine="420"/>
        <w:rPr>
          <w:rFonts w:ascii="宋体" w:hAnsi="宋体"/>
          <w:color w:val="000000"/>
          <w:szCs w:val="21"/>
        </w:rPr>
      </w:pPr>
      <w:r w:rsidRPr="00FF5FFE">
        <w:rPr>
          <w:rFonts w:ascii="宋体" w:hAnsi="宋体"/>
          <w:color w:val="000000"/>
          <w:szCs w:val="21"/>
        </w:rPr>
        <w:t>1.8.1 供应商应保证其提供的联系方式（电话、传真、电子邮件）有效，以保证往来函件（澄清、修改等）能及时通知供应商，并能及时反馈，否则采购人</w:t>
      </w:r>
      <w:r w:rsidRPr="00FF5FFE">
        <w:rPr>
          <w:rFonts w:ascii="宋体" w:hAnsi="宋体" w:hint="eastAsia"/>
          <w:color w:val="000000"/>
          <w:szCs w:val="21"/>
        </w:rPr>
        <w:t>及代理机构</w:t>
      </w:r>
      <w:r w:rsidRPr="00FF5FFE">
        <w:rPr>
          <w:rFonts w:ascii="宋体" w:hAnsi="宋体"/>
          <w:color w:val="000000"/>
          <w:szCs w:val="21"/>
        </w:rPr>
        <w:t>不承担由此引起的一切后果。</w:t>
      </w:r>
    </w:p>
    <w:p w14:paraId="2DA325E8"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1.8.2供应商应仔细阅读采购文件的所有内容，按照采购文件的要求提交响应文件，并对所提供的全部资料的真实性承担法律责任。</w:t>
      </w:r>
    </w:p>
    <w:p w14:paraId="66F1FD49" w14:textId="77777777" w:rsidR="00AD0239" w:rsidRPr="00FF5FFE" w:rsidRDefault="00AD0239">
      <w:pPr>
        <w:spacing w:before="120" w:line="360" w:lineRule="auto"/>
        <w:ind w:firstLineChars="200" w:firstLine="420"/>
        <w:rPr>
          <w:rFonts w:ascii="宋体" w:hAnsi="宋体"/>
          <w:color w:val="000000"/>
          <w:szCs w:val="21"/>
        </w:rPr>
      </w:pPr>
      <w:r w:rsidRPr="00FF5FFE">
        <w:rPr>
          <w:rFonts w:ascii="宋体" w:hAnsi="宋体"/>
          <w:color w:val="000000"/>
          <w:szCs w:val="21"/>
        </w:rPr>
        <w:t>1.8.3供应商在响应活动中提供任何虚假材料，</w:t>
      </w:r>
      <w:r w:rsidRPr="00FF5FFE">
        <w:rPr>
          <w:rFonts w:ascii="宋体" w:hAnsi="宋体" w:hint="eastAsia"/>
          <w:color w:val="000000"/>
          <w:szCs w:val="21"/>
        </w:rPr>
        <w:t>将</w:t>
      </w:r>
      <w:r w:rsidRPr="00FF5FFE">
        <w:rPr>
          <w:rFonts w:ascii="宋体" w:hAnsi="宋体"/>
          <w:color w:val="000000"/>
          <w:szCs w:val="21"/>
        </w:rPr>
        <w:t xml:space="preserve">报监管部门查处； </w:t>
      </w:r>
    </w:p>
    <w:p w14:paraId="6C8EC8B6" w14:textId="77777777" w:rsidR="00AD0239" w:rsidRPr="00FF5FFE" w:rsidRDefault="00AD0239">
      <w:pPr>
        <w:spacing w:before="120" w:line="276" w:lineRule="auto"/>
        <w:ind w:firstLineChars="200" w:firstLine="422"/>
        <w:outlineLvl w:val="2"/>
        <w:rPr>
          <w:rFonts w:ascii="宋体" w:hAnsi="宋体"/>
          <w:b/>
          <w:bCs/>
          <w:color w:val="000000"/>
          <w:kern w:val="0"/>
          <w:szCs w:val="21"/>
        </w:rPr>
      </w:pPr>
      <w:r w:rsidRPr="00FF5FFE">
        <w:rPr>
          <w:rFonts w:ascii="宋体" w:hAnsi="宋体" w:hint="eastAsia"/>
          <w:b/>
          <w:bCs/>
          <w:color w:val="000000"/>
          <w:kern w:val="0"/>
          <w:szCs w:val="21"/>
        </w:rPr>
        <w:t>1</w:t>
      </w:r>
      <w:r w:rsidRPr="00FF5FFE">
        <w:rPr>
          <w:rFonts w:ascii="宋体" w:hAnsi="宋体"/>
          <w:b/>
          <w:bCs/>
          <w:color w:val="000000"/>
          <w:kern w:val="0"/>
          <w:szCs w:val="21"/>
        </w:rPr>
        <w:t>.</w:t>
      </w:r>
      <w:r w:rsidRPr="00FF5FFE">
        <w:rPr>
          <w:rFonts w:ascii="宋体" w:hAnsi="宋体" w:hint="eastAsia"/>
          <w:b/>
          <w:bCs/>
          <w:color w:val="000000"/>
          <w:kern w:val="0"/>
          <w:szCs w:val="21"/>
        </w:rPr>
        <w:t>9 对本国产品的支持政策</w:t>
      </w:r>
    </w:p>
    <w:p w14:paraId="3CB6DD3D" w14:textId="77777777" w:rsidR="00AD0239" w:rsidRPr="00FF5FFE" w:rsidRDefault="00AD0239">
      <w:pPr>
        <w:spacing w:before="120" w:line="360" w:lineRule="auto"/>
        <w:ind w:leftChars="190" w:left="819" w:hangingChars="200" w:hanging="420"/>
        <w:rPr>
          <w:rFonts w:ascii="宋体" w:hAnsi="宋体"/>
          <w:color w:val="000000"/>
          <w:szCs w:val="21"/>
        </w:rPr>
      </w:pPr>
      <w:r w:rsidRPr="00FF5FFE">
        <w:rPr>
          <w:rFonts w:ascii="宋体" w:hAnsi="宋体" w:hint="eastAsia"/>
          <w:color w:val="000000"/>
          <w:szCs w:val="21"/>
        </w:rPr>
        <w:t>1.9.1</w:t>
      </w:r>
      <w:r w:rsidRPr="00FF5FFE">
        <w:rPr>
          <w:rFonts w:ascii="宋体" w:hAnsi="宋体"/>
          <w:color w:val="000000"/>
          <w:szCs w:val="21"/>
        </w:rPr>
        <w:t>本国产品标准</w:t>
      </w:r>
    </w:p>
    <w:p w14:paraId="4E522F06" w14:textId="77777777" w:rsidR="00AD0239" w:rsidRPr="00FF5FFE" w:rsidRDefault="00AD0239">
      <w:pPr>
        <w:spacing w:line="276" w:lineRule="auto"/>
        <w:ind w:firstLineChars="200" w:firstLine="420"/>
        <w:rPr>
          <w:rFonts w:ascii="宋体" w:hAnsi="宋体"/>
          <w:color w:val="000000"/>
          <w:szCs w:val="21"/>
        </w:rPr>
      </w:pPr>
      <w:r w:rsidRPr="00FF5FFE">
        <w:rPr>
          <w:rFonts w:ascii="宋体" w:hAnsi="宋体" w:hint="eastAsia"/>
          <w:color w:val="000000"/>
          <w:szCs w:val="21"/>
        </w:rPr>
        <w:t>“本国产品标准的产品”是指：符合《国务院办公厅关于在政府采购中实施本国产品标准及相关政策的通知》（国办发〔2025〕34号）规定的本国产品标准的产品。</w:t>
      </w:r>
    </w:p>
    <w:p w14:paraId="41E2C60E" w14:textId="77777777" w:rsidR="00AD0239" w:rsidRPr="00FF5FFE" w:rsidRDefault="00AD0239">
      <w:pPr>
        <w:spacing w:line="276" w:lineRule="auto"/>
        <w:ind w:firstLineChars="200" w:firstLine="420"/>
        <w:rPr>
          <w:rFonts w:ascii="宋体" w:hAnsi="宋体"/>
          <w:color w:val="000000"/>
          <w:szCs w:val="21"/>
        </w:rPr>
      </w:pPr>
      <w:r w:rsidRPr="00FF5FFE">
        <w:rPr>
          <w:rFonts w:ascii="宋体" w:hAnsi="宋体" w:hint="eastAsia"/>
          <w:color w:val="000000"/>
          <w:szCs w:val="21"/>
        </w:rPr>
        <w:t>本国产品标准的产品应当符合以下条件：</w:t>
      </w:r>
    </w:p>
    <w:p w14:paraId="33D4EEDD" w14:textId="77777777" w:rsidR="00AD0239" w:rsidRPr="00FF5FFE" w:rsidRDefault="00AD0239">
      <w:pPr>
        <w:spacing w:line="276" w:lineRule="auto"/>
        <w:ind w:firstLineChars="200" w:firstLine="420"/>
        <w:rPr>
          <w:rFonts w:ascii="宋体" w:hAnsi="宋体"/>
          <w:color w:val="000000"/>
          <w:szCs w:val="21"/>
        </w:rPr>
      </w:pPr>
      <w:r w:rsidRPr="00FF5FFE">
        <w:rPr>
          <w:rFonts w:ascii="宋体" w:hAnsi="宋体" w:hint="eastAsia"/>
          <w:color w:val="000000"/>
          <w:szCs w:val="21"/>
        </w:rPr>
        <w:t>（1）</w:t>
      </w:r>
      <w:r w:rsidRPr="00FF5FFE">
        <w:rPr>
          <w:rFonts w:ascii="宋体" w:hAnsi="宋体"/>
          <w:color w:val="000000"/>
          <w:szCs w:val="21"/>
        </w:rPr>
        <w:t>在中国境内生产</w:t>
      </w:r>
      <w:r w:rsidRPr="00FF5FFE">
        <w:rPr>
          <w:rFonts w:ascii="宋体" w:hAnsi="宋体" w:hint="eastAsia"/>
          <w:color w:val="000000"/>
          <w:szCs w:val="21"/>
        </w:rPr>
        <w:t>。</w:t>
      </w:r>
      <w:r w:rsidRPr="00FF5FFE">
        <w:rPr>
          <w:rFonts w:ascii="宋体" w:hAnsi="宋体"/>
          <w:color w:val="000000"/>
          <w:szCs w:val="21"/>
        </w:rPr>
        <w:t>产品应当在中国境内生产，即在中华人民共和国关境内</w:t>
      </w:r>
      <w:r w:rsidRPr="00FF5FFE">
        <w:rPr>
          <w:rFonts w:ascii="宋体" w:hAnsi="宋体" w:hint="eastAsia"/>
          <w:color w:val="000000"/>
          <w:szCs w:val="21"/>
        </w:rPr>
        <w:t>（含保税区、综合保税区等海关特殊监管区域）</w:t>
      </w:r>
      <w:r w:rsidRPr="00FF5FFE">
        <w:rPr>
          <w:rFonts w:ascii="宋体" w:hAnsi="宋体"/>
          <w:color w:val="000000"/>
          <w:szCs w:val="21"/>
        </w:rPr>
        <w:t>实现从原材料、组件到产品的属性改变；属性改变是指经过制造、加工或者组装等工序，产生完全不同于原材料、组件的新产品，并具有新的名称和特征（用途），属性改变不包括以下细微操作：</w:t>
      </w:r>
    </w:p>
    <w:p w14:paraId="0ADC5DB8" w14:textId="77777777" w:rsidR="00AD0239" w:rsidRPr="00FF5FFE" w:rsidRDefault="00AD0239">
      <w:pPr>
        <w:spacing w:line="276" w:lineRule="auto"/>
        <w:ind w:firstLineChars="200" w:firstLine="420"/>
        <w:rPr>
          <w:rFonts w:ascii="宋体" w:hAnsi="宋体"/>
          <w:color w:val="000000"/>
          <w:szCs w:val="21"/>
        </w:rPr>
      </w:pPr>
      <w:r w:rsidRPr="00FF5FFE">
        <w:rPr>
          <w:rFonts w:ascii="宋体" w:hAnsi="宋体"/>
          <w:color w:val="000000"/>
          <w:szCs w:val="21"/>
        </w:rPr>
        <w:t>①为确保产品在运输或者储存期间保持某种状态而进行的操作；</w:t>
      </w:r>
    </w:p>
    <w:p w14:paraId="43040F9F" w14:textId="77777777" w:rsidR="00AD0239" w:rsidRPr="00FF5FFE" w:rsidRDefault="00AD0239">
      <w:pPr>
        <w:spacing w:line="276" w:lineRule="auto"/>
        <w:ind w:firstLineChars="200" w:firstLine="420"/>
        <w:rPr>
          <w:rFonts w:ascii="宋体" w:hAnsi="宋体"/>
          <w:color w:val="000000"/>
          <w:szCs w:val="21"/>
        </w:rPr>
      </w:pPr>
      <w:r w:rsidRPr="00FF5FFE">
        <w:rPr>
          <w:rFonts w:ascii="宋体" w:hAnsi="宋体"/>
          <w:color w:val="000000"/>
          <w:szCs w:val="21"/>
        </w:rPr>
        <w:t>②为产品运输或者销售进行的包装或者展示；</w:t>
      </w:r>
    </w:p>
    <w:p w14:paraId="0DD80DF2" w14:textId="77777777" w:rsidR="00AD0239" w:rsidRPr="00FF5FFE" w:rsidRDefault="00AD0239">
      <w:pPr>
        <w:spacing w:line="276" w:lineRule="auto"/>
        <w:ind w:firstLineChars="200" w:firstLine="420"/>
        <w:rPr>
          <w:rFonts w:ascii="宋体" w:hAnsi="宋体"/>
          <w:color w:val="000000"/>
          <w:szCs w:val="21"/>
        </w:rPr>
      </w:pPr>
      <w:r w:rsidRPr="00FF5FFE">
        <w:rPr>
          <w:rFonts w:ascii="宋体" w:hAnsi="宋体"/>
          <w:color w:val="000000"/>
          <w:szCs w:val="21"/>
        </w:rPr>
        <w:t>③在产品或者其包装上粘贴或者印刷品牌、标志、标识以及其他用于区别的标记；</w:t>
      </w:r>
    </w:p>
    <w:p w14:paraId="349BC5D2" w14:textId="77777777" w:rsidR="00AD0239" w:rsidRPr="00FF5FFE" w:rsidRDefault="00AD0239">
      <w:pPr>
        <w:spacing w:line="276" w:lineRule="auto"/>
        <w:ind w:firstLineChars="200" w:firstLine="420"/>
        <w:rPr>
          <w:rFonts w:ascii="宋体" w:hAnsi="宋体"/>
          <w:color w:val="000000"/>
          <w:szCs w:val="21"/>
        </w:rPr>
      </w:pPr>
      <w:r w:rsidRPr="00FF5FFE">
        <w:rPr>
          <w:rFonts w:ascii="宋体" w:hAnsi="宋体"/>
          <w:color w:val="000000"/>
          <w:szCs w:val="21"/>
        </w:rPr>
        <w:t>④简单的上漆、磨光和分装；</w:t>
      </w:r>
    </w:p>
    <w:p w14:paraId="5700D903" w14:textId="77777777" w:rsidR="00AD0239" w:rsidRPr="00FF5FFE" w:rsidRDefault="00AD0239">
      <w:pPr>
        <w:spacing w:line="276" w:lineRule="auto"/>
        <w:ind w:firstLineChars="200" w:firstLine="420"/>
        <w:rPr>
          <w:rFonts w:ascii="宋体" w:hAnsi="宋体"/>
          <w:color w:val="000000"/>
          <w:szCs w:val="21"/>
        </w:rPr>
      </w:pPr>
      <w:r w:rsidRPr="00FF5FFE">
        <w:rPr>
          <w:rFonts w:ascii="宋体" w:hAnsi="宋体"/>
          <w:color w:val="000000"/>
          <w:szCs w:val="21"/>
        </w:rPr>
        <w:t>⑤其他不属于属性改变的情形；</w:t>
      </w:r>
    </w:p>
    <w:p w14:paraId="56922C1E" w14:textId="77777777" w:rsidR="00AD0239" w:rsidRPr="00FF5FFE" w:rsidRDefault="00AD0239">
      <w:pPr>
        <w:spacing w:line="276" w:lineRule="auto"/>
        <w:ind w:firstLineChars="200" w:firstLine="420"/>
        <w:rPr>
          <w:rFonts w:ascii="宋体" w:hAnsi="宋体"/>
          <w:color w:val="000000"/>
          <w:szCs w:val="21"/>
        </w:rPr>
      </w:pPr>
      <w:r w:rsidRPr="00FF5FFE">
        <w:rPr>
          <w:rFonts w:ascii="宋体" w:hAnsi="宋体" w:hint="eastAsia"/>
          <w:color w:val="000000"/>
          <w:szCs w:val="21"/>
        </w:rPr>
        <w:t>（2）</w:t>
      </w:r>
      <w:r w:rsidRPr="00FF5FFE">
        <w:rPr>
          <w:rFonts w:ascii="宋体" w:hAnsi="宋体"/>
          <w:color w:val="000000"/>
          <w:szCs w:val="21"/>
        </w:rPr>
        <w:t>中国境内生产的组件成本占比达到规定比例</w:t>
      </w:r>
      <w:r w:rsidRPr="00FF5FFE">
        <w:rPr>
          <w:rFonts w:ascii="宋体" w:hAnsi="宋体" w:hint="eastAsia"/>
          <w:color w:val="000000"/>
          <w:szCs w:val="21"/>
        </w:rPr>
        <w:t>。</w:t>
      </w:r>
    </w:p>
    <w:p w14:paraId="40B3678B" w14:textId="77777777" w:rsidR="00AD0239" w:rsidRPr="00FF5FFE" w:rsidRDefault="00AD0239">
      <w:pPr>
        <w:spacing w:line="276" w:lineRule="auto"/>
        <w:ind w:firstLineChars="200" w:firstLine="420"/>
        <w:rPr>
          <w:rFonts w:ascii="宋体" w:hAnsi="宋体"/>
          <w:color w:val="000000"/>
          <w:szCs w:val="21"/>
        </w:rPr>
      </w:pPr>
      <w:r w:rsidRPr="00FF5FFE">
        <w:rPr>
          <w:rFonts w:ascii="宋体" w:hAnsi="宋体" w:hint="eastAsia"/>
          <w:color w:val="000000"/>
          <w:szCs w:val="21"/>
        </w:rPr>
        <w:t>①产品在中国境内生产的组件成本占比应当达到规定比例，计算公式为：产品在中国境内生产的组</w:t>
      </w:r>
      <w:r w:rsidRPr="00FF5FFE">
        <w:rPr>
          <w:rFonts w:ascii="宋体" w:hAnsi="宋体" w:hint="eastAsia"/>
          <w:color w:val="000000"/>
          <w:szCs w:val="21"/>
        </w:rPr>
        <w:lastRenderedPageBreak/>
        <w:t>件成本/产品总成本≥规定比例；</w:t>
      </w:r>
    </w:p>
    <w:p w14:paraId="3D9827DF" w14:textId="77777777" w:rsidR="00AD0239" w:rsidRPr="00FF5FFE" w:rsidRDefault="00AD0239">
      <w:pPr>
        <w:spacing w:line="276" w:lineRule="auto"/>
        <w:ind w:firstLineChars="200" w:firstLine="420"/>
        <w:rPr>
          <w:rFonts w:ascii="宋体" w:hAnsi="宋体"/>
          <w:color w:val="000000"/>
          <w:szCs w:val="21"/>
        </w:rPr>
      </w:pPr>
      <w:r w:rsidRPr="00FF5FFE">
        <w:rPr>
          <w:rFonts w:ascii="宋体" w:hAnsi="宋体" w:hint="eastAsia"/>
          <w:color w:val="000000"/>
          <w:szCs w:val="21"/>
        </w:rPr>
        <w:t>②产品在中国境内生产的组件成本，按照《中国境内生产的组件成本核算基本规则》计算；</w:t>
      </w:r>
    </w:p>
    <w:p w14:paraId="113E70D4" w14:textId="77777777" w:rsidR="00AD0239" w:rsidRPr="00FF5FFE" w:rsidRDefault="00AD0239">
      <w:pPr>
        <w:spacing w:line="276" w:lineRule="auto"/>
        <w:ind w:firstLineChars="200" w:firstLine="420"/>
        <w:rPr>
          <w:rFonts w:ascii="宋体" w:hAnsi="宋体"/>
          <w:color w:val="000000"/>
          <w:szCs w:val="21"/>
        </w:rPr>
      </w:pPr>
      <w:r w:rsidRPr="00FF5FFE">
        <w:rPr>
          <w:rFonts w:ascii="宋体" w:hAnsi="宋体" w:hint="eastAsia"/>
          <w:color w:val="000000"/>
          <w:szCs w:val="21"/>
        </w:rPr>
        <w:t>③中国境内生产的组件成本占比相关要求实施前，符合第（1）项条件的产品在政府采购活动中视同本国产品。</w:t>
      </w:r>
    </w:p>
    <w:p w14:paraId="237B2E30" w14:textId="77777777" w:rsidR="00AD0239" w:rsidRPr="00FF5FFE" w:rsidRDefault="00AD0239">
      <w:pPr>
        <w:spacing w:line="276" w:lineRule="auto"/>
        <w:ind w:firstLineChars="200" w:firstLine="420"/>
        <w:rPr>
          <w:rFonts w:ascii="宋体" w:hAnsi="宋体"/>
          <w:color w:val="000000"/>
          <w:szCs w:val="21"/>
        </w:rPr>
      </w:pPr>
      <w:r w:rsidRPr="00FF5FFE">
        <w:rPr>
          <w:rFonts w:ascii="宋体" w:hAnsi="宋体" w:hint="eastAsia"/>
          <w:color w:val="000000"/>
          <w:szCs w:val="21"/>
        </w:rPr>
        <w:t>（3）</w:t>
      </w:r>
      <w:r w:rsidRPr="00FF5FFE">
        <w:rPr>
          <w:rFonts w:ascii="宋体" w:hAnsi="宋体"/>
          <w:color w:val="000000"/>
          <w:szCs w:val="21"/>
        </w:rPr>
        <w:t>特定产品的关键组件和工序在中国境内完成。</w:t>
      </w:r>
    </w:p>
    <w:p w14:paraId="47A7B19E" w14:textId="77777777" w:rsidR="00AD0239" w:rsidRPr="00FF5FFE" w:rsidRDefault="00AD0239">
      <w:pPr>
        <w:spacing w:line="276" w:lineRule="auto"/>
        <w:ind w:firstLineChars="200" w:firstLine="420"/>
        <w:rPr>
          <w:rFonts w:ascii="宋体" w:hAnsi="宋体"/>
          <w:color w:val="000000"/>
          <w:szCs w:val="21"/>
        </w:rPr>
      </w:pPr>
      <w:r w:rsidRPr="00FF5FFE">
        <w:rPr>
          <w:rFonts w:ascii="宋体" w:hAnsi="宋体" w:hint="eastAsia"/>
          <w:color w:val="000000"/>
          <w:szCs w:val="21"/>
        </w:rPr>
        <w:t>①对特定产品，在符合第（1）项和第（2）项条件的基础上，应当符合财政部会同有关行业主管部门确定的其关键组件、关键工序在中国境内生产、完成等要求；</w:t>
      </w:r>
    </w:p>
    <w:p w14:paraId="0755CD7F" w14:textId="77777777" w:rsidR="00AD0239" w:rsidRPr="00FF5FFE" w:rsidRDefault="00AD0239">
      <w:pPr>
        <w:spacing w:line="276" w:lineRule="auto"/>
        <w:ind w:firstLineChars="200" w:firstLine="420"/>
        <w:rPr>
          <w:rFonts w:ascii="宋体" w:hAnsi="宋体"/>
          <w:color w:val="000000"/>
          <w:szCs w:val="21"/>
        </w:rPr>
      </w:pPr>
      <w:r w:rsidRPr="00FF5FFE">
        <w:rPr>
          <w:rFonts w:ascii="宋体" w:hAnsi="宋体" w:hint="eastAsia"/>
          <w:color w:val="000000"/>
          <w:szCs w:val="21"/>
        </w:rPr>
        <w:t>②特定产品的关键组件、关键工序符合相关要求实施前，符合第（1）项和第（2）项条件的产品在政府采购活动中视同本国产品。</w:t>
      </w:r>
    </w:p>
    <w:p w14:paraId="01B9457A" w14:textId="77777777" w:rsidR="00AD0239" w:rsidRPr="00FF5FFE" w:rsidRDefault="00AD0239">
      <w:pPr>
        <w:spacing w:before="120" w:line="360" w:lineRule="auto"/>
        <w:ind w:leftChars="190" w:left="819" w:hangingChars="200" w:hanging="420"/>
        <w:rPr>
          <w:rFonts w:ascii="宋体" w:hAnsi="宋体"/>
          <w:color w:val="000000"/>
          <w:szCs w:val="21"/>
        </w:rPr>
      </w:pPr>
      <w:r w:rsidRPr="00FF5FFE">
        <w:rPr>
          <w:rFonts w:ascii="宋体" w:hAnsi="宋体" w:hint="eastAsia"/>
          <w:color w:val="000000"/>
          <w:szCs w:val="21"/>
        </w:rPr>
        <w:t>1.9.2 本国产品标准的适用范围</w:t>
      </w:r>
    </w:p>
    <w:p w14:paraId="3BAAFF9C" w14:textId="77777777" w:rsidR="00AD0239" w:rsidRPr="00FF5FFE" w:rsidRDefault="00AD0239">
      <w:pPr>
        <w:spacing w:line="276" w:lineRule="auto"/>
        <w:ind w:firstLineChars="200" w:firstLine="420"/>
        <w:rPr>
          <w:rFonts w:ascii="宋体" w:hAnsi="宋体"/>
          <w:color w:val="000000"/>
          <w:szCs w:val="21"/>
        </w:rPr>
      </w:pPr>
      <w:r w:rsidRPr="00FF5FFE">
        <w:rPr>
          <w:rFonts w:ascii="宋体" w:hAnsi="宋体"/>
          <w:color w:val="000000"/>
          <w:szCs w:val="21"/>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r w:rsidRPr="00FF5FFE">
        <w:rPr>
          <w:rFonts w:ascii="宋体" w:hAnsi="宋体" w:hint="eastAsia"/>
          <w:b/>
          <w:bCs/>
          <w:color w:val="000000"/>
          <w:szCs w:val="21"/>
        </w:rPr>
        <w:t>本项目是否适用对本国产品的支持政策详见供应商须知前附表。</w:t>
      </w:r>
    </w:p>
    <w:p w14:paraId="2A1CD68C" w14:textId="77777777" w:rsidR="00AD0239" w:rsidRPr="00FF5FFE" w:rsidRDefault="00AD0239">
      <w:pPr>
        <w:spacing w:line="276" w:lineRule="auto"/>
        <w:ind w:firstLineChars="200" w:firstLine="420"/>
        <w:rPr>
          <w:rFonts w:ascii="宋体" w:hAnsi="宋体"/>
          <w:color w:val="000000"/>
          <w:szCs w:val="21"/>
        </w:rPr>
      </w:pPr>
      <w:r w:rsidRPr="00FF5FFE">
        <w:rPr>
          <w:rFonts w:ascii="宋体" w:hAnsi="宋体"/>
          <w:color w:val="000000"/>
          <w:szCs w:val="21"/>
        </w:rPr>
        <w:t>中华人民共和国缔结或者共同参加的国际条约、协定对政府采购中本国产品政策另有规定的，按照有关条约、协定执行。</w:t>
      </w:r>
    </w:p>
    <w:p w14:paraId="2F5F7F4B"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1.9.3 价格评审优惠</w:t>
      </w:r>
    </w:p>
    <w:p w14:paraId="7DA33031"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既有本国产品又有非本国产品参与竞争的，依法对本国产品给予价格评审优惠，对本国产品的报价给予20%的价格扣除，用扣除后的价格参与评审。</w:t>
      </w:r>
    </w:p>
    <w:p w14:paraId="787CC0BB"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4FACCBA"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价格扣除比例在第四章评审方法及标准中规定。</w:t>
      </w:r>
    </w:p>
    <w:p w14:paraId="048CF316"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1.9.4政策执行要求</w:t>
      </w:r>
    </w:p>
    <w:p w14:paraId="2E563B9B"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1.9.4.1产品在中国境内生产的组件成本核算规则：产品在中国境内生产的组件成本，按照《中国境内生产的组件成本核算基本规则》计算。</w:t>
      </w:r>
    </w:p>
    <w:p w14:paraId="3D396E05" w14:textId="77777777" w:rsidR="00AD0239" w:rsidRPr="00FF5FFE" w:rsidRDefault="00AD0239">
      <w:pPr>
        <w:spacing w:before="120" w:line="360" w:lineRule="auto"/>
        <w:ind w:firstLineChars="1200" w:firstLine="2520"/>
        <w:rPr>
          <w:rFonts w:ascii="宋体" w:hAnsi="宋体"/>
          <w:color w:val="000000"/>
          <w:szCs w:val="21"/>
        </w:rPr>
      </w:pPr>
      <w:r w:rsidRPr="00FF5FFE">
        <w:rPr>
          <w:rFonts w:ascii="宋体" w:hAnsi="宋体" w:hint="eastAsia"/>
          <w:color w:val="000000"/>
          <w:szCs w:val="21"/>
        </w:rPr>
        <w:t>《中国境内生产的组件成本核算基本规则》</w:t>
      </w:r>
    </w:p>
    <w:p w14:paraId="5F3E7EF2" w14:textId="77777777" w:rsidR="00AD0239" w:rsidRPr="00FF5FFE" w:rsidRDefault="00AD0239">
      <w:pPr>
        <w:spacing w:before="120"/>
        <w:ind w:firstLineChars="200" w:firstLine="420"/>
        <w:rPr>
          <w:rFonts w:ascii="宋体" w:hAnsi="宋体"/>
          <w:color w:val="000000"/>
          <w:szCs w:val="21"/>
        </w:rPr>
      </w:pPr>
      <w:r w:rsidRPr="00FF5FFE">
        <w:rPr>
          <w:rFonts w:ascii="宋体" w:hAnsi="宋体" w:hint="eastAsia"/>
          <w:color w:val="000000"/>
          <w:szCs w:val="21"/>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7B98EE8A" w14:textId="77777777" w:rsidR="00AD0239" w:rsidRPr="00FF5FFE" w:rsidRDefault="00AD0239">
      <w:pPr>
        <w:spacing w:before="120"/>
        <w:ind w:firstLineChars="200" w:firstLine="420"/>
        <w:rPr>
          <w:rFonts w:ascii="宋体" w:hAnsi="宋体"/>
          <w:color w:val="000000"/>
          <w:szCs w:val="21"/>
        </w:rPr>
      </w:pPr>
      <w:r w:rsidRPr="00FF5FFE">
        <w:rPr>
          <w:rFonts w:ascii="宋体" w:hAnsi="宋体" w:hint="eastAsia"/>
          <w:color w:val="000000"/>
          <w:szCs w:val="21"/>
        </w:rPr>
        <w:t>1.产品的一级组件是指直接组成产品的组件。产品的二级组件是指直接组成产品一级组件的组件。一级组件不可分解的，视同二级组件。</w:t>
      </w:r>
    </w:p>
    <w:p w14:paraId="3504222A" w14:textId="77777777" w:rsidR="00AD0239" w:rsidRPr="00FF5FFE" w:rsidRDefault="00AD0239">
      <w:pPr>
        <w:spacing w:before="120"/>
        <w:ind w:firstLineChars="200" w:firstLine="420"/>
        <w:rPr>
          <w:rFonts w:ascii="宋体" w:hAnsi="宋体"/>
          <w:color w:val="000000"/>
          <w:szCs w:val="21"/>
        </w:rPr>
      </w:pPr>
      <w:r w:rsidRPr="00FF5FFE">
        <w:rPr>
          <w:rFonts w:ascii="宋体" w:hAnsi="宋体" w:hint="eastAsia"/>
          <w:color w:val="000000"/>
          <w:szCs w:val="21"/>
        </w:rPr>
        <w:t>2.二级组件在中国境内生产的，其全部成本计入中国境内生产的组件成本；二级组件不在中国境内生产的，其成本不计入中国境内生产的组件成本。</w:t>
      </w:r>
    </w:p>
    <w:p w14:paraId="7A9F6CD0" w14:textId="77777777" w:rsidR="00AD0239" w:rsidRPr="00FF5FFE" w:rsidRDefault="00AD0239">
      <w:pPr>
        <w:spacing w:before="120"/>
        <w:ind w:firstLineChars="200" w:firstLine="420"/>
        <w:rPr>
          <w:rFonts w:ascii="宋体" w:hAnsi="宋体"/>
          <w:color w:val="000000"/>
          <w:szCs w:val="21"/>
        </w:rPr>
      </w:pPr>
      <w:r w:rsidRPr="00FF5FFE">
        <w:rPr>
          <w:rFonts w:ascii="宋体" w:hAnsi="宋体" w:hint="eastAsia"/>
          <w:color w:val="000000"/>
          <w:szCs w:val="21"/>
        </w:rPr>
        <w:t>3.产品总成本和组件成本以相关会计核算数据、采购合同、进货记录等为基础进行计算。</w:t>
      </w:r>
    </w:p>
    <w:p w14:paraId="511E534F" w14:textId="77777777" w:rsidR="00AD0239" w:rsidRPr="00FF5FFE" w:rsidRDefault="00AD0239">
      <w:pPr>
        <w:spacing w:before="120"/>
        <w:ind w:firstLineChars="200" w:firstLine="420"/>
        <w:rPr>
          <w:rFonts w:ascii="宋体" w:hAnsi="宋体"/>
          <w:color w:val="000000"/>
          <w:szCs w:val="21"/>
        </w:rPr>
      </w:pPr>
      <w:r w:rsidRPr="00FF5FFE">
        <w:rPr>
          <w:rFonts w:ascii="宋体" w:hAnsi="宋体" w:hint="eastAsia"/>
          <w:color w:val="000000"/>
          <w:szCs w:val="21"/>
        </w:rPr>
        <w:t>4.需要对成本核算规则予以进一步明确的其他有关事项，由财政部会同有关部门另行规定。</w:t>
      </w:r>
    </w:p>
    <w:p w14:paraId="136EDF55"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1.9.4.2证明材料提交与审查：供应商需在投标（响应）文件中对其提供的产品出具《关于符合本国产品标准的声明函》（样式见响应文件格式）或财政部会同有关部门规定的有关证明文件。</w:t>
      </w:r>
      <w:r w:rsidRPr="00FF5FFE">
        <w:rPr>
          <w:rFonts w:ascii="宋体" w:hAnsi="宋体" w:hint="eastAsia"/>
          <w:b/>
          <w:bCs/>
          <w:color w:val="000000"/>
          <w:szCs w:val="21"/>
        </w:rPr>
        <w:t>医疗器械产品凭药品监督管理部门授予的准字号注册证直接认定属于在中国境内生产的产品。</w:t>
      </w:r>
      <w:r w:rsidRPr="00FF5FFE">
        <w:rPr>
          <w:rFonts w:ascii="宋体" w:hAnsi="宋体" w:hint="eastAsia"/>
          <w:color w:val="000000"/>
          <w:szCs w:val="21"/>
        </w:rPr>
        <w:t>出具符合要求的《声明函》或有关证明文件的，该产品视为本国产品，采购人、采购代理机构不得再要求供应商提供其</w:t>
      </w:r>
      <w:r w:rsidRPr="00FF5FFE">
        <w:rPr>
          <w:rFonts w:ascii="宋体" w:hAnsi="宋体" w:hint="eastAsia"/>
          <w:color w:val="000000"/>
          <w:szCs w:val="21"/>
        </w:rPr>
        <w:lastRenderedPageBreak/>
        <w:t>他证明材料。供应商提供虚假《声明函》、虚假证明文件谋取中标、成交的，依照《中华人民共和国政府采购法》等法律法规规定追究相应责任。采购人、采购代理机构应当随中标、成交结果同时公告中标、成交供应商提供的《声明函》或有关证明文件。</w:t>
      </w:r>
    </w:p>
    <w:p w14:paraId="1F7A8D5B" w14:textId="77777777" w:rsidR="00AD0239" w:rsidRPr="00FF5FFE" w:rsidRDefault="00AD0239">
      <w:pPr>
        <w:pStyle w:val="a8"/>
        <w:ind w:firstLineChars="200" w:firstLine="420"/>
        <w:rPr>
          <w:rFonts w:ascii="宋体" w:hAnsi="宋体"/>
          <w:color w:val="000000"/>
          <w:sz w:val="21"/>
          <w:szCs w:val="21"/>
        </w:rPr>
      </w:pPr>
      <w:r w:rsidRPr="00FF5FFE">
        <w:rPr>
          <w:rFonts w:ascii="宋体" w:hAnsi="宋体" w:hint="eastAsia"/>
          <w:color w:val="000000"/>
          <w:sz w:val="21"/>
          <w:szCs w:val="21"/>
        </w:rPr>
        <w:t>评审委员会应对《声明函》的完整性、准确性进行审查，对《声明函》内容含义不明确、同类事项与投标（响应）文件表述不一致或存在明显文字错误的，应当以书面形式要求供应商澄清、说明或者补正；经澄清、说明或者补正后仍不符合要求的，</w:t>
      </w:r>
      <w:proofErr w:type="gramStart"/>
      <w:r w:rsidRPr="00FF5FFE">
        <w:rPr>
          <w:rFonts w:ascii="宋体" w:hAnsi="宋体" w:hint="eastAsia"/>
          <w:color w:val="000000"/>
          <w:sz w:val="21"/>
          <w:szCs w:val="21"/>
        </w:rPr>
        <w:t>不</w:t>
      </w:r>
      <w:proofErr w:type="gramEnd"/>
      <w:r w:rsidRPr="00FF5FFE">
        <w:rPr>
          <w:rFonts w:ascii="宋体" w:hAnsi="宋体" w:hint="eastAsia"/>
          <w:color w:val="000000"/>
          <w:sz w:val="21"/>
          <w:szCs w:val="21"/>
        </w:rPr>
        <w:t>认定为本国产品。</w:t>
      </w:r>
    </w:p>
    <w:p w14:paraId="3B8DAEDB" w14:textId="77777777" w:rsidR="00AD0239" w:rsidRPr="00FF5FFE" w:rsidRDefault="00AD0239">
      <w:pPr>
        <w:pStyle w:val="a8"/>
        <w:ind w:firstLineChars="200" w:firstLine="420"/>
        <w:rPr>
          <w:rFonts w:ascii="宋体" w:hAnsi="宋体"/>
          <w:color w:val="000000"/>
          <w:sz w:val="21"/>
          <w:szCs w:val="21"/>
        </w:rPr>
      </w:pPr>
      <w:r w:rsidRPr="00FF5FFE">
        <w:rPr>
          <w:rFonts w:ascii="宋体" w:hAnsi="宋体" w:hint="eastAsia"/>
          <w:color w:val="000000"/>
          <w:sz w:val="21"/>
          <w:szCs w:val="21"/>
        </w:rPr>
        <w:t>澄清补正应当按照“6.3.3澄清、说明或补正”的规定提交。</w:t>
      </w:r>
    </w:p>
    <w:p w14:paraId="4579D662" w14:textId="77777777" w:rsidR="00AD0239" w:rsidRPr="00FF5FFE" w:rsidRDefault="00AD0239">
      <w:pPr>
        <w:pStyle w:val="a8"/>
        <w:ind w:firstLineChars="200" w:firstLine="420"/>
        <w:rPr>
          <w:rFonts w:ascii="宋体" w:hAnsi="宋体"/>
          <w:color w:val="000000"/>
          <w:sz w:val="21"/>
          <w:szCs w:val="21"/>
        </w:rPr>
      </w:pPr>
      <w:r w:rsidRPr="00FF5FFE">
        <w:rPr>
          <w:rFonts w:ascii="宋体" w:hAnsi="宋体" w:hint="eastAsia"/>
          <w:color w:val="000000"/>
          <w:sz w:val="21"/>
          <w:szCs w:val="21"/>
        </w:rPr>
        <w:t>1.9.4.3成本核算与承诺</w:t>
      </w:r>
    </w:p>
    <w:p w14:paraId="6E224ABC" w14:textId="77777777" w:rsidR="00AD0239" w:rsidRPr="00FF5FFE" w:rsidRDefault="00AD0239">
      <w:pPr>
        <w:pStyle w:val="a8"/>
        <w:ind w:firstLineChars="200" w:firstLine="420"/>
        <w:rPr>
          <w:rFonts w:ascii="宋体" w:hAnsi="宋体"/>
          <w:color w:val="000000"/>
          <w:sz w:val="21"/>
          <w:szCs w:val="21"/>
        </w:rPr>
      </w:pPr>
      <w:r w:rsidRPr="00FF5FFE">
        <w:rPr>
          <w:rFonts w:ascii="宋体" w:hAnsi="宋体"/>
          <w:color w:val="000000"/>
          <w:sz w:val="21"/>
          <w:szCs w:val="21"/>
        </w:rPr>
        <w:t>供应商应依据《中国境内生产的组件成本核算基本规则》核算产品成本占比，并对核算结果负责，按要求提交《</w:t>
      </w:r>
      <w:r w:rsidRPr="00FF5FFE">
        <w:rPr>
          <w:rFonts w:ascii="宋体" w:hAnsi="宋体" w:hint="eastAsia"/>
          <w:color w:val="000000"/>
          <w:sz w:val="21"/>
          <w:szCs w:val="21"/>
        </w:rPr>
        <w:t>关于符合</w:t>
      </w:r>
      <w:r w:rsidRPr="00FF5FFE">
        <w:rPr>
          <w:rFonts w:ascii="宋体" w:hAnsi="宋体"/>
          <w:color w:val="000000"/>
          <w:sz w:val="21"/>
          <w:szCs w:val="21"/>
        </w:rPr>
        <w:t>本国产品</w:t>
      </w:r>
      <w:r w:rsidRPr="00FF5FFE">
        <w:rPr>
          <w:rFonts w:ascii="宋体" w:hAnsi="宋体" w:hint="eastAsia"/>
          <w:color w:val="000000"/>
          <w:sz w:val="21"/>
          <w:szCs w:val="21"/>
        </w:rPr>
        <w:t>标准的</w:t>
      </w:r>
      <w:r w:rsidRPr="00FF5FFE">
        <w:rPr>
          <w:rFonts w:ascii="宋体" w:hAnsi="宋体"/>
          <w:color w:val="000000"/>
          <w:sz w:val="21"/>
          <w:szCs w:val="21"/>
        </w:rPr>
        <w:t>成本占比承诺函》</w:t>
      </w:r>
      <w:r w:rsidRPr="00FF5FFE">
        <w:rPr>
          <w:rFonts w:ascii="宋体" w:hAnsi="宋体" w:hint="eastAsia"/>
          <w:color w:val="000000"/>
          <w:sz w:val="21"/>
          <w:szCs w:val="21"/>
        </w:rPr>
        <w:t>（如适用）</w:t>
      </w:r>
      <w:r w:rsidRPr="00FF5FFE">
        <w:rPr>
          <w:rFonts w:ascii="宋体" w:hAnsi="宋体"/>
          <w:color w:val="000000"/>
          <w:sz w:val="21"/>
          <w:szCs w:val="21"/>
        </w:rPr>
        <w:t>（参考模板</w:t>
      </w:r>
      <w:r w:rsidRPr="00FF5FFE">
        <w:rPr>
          <w:rFonts w:ascii="宋体" w:hAnsi="宋体" w:hint="eastAsia"/>
          <w:color w:val="000000"/>
          <w:sz w:val="21"/>
          <w:szCs w:val="21"/>
        </w:rPr>
        <w:t>详见响应文件格式</w:t>
      </w:r>
      <w:r w:rsidRPr="00FF5FFE">
        <w:rPr>
          <w:rFonts w:ascii="宋体" w:hAnsi="宋体"/>
          <w:color w:val="000000"/>
          <w:sz w:val="21"/>
          <w:szCs w:val="21"/>
        </w:rPr>
        <w:t>）。相关成本核算的原始凭证应妥善留存，以备核查。采购人可在履约验收环节对相关材料进行抽查。</w:t>
      </w:r>
    </w:p>
    <w:p w14:paraId="349A0609"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1.9.5 争议处理</w:t>
      </w:r>
    </w:p>
    <w:p w14:paraId="13E644F0"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14:paraId="03EF7179" w14:textId="77777777" w:rsidR="00AD0239" w:rsidRPr="00FF5FFE" w:rsidRDefault="00AD0239">
      <w:pPr>
        <w:spacing w:before="120" w:line="320" w:lineRule="atLeast"/>
        <w:ind w:leftChars="1" w:left="2" w:firstLineChars="200" w:firstLine="422"/>
        <w:outlineLvl w:val="1"/>
        <w:rPr>
          <w:rFonts w:ascii="宋体" w:hAnsi="宋体"/>
          <w:b/>
          <w:bCs/>
          <w:color w:val="000000"/>
          <w:kern w:val="0"/>
          <w:szCs w:val="21"/>
        </w:rPr>
      </w:pPr>
      <w:bookmarkStart w:id="42" w:name="_Toc254970534"/>
      <w:bookmarkStart w:id="43" w:name="_Toc254970675"/>
      <w:r w:rsidRPr="00FF5FFE">
        <w:rPr>
          <w:rFonts w:ascii="宋体" w:hAnsi="宋体"/>
          <w:b/>
          <w:bCs/>
          <w:color w:val="000000"/>
          <w:kern w:val="0"/>
          <w:szCs w:val="21"/>
        </w:rPr>
        <w:t>2．采购文件</w:t>
      </w:r>
      <w:bookmarkEnd w:id="42"/>
      <w:bookmarkEnd w:id="43"/>
    </w:p>
    <w:p w14:paraId="13E0F0F9" w14:textId="77777777" w:rsidR="00AD0239" w:rsidRPr="00FF5FFE" w:rsidRDefault="00AD0239">
      <w:pPr>
        <w:spacing w:before="120" w:line="320" w:lineRule="atLeast"/>
        <w:ind w:firstLineChars="200" w:firstLine="422"/>
        <w:outlineLvl w:val="2"/>
        <w:rPr>
          <w:rFonts w:ascii="宋体" w:hAnsi="宋体"/>
          <w:b/>
          <w:bCs/>
          <w:color w:val="000000"/>
          <w:kern w:val="0"/>
          <w:szCs w:val="21"/>
        </w:rPr>
      </w:pPr>
      <w:r w:rsidRPr="00FF5FFE">
        <w:rPr>
          <w:rFonts w:ascii="宋体" w:hAnsi="宋体"/>
          <w:b/>
          <w:bCs/>
          <w:color w:val="000000"/>
          <w:kern w:val="0"/>
          <w:szCs w:val="21"/>
        </w:rPr>
        <w:t>2.1采购文件的构成</w:t>
      </w:r>
    </w:p>
    <w:p w14:paraId="378934E8"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第一章 谈判公告</w:t>
      </w:r>
    </w:p>
    <w:p w14:paraId="25BF87D1"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第二章 采购需求</w:t>
      </w:r>
    </w:p>
    <w:p w14:paraId="3FCA271B"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第三章 供应商须知</w:t>
      </w:r>
    </w:p>
    <w:p w14:paraId="494B09E7"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第四章 评审方法及标准</w:t>
      </w:r>
    </w:p>
    <w:p w14:paraId="5EC7CD9D"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第五章 合同主要条款格式</w:t>
      </w:r>
    </w:p>
    <w:p w14:paraId="3227F30D"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第六章 响应文件格式</w:t>
      </w:r>
    </w:p>
    <w:p w14:paraId="41A40C98" w14:textId="77777777" w:rsidR="00AD0239" w:rsidRPr="00FF5FFE" w:rsidRDefault="00AD0239">
      <w:pPr>
        <w:spacing w:before="120" w:line="320" w:lineRule="atLeast"/>
        <w:ind w:firstLineChars="200" w:firstLine="422"/>
        <w:outlineLvl w:val="2"/>
        <w:rPr>
          <w:rFonts w:ascii="宋体" w:hAnsi="宋体"/>
          <w:b/>
          <w:bCs/>
          <w:color w:val="000000"/>
          <w:kern w:val="0"/>
          <w:szCs w:val="21"/>
        </w:rPr>
      </w:pPr>
      <w:r w:rsidRPr="00FF5FFE">
        <w:rPr>
          <w:rFonts w:ascii="宋体" w:hAnsi="宋体"/>
          <w:b/>
          <w:bCs/>
          <w:color w:val="000000"/>
          <w:kern w:val="0"/>
          <w:szCs w:val="21"/>
        </w:rPr>
        <w:t>2.2供应商的风险</w:t>
      </w:r>
    </w:p>
    <w:p w14:paraId="4D83F903"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供应商没有按照采购文件要求提供全部资料，或者供应商没有对采购文件在各方面</w:t>
      </w:r>
      <w:proofErr w:type="gramStart"/>
      <w:r w:rsidRPr="00FF5FFE">
        <w:rPr>
          <w:rFonts w:ascii="宋体" w:hAnsi="宋体"/>
          <w:color w:val="000000"/>
          <w:szCs w:val="21"/>
        </w:rPr>
        <w:t>作出</w:t>
      </w:r>
      <w:proofErr w:type="gramEnd"/>
      <w:r w:rsidRPr="00FF5FFE">
        <w:rPr>
          <w:rFonts w:ascii="宋体" w:hAnsi="宋体"/>
          <w:color w:val="000000"/>
          <w:szCs w:val="21"/>
        </w:rPr>
        <w:t>实质性响应是供应商的风险，并可能导致其响应被否决。</w:t>
      </w:r>
    </w:p>
    <w:p w14:paraId="5AF4C11A" w14:textId="77777777" w:rsidR="00AD0239" w:rsidRPr="00FF5FFE" w:rsidRDefault="00AD0239">
      <w:pPr>
        <w:spacing w:before="120" w:line="320" w:lineRule="atLeast"/>
        <w:ind w:firstLineChars="200" w:firstLine="422"/>
        <w:outlineLvl w:val="2"/>
        <w:rPr>
          <w:rFonts w:ascii="宋体" w:hAnsi="宋体"/>
          <w:b/>
          <w:color w:val="000000"/>
          <w:szCs w:val="21"/>
        </w:rPr>
      </w:pPr>
      <w:r w:rsidRPr="00FF5FFE">
        <w:rPr>
          <w:rFonts w:ascii="宋体" w:hAnsi="宋体"/>
          <w:b/>
          <w:bCs/>
          <w:color w:val="000000"/>
          <w:kern w:val="0"/>
          <w:szCs w:val="21"/>
        </w:rPr>
        <w:t>2.3采购文件的澄清与修改</w:t>
      </w:r>
    </w:p>
    <w:p w14:paraId="7AA0FA8D"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2.3.1</w:t>
      </w:r>
      <w:r w:rsidRPr="00FF5FFE">
        <w:rPr>
          <w:rFonts w:ascii="宋体" w:hAnsi="宋体" w:hint="eastAsia"/>
          <w:color w:val="000000"/>
          <w:szCs w:val="21"/>
        </w:rPr>
        <w:t>任何已获得采购文件的潜在供应商，均可</w:t>
      </w:r>
      <w:r w:rsidRPr="00FF5FFE">
        <w:rPr>
          <w:rFonts w:ascii="宋体" w:hAnsi="宋体"/>
          <w:color w:val="000000"/>
          <w:szCs w:val="21"/>
        </w:rPr>
        <w:t>以书面形式要求采购代理机构</w:t>
      </w:r>
      <w:proofErr w:type="gramStart"/>
      <w:r w:rsidRPr="00FF5FFE">
        <w:rPr>
          <w:rFonts w:ascii="宋体" w:hAnsi="宋体"/>
          <w:color w:val="000000"/>
          <w:szCs w:val="21"/>
        </w:rPr>
        <w:t>作出</w:t>
      </w:r>
      <w:proofErr w:type="gramEnd"/>
      <w:r w:rsidRPr="00FF5FFE">
        <w:rPr>
          <w:rFonts w:ascii="宋体" w:hAnsi="宋体"/>
          <w:color w:val="000000"/>
          <w:szCs w:val="21"/>
        </w:rPr>
        <w:t>书面解释、澄清</w:t>
      </w:r>
      <w:r w:rsidRPr="00FF5FFE">
        <w:rPr>
          <w:rFonts w:ascii="宋体" w:hAnsi="宋体" w:hint="eastAsia"/>
          <w:color w:val="000000"/>
          <w:szCs w:val="21"/>
        </w:rPr>
        <w:t>。</w:t>
      </w:r>
    </w:p>
    <w:p w14:paraId="0CB8F9F2"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2.3.2</w:t>
      </w:r>
      <w:r w:rsidRPr="00FF5FFE">
        <w:rPr>
          <w:rFonts w:ascii="宋体" w:hAnsi="宋体" w:hint="eastAsia"/>
          <w:color w:val="000000"/>
          <w:szCs w:val="21"/>
        </w:rPr>
        <w:t>采购人、采购代理机构可以对已发出的采购文件进行必要的澄清或者修改，澄清或者修改的内容可能影响响应文件编制的，采购人、采购代理机构应当在提交首次响应文件截止之日3个工作日前，</w:t>
      </w:r>
      <w:bookmarkStart w:id="44" w:name="_Hlk132790706"/>
      <w:r w:rsidRPr="00FF5FFE">
        <w:rPr>
          <w:rFonts w:ascii="宋体" w:hAnsi="宋体" w:hint="eastAsia"/>
          <w:color w:val="000000"/>
          <w:szCs w:val="21"/>
        </w:rPr>
        <w:t>在供应商须知前附表规定的方式通知所有获取采购文件的潜在</w:t>
      </w:r>
      <w:bookmarkEnd w:id="44"/>
      <w:r w:rsidRPr="00FF5FFE">
        <w:rPr>
          <w:rFonts w:ascii="宋体" w:hAnsi="宋体" w:hint="eastAsia"/>
          <w:color w:val="000000"/>
          <w:szCs w:val="21"/>
        </w:rPr>
        <w:t xml:space="preserve">供应商，不足3个工作日的，应当顺延提交首次响应文件截止之日。 </w:t>
      </w:r>
    </w:p>
    <w:p w14:paraId="2F59832B"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2.3.3采购文件澄清、答复、修改、补充的内容为采购文件的组成部分。当采购文件与采购文件的答复、澄清、修改、补充通知就同一内容的表述不一致时，以最后发出的公告或书面文件为准。</w:t>
      </w:r>
    </w:p>
    <w:p w14:paraId="1809E2B0" w14:textId="77777777" w:rsidR="00AD0239" w:rsidRPr="00FF5FFE" w:rsidRDefault="00AD0239">
      <w:pPr>
        <w:spacing w:before="120" w:line="320" w:lineRule="atLeast"/>
        <w:ind w:leftChars="1" w:left="2" w:firstLineChars="200" w:firstLine="422"/>
        <w:outlineLvl w:val="1"/>
        <w:rPr>
          <w:rFonts w:ascii="宋体" w:hAnsi="宋体"/>
          <w:b/>
          <w:bCs/>
          <w:color w:val="000000"/>
          <w:kern w:val="0"/>
          <w:szCs w:val="21"/>
        </w:rPr>
      </w:pPr>
      <w:bookmarkStart w:id="45" w:name="_Toc254970676"/>
      <w:bookmarkStart w:id="46" w:name="_Toc254970535"/>
      <w:r w:rsidRPr="00FF5FFE">
        <w:rPr>
          <w:rFonts w:ascii="宋体" w:hAnsi="宋体"/>
          <w:b/>
          <w:bCs/>
          <w:color w:val="000000"/>
          <w:kern w:val="0"/>
          <w:szCs w:val="21"/>
        </w:rPr>
        <w:t>3．响应文件</w:t>
      </w:r>
      <w:bookmarkEnd w:id="45"/>
      <w:bookmarkEnd w:id="46"/>
    </w:p>
    <w:p w14:paraId="4E4A3A27" w14:textId="77777777" w:rsidR="00AD0239" w:rsidRPr="00FF5FFE" w:rsidRDefault="00AD0239">
      <w:pPr>
        <w:spacing w:before="120" w:line="320" w:lineRule="atLeast"/>
        <w:ind w:firstLineChars="200" w:firstLine="422"/>
        <w:outlineLvl w:val="2"/>
        <w:rPr>
          <w:rFonts w:ascii="宋体" w:hAnsi="宋体"/>
          <w:b/>
          <w:bCs/>
          <w:color w:val="000000"/>
          <w:kern w:val="0"/>
          <w:szCs w:val="21"/>
        </w:rPr>
      </w:pPr>
      <w:bookmarkStart w:id="47" w:name="_Toc254970536"/>
      <w:bookmarkStart w:id="48" w:name="_Toc254970677"/>
      <w:r w:rsidRPr="00FF5FFE">
        <w:rPr>
          <w:rFonts w:ascii="宋体" w:hAnsi="宋体"/>
          <w:b/>
          <w:bCs/>
          <w:color w:val="000000"/>
          <w:kern w:val="0"/>
          <w:szCs w:val="21"/>
        </w:rPr>
        <w:t>3.1响应文件的组成</w:t>
      </w:r>
      <w:bookmarkEnd w:id="47"/>
      <w:bookmarkEnd w:id="48"/>
    </w:p>
    <w:p w14:paraId="10A5B733"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lastRenderedPageBreak/>
        <w:t>响应文件由第六章“响应文件格式”规定的</w:t>
      </w:r>
      <w:r w:rsidRPr="00FF5FFE">
        <w:rPr>
          <w:rFonts w:ascii="宋体" w:hAnsi="宋体" w:hint="eastAsia"/>
          <w:color w:val="000000"/>
          <w:szCs w:val="21"/>
        </w:rPr>
        <w:t>内容</w:t>
      </w:r>
      <w:r w:rsidRPr="00FF5FFE">
        <w:rPr>
          <w:rFonts w:ascii="宋体" w:hAnsi="宋体"/>
          <w:color w:val="000000"/>
          <w:szCs w:val="21"/>
        </w:rPr>
        <w:t>和供应商所作的一切有效补充、修改和承诺等文件组成</w:t>
      </w:r>
      <w:r w:rsidRPr="00FF5FFE">
        <w:rPr>
          <w:rFonts w:ascii="宋体" w:hAnsi="宋体" w:hint="eastAsia"/>
          <w:color w:val="000000"/>
          <w:szCs w:val="21"/>
        </w:rPr>
        <w:t>。</w:t>
      </w:r>
    </w:p>
    <w:p w14:paraId="4071C883" w14:textId="77777777" w:rsidR="00AD0239" w:rsidRPr="00FF5FFE" w:rsidRDefault="00AD0239">
      <w:pPr>
        <w:spacing w:before="120" w:line="320" w:lineRule="atLeast"/>
        <w:ind w:firstLineChars="200" w:firstLine="422"/>
        <w:outlineLvl w:val="2"/>
        <w:rPr>
          <w:rFonts w:ascii="宋体" w:hAnsi="宋体"/>
          <w:b/>
          <w:bCs/>
          <w:color w:val="000000"/>
          <w:kern w:val="0"/>
          <w:szCs w:val="21"/>
        </w:rPr>
      </w:pPr>
      <w:bookmarkStart w:id="49" w:name="_Toc254970678"/>
      <w:bookmarkStart w:id="50" w:name="_Toc254970537"/>
      <w:r w:rsidRPr="00FF5FFE">
        <w:rPr>
          <w:rFonts w:ascii="宋体" w:hAnsi="宋体"/>
          <w:b/>
          <w:color w:val="000000"/>
          <w:szCs w:val="21"/>
        </w:rPr>
        <w:t>3.2</w:t>
      </w:r>
      <w:r w:rsidRPr="00FF5FFE">
        <w:rPr>
          <w:rFonts w:ascii="宋体" w:hAnsi="宋体"/>
          <w:b/>
          <w:bCs/>
          <w:color w:val="000000"/>
          <w:kern w:val="0"/>
          <w:szCs w:val="21"/>
        </w:rPr>
        <w:t>响应文件的语言及计量</w:t>
      </w:r>
      <w:bookmarkEnd w:id="49"/>
      <w:bookmarkEnd w:id="50"/>
    </w:p>
    <w:p w14:paraId="68263123"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3.2.1</w:t>
      </w:r>
      <w:r w:rsidRPr="00FF5FFE">
        <w:rPr>
          <w:rFonts w:ascii="宋体" w:hAnsi="宋体" w:hint="eastAsia"/>
          <w:color w:val="000000"/>
          <w:szCs w:val="21"/>
        </w:rPr>
        <w:t>响应文件以及供应商与采购人就有关响应事宜的所有来往函电，均应以中文书写（除专用术语外，与招标响应有关的语言均使用中文。必要时专用术语应附有中文注释）。供应商提交的支持文件和印刷的文献可以使用别的语言，但其相应内容应同时附中文翻译文本，在解释响应文件时以中文翻译文本为主。对不同文字文本响应文件的解释发生异议的，以中文文本为准。</w:t>
      </w:r>
    </w:p>
    <w:p w14:paraId="1C380CF8"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3.2.2计量单位采购文件已有明确规定的，响应使用采购文件规定的计量单位；采购文件没有规定的，应采用中华人民共和国法定计量单位。</w:t>
      </w:r>
    </w:p>
    <w:p w14:paraId="2D56463C" w14:textId="77777777" w:rsidR="00AD0239" w:rsidRPr="00FF5FFE" w:rsidRDefault="00AD0239">
      <w:pPr>
        <w:spacing w:before="120" w:line="320" w:lineRule="atLeast"/>
        <w:ind w:firstLineChars="200" w:firstLine="422"/>
        <w:outlineLvl w:val="2"/>
        <w:rPr>
          <w:rFonts w:ascii="宋体" w:hAnsi="宋体"/>
          <w:b/>
          <w:bCs/>
          <w:color w:val="000000"/>
          <w:kern w:val="0"/>
          <w:szCs w:val="21"/>
        </w:rPr>
      </w:pPr>
      <w:bookmarkStart w:id="51" w:name="_Toc254970538"/>
      <w:bookmarkStart w:id="52" w:name="_Toc254970679"/>
      <w:r w:rsidRPr="00FF5FFE">
        <w:rPr>
          <w:rFonts w:ascii="宋体" w:hAnsi="宋体"/>
          <w:b/>
          <w:bCs/>
          <w:color w:val="000000"/>
          <w:kern w:val="0"/>
          <w:szCs w:val="21"/>
        </w:rPr>
        <w:t>3.3响应报价</w:t>
      </w:r>
      <w:bookmarkEnd w:id="51"/>
      <w:bookmarkEnd w:id="52"/>
    </w:p>
    <w:p w14:paraId="61D131DA"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3.3.1响应报价应按采购文件中相关附表格式填写。</w:t>
      </w:r>
    </w:p>
    <w:p w14:paraId="31727208"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3.3.2响应文件只允许有一个报价，有选择的或有条件的报价将不予接受。</w:t>
      </w:r>
    </w:p>
    <w:p w14:paraId="0E8D5DB9" w14:textId="77777777" w:rsidR="00AD0239" w:rsidRPr="00FF5FFE" w:rsidRDefault="00AD0239">
      <w:pPr>
        <w:suppressAutoHyphens/>
        <w:spacing w:before="120" w:line="320" w:lineRule="atLeast"/>
        <w:ind w:firstLineChars="200" w:firstLine="420"/>
        <w:rPr>
          <w:rFonts w:ascii="宋体" w:hAnsi="宋体"/>
          <w:color w:val="000000"/>
          <w:kern w:val="1"/>
          <w:szCs w:val="21"/>
        </w:rPr>
      </w:pPr>
      <w:r w:rsidRPr="00FF5FFE">
        <w:rPr>
          <w:rFonts w:ascii="宋体" w:hAnsi="宋体"/>
          <w:color w:val="000000"/>
          <w:kern w:val="1"/>
          <w:szCs w:val="21"/>
        </w:rPr>
        <w:t>3.3.3对于本文件中未列明，而供应商认为必需的费用也需列入</w:t>
      </w:r>
      <w:r w:rsidRPr="00FF5FFE">
        <w:rPr>
          <w:rFonts w:ascii="宋体" w:hAnsi="宋体" w:hint="eastAsia"/>
          <w:color w:val="000000"/>
          <w:kern w:val="1"/>
          <w:szCs w:val="21"/>
        </w:rPr>
        <w:t>响应报价</w:t>
      </w:r>
      <w:r w:rsidRPr="00FF5FFE">
        <w:rPr>
          <w:rFonts w:ascii="宋体" w:hAnsi="宋体"/>
          <w:color w:val="000000"/>
          <w:kern w:val="1"/>
          <w:szCs w:val="21"/>
        </w:rPr>
        <w:t>。在合同实施时，采购人将不予支付成交供应商没有列入的项目费用，并认为此项目的费用已包括在</w:t>
      </w:r>
      <w:r w:rsidRPr="00FF5FFE">
        <w:rPr>
          <w:rFonts w:ascii="宋体" w:hAnsi="宋体" w:hint="eastAsia"/>
          <w:color w:val="000000"/>
          <w:kern w:val="1"/>
          <w:szCs w:val="21"/>
        </w:rPr>
        <w:t>响应报价</w:t>
      </w:r>
      <w:r w:rsidRPr="00FF5FFE">
        <w:rPr>
          <w:rFonts w:ascii="宋体" w:hAnsi="宋体"/>
          <w:color w:val="000000"/>
          <w:kern w:val="1"/>
          <w:szCs w:val="21"/>
        </w:rPr>
        <w:t>中。</w:t>
      </w:r>
    </w:p>
    <w:p w14:paraId="60513A40" w14:textId="77777777" w:rsidR="00AD0239" w:rsidRPr="00FF5FFE" w:rsidRDefault="00AD0239">
      <w:pPr>
        <w:suppressAutoHyphens/>
        <w:spacing w:before="120" w:line="320" w:lineRule="atLeast"/>
        <w:ind w:firstLineChars="200" w:firstLine="420"/>
        <w:rPr>
          <w:rFonts w:ascii="宋体" w:hAnsi="宋体"/>
          <w:b/>
          <w:bCs/>
          <w:color w:val="000000"/>
          <w:kern w:val="1"/>
          <w:szCs w:val="21"/>
        </w:rPr>
      </w:pPr>
      <w:r w:rsidRPr="00FF5FFE">
        <w:rPr>
          <w:rFonts w:ascii="宋体" w:hAnsi="宋体" w:hint="eastAsia"/>
          <w:color w:val="000000"/>
          <w:kern w:val="1"/>
          <w:szCs w:val="21"/>
        </w:rPr>
        <w:t>3</w:t>
      </w:r>
      <w:r w:rsidRPr="00FF5FFE">
        <w:rPr>
          <w:rFonts w:ascii="宋体" w:hAnsi="宋体"/>
          <w:color w:val="000000"/>
          <w:kern w:val="1"/>
          <w:szCs w:val="21"/>
        </w:rPr>
        <w:t>.3.4</w:t>
      </w:r>
      <w:r w:rsidRPr="00FF5FFE">
        <w:rPr>
          <w:rFonts w:ascii="宋体" w:hAnsi="宋体" w:hint="eastAsia"/>
          <w:color w:val="000000"/>
          <w:kern w:val="1"/>
          <w:szCs w:val="21"/>
        </w:rPr>
        <w:t>采购人不接受供应商给予的赠品、回扣或者与采购无关的其他商品、服务。</w:t>
      </w:r>
    </w:p>
    <w:p w14:paraId="2734A45C" w14:textId="77777777" w:rsidR="00AD0239" w:rsidRPr="00FF5FFE" w:rsidRDefault="00AD0239">
      <w:pPr>
        <w:spacing w:before="120" w:line="320" w:lineRule="atLeast"/>
        <w:ind w:firstLineChars="200" w:firstLine="422"/>
        <w:outlineLvl w:val="2"/>
        <w:rPr>
          <w:rFonts w:ascii="宋体" w:hAnsi="宋体"/>
          <w:b/>
          <w:bCs/>
          <w:color w:val="000000"/>
          <w:kern w:val="0"/>
          <w:szCs w:val="21"/>
        </w:rPr>
      </w:pPr>
      <w:r w:rsidRPr="00FF5FFE">
        <w:rPr>
          <w:rFonts w:ascii="宋体" w:hAnsi="宋体"/>
          <w:b/>
          <w:bCs/>
          <w:color w:val="000000"/>
          <w:kern w:val="0"/>
          <w:szCs w:val="21"/>
        </w:rPr>
        <w:t>3.4响应有效期</w:t>
      </w:r>
    </w:p>
    <w:p w14:paraId="2992219C"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3.4.1如采购文件其他地方无特别规定</w:t>
      </w:r>
      <w:r w:rsidRPr="00FF5FFE">
        <w:rPr>
          <w:rFonts w:ascii="宋体" w:hAnsi="宋体" w:hint="eastAsia"/>
          <w:color w:val="000000"/>
          <w:szCs w:val="21"/>
        </w:rPr>
        <w:t>，</w:t>
      </w:r>
      <w:r w:rsidRPr="00FF5FFE">
        <w:rPr>
          <w:rFonts w:ascii="宋体" w:hAnsi="宋体"/>
          <w:color w:val="000000"/>
          <w:szCs w:val="21"/>
        </w:rPr>
        <w:t>响应有效期则为响应截止之日起90天</w:t>
      </w:r>
      <w:r w:rsidRPr="00FF5FFE">
        <w:rPr>
          <w:rFonts w:ascii="宋体" w:hAnsi="宋体" w:hint="eastAsia"/>
          <w:color w:val="000000"/>
          <w:szCs w:val="21"/>
        </w:rPr>
        <w:t>。</w:t>
      </w:r>
      <w:r w:rsidRPr="00FF5FFE">
        <w:rPr>
          <w:rFonts w:ascii="宋体" w:hAnsi="宋体"/>
          <w:color w:val="000000"/>
          <w:szCs w:val="21"/>
        </w:rPr>
        <w:t>在响应有效期内响应文件应保持有效。</w:t>
      </w:r>
      <w:r w:rsidRPr="00FF5FFE">
        <w:rPr>
          <w:rFonts w:ascii="宋体" w:hAnsi="宋体"/>
          <w:b/>
          <w:bCs/>
          <w:color w:val="000000"/>
          <w:szCs w:val="21"/>
        </w:rPr>
        <w:t>有效期不足的响应文件将被否决</w:t>
      </w:r>
      <w:r w:rsidRPr="00FF5FFE">
        <w:rPr>
          <w:rFonts w:ascii="宋体" w:hAnsi="宋体"/>
          <w:color w:val="000000"/>
          <w:szCs w:val="21"/>
        </w:rPr>
        <w:t>。</w:t>
      </w:r>
    </w:p>
    <w:p w14:paraId="66201C63"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3.4.2在特殊情况下，采购人可与供应商协商延长响应文件的有效期，这种要求和答复均以书面形式进行。</w:t>
      </w:r>
    </w:p>
    <w:p w14:paraId="78EDDD13"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3.4.3</w:t>
      </w:r>
      <w:r w:rsidRPr="00FF5FFE">
        <w:rPr>
          <w:rFonts w:ascii="宋体" w:hAnsi="宋体" w:hint="eastAsia"/>
          <w:color w:val="000000"/>
          <w:szCs w:val="21"/>
        </w:rPr>
        <w:t>供应商同意延长的响应有效期的，如本项目要求提交保证金则应相应延长其谈判保证金的有效期，但不得要求或被允许修改或撤销其响应文件；供应</w:t>
      </w:r>
      <w:proofErr w:type="gramStart"/>
      <w:r w:rsidRPr="00FF5FFE">
        <w:rPr>
          <w:rFonts w:ascii="宋体" w:hAnsi="宋体" w:hint="eastAsia"/>
          <w:color w:val="000000"/>
          <w:szCs w:val="21"/>
        </w:rPr>
        <w:t>商拒绝</w:t>
      </w:r>
      <w:proofErr w:type="gramEnd"/>
      <w:r w:rsidRPr="00FF5FFE">
        <w:rPr>
          <w:rFonts w:ascii="宋体" w:hAnsi="宋体" w:hint="eastAsia"/>
          <w:color w:val="000000"/>
          <w:szCs w:val="21"/>
        </w:rPr>
        <w:t>延长的，其响应无效，但供应商有权收回其谈判保证金。</w:t>
      </w:r>
    </w:p>
    <w:p w14:paraId="58471D4F" w14:textId="77777777" w:rsidR="00AD0239" w:rsidRPr="00FF5FFE" w:rsidRDefault="00AD0239">
      <w:pPr>
        <w:spacing w:before="120" w:line="320" w:lineRule="atLeast"/>
        <w:ind w:firstLineChars="200" w:firstLine="422"/>
        <w:outlineLvl w:val="2"/>
        <w:rPr>
          <w:rFonts w:ascii="宋体" w:hAnsi="宋体"/>
          <w:b/>
          <w:bCs/>
          <w:color w:val="000000"/>
          <w:kern w:val="0"/>
          <w:szCs w:val="21"/>
        </w:rPr>
      </w:pPr>
      <w:bookmarkStart w:id="53" w:name="_Toc254970682"/>
      <w:bookmarkStart w:id="54" w:name="_Toc254970541"/>
      <w:r w:rsidRPr="00FF5FFE">
        <w:rPr>
          <w:rFonts w:ascii="宋体" w:hAnsi="宋体"/>
          <w:b/>
          <w:bCs/>
          <w:color w:val="000000"/>
          <w:kern w:val="0"/>
          <w:szCs w:val="21"/>
        </w:rPr>
        <w:t>3.5谈判保证金</w:t>
      </w:r>
      <w:bookmarkEnd w:id="53"/>
      <w:bookmarkEnd w:id="54"/>
    </w:p>
    <w:p w14:paraId="3B3C3FD5"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3.5.1供应商须按须知前附表规定提交谈判保证金，</w:t>
      </w:r>
      <w:r w:rsidRPr="00FF5FFE">
        <w:rPr>
          <w:rFonts w:ascii="宋体" w:hAnsi="宋体"/>
          <w:b/>
          <w:bCs/>
          <w:color w:val="000000"/>
          <w:szCs w:val="21"/>
        </w:rPr>
        <w:t>否则其响应将被否决</w:t>
      </w:r>
      <w:r w:rsidRPr="00FF5FFE">
        <w:rPr>
          <w:rFonts w:ascii="宋体" w:hAnsi="宋体"/>
          <w:color w:val="000000"/>
          <w:szCs w:val="21"/>
        </w:rPr>
        <w:t>。除采购文件规定不予退还保证金的情形外，代理机构在规定时间内退回供应商的谈判保证金（供应商自行承担因未</w:t>
      </w:r>
      <w:proofErr w:type="gramStart"/>
      <w:r w:rsidRPr="00FF5FFE">
        <w:rPr>
          <w:rFonts w:ascii="宋体" w:hAnsi="宋体"/>
          <w:color w:val="000000"/>
          <w:szCs w:val="21"/>
        </w:rPr>
        <w:t>按供应</w:t>
      </w:r>
      <w:proofErr w:type="gramEnd"/>
      <w:r w:rsidRPr="00FF5FFE">
        <w:rPr>
          <w:rFonts w:ascii="宋体" w:hAnsi="宋体"/>
          <w:color w:val="000000"/>
          <w:szCs w:val="21"/>
        </w:rPr>
        <w:t>商须知前附表要求交纳导致谈判保证金无法及时退还的责任）。</w:t>
      </w:r>
    </w:p>
    <w:p w14:paraId="1169A9F2"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3.5.2谈判保证</w:t>
      </w:r>
      <w:proofErr w:type="gramStart"/>
      <w:r w:rsidRPr="00FF5FFE">
        <w:rPr>
          <w:rFonts w:ascii="宋体" w:hAnsi="宋体"/>
          <w:color w:val="000000"/>
          <w:szCs w:val="21"/>
        </w:rPr>
        <w:t>金币种应与</w:t>
      </w:r>
      <w:proofErr w:type="gramEnd"/>
      <w:r w:rsidRPr="00FF5FFE">
        <w:rPr>
          <w:rFonts w:ascii="宋体" w:hAnsi="宋体"/>
          <w:color w:val="000000"/>
          <w:szCs w:val="21"/>
        </w:rPr>
        <w:t>响应报价币种相同。</w:t>
      </w:r>
    </w:p>
    <w:p w14:paraId="1DA95B0B"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3.5.3未成交供应商的谈判保证金在成交通知书发出后5个工作日内退还。成交供应商的谈判保证金在合同签订后5个工作日内退还（办理退还手续时需要向采购代理机构提供两份合同复印件）。</w:t>
      </w:r>
    </w:p>
    <w:p w14:paraId="05167C55"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3.5.4供应商有下列情形之一的，谈判保证金将不予退还：</w:t>
      </w:r>
    </w:p>
    <w:p w14:paraId="4AAC795B" w14:textId="77777777" w:rsidR="00AD0239" w:rsidRPr="00FF5FFE" w:rsidRDefault="00AD0239">
      <w:pPr>
        <w:numPr>
          <w:ilvl w:val="0"/>
          <w:numId w:val="1"/>
        </w:numPr>
        <w:spacing w:before="120" w:line="320" w:lineRule="atLeast"/>
        <w:rPr>
          <w:rFonts w:ascii="宋体" w:hAnsi="宋体"/>
          <w:color w:val="000000"/>
          <w:szCs w:val="21"/>
        </w:rPr>
      </w:pPr>
      <w:r w:rsidRPr="00FF5FFE">
        <w:rPr>
          <w:rFonts w:ascii="宋体" w:hAnsi="宋体"/>
          <w:color w:val="000000"/>
          <w:szCs w:val="21"/>
        </w:rPr>
        <w:t>供应商在响应有效期内撤销响应文件的；</w:t>
      </w:r>
    </w:p>
    <w:p w14:paraId="55B885E7" w14:textId="77777777" w:rsidR="00AD0239" w:rsidRPr="00FF5FFE" w:rsidRDefault="00AD0239">
      <w:pPr>
        <w:numPr>
          <w:ilvl w:val="0"/>
          <w:numId w:val="1"/>
        </w:numPr>
        <w:spacing w:before="120" w:line="320" w:lineRule="atLeast"/>
        <w:rPr>
          <w:rFonts w:ascii="宋体" w:hAnsi="宋体"/>
          <w:color w:val="000000"/>
          <w:szCs w:val="21"/>
        </w:rPr>
      </w:pPr>
      <w:r w:rsidRPr="00FF5FFE">
        <w:rPr>
          <w:rFonts w:ascii="宋体" w:hAnsi="宋体" w:hint="eastAsia"/>
          <w:color w:val="000000"/>
          <w:szCs w:val="21"/>
        </w:rPr>
        <w:t>供应商在提交响应文件截止时间后撤回响应文件的，但采取竞争性谈判方式采购且在提交最后报价之前退出谈判的情况除外；</w:t>
      </w:r>
    </w:p>
    <w:p w14:paraId="22F5D3B3" w14:textId="77777777" w:rsidR="00AD0239" w:rsidRPr="00FF5FFE" w:rsidRDefault="00AD0239">
      <w:pPr>
        <w:numPr>
          <w:ilvl w:val="0"/>
          <w:numId w:val="1"/>
        </w:numPr>
        <w:spacing w:before="120" w:line="320" w:lineRule="atLeast"/>
        <w:rPr>
          <w:rFonts w:ascii="宋体" w:hAnsi="宋体"/>
          <w:color w:val="000000"/>
          <w:szCs w:val="21"/>
        </w:rPr>
      </w:pPr>
      <w:r w:rsidRPr="00FF5FFE">
        <w:rPr>
          <w:rFonts w:ascii="宋体" w:hAnsi="宋体"/>
          <w:color w:val="000000"/>
          <w:szCs w:val="21"/>
        </w:rPr>
        <w:t>供应商在响应过程中弄虚作假，提供虚假材料的；</w:t>
      </w:r>
    </w:p>
    <w:p w14:paraId="4BC73944" w14:textId="77777777" w:rsidR="00AD0239" w:rsidRPr="00FF5FFE" w:rsidRDefault="00AD0239">
      <w:pPr>
        <w:numPr>
          <w:ilvl w:val="0"/>
          <w:numId w:val="1"/>
        </w:numPr>
        <w:spacing w:before="120" w:line="320" w:lineRule="atLeast"/>
        <w:rPr>
          <w:rFonts w:ascii="宋体" w:hAnsi="宋体"/>
          <w:color w:val="000000"/>
          <w:szCs w:val="21"/>
        </w:rPr>
      </w:pPr>
      <w:r w:rsidRPr="00FF5FFE">
        <w:rPr>
          <w:rFonts w:ascii="宋体" w:hAnsi="宋体"/>
          <w:color w:val="000000"/>
          <w:szCs w:val="21"/>
        </w:rPr>
        <w:t>成交</w:t>
      </w:r>
      <w:proofErr w:type="gramStart"/>
      <w:r w:rsidRPr="00FF5FFE">
        <w:rPr>
          <w:rFonts w:ascii="宋体" w:hAnsi="宋体"/>
          <w:color w:val="000000"/>
          <w:szCs w:val="21"/>
        </w:rPr>
        <w:t>供应商无正当</w:t>
      </w:r>
      <w:proofErr w:type="gramEnd"/>
      <w:r w:rsidRPr="00FF5FFE">
        <w:rPr>
          <w:rFonts w:ascii="宋体" w:hAnsi="宋体"/>
          <w:color w:val="000000"/>
          <w:szCs w:val="21"/>
        </w:rPr>
        <w:t>理由不与采购人签订合同的；</w:t>
      </w:r>
    </w:p>
    <w:p w14:paraId="34ECCB3B" w14:textId="77777777" w:rsidR="00AD0239" w:rsidRPr="00FF5FFE" w:rsidRDefault="00AD0239">
      <w:pPr>
        <w:numPr>
          <w:ilvl w:val="0"/>
          <w:numId w:val="1"/>
        </w:numPr>
        <w:spacing w:before="120" w:line="320" w:lineRule="atLeast"/>
        <w:rPr>
          <w:rFonts w:ascii="宋体" w:hAnsi="宋体"/>
          <w:color w:val="000000"/>
          <w:szCs w:val="21"/>
        </w:rPr>
      </w:pPr>
      <w:r w:rsidRPr="00FF5FFE">
        <w:rPr>
          <w:rFonts w:ascii="宋体" w:hAnsi="宋体"/>
          <w:color w:val="000000"/>
          <w:szCs w:val="21"/>
        </w:rPr>
        <w:lastRenderedPageBreak/>
        <w:t>将成交项目转让给他人或者在响应文件中未说明且未经采购人同意，将成交项目分包给他人的；</w:t>
      </w:r>
    </w:p>
    <w:p w14:paraId="7B3D74FD" w14:textId="77777777" w:rsidR="00AD0239" w:rsidRPr="00FF5FFE" w:rsidRDefault="00AD0239">
      <w:pPr>
        <w:numPr>
          <w:ilvl w:val="0"/>
          <w:numId w:val="1"/>
        </w:numPr>
        <w:spacing w:before="120" w:line="320" w:lineRule="atLeast"/>
        <w:rPr>
          <w:rFonts w:ascii="宋体" w:hAnsi="宋体"/>
          <w:color w:val="000000"/>
          <w:szCs w:val="21"/>
        </w:rPr>
      </w:pPr>
      <w:r w:rsidRPr="00FF5FFE">
        <w:rPr>
          <w:rFonts w:ascii="宋体" w:hAnsi="宋体" w:hint="eastAsia"/>
          <w:color w:val="000000"/>
          <w:szCs w:val="21"/>
        </w:rPr>
        <w:t>供应商与采购人、其他供应商或者采购代理机构恶意串通的；</w:t>
      </w:r>
    </w:p>
    <w:p w14:paraId="7FBE16F3" w14:textId="77777777" w:rsidR="00AD0239" w:rsidRPr="00FF5FFE" w:rsidRDefault="00AD0239">
      <w:pPr>
        <w:numPr>
          <w:ilvl w:val="0"/>
          <w:numId w:val="1"/>
        </w:numPr>
        <w:spacing w:before="120" w:line="320" w:lineRule="atLeast"/>
        <w:rPr>
          <w:rFonts w:ascii="宋体" w:hAnsi="宋体"/>
          <w:color w:val="000000"/>
          <w:szCs w:val="21"/>
        </w:rPr>
      </w:pPr>
      <w:r w:rsidRPr="00FF5FFE">
        <w:rPr>
          <w:rFonts w:ascii="宋体" w:hAnsi="宋体"/>
          <w:color w:val="000000"/>
          <w:szCs w:val="21"/>
        </w:rPr>
        <w:t>拒绝履行合同义务的；</w:t>
      </w:r>
    </w:p>
    <w:p w14:paraId="3A837106" w14:textId="77777777" w:rsidR="00AD0239" w:rsidRPr="00FF5FFE" w:rsidRDefault="00AD0239">
      <w:pPr>
        <w:numPr>
          <w:ilvl w:val="0"/>
          <w:numId w:val="1"/>
        </w:numPr>
        <w:spacing w:before="120" w:line="320" w:lineRule="atLeast"/>
        <w:rPr>
          <w:rFonts w:ascii="宋体" w:hAnsi="宋体"/>
          <w:color w:val="000000"/>
          <w:szCs w:val="21"/>
        </w:rPr>
      </w:pPr>
      <w:r w:rsidRPr="00FF5FFE">
        <w:rPr>
          <w:rFonts w:ascii="宋体" w:hAnsi="宋体"/>
          <w:color w:val="000000"/>
          <w:szCs w:val="21"/>
        </w:rPr>
        <w:t>其他严重扰乱招</w:t>
      </w:r>
      <w:r w:rsidRPr="00FF5FFE">
        <w:rPr>
          <w:rFonts w:ascii="宋体" w:hAnsi="宋体" w:hint="eastAsia"/>
          <w:color w:val="000000"/>
          <w:szCs w:val="21"/>
        </w:rPr>
        <w:t>投标</w:t>
      </w:r>
      <w:r w:rsidRPr="00FF5FFE">
        <w:rPr>
          <w:rFonts w:ascii="宋体" w:hAnsi="宋体"/>
          <w:color w:val="000000"/>
          <w:szCs w:val="21"/>
        </w:rPr>
        <w:t>程序的</w:t>
      </w:r>
      <w:r w:rsidRPr="00FF5FFE">
        <w:rPr>
          <w:rFonts w:ascii="宋体" w:hAnsi="宋体" w:hint="eastAsia"/>
          <w:color w:val="000000"/>
          <w:szCs w:val="21"/>
        </w:rPr>
        <w:t>。</w:t>
      </w:r>
    </w:p>
    <w:p w14:paraId="5F93B9B0" w14:textId="77777777" w:rsidR="00AD0239" w:rsidRPr="00FF5FFE" w:rsidRDefault="00AD0239">
      <w:pPr>
        <w:spacing w:before="120" w:line="320" w:lineRule="atLeast"/>
        <w:ind w:firstLineChars="200" w:firstLine="422"/>
        <w:outlineLvl w:val="2"/>
        <w:rPr>
          <w:rFonts w:ascii="宋体" w:hAnsi="宋体"/>
          <w:b/>
          <w:bCs/>
          <w:color w:val="000000"/>
          <w:kern w:val="0"/>
          <w:szCs w:val="21"/>
        </w:rPr>
      </w:pPr>
      <w:bookmarkStart w:id="55" w:name="_Toc254970683"/>
      <w:bookmarkStart w:id="56" w:name="_Toc254970542"/>
      <w:r w:rsidRPr="00FF5FFE">
        <w:rPr>
          <w:rFonts w:ascii="宋体" w:hAnsi="宋体"/>
          <w:b/>
          <w:bCs/>
          <w:color w:val="000000"/>
          <w:kern w:val="0"/>
          <w:szCs w:val="21"/>
        </w:rPr>
        <w:t>3.6响应文件的</w:t>
      </w:r>
      <w:bookmarkEnd w:id="55"/>
      <w:bookmarkEnd w:id="56"/>
      <w:r w:rsidRPr="00FF5FFE">
        <w:rPr>
          <w:rFonts w:ascii="宋体" w:hAnsi="宋体"/>
          <w:b/>
          <w:bCs/>
          <w:color w:val="000000"/>
          <w:kern w:val="0"/>
          <w:szCs w:val="21"/>
        </w:rPr>
        <w:t>编制要求</w:t>
      </w:r>
    </w:p>
    <w:p w14:paraId="41476BDB" w14:textId="77777777" w:rsidR="00AD0239" w:rsidRPr="00FF5FFE" w:rsidRDefault="00AD0239">
      <w:pPr>
        <w:spacing w:before="120" w:line="320" w:lineRule="atLeast"/>
        <w:ind w:firstLineChars="200" w:firstLine="420"/>
        <w:rPr>
          <w:rFonts w:ascii="宋体" w:hAnsi="宋体"/>
          <w:b/>
          <w:bCs/>
          <w:color w:val="000000"/>
          <w:kern w:val="0"/>
          <w:szCs w:val="21"/>
        </w:rPr>
      </w:pPr>
      <w:r w:rsidRPr="00FF5FFE">
        <w:rPr>
          <w:rFonts w:ascii="宋体" w:hAnsi="宋体" w:hint="eastAsia"/>
          <w:color w:val="000000"/>
          <w:kern w:val="0"/>
          <w:szCs w:val="21"/>
        </w:rPr>
        <w:t>3</w:t>
      </w:r>
      <w:r w:rsidRPr="00FF5FFE">
        <w:rPr>
          <w:rFonts w:ascii="宋体" w:hAnsi="宋体"/>
          <w:color w:val="000000"/>
          <w:kern w:val="0"/>
          <w:szCs w:val="21"/>
        </w:rPr>
        <w:t>.6.1</w:t>
      </w:r>
      <w:r w:rsidRPr="00FF5FFE">
        <w:rPr>
          <w:rFonts w:ascii="宋体" w:hAnsi="宋体" w:hint="eastAsia"/>
          <w:color w:val="000000"/>
          <w:szCs w:val="21"/>
        </w:rPr>
        <w:t>供应商应先安装广西政府采购云平台新版客户端，通过账号密码或C</w:t>
      </w:r>
      <w:r w:rsidRPr="00FF5FFE">
        <w:rPr>
          <w:rFonts w:ascii="宋体" w:hAnsi="宋体"/>
          <w:color w:val="000000"/>
          <w:szCs w:val="21"/>
        </w:rPr>
        <w:t>A</w:t>
      </w:r>
      <w:r w:rsidRPr="00FF5FFE">
        <w:rPr>
          <w:rFonts w:ascii="宋体" w:hAnsi="宋体" w:hint="eastAsia"/>
          <w:color w:val="000000"/>
          <w:szCs w:val="21"/>
        </w:rPr>
        <w:t>登录客户端制作响应文件。</w:t>
      </w:r>
    </w:p>
    <w:p w14:paraId="6C017F02"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3.6.2供应商应按本采购文件规定的格式和顺序编制响应文件并进行关联定位，以便谈判小组在评审时，点击评分项可直接定位到该评分项内容。如对采购文件的某项要求，供应商的响应文件未能关联定位提供相应的内容与其对应，则谈判小组在评审时</w:t>
      </w:r>
      <w:proofErr w:type="gramStart"/>
      <w:r w:rsidRPr="00FF5FFE">
        <w:rPr>
          <w:rFonts w:ascii="宋体" w:hAnsi="宋体" w:hint="eastAsia"/>
          <w:color w:val="000000"/>
          <w:szCs w:val="21"/>
        </w:rPr>
        <w:t>如做出</w:t>
      </w:r>
      <w:proofErr w:type="gramEnd"/>
      <w:r w:rsidRPr="00FF5FFE">
        <w:rPr>
          <w:rFonts w:ascii="宋体" w:hAnsi="宋体" w:hint="eastAsia"/>
          <w:color w:val="000000"/>
          <w:szCs w:val="21"/>
        </w:rPr>
        <w:t>对供应商不利的评审由供应商自行承担。响应文件如内容不完整、编排混乱导致响应文件被误读、漏读，或者在按采购文件规定的部位查找不到相关内容的，由供应商自行承担。</w:t>
      </w:r>
    </w:p>
    <w:p w14:paraId="10725063"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3.6.3 供应商的响应文件未按照采购文件要求签署、盖章的，其响应无效。</w:t>
      </w:r>
    </w:p>
    <w:p w14:paraId="0C82A5BB"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3.6.4</w:t>
      </w:r>
      <w:r w:rsidRPr="00FF5FFE">
        <w:rPr>
          <w:rFonts w:ascii="宋体" w:hAnsi="宋体" w:hint="eastAsia"/>
          <w:color w:val="000000"/>
          <w:szCs w:val="21"/>
        </w:rPr>
        <w:t>为确保网上操作合法、有效和安全，供应商应当在响应截止时间前完成在广西政府采购云平台的身份认证，确保在电子投标过程中能够对相关数据电文进行加密和使用电子签名。</w:t>
      </w:r>
    </w:p>
    <w:p w14:paraId="0B1CC084"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3</w:t>
      </w:r>
      <w:r w:rsidRPr="00FF5FFE">
        <w:rPr>
          <w:rFonts w:ascii="宋体" w:hAnsi="宋体"/>
          <w:color w:val="000000"/>
          <w:szCs w:val="21"/>
        </w:rPr>
        <w:t>.6.5</w:t>
      </w:r>
      <w:r w:rsidRPr="00FF5FFE">
        <w:rPr>
          <w:rFonts w:ascii="宋体" w:hAnsi="宋体" w:hint="eastAsia"/>
          <w:color w:val="000000"/>
          <w:szCs w:val="21"/>
        </w:rPr>
        <w:t>响应文件中标注的供应商名称应与主体资格证明（如营业执照、事业单位法人证书、执业许可证、个体工商户营业执照、自然人身份证等）和公章/电子签章一致，</w:t>
      </w:r>
      <w:r w:rsidRPr="00FF5FFE">
        <w:rPr>
          <w:rFonts w:ascii="宋体" w:hAnsi="宋体" w:hint="eastAsia"/>
          <w:b/>
          <w:bCs/>
          <w:color w:val="000000"/>
          <w:szCs w:val="21"/>
        </w:rPr>
        <w:t>否则作无效响应处理。</w:t>
      </w:r>
    </w:p>
    <w:p w14:paraId="691249AA" w14:textId="77777777" w:rsidR="00AD0239" w:rsidRPr="00FF5FFE" w:rsidRDefault="00AD0239">
      <w:pPr>
        <w:spacing w:before="120" w:line="320" w:lineRule="atLeast"/>
        <w:ind w:firstLineChars="200" w:firstLine="422"/>
        <w:outlineLvl w:val="2"/>
        <w:rPr>
          <w:rFonts w:ascii="宋体" w:hAnsi="宋体"/>
          <w:b/>
          <w:bCs/>
          <w:color w:val="000000"/>
          <w:kern w:val="0"/>
          <w:szCs w:val="21"/>
        </w:rPr>
      </w:pPr>
      <w:r w:rsidRPr="00FF5FFE">
        <w:rPr>
          <w:rFonts w:ascii="宋体" w:hAnsi="宋体"/>
          <w:b/>
          <w:bCs/>
          <w:color w:val="000000"/>
          <w:kern w:val="0"/>
          <w:szCs w:val="21"/>
        </w:rPr>
        <w:t>3.7响应文件的递交、修改和撤回</w:t>
      </w:r>
    </w:p>
    <w:p w14:paraId="7DA0E40F"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3.7.1</w:t>
      </w:r>
      <w:r w:rsidRPr="00FF5FFE">
        <w:rPr>
          <w:rFonts w:ascii="宋体" w:hAnsi="宋体" w:hint="eastAsia"/>
          <w:color w:val="000000"/>
          <w:szCs w:val="21"/>
        </w:rPr>
        <w:t xml:space="preserve">供应商必须在“供应商须知前附表”规定的响应文件截标时间和响应地点提交电子版响应文件。电子响应文件应在制作完成后，在响应截止时间前通过有效数字证书（CA认证锁）进行电子签章、加密，然后通过网络将加密的电子响应文件递交至广西政府采购云平台。 </w:t>
      </w:r>
    </w:p>
    <w:p w14:paraId="205A0378"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3</w:t>
      </w:r>
      <w:r w:rsidRPr="00FF5FFE">
        <w:rPr>
          <w:rFonts w:ascii="宋体" w:hAnsi="宋体"/>
          <w:color w:val="000000"/>
          <w:szCs w:val="21"/>
        </w:rPr>
        <w:t>.7.2</w:t>
      </w:r>
      <w:r w:rsidRPr="00FF5FFE">
        <w:rPr>
          <w:rFonts w:ascii="宋体" w:hAnsi="宋体" w:hint="eastAsia"/>
          <w:color w:val="000000"/>
          <w:szCs w:val="21"/>
        </w:rPr>
        <w:t xml:space="preserve">未在规定时间内提交或者未按照采购文件要求签章、加密的电子响应文件，广西政府采购云平台将拒收。 </w:t>
      </w:r>
    </w:p>
    <w:p w14:paraId="3843DB5A" w14:textId="77777777" w:rsidR="00AD0239" w:rsidRPr="00FF5FFE" w:rsidRDefault="00AD0239">
      <w:pPr>
        <w:spacing w:before="120" w:line="320" w:lineRule="atLeast"/>
        <w:ind w:leftChars="1" w:left="2" w:firstLineChars="200" w:firstLine="420"/>
        <w:rPr>
          <w:rFonts w:ascii="宋体" w:hAnsi="宋体"/>
          <w:color w:val="000000"/>
          <w:szCs w:val="21"/>
        </w:rPr>
      </w:pPr>
      <w:bookmarkStart w:id="57" w:name="_Toc254970685"/>
      <w:bookmarkStart w:id="58" w:name="_Toc254970544"/>
      <w:r w:rsidRPr="00FF5FFE">
        <w:rPr>
          <w:rFonts w:ascii="宋体" w:hAnsi="宋体" w:hint="eastAsia"/>
          <w:color w:val="000000"/>
          <w:szCs w:val="21"/>
        </w:rPr>
        <w:t>3</w:t>
      </w:r>
      <w:r w:rsidRPr="00FF5FFE">
        <w:rPr>
          <w:rFonts w:ascii="宋体" w:hAnsi="宋体"/>
          <w:color w:val="000000"/>
          <w:szCs w:val="21"/>
        </w:rPr>
        <w:t>.7.3</w:t>
      </w:r>
      <w:r w:rsidRPr="00FF5FFE">
        <w:rPr>
          <w:rFonts w:ascii="宋体" w:hAnsi="宋体" w:hint="eastAsia"/>
          <w:color w:val="000000"/>
          <w:szCs w:val="21"/>
        </w:rPr>
        <w:t>供应商应当在响应截止时间前完成响应文件的传输递交，并可以补充、修改或者撤回响应文件。补充或者修改响应文件的，应当先行撤回原文件，补充、修改后重新传输递交。响应截止时间前未完成传输的，视为撤回响应文件。响应截止时间后递交的响应文件，广西政府采购云平台将拒收。</w:t>
      </w:r>
    </w:p>
    <w:p w14:paraId="1E42CD7C" w14:textId="77777777" w:rsidR="00AD0239" w:rsidRPr="00FF5FFE" w:rsidRDefault="00AD0239">
      <w:pPr>
        <w:spacing w:before="120" w:line="320" w:lineRule="atLeast"/>
        <w:ind w:leftChars="1" w:left="2" w:firstLineChars="200" w:firstLine="420"/>
        <w:rPr>
          <w:rFonts w:ascii="宋体" w:hAnsi="宋体"/>
          <w:color w:val="000000"/>
          <w:szCs w:val="21"/>
        </w:rPr>
      </w:pPr>
      <w:r w:rsidRPr="00FF5FFE">
        <w:rPr>
          <w:rFonts w:ascii="宋体" w:hAnsi="宋体"/>
          <w:color w:val="000000"/>
          <w:szCs w:val="21"/>
        </w:rPr>
        <w:t>3.7.4</w:t>
      </w:r>
      <w:r w:rsidRPr="00FF5FFE">
        <w:rPr>
          <w:rFonts w:ascii="宋体" w:hAnsi="宋体" w:hint="eastAsia"/>
          <w:color w:val="000000"/>
          <w:szCs w:val="21"/>
        </w:rPr>
        <w:t>在响应截止时间前，除供应商补充、修改或者撤回响应文件外，任何单位和个人不得解密或提取响应文件。</w:t>
      </w:r>
    </w:p>
    <w:p w14:paraId="03D1D3F5" w14:textId="77777777" w:rsidR="00AD0239" w:rsidRPr="00FF5FFE" w:rsidRDefault="00AD0239">
      <w:pPr>
        <w:spacing w:before="120" w:line="320" w:lineRule="atLeast"/>
        <w:ind w:leftChars="1" w:left="2" w:firstLineChars="200" w:firstLine="420"/>
        <w:rPr>
          <w:rFonts w:ascii="宋体" w:hAnsi="宋体"/>
          <w:color w:val="000000"/>
          <w:szCs w:val="21"/>
        </w:rPr>
      </w:pPr>
      <w:r w:rsidRPr="00FF5FFE">
        <w:rPr>
          <w:rFonts w:ascii="宋体" w:hAnsi="宋体"/>
          <w:color w:val="000000"/>
          <w:szCs w:val="21"/>
        </w:rPr>
        <w:t>3.7.5</w:t>
      </w:r>
      <w:r w:rsidRPr="00FF5FFE">
        <w:rPr>
          <w:rFonts w:ascii="宋体" w:hAnsi="宋体" w:hint="eastAsia"/>
          <w:color w:val="000000"/>
          <w:szCs w:val="21"/>
        </w:rPr>
        <w:t>在响应截止时间</w:t>
      </w:r>
      <w:proofErr w:type="gramStart"/>
      <w:r w:rsidRPr="00FF5FFE">
        <w:rPr>
          <w:rFonts w:ascii="宋体" w:hAnsi="宋体" w:hint="eastAsia"/>
          <w:color w:val="000000"/>
          <w:szCs w:val="21"/>
        </w:rPr>
        <w:t>止</w:t>
      </w:r>
      <w:proofErr w:type="gramEnd"/>
      <w:r w:rsidRPr="00FF5FFE">
        <w:rPr>
          <w:rFonts w:ascii="宋体" w:hAnsi="宋体" w:hint="eastAsia"/>
          <w:color w:val="000000"/>
          <w:szCs w:val="21"/>
        </w:rPr>
        <w:t>提交电子版响应文件的供应商不足3家时，电子版响应文件由代理机构在广西政府采购云平台操作退回，除此之外采购人和采购代理机构对已提交的响应文件概不退回。</w:t>
      </w:r>
    </w:p>
    <w:p w14:paraId="23BD238A" w14:textId="77777777" w:rsidR="00AD0239" w:rsidRPr="00FF5FFE" w:rsidRDefault="00AD0239">
      <w:pPr>
        <w:spacing w:before="120" w:line="320" w:lineRule="atLeast"/>
        <w:ind w:leftChars="1" w:left="2" w:firstLineChars="200" w:firstLine="420"/>
        <w:rPr>
          <w:rFonts w:ascii="宋体" w:hAnsi="宋体"/>
          <w:color w:val="000000"/>
          <w:szCs w:val="21"/>
        </w:rPr>
      </w:pPr>
      <w:bookmarkStart w:id="59" w:name="_Hlk93046827"/>
      <w:r w:rsidRPr="00FF5FFE">
        <w:rPr>
          <w:rFonts w:ascii="宋体" w:hAnsi="宋体" w:hint="eastAsia"/>
          <w:color w:val="000000"/>
          <w:szCs w:val="21"/>
        </w:rPr>
        <w:t>3</w:t>
      </w:r>
      <w:r w:rsidRPr="00FF5FFE">
        <w:rPr>
          <w:rFonts w:ascii="宋体" w:hAnsi="宋体"/>
          <w:color w:val="000000"/>
          <w:szCs w:val="21"/>
        </w:rPr>
        <w:t>.7.6</w:t>
      </w:r>
      <w:r w:rsidRPr="00FF5FFE">
        <w:rPr>
          <w:rFonts w:ascii="宋体" w:hAnsi="宋体" w:hint="eastAsia"/>
          <w:color w:val="000000"/>
          <w:szCs w:val="21"/>
        </w:rPr>
        <w:t>采购文件未允许同</w:t>
      </w:r>
      <w:proofErr w:type="gramStart"/>
      <w:r w:rsidRPr="00FF5FFE">
        <w:rPr>
          <w:rFonts w:ascii="宋体" w:hAnsi="宋体" w:hint="eastAsia"/>
          <w:color w:val="000000"/>
          <w:szCs w:val="21"/>
        </w:rPr>
        <w:t>一供应</w:t>
      </w:r>
      <w:proofErr w:type="gramEnd"/>
      <w:r w:rsidRPr="00FF5FFE">
        <w:rPr>
          <w:rFonts w:ascii="宋体" w:hAnsi="宋体" w:hint="eastAsia"/>
          <w:color w:val="000000"/>
          <w:szCs w:val="21"/>
        </w:rPr>
        <w:t>商提交两个或以上不同的响应文件，但存在</w:t>
      </w:r>
      <w:r w:rsidRPr="00FF5FFE">
        <w:rPr>
          <w:rFonts w:ascii="宋体" w:hAnsi="宋体" w:hint="eastAsia"/>
          <w:color w:val="000000"/>
        </w:rPr>
        <w:t>同</w:t>
      </w:r>
      <w:proofErr w:type="gramStart"/>
      <w:r w:rsidRPr="00FF5FFE">
        <w:rPr>
          <w:rFonts w:ascii="宋体" w:hAnsi="宋体" w:hint="eastAsia"/>
          <w:color w:val="000000"/>
          <w:szCs w:val="21"/>
        </w:rPr>
        <w:t>一供应</w:t>
      </w:r>
      <w:proofErr w:type="gramEnd"/>
      <w:r w:rsidRPr="00FF5FFE">
        <w:rPr>
          <w:rFonts w:ascii="宋体" w:hAnsi="宋体" w:hint="eastAsia"/>
          <w:color w:val="000000"/>
          <w:szCs w:val="21"/>
        </w:rPr>
        <w:t>商提交两个或以上不同的响应文件的，</w:t>
      </w:r>
      <w:r w:rsidRPr="00FF5FFE">
        <w:rPr>
          <w:rFonts w:ascii="宋体" w:hAnsi="宋体" w:hint="eastAsia"/>
          <w:b/>
          <w:bCs/>
          <w:color w:val="000000"/>
          <w:szCs w:val="21"/>
        </w:rPr>
        <w:t>其响应无效。</w:t>
      </w:r>
      <w:r w:rsidRPr="00FF5FFE">
        <w:rPr>
          <w:rFonts w:ascii="宋体" w:hAnsi="宋体" w:hint="eastAsia"/>
          <w:color w:val="000000"/>
          <w:szCs w:val="21"/>
        </w:rPr>
        <w:t>供应商在同一响应文件中对某项技术、商务要求提供有选择性的响应参数或方案等同于提交两个或以上不同的响应文件。</w:t>
      </w:r>
      <w:bookmarkEnd w:id="59"/>
    </w:p>
    <w:p w14:paraId="2A092E31" w14:textId="77777777" w:rsidR="00AD0239" w:rsidRPr="00FF5FFE" w:rsidRDefault="00AD0239">
      <w:pPr>
        <w:spacing w:before="120" w:line="320" w:lineRule="atLeast"/>
        <w:ind w:leftChars="1" w:left="2" w:firstLineChars="200" w:firstLine="422"/>
        <w:outlineLvl w:val="1"/>
        <w:rPr>
          <w:rFonts w:ascii="宋体" w:hAnsi="宋体"/>
          <w:b/>
          <w:bCs/>
          <w:color w:val="000000"/>
          <w:kern w:val="0"/>
          <w:szCs w:val="21"/>
        </w:rPr>
      </w:pPr>
      <w:r w:rsidRPr="00FF5FFE">
        <w:rPr>
          <w:rFonts w:ascii="宋体" w:hAnsi="宋体"/>
          <w:b/>
          <w:bCs/>
          <w:color w:val="000000"/>
          <w:kern w:val="0"/>
          <w:szCs w:val="21"/>
        </w:rPr>
        <w:t>4．截标</w:t>
      </w:r>
      <w:bookmarkEnd w:id="57"/>
      <w:bookmarkEnd w:id="58"/>
    </w:p>
    <w:p w14:paraId="3D3DC519" w14:textId="77777777" w:rsidR="00AD0239" w:rsidRPr="00FF5FFE" w:rsidRDefault="00AD0239">
      <w:pPr>
        <w:spacing w:before="120" w:line="320" w:lineRule="atLeast"/>
        <w:ind w:firstLineChars="200" w:firstLine="422"/>
        <w:outlineLvl w:val="2"/>
        <w:rPr>
          <w:rFonts w:ascii="宋体" w:hAnsi="宋体"/>
          <w:b/>
          <w:bCs/>
          <w:color w:val="000000"/>
          <w:kern w:val="0"/>
          <w:szCs w:val="21"/>
        </w:rPr>
      </w:pPr>
      <w:r w:rsidRPr="00FF5FFE">
        <w:rPr>
          <w:rFonts w:ascii="宋体" w:hAnsi="宋体"/>
          <w:b/>
          <w:bCs/>
          <w:color w:val="000000"/>
          <w:kern w:val="0"/>
          <w:szCs w:val="21"/>
        </w:rPr>
        <w:t>4.1截标准备</w:t>
      </w:r>
    </w:p>
    <w:p w14:paraId="05BF2BE0" w14:textId="77777777" w:rsidR="00AD0239" w:rsidRPr="00FF5FFE" w:rsidRDefault="00AD0239">
      <w:pPr>
        <w:spacing w:before="120" w:line="276" w:lineRule="auto"/>
        <w:ind w:firstLineChars="200" w:firstLine="420"/>
        <w:rPr>
          <w:rFonts w:ascii="宋体" w:hAnsi="宋体"/>
          <w:color w:val="000000"/>
          <w:szCs w:val="21"/>
        </w:rPr>
      </w:pPr>
      <w:r w:rsidRPr="00FF5FFE">
        <w:rPr>
          <w:rFonts w:ascii="宋体" w:hAnsi="宋体"/>
          <w:color w:val="000000"/>
          <w:szCs w:val="21"/>
        </w:rPr>
        <w:t>本项目响应截止时间及地点见“供应商须知前附表”规定。</w:t>
      </w:r>
    </w:p>
    <w:p w14:paraId="1202D10C" w14:textId="77777777" w:rsidR="00AD0239" w:rsidRPr="00FF5FFE" w:rsidRDefault="00AD0239">
      <w:pPr>
        <w:autoSpaceDE w:val="0"/>
        <w:autoSpaceDN w:val="0"/>
        <w:adjustRightInd w:val="0"/>
        <w:spacing w:line="276" w:lineRule="auto"/>
        <w:ind w:firstLineChars="200" w:firstLine="420"/>
        <w:rPr>
          <w:rFonts w:ascii="宋体" w:hAnsi="宋体"/>
          <w:color w:val="000000"/>
          <w:szCs w:val="21"/>
        </w:rPr>
      </w:pPr>
      <w:r w:rsidRPr="00FF5FFE">
        <w:rPr>
          <w:rFonts w:ascii="宋体" w:hAnsi="宋体" w:hint="eastAsia"/>
          <w:color w:val="000000"/>
          <w:szCs w:val="21"/>
        </w:rPr>
        <w:t>全流程电子化项目没有现场递交响应文件及现场截标环节。采购代理机构将按照采购文件规定的</w:t>
      </w:r>
      <w:r w:rsidRPr="00FF5FFE">
        <w:rPr>
          <w:rFonts w:ascii="宋体" w:hAnsi="宋体" w:hint="eastAsia"/>
          <w:color w:val="000000"/>
          <w:szCs w:val="21"/>
        </w:rPr>
        <w:lastRenderedPageBreak/>
        <w:t>时间通过广西政府采购云平台</w:t>
      </w:r>
      <w:proofErr w:type="gramStart"/>
      <w:r w:rsidRPr="00FF5FFE">
        <w:rPr>
          <w:rFonts w:ascii="宋体" w:hAnsi="宋体" w:hint="eastAsia"/>
          <w:color w:val="000000"/>
          <w:szCs w:val="21"/>
        </w:rPr>
        <w:t>组织线</w:t>
      </w:r>
      <w:proofErr w:type="gramEnd"/>
      <w:r w:rsidRPr="00FF5FFE">
        <w:rPr>
          <w:rFonts w:ascii="宋体" w:hAnsi="宋体" w:hint="eastAsia"/>
          <w:color w:val="000000"/>
          <w:szCs w:val="21"/>
        </w:rPr>
        <w:t>上截标活动、开启响应文件，所有供应商均应当准时在线参加。供应商</w:t>
      </w:r>
      <w:r w:rsidRPr="00FF5FFE">
        <w:rPr>
          <w:rFonts w:ascii="宋体" w:hAnsi="宋体"/>
          <w:color w:val="000000"/>
          <w:szCs w:val="21"/>
        </w:rPr>
        <w:t>如不</w:t>
      </w:r>
      <w:r w:rsidRPr="00FF5FFE">
        <w:rPr>
          <w:rFonts w:ascii="宋体" w:hAnsi="宋体" w:hint="eastAsia"/>
          <w:color w:val="000000"/>
          <w:szCs w:val="21"/>
        </w:rPr>
        <w:t>参加</w:t>
      </w:r>
      <w:r w:rsidRPr="00FF5FFE">
        <w:rPr>
          <w:rFonts w:ascii="宋体" w:hAnsi="宋体"/>
          <w:color w:val="000000"/>
          <w:szCs w:val="21"/>
        </w:rPr>
        <w:t>截标大会的，</w:t>
      </w:r>
      <w:r w:rsidRPr="00FF5FFE">
        <w:rPr>
          <w:rFonts w:ascii="宋体" w:hAnsi="宋体" w:hint="eastAsia"/>
          <w:color w:val="000000"/>
          <w:szCs w:val="21"/>
        </w:rPr>
        <w:t>视同认可截标结果，</w:t>
      </w:r>
      <w:r w:rsidRPr="00FF5FFE">
        <w:rPr>
          <w:rFonts w:ascii="宋体" w:hAnsi="宋体"/>
          <w:color w:val="000000"/>
          <w:szCs w:val="21"/>
        </w:rPr>
        <w:t>事后不得对采购相关人员、截标过程和截标结果提出异议</w:t>
      </w:r>
      <w:r w:rsidRPr="00FF5FFE">
        <w:rPr>
          <w:rFonts w:ascii="宋体" w:hAnsi="宋体" w:hint="eastAsia"/>
          <w:color w:val="000000"/>
          <w:szCs w:val="21"/>
        </w:rPr>
        <w:t>，同时供应商因未在线参加截标而导致响应文件无法按时解密等一切后果由供应商自己承担。</w:t>
      </w:r>
    </w:p>
    <w:p w14:paraId="111A7455" w14:textId="77777777" w:rsidR="00AD0239" w:rsidRPr="00FF5FFE" w:rsidRDefault="00AD0239">
      <w:pPr>
        <w:spacing w:before="120" w:line="276" w:lineRule="auto"/>
        <w:ind w:firstLineChars="200" w:firstLine="420"/>
        <w:rPr>
          <w:rFonts w:ascii="宋体" w:hAnsi="宋体"/>
          <w:color w:val="000000"/>
          <w:szCs w:val="21"/>
        </w:rPr>
      </w:pPr>
      <w:r w:rsidRPr="00FF5FFE">
        <w:rPr>
          <w:rFonts w:ascii="宋体" w:hAnsi="宋体" w:hint="eastAsia"/>
          <w:color w:val="000000"/>
          <w:szCs w:val="21"/>
        </w:rPr>
        <w:t xml:space="preserve">如供应商成功解密响应文件，但未在广西政府采购云平台电子开标大厅参加截标的，视同认可截标过程和结果，由此产生的后果由供应商自行负责。 </w:t>
      </w:r>
    </w:p>
    <w:p w14:paraId="3EED927B" w14:textId="77777777" w:rsidR="00AD0239" w:rsidRPr="00FF5FFE" w:rsidRDefault="00AD0239">
      <w:pPr>
        <w:spacing w:before="120" w:line="320" w:lineRule="atLeast"/>
        <w:ind w:firstLineChars="200" w:firstLine="422"/>
        <w:outlineLvl w:val="2"/>
        <w:rPr>
          <w:rFonts w:ascii="宋体" w:hAnsi="宋体"/>
          <w:b/>
          <w:bCs/>
          <w:color w:val="000000"/>
          <w:kern w:val="0"/>
          <w:szCs w:val="21"/>
        </w:rPr>
      </w:pPr>
      <w:r w:rsidRPr="00FF5FFE">
        <w:rPr>
          <w:rFonts w:ascii="宋体" w:hAnsi="宋体"/>
          <w:b/>
          <w:bCs/>
          <w:color w:val="000000"/>
          <w:kern w:val="0"/>
          <w:szCs w:val="21"/>
        </w:rPr>
        <w:t>4.2截标程序</w:t>
      </w:r>
    </w:p>
    <w:p w14:paraId="3B195BF7"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4.2.1</w:t>
      </w:r>
      <w:r w:rsidRPr="00FF5FFE">
        <w:rPr>
          <w:rFonts w:ascii="宋体" w:hAnsi="宋体" w:hint="eastAsia"/>
          <w:color w:val="000000"/>
          <w:szCs w:val="21"/>
        </w:rPr>
        <w:t>供应商登录广西政府采购云平台进入开标大厅签到。</w:t>
      </w:r>
    </w:p>
    <w:p w14:paraId="56E9E00E"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4</w:t>
      </w:r>
      <w:r w:rsidRPr="00FF5FFE">
        <w:rPr>
          <w:rFonts w:ascii="宋体" w:hAnsi="宋体"/>
          <w:color w:val="000000"/>
          <w:szCs w:val="21"/>
        </w:rPr>
        <w:t>.2.2</w:t>
      </w:r>
      <w:r w:rsidRPr="00FF5FFE">
        <w:rPr>
          <w:rFonts w:ascii="宋体" w:hAnsi="宋体" w:hint="eastAsia"/>
          <w:color w:val="000000"/>
          <w:szCs w:val="21"/>
        </w:rPr>
        <w:t>解密电子响应文件。广西政府采购云平台按截标时间自动提取所有响应文件。采购代理机构在广西政府采购云平台向各供应商发出电子加密响应文件开始解密通知，由供应商平台设置时间内自行进行响应文件解密。供应商须使用加密时所用的CA锁准时登录到广西政府采购云平台电子开标大厅签到并对电子响应文件解密。截标后供应商未及时进行解密的，代理机构可通知供应商。</w:t>
      </w:r>
      <w:bookmarkStart w:id="60" w:name="_Hlk106637960"/>
      <w:r w:rsidRPr="00FF5FFE">
        <w:rPr>
          <w:rFonts w:ascii="宋体" w:hAnsi="宋体" w:hint="eastAsia"/>
          <w:color w:val="000000"/>
        </w:rPr>
        <w:t>通知后供应商仍未在上述规定时间内解密响应文件</w:t>
      </w:r>
      <w:bookmarkEnd w:id="60"/>
      <w:r w:rsidRPr="00FF5FFE">
        <w:rPr>
          <w:rFonts w:ascii="宋体" w:hAnsi="宋体" w:hint="eastAsia"/>
          <w:color w:val="000000"/>
          <w:szCs w:val="21"/>
        </w:rPr>
        <w:t>，或者</w:t>
      </w:r>
      <w:proofErr w:type="gramStart"/>
      <w:r w:rsidRPr="00FF5FFE">
        <w:rPr>
          <w:rFonts w:ascii="宋体" w:hAnsi="宋体" w:hint="eastAsia"/>
          <w:color w:val="000000"/>
          <w:szCs w:val="21"/>
        </w:rPr>
        <w:t>供应商没预留</w:t>
      </w:r>
      <w:proofErr w:type="gramEnd"/>
      <w:r w:rsidRPr="00FF5FFE">
        <w:rPr>
          <w:rFonts w:ascii="宋体" w:hAnsi="宋体" w:hint="eastAsia"/>
          <w:color w:val="000000"/>
          <w:szCs w:val="21"/>
        </w:rPr>
        <w:t>联系方式或预留联系方式无效导致代理机构无法联系到供应商进行解密的，均视为无效响应。</w:t>
      </w:r>
    </w:p>
    <w:p w14:paraId="6545644E"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4</w:t>
      </w:r>
      <w:r w:rsidRPr="00FF5FFE">
        <w:rPr>
          <w:rFonts w:ascii="宋体" w:hAnsi="宋体"/>
          <w:color w:val="000000"/>
          <w:szCs w:val="21"/>
        </w:rPr>
        <w:t>.2.3</w:t>
      </w:r>
      <w:bookmarkStart w:id="61" w:name="_Hlk106637968"/>
      <w:r w:rsidRPr="00FF5FFE">
        <w:rPr>
          <w:rFonts w:ascii="宋体" w:hAnsi="宋体" w:hint="eastAsia"/>
          <w:color w:val="000000"/>
          <w:szCs w:val="21"/>
        </w:rPr>
        <w:t>广西政府采购云平台设置有备份响应文件功能。备份响应文件是指平台设置为接受备份响应文件时，如出现供应商上传的响应文件存在问题或其他供应商原因引起解密异常时，供应商可以在规定时间内将备份响应文件通过邮箱发送至采购代理机构，由代理机构上传备份响应文件后自动解密从而避免被视为无效响应。是否接受备份响应文件详见供应商须知前附表，如接受备份文件，供应商未在规定时间内发送备份响应文件的将视为无效响应。</w:t>
      </w:r>
    </w:p>
    <w:bookmarkEnd w:id="61"/>
    <w:p w14:paraId="322601C4"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4</w:t>
      </w:r>
      <w:r w:rsidRPr="00FF5FFE">
        <w:rPr>
          <w:rFonts w:ascii="宋体" w:hAnsi="宋体"/>
          <w:color w:val="000000"/>
          <w:szCs w:val="21"/>
        </w:rPr>
        <w:t>.2.4</w:t>
      </w:r>
      <w:r w:rsidRPr="00FF5FFE">
        <w:rPr>
          <w:rFonts w:ascii="宋体" w:hAnsi="宋体" w:hint="eastAsia"/>
          <w:color w:val="000000"/>
          <w:szCs w:val="21"/>
        </w:rPr>
        <w:t>解密异常情况处理：详见本章</w:t>
      </w:r>
      <w:r w:rsidRPr="00FF5FFE">
        <w:rPr>
          <w:rFonts w:ascii="宋体" w:hAnsi="宋体"/>
          <w:color w:val="000000"/>
          <w:szCs w:val="21"/>
        </w:rPr>
        <w:t>9.2</w:t>
      </w:r>
      <w:r w:rsidRPr="00FF5FFE">
        <w:rPr>
          <w:rFonts w:ascii="宋体" w:hAnsi="宋体" w:hint="eastAsia"/>
          <w:color w:val="000000"/>
          <w:szCs w:val="21"/>
        </w:rPr>
        <w:t>电子交易活动的中止。</w:t>
      </w:r>
    </w:p>
    <w:p w14:paraId="771E9896"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4.2.5截标结束。</w:t>
      </w:r>
    </w:p>
    <w:p w14:paraId="6BD0B145" w14:textId="77777777" w:rsidR="00AD0239" w:rsidRPr="00FF5FFE" w:rsidRDefault="00AD0239">
      <w:pPr>
        <w:pStyle w:val="ab"/>
        <w:snapToGrid w:val="0"/>
        <w:spacing w:line="440" w:lineRule="exact"/>
        <w:ind w:firstLineChars="200" w:firstLine="422"/>
        <w:rPr>
          <w:rFonts w:hAnsi="宋体"/>
          <w:color w:val="000000"/>
        </w:rPr>
      </w:pPr>
      <w:r w:rsidRPr="00FF5FFE">
        <w:rPr>
          <w:rFonts w:hAnsi="宋体" w:hint="eastAsia"/>
          <w:b/>
          <w:bCs/>
          <w:color w:val="000000"/>
        </w:rPr>
        <w:t>特别说明：</w:t>
      </w:r>
      <w:r w:rsidRPr="00FF5FFE">
        <w:rPr>
          <w:rFonts w:hAnsi="宋体" w:hint="eastAsia"/>
          <w:color w:val="000000"/>
        </w:rPr>
        <w:t>如遇广西政府采购云平台电子化截标或评审程序调整的，按调整后的程序执行。</w:t>
      </w:r>
    </w:p>
    <w:p w14:paraId="402D8ACB" w14:textId="77777777" w:rsidR="00AD0239" w:rsidRPr="00FF5FFE" w:rsidRDefault="00AD0239">
      <w:pPr>
        <w:spacing w:before="120" w:line="320" w:lineRule="atLeast"/>
        <w:ind w:firstLineChars="200" w:firstLine="422"/>
        <w:outlineLvl w:val="2"/>
        <w:rPr>
          <w:rFonts w:ascii="宋体" w:hAnsi="宋体"/>
          <w:b/>
          <w:bCs/>
          <w:color w:val="000000"/>
          <w:kern w:val="0"/>
          <w:szCs w:val="21"/>
        </w:rPr>
      </w:pPr>
      <w:r w:rsidRPr="00FF5FFE">
        <w:rPr>
          <w:rFonts w:ascii="宋体" w:hAnsi="宋体"/>
          <w:b/>
          <w:bCs/>
          <w:color w:val="000000"/>
          <w:kern w:val="0"/>
          <w:szCs w:val="21"/>
        </w:rPr>
        <w:t>4.3演示</w:t>
      </w:r>
    </w:p>
    <w:p w14:paraId="2E3268C9" w14:textId="77777777" w:rsidR="00AD0239" w:rsidRPr="00FF5FFE" w:rsidRDefault="00AD0239">
      <w:pPr>
        <w:spacing w:before="120" w:line="320" w:lineRule="atLeast"/>
        <w:ind w:firstLineChars="200" w:firstLine="420"/>
        <w:rPr>
          <w:rFonts w:ascii="宋体" w:hAnsi="宋体"/>
          <w:color w:val="000000"/>
          <w:szCs w:val="21"/>
        </w:rPr>
      </w:pPr>
      <w:bookmarkStart w:id="62" w:name="OLE_LINK3"/>
      <w:r w:rsidRPr="00FF5FFE">
        <w:rPr>
          <w:rFonts w:ascii="宋体" w:hAnsi="宋体"/>
          <w:color w:val="000000"/>
          <w:szCs w:val="21"/>
        </w:rPr>
        <w:t>4.3.1“供应商须知前附表”规定在截标会议结束后进行演示的，供应商应按规定进行演示。</w:t>
      </w:r>
    </w:p>
    <w:p w14:paraId="5EEAB518"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4.3.2未按规定时间进行演示可能引起的演示分数被计为0分或响应无效等后果由供应商自行承担。</w:t>
      </w:r>
    </w:p>
    <w:bookmarkEnd w:id="62"/>
    <w:p w14:paraId="6D323DE5" w14:textId="77777777" w:rsidR="00AD0239" w:rsidRPr="00FF5FFE" w:rsidRDefault="00AD0239">
      <w:pPr>
        <w:spacing w:before="120" w:line="320" w:lineRule="atLeast"/>
        <w:ind w:firstLineChars="200" w:firstLine="422"/>
        <w:outlineLvl w:val="2"/>
        <w:rPr>
          <w:rFonts w:ascii="宋体" w:hAnsi="宋体"/>
          <w:color w:val="000000"/>
          <w:szCs w:val="21"/>
        </w:rPr>
      </w:pPr>
      <w:r w:rsidRPr="00FF5FFE">
        <w:rPr>
          <w:rFonts w:ascii="宋体" w:hAnsi="宋体"/>
          <w:b/>
          <w:bCs/>
          <w:color w:val="000000"/>
          <w:kern w:val="0"/>
          <w:szCs w:val="21"/>
        </w:rPr>
        <w:t>4.4样品</w:t>
      </w:r>
    </w:p>
    <w:p w14:paraId="3B7D74C6"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4.4.1“供应商须知前附表”规定递交样品的，供应商应按前附表规定递交样品，递交样品时应附样品递交表（格式见第六章）。</w:t>
      </w:r>
    </w:p>
    <w:p w14:paraId="56F5B010"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4.4.2未按规定时间递交样品可能引起的样品分数被计为0分或响应无效等后果由供应商自行承担。</w:t>
      </w:r>
    </w:p>
    <w:p w14:paraId="2A703160" w14:textId="77777777" w:rsidR="00AD0239" w:rsidRPr="00FF5FFE" w:rsidRDefault="00AD0239">
      <w:pPr>
        <w:spacing w:before="120" w:line="320" w:lineRule="atLeast"/>
        <w:ind w:firstLineChars="200" w:firstLine="420"/>
        <w:rPr>
          <w:rFonts w:ascii="宋体" w:hAnsi="宋体"/>
          <w:color w:val="000000"/>
          <w:szCs w:val="21"/>
        </w:rPr>
      </w:pPr>
      <w:bookmarkStart w:id="63" w:name="_Toc254970686"/>
      <w:bookmarkStart w:id="64" w:name="_Toc254970545"/>
      <w:r w:rsidRPr="00FF5FFE">
        <w:rPr>
          <w:rFonts w:ascii="宋体" w:hAnsi="宋体"/>
          <w:color w:val="000000"/>
          <w:szCs w:val="21"/>
        </w:rPr>
        <w:t>4.4.3样品封存或退还的说明请见第六章响应文件格式所附样品递交表。</w:t>
      </w:r>
    </w:p>
    <w:p w14:paraId="2D23085E" w14:textId="77777777" w:rsidR="00AD0239" w:rsidRPr="00FF5FFE" w:rsidRDefault="00AD0239">
      <w:pPr>
        <w:spacing w:before="120" w:line="320" w:lineRule="atLeast"/>
        <w:ind w:leftChars="1" w:left="2" w:firstLineChars="200" w:firstLine="422"/>
        <w:outlineLvl w:val="1"/>
        <w:rPr>
          <w:rFonts w:ascii="宋体" w:hAnsi="宋体"/>
          <w:b/>
          <w:bCs/>
          <w:color w:val="000000"/>
          <w:kern w:val="0"/>
          <w:szCs w:val="21"/>
        </w:rPr>
      </w:pPr>
      <w:r w:rsidRPr="00FF5FFE">
        <w:rPr>
          <w:rFonts w:ascii="宋体" w:hAnsi="宋体"/>
          <w:b/>
          <w:bCs/>
          <w:color w:val="000000"/>
          <w:kern w:val="0"/>
          <w:szCs w:val="21"/>
        </w:rPr>
        <w:t>5．</w:t>
      </w:r>
      <w:r w:rsidRPr="00FF5FFE">
        <w:rPr>
          <w:rFonts w:ascii="宋体" w:hAnsi="宋体" w:hint="eastAsia"/>
          <w:b/>
          <w:bCs/>
          <w:color w:val="000000"/>
          <w:kern w:val="0"/>
          <w:szCs w:val="21"/>
        </w:rPr>
        <w:t>资格审查</w:t>
      </w:r>
    </w:p>
    <w:p w14:paraId="3404C57B" w14:textId="77777777" w:rsidR="00AD0239" w:rsidRPr="00FF5FFE" w:rsidRDefault="00AD0239">
      <w:pPr>
        <w:spacing w:before="120" w:line="320" w:lineRule="atLeast"/>
        <w:ind w:leftChars="1" w:left="2" w:firstLineChars="200" w:firstLine="420"/>
        <w:outlineLvl w:val="2"/>
        <w:rPr>
          <w:rFonts w:ascii="宋体" w:hAnsi="宋体"/>
          <w:bCs/>
          <w:color w:val="000000"/>
          <w:kern w:val="0"/>
          <w:szCs w:val="21"/>
        </w:rPr>
      </w:pPr>
      <w:r w:rsidRPr="00FF5FFE">
        <w:rPr>
          <w:rFonts w:ascii="宋体" w:hAnsi="宋体" w:hint="eastAsia"/>
          <w:bCs/>
          <w:color w:val="000000"/>
          <w:kern w:val="0"/>
          <w:szCs w:val="21"/>
        </w:rPr>
        <w:t>5</w:t>
      </w:r>
      <w:r w:rsidRPr="00FF5FFE">
        <w:rPr>
          <w:rFonts w:ascii="宋体" w:hAnsi="宋体"/>
          <w:bCs/>
          <w:color w:val="000000"/>
          <w:kern w:val="0"/>
          <w:szCs w:val="21"/>
        </w:rPr>
        <w:t>.1</w:t>
      </w:r>
      <w:r w:rsidRPr="00FF5FFE">
        <w:rPr>
          <w:rFonts w:ascii="宋体" w:hAnsi="宋体" w:hint="eastAsia"/>
          <w:bCs/>
          <w:color w:val="000000"/>
          <w:kern w:val="0"/>
          <w:szCs w:val="21"/>
        </w:rPr>
        <w:t>截标</w:t>
      </w:r>
      <w:r w:rsidRPr="00FF5FFE">
        <w:rPr>
          <w:rFonts w:ascii="宋体" w:hAnsi="宋体"/>
          <w:bCs/>
          <w:color w:val="000000"/>
          <w:szCs w:val="21"/>
        </w:rPr>
        <w:t>后，</w:t>
      </w:r>
      <w:r w:rsidRPr="00FF5FFE">
        <w:rPr>
          <w:rFonts w:ascii="宋体" w:hAnsi="宋体" w:hint="eastAsia"/>
          <w:bCs/>
          <w:color w:val="000000"/>
          <w:szCs w:val="21"/>
        </w:rPr>
        <w:t>谈判小组通过电子交易平台</w:t>
      </w:r>
      <w:r w:rsidRPr="00FF5FFE">
        <w:rPr>
          <w:rFonts w:ascii="宋体" w:hAnsi="宋体"/>
          <w:bCs/>
          <w:color w:val="000000"/>
          <w:szCs w:val="21"/>
        </w:rPr>
        <w:t>对供应商的资格进行审查。</w:t>
      </w:r>
      <w:r w:rsidRPr="00FF5FFE">
        <w:rPr>
          <w:rFonts w:ascii="宋体" w:hAnsi="宋体" w:hint="eastAsia"/>
          <w:bCs/>
          <w:color w:val="000000"/>
          <w:szCs w:val="21"/>
        </w:rPr>
        <w:t>资格审查</w:t>
      </w:r>
      <w:r w:rsidRPr="00FF5FFE">
        <w:rPr>
          <w:rFonts w:ascii="宋体" w:hAnsi="宋体" w:hint="eastAsia"/>
          <w:bCs/>
          <w:color w:val="000000"/>
          <w:kern w:val="0"/>
          <w:szCs w:val="21"/>
        </w:rPr>
        <w:t>是根据法律法规和采购文件的规定，对供应商的基本资格条件、特定资格条件进行审查。</w:t>
      </w:r>
    </w:p>
    <w:p w14:paraId="3618D687" w14:textId="77777777" w:rsidR="00AD0239" w:rsidRPr="00FF5FFE" w:rsidRDefault="00AD0239">
      <w:pPr>
        <w:spacing w:before="120" w:line="320" w:lineRule="atLeast"/>
        <w:ind w:leftChars="1" w:left="2" w:firstLineChars="200" w:firstLine="420"/>
        <w:outlineLvl w:val="2"/>
        <w:rPr>
          <w:rFonts w:ascii="宋体" w:hAnsi="宋体"/>
          <w:bCs/>
          <w:color w:val="000000"/>
          <w:kern w:val="0"/>
          <w:szCs w:val="21"/>
        </w:rPr>
      </w:pPr>
      <w:r w:rsidRPr="00FF5FFE">
        <w:rPr>
          <w:rFonts w:ascii="宋体" w:hAnsi="宋体" w:hint="eastAsia"/>
          <w:bCs/>
          <w:color w:val="000000"/>
          <w:kern w:val="0"/>
          <w:szCs w:val="21"/>
        </w:rPr>
        <w:t>5.</w:t>
      </w:r>
      <w:r w:rsidRPr="00FF5FFE">
        <w:rPr>
          <w:rFonts w:ascii="宋体" w:hAnsi="宋体"/>
          <w:bCs/>
          <w:color w:val="000000"/>
          <w:kern w:val="0"/>
          <w:szCs w:val="21"/>
        </w:rPr>
        <w:t>2</w:t>
      </w:r>
      <w:r w:rsidRPr="00FF5FFE">
        <w:rPr>
          <w:rFonts w:ascii="宋体" w:hAnsi="宋体" w:hint="eastAsia"/>
          <w:bCs/>
          <w:color w:val="000000"/>
          <w:kern w:val="0"/>
          <w:szCs w:val="21"/>
        </w:rPr>
        <w:t>资格审查标准在第四章评审方法及标准中规定，符合资格审查标准要求的供应商即为资格审查合格。</w:t>
      </w:r>
    </w:p>
    <w:p w14:paraId="71EAC086" w14:textId="77777777" w:rsidR="00AD0239" w:rsidRPr="00FF5FFE" w:rsidRDefault="00AD0239">
      <w:pPr>
        <w:spacing w:before="120" w:line="276" w:lineRule="auto"/>
        <w:ind w:leftChars="1" w:left="2" w:firstLineChars="200" w:firstLine="420"/>
        <w:outlineLvl w:val="2"/>
        <w:rPr>
          <w:rFonts w:ascii="宋体" w:hAnsi="宋体"/>
          <w:bCs/>
          <w:color w:val="000000"/>
          <w:kern w:val="0"/>
          <w:szCs w:val="21"/>
        </w:rPr>
      </w:pPr>
      <w:r w:rsidRPr="00FF5FFE">
        <w:rPr>
          <w:rFonts w:ascii="宋体" w:hAnsi="宋体"/>
          <w:bCs/>
          <w:color w:val="000000"/>
          <w:kern w:val="0"/>
          <w:szCs w:val="21"/>
        </w:rPr>
        <w:t>5.3</w:t>
      </w:r>
      <w:r w:rsidRPr="00FF5FFE">
        <w:rPr>
          <w:rFonts w:ascii="宋体" w:hAnsi="宋体" w:hint="eastAsia"/>
          <w:bCs/>
          <w:color w:val="000000"/>
          <w:kern w:val="0"/>
          <w:szCs w:val="21"/>
        </w:rPr>
        <w:t>供应商有下列情形之一的，资格审查不合格，作无效响应处理：</w:t>
      </w:r>
    </w:p>
    <w:p w14:paraId="55E8B975" w14:textId="77777777" w:rsidR="00AD0239" w:rsidRPr="00FF5FFE" w:rsidRDefault="00AD0239">
      <w:pPr>
        <w:spacing w:line="276" w:lineRule="auto"/>
        <w:ind w:firstLineChars="200" w:firstLine="420"/>
        <w:rPr>
          <w:rFonts w:ascii="宋体" w:hAnsi="宋体"/>
          <w:color w:val="000000"/>
        </w:rPr>
      </w:pPr>
      <w:r w:rsidRPr="00FF5FFE">
        <w:rPr>
          <w:rFonts w:ascii="宋体" w:hAnsi="宋体" w:hint="eastAsia"/>
          <w:color w:val="000000"/>
          <w:szCs w:val="21"/>
        </w:rPr>
        <w:t>5</w:t>
      </w:r>
      <w:r w:rsidRPr="00FF5FFE">
        <w:rPr>
          <w:rFonts w:ascii="宋体" w:hAnsi="宋体"/>
          <w:color w:val="000000"/>
          <w:szCs w:val="21"/>
        </w:rPr>
        <w:t>.3.1</w:t>
      </w:r>
      <w:r w:rsidRPr="00FF5FFE">
        <w:rPr>
          <w:rFonts w:ascii="宋体" w:hAnsi="宋体" w:hint="eastAsia"/>
          <w:color w:val="000000"/>
          <w:szCs w:val="21"/>
        </w:rPr>
        <w:t>不具备招标文件中规定的资格要求或资格条件的； （注：其中信用查询规则见“供应商须知</w:t>
      </w:r>
      <w:r w:rsidRPr="00FF5FFE">
        <w:rPr>
          <w:rFonts w:ascii="宋体" w:hAnsi="宋体" w:hint="eastAsia"/>
          <w:color w:val="000000"/>
          <w:szCs w:val="21"/>
        </w:rPr>
        <w:lastRenderedPageBreak/>
        <w:t>前附表”，广西政府采购云平台已与“信用中国”平台做接口，可直接在线查询）</w:t>
      </w:r>
    </w:p>
    <w:p w14:paraId="5C1FA32E" w14:textId="77777777" w:rsidR="00AD0239" w:rsidRPr="00FF5FFE" w:rsidRDefault="00AD0239">
      <w:pPr>
        <w:spacing w:before="120" w:line="276" w:lineRule="auto"/>
        <w:ind w:firstLineChars="200" w:firstLine="420"/>
        <w:rPr>
          <w:rFonts w:ascii="宋体" w:hAnsi="宋体"/>
          <w:color w:val="000000"/>
          <w:szCs w:val="21"/>
        </w:rPr>
      </w:pPr>
      <w:r w:rsidRPr="00FF5FFE">
        <w:rPr>
          <w:rFonts w:ascii="宋体" w:hAnsi="宋体" w:hint="eastAsia"/>
          <w:color w:val="000000"/>
          <w:szCs w:val="21"/>
        </w:rPr>
        <w:t>5</w:t>
      </w:r>
      <w:r w:rsidRPr="00FF5FFE">
        <w:rPr>
          <w:rFonts w:ascii="宋体" w:hAnsi="宋体"/>
          <w:color w:val="000000"/>
          <w:szCs w:val="21"/>
        </w:rPr>
        <w:t>.3.2</w:t>
      </w:r>
      <w:r w:rsidRPr="00FF5FFE">
        <w:rPr>
          <w:rFonts w:ascii="宋体" w:hAnsi="宋体" w:hint="eastAsia"/>
          <w:color w:val="000000"/>
          <w:szCs w:val="21"/>
        </w:rPr>
        <w:t>响应文件缺少任何一项资格证明文件或不符合第四章评审方法及标准中资格审查标准规定的评审内容的。</w:t>
      </w:r>
    </w:p>
    <w:bookmarkEnd w:id="63"/>
    <w:bookmarkEnd w:id="64"/>
    <w:p w14:paraId="44C40835" w14:textId="77777777" w:rsidR="00AD0239" w:rsidRPr="00FF5FFE" w:rsidRDefault="00AD0239">
      <w:pPr>
        <w:spacing w:before="120" w:line="320" w:lineRule="atLeast"/>
        <w:ind w:leftChars="1" w:left="2" w:firstLineChars="200" w:firstLine="422"/>
        <w:outlineLvl w:val="1"/>
        <w:rPr>
          <w:rFonts w:ascii="宋体" w:hAnsi="宋体"/>
          <w:b/>
          <w:bCs/>
          <w:color w:val="000000"/>
          <w:kern w:val="0"/>
          <w:szCs w:val="21"/>
        </w:rPr>
      </w:pPr>
      <w:r w:rsidRPr="00FF5FFE">
        <w:rPr>
          <w:rFonts w:ascii="宋体" w:hAnsi="宋体"/>
          <w:b/>
          <w:bCs/>
          <w:color w:val="000000"/>
          <w:kern w:val="0"/>
          <w:szCs w:val="21"/>
        </w:rPr>
        <w:t>6．评审</w:t>
      </w:r>
    </w:p>
    <w:p w14:paraId="2F7BB3B2" w14:textId="77777777" w:rsidR="00AD0239" w:rsidRPr="00FF5FFE" w:rsidRDefault="00AD0239">
      <w:pPr>
        <w:spacing w:before="120" w:line="320" w:lineRule="atLeast"/>
        <w:ind w:firstLineChars="200" w:firstLine="422"/>
        <w:outlineLvl w:val="2"/>
        <w:rPr>
          <w:rFonts w:ascii="宋体" w:hAnsi="宋体"/>
          <w:b/>
          <w:bCs/>
          <w:color w:val="000000"/>
          <w:kern w:val="0"/>
          <w:szCs w:val="21"/>
        </w:rPr>
      </w:pPr>
      <w:r w:rsidRPr="00FF5FFE">
        <w:rPr>
          <w:rFonts w:ascii="宋体" w:hAnsi="宋体"/>
          <w:b/>
          <w:bCs/>
          <w:color w:val="000000"/>
          <w:kern w:val="0"/>
          <w:szCs w:val="21"/>
        </w:rPr>
        <w:t>6.1组建</w:t>
      </w:r>
      <w:r w:rsidRPr="00FF5FFE">
        <w:rPr>
          <w:rFonts w:ascii="宋体" w:hAnsi="宋体" w:hint="eastAsia"/>
          <w:b/>
          <w:bCs/>
          <w:color w:val="000000"/>
          <w:kern w:val="0"/>
          <w:szCs w:val="21"/>
        </w:rPr>
        <w:t>谈判</w:t>
      </w:r>
      <w:r w:rsidRPr="00FF5FFE">
        <w:rPr>
          <w:rFonts w:ascii="宋体" w:hAnsi="宋体"/>
          <w:b/>
          <w:bCs/>
          <w:color w:val="000000"/>
          <w:kern w:val="0"/>
          <w:szCs w:val="21"/>
        </w:rPr>
        <w:t>小组</w:t>
      </w:r>
    </w:p>
    <w:p w14:paraId="37A9705B"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6.1.1</w:t>
      </w:r>
      <w:r w:rsidRPr="00FF5FFE">
        <w:rPr>
          <w:rFonts w:ascii="宋体" w:hAnsi="宋体"/>
          <w:color w:val="000000"/>
          <w:szCs w:val="21"/>
        </w:rPr>
        <w:t>本项目</w:t>
      </w:r>
      <w:r w:rsidRPr="00FF5FFE">
        <w:rPr>
          <w:rFonts w:ascii="宋体" w:hAnsi="宋体" w:hint="eastAsia"/>
          <w:color w:val="000000"/>
          <w:szCs w:val="21"/>
        </w:rPr>
        <w:t>评审工作由谈判</w:t>
      </w:r>
      <w:r w:rsidRPr="00FF5FFE">
        <w:rPr>
          <w:rFonts w:ascii="宋体" w:hAnsi="宋体"/>
          <w:color w:val="000000"/>
          <w:szCs w:val="21"/>
        </w:rPr>
        <w:t>小组</w:t>
      </w:r>
      <w:r w:rsidRPr="00FF5FFE">
        <w:rPr>
          <w:rFonts w:ascii="宋体" w:hAnsi="宋体" w:hint="eastAsia"/>
          <w:color w:val="000000"/>
          <w:szCs w:val="21"/>
        </w:rPr>
        <w:t>负责，谈判小组</w:t>
      </w:r>
      <w:r w:rsidRPr="00FF5FFE">
        <w:rPr>
          <w:rFonts w:ascii="宋体" w:hAnsi="宋体"/>
          <w:color w:val="000000"/>
          <w:szCs w:val="21"/>
        </w:rPr>
        <w:t>由</w:t>
      </w:r>
      <w:r w:rsidRPr="00FF5FFE">
        <w:rPr>
          <w:rFonts w:ascii="宋体" w:hAnsi="宋体" w:hint="eastAsia"/>
          <w:color w:val="000000"/>
          <w:szCs w:val="21"/>
        </w:rPr>
        <w:t>评审专家</w:t>
      </w:r>
      <w:r w:rsidRPr="00FF5FFE">
        <w:rPr>
          <w:rFonts w:ascii="宋体" w:hAnsi="宋体"/>
          <w:color w:val="000000"/>
          <w:szCs w:val="21"/>
        </w:rPr>
        <w:t>和采购人代表</w:t>
      </w:r>
      <w:r w:rsidRPr="00FF5FFE">
        <w:rPr>
          <w:rFonts w:ascii="宋体" w:hAnsi="宋体" w:hint="eastAsia"/>
          <w:color w:val="000000"/>
          <w:szCs w:val="21"/>
        </w:rPr>
        <w:t>（如有）</w:t>
      </w:r>
      <w:r w:rsidRPr="00FF5FFE">
        <w:rPr>
          <w:rFonts w:ascii="宋体" w:hAnsi="宋体"/>
          <w:color w:val="000000"/>
          <w:szCs w:val="21"/>
        </w:rPr>
        <w:t>组成。</w:t>
      </w:r>
      <w:r w:rsidRPr="00FF5FFE">
        <w:rPr>
          <w:rFonts w:ascii="宋体" w:hAnsi="宋体" w:hint="eastAsia"/>
          <w:color w:val="000000"/>
          <w:szCs w:val="21"/>
        </w:rPr>
        <w:t>谈判小组评审时必须公平、公正、客观，不带任何倾向性和启发性；不得向外界透露任何与评审有关的内容；任何单位和个人不得干扰、影响评标的正常进行；谈判小组及有关工作人员不得私下与供应商接触，不得收受利害关系人的财物或者其他好处；</w:t>
      </w:r>
      <w:r w:rsidRPr="00FF5FFE">
        <w:rPr>
          <w:rFonts w:ascii="宋体" w:hAnsi="宋体"/>
          <w:color w:val="000000"/>
          <w:szCs w:val="21"/>
        </w:rPr>
        <w:t>评审专家发现本人与参加采购活动的供应商有利害关系的，应当主动提出回避</w:t>
      </w:r>
      <w:r w:rsidRPr="00FF5FFE">
        <w:rPr>
          <w:rFonts w:ascii="宋体" w:hAnsi="宋体" w:hint="eastAsia"/>
          <w:color w:val="000000"/>
          <w:szCs w:val="21"/>
        </w:rPr>
        <w:t>。</w:t>
      </w:r>
    </w:p>
    <w:p w14:paraId="7A4831D7"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6.1.2谈判小组成员应当通过电子交易平台进行独立评审，谈判小组成员对需要共同认定的事项存在争议的，应当按照少数服从多数的原则</w:t>
      </w:r>
      <w:proofErr w:type="gramStart"/>
      <w:r w:rsidRPr="00FF5FFE">
        <w:rPr>
          <w:rFonts w:ascii="宋体" w:hAnsi="宋体" w:hint="eastAsia"/>
          <w:color w:val="000000"/>
          <w:szCs w:val="21"/>
        </w:rPr>
        <w:t>作出</w:t>
      </w:r>
      <w:proofErr w:type="gramEnd"/>
      <w:r w:rsidRPr="00FF5FFE">
        <w:rPr>
          <w:rFonts w:ascii="宋体" w:hAnsi="宋体" w:hint="eastAsia"/>
          <w:color w:val="000000"/>
          <w:szCs w:val="21"/>
        </w:rPr>
        <w:t>结论。持不同意见的谈判小组成员应当在评审报告上签署不同意见及理由，否则视为同意评审报告。如果在评审过程中出现法律法规和采购文件均没有明确规定的情形时，由谈判小组现场协商确定，协商不一致的，由全体谈判小组成员投票表决，应当按照少数服从多数的原则</w:t>
      </w:r>
      <w:proofErr w:type="gramStart"/>
      <w:r w:rsidRPr="00FF5FFE">
        <w:rPr>
          <w:rFonts w:ascii="宋体" w:hAnsi="宋体" w:hint="eastAsia"/>
          <w:color w:val="000000"/>
          <w:szCs w:val="21"/>
        </w:rPr>
        <w:t>作出</w:t>
      </w:r>
      <w:proofErr w:type="gramEnd"/>
      <w:r w:rsidRPr="00FF5FFE">
        <w:rPr>
          <w:rFonts w:ascii="宋体" w:hAnsi="宋体" w:hint="eastAsia"/>
          <w:color w:val="000000"/>
          <w:szCs w:val="21"/>
        </w:rPr>
        <w:t>结论并记录在评审报告中。</w:t>
      </w:r>
    </w:p>
    <w:p w14:paraId="3EACFCB1"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6.1.3采购人、采购代理机构应当采取必要措施，保证评审在严格保密（封闭式评审）的情况下进行。除采购人代表、评审现场组织人员外，采购人的其他工作人员以及与评审工作无关的人员不得进入评审现场。有关人员对评审情况以及在评审过程中获悉的国家秘密、商业秘密负有保密责任。</w:t>
      </w:r>
    </w:p>
    <w:p w14:paraId="0D66E83F"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6.1.4本项目评审过程实行全程网上留痕及录音、录像监控，供应商在评审过程中所进行的试图影响评审结果的不公正活动，可能导致其</w:t>
      </w:r>
      <w:proofErr w:type="gramStart"/>
      <w:r w:rsidRPr="00FF5FFE">
        <w:rPr>
          <w:rFonts w:ascii="宋体" w:hAnsi="宋体" w:hint="eastAsia"/>
          <w:color w:val="000000"/>
          <w:szCs w:val="21"/>
        </w:rPr>
        <w:t>响应按</w:t>
      </w:r>
      <w:proofErr w:type="gramEnd"/>
      <w:r w:rsidRPr="00FF5FFE">
        <w:rPr>
          <w:rFonts w:ascii="宋体" w:hAnsi="宋体" w:hint="eastAsia"/>
          <w:color w:val="000000"/>
          <w:szCs w:val="21"/>
        </w:rPr>
        <w:t>无效处理。</w:t>
      </w:r>
    </w:p>
    <w:p w14:paraId="3FE8797A" w14:textId="77777777" w:rsidR="00AD0239" w:rsidRPr="00FF5FFE" w:rsidRDefault="00AD0239">
      <w:pPr>
        <w:spacing w:before="120" w:line="320" w:lineRule="atLeast"/>
        <w:ind w:firstLineChars="200" w:firstLine="422"/>
        <w:outlineLvl w:val="2"/>
        <w:rPr>
          <w:rFonts w:ascii="宋体" w:hAnsi="宋体"/>
          <w:b/>
          <w:bCs/>
          <w:color w:val="000000"/>
          <w:kern w:val="0"/>
          <w:szCs w:val="21"/>
        </w:rPr>
      </w:pPr>
      <w:r w:rsidRPr="00FF5FFE">
        <w:rPr>
          <w:rFonts w:ascii="宋体" w:hAnsi="宋体"/>
          <w:b/>
          <w:bCs/>
          <w:color w:val="000000"/>
          <w:kern w:val="0"/>
          <w:szCs w:val="21"/>
        </w:rPr>
        <w:t>6.2</w:t>
      </w:r>
      <w:r w:rsidRPr="00FF5FFE">
        <w:rPr>
          <w:rFonts w:ascii="宋体" w:hAnsi="宋体" w:hint="eastAsia"/>
          <w:b/>
          <w:bCs/>
          <w:color w:val="000000"/>
          <w:kern w:val="0"/>
          <w:szCs w:val="21"/>
        </w:rPr>
        <w:t>评审方法及依据</w:t>
      </w:r>
    </w:p>
    <w:p w14:paraId="548906D3" w14:textId="77777777" w:rsidR="00AD0239" w:rsidRPr="00FF5FFE" w:rsidRDefault="00AD0239">
      <w:pPr>
        <w:spacing w:before="120" w:line="320" w:lineRule="atLeast"/>
        <w:ind w:firstLineChars="200" w:firstLine="420"/>
        <w:rPr>
          <w:rFonts w:ascii="宋体" w:hAnsi="宋体"/>
          <w:bCs/>
          <w:color w:val="000000"/>
          <w:kern w:val="0"/>
          <w:szCs w:val="21"/>
        </w:rPr>
      </w:pPr>
      <w:r w:rsidRPr="00FF5FFE">
        <w:rPr>
          <w:rFonts w:ascii="宋体" w:hAnsi="宋体"/>
          <w:bCs/>
          <w:color w:val="000000"/>
          <w:kern w:val="0"/>
          <w:szCs w:val="21"/>
        </w:rPr>
        <w:t>6.2.1</w:t>
      </w:r>
      <w:r w:rsidRPr="00FF5FFE">
        <w:rPr>
          <w:rFonts w:ascii="宋体" w:hAnsi="宋体" w:hint="eastAsia"/>
          <w:bCs/>
          <w:color w:val="000000"/>
          <w:kern w:val="0"/>
          <w:szCs w:val="21"/>
        </w:rPr>
        <w:t>本项目采用第四章评审方法及标准规定的方法进行评审。</w:t>
      </w:r>
    </w:p>
    <w:p w14:paraId="27D7ADC3" w14:textId="77777777" w:rsidR="00AD0239" w:rsidRPr="00FF5FFE" w:rsidRDefault="00AD0239">
      <w:pPr>
        <w:suppressAutoHyphens/>
        <w:spacing w:before="120" w:line="320" w:lineRule="atLeast"/>
        <w:ind w:firstLineChars="200" w:firstLine="420"/>
        <w:rPr>
          <w:rFonts w:ascii="宋体" w:hAnsi="宋体"/>
          <w:bCs/>
          <w:color w:val="000000"/>
          <w:kern w:val="0"/>
          <w:szCs w:val="21"/>
        </w:rPr>
      </w:pPr>
      <w:r w:rsidRPr="00FF5FFE">
        <w:rPr>
          <w:rFonts w:ascii="宋体" w:hAnsi="宋体"/>
          <w:bCs/>
          <w:color w:val="000000"/>
          <w:kern w:val="0"/>
          <w:szCs w:val="21"/>
        </w:rPr>
        <w:t>6.2.2</w:t>
      </w:r>
      <w:r w:rsidRPr="00FF5FFE">
        <w:rPr>
          <w:rFonts w:ascii="宋体" w:hAnsi="宋体" w:hint="eastAsia"/>
          <w:bCs/>
          <w:color w:val="000000"/>
          <w:kern w:val="0"/>
          <w:szCs w:val="21"/>
        </w:rPr>
        <w:t>谈判小组</w:t>
      </w:r>
      <w:r w:rsidRPr="00FF5FFE">
        <w:rPr>
          <w:rFonts w:ascii="宋体" w:hAnsi="宋体"/>
          <w:color w:val="000000"/>
        </w:rPr>
        <w:t>以</w:t>
      </w:r>
      <w:r w:rsidRPr="00FF5FFE">
        <w:rPr>
          <w:rFonts w:ascii="宋体" w:hAnsi="宋体" w:hint="eastAsia"/>
          <w:color w:val="000000"/>
        </w:rPr>
        <w:t>采购</w:t>
      </w:r>
      <w:r w:rsidRPr="00FF5FFE">
        <w:rPr>
          <w:rFonts w:ascii="宋体" w:hAnsi="宋体"/>
          <w:color w:val="000000"/>
        </w:rPr>
        <w:t>文件、补充文件、</w:t>
      </w:r>
      <w:r w:rsidRPr="00FF5FFE">
        <w:rPr>
          <w:rFonts w:ascii="宋体" w:hAnsi="宋体" w:hint="eastAsia"/>
          <w:color w:val="000000"/>
        </w:rPr>
        <w:t>响应</w:t>
      </w:r>
      <w:r w:rsidRPr="00FF5FFE">
        <w:rPr>
          <w:rFonts w:ascii="宋体" w:hAnsi="宋体"/>
          <w:color w:val="000000"/>
        </w:rPr>
        <w:t>文件、澄清及答复为评审依据</w:t>
      </w:r>
      <w:r w:rsidRPr="00FF5FFE">
        <w:rPr>
          <w:rFonts w:ascii="宋体" w:hAnsi="宋体" w:hint="eastAsia"/>
          <w:color w:val="000000"/>
        </w:rPr>
        <w:t>，</w:t>
      </w:r>
      <w:r w:rsidRPr="00FF5FFE">
        <w:rPr>
          <w:rFonts w:ascii="宋体" w:hAnsi="宋体" w:hint="eastAsia"/>
          <w:bCs/>
          <w:color w:val="000000"/>
          <w:kern w:val="0"/>
          <w:szCs w:val="21"/>
        </w:rPr>
        <w:t>第四章评审方法及标准没有规定的评审方法、标准及因素，不得作为评审依据。</w:t>
      </w:r>
    </w:p>
    <w:p w14:paraId="1831D4E7" w14:textId="77777777" w:rsidR="00AD0239" w:rsidRPr="00FF5FFE" w:rsidRDefault="00AD0239">
      <w:pPr>
        <w:spacing w:before="120" w:line="320" w:lineRule="atLeast"/>
        <w:ind w:firstLineChars="200" w:firstLine="422"/>
        <w:outlineLvl w:val="2"/>
        <w:rPr>
          <w:rFonts w:ascii="宋体" w:hAnsi="宋体"/>
          <w:b/>
          <w:bCs/>
          <w:color w:val="000000"/>
          <w:kern w:val="0"/>
          <w:szCs w:val="21"/>
        </w:rPr>
      </w:pPr>
      <w:r w:rsidRPr="00FF5FFE">
        <w:rPr>
          <w:rFonts w:ascii="宋体" w:hAnsi="宋体"/>
          <w:b/>
          <w:bCs/>
          <w:color w:val="000000"/>
          <w:kern w:val="0"/>
          <w:szCs w:val="21"/>
        </w:rPr>
        <w:t>6.3评审</w:t>
      </w:r>
      <w:r w:rsidRPr="00FF5FFE">
        <w:rPr>
          <w:rFonts w:ascii="宋体" w:hAnsi="宋体" w:hint="eastAsia"/>
          <w:b/>
          <w:bCs/>
          <w:color w:val="000000"/>
          <w:kern w:val="0"/>
          <w:szCs w:val="21"/>
        </w:rPr>
        <w:t>程序</w:t>
      </w:r>
    </w:p>
    <w:p w14:paraId="4AC16B33" w14:textId="77777777" w:rsidR="00AD0239" w:rsidRPr="00FF5FFE" w:rsidRDefault="00AD0239">
      <w:pPr>
        <w:spacing w:before="120" w:line="320" w:lineRule="atLeast"/>
        <w:ind w:firstLineChars="200" w:firstLine="420"/>
        <w:rPr>
          <w:rFonts w:ascii="宋体" w:hAnsi="宋体"/>
          <w:color w:val="000000"/>
        </w:rPr>
      </w:pPr>
      <w:r w:rsidRPr="00FF5FFE">
        <w:rPr>
          <w:rFonts w:ascii="宋体" w:hAnsi="宋体"/>
          <w:color w:val="000000"/>
        </w:rPr>
        <w:t>6.</w:t>
      </w:r>
      <w:bookmarkStart w:id="65" w:name="_Hlk80956880"/>
      <w:bookmarkStart w:id="66" w:name="_Hlk19175507"/>
      <w:r w:rsidRPr="00FF5FFE">
        <w:rPr>
          <w:rFonts w:ascii="宋体" w:hAnsi="宋体"/>
          <w:color w:val="000000"/>
        </w:rPr>
        <w:t>3.1</w:t>
      </w:r>
      <w:r w:rsidRPr="00FF5FFE">
        <w:rPr>
          <w:rFonts w:ascii="宋体" w:hAnsi="宋体" w:hint="eastAsia"/>
          <w:color w:val="000000"/>
        </w:rPr>
        <w:t>符合性审查</w:t>
      </w:r>
    </w:p>
    <w:p w14:paraId="793A4FBA"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bCs/>
          <w:color w:val="000000"/>
          <w:kern w:val="1"/>
          <w:szCs w:val="21"/>
        </w:rPr>
        <w:t>资格审查结束后，</w:t>
      </w:r>
      <w:r w:rsidRPr="00FF5FFE">
        <w:rPr>
          <w:rFonts w:ascii="宋体" w:hAnsi="宋体" w:hint="eastAsia"/>
          <w:color w:val="000000"/>
        </w:rPr>
        <w:t>谈判小组对</w:t>
      </w:r>
      <w:r w:rsidRPr="00FF5FFE">
        <w:rPr>
          <w:rFonts w:ascii="宋体" w:hAnsi="宋体"/>
          <w:color w:val="000000"/>
        </w:rPr>
        <w:t>通过资格审查的供应商</w:t>
      </w:r>
      <w:r w:rsidRPr="00FF5FFE">
        <w:rPr>
          <w:rFonts w:ascii="宋体" w:hAnsi="宋体" w:hint="eastAsia"/>
          <w:color w:val="000000"/>
        </w:rPr>
        <w:t>的响应文件报价、商务资信、技术等方面实质性内容进行符合性审查，</w:t>
      </w:r>
      <w:r w:rsidRPr="00FF5FFE">
        <w:rPr>
          <w:rFonts w:ascii="宋体" w:hAnsi="宋体" w:hint="eastAsia"/>
          <w:color w:val="000000"/>
          <w:szCs w:val="21"/>
        </w:rPr>
        <w:t>符合性审查标准</w:t>
      </w:r>
      <w:r w:rsidRPr="00FF5FFE">
        <w:rPr>
          <w:rFonts w:ascii="宋体" w:hAnsi="宋体"/>
          <w:color w:val="000000"/>
          <w:szCs w:val="21"/>
        </w:rPr>
        <w:t>详见第四章评审方法及标准。</w:t>
      </w:r>
    </w:p>
    <w:bookmarkEnd w:id="65"/>
    <w:bookmarkEnd w:id="66"/>
    <w:p w14:paraId="4D11885B"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6</w:t>
      </w:r>
      <w:r w:rsidRPr="00FF5FFE">
        <w:rPr>
          <w:rFonts w:ascii="宋体" w:hAnsi="宋体"/>
          <w:color w:val="000000"/>
          <w:szCs w:val="21"/>
        </w:rPr>
        <w:t>.3.2</w:t>
      </w:r>
      <w:r w:rsidRPr="00FF5FFE">
        <w:rPr>
          <w:rFonts w:ascii="宋体" w:hAnsi="宋体"/>
          <w:color w:val="000000"/>
        </w:rPr>
        <w:t>强制性</w:t>
      </w:r>
      <w:r w:rsidRPr="00FF5FFE">
        <w:rPr>
          <w:rFonts w:ascii="宋体" w:hAnsi="宋体"/>
          <w:color w:val="000000"/>
          <w:szCs w:val="21"/>
        </w:rPr>
        <w:t>采购要求</w:t>
      </w:r>
      <w:r w:rsidRPr="00FF5FFE">
        <w:rPr>
          <w:rFonts w:ascii="宋体" w:hAnsi="宋体" w:hint="eastAsia"/>
          <w:color w:val="000000"/>
          <w:szCs w:val="21"/>
        </w:rPr>
        <w:t>（仅适用于货物采购项目）</w:t>
      </w:r>
    </w:p>
    <w:p w14:paraId="34A8F994" w14:textId="77777777" w:rsidR="00AD0239" w:rsidRPr="00FF5FFE" w:rsidRDefault="00AD0239">
      <w:pPr>
        <w:suppressAutoHyphens/>
        <w:spacing w:before="120" w:line="320" w:lineRule="atLeast"/>
        <w:ind w:firstLineChars="201" w:firstLine="422"/>
        <w:rPr>
          <w:rFonts w:ascii="宋体" w:hAnsi="宋体"/>
          <w:color w:val="000000"/>
          <w:szCs w:val="21"/>
        </w:rPr>
      </w:pPr>
      <w:bookmarkStart w:id="67" w:name="_Hlk47714684"/>
      <w:r w:rsidRPr="00FF5FFE">
        <w:rPr>
          <w:rFonts w:ascii="宋体" w:hAnsi="宋体" w:hint="eastAsia"/>
          <w:color w:val="000000"/>
          <w:szCs w:val="21"/>
        </w:rPr>
        <w:t>（1）</w:t>
      </w:r>
      <w:bookmarkEnd w:id="67"/>
      <w:r w:rsidRPr="00FF5FFE">
        <w:rPr>
          <w:rFonts w:ascii="宋体" w:hAnsi="宋体" w:hint="eastAsia"/>
          <w:color w:val="000000"/>
          <w:szCs w:val="21"/>
        </w:rPr>
        <w:t>根据《财政部 发展改革委 生态环境部 市场监管总局关于调整优化节能产品、环境标志产品政府采购执行机制的通知》（财库〔2019〕9号）和《关于印发节能产品政府采购品目清单的通知》（财库〔2019〕19号）规定，本项目采购需求中的产品属于节能产品政府采购品目清单内标注“★”的，供应商的响应货物必须使用政府强制采购的节能产品，否则响应文件作无效处理；属于品目清单内非标注“★”的产品时，应优先采购。</w:t>
      </w:r>
    </w:p>
    <w:p w14:paraId="517B7988" w14:textId="77777777" w:rsidR="00AD0239" w:rsidRPr="00FF5FFE" w:rsidRDefault="00AD0239">
      <w:pPr>
        <w:spacing w:before="120" w:line="320" w:lineRule="atLeast"/>
        <w:ind w:firstLineChars="200" w:firstLine="420"/>
        <w:rPr>
          <w:rFonts w:ascii="宋体" w:hAnsi="宋体"/>
          <w:color w:val="000000"/>
          <w:szCs w:val="21"/>
        </w:rPr>
      </w:pPr>
      <w:bookmarkStart w:id="68" w:name="_Hlk19176155"/>
      <w:r w:rsidRPr="00FF5FFE">
        <w:rPr>
          <w:rFonts w:ascii="宋体" w:hAnsi="宋体" w:hint="eastAsia"/>
          <w:color w:val="000000"/>
          <w:szCs w:val="21"/>
        </w:rPr>
        <w:t>（2）根据《关于调整网络安全专用产品安全管理有关事项的公告》（2023年1号）及关于调整《网络关键设备和网络安全专用产品目录》（2023年2号）的公告规定，本项目采购需求中的产品如果包括《网络关键设备和网络安全专用产品目录》的网络安全专用产品，投标人在投标文件中应主动列明供货范围中属于网络安全专用产品的投标产品，并提供由中共中央网络安全和信息化委员会办公室网站最新发布的《网络关键设备和网络安全专用产品安全认证和安全检测结果》截</w:t>
      </w:r>
      <w:proofErr w:type="gramStart"/>
      <w:r w:rsidRPr="00FF5FFE">
        <w:rPr>
          <w:rFonts w:ascii="宋体" w:hAnsi="宋体" w:hint="eastAsia"/>
          <w:color w:val="000000"/>
          <w:szCs w:val="21"/>
        </w:rPr>
        <w:t>图证明</w:t>
      </w:r>
      <w:proofErr w:type="gramEnd"/>
      <w:r w:rsidRPr="00FF5FFE">
        <w:rPr>
          <w:rFonts w:ascii="宋体" w:hAnsi="宋体" w:hint="eastAsia"/>
          <w:color w:val="000000"/>
          <w:szCs w:val="21"/>
        </w:rPr>
        <w:t>材料，不在《网络关</w:t>
      </w:r>
      <w:r w:rsidRPr="00FF5FFE">
        <w:rPr>
          <w:rFonts w:ascii="宋体" w:hAnsi="宋体" w:hint="eastAsia"/>
          <w:color w:val="000000"/>
          <w:szCs w:val="21"/>
        </w:rPr>
        <w:lastRenderedPageBreak/>
        <w:t>键设备和网络安全专用产品安全认证和安全检测结果》中或不在有效期内或未提供有效的《计算机信息系统安全专用产品销售许可证》的，投标无效。</w:t>
      </w:r>
    </w:p>
    <w:p w14:paraId="08F23D49" w14:textId="77777777" w:rsidR="00AD0239" w:rsidRPr="00FF5FFE" w:rsidRDefault="00AD0239">
      <w:pPr>
        <w:spacing w:before="120" w:line="320" w:lineRule="atLeast"/>
        <w:ind w:firstLineChars="200" w:firstLine="420"/>
        <w:rPr>
          <w:rFonts w:ascii="宋体" w:hAnsi="宋体"/>
          <w:color w:val="000000"/>
        </w:rPr>
      </w:pPr>
      <w:r w:rsidRPr="00FF5FFE">
        <w:rPr>
          <w:rFonts w:ascii="宋体" w:hAnsi="宋体" w:hint="eastAsia"/>
          <w:color w:val="000000"/>
          <w:szCs w:val="21"/>
        </w:rPr>
        <w:t>注：网络安全专用产品在中共中央网络安全和信息化委员会办公室网站上发布的《网络关键设备和网络安全专用产品目录》中查询。 “网络安全专用产品”内“产品类别”共34类：数据备份与恢复产品、防火墙、入侵检测系统（IDS）、入侵防御系统（IPS）、网络和终端隔离产品、反垃圾邮件产品、网络综合审计产品、网络脆弱性扫描产品、安全数据库系统、网站恢复产品、虚拟专用网产品、防病毒网关、统一威胁管理产品（UTM）、病毒防治产品、安全操作系统、安全网络存储、公</w:t>
      </w:r>
      <w:proofErr w:type="gramStart"/>
      <w:r w:rsidRPr="00FF5FFE">
        <w:rPr>
          <w:rFonts w:ascii="宋体" w:hAnsi="宋体" w:hint="eastAsia"/>
          <w:color w:val="000000"/>
          <w:szCs w:val="21"/>
        </w:rPr>
        <w:t>钥</w:t>
      </w:r>
      <w:proofErr w:type="gramEnd"/>
      <w:r w:rsidRPr="00FF5FFE">
        <w:rPr>
          <w:rFonts w:ascii="宋体" w:hAnsi="宋体" w:hint="eastAsia"/>
          <w:color w:val="000000"/>
          <w:szCs w:val="21"/>
        </w:rPr>
        <w:t>基础设施、网络安全态势感知产品、信息系统安全管理平台、网络型流量控制产品、负载均衡产品、信息过滤产品、抗拒</w:t>
      </w:r>
      <w:proofErr w:type="gramStart"/>
      <w:r w:rsidRPr="00FF5FFE">
        <w:rPr>
          <w:rFonts w:ascii="宋体" w:hAnsi="宋体" w:hint="eastAsia"/>
          <w:color w:val="000000"/>
          <w:szCs w:val="21"/>
        </w:rPr>
        <w:t>绝服务</w:t>
      </w:r>
      <w:proofErr w:type="gramEnd"/>
      <w:r w:rsidRPr="00FF5FFE">
        <w:rPr>
          <w:rFonts w:ascii="宋体" w:hAnsi="宋体" w:hint="eastAsia"/>
          <w:color w:val="000000"/>
          <w:szCs w:val="21"/>
        </w:rPr>
        <w:t>攻击产品、终端接入控制产品、USB移动存储介质管理系统、文件加密产品、数据泄露防护产品、数据销毁软件产品、安全配置检查产品、运维安全管理产品、日志分析产品、身份鉴别产品、终端安全监护产品、电子文档安全管理产品。</w:t>
      </w:r>
    </w:p>
    <w:p w14:paraId="5025DC0E" w14:textId="77777777" w:rsidR="00AD0239" w:rsidRPr="00FF5FFE" w:rsidRDefault="00AD0239">
      <w:pPr>
        <w:spacing w:before="120" w:line="320" w:lineRule="atLeast"/>
        <w:ind w:firstLineChars="200" w:firstLine="420"/>
        <w:rPr>
          <w:rFonts w:ascii="宋体" w:hAnsi="宋体"/>
          <w:color w:val="000000"/>
        </w:rPr>
      </w:pPr>
      <w:r w:rsidRPr="00FF5FFE">
        <w:rPr>
          <w:rFonts w:ascii="宋体" w:hAnsi="宋体"/>
          <w:color w:val="000000"/>
        </w:rPr>
        <w:t>6.3.3澄清、说明或补正</w:t>
      </w:r>
    </w:p>
    <w:p w14:paraId="5777EA50" w14:textId="77777777" w:rsidR="00AD0239" w:rsidRPr="00FF5FFE" w:rsidRDefault="00AD0239">
      <w:pPr>
        <w:spacing w:before="120" w:line="320" w:lineRule="atLeast"/>
        <w:ind w:firstLineChars="200" w:firstLine="420"/>
        <w:rPr>
          <w:rFonts w:ascii="宋体" w:hAnsi="宋体"/>
          <w:color w:val="000000"/>
        </w:rPr>
      </w:pPr>
      <w:r w:rsidRPr="00FF5FFE">
        <w:rPr>
          <w:rFonts w:ascii="宋体" w:hAnsi="宋体" w:hint="eastAsia"/>
          <w:color w:val="000000"/>
        </w:rPr>
        <w:t>（1）对响应文件中含义不明确、同类问题表述不一致或者有明显文字和计算错误的内容，谈判小组应在广西政府采购云平台发布电子澄清函，要求供应商在平台设置的时间内</w:t>
      </w:r>
      <w:proofErr w:type="gramStart"/>
      <w:r w:rsidRPr="00FF5FFE">
        <w:rPr>
          <w:rFonts w:ascii="宋体" w:hAnsi="宋体" w:hint="eastAsia"/>
          <w:color w:val="000000"/>
        </w:rPr>
        <w:t>作出</w:t>
      </w:r>
      <w:proofErr w:type="gramEnd"/>
      <w:r w:rsidRPr="00FF5FFE">
        <w:rPr>
          <w:rFonts w:ascii="宋体" w:hAnsi="宋体" w:hint="eastAsia"/>
          <w:color w:val="000000"/>
        </w:rPr>
        <w:t>必要的澄清、说明或者补正。供应商在广西政府采购云平台接收到电子澄清函后根据澄清</w:t>
      </w:r>
      <w:proofErr w:type="gramStart"/>
      <w:r w:rsidRPr="00FF5FFE">
        <w:rPr>
          <w:rFonts w:ascii="宋体" w:hAnsi="宋体" w:hint="eastAsia"/>
          <w:color w:val="000000"/>
        </w:rPr>
        <w:t>函内容</w:t>
      </w:r>
      <w:proofErr w:type="gramEnd"/>
      <w:r w:rsidRPr="00FF5FFE">
        <w:rPr>
          <w:rFonts w:ascii="宋体" w:hAnsi="宋体" w:hint="eastAsia"/>
          <w:color w:val="000000"/>
        </w:rPr>
        <w:t>直接在线编辑或上传PDF格式回函，电子澄清答复函使用CA证书加盖单位电子签章后提交</w:t>
      </w:r>
      <w:proofErr w:type="gramStart"/>
      <w:r w:rsidRPr="00FF5FFE">
        <w:rPr>
          <w:rFonts w:ascii="宋体" w:hAnsi="宋体" w:hint="eastAsia"/>
          <w:color w:val="000000"/>
        </w:rPr>
        <w:t>至谈判</w:t>
      </w:r>
      <w:proofErr w:type="gramEnd"/>
      <w:r w:rsidRPr="00FF5FFE">
        <w:rPr>
          <w:rFonts w:ascii="宋体" w:hAnsi="宋体" w:hint="eastAsia"/>
          <w:color w:val="000000"/>
        </w:rPr>
        <w:t>小组。供应商的澄清、说明或者补正不得超出响应文件的范围或者改变响应文件的实质性内容。供应商未在规定时间内进行澄清、说明或者补正的，按无效响应处理。</w:t>
      </w:r>
    </w:p>
    <w:p w14:paraId="2E64E81D" w14:textId="77777777" w:rsidR="00AD0239" w:rsidRPr="00FF5FFE" w:rsidRDefault="00AD0239">
      <w:pPr>
        <w:spacing w:before="120" w:line="320" w:lineRule="atLeast"/>
        <w:ind w:firstLineChars="200" w:firstLine="420"/>
        <w:rPr>
          <w:rFonts w:ascii="宋体" w:hAnsi="宋体"/>
          <w:color w:val="000000"/>
        </w:rPr>
      </w:pPr>
      <w:r w:rsidRPr="00FF5FFE">
        <w:rPr>
          <w:rFonts w:ascii="宋体" w:hAnsi="宋体" w:hint="eastAsia"/>
          <w:color w:val="000000"/>
        </w:rPr>
        <w:t>（2）异常情况处理：如</w:t>
      </w:r>
      <w:proofErr w:type="gramStart"/>
      <w:r w:rsidRPr="00FF5FFE">
        <w:rPr>
          <w:rFonts w:ascii="宋体" w:hAnsi="宋体" w:hint="eastAsia"/>
          <w:color w:val="000000"/>
        </w:rPr>
        <w:t>遇无法</w:t>
      </w:r>
      <w:proofErr w:type="gramEnd"/>
      <w:r w:rsidRPr="00FF5FFE">
        <w:rPr>
          <w:rFonts w:ascii="宋体" w:hAnsi="宋体" w:hint="eastAsia"/>
          <w:color w:val="000000"/>
        </w:rPr>
        <w:t>正常使用线上发送澄清函的情况，将以书面形式执行。谈判小组以书面形式要求供应商在规定时间内</w:t>
      </w:r>
      <w:proofErr w:type="gramStart"/>
      <w:r w:rsidRPr="00FF5FFE">
        <w:rPr>
          <w:rFonts w:ascii="宋体" w:hAnsi="宋体" w:hint="eastAsia"/>
          <w:color w:val="000000"/>
        </w:rPr>
        <w:t>作出</w:t>
      </w:r>
      <w:proofErr w:type="gramEnd"/>
      <w:r w:rsidRPr="00FF5FFE">
        <w:rPr>
          <w:rFonts w:ascii="宋体" w:hAnsi="宋体" w:hint="eastAsia"/>
          <w:color w:val="000000"/>
        </w:rPr>
        <w:t>必要的澄清、说明或者补正。供应商的澄清、说明或者补正必须采用书面形式，并加盖公章或者由法定代表人或者其授权的代表签字。</w:t>
      </w:r>
    </w:p>
    <w:p w14:paraId="70296D56" w14:textId="77777777" w:rsidR="00AD0239" w:rsidRPr="00FF5FFE" w:rsidRDefault="00AD0239">
      <w:pPr>
        <w:spacing w:before="120" w:line="320" w:lineRule="atLeast"/>
        <w:ind w:firstLineChars="200" w:firstLine="420"/>
        <w:rPr>
          <w:rFonts w:ascii="宋体" w:hAnsi="宋体"/>
          <w:color w:val="000000"/>
        </w:rPr>
      </w:pPr>
      <w:r w:rsidRPr="00FF5FFE">
        <w:rPr>
          <w:rFonts w:ascii="宋体" w:hAnsi="宋体"/>
          <w:color w:val="000000"/>
        </w:rPr>
        <w:t>6.3.4</w:t>
      </w:r>
      <w:r w:rsidRPr="00FF5FFE">
        <w:rPr>
          <w:rFonts w:ascii="宋体" w:hAnsi="宋体" w:hint="eastAsia"/>
          <w:color w:val="000000"/>
        </w:rPr>
        <w:t>报价</w:t>
      </w:r>
      <w:r w:rsidRPr="00FF5FFE">
        <w:rPr>
          <w:rFonts w:ascii="宋体" w:hAnsi="宋体"/>
          <w:color w:val="000000"/>
        </w:rPr>
        <w:t>修正</w:t>
      </w:r>
    </w:p>
    <w:p w14:paraId="00545D0E" w14:textId="77777777" w:rsidR="00AD0239" w:rsidRPr="00FF5FFE" w:rsidRDefault="00AD0239">
      <w:pPr>
        <w:spacing w:before="120" w:line="320" w:lineRule="atLeast"/>
        <w:ind w:firstLineChars="200" w:firstLine="420"/>
        <w:rPr>
          <w:rFonts w:ascii="宋体" w:hAnsi="宋体"/>
          <w:color w:val="000000"/>
        </w:rPr>
      </w:pPr>
      <w:r w:rsidRPr="00FF5FFE">
        <w:rPr>
          <w:rFonts w:ascii="宋体" w:hAnsi="宋体" w:hint="eastAsia"/>
          <w:color w:val="000000"/>
        </w:rPr>
        <w:t>（1）报价出现前后不一致的，按照下列规定修正：</w:t>
      </w:r>
    </w:p>
    <w:p w14:paraId="3F828946"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①</w:t>
      </w:r>
      <w:r w:rsidRPr="00FF5FFE">
        <w:rPr>
          <w:rFonts w:ascii="宋体" w:hAnsi="宋体"/>
          <w:color w:val="000000"/>
          <w:szCs w:val="21"/>
        </w:rPr>
        <w:t>响应文件中开标一览表（报价表）内容与响应文件中相应内容不一致的，以开标一览表（报价表）为准；</w:t>
      </w:r>
    </w:p>
    <w:p w14:paraId="0DD91C33"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②大写金额和小写金额不一致的，以大写金额为准；</w:t>
      </w:r>
    </w:p>
    <w:p w14:paraId="5D1B8341"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③</w:t>
      </w:r>
      <w:r w:rsidRPr="00FF5FFE">
        <w:rPr>
          <w:rFonts w:ascii="宋体" w:hAnsi="宋体"/>
          <w:color w:val="000000"/>
          <w:szCs w:val="21"/>
        </w:rPr>
        <w:t>单价金额小数点或者百分比有明显错位的，以开标一览表的总价为准，并修改单价；</w:t>
      </w:r>
    </w:p>
    <w:p w14:paraId="03872D55"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④</w:t>
      </w:r>
      <w:r w:rsidRPr="00FF5FFE">
        <w:rPr>
          <w:rFonts w:ascii="宋体" w:hAnsi="宋体"/>
          <w:color w:val="000000"/>
          <w:szCs w:val="21"/>
        </w:rPr>
        <w:t>总价金额与按单价汇总金额不一致的，以单价金额计算结果为准</w:t>
      </w:r>
      <w:r w:rsidRPr="00FF5FFE">
        <w:rPr>
          <w:rFonts w:ascii="宋体" w:hAnsi="宋体" w:hint="eastAsia"/>
          <w:color w:val="000000"/>
          <w:szCs w:val="21"/>
        </w:rPr>
        <w:t>。</w:t>
      </w:r>
    </w:p>
    <w:p w14:paraId="73E2CBC0"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同时出现两种以上不一致的，按照上述①-④顺序修正。修正后的报价按照上述“</w:t>
      </w:r>
      <w:r w:rsidRPr="00FF5FFE">
        <w:rPr>
          <w:rFonts w:ascii="宋体" w:hAnsi="宋体"/>
          <w:color w:val="000000"/>
          <w:szCs w:val="21"/>
        </w:rPr>
        <w:t>6.3.3</w:t>
      </w:r>
      <w:r w:rsidRPr="00FF5FFE">
        <w:rPr>
          <w:rFonts w:ascii="宋体" w:hAnsi="宋体" w:hint="eastAsia"/>
          <w:color w:val="000000"/>
          <w:szCs w:val="21"/>
        </w:rPr>
        <w:t>澄清、说明或补正”的规定</w:t>
      </w:r>
      <w:proofErr w:type="gramStart"/>
      <w:r w:rsidRPr="00FF5FFE">
        <w:rPr>
          <w:rFonts w:ascii="宋体" w:hAnsi="宋体" w:hint="eastAsia"/>
          <w:color w:val="000000"/>
          <w:szCs w:val="21"/>
        </w:rPr>
        <w:t>经供应</w:t>
      </w:r>
      <w:proofErr w:type="gramEnd"/>
      <w:r w:rsidRPr="00FF5FFE">
        <w:rPr>
          <w:rFonts w:ascii="宋体" w:hAnsi="宋体" w:hint="eastAsia"/>
          <w:color w:val="000000"/>
          <w:szCs w:val="21"/>
        </w:rPr>
        <w:t>商确认后产生约束力，供应商不确认的，其响应无效。</w:t>
      </w:r>
    </w:p>
    <w:p w14:paraId="5EAF7597"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w:t>
      </w:r>
      <w:r w:rsidRPr="00FF5FFE">
        <w:rPr>
          <w:rFonts w:ascii="宋体" w:hAnsi="宋体"/>
          <w:color w:val="000000"/>
          <w:szCs w:val="21"/>
        </w:rPr>
        <w:t>2</w:t>
      </w:r>
      <w:r w:rsidRPr="00FF5FFE">
        <w:rPr>
          <w:rFonts w:ascii="宋体" w:hAnsi="宋体" w:hint="eastAsia"/>
          <w:color w:val="000000"/>
          <w:szCs w:val="21"/>
        </w:rPr>
        <w:t>）</w:t>
      </w:r>
      <w:proofErr w:type="gramStart"/>
      <w:r w:rsidRPr="00FF5FFE">
        <w:rPr>
          <w:rFonts w:ascii="宋体" w:hAnsi="宋体" w:hint="eastAsia"/>
          <w:color w:val="000000"/>
          <w:szCs w:val="21"/>
        </w:rPr>
        <w:t>经供应</w:t>
      </w:r>
      <w:proofErr w:type="gramEnd"/>
      <w:r w:rsidRPr="00FF5FFE">
        <w:rPr>
          <w:rFonts w:ascii="宋体" w:hAnsi="宋体" w:hint="eastAsia"/>
          <w:color w:val="000000"/>
          <w:szCs w:val="21"/>
        </w:rPr>
        <w:t>商确认修正后的最后报价若超过采购预算金额或者最高限价，其响应文件作无效响应处理。</w:t>
      </w:r>
    </w:p>
    <w:p w14:paraId="0C3F10FA"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w:t>
      </w:r>
      <w:r w:rsidRPr="00FF5FFE">
        <w:rPr>
          <w:rFonts w:ascii="宋体" w:hAnsi="宋体"/>
          <w:color w:val="000000"/>
          <w:szCs w:val="21"/>
        </w:rPr>
        <w:t>3</w:t>
      </w:r>
      <w:r w:rsidRPr="00FF5FFE">
        <w:rPr>
          <w:rFonts w:ascii="宋体" w:hAnsi="宋体" w:hint="eastAsia"/>
          <w:color w:val="000000"/>
          <w:szCs w:val="21"/>
        </w:rPr>
        <w:t>）</w:t>
      </w:r>
      <w:proofErr w:type="gramStart"/>
      <w:r w:rsidRPr="00FF5FFE">
        <w:rPr>
          <w:rFonts w:ascii="宋体" w:hAnsi="宋体" w:hint="eastAsia"/>
          <w:color w:val="000000"/>
          <w:szCs w:val="21"/>
        </w:rPr>
        <w:t>经供应</w:t>
      </w:r>
      <w:proofErr w:type="gramEnd"/>
      <w:r w:rsidRPr="00FF5FFE">
        <w:rPr>
          <w:rFonts w:ascii="宋体" w:hAnsi="宋体" w:hint="eastAsia"/>
          <w:color w:val="000000"/>
          <w:szCs w:val="21"/>
        </w:rPr>
        <w:t>商确认修正后的最后报价作为签订合同的依据，并以此报价计算价格分。</w:t>
      </w:r>
    </w:p>
    <w:p w14:paraId="6A7B089B"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w:t>
      </w:r>
      <w:r w:rsidRPr="00FF5FFE">
        <w:rPr>
          <w:rFonts w:ascii="宋体" w:hAnsi="宋体"/>
          <w:color w:val="000000"/>
          <w:szCs w:val="21"/>
        </w:rPr>
        <w:t>4</w:t>
      </w:r>
      <w:r w:rsidRPr="00FF5FFE">
        <w:rPr>
          <w:rFonts w:ascii="宋体" w:hAnsi="宋体" w:hint="eastAsia"/>
          <w:color w:val="000000"/>
          <w:szCs w:val="21"/>
        </w:rPr>
        <w:t>）如</w:t>
      </w:r>
      <w:r w:rsidRPr="00FF5FFE">
        <w:rPr>
          <w:rFonts w:ascii="宋体" w:hAnsi="宋体" w:hint="eastAsia"/>
          <w:color w:val="000000"/>
        </w:rPr>
        <w:t>谈判</w:t>
      </w:r>
      <w:r w:rsidRPr="00FF5FFE">
        <w:rPr>
          <w:rFonts w:ascii="宋体" w:hAnsi="宋体" w:hint="eastAsia"/>
          <w:color w:val="000000"/>
          <w:szCs w:val="21"/>
        </w:rPr>
        <w:t>过程中有多轮报价的，</w:t>
      </w:r>
      <w:r w:rsidRPr="00FF5FFE">
        <w:rPr>
          <w:rFonts w:ascii="宋体" w:hAnsi="宋体" w:hint="eastAsia"/>
          <w:color w:val="000000"/>
        </w:rPr>
        <w:t>谈判</w:t>
      </w:r>
      <w:r w:rsidRPr="00FF5FFE">
        <w:rPr>
          <w:rFonts w:ascii="宋体" w:hAnsi="宋体" w:hint="eastAsia"/>
          <w:color w:val="000000"/>
          <w:szCs w:val="21"/>
        </w:rPr>
        <w:t>小组在每一轮报价均应按上述规则修正报价。</w:t>
      </w:r>
    </w:p>
    <w:p w14:paraId="0D060E95"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6.3.5异常低价审查</w:t>
      </w:r>
    </w:p>
    <w:p w14:paraId="3C6A2FAA"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本项目</w:t>
      </w:r>
      <w:r w:rsidRPr="00FF5FFE">
        <w:rPr>
          <w:rFonts w:ascii="宋体" w:hAnsi="宋体" w:hint="eastAsia"/>
          <w:color w:val="000000"/>
          <w:szCs w:val="21"/>
        </w:rPr>
        <w:t>异常低价审查情形见</w:t>
      </w:r>
      <w:r w:rsidRPr="00FF5FFE">
        <w:rPr>
          <w:rFonts w:ascii="宋体" w:hAnsi="宋体"/>
          <w:color w:val="000000"/>
          <w:szCs w:val="21"/>
        </w:rPr>
        <w:t>“</w:t>
      </w:r>
      <w:r w:rsidRPr="00FF5FFE">
        <w:rPr>
          <w:rFonts w:ascii="宋体" w:hAnsi="宋体" w:hint="eastAsia"/>
          <w:color w:val="000000"/>
          <w:szCs w:val="21"/>
        </w:rPr>
        <w:t>供应商须知前附表</w:t>
      </w:r>
      <w:r w:rsidRPr="00FF5FFE">
        <w:rPr>
          <w:rFonts w:ascii="宋体" w:hAnsi="宋体"/>
          <w:color w:val="000000"/>
          <w:szCs w:val="21"/>
        </w:rPr>
        <w:t>”规定。</w:t>
      </w:r>
    </w:p>
    <w:p w14:paraId="50B355D0"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评审委员会启动异常低价投标审查后，属于前述第1项至第4项情形的，应当要求相关供应商在评审现场合理的时间内对投标价格</w:t>
      </w:r>
      <w:proofErr w:type="gramStart"/>
      <w:r w:rsidRPr="00FF5FFE">
        <w:rPr>
          <w:rFonts w:ascii="宋体" w:hAnsi="宋体" w:hint="eastAsia"/>
          <w:color w:val="000000"/>
          <w:szCs w:val="21"/>
        </w:rPr>
        <w:t>作出</w:t>
      </w:r>
      <w:proofErr w:type="gramEnd"/>
      <w:r w:rsidRPr="00FF5FFE">
        <w:rPr>
          <w:rFonts w:ascii="宋体" w:hAnsi="宋体" w:hint="eastAsia"/>
          <w:color w:val="000000"/>
          <w:szCs w:val="21"/>
        </w:rPr>
        <w:t>解释，提供项目具体成本测算等与报价合理性相关的书面说明及</w:t>
      </w:r>
      <w:r w:rsidRPr="00FF5FFE">
        <w:rPr>
          <w:rFonts w:ascii="宋体" w:hAnsi="宋体" w:hint="eastAsia"/>
          <w:color w:val="000000"/>
          <w:szCs w:val="21"/>
        </w:rPr>
        <w:lastRenderedPageBreak/>
        <w:t>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0AEFEA3A" w14:textId="77777777" w:rsidR="00AD0239" w:rsidRPr="00FF5FFE" w:rsidRDefault="00AD0239">
      <w:pPr>
        <w:spacing w:before="120" w:line="320" w:lineRule="atLeast"/>
        <w:ind w:firstLineChars="200" w:firstLine="420"/>
        <w:rPr>
          <w:rFonts w:ascii="宋体" w:hAnsi="宋体"/>
          <w:strike/>
          <w:color w:val="000000"/>
          <w:szCs w:val="21"/>
        </w:rPr>
      </w:pPr>
      <w:r w:rsidRPr="00FF5FFE">
        <w:rPr>
          <w:rFonts w:ascii="宋体" w:hAnsi="宋体" w:hint="eastAsia"/>
          <w:color w:val="000000"/>
          <w:szCs w:val="21"/>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0F9687F"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6B2A972B"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异常低价投标审查的启动原因、审查意见和审查结果应当在评审报告中记录，并随供应商提供的相关书面说明及证明材料，以及评审委员会有关互联网浏览、查询历史一并归档。</w:t>
      </w:r>
    </w:p>
    <w:p w14:paraId="5BF62DF4"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书面证明应当按照上述“</w:t>
      </w:r>
      <w:r w:rsidRPr="00FF5FFE">
        <w:rPr>
          <w:rFonts w:ascii="宋体" w:hAnsi="宋体"/>
          <w:color w:val="000000"/>
          <w:szCs w:val="21"/>
        </w:rPr>
        <w:t>6.3.3</w:t>
      </w:r>
      <w:r w:rsidRPr="00FF5FFE">
        <w:rPr>
          <w:rFonts w:ascii="宋体" w:hAnsi="宋体" w:hint="eastAsia"/>
          <w:color w:val="000000"/>
          <w:szCs w:val="21"/>
        </w:rPr>
        <w:t>澄清、说明或补正”的规定提交。</w:t>
      </w:r>
    </w:p>
    <w:p w14:paraId="0E4DC1AF"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6</w:t>
      </w:r>
      <w:r w:rsidRPr="00FF5FFE">
        <w:rPr>
          <w:rFonts w:ascii="宋体" w:hAnsi="宋体"/>
          <w:color w:val="000000"/>
          <w:szCs w:val="21"/>
        </w:rPr>
        <w:t>.3.</w:t>
      </w:r>
      <w:r w:rsidRPr="00FF5FFE">
        <w:rPr>
          <w:rFonts w:ascii="宋体" w:hAnsi="宋体" w:hint="eastAsia"/>
          <w:color w:val="000000"/>
          <w:szCs w:val="21"/>
        </w:rPr>
        <w:t>6相同品牌认定（仅适用于货物采购项目）</w:t>
      </w:r>
    </w:p>
    <w:p w14:paraId="580C1A75"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（1）单一产品采购项目，</w:t>
      </w:r>
      <w:r w:rsidRPr="00FF5FFE">
        <w:rPr>
          <w:rFonts w:ascii="宋体" w:hAnsi="宋体"/>
          <w:color w:val="000000"/>
        </w:rPr>
        <w:t>不同供应商提供的产品品牌相同时，</w:t>
      </w:r>
      <w:r w:rsidRPr="00FF5FFE">
        <w:rPr>
          <w:rFonts w:ascii="宋体" w:hAnsi="宋体" w:hint="eastAsia"/>
          <w:color w:val="000000"/>
        </w:rPr>
        <w:t>按以下</w:t>
      </w:r>
      <w:r w:rsidRPr="00FF5FFE">
        <w:rPr>
          <w:rFonts w:ascii="宋体" w:hAnsi="宋体"/>
          <w:color w:val="000000"/>
        </w:rPr>
        <w:t>规定</w:t>
      </w:r>
      <w:r w:rsidRPr="00FF5FFE">
        <w:rPr>
          <w:rFonts w:ascii="宋体" w:hAnsi="宋体" w:hint="eastAsia"/>
          <w:color w:val="000000"/>
        </w:rPr>
        <w:t>确定</w:t>
      </w:r>
      <w:r w:rsidRPr="00FF5FFE">
        <w:rPr>
          <w:rFonts w:ascii="宋体" w:hAnsi="宋体"/>
          <w:bCs/>
          <w:color w:val="000000"/>
          <w:kern w:val="0"/>
          <w:szCs w:val="21"/>
        </w:rPr>
        <w:t>相同品牌的响应有效性</w:t>
      </w:r>
      <w:r w:rsidRPr="00FF5FFE">
        <w:rPr>
          <w:rFonts w:ascii="宋体" w:hAnsi="宋体"/>
          <w:color w:val="000000"/>
        </w:rPr>
        <w:t>。</w:t>
      </w:r>
    </w:p>
    <w:bookmarkEnd w:id="68"/>
    <w:p w14:paraId="635FEA12"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提供相同品牌产品的不同供应商参加同一合同项下响应的，以其中通过资格审查、符合性审查且报价最低的参加评标；报价相同的，由采购人或者采购人委托谈判小组按照采购文件规定的方式确定一个参加评标的供应商，采购文件未规定的采取随机抽取方式确定，其他响应无效。</w:t>
      </w:r>
    </w:p>
    <w:p w14:paraId="71A3A022"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（2）非单一产品采购项目，</w:t>
      </w:r>
      <w:r w:rsidRPr="00FF5FFE">
        <w:rPr>
          <w:rFonts w:ascii="宋体" w:hAnsi="宋体"/>
          <w:color w:val="000000"/>
          <w:szCs w:val="21"/>
        </w:rPr>
        <w:t>采购人应当确定核心产品，并在采购文件中载明。</w:t>
      </w:r>
      <w:r w:rsidRPr="00FF5FFE">
        <w:rPr>
          <w:rFonts w:ascii="宋体" w:hAnsi="宋体" w:hint="eastAsia"/>
          <w:color w:val="000000"/>
          <w:szCs w:val="21"/>
        </w:rPr>
        <w:t>不同</w:t>
      </w:r>
      <w:r w:rsidRPr="00FF5FFE">
        <w:rPr>
          <w:rFonts w:ascii="宋体" w:hAnsi="宋体"/>
          <w:color w:val="000000"/>
          <w:szCs w:val="21"/>
        </w:rPr>
        <w:t>供应商提供的核心产品品牌相同的，按上述规定处理。核心产品</w:t>
      </w:r>
      <w:r w:rsidRPr="00FF5FFE">
        <w:rPr>
          <w:rFonts w:ascii="宋体" w:hAnsi="宋体" w:hint="eastAsia"/>
          <w:color w:val="000000"/>
          <w:szCs w:val="21"/>
        </w:rPr>
        <w:t>在第二章</w:t>
      </w:r>
      <w:r w:rsidRPr="00FF5FFE">
        <w:rPr>
          <w:rFonts w:ascii="宋体" w:hAnsi="宋体"/>
          <w:color w:val="000000"/>
          <w:szCs w:val="21"/>
        </w:rPr>
        <w:t>采购需求规定。</w:t>
      </w:r>
    </w:p>
    <w:p w14:paraId="2D433243" w14:textId="77777777" w:rsidR="00AD0239" w:rsidRPr="00FF5FFE" w:rsidRDefault="00AD0239">
      <w:pPr>
        <w:spacing w:before="120" w:line="320" w:lineRule="atLeast"/>
        <w:ind w:firstLineChars="200" w:firstLine="420"/>
        <w:rPr>
          <w:rFonts w:ascii="宋体" w:hAnsi="宋体"/>
          <w:color w:val="000000"/>
        </w:rPr>
      </w:pPr>
      <w:r w:rsidRPr="00FF5FFE">
        <w:rPr>
          <w:rFonts w:ascii="宋体" w:hAnsi="宋体"/>
          <w:color w:val="000000"/>
        </w:rPr>
        <w:t>6.3.</w:t>
      </w:r>
      <w:r w:rsidRPr="00FF5FFE">
        <w:rPr>
          <w:rFonts w:ascii="宋体" w:hAnsi="宋体" w:hint="eastAsia"/>
          <w:color w:val="000000"/>
        </w:rPr>
        <w:t>7谈判</w:t>
      </w:r>
    </w:p>
    <w:p w14:paraId="05EBFC33" w14:textId="77777777" w:rsidR="00AD0239" w:rsidRPr="00FF5FFE" w:rsidRDefault="00AD0239">
      <w:pPr>
        <w:spacing w:before="120" w:line="320" w:lineRule="atLeast"/>
        <w:ind w:firstLineChars="200" w:firstLine="420"/>
        <w:rPr>
          <w:rFonts w:ascii="宋体" w:hAnsi="宋体"/>
          <w:color w:val="000000"/>
        </w:rPr>
      </w:pPr>
      <w:r w:rsidRPr="00FF5FFE">
        <w:rPr>
          <w:rFonts w:ascii="宋体" w:hAnsi="宋体" w:hint="eastAsia"/>
          <w:color w:val="000000"/>
        </w:rPr>
        <w:t>（1）谈判小组按照“供应商须知前附表” 确定的顺序，集中与单一供应商分别进行谈判，并给予所有参加谈判的供应商平等的谈判机会。符合谈判资格的供应商必须在接到谈判通知后规定时间内参加谈判，未在规定时间内参加谈判的视同放弃参加谈判权利，其响应文件按无效响应处理。</w:t>
      </w:r>
    </w:p>
    <w:p w14:paraId="4936EB6C" w14:textId="77777777" w:rsidR="00AD0239" w:rsidRPr="00FF5FFE" w:rsidRDefault="00AD0239">
      <w:pPr>
        <w:spacing w:before="120" w:line="320" w:lineRule="atLeast"/>
        <w:ind w:firstLineChars="200" w:firstLine="420"/>
        <w:rPr>
          <w:rFonts w:ascii="宋体" w:hAnsi="宋体"/>
          <w:color w:val="000000"/>
        </w:rPr>
      </w:pPr>
      <w:r w:rsidRPr="00FF5FFE">
        <w:rPr>
          <w:rFonts w:ascii="宋体" w:hAnsi="宋体" w:hint="eastAsia"/>
          <w:color w:val="000000"/>
        </w:rPr>
        <w:t>（2）在谈判过程中，谈判小组可以根据采购文件和谈判情况实质性变动采购需求中的技术、服务要求以及合同草案条款，但不得变动采购文件中的其他内容。实质性变动的内容，须经采购人代表确认。</w:t>
      </w:r>
    </w:p>
    <w:p w14:paraId="5AF25F3B" w14:textId="77777777" w:rsidR="00AD0239" w:rsidRPr="00FF5FFE" w:rsidRDefault="00AD0239">
      <w:pPr>
        <w:spacing w:before="120" w:line="320" w:lineRule="atLeast"/>
        <w:ind w:firstLineChars="200" w:firstLine="420"/>
        <w:rPr>
          <w:rFonts w:ascii="宋体" w:hAnsi="宋体"/>
          <w:color w:val="000000"/>
        </w:rPr>
      </w:pPr>
      <w:r w:rsidRPr="00FF5FFE">
        <w:rPr>
          <w:rFonts w:ascii="宋体" w:hAnsi="宋体" w:hint="eastAsia"/>
          <w:color w:val="000000"/>
        </w:rPr>
        <w:t>对采购文件</w:t>
      </w:r>
      <w:proofErr w:type="gramStart"/>
      <w:r w:rsidRPr="00FF5FFE">
        <w:rPr>
          <w:rFonts w:ascii="宋体" w:hAnsi="宋体" w:hint="eastAsia"/>
          <w:color w:val="000000"/>
        </w:rPr>
        <w:t>作出</w:t>
      </w:r>
      <w:proofErr w:type="gramEnd"/>
      <w:r w:rsidRPr="00FF5FFE">
        <w:rPr>
          <w:rFonts w:ascii="宋体" w:hAnsi="宋体" w:hint="eastAsia"/>
          <w:color w:val="000000"/>
        </w:rPr>
        <w:t>的实质性变动是采购文件的有效组成部分，由谈判小组通过广西政府采购云平台以书面形式同时通知所有参加谈判的供应商。</w:t>
      </w:r>
    </w:p>
    <w:p w14:paraId="1F3C41D6" w14:textId="77777777" w:rsidR="00AD0239" w:rsidRPr="00FF5FFE" w:rsidRDefault="00AD0239">
      <w:pPr>
        <w:spacing w:before="120" w:line="320" w:lineRule="atLeast"/>
        <w:ind w:firstLineChars="200" w:firstLine="420"/>
        <w:rPr>
          <w:rFonts w:ascii="宋体" w:hAnsi="宋体"/>
          <w:color w:val="000000"/>
        </w:rPr>
      </w:pPr>
      <w:r w:rsidRPr="00FF5FFE">
        <w:rPr>
          <w:rFonts w:ascii="宋体" w:hAnsi="宋体" w:hint="eastAsia"/>
          <w:color w:val="000000"/>
        </w:rPr>
        <w:t>（3）供应商必须按照采购文件的变动情况和谈判小组的要求重新提交响应文件，并在广西政府采购云平台在线编辑或上传PDF格式，使用电子签章后提交</w:t>
      </w:r>
      <w:proofErr w:type="gramStart"/>
      <w:r w:rsidRPr="00FF5FFE">
        <w:rPr>
          <w:rFonts w:ascii="宋体" w:hAnsi="宋体" w:hint="eastAsia"/>
          <w:color w:val="000000"/>
        </w:rPr>
        <w:t>至谈判</w:t>
      </w:r>
      <w:proofErr w:type="gramEnd"/>
      <w:r w:rsidRPr="00FF5FFE">
        <w:rPr>
          <w:rFonts w:ascii="宋体" w:hAnsi="宋体" w:hint="eastAsia"/>
          <w:color w:val="000000"/>
        </w:rPr>
        <w:t>小组。参加谈判的供应商未在规定时间内重新提交响应文件的，视同退出谈判。</w:t>
      </w:r>
    </w:p>
    <w:p w14:paraId="65B67BB1" w14:textId="77777777" w:rsidR="00AD0239" w:rsidRPr="00FF5FFE" w:rsidRDefault="00AD0239">
      <w:pPr>
        <w:spacing w:before="120" w:line="320" w:lineRule="atLeast"/>
        <w:ind w:firstLineChars="200" w:firstLine="420"/>
        <w:rPr>
          <w:rFonts w:ascii="宋体" w:hAnsi="宋体"/>
          <w:color w:val="000000"/>
        </w:rPr>
      </w:pPr>
      <w:r w:rsidRPr="00FF5FFE">
        <w:rPr>
          <w:rFonts w:ascii="宋体" w:hAnsi="宋体" w:hint="eastAsia"/>
          <w:color w:val="000000"/>
        </w:rPr>
        <w:t>（4）供应商的法定代表人或其授权代表无须到现场参加谈判，提问及回答/响应均通过广西政府采购云平台进行。谈判过程中使用的电子签章应为供应商上传响应文件的同一签章。</w:t>
      </w:r>
    </w:p>
    <w:p w14:paraId="24B4240C" w14:textId="77777777" w:rsidR="00AD0239" w:rsidRPr="00FF5FFE" w:rsidRDefault="00AD0239">
      <w:pPr>
        <w:spacing w:before="120" w:line="320" w:lineRule="atLeast"/>
        <w:ind w:firstLineChars="200" w:firstLine="420"/>
        <w:rPr>
          <w:rFonts w:ascii="宋体" w:hAnsi="宋体"/>
          <w:color w:val="000000"/>
        </w:rPr>
      </w:pPr>
      <w:r w:rsidRPr="00FF5FFE">
        <w:rPr>
          <w:rFonts w:ascii="宋体" w:hAnsi="宋体" w:hint="eastAsia"/>
          <w:color w:val="000000"/>
        </w:rPr>
        <w:t>6</w:t>
      </w:r>
      <w:r w:rsidRPr="00FF5FFE">
        <w:rPr>
          <w:rFonts w:ascii="宋体" w:hAnsi="宋体"/>
          <w:color w:val="000000"/>
        </w:rPr>
        <w:t>.3.</w:t>
      </w:r>
      <w:r w:rsidRPr="00FF5FFE">
        <w:rPr>
          <w:rFonts w:ascii="宋体" w:hAnsi="宋体" w:hint="eastAsia"/>
          <w:color w:val="000000"/>
        </w:rPr>
        <w:t>8最后报价</w:t>
      </w:r>
    </w:p>
    <w:p w14:paraId="2DD7A5AB" w14:textId="77777777" w:rsidR="00AD0239" w:rsidRPr="00FF5FFE" w:rsidRDefault="00AD0239">
      <w:pPr>
        <w:spacing w:before="120" w:line="320" w:lineRule="atLeast"/>
        <w:ind w:firstLineChars="200" w:firstLine="420"/>
        <w:rPr>
          <w:rFonts w:ascii="宋体" w:hAnsi="宋体"/>
          <w:color w:val="000000"/>
        </w:rPr>
      </w:pPr>
      <w:r w:rsidRPr="00FF5FFE">
        <w:rPr>
          <w:rFonts w:ascii="宋体" w:hAnsi="宋体" w:hint="eastAsia"/>
          <w:color w:val="000000"/>
        </w:rPr>
        <w:t>（1）采购文件能够详细列明采购标的</w:t>
      </w:r>
      <w:proofErr w:type="gramStart"/>
      <w:r w:rsidRPr="00FF5FFE">
        <w:rPr>
          <w:rFonts w:ascii="宋体" w:hAnsi="宋体" w:hint="eastAsia"/>
          <w:color w:val="000000"/>
        </w:rPr>
        <w:t>的</w:t>
      </w:r>
      <w:proofErr w:type="gramEnd"/>
      <w:r w:rsidRPr="00FF5FFE">
        <w:rPr>
          <w:rFonts w:ascii="宋体" w:hAnsi="宋体" w:hint="eastAsia"/>
          <w:color w:val="000000"/>
        </w:rPr>
        <w:t xml:space="preserve">技术、服务要求的，谈判结束后，谈判小组应当要求所有实质性响应的供应商在规定时间内提交最后报价，提交最后报价的供应商不得少于3家。 </w:t>
      </w:r>
    </w:p>
    <w:p w14:paraId="44FB6BA2" w14:textId="77777777" w:rsidR="00AD0239" w:rsidRPr="00FF5FFE" w:rsidRDefault="00AD0239">
      <w:pPr>
        <w:spacing w:before="120" w:line="320" w:lineRule="atLeast"/>
        <w:ind w:firstLineChars="200" w:firstLine="420"/>
        <w:rPr>
          <w:rFonts w:ascii="宋体" w:hAnsi="宋体"/>
          <w:color w:val="000000"/>
        </w:rPr>
      </w:pPr>
      <w:r w:rsidRPr="00FF5FFE">
        <w:rPr>
          <w:rFonts w:ascii="宋体" w:hAnsi="宋体" w:hint="eastAsia"/>
          <w:color w:val="000000"/>
        </w:rPr>
        <w:lastRenderedPageBreak/>
        <w:t>采购文件不能详细列明采购标的</w:t>
      </w:r>
      <w:proofErr w:type="gramStart"/>
      <w:r w:rsidRPr="00FF5FFE">
        <w:rPr>
          <w:rFonts w:ascii="宋体" w:hAnsi="宋体" w:hint="eastAsia"/>
          <w:color w:val="000000"/>
        </w:rPr>
        <w:t>的</w:t>
      </w:r>
      <w:proofErr w:type="gramEnd"/>
      <w:r w:rsidRPr="00FF5FFE">
        <w:rPr>
          <w:rFonts w:ascii="宋体" w:hAnsi="宋体" w:hint="eastAsia"/>
          <w:color w:val="000000"/>
        </w:rPr>
        <w:t>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7C5D0FDF" w14:textId="77777777" w:rsidR="00AD0239" w:rsidRPr="00FF5FFE" w:rsidRDefault="00AD0239">
      <w:pPr>
        <w:spacing w:before="120" w:line="320" w:lineRule="atLeast"/>
        <w:ind w:firstLineChars="200" w:firstLine="420"/>
        <w:rPr>
          <w:rFonts w:ascii="宋体" w:hAnsi="宋体"/>
          <w:color w:val="000000"/>
        </w:rPr>
      </w:pPr>
      <w:r w:rsidRPr="00FF5FFE">
        <w:rPr>
          <w:rFonts w:ascii="宋体" w:hAnsi="宋体" w:hint="eastAsia"/>
          <w:color w:val="000000"/>
        </w:rPr>
        <w:t>最后报价是供应商响应文件的有效组成部分。</w:t>
      </w:r>
    </w:p>
    <w:p w14:paraId="1936DF0A" w14:textId="77777777" w:rsidR="00AD0239" w:rsidRPr="00FF5FFE" w:rsidRDefault="00AD0239">
      <w:pPr>
        <w:spacing w:before="120" w:line="320" w:lineRule="atLeast"/>
        <w:ind w:firstLineChars="200" w:firstLine="420"/>
        <w:rPr>
          <w:rFonts w:ascii="宋体" w:hAnsi="宋体"/>
          <w:color w:val="000000"/>
        </w:rPr>
      </w:pPr>
      <w:r w:rsidRPr="00FF5FFE">
        <w:rPr>
          <w:rFonts w:ascii="宋体" w:hAnsi="宋体" w:hint="eastAsia"/>
          <w:color w:val="000000"/>
        </w:rPr>
        <w:t>（2）最后报价要求通过广西政府采购云平台发出，供应商需在广西政府采购云平台设置的时间内报价，最后报价不得超过采购预算金额且具有唯一性，否则否决其响应。</w:t>
      </w:r>
    </w:p>
    <w:p w14:paraId="69175461" w14:textId="77777777" w:rsidR="00AD0239" w:rsidRPr="00FF5FFE" w:rsidRDefault="00AD0239">
      <w:pPr>
        <w:spacing w:before="120" w:line="320" w:lineRule="atLeast"/>
        <w:ind w:firstLineChars="200" w:firstLine="420"/>
        <w:rPr>
          <w:rFonts w:ascii="宋体" w:hAnsi="宋体"/>
          <w:color w:val="000000"/>
        </w:rPr>
      </w:pPr>
      <w:r w:rsidRPr="00FF5FFE">
        <w:rPr>
          <w:rFonts w:ascii="宋体" w:hAnsi="宋体" w:hint="eastAsia"/>
          <w:color w:val="000000"/>
        </w:rPr>
        <w:t>（</w:t>
      </w:r>
      <w:r w:rsidRPr="00FF5FFE">
        <w:rPr>
          <w:rFonts w:ascii="宋体" w:hAnsi="宋体"/>
          <w:color w:val="000000"/>
        </w:rPr>
        <w:t>3</w:t>
      </w:r>
      <w:r w:rsidRPr="00FF5FFE">
        <w:rPr>
          <w:rFonts w:ascii="宋体" w:hAnsi="宋体" w:hint="eastAsia"/>
          <w:color w:val="000000"/>
        </w:rPr>
        <w:t>）已提交响应文件的供应商，在提交最后报价之前，可以根据谈判情况退出谈判，退出谈判的供应商的响应文件无效。退出谈判的说明须经签字扫描后以电子邮件方式发送至采购代理机构，并及时通知项目负责人。谈判小组在评审报告中注明退出谈判的供应商名单。采购人、采购代理机构应当退还退出谈判的供应商的谈判保证金。</w:t>
      </w:r>
    </w:p>
    <w:p w14:paraId="3F0CED99" w14:textId="77777777" w:rsidR="00AD0239" w:rsidRPr="00FF5FFE" w:rsidRDefault="00AD0239">
      <w:pPr>
        <w:spacing w:before="120" w:line="320" w:lineRule="atLeast"/>
        <w:ind w:firstLineChars="200" w:firstLine="420"/>
        <w:rPr>
          <w:rFonts w:ascii="宋体" w:hAnsi="宋体"/>
          <w:color w:val="000000"/>
        </w:rPr>
      </w:pPr>
      <w:r w:rsidRPr="00FF5FFE">
        <w:rPr>
          <w:rFonts w:ascii="宋体" w:hAnsi="宋体" w:hint="eastAsia"/>
          <w:color w:val="000000"/>
        </w:rPr>
        <w:t>（4）供应商未在规定时间内提交最后报价的，视同退出谈判。</w:t>
      </w:r>
    </w:p>
    <w:p w14:paraId="6E03D0AF" w14:textId="77777777" w:rsidR="00AD0239" w:rsidRPr="00FF5FFE" w:rsidRDefault="00AD0239">
      <w:pPr>
        <w:spacing w:before="120" w:line="320" w:lineRule="atLeast"/>
        <w:ind w:firstLineChars="200" w:firstLine="420"/>
        <w:rPr>
          <w:rFonts w:ascii="宋体" w:hAnsi="宋体"/>
          <w:color w:val="000000"/>
        </w:rPr>
      </w:pPr>
      <w:r w:rsidRPr="00FF5FFE">
        <w:rPr>
          <w:rFonts w:ascii="宋体" w:hAnsi="宋体" w:hint="eastAsia"/>
          <w:color w:val="000000"/>
        </w:rPr>
        <w:t>（5）最后报价结束后，谈判小组不得再与供应商进行任何形式的商谈。</w:t>
      </w:r>
    </w:p>
    <w:p w14:paraId="2369BC11"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6.3.</w:t>
      </w:r>
      <w:r w:rsidRPr="00FF5FFE">
        <w:rPr>
          <w:rFonts w:ascii="宋体" w:hAnsi="宋体" w:hint="eastAsia"/>
          <w:color w:val="000000"/>
          <w:szCs w:val="21"/>
        </w:rPr>
        <w:t>9</w:t>
      </w:r>
      <w:r w:rsidRPr="00FF5FFE">
        <w:rPr>
          <w:rFonts w:ascii="宋体" w:hAnsi="宋体"/>
          <w:color w:val="000000"/>
          <w:szCs w:val="21"/>
        </w:rPr>
        <w:t>串通投标认定</w:t>
      </w:r>
    </w:p>
    <w:p w14:paraId="2A60A0A2" w14:textId="77777777" w:rsidR="00AD0239" w:rsidRPr="00FF5FFE" w:rsidRDefault="00AD0239">
      <w:pPr>
        <w:spacing w:before="120" w:line="320" w:lineRule="atLeast"/>
        <w:ind w:firstLineChars="200" w:firstLine="420"/>
        <w:rPr>
          <w:rFonts w:ascii="宋体" w:hAnsi="宋体"/>
          <w:color w:val="000000"/>
        </w:rPr>
      </w:pPr>
      <w:r w:rsidRPr="00FF5FFE">
        <w:rPr>
          <w:rFonts w:ascii="宋体" w:hAnsi="宋体" w:hint="eastAsia"/>
          <w:color w:val="000000"/>
          <w:szCs w:val="21"/>
        </w:rPr>
        <w:t>谈判</w:t>
      </w:r>
      <w:r w:rsidRPr="00FF5FFE">
        <w:rPr>
          <w:rFonts w:ascii="宋体" w:hAnsi="宋体"/>
          <w:color w:val="000000"/>
          <w:szCs w:val="21"/>
        </w:rPr>
        <w:t>小组须根据</w:t>
      </w:r>
      <w:r w:rsidRPr="00FF5FFE">
        <w:rPr>
          <w:rFonts w:ascii="宋体" w:hAnsi="宋体" w:hint="eastAsia"/>
          <w:color w:val="000000"/>
          <w:szCs w:val="21"/>
        </w:rPr>
        <w:t>以下</w:t>
      </w:r>
      <w:r w:rsidRPr="00FF5FFE">
        <w:rPr>
          <w:rFonts w:ascii="宋体" w:hAnsi="宋体"/>
          <w:color w:val="000000"/>
          <w:szCs w:val="21"/>
        </w:rPr>
        <w:t>规定</w:t>
      </w:r>
      <w:r w:rsidRPr="00FF5FFE">
        <w:rPr>
          <w:rFonts w:ascii="宋体" w:hAnsi="宋体" w:hint="eastAsia"/>
          <w:color w:val="000000"/>
          <w:szCs w:val="21"/>
        </w:rPr>
        <w:t>认定</w:t>
      </w:r>
      <w:r w:rsidRPr="00FF5FFE">
        <w:rPr>
          <w:rFonts w:ascii="宋体" w:hAnsi="宋体"/>
          <w:color w:val="000000"/>
          <w:szCs w:val="21"/>
        </w:rPr>
        <w:t>供应商是否有</w:t>
      </w:r>
      <w:r w:rsidRPr="00FF5FFE">
        <w:rPr>
          <w:rFonts w:ascii="宋体" w:hAnsi="宋体"/>
          <w:bCs/>
          <w:color w:val="000000"/>
          <w:kern w:val="0"/>
          <w:szCs w:val="21"/>
        </w:rPr>
        <w:t>串通投标的行为</w:t>
      </w:r>
      <w:r w:rsidRPr="00FF5FFE">
        <w:rPr>
          <w:rFonts w:ascii="宋体" w:hAnsi="宋体"/>
          <w:color w:val="000000"/>
        </w:rPr>
        <w:t>。</w:t>
      </w:r>
    </w:p>
    <w:p w14:paraId="57FF3321" w14:textId="77777777" w:rsidR="00AD0239" w:rsidRPr="00FF5FFE" w:rsidRDefault="00AD0239">
      <w:pPr>
        <w:spacing w:before="120" w:line="320" w:lineRule="atLeast"/>
        <w:ind w:firstLineChars="200" w:firstLine="420"/>
        <w:rPr>
          <w:rFonts w:ascii="宋体" w:hAnsi="宋体"/>
          <w:color w:val="000000"/>
          <w:szCs w:val="21"/>
        </w:rPr>
      </w:pPr>
      <w:bookmarkStart w:id="69" w:name="_Hlk19122026"/>
      <w:r w:rsidRPr="00FF5FFE">
        <w:rPr>
          <w:rFonts w:ascii="宋体" w:hAnsi="宋体" w:hint="eastAsia"/>
          <w:color w:val="000000"/>
          <w:szCs w:val="21"/>
        </w:rPr>
        <w:t>（1）</w:t>
      </w:r>
      <w:bookmarkEnd w:id="69"/>
      <w:r w:rsidRPr="00FF5FFE">
        <w:rPr>
          <w:rFonts w:ascii="宋体" w:hAnsi="宋体"/>
          <w:color w:val="000000"/>
          <w:szCs w:val="21"/>
        </w:rPr>
        <w:t>根据《关于防治政府采购招标中串通投标行为的通知》</w:t>
      </w:r>
      <w:r w:rsidRPr="00FF5FFE">
        <w:rPr>
          <w:rFonts w:ascii="宋体" w:hAnsi="宋体" w:hint="eastAsia"/>
          <w:color w:val="000000"/>
          <w:szCs w:val="21"/>
        </w:rPr>
        <w:t>（</w:t>
      </w:r>
      <w:proofErr w:type="gramStart"/>
      <w:r w:rsidRPr="00FF5FFE">
        <w:rPr>
          <w:rFonts w:ascii="宋体" w:hAnsi="宋体"/>
          <w:color w:val="000000"/>
          <w:szCs w:val="21"/>
        </w:rPr>
        <w:t>桂财采</w:t>
      </w:r>
      <w:r w:rsidRPr="00FF5FFE">
        <w:rPr>
          <w:rFonts w:ascii="宋体" w:hAnsi="宋体" w:hint="eastAsia"/>
          <w:color w:val="000000"/>
          <w:szCs w:val="21"/>
        </w:rPr>
        <w:t>〔2016〕</w:t>
      </w:r>
      <w:proofErr w:type="gramEnd"/>
      <w:r w:rsidRPr="00FF5FFE">
        <w:rPr>
          <w:rFonts w:ascii="宋体" w:hAnsi="宋体" w:hint="eastAsia"/>
          <w:color w:val="000000"/>
          <w:szCs w:val="21"/>
        </w:rPr>
        <w:t>42号）</w:t>
      </w:r>
      <w:r w:rsidRPr="00FF5FFE">
        <w:rPr>
          <w:rFonts w:ascii="宋体" w:hAnsi="宋体"/>
          <w:color w:val="000000"/>
          <w:szCs w:val="21"/>
        </w:rPr>
        <w:t>规定，出现下述情况的，相关供应商的投标作无效投标处理。</w:t>
      </w:r>
    </w:p>
    <w:p w14:paraId="74594F61" w14:textId="77777777" w:rsidR="00AD0239" w:rsidRPr="00FF5FFE" w:rsidRDefault="00AD0239">
      <w:pPr>
        <w:spacing w:before="120" w:line="320" w:lineRule="atLeast"/>
        <w:ind w:firstLineChars="200" w:firstLine="420"/>
        <w:rPr>
          <w:rFonts w:ascii="宋体" w:hAnsi="宋体"/>
          <w:color w:val="000000"/>
          <w:szCs w:val="21"/>
        </w:rPr>
      </w:pPr>
      <w:bookmarkStart w:id="70" w:name="_Hlk19122039"/>
      <w:r w:rsidRPr="00FF5FFE">
        <w:rPr>
          <w:rFonts w:ascii="宋体" w:hAnsi="宋体" w:cs="宋体" w:hint="eastAsia"/>
          <w:color w:val="000000"/>
          <w:szCs w:val="21"/>
        </w:rPr>
        <w:t>①</w:t>
      </w:r>
      <w:r w:rsidRPr="00FF5FFE">
        <w:rPr>
          <w:rFonts w:ascii="宋体" w:hAnsi="宋体"/>
          <w:color w:val="000000"/>
          <w:szCs w:val="21"/>
        </w:rPr>
        <w:t>单位负责人为同一人或者存在直接控股、管理关系，参加同一合同项下政府采购活动的不同供应商。</w:t>
      </w:r>
    </w:p>
    <w:p w14:paraId="214726A3"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②</w:t>
      </w:r>
      <w:r w:rsidRPr="00FF5FFE">
        <w:rPr>
          <w:rFonts w:ascii="宋体" w:hAnsi="宋体"/>
          <w:color w:val="000000"/>
          <w:szCs w:val="21"/>
        </w:rPr>
        <w:t>授权给供应商后参加同一合同项（分标、分包）投标的生产厂商。</w:t>
      </w:r>
    </w:p>
    <w:p w14:paraId="41A2125B"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③</w:t>
      </w:r>
      <w:r w:rsidRPr="00FF5FFE">
        <w:rPr>
          <w:rFonts w:ascii="宋体" w:hAnsi="宋体"/>
          <w:color w:val="000000"/>
          <w:szCs w:val="21"/>
        </w:rPr>
        <w:t>视为或被认定为串通投标的相关供应商。</w:t>
      </w:r>
    </w:p>
    <w:p w14:paraId="01A7106B" w14:textId="77777777" w:rsidR="00AD0239" w:rsidRPr="00FF5FFE" w:rsidRDefault="00AD0239">
      <w:pPr>
        <w:spacing w:before="120" w:line="320" w:lineRule="atLeast"/>
        <w:ind w:firstLineChars="200" w:firstLine="420"/>
        <w:rPr>
          <w:rFonts w:ascii="宋体" w:hAnsi="宋体"/>
          <w:color w:val="000000"/>
          <w:szCs w:val="21"/>
        </w:rPr>
      </w:pPr>
      <w:bookmarkStart w:id="71" w:name="_Hlk19122058"/>
      <w:bookmarkEnd w:id="70"/>
      <w:r w:rsidRPr="00FF5FFE">
        <w:rPr>
          <w:rFonts w:ascii="宋体" w:hAnsi="宋体" w:hint="eastAsia"/>
          <w:color w:val="000000"/>
          <w:szCs w:val="21"/>
        </w:rPr>
        <w:t>（2）</w:t>
      </w:r>
      <w:bookmarkEnd w:id="71"/>
      <w:r w:rsidRPr="00FF5FFE">
        <w:rPr>
          <w:rFonts w:ascii="宋体" w:hAnsi="宋体"/>
          <w:color w:val="000000"/>
          <w:szCs w:val="21"/>
        </w:rPr>
        <w:t>根据《关于防治政府采购招标中串通投标行为的通知》</w:t>
      </w:r>
      <w:r w:rsidRPr="00FF5FFE">
        <w:rPr>
          <w:rFonts w:ascii="宋体" w:hAnsi="宋体" w:hint="eastAsia"/>
          <w:color w:val="000000"/>
          <w:szCs w:val="21"/>
        </w:rPr>
        <w:t>（</w:t>
      </w:r>
      <w:proofErr w:type="gramStart"/>
      <w:r w:rsidRPr="00FF5FFE">
        <w:rPr>
          <w:rFonts w:ascii="宋体" w:hAnsi="宋体"/>
          <w:color w:val="000000"/>
          <w:szCs w:val="21"/>
        </w:rPr>
        <w:t>桂财采</w:t>
      </w:r>
      <w:r w:rsidRPr="00FF5FFE">
        <w:rPr>
          <w:rFonts w:ascii="宋体" w:hAnsi="宋体" w:hint="eastAsia"/>
          <w:color w:val="000000"/>
          <w:szCs w:val="21"/>
        </w:rPr>
        <w:t>〔2016〕</w:t>
      </w:r>
      <w:proofErr w:type="gramEnd"/>
      <w:r w:rsidRPr="00FF5FFE">
        <w:rPr>
          <w:rFonts w:ascii="宋体" w:hAnsi="宋体" w:hint="eastAsia"/>
          <w:color w:val="000000"/>
          <w:szCs w:val="21"/>
        </w:rPr>
        <w:t>42号）</w:t>
      </w:r>
      <w:r w:rsidRPr="00FF5FFE">
        <w:rPr>
          <w:rFonts w:ascii="宋体" w:hAnsi="宋体"/>
          <w:color w:val="000000"/>
          <w:szCs w:val="21"/>
        </w:rPr>
        <w:t>规定，有下列情形之一的视为供应商相互串通投标，响应文件将被视为无效。</w:t>
      </w:r>
    </w:p>
    <w:p w14:paraId="012D86CE" w14:textId="77777777" w:rsidR="00AD0239" w:rsidRPr="00FF5FFE" w:rsidRDefault="00AD0239">
      <w:pPr>
        <w:spacing w:before="120" w:line="320" w:lineRule="atLeast"/>
        <w:ind w:firstLineChars="200" w:firstLine="420"/>
        <w:rPr>
          <w:rFonts w:ascii="宋体" w:hAnsi="宋体"/>
          <w:color w:val="000000"/>
          <w:szCs w:val="21"/>
        </w:rPr>
      </w:pPr>
      <w:bookmarkStart w:id="72" w:name="_Hlk19122048"/>
      <w:r w:rsidRPr="00FF5FFE">
        <w:rPr>
          <w:rFonts w:ascii="宋体" w:hAnsi="宋体" w:cs="宋体" w:hint="eastAsia"/>
          <w:color w:val="000000"/>
          <w:szCs w:val="21"/>
        </w:rPr>
        <w:t>①</w:t>
      </w:r>
      <w:r w:rsidRPr="00FF5FFE">
        <w:rPr>
          <w:rFonts w:ascii="宋体" w:hAnsi="宋体"/>
          <w:color w:val="000000"/>
          <w:szCs w:val="21"/>
        </w:rPr>
        <w:t>不同供应商的响应文件由同一单位或者个人编制；或不同供应商报名的IP地址一致的；</w:t>
      </w:r>
    </w:p>
    <w:p w14:paraId="4A994D93"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②</w:t>
      </w:r>
      <w:r w:rsidRPr="00FF5FFE">
        <w:rPr>
          <w:rFonts w:ascii="宋体" w:hAnsi="宋体"/>
          <w:color w:val="000000"/>
          <w:szCs w:val="21"/>
        </w:rPr>
        <w:t>不同供应商委托同一单位或者个人办理投标事宜；</w:t>
      </w:r>
    </w:p>
    <w:p w14:paraId="7641E357"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③</w:t>
      </w:r>
      <w:r w:rsidRPr="00FF5FFE">
        <w:rPr>
          <w:rFonts w:ascii="宋体" w:hAnsi="宋体"/>
          <w:color w:val="000000"/>
          <w:szCs w:val="21"/>
        </w:rPr>
        <w:t>不同的供应商的响应文件载明的项目管理员为同一个人；</w:t>
      </w:r>
    </w:p>
    <w:p w14:paraId="58BB7784"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④</w:t>
      </w:r>
      <w:r w:rsidRPr="00FF5FFE">
        <w:rPr>
          <w:rFonts w:ascii="宋体" w:hAnsi="宋体"/>
          <w:color w:val="000000"/>
          <w:szCs w:val="21"/>
        </w:rPr>
        <w:t>不同供应商的响应文件异常一致或投标报价呈规律性差异；</w:t>
      </w:r>
    </w:p>
    <w:p w14:paraId="2AE4E6FC"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⑤</w:t>
      </w:r>
      <w:r w:rsidRPr="00FF5FFE">
        <w:rPr>
          <w:rFonts w:ascii="宋体" w:hAnsi="宋体"/>
          <w:color w:val="000000"/>
          <w:szCs w:val="21"/>
        </w:rPr>
        <w:t>不同供应商的响应文件相互混装；</w:t>
      </w:r>
    </w:p>
    <w:p w14:paraId="2A7E17D5"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⑥</w:t>
      </w:r>
      <w:r w:rsidRPr="00FF5FFE">
        <w:rPr>
          <w:rFonts w:ascii="宋体" w:hAnsi="宋体"/>
          <w:color w:val="000000"/>
          <w:szCs w:val="21"/>
        </w:rPr>
        <w:t>不同供应商的保证金从同一单位或者个人账户转出。</w:t>
      </w:r>
    </w:p>
    <w:p w14:paraId="42650864" w14:textId="77777777" w:rsidR="00AD0239" w:rsidRPr="00FF5FFE" w:rsidRDefault="00AD0239">
      <w:pPr>
        <w:spacing w:before="120" w:line="320" w:lineRule="atLeast"/>
        <w:ind w:firstLineChars="200" w:firstLine="420"/>
        <w:rPr>
          <w:rFonts w:ascii="宋体" w:hAnsi="宋体"/>
          <w:color w:val="000000"/>
          <w:szCs w:val="21"/>
        </w:rPr>
      </w:pPr>
      <w:bookmarkStart w:id="73" w:name="_Hlk19122102"/>
      <w:bookmarkEnd w:id="72"/>
      <w:r w:rsidRPr="00FF5FFE">
        <w:rPr>
          <w:rFonts w:ascii="宋体" w:hAnsi="宋体" w:hint="eastAsia"/>
          <w:color w:val="000000"/>
          <w:szCs w:val="21"/>
        </w:rPr>
        <w:t>（3）</w:t>
      </w:r>
      <w:bookmarkEnd w:id="73"/>
      <w:r w:rsidRPr="00FF5FFE">
        <w:rPr>
          <w:rFonts w:ascii="宋体" w:hAnsi="宋体"/>
          <w:color w:val="000000"/>
          <w:szCs w:val="21"/>
        </w:rPr>
        <w:t>根据《关于防治政府采购招标中串通投标行为的通知》</w:t>
      </w:r>
      <w:r w:rsidRPr="00FF5FFE">
        <w:rPr>
          <w:rFonts w:ascii="宋体" w:hAnsi="宋体" w:hint="eastAsia"/>
          <w:color w:val="000000"/>
          <w:szCs w:val="21"/>
        </w:rPr>
        <w:t>（</w:t>
      </w:r>
      <w:proofErr w:type="gramStart"/>
      <w:r w:rsidRPr="00FF5FFE">
        <w:rPr>
          <w:rFonts w:ascii="宋体" w:hAnsi="宋体"/>
          <w:color w:val="000000"/>
          <w:szCs w:val="21"/>
        </w:rPr>
        <w:t>桂财采</w:t>
      </w:r>
      <w:r w:rsidRPr="00FF5FFE">
        <w:rPr>
          <w:rFonts w:ascii="宋体" w:hAnsi="宋体" w:hint="eastAsia"/>
          <w:color w:val="000000"/>
          <w:szCs w:val="21"/>
        </w:rPr>
        <w:t>〔2016〕</w:t>
      </w:r>
      <w:proofErr w:type="gramEnd"/>
      <w:r w:rsidRPr="00FF5FFE">
        <w:rPr>
          <w:rFonts w:ascii="宋体" w:hAnsi="宋体" w:hint="eastAsia"/>
          <w:color w:val="000000"/>
          <w:szCs w:val="21"/>
        </w:rPr>
        <w:t>42号）</w:t>
      </w:r>
      <w:r w:rsidRPr="00FF5FFE">
        <w:rPr>
          <w:rFonts w:ascii="宋体" w:hAnsi="宋体"/>
          <w:color w:val="000000"/>
          <w:szCs w:val="21"/>
        </w:rPr>
        <w:t>规定，供应商有下列情形之一的，属于恶意串通行为，响应文件将被视为无效。</w:t>
      </w:r>
    </w:p>
    <w:p w14:paraId="38FFBF24" w14:textId="77777777" w:rsidR="00AD0239" w:rsidRPr="00FF5FFE" w:rsidRDefault="00AD0239">
      <w:pPr>
        <w:spacing w:before="120" w:line="320" w:lineRule="atLeast"/>
        <w:ind w:firstLineChars="200" w:firstLine="420"/>
        <w:rPr>
          <w:rFonts w:ascii="宋体" w:hAnsi="宋体"/>
          <w:color w:val="000000"/>
          <w:szCs w:val="21"/>
        </w:rPr>
      </w:pPr>
      <w:bookmarkStart w:id="74" w:name="_Hlk19122095"/>
      <w:r w:rsidRPr="00FF5FFE">
        <w:rPr>
          <w:rFonts w:ascii="宋体" w:hAnsi="宋体" w:hint="eastAsia"/>
          <w:color w:val="000000"/>
          <w:szCs w:val="21"/>
        </w:rPr>
        <w:t>①</w:t>
      </w:r>
      <w:r w:rsidRPr="00FF5FFE">
        <w:rPr>
          <w:rFonts w:ascii="宋体" w:hAnsi="宋体"/>
          <w:color w:val="000000"/>
          <w:szCs w:val="21"/>
        </w:rPr>
        <w:t>供应商直接或者间接从采购人或者采购代理机构处获得其他供应商的相关信息并修改其响应文件或者响应文件；</w:t>
      </w:r>
    </w:p>
    <w:p w14:paraId="4654A79D"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②</w:t>
      </w:r>
      <w:r w:rsidRPr="00FF5FFE">
        <w:rPr>
          <w:rFonts w:ascii="宋体" w:hAnsi="宋体"/>
          <w:color w:val="000000"/>
          <w:szCs w:val="21"/>
        </w:rPr>
        <w:t>供应</w:t>
      </w:r>
      <w:proofErr w:type="gramStart"/>
      <w:r w:rsidRPr="00FF5FFE">
        <w:rPr>
          <w:rFonts w:ascii="宋体" w:hAnsi="宋体"/>
          <w:color w:val="000000"/>
          <w:szCs w:val="21"/>
        </w:rPr>
        <w:t>商按照</w:t>
      </w:r>
      <w:proofErr w:type="gramEnd"/>
      <w:r w:rsidRPr="00FF5FFE">
        <w:rPr>
          <w:rFonts w:ascii="宋体" w:hAnsi="宋体"/>
          <w:color w:val="000000"/>
          <w:szCs w:val="21"/>
        </w:rPr>
        <w:t>采购人或者采购代理机构的授意撤换、修改响应文件或者响应文件</w:t>
      </w:r>
      <w:r w:rsidRPr="00FF5FFE">
        <w:rPr>
          <w:rFonts w:ascii="宋体" w:hAnsi="宋体" w:hint="eastAsia"/>
          <w:color w:val="000000"/>
          <w:szCs w:val="21"/>
        </w:rPr>
        <w:t>;</w:t>
      </w:r>
    </w:p>
    <w:p w14:paraId="38AEFC37"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③</w:t>
      </w:r>
      <w:r w:rsidRPr="00FF5FFE">
        <w:rPr>
          <w:rFonts w:ascii="宋体" w:hAnsi="宋体"/>
          <w:color w:val="000000"/>
          <w:szCs w:val="21"/>
        </w:rPr>
        <w:t>供应商之间协商报价、技术方案等响应文件或者响应文件的实质性内容；</w:t>
      </w:r>
    </w:p>
    <w:p w14:paraId="2C0E9D14"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④</w:t>
      </w:r>
      <w:r w:rsidRPr="00FF5FFE">
        <w:rPr>
          <w:rFonts w:ascii="宋体" w:hAnsi="宋体"/>
          <w:color w:val="000000"/>
          <w:szCs w:val="21"/>
        </w:rPr>
        <w:t>属于同一集团、协会、商会等组织成员的供应</w:t>
      </w:r>
      <w:proofErr w:type="gramStart"/>
      <w:r w:rsidRPr="00FF5FFE">
        <w:rPr>
          <w:rFonts w:ascii="宋体" w:hAnsi="宋体"/>
          <w:color w:val="000000"/>
          <w:szCs w:val="21"/>
        </w:rPr>
        <w:t>商按照</w:t>
      </w:r>
      <w:proofErr w:type="gramEnd"/>
      <w:r w:rsidRPr="00FF5FFE">
        <w:rPr>
          <w:rFonts w:ascii="宋体" w:hAnsi="宋体"/>
          <w:color w:val="000000"/>
          <w:szCs w:val="21"/>
        </w:rPr>
        <w:t>该组织要求协同参加政府采购活动；</w:t>
      </w:r>
    </w:p>
    <w:p w14:paraId="47ACCC9A"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⑤</w:t>
      </w:r>
      <w:r w:rsidRPr="00FF5FFE">
        <w:rPr>
          <w:rFonts w:ascii="宋体" w:hAnsi="宋体"/>
          <w:color w:val="000000"/>
          <w:szCs w:val="21"/>
        </w:rPr>
        <w:t>供应商之间事先约定一致抬高或者压低投标报价，或者在招标项目中事先约定轮流以高价位或</w:t>
      </w:r>
      <w:r w:rsidRPr="00FF5FFE">
        <w:rPr>
          <w:rFonts w:ascii="宋体" w:hAnsi="宋体"/>
          <w:color w:val="000000"/>
          <w:szCs w:val="21"/>
        </w:rPr>
        <w:lastRenderedPageBreak/>
        <w:t>者低价位中标，或者事先约定由某一特定供应商中标，然后再参加投标；</w:t>
      </w:r>
    </w:p>
    <w:p w14:paraId="4B31FC99"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⑥</w:t>
      </w:r>
      <w:r w:rsidRPr="00FF5FFE">
        <w:rPr>
          <w:rFonts w:ascii="宋体" w:hAnsi="宋体"/>
          <w:color w:val="000000"/>
          <w:szCs w:val="21"/>
        </w:rPr>
        <w:t>供应商之间商定部分供应商放弃参加政府采购活动或者放弃中标；</w:t>
      </w:r>
    </w:p>
    <w:p w14:paraId="57B44C74"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⑦</w:t>
      </w:r>
      <w:r w:rsidRPr="00FF5FFE">
        <w:rPr>
          <w:rFonts w:ascii="宋体" w:hAnsi="宋体"/>
          <w:color w:val="000000"/>
          <w:szCs w:val="21"/>
        </w:rPr>
        <w:t>供应商与采购人或者采购代理机构之间、供应商相互之间，为谋求特定供应商中标或者排斥其他供应商的其他串通行为。</w:t>
      </w:r>
    </w:p>
    <w:bookmarkEnd w:id="74"/>
    <w:p w14:paraId="3AE5D3EF"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6.3.</w:t>
      </w:r>
      <w:r w:rsidRPr="00FF5FFE">
        <w:rPr>
          <w:rFonts w:ascii="宋体" w:hAnsi="宋体" w:hint="eastAsia"/>
          <w:color w:val="000000"/>
          <w:szCs w:val="21"/>
        </w:rPr>
        <w:t>10</w:t>
      </w:r>
      <w:r w:rsidRPr="00FF5FFE">
        <w:rPr>
          <w:rFonts w:ascii="宋体" w:hAnsi="宋体"/>
          <w:color w:val="000000"/>
          <w:szCs w:val="21"/>
        </w:rPr>
        <w:t>响应</w:t>
      </w:r>
      <w:r w:rsidRPr="00FF5FFE">
        <w:rPr>
          <w:rFonts w:ascii="宋体" w:hAnsi="宋体" w:hint="eastAsia"/>
          <w:color w:val="000000"/>
          <w:szCs w:val="21"/>
        </w:rPr>
        <w:t>无效</w:t>
      </w:r>
      <w:r w:rsidRPr="00FF5FFE">
        <w:rPr>
          <w:rFonts w:ascii="宋体" w:hAnsi="宋体"/>
          <w:color w:val="000000"/>
          <w:szCs w:val="21"/>
        </w:rPr>
        <w:t>认定</w:t>
      </w:r>
    </w:p>
    <w:p w14:paraId="1E0050D7"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w:t>
      </w:r>
      <w:r w:rsidRPr="00FF5FFE">
        <w:rPr>
          <w:rFonts w:ascii="宋体" w:hAnsi="宋体"/>
          <w:color w:val="000000"/>
          <w:szCs w:val="21"/>
        </w:rPr>
        <w:t>1）在</w:t>
      </w:r>
      <w:r w:rsidRPr="00FF5FFE">
        <w:rPr>
          <w:rFonts w:ascii="宋体" w:hAnsi="宋体" w:hint="eastAsia"/>
          <w:color w:val="000000"/>
          <w:szCs w:val="21"/>
        </w:rPr>
        <w:t>评审过程中</w:t>
      </w:r>
      <w:r w:rsidRPr="00FF5FFE">
        <w:rPr>
          <w:rFonts w:ascii="宋体" w:hAnsi="宋体"/>
          <w:color w:val="000000"/>
          <w:szCs w:val="21"/>
        </w:rPr>
        <w:t>如发现下列情形之一的，响应文件将被视为无效：</w:t>
      </w:r>
    </w:p>
    <w:p w14:paraId="0D2A19DB" w14:textId="77777777" w:rsidR="00AD0239" w:rsidRPr="00FF5FFE" w:rsidRDefault="00AD0239">
      <w:pPr>
        <w:spacing w:before="120" w:line="320" w:lineRule="atLeast"/>
        <w:ind w:firstLineChars="200" w:firstLine="420"/>
        <w:rPr>
          <w:rFonts w:ascii="宋体" w:hAnsi="宋体"/>
          <w:color w:val="000000"/>
        </w:rPr>
      </w:pPr>
      <w:r w:rsidRPr="00FF5FFE">
        <w:rPr>
          <w:rFonts w:ascii="宋体" w:hAnsi="宋体" w:hint="eastAsia"/>
          <w:color w:val="000000"/>
          <w:szCs w:val="21"/>
        </w:rPr>
        <w:t>①</w:t>
      </w:r>
      <w:r w:rsidRPr="00FF5FFE">
        <w:rPr>
          <w:rFonts w:ascii="宋体" w:hAnsi="宋体"/>
          <w:color w:val="000000"/>
          <w:szCs w:val="21"/>
        </w:rPr>
        <w:t>响应文件</w:t>
      </w:r>
      <w:r w:rsidRPr="00FF5FFE">
        <w:rPr>
          <w:rFonts w:ascii="宋体" w:hAnsi="宋体" w:hint="eastAsia"/>
          <w:color w:val="000000"/>
          <w:szCs w:val="21"/>
        </w:rPr>
        <w:t>存在法律、法规及监督部门有关文件规定的无效情形</w:t>
      </w:r>
      <w:r w:rsidRPr="00FF5FFE">
        <w:rPr>
          <w:rFonts w:ascii="宋体" w:hAnsi="宋体"/>
          <w:color w:val="000000"/>
          <w:szCs w:val="21"/>
        </w:rPr>
        <w:t>。</w:t>
      </w:r>
    </w:p>
    <w:p w14:paraId="232EA08E"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②</w:t>
      </w:r>
      <w:r w:rsidRPr="00FF5FFE">
        <w:rPr>
          <w:rFonts w:ascii="宋体" w:hAnsi="宋体"/>
          <w:color w:val="000000"/>
          <w:szCs w:val="21"/>
        </w:rPr>
        <w:t>响应文件</w:t>
      </w:r>
      <w:r w:rsidRPr="00FF5FFE">
        <w:rPr>
          <w:rFonts w:ascii="宋体" w:hAnsi="宋体" w:hint="eastAsia"/>
          <w:color w:val="000000"/>
          <w:szCs w:val="21"/>
        </w:rPr>
        <w:t>存在采购文件规定的无效情形。</w:t>
      </w:r>
    </w:p>
    <w:p w14:paraId="4ED231B0" w14:textId="77777777" w:rsidR="00AD0239" w:rsidRPr="00FF5FFE" w:rsidRDefault="00AD0239">
      <w:pPr>
        <w:spacing w:before="120" w:line="320" w:lineRule="atLeast"/>
        <w:ind w:firstLineChars="200" w:firstLine="420"/>
        <w:rPr>
          <w:rFonts w:ascii="宋体" w:hAnsi="宋体"/>
          <w:color w:val="000000"/>
          <w:szCs w:val="21"/>
        </w:rPr>
      </w:pPr>
      <w:bookmarkStart w:id="75" w:name="_Hlk19113313"/>
      <w:r w:rsidRPr="00FF5FFE">
        <w:rPr>
          <w:rFonts w:ascii="宋体" w:hAnsi="宋体" w:hint="eastAsia"/>
          <w:color w:val="000000"/>
          <w:szCs w:val="21"/>
        </w:rPr>
        <w:t>（2）根据</w:t>
      </w:r>
      <w:r w:rsidRPr="00FF5FFE">
        <w:rPr>
          <w:rFonts w:ascii="宋体" w:hAnsi="宋体"/>
          <w:color w:val="000000"/>
          <w:szCs w:val="21"/>
        </w:rPr>
        <w:t>财库</w:t>
      </w:r>
      <w:r w:rsidRPr="00FF5FFE">
        <w:rPr>
          <w:rFonts w:ascii="宋体" w:hAnsi="宋体" w:hint="eastAsia"/>
          <w:color w:val="000000"/>
          <w:szCs w:val="21"/>
        </w:rPr>
        <w:t>《</w:t>
      </w:r>
      <w:r w:rsidRPr="00FF5FFE">
        <w:rPr>
          <w:rFonts w:ascii="宋体" w:hAnsi="宋体"/>
          <w:color w:val="000000"/>
          <w:szCs w:val="21"/>
        </w:rPr>
        <w:t>关于促进政府采购公平竞争优化营商环境的通知</w:t>
      </w:r>
      <w:r w:rsidRPr="00FF5FFE">
        <w:rPr>
          <w:rFonts w:ascii="宋体" w:hAnsi="宋体" w:hint="eastAsia"/>
          <w:color w:val="000000"/>
          <w:szCs w:val="21"/>
        </w:rPr>
        <w:t>》（</w:t>
      </w:r>
      <w:r w:rsidRPr="00FF5FFE">
        <w:rPr>
          <w:rFonts w:ascii="宋体" w:hAnsi="宋体"/>
          <w:color w:val="000000"/>
          <w:szCs w:val="21"/>
        </w:rPr>
        <w:t>〔2019〕38号</w:t>
      </w:r>
      <w:r w:rsidRPr="00FF5FFE">
        <w:rPr>
          <w:rFonts w:ascii="宋体" w:hAnsi="宋体" w:hint="eastAsia"/>
          <w:color w:val="000000"/>
          <w:szCs w:val="21"/>
        </w:rPr>
        <w:t>）以及《广西壮族自治区财政厅转发财政部关于促进政府采购公平竞争优化营商环境的通知》（</w:t>
      </w:r>
      <w:proofErr w:type="gramStart"/>
      <w:r w:rsidRPr="00FF5FFE">
        <w:rPr>
          <w:rFonts w:ascii="宋体" w:hAnsi="宋体" w:hint="eastAsia"/>
          <w:color w:val="000000"/>
          <w:szCs w:val="21"/>
        </w:rPr>
        <w:t>桂财采〔2019〕</w:t>
      </w:r>
      <w:proofErr w:type="gramEnd"/>
      <w:r w:rsidRPr="00FF5FFE">
        <w:rPr>
          <w:rFonts w:ascii="宋体" w:hAnsi="宋体" w:hint="eastAsia"/>
          <w:color w:val="000000"/>
          <w:szCs w:val="21"/>
        </w:rPr>
        <w:t>41号）规定，谈判小组不得因装订、纸张、文件排序等非实质性的格式、形式问题认定投标无效或否决投标，从而限制和影响供应商投标（响应）。</w:t>
      </w:r>
    </w:p>
    <w:bookmarkEnd w:id="75"/>
    <w:p w14:paraId="70C91F6D"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6.3.1</w:t>
      </w:r>
      <w:r w:rsidRPr="00FF5FFE">
        <w:rPr>
          <w:rFonts w:ascii="宋体" w:hAnsi="宋体" w:hint="eastAsia"/>
          <w:color w:val="000000"/>
          <w:szCs w:val="21"/>
        </w:rPr>
        <w:t>1</w:t>
      </w:r>
      <w:r w:rsidRPr="00FF5FFE">
        <w:rPr>
          <w:rFonts w:ascii="宋体" w:hAnsi="宋体"/>
          <w:color w:val="000000"/>
          <w:szCs w:val="21"/>
        </w:rPr>
        <w:t>比较</w:t>
      </w:r>
      <w:r w:rsidRPr="00FF5FFE">
        <w:rPr>
          <w:rFonts w:ascii="宋体" w:hAnsi="宋体" w:hint="eastAsia"/>
          <w:color w:val="000000"/>
          <w:szCs w:val="21"/>
        </w:rPr>
        <w:t>与评价</w:t>
      </w:r>
    </w:p>
    <w:p w14:paraId="6EC7876A"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（1）</w:t>
      </w:r>
      <w:r w:rsidRPr="00FF5FFE">
        <w:rPr>
          <w:rFonts w:ascii="宋体" w:hAnsi="宋体"/>
          <w:color w:val="000000"/>
          <w:szCs w:val="21"/>
        </w:rPr>
        <w:t>谈判小组按扣除后的价格由低到高的顺序排列推荐3名以上供应商为本项目（或分标）的成交候选</w:t>
      </w:r>
      <w:r w:rsidRPr="00FF5FFE">
        <w:rPr>
          <w:rFonts w:ascii="宋体" w:hAnsi="宋体" w:hint="eastAsia"/>
          <w:color w:val="000000"/>
          <w:szCs w:val="21"/>
        </w:rPr>
        <w:t>供应商</w:t>
      </w:r>
      <w:r w:rsidRPr="00FF5FFE">
        <w:rPr>
          <w:rFonts w:ascii="宋体" w:hAnsi="宋体"/>
          <w:color w:val="000000"/>
          <w:szCs w:val="21"/>
        </w:rPr>
        <w:t>，排名第一的为第一成交候选</w:t>
      </w:r>
      <w:r w:rsidRPr="00FF5FFE">
        <w:rPr>
          <w:rFonts w:ascii="宋体" w:hAnsi="宋体" w:hint="eastAsia"/>
          <w:color w:val="000000"/>
          <w:szCs w:val="21"/>
        </w:rPr>
        <w:t>供应商</w:t>
      </w:r>
      <w:r w:rsidRPr="00FF5FFE">
        <w:rPr>
          <w:rFonts w:ascii="宋体" w:hAnsi="宋体"/>
          <w:color w:val="000000"/>
          <w:szCs w:val="21"/>
        </w:rPr>
        <w:t>。若供应商的响应</w:t>
      </w:r>
      <w:r w:rsidRPr="00FF5FFE">
        <w:rPr>
          <w:rFonts w:ascii="宋体" w:hAnsi="宋体" w:hint="eastAsia"/>
          <w:color w:val="000000"/>
          <w:szCs w:val="21"/>
        </w:rPr>
        <w:t>最后</w:t>
      </w:r>
      <w:r w:rsidRPr="00FF5FFE">
        <w:rPr>
          <w:rFonts w:ascii="宋体" w:hAnsi="宋体"/>
          <w:color w:val="000000"/>
          <w:szCs w:val="21"/>
        </w:rPr>
        <w:t>报价经扣除后价格相同，则按服务条款的优劣顺序排列。若仍相同的，由</w:t>
      </w:r>
      <w:r w:rsidRPr="00FF5FFE">
        <w:rPr>
          <w:rFonts w:ascii="宋体" w:hAnsi="宋体" w:hint="eastAsia"/>
          <w:color w:val="000000"/>
          <w:szCs w:val="21"/>
        </w:rPr>
        <w:t>采购人自行</w:t>
      </w:r>
      <w:r w:rsidRPr="00FF5FFE">
        <w:rPr>
          <w:rFonts w:ascii="宋体" w:hAnsi="宋体"/>
          <w:color w:val="000000"/>
          <w:szCs w:val="21"/>
        </w:rPr>
        <w:t>确定。</w:t>
      </w:r>
    </w:p>
    <w:p w14:paraId="77A2E038" w14:textId="77777777" w:rsidR="00AD0239" w:rsidRPr="00FF5FFE" w:rsidRDefault="00AD0239">
      <w:pPr>
        <w:spacing w:before="120" w:line="320" w:lineRule="atLeast"/>
        <w:ind w:firstLineChars="200" w:firstLine="420"/>
        <w:rPr>
          <w:rFonts w:ascii="宋体" w:hAnsi="宋体"/>
          <w:color w:val="000000"/>
        </w:rPr>
      </w:pPr>
      <w:r w:rsidRPr="00FF5FFE">
        <w:rPr>
          <w:rFonts w:ascii="宋体" w:hAnsi="宋体" w:hint="eastAsia"/>
          <w:color w:val="000000"/>
          <w:szCs w:val="21"/>
        </w:rPr>
        <w:t>（2）谈判小组根据评审记录及评审结果编写评审报告，谈判小组成员均应当在评审报告上签字，对自己的评审意见承担法律责任。</w:t>
      </w:r>
      <w:r w:rsidRPr="00FF5FFE">
        <w:rPr>
          <w:rFonts w:ascii="宋体" w:hAnsi="宋体"/>
          <w:color w:val="000000"/>
        </w:rPr>
        <w:t>评审报告签署前，经复核发现存在以</w:t>
      </w:r>
      <w:r w:rsidRPr="00FF5FFE">
        <w:rPr>
          <w:rFonts w:ascii="宋体" w:hAnsi="宋体" w:hint="eastAsia"/>
          <w:color w:val="000000"/>
        </w:rPr>
        <w:t>下</w:t>
      </w:r>
      <w:r w:rsidRPr="00FF5FFE">
        <w:rPr>
          <w:rFonts w:ascii="宋体" w:hAnsi="宋体"/>
          <w:color w:val="000000"/>
        </w:rPr>
        <w:t>情形之一的，</w:t>
      </w:r>
      <w:r w:rsidRPr="00FF5FFE">
        <w:rPr>
          <w:rFonts w:ascii="宋体" w:hAnsi="宋体" w:hint="eastAsia"/>
          <w:color w:val="000000"/>
        </w:rPr>
        <w:t>谈判</w:t>
      </w:r>
      <w:r w:rsidRPr="00FF5FFE">
        <w:rPr>
          <w:rFonts w:ascii="宋体" w:hAnsi="宋体"/>
          <w:color w:val="000000"/>
        </w:rPr>
        <w:t>小组应当当场修改评审结果，并在评审报告中记载；评审报告签署后，采购人或者采购代理机构发现存在以</w:t>
      </w:r>
      <w:r w:rsidRPr="00FF5FFE">
        <w:rPr>
          <w:rFonts w:ascii="宋体" w:hAnsi="宋体" w:hint="eastAsia"/>
          <w:color w:val="000000"/>
        </w:rPr>
        <w:t>下</w:t>
      </w:r>
      <w:r w:rsidRPr="00FF5FFE">
        <w:rPr>
          <w:rFonts w:ascii="宋体" w:hAnsi="宋体"/>
          <w:color w:val="000000"/>
        </w:rPr>
        <w:t>情形之一的，应当组织原</w:t>
      </w:r>
      <w:r w:rsidRPr="00FF5FFE">
        <w:rPr>
          <w:rFonts w:ascii="宋体" w:hAnsi="宋体" w:hint="eastAsia"/>
          <w:color w:val="000000"/>
        </w:rPr>
        <w:t>谈判</w:t>
      </w:r>
      <w:r w:rsidRPr="00FF5FFE">
        <w:rPr>
          <w:rFonts w:ascii="宋体" w:hAnsi="宋体"/>
          <w:color w:val="000000"/>
        </w:rPr>
        <w:t>小组进行重新评审。</w:t>
      </w:r>
    </w:p>
    <w:p w14:paraId="3E80C825"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rPr>
        <w:t>资格性检查认定错误、价格计算错误。</w:t>
      </w:r>
    </w:p>
    <w:p w14:paraId="6D8AFA65" w14:textId="77777777" w:rsidR="00AD0239" w:rsidRPr="00FF5FFE" w:rsidRDefault="00AD0239">
      <w:pPr>
        <w:spacing w:before="120" w:line="320" w:lineRule="atLeast"/>
        <w:ind w:firstLineChars="200" w:firstLine="422"/>
        <w:outlineLvl w:val="2"/>
        <w:rPr>
          <w:rFonts w:ascii="宋体" w:hAnsi="宋体"/>
          <w:b/>
          <w:bCs/>
          <w:color w:val="000000"/>
          <w:kern w:val="0"/>
          <w:szCs w:val="21"/>
        </w:rPr>
      </w:pPr>
      <w:r w:rsidRPr="00FF5FFE">
        <w:rPr>
          <w:rFonts w:ascii="宋体" w:hAnsi="宋体"/>
          <w:b/>
          <w:bCs/>
          <w:color w:val="000000"/>
          <w:kern w:val="0"/>
          <w:szCs w:val="21"/>
        </w:rPr>
        <w:t>6.4确定成交供应商</w:t>
      </w:r>
    </w:p>
    <w:p w14:paraId="07B4F56C" w14:textId="77777777" w:rsidR="00AD0239" w:rsidRPr="00FF5FFE" w:rsidRDefault="00AD0239">
      <w:pPr>
        <w:spacing w:before="120" w:line="276" w:lineRule="auto"/>
        <w:ind w:firstLineChars="200" w:firstLine="420"/>
        <w:rPr>
          <w:rFonts w:ascii="宋体" w:hAnsi="宋体"/>
          <w:color w:val="000000"/>
          <w:szCs w:val="21"/>
        </w:rPr>
      </w:pPr>
      <w:r w:rsidRPr="00FF5FFE">
        <w:rPr>
          <w:rFonts w:ascii="宋体" w:hAnsi="宋体" w:hint="eastAsia"/>
          <w:color w:val="000000"/>
          <w:szCs w:val="21"/>
        </w:rPr>
        <w:t>6.</w:t>
      </w:r>
      <w:r w:rsidRPr="00FF5FFE">
        <w:rPr>
          <w:rFonts w:ascii="宋体" w:hAnsi="宋体"/>
          <w:color w:val="000000"/>
          <w:szCs w:val="21"/>
        </w:rPr>
        <w:t>4.1采购代理机构将在评审结束后2个工作日内将评审报告送采购人，采购人在5个工作日内按照评审报告中推荐的</w:t>
      </w:r>
      <w:r w:rsidRPr="00FF5FFE">
        <w:rPr>
          <w:rFonts w:ascii="宋体" w:hAnsi="宋体" w:hint="eastAsia"/>
          <w:color w:val="000000"/>
          <w:szCs w:val="21"/>
        </w:rPr>
        <w:t>成交</w:t>
      </w:r>
      <w:r w:rsidRPr="00FF5FFE">
        <w:rPr>
          <w:rFonts w:ascii="宋体" w:hAnsi="宋体"/>
          <w:color w:val="000000"/>
          <w:szCs w:val="21"/>
        </w:rPr>
        <w:t>候选供应商顺序确定成交供应商。</w:t>
      </w:r>
    </w:p>
    <w:p w14:paraId="4437E61C" w14:textId="77777777" w:rsidR="00AD0239" w:rsidRPr="00FF5FFE" w:rsidRDefault="00AD0239">
      <w:pPr>
        <w:spacing w:before="120" w:line="276" w:lineRule="auto"/>
        <w:ind w:firstLineChars="200" w:firstLine="420"/>
        <w:rPr>
          <w:rFonts w:ascii="宋体" w:hAnsi="宋体"/>
          <w:color w:val="000000"/>
          <w:szCs w:val="21"/>
        </w:rPr>
      </w:pPr>
      <w:r w:rsidRPr="00FF5FFE">
        <w:rPr>
          <w:rFonts w:ascii="宋体" w:hAnsi="宋体"/>
          <w:color w:val="000000"/>
          <w:szCs w:val="21"/>
        </w:rPr>
        <w:t>6.4.2</w:t>
      </w:r>
      <w:r w:rsidRPr="00FF5FFE">
        <w:rPr>
          <w:rFonts w:ascii="宋体" w:hAnsi="宋体" w:hint="eastAsia"/>
          <w:color w:val="000000"/>
          <w:szCs w:val="21"/>
        </w:rPr>
        <w:t>采购人、采购代理机构认为供应商对采购过程、成交结果提出的质疑成立且影响或者可能影响成交结果的，合格供应</w:t>
      </w:r>
      <w:proofErr w:type="gramStart"/>
      <w:r w:rsidRPr="00FF5FFE">
        <w:rPr>
          <w:rFonts w:ascii="宋体" w:hAnsi="宋体" w:hint="eastAsia"/>
          <w:color w:val="000000"/>
          <w:szCs w:val="21"/>
        </w:rPr>
        <w:t>商符合</w:t>
      </w:r>
      <w:proofErr w:type="gramEnd"/>
      <w:r w:rsidRPr="00FF5FFE">
        <w:rPr>
          <w:rFonts w:ascii="宋体" w:hAnsi="宋体" w:hint="eastAsia"/>
          <w:color w:val="000000"/>
          <w:szCs w:val="21"/>
        </w:rPr>
        <w:t>法定数量时，可以从合格的成交候选人中另行确定成交供应商的，应当依法另行确定成交供应商；否则应当重新开展采购活动。</w:t>
      </w:r>
    </w:p>
    <w:p w14:paraId="2F838AA7" w14:textId="77777777" w:rsidR="00AD0239" w:rsidRPr="00FF5FFE" w:rsidRDefault="00AD0239">
      <w:pPr>
        <w:spacing w:before="120" w:line="320" w:lineRule="atLeast"/>
        <w:ind w:firstLineChars="200" w:firstLine="422"/>
        <w:outlineLvl w:val="2"/>
        <w:rPr>
          <w:rFonts w:ascii="宋体" w:hAnsi="宋体"/>
          <w:b/>
          <w:bCs/>
          <w:color w:val="000000"/>
          <w:kern w:val="0"/>
          <w:szCs w:val="21"/>
        </w:rPr>
      </w:pPr>
      <w:r w:rsidRPr="00FF5FFE">
        <w:rPr>
          <w:rFonts w:ascii="宋体" w:hAnsi="宋体"/>
          <w:b/>
          <w:bCs/>
          <w:color w:val="000000"/>
          <w:kern w:val="0"/>
          <w:szCs w:val="21"/>
        </w:rPr>
        <w:t>6.5</w:t>
      </w:r>
      <w:r w:rsidRPr="00FF5FFE">
        <w:rPr>
          <w:rFonts w:ascii="宋体" w:hAnsi="宋体" w:hint="eastAsia"/>
          <w:b/>
          <w:bCs/>
          <w:color w:val="000000"/>
          <w:kern w:val="0"/>
          <w:szCs w:val="21"/>
        </w:rPr>
        <w:t>结果公告</w:t>
      </w:r>
    </w:p>
    <w:p w14:paraId="646AF146"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6</w:t>
      </w:r>
      <w:r w:rsidRPr="00FF5FFE">
        <w:rPr>
          <w:rFonts w:ascii="宋体" w:hAnsi="宋体"/>
          <w:color w:val="000000"/>
          <w:szCs w:val="21"/>
        </w:rPr>
        <w:t>.5.1自成交供应商确定后2个工作日内，采购代理机构</w:t>
      </w:r>
      <w:r w:rsidRPr="00FF5FFE">
        <w:rPr>
          <w:rFonts w:ascii="宋体" w:hAnsi="宋体" w:hint="eastAsia"/>
          <w:color w:val="000000"/>
          <w:szCs w:val="21"/>
        </w:rPr>
        <w:t>按照供应商须知</w:t>
      </w:r>
      <w:r w:rsidRPr="00FF5FFE">
        <w:rPr>
          <w:rFonts w:ascii="宋体" w:hAnsi="宋体" w:hint="eastAsia"/>
          <w:color w:val="000000"/>
          <w:kern w:val="0"/>
          <w:szCs w:val="21"/>
        </w:rPr>
        <w:t>前附表的规定</w:t>
      </w:r>
      <w:r w:rsidRPr="00FF5FFE">
        <w:rPr>
          <w:rFonts w:ascii="宋体" w:hAnsi="宋体"/>
          <w:color w:val="000000"/>
          <w:kern w:val="0"/>
          <w:szCs w:val="21"/>
        </w:rPr>
        <w:t>公告</w:t>
      </w:r>
      <w:r w:rsidRPr="00FF5FFE">
        <w:rPr>
          <w:rFonts w:ascii="宋体" w:hAnsi="宋体"/>
          <w:color w:val="000000"/>
          <w:szCs w:val="21"/>
        </w:rPr>
        <w:t>成交结果</w:t>
      </w:r>
      <w:r w:rsidRPr="00FF5FFE">
        <w:rPr>
          <w:rFonts w:ascii="宋体" w:hAnsi="宋体" w:hint="eastAsia"/>
          <w:color w:val="000000"/>
          <w:szCs w:val="21"/>
        </w:rPr>
        <w:t>，成交结果公告期限为1个工作日，发布成交结果公告的同时向成交供应商发出成交通知书。采购代理机构发出成交通知书前，应当对成交供应商信用进行核实，对列入失信被执行人、</w:t>
      </w:r>
      <w:r w:rsidR="00FF376D" w:rsidRPr="00FF5FFE">
        <w:rPr>
          <w:rFonts w:ascii="宋体" w:hAnsi="宋体" w:hint="eastAsia"/>
          <w:color w:val="000000"/>
          <w:szCs w:val="21"/>
        </w:rPr>
        <w:t>重大税收违法失信主体</w:t>
      </w:r>
      <w:r w:rsidRPr="00FF5FFE">
        <w:rPr>
          <w:rFonts w:ascii="宋体" w:hAnsi="宋体" w:hint="eastAsia"/>
          <w:color w:val="000000"/>
          <w:szCs w:val="21"/>
        </w:rPr>
        <w:t>、政府采购严重违法失信行为记录名单及其他不符合《中华人民共和国政府采购法》第二十二条规定条件的供应商，取消其成交资格，并确定排名第二的成交候选人为成交供应商。排名第二的成交候选人因前款规定的同样原因被取消成交资格的，授权的评标委员会可以确定排名第三的成交候选人为成交供应商，以此类推。以上信息查询记录及相关证据与采购文件一并保存。</w:t>
      </w:r>
    </w:p>
    <w:p w14:paraId="75B6E4A4"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6</w:t>
      </w:r>
      <w:r w:rsidRPr="00FF5FFE">
        <w:rPr>
          <w:rFonts w:ascii="宋体" w:hAnsi="宋体"/>
          <w:color w:val="000000"/>
          <w:szCs w:val="21"/>
        </w:rPr>
        <w:t>.5.2在发布</w:t>
      </w:r>
      <w:r w:rsidRPr="00FF5FFE">
        <w:rPr>
          <w:rFonts w:ascii="宋体" w:hAnsi="宋体" w:hint="eastAsia"/>
          <w:color w:val="000000"/>
          <w:szCs w:val="21"/>
        </w:rPr>
        <w:t>结果</w:t>
      </w:r>
      <w:r w:rsidRPr="00FF5FFE">
        <w:rPr>
          <w:rFonts w:ascii="宋体" w:hAnsi="宋体"/>
          <w:color w:val="000000"/>
          <w:szCs w:val="21"/>
        </w:rPr>
        <w:t>公告的同时，采购代理机构以供应商须知前附表规定的形式向成交供应商发出成交通知书。成交通知书发出后，采购人改变成交结果，或者成交供应商放弃成交，应当承担相应的法律责任。</w:t>
      </w:r>
    </w:p>
    <w:p w14:paraId="046E5C18" w14:textId="77777777" w:rsidR="00AD0239" w:rsidRPr="00FF5FFE" w:rsidRDefault="00AD0239">
      <w:pPr>
        <w:suppressAutoHyphens/>
        <w:spacing w:before="120" w:line="320" w:lineRule="atLeast"/>
        <w:ind w:firstLineChars="200" w:firstLine="422"/>
        <w:outlineLvl w:val="2"/>
        <w:rPr>
          <w:rFonts w:ascii="宋体" w:hAnsi="宋体"/>
          <w:b/>
          <w:bCs/>
          <w:color w:val="000000"/>
          <w:kern w:val="0"/>
          <w:szCs w:val="21"/>
        </w:rPr>
      </w:pPr>
      <w:r w:rsidRPr="00FF5FFE">
        <w:rPr>
          <w:rFonts w:ascii="宋体" w:hAnsi="宋体"/>
          <w:b/>
          <w:bCs/>
          <w:color w:val="000000"/>
          <w:kern w:val="0"/>
          <w:szCs w:val="21"/>
        </w:rPr>
        <w:lastRenderedPageBreak/>
        <w:t>6.6</w:t>
      </w:r>
      <w:r w:rsidRPr="00FF5FFE">
        <w:rPr>
          <w:rFonts w:ascii="宋体" w:hAnsi="宋体" w:hint="eastAsia"/>
          <w:b/>
          <w:bCs/>
          <w:color w:val="000000"/>
          <w:kern w:val="0"/>
          <w:szCs w:val="21"/>
        </w:rPr>
        <w:t>废标</w:t>
      </w:r>
    </w:p>
    <w:p w14:paraId="18CFC995" w14:textId="77777777" w:rsidR="00AD0239" w:rsidRPr="00FF5FFE" w:rsidRDefault="00AD0239">
      <w:pPr>
        <w:spacing w:before="120" w:line="320" w:lineRule="atLeast"/>
        <w:ind w:firstLineChars="200" w:firstLine="420"/>
        <w:rPr>
          <w:rFonts w:ascii="宋体" w:hAnsi="宋体"/>
          <w:color w:val="000000"/>
          <w:kern w:val="1"/>
          <w:szCs w:val="21"/>
        </w:rPr>
      </w:pPr>
      <w:r w:rsidRPr="00FF5FFE">
        <w:rPr>
          <w:rFonts w:ascii="宋体" w:hAnsi="宋体"/>
          <w:color w:val="000000"/>
          <w:kern w:val="1"/>
          <w:szCs w:val="21"/>
        </w:rPr>
        <w:t>6.6.1</w:t>
      </w:r>
      <w:r w:rsidRPr="00FF5FFE">
        <w:rPr>
          <w:rFonts w:ascii="宋体" w:hAnsi="宋体" w:hint="eastAsia"/>
          <w:color w:val="000000"/>
          <w:kern w:val="1"/>
          <w:szCs w:val="21"/>
        </w:rPr>
        <w:t xml:space="preserve">出现下列情形之一，将导致项目废标： </w:t>
      </w:r>
    </w:p>
    <w:p w14:paraId="767509D4"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kern w:val="1"/>
          <w:szCs w:val="21"/>
        </w:rPr>
        <w:t>（1</w:t>
      </w:r>
      <w:r w:rsidRPr="00FF5FFE">
        <w:rPr>
          <w:rFonts w:ascii="宋体" w:hAnsi="宋体" w:hint="eastAsia"/>
          <w:color w:val="000000"/>
          <w:szCs w:val="21"/>
        </w:rPr>
        <w:t>）符合专业条件的供应商或者对采购文件做实质性响应的供应商不足三家；</w:t>
      </w:r>
    </w:p>
    <w:p w14:paraId="03070CC5"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（2）出现影响采购公正的违法、违规行为的；</w:t>
      </w:r>
    </w:p>
    <w:p w14:paraId="408193B2"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（3）供应商的报价均超过了采购预算，采购人不能支付的；</w:t>
      </w:r>
    </w:p>
    <w:p w14:paraId="460BDB00" w14:textId="77777777" w:rsidR="00AD0239" w:rsidRPr="00FF5FFE" w:rsidRDefault="00AD0239">
      <w:pPr>
        <w:spacing w:before="120" w:line="320" w:lineRule="atLeast"/>
        <w:ind w:firstLineChars="200" w:firstLine="420"/>
        <w:rPr>
          <w:rFonts w:ascii="宋体" w:hAnsi="宋体"/>
          <w:color w:val="000000"/>
        </w:rPr>
      </w:pPr>
      <w:r w:rsidRPr="00FF5FFE">
        <w:rPr>
          <w:rFonts w:ascii="宋体" w:hAnsi="宋体" w:hint="eastAsia"/>
          <w:color w:val="000000"/>
          <w:szCs w:val="21"/>
        </w:rPr>
        <w:t>（4）</w:t>
      </w:r>
      <w:r w:rsidRPr="00FF5FFE">
        <w:rPr>
          <w:rFonts w:ascii="宋体" w:hAnsi="宋体" w:hint="eastAsia"/>
          <w:color w:val="000000"/>
        </w:rPr>
        <w:t>因发生重大变故或采购任务取消的。</w:t>
      </w:r>
    </w:p>
    <w:p w14:paraId="4FDD567B"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kern w:val="1"/>
          <w:szCs w:val="21"/>
        </w:rPr>
        <w:t>6.6.2</w:t>
      </w:r>
      <w:proofErr w:type="gramStart"/>
      <w:r w:rsidRPr="00FF5FFE">
        <w:rPr>
          <w:rFonts w:ascii="宋体" w:hAnsi="宋体" w:hint="eastAsia"/>
          <w:color w:val="000000"/>
          <w:kern w:val="1"/>
          <w:szCs w:val="21"/>
        </w:rPr>
        <w:t>废标后</w:t>
      </w:r>
      <w:proofErr w:type="gramEnd"/>
      <w:r w:rsidRPr="00FF5FFE">
        <w:rPr>
          <w:rFonts w:ascii="宋体" w:hAnsi="宋体" w:hint="eastAsia"/>
          <w:color w:val="000000"/>
          <w:szCs w:val="21"/>
        </w:rPr>
        <w:t>采购</w:t>
      </w:r>
      <w:r w:rsidRPr="00FF5FFE">
        <w:rPr>
          <w:rFonts w:ascii="宋体" w:hAnsi="宋体" w:hint="eastAsia"/>
          <w:color w:val="000000"/>
          <w:kern w:val="1"/>
          <w:szCs w:val="21"/>
        </w:rPr>
        <w:t>代理机构将</w:t>
      </w:r>
      <w:proofErr w:type="gramStart"/>
      <w:r w:rsidRPr="00FF5FFE">
        <w:rPr>
          <w:rFonts w:ascii="宋体" w:hAnsi="宋体" w:hint="eastAsia"/>
          <w:color w:val="000000"/>
          <w:kern w:val="1"/>
          <w:szCs w:val="21"/>
        </w:rPr>
        <w:t>发布废标公告</w:t>
      </w:r>
      <w:proofErr w:type="gramEnd"/>
      <w:r w:rsidRPr="00FF5FFE">
        <w:rPr>
          <w:rFonts w:ascii="宋体" w:hAnsi="宋体" w:hint="eastAsia"/>
          <w:color w:val="000000"/>
          <w:kern w:val="1"/>
          <w:szCs w:val="21"/>
        </w:rPr>
        <w:t>通知供应商。</w:t>
      </w:r>
    </w:p>
    <w:p w14:paraId="794B9175" w14:textId="77777777" w:rsidR="00AD0239" w:rsidRPr="00FF5FFE" w:rsidRDefault="00AD0239">
      <w:pPr>
        <w:spacing w:before="120" w:line="320" w:lineRule="atLeast"/>
        <w:ind w:leftChars="1" w:left="2" w:firstLineChars="200" w:firstLine="422"/>
        <w:outlineLvl w:val="1"/>
        <w:rPr>
          <w:rFonts w:ascii="宋体" w:hAnsi="宋体"/>
          <w:b/>
          <w:bCs/>
          <w:color w:val="000000"/>
          <w:kern w:val="0"/>
          <w:szCs w:val="21"/>
        </w:rPr>
      </w:pPr>
      <w:r w:rsidRPr="00FF5FFE">
        <w:rPr>
          <w:rFonts w:ascii="宋体" w:hAnsi="宋体"/>
          <w:b/>
          <w:bCs/>
          <w:color w:val="000000"/>
          <w:kern w:val="0"/>
          <w:szCs w:val="21"/>
        </w:rPr>
        <w:t>7．合同</w:t>
      </w:r>
    </w:p>
    <w:p w14:paraId="63184178" w14:textId="77777777" w:rsidR="00AD0239" w:rsidRPr="00FF5FFE" w:rsidRDefault="00AD0239">
      <w:pPr>
        <w:spacing w:before="120" w:line="320" w:lineRule="atLeast"/>
        <w:ind w:firstLineChars="200" w:firstLine="422"/>
        <w:outlineLvl w:val="2"/>
        <w:rPr>
          <w:rFonts w:ascii="宋体" w:hAnsi="宋体"/>
          <w:b/>
          <w:bCs/>
          <w:color w:val="000000"/>
          <w:kern w:val="0"/>
          <w:szCs w:val="21"/>
        </w:rPr>
      </w:pPr>
      <w:r w:rsidRPr="00FF5FFE">
        <w:rPr>
          <w:rFonts w:ascii="宋体" w:hAnsi="宋体"/>
          <w:b/>
          <w:bCs/>
          <w:color w:val="000000"/>
          <w:kern w:val="0"/>
          <w:szCs w:val="21"/>
        </w:rPr>
        <w:t>7.1合同授予标准</w:t>
      </w:r>
    </w:p>
    <w:p w14:paraId="34947E1F"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合同将授予被确定实质上响应采购文件要求，具备履行合同能力，排名第一的供应商。在</w:t>
      </w:r>
      <w:r w:rsidRPr="00FF5FFE">
        <w:rPr>
          <w:rFonts w:ascii="宋体" w:hAnsi="宋体" w:hint="eastAsia"/>
          <w:color w:val="000000"/>
          <w:szCs w:val="21"/>
        </w:rPr>
        <w:t>成交通知书</w:t>
      </w:r>
      <w:r w:rsidRPr="00FF5FFE">
        <w:rPr>
          <w:rFonts w:ascii="宋体" w:hAnsi="宋体"/>
          <w:color w:val="000000"/>
          <w:szCs w:val="21"/>
        </w:rPr>
        <w:t>发出前或签订合同前，如果</w:t>
      </w:r>
      <w:r w:rsidRPr="00FF5FFE">
        <w:rPr>
          <w:rFonts w:ascii="宋体" w:hAnsi="宋体" w:hint="eastAsia"/>
          <w:color w:val="000000"/>
          <w:szCs w:val="21"/>
        </w:rPr>
        <w:t>成交供应商</w:t>
      </w:r>
      <w:r w:rsidRPr="00FF5FFE">
        <w:rPr>
          <w:rFonts w:ascii="宋体" w:hAnsi="宋体"/>
          <w:color w:val="000000"/>
          <w:szCs w:val="21"/>
        </w:rPr>
        <w:t>的组织机构</w:t>
      </w:r>
      <w:r w:rsidRPr="00FF5FFE">
        <w:rPr>
          <w:rFonts w:ascii="宋体" w:hAnsi="宋体" w:hint="eastAsia"/>
          <w:color w:val="000000"/>
          <w:szCs w:val="21"/>
        </w:rPr>
        <w:t>、</w:t>
      </w:r>
      <w:r w:rsidRPr="00FF5FFE">
        <w:rPr>
          <w:rFonts w:ascii="宋体" w:hAnsi="宋体"/>
          <w:color w:val="000000"/>
          <w:szCs w:val="21"/>
        </w:rPr>
        <w:t>经营、财务状况发生较大变化，可能造成不能履行合同、无法按照</w:t>
      </w:r>
      <w:r w:rsidRPr="00FF5FFE">
        <w:rPr>
          <w:rFonts w:ascii="宋体" w:hAnsi="宋体" w:hint="eastAsia"/>
          <w:color w:val="000000"/>
          <w:szCs w:val="21"/>
        </w:rPr>
        <w:t>采购文件</w:t>
      </w:r>
      <w:r w:rsidRPr="00FF5FFE">
        <w:rPr>
          <w:rFonts w:ascii="宋体" w:hAnsi="宋体"/>
          <w:color w:val="000000"/>
          <w:szCs w:val="21"/>
        </w:rPr>
        <w:t>要求提交履约保证金等情形，不符合成交条件或不满足供应商资格条件要求 ，应在</w:t>
      </w:r>
      <w:r w:rsidRPr="00FF5FFE">
        <w:rPr>
          <w:rFonts w:ascii="宋体" w:hAnsi="宋体" w:hint="eastAsia"/>
          <w:color w:val="000000"/>
          <w:szCs w:val="21"/>
        </w:rPr>
        <w:t>成交通知书</w:t>
      </w:r>
      <w:r w:rsidRPr="00FF5FFE">
        <w:rPr>
          <w:rFonts w:ascii="宋体" w:hAnsi="宋体"/>
          <w:color w:val="000000"/>
          <w:szCs w:val="21"/>
        </w:rPr>
        <w:t>发出前或签订合同前及时书面告知采购人</w:t>
      </w:r>
      <w:r w:rsidRPr="00FF5FFE">
        <w:rPr>
          <w:rFonts w:ascii="宋体" w:hAnsi="宋体" w:hint="eastAsia"/>
          <w:color w:val="000000"/>
          <w:szCs w:val="21"/>
        </w:rPr>
        <w:t>，</w:t>
      </w:r>
      <w:r w:rsidRPr="00FF5FFE">
        <w:rPr>
          <w:rFonts w:ascii="宋体" w:hAnsi="宋体"/>
          <w:color w:val="000000"/>
          <w:szCs w:val="21"/>
        </w:rPr>
        <w:t>未主动告知</w:t>
      </w:r>
      <w:r w:rsidRPr="00FF5FFE">
        <w:rPr>
          <w:rFonts w:ascii="宋体" w:hAnsi="宋体" w:hint="eastAsia"/>
          <w:color w:val="000000"/>
          <w:szCs w:val="21"/>
        </w:rPr>
        <w:t>，</w:t>
      </w:r>
      <w:r w:rsidRPr="00FF5FFE">
        <w:rPr>
          <w:rFonts w:ascii="宋体" w:hAnsi="宋体"/>
          <w:color w:val="000000"/>
          <w:szCs w:val="21"/>
        </w:rPr>
        <w:t>给采购人造成损失的</w:t>
      </w:r>
      <w:r w:rsidRPr="00FF5FFE">
        <w:rPr>
          <w:rFonts w:ascii="宋体" w:hAnsi="宋体" w:hint="eastAsia"/>
          <w:color w:val="000000"/>
          <w:szCs w:val="21"/>
        </w:rPr>
        <w:t>，</w:t>
      </w:r>
      <w:r w:rsidRPr="00FF5FFE">
        <w:rPr>
          <w:rFonts w:ascii="宋体" w:hAnsi="宋体"/>
          <w:color w:val="000000"/>
          <w:szCs w:val="21"/>
        </w:rPr>
        <w:t>采购人有权</w:t>
      </w:r>
      <w:r w:rsidRPr="00FF5FFE">
        <w:rPr>
          <w:rFonts w:ascii="宋体" w:hAnsi="宋体" w:hint="eastAsia"/>
          <w:color w:val="000000"/>
          <w:szCs w:val="21"/>
        </w:rPr>
        <w:t>取消其成交资格并</w:t>
      </w:r>
      <w:r w:rsidRPr="00FF5FFE">
        <w:rPr>
          <w:rFonts w:ascii="宋体" w:hAnsi="宋体"/>
          <w:color w:val="000000"/>
          <w:szCs w:val="21"/>
        </w:rPr>
        <w:t>没收谈判保证金</w:t>
      </w:r>
      <w:r w:rsidRPr="00FF5FFE">
        <w:rPr>
          <w:rFonts w:ascii="宋体" w:hAnsi="宋体" w:hint="eastAsia"/>
          <w:color w:val="000000"/>
          <w:szCs w:val="21"/>
        </w:rPr>
        <w:t>。</w:t>
      </w:r>
    </w:p>
    <w:p w14:paraId="3FB749D2" w14:textId="77777777" w:rsidR="00AD0239" w:rsidRPr="00FF5FFE" w:rsidRDefault="00AD0239">
      <w:pPr>
        <w:spacing w:before="120" w:line="320" w:lineRule="atLeast"/>
        <w:ind w:firstLineChars="200" w:firstLine="422"/>
        <w:outlineLvl w:val="2"/>
        <w:rPr>
          <w:rFonts w:ascii="宋体" w:hAnsi="宋体"/>
          <w:b/>
          <w:bCs/>
          <w:color w:val="000000"/>
          <w:kern w:val="0"/>
          <w:szCs w:val="21"/>
        </w:rPr>
      </w:pPr>
      <w:r w:rsidRPr="00FF5FFE">
        <w:rPr>
          <w:rFonts w:ascii="宋体" w:hAnsi="宋体"/>
          <w:b/>
          <w:bCs/>
          <w:color w:val="000000"/>
          <w:kern w:val="0"/>
          <w:szCs w:val="21"/>
        </w:rPr>
        <w:t>7.2签订合同</w:t>
      </w:r>
    </w:p>
    <w:p w14:paraId="7597DFF7"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7.2.1如</w:t>
      </w:r>
      <w:r w:rsidRPr="00FF5FFE">
        <w:rPr>
          <w:rFonts w:ascii="宋体" w:hAnsi="宋体" w:hint="eastAsia"/>
          <w:color w:val="000000"/>
          <w:szCs w:val="21"/>
        </w:rPr>
        <w:t>采购文件</w:t>
      </w:r>
      <w:r w:rsidRPr="00FF5FFE">
        <w:rPr>
          <w:rFonts w:ascii="宋体" w:hAnsi="宋体"/>
          <w:color w:val="000000"/>
          <w:szCs w:val="21"/>
        </w:rPr>
        <w:t>无</w:t>
      </w:r>
      <w:r w:rsidRPr="00FF5FFE">
        <w:rPr>
          <w:rFonts w:ascii="宋体" w:hAnsi="宋体" w:hint="eastAsia"/>
          <w:color w:val="000000"/>
          <w:szCs w:val="21"/>
        </w:rPr>
        <w:t>特别</w:t>
      </w:r>
      <w:r w:rsidRPr="00FF5FFE">
        <w:rPr>
          <w:rFonts w:ascii="宋体" w:hAnsi="宋体"/>
          <w:color w:val="000000"/>
          <w:szCs w:val="21"/>
        </w:rPr>
        <w:t>规定，</w:t>
      </w:r>
      <w:r w:rsidRPr="00FF5FFE">
        <w:rPr>
          <w:rFonts w:ascii="宋体" w:hAnsi="宋体" w:hint="eastAsia"/>
          <w:color w:val="000000"/>
          <w:szCs w:val="21"/>
        </w:rPr>
        <w:t>成交供应商按采购文件确定的事项签订政府采购合同。</w:t>
      </w:r>
    </w:p>
    <w:p w14:paraId="5E780F66"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7.2.2</w:t>
      </w:r>
      <w:r w:rsidRPr="00FF5FFE">
        <w:rPr>
          <w:rFonts w:ascii="宋体" w:hAnsi="宋体" w:hint="eastAsia"/>
          <w:color w:val="000000"/>
          <w:szCs w:val="21"/>
        </w:rPr>
        <w:t>政府采购合同应当包括采购人与成交供应商的名称和住所、标的、数量、质量、价款或者报酬、履行期限及地点和方式、验收要求、违约责任、解决争议的方法等内容。</w:t>
      </w:r>
      <w:r w:rsidRPr="00FF5FFE">
        <w:rPr>
          <w:rFonts w:ascii="宋体" w:hAnsi="宋体"/>
          <w:color w:val="000000"/>
          <w:szCs w:val="21"/>
        </w:rPr>
        <w:t>采购文件、成交供应商的响应文件及澄清文件等，均为签订政府采购合同的依据。</w:t>
      </w:r>
    </w:p>
    <w:p w14:paraId="3EF3A1E2"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7.2.3如成交供应商不按成交通知书的规定签订合同，</w:t>
      </w:r>
      <w:r w:rsidRPr="00FF5FFE">
        <w:rPr>
          <w:rFonts w:ascii="宋体" w:hAnsi="宋体" w:hint="eastAsia"/>
          <w:color w:val="000000"/>
          <w:szCs w:val="21"/>
        </w:rPr>
        <w:t>其谈判保证金将不予退还，并报由同级政府采购监督管理部门处理。</w:t>
      </w:r>
    </w:p>
    <w:p w14:paraId="23962F2C"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7</w:t>
      </w:r>
      <w:r w:rsidRPr="00FF5FFE">
        <w:rPr>
          <w:rFonts w:ascii="宋体" w:hAnsi="宋体"/>
          <w:color w:val="000000"/>
          <w:szCs w:val="21"/>
        </w:rPr>
        <w:t>.2.4</w:t>
      </w:r>
      <w:r w:rsidRPr="00FF5FFE">
        <w:rPr>
          <w:rFonts w:ascii="宋体" w:hAnsi="宋体" w:hint="eastAsia"/>
          <w:color w:val="000000"/>
          <w:szCs w:val="21"/>
        </w:rPr>
        <w:t>成交供应</w:t>
      </w:r>
      <w:proofErr w:type="gramStart"/>
      <w:r w:rsidRPr="00FF5FFE">
        <w:rPr>
          <w:rFonts w:ascii="宋体" w:hAnsi="宋体" w:hint="eastAsia"/>
          <w:color w:val="000000"/>
          <w:szCs w:val="21"/>
        </w:rPr>
        <w:t>商拒绝</w:t>
      </w:r>
      <w:proofErr w:type="gramEnd"/>
      <w:r w:rsidRPr="00FF5FFE">
        <w:rPr>
          <w:rFonts w:ascii="宋体" w:hAnsi="宋体" w:hint="eastAsia"/>
          <w:color w:val="000000"/>
          <w:szCs w:val="21"/>
        </w:rPr>
        <w:t>与采购人签订合同的，采购人可以按照评审报告推荐的成交候选人名单排序，确定下一候选人为成交供应商，也可以重新开展政府采购活动。</w:t>
      </w:r>
    </w:p>
    <w:p w14:paraId="539C7D2E" w14:textId="77777777" w:rsidR="00AD0239" w:rsidRPr="00FF5FFE" w:rsidRDefault="00AD0239">
      <w:pPr>
        <w:spacing w:before="120" w:line="320" w:lineRule="atLeast"/>
        <w:ind w:firstLineChars="200" w:firstLine="420"/>
        <w:rPr>
          <w:rFonts w:ascii="宋体" w:hAnsi="宋体"/>
          <w:color w:val="000000"/>
          <w:szCs w:val="21"/>
        </w:rPr>
      </w:pPr>
      <w:bookmarkStart w:id="76" w:name="_Hlk155170999"/>
      <w:r w:rsidRPr="00FF5FFE">
        <w:rPr>
          <w:rFonts w:ascii="宋体" w:hAnsi="宋体" w:hint="eastAsia"/>
          <w:color w:val="000000"/>
          <w:szCs w:val="21"/>
        </w:rPr>
        <w:t>7</w:t>
      </w:r>
      <w:r w:rsidRPr="00FF5FFE">
        <w:rPr>
          <w:rFonts w:ascii="宋体" w:hAnsi="宋体"/>
          <w:color w:val="000000"/>
          <w:szCs w:val="21"/>
        </w:rPr>
        <w:t>.2.5</w:t>
      </w:r>
      <w:r w:rsidRPr="00FF5FFE">
        <w:rPr>
          <w:rFonts w:ascii="宋体" w:hAnsi="宋体" w:hint="eastAsia"/>
          <w:color w:val="000000"/>
          <w:szCs w:val="21"/>
        </w:rPr>
        <w:t>采购人因不可抗力原因迟延签订合同的，应当自不可抗力事由消除之日起5个工作日内完成合同签订事宜。</w:t>
      </w:r>
      <w:bookmarkEnd w:id="76"/>
    </w:p>
    <w:p w14:paraId="357B3184" w14:textId="77777777" w:rsidR="00AD0239" w:rsidRPr="00FF5FFE" w:rsidRDefault="00AD0239">
      <w:pPr>
        <w:spacing w:before="120" w:line="320" w:lineRule="atLeast"/>
        <w:ind w:firstLineChars="200" w:firstLine="422"/>
        <w:outlineLvl w:val="2"/>
        <w:rPr>
          <w:rFonts w:ascii="宋体" w:hAnsi="宋体"/>
          <w:b/>
          <w:bCs/>
          <w:color w:val="000000"/>
          <w:kern w:val="0"/>
          <w:szCs w:val="21"/>
        </w:rPr>
      </w:pPr>
      <w:r w:rsidRPr="00FF5FFE">
        <w:rPr>
          <w:rFonts w:ascii="宋体" w:hAnsi="宋体"/>
          <w:b/>
          <w:bCs/>
          <w:color w:val="000000"/>
          <w:kern w:val="0"/>
          <w:szCs w:val="21"/>
        </w:rPr>
        <w:t>7.3合同公告</w:t>
      </w:r>
    </w:p>
    <w:p w14:paraId="52276CB2"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7.3.1如</w:t>
      </w:r>
      <w:r w:rsidRPr="00FF5FFE">
        <w:rPr>
          <w:rFonts w:ascii="宋体" w:hAnsi="宋体" w:hint="eastAsia"/>
          <w:color w:val="000000"/>
          <w:szCs w:val="21"/>
        </w:rPr>
        <w:t>采购文件</w:t>
      </w:r>
      <w:r w:rsidRPr="00FF5FFE">
        <w:rPr>
          <w:rFonts w:ascii="宋体" w:hAnsi="宋体"/>
          <w:color w:val="000000"/>
          <w:szCs w:val="21"/>
        </w:rPr>
        <w:t>无特殊规定</w:t>
      </w:r>
      <w:r w:rsidRPr="00FF5FFE">
        <w:rPr>
          <w:rFonts w:ascii="宋体" w:hAnsi="宋体" w:hint="eastAsia"/>
          <w:color w:val="000000"/>
          <w:szCs w:val="21"/>
        </w:rPr>
        <w:t>，</w:t>
      </w:r>
      <w:r w:rsidRPr="00FF5FFE">
        <w:rPr>
          <w:rFonts w:ascii="宋体" w:hAnsi="宋体"/>
          <w:color w:val="000000"/>
          <w:szCs w:val="21"/>
        </w:rPr>
        <w:t>成交供应商应在签订合同后1个工作日内，将政府采购合同副本送采购代理机构</w:t>
      </w:r>
      <w:r w:rsidRPr="00FF5FFE">
        <w:rPr>
          <w:rFonts w:ascii="宋体" w:hAnsi="宋体" w:hint="eastAsia"/>
          <w:color w:val="000000"/>
          <w:szCs w:val="21"/>
        </w:rPr>
        <w:t>存档</w:t>
      </w:r>
      <w:r w:rsidRPr="00FF5FFE">
        <w:rPr>
          <w:rFonts w:ascii="宋体" w:hAnsi="宋体"/>
          <w:color w:val="000000"/>
          <w:szCs w:val="21"/>
        </w:rPr>
        <w:t>。</w:t>
      </w:r>
    </w:p>
    <w:p w14:paraId="4D81B70A"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7.3.2采购人应当自政府采购合同签订之日起2个工作日内，将政府采购合同在省级以上人民政府财政部门指定的媒体上公告，但政府采购合同中涉及国家秘密、商业秘密的内容除外。</w:t>
      </w:r>
    </w:p>
    <w:p w14:paraId="0457D453" w14:textId="77777777" w:rsidR="00AD0239" w:rsidRPr="00FF5FFE" w:rsidRDefault="00AD0239">
      <w:pPr>
        <w:spacing w:before="120" w:line="320" w:lineRule="atLeast"/>
        <w:ind w:firstLineChars="200" w:firstLine="420"/>
        <w:rPr>
          <w:rFonts w:ascii="宋体" w:hAnsi="宋体"/>
          <w:color w:val="000000"/>
          <w:szCs w:val="21"/>
        </w:rPr>
      </w:pPr>
      <w:bookmarkStart w:id="77" w:name="_Hlk155171014"/>
      <w:r w:rsidRPr="00FF5FFE">
        <w:rPr>
          <w:rFonts w:ascii="宋体" w:hAnsi="宋体" w:hint="eastAsia"/>
          <w:color w:val="000000"/>
          <w:szCs w:val="21"/>
        </w:rPr>
        <w:t>7</w:t>
      </w:r>
      <w:r w:rsidRPr="00FF5FFE">
        <w:rPr>
          <w:rFonts w:ascii="宋体" w:hAnsi="宋体"/>
          <w:color w:val="000000"/>
          <w:szCs w:val="21"/>
        </w:rPr>
        <w:t xml:space="preserve">.3.3 </w:t>
      </w:r>
      <w:r w:rsidRPr="00FF5FFE">
        <w:rPr>
          <w:rFonts w:ascii="宋体" w:hAnsi="宋体" w:hint="eastAsia"/>
          <w:color w:val="000000"/>
          <w:szCs w:val="21"/>
        </w:rPr>
        <w:t>政府采购合同双方不得擅自变更合同，依照政府采购法确需变更政府采购合同内容的，采购人应当自合同变更之日起2个工作日内在省级以上财政部门指定的媒体上发布政府采购合同变更公告，但涉及国家秘密、商业秘密的信息和其他依法不得公开的信息除外。</w:t>
      </w:r>
      <w:bookmarkEnd w:id="77"/>
    </w:p>
    <w:p w14:paraId="387937E3" w14:textId="77777777" w:rsidR="00AD0239" w:rsidRPr="00FF5FFE" w:rsidRDefault="00AD0239">
      <w:pPr>
        <w:spacing w:before="120" w:line="320" w:lineRule="atLeast"/>
        <w:ind w:firstLineChars="200" w:firstLine="422"/>
        <w:outlineLvl w:val="2"/>
        <w:rPr>
          <w:rFonts w:ascii="宋体" w:hAnsi="宋体"/>
          <w:b/>
          <w:bCs/>
          <w:color w:val="000000"/>
          <w:kern w:val="0"/>
          <w:szCs w:val="21"/>
        </w:rPr>
      </w:pPr>
      <w:r w:rsidRPr="00FF5FFE">
        <w:rPr>
          <w:rFonts w:ascii="宋体" w:hAnsi="宋体"/>
          <w:b/>
          <w:bCs/>
          <w:color w:val="000000"/>
          <w:kern w:val="0"/>
          <w:szCs w:val="21"/>
        </w:rPr>
        <w:t>7.4 履行合同</w:t>
      </w:r>
    </w:p>
    <w:p w14:paraId="1D61E119" w14:textId="77777777" w:rsidR="00AD0239" w:rsidRPr="00FF5FFE" w:rsidRDefault="00AD0239">
      <w:pPr>
        <w:spacing w:before="120" w:line="320" w:lineRule="atLeast"/>
        <w:ind w:firstLineChars="200" w:firstLine="420"/>
        <w:rPr>
          <w:rFonts w:ascii="宋体" w:hAnsi="宋体"/>
          <w:color w:val="000000"/>
          <w:szCs w:val="21"/>
        </w:rPr>
      </w:pPr>
      <w:bookmarkStart w:id="78" w:name="_Toc217446070"/>
      <w:bookmarkStart w:id="79" w:name="_Toc308164814"/>
      <w:r w:rsidRPr="00FF5FFE">
        <w:rPr>
          <w:rFonts w:ascii="宋体" w:hAnsi="宋体"/>
          <w:color w:val="000000"/>
          <w:szCs w:val="21"/>
        </w:rPr>
        <w:t>7.4.1</w:t>
      </w:r>
      <w:r w:rsidRPr="00FF5FFE">
        <w:rPr>
          <w:rFonts w:ascii="宋体" w:hAnsi="宋体" w:hint="eastAsia"/>
          <w:color w:val="000000"/>
          <w:szCs w:val="21"/>
        </w:rPr>
        <w:t>采购人与成交供应商签订合同后，政府采购合同的履行、违约责任和解决争议的方法等适用《中华人民共和国民法典》。合同双方应严格执行合同条款，履行合同规定的义务，保证合同的顺利完成。双方均不得擅自变更、中止或者终止政府采购合同。</w:t>
      </w:r>
    </w:p>
    <w:p w14:paraId="4F05498F" w14:textId="77777777" w:rsidR="00AD0239" w:rsidRPr="00FF5FFE" w:rsidRDefault="00AD0239">
      <w:pPr>
        <w:spacing w:before="120" w:line="320" w:lineRule="atLeast"/>
        <w:ind w:firstLineChars="200" w:firstLine="422"/>
        <w:rPr>
          <w:rFonts w:ascii="宋体" w:hAnsi="宋体"/>
          <w:b/>
          <w:bCs/>
          <w:color w:val="000000"/>
          <w:kern w:val="0"/>
          <w:szCs w:val="21"/>
        </w:rPr>
      </w:pPr>
      <w:r w:rsidRPr="00FF5FFE">
        <w:rPr>
          <w:rFonts w:ascii="宋体" w:hAnsi="宋体"/>
          <w:b/>
          <w:bCs/>
          <w:color w:val="000000"/>
          <w:kern w:val="0"/>
          <w:szCs w:val="21"/>
        </w:rPr>
        <w:lastRenderedPageBreak/>
        <w:t>7.5履约验收</w:t>
      </w:r>
      <w:bookmarkEnd w:id="78"/>
      <w:bookmarkEnd w:id="79"/>
    </w:p>
    <w:p w14:paraId="18E3C5BF"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7.5.1采购人可以根据政府采购项目具体情况自行组织验收，或者委托政府采购代理机构、国家认可的质量检测机构开展采购项目履约验收工作。</w:t>
      </w:r>
    </w:p>
    <w:p w14:paraId="7525FF35"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7.5.2验收结果合格的，成交供应商可向采购人申请办理履约保证金（如有）的退</w:t>
      </w:r>
      <w:proofErr w:type="gramStart"/>
      <w:r w:rsidRPr="00FF5FFE">
        <w:rPr>
          <w:rFonts w:ascii="宋体" w:hAnsi="宋体"/>
          <w:color w:val="000000"/>
          <w:szCs w:val="21"/>
        </w:rPr>
        <w:t>付手</w:t>
      </w:r>
      <w:proofErr w:type="gramEnd"/>
      <w:r w:rsidRPr="00FF5FFE">
        <w:rPr>
          <w:rFonts w:ascii="宋体" w:hAnsi="宋体"/>
          <w:color w:val="000000"/>
          <w:szCs w:val="21"/>
        </w:rPr>
        <w:t>续；验收结果不合格的，履约保证金（如有）将不予退还，并按合同约定处理，还可能会报告本项目同级财政部门并按照政府采购法律法规及有关规定给予行政处罚或者以失信行为记入诚信档案。</w:t>
      </w:r>
    </w:p>
    <w:p w14:paraId="4DBC97C1"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7.5.3采购合同项目完成验收后，采购人应当将验收原始记录、</w:t>
      </w:r>
      <w:proofErr w:type="gramStart"/>
      <w:r w:rsidRPr="00FF5FFE">
        <w:rPr>
          <w:rFonts w:ascii="宋体" w:hAnsi="宋体"/>
          <w:color w:val="000000"/>
          <w:szCs w:val="21"/>
        </w:rPr>
        <w:t>验收书</w:t>
      </w:r>
      <w:proofErr w:type="gramEnd"/>
      <w:r w:rsidRPr="00FF5FFE">
        <w:rPr>
          <w:rFonts w:ascii="宋体" w:hAnsi="宋体"/>
          <w:color w:val="000000"/>
          <w:szCs w:val="21"/>
        </w:rPr>
        <w:t>等资料作为该采购项目档案妥善保管，不得伪造、变造、隐匿或者销毁，验收资料保存期为采购结束之日起至少保存15年。</w:t>
      </w:r>
    </w:p>
    <w:p w14:paraId="5716988F"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7.5.4本项目将严格按照本采购文件及合同有关规定进行合同履约验收。采购文件或合同未规定的按财政部关于进一步加强政府采购需求和履约验收管理的指导意见（财库〔2016〕205号）以及《广西壮族自治区政府采购项目履约验收管理办法》（</w:t>
      </w:r>
      <w:proofErr w:type="gramStart"/>
      <w:r w:rsidRPr="00FF5FFE">
        <w:rPr>
          <w:rFonts w:ascii="宋体" w:hAnsi="宋体"/>
          <w:color w:val="000000"/>
          <w:szCs w:val="21"/>
        </w:rPr>
        <w:t>桂财采〔2015〕</w:t>
      </w:r>
      <w:proofErr w:type="gramEnd"/>
      <w:r w:rsidRPr="00FF5FFE">
        <w:rPr>
          <w:rFonts w:ascii="宋体" w:hAnsi="宋体"/>
          <w:color w:val="000000"/>
          <w:szCs w:val="21"/>
        </w:rPr>
        <w:t>22号）的规定执行。</w:t>
      </w:r>
    </w:p>
    <w:p w14:paraId="18E790CD" w14:textId="77777777" w:rsidR="00AD0239" w:rsidRPr="00FF5FFE" w:rsidRDefault="00AD0239">
      <w:pPr>
        <w:spacing w:before="120" w:line="320" w:lineRule="atLeast"/>
        <w:ind w:leftChars="1" w:left="2" w:firstLineChars="200" w:firstLine="422"/>
        <w:outlineLvl w:val="1"/>
        <w:rPr>
          <w:rFonts w:ascii="宋体" w:hAnsi="宋体"/>
          <w:b/>
          <w:bCs/>
          <w:color w:val="000000"/>
          <w:kern w:val="0"/>
          <w:szCs w:val="21"/>
        </w:rPr>
      </w:pPr>
      <w:bookmarkStart w:id="80" w:name="_Toc254970674"/>
      <w:bookmarkStart w:id="81" w:name="_Toc254970533"/>
      <w:r w:rsidRPr="00FF5FFE">
        <w:rPr>
          <w:rFonts w:ascii="宋体" w:hAnsi="宋体"/>
          <w:b/>
          <w:bCs/>
          <w:color w:val="000000"/>
          <w:kern w:val="0"/>
          <w:szCs w:val="21"/>
        </w:rPr>
        <w:t>8．质疑和投诉</w:t>
      </w:r>
      <w:bookmarkEnd w:id="80"/>
      <w:bookmarkEnd w:id="81"/>
    </w:p>
    <w:p w14:paraId="06AABCB4" w14:textId="77777777" w:rsidR="00AD0239" w:rsidRPr="00FF5FFE" w:rsidRDefault="00AD0239">
      <w:pPr>
        <w:spacing w:before="120" w:line="320" w:lineRule="atLeast"/>
        <w:ind w:firstLineChars="200" w:firstLine="422"/>
        <w:outlineLvl w:val="2"/>
        <w:rPr>
          <w:rFonts w:ascii="宋体" w:hAnsi="宋体"/>
          <w:b/>
          <w:bCs/>
          <w:color w:val="000000"/>
          <w:kern w:val="0"/>
          <w:szCs w:val="21"/>
        </w:rPr>
      </w:pPr>
      <w:r w:rsidRPr="00FF5FFE">
        <w:rPr>
          <w:rFonts w:ascii="宋体" w:hAnsi="宋体"/>
          <w:b/>
          <w:bCs/>
          <w:color w:val="000000"/>
          <w:kern w:val="0"/>
          <w:szCs w:val="21"/>
        </w:rPr>
        <w:t>8.1质疑</w:t>
      </w:r>
    </w:p>
    <w:p w14:paraId="5F15E9A8"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8.1.1质疑内容、时限</w:t>
      </w:r>
    </w:p>
    <w:p w14:paraId="66B1A892"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（1）供应商对政府采购活动有疑问的，可以向采购人或采购代理机构提出询问。采购人或者采购代理机构应当在3个工作日内对供应</w:t>
      </w:r>
      <w:proofErr w:type="gramStart"/>
      <w:r w:rsidRPr="00FF5FFE">
        <w:rPr>
          <w:rFonts w:ascii="宋体" w:hAnsi="宋体" w:hint="eastAsia"/>
          <w:color w:val="000000"/>
          <w:szCs w:val="21"/>
        </w:rPr>
        <w:t>商依法</w:t>
      </w:r>
      <w:proofErr w:type="gramEnd"/>
      <w:r w:rsidRPr="00FF5FFE">
        <w:rPr>
          <w:rFonts w:ascii="宋体" w:hAnsi="宋体" w:hint="eastAsia"/>
          <w:color w:val="000000"/>
          <w:szCs w:val="21"/>
        </w:rPr>
        <w:t>提出的询问</w:t>
      </w:r>
      <w:proofErr w:type="gramStart"/>
      <w:r w:rsidRPr="00FF5FFE">
        <w:rPr>
          <w:rFonts w:ascii="宋体" w:hAnsi="宋体" w:hint="eastAsia"/>
          <w:color w:val="000000"/>
          <w:szCs w:val="21"/>
        </w:rPr>
        <w:t>作出</w:t>
      </w:r>
      <w:proofErr w:type="gramEnd"/>
      <w:r w:rsidRPr="00FF5FFE">
        <w:rPr>
          <w:rFonts w:ascii="宋体" w:hAnsi="宋体" w:hint="eastAsia"/>
          <w:color w:val="000000"/>
          <w:szCs w:val="21"/>
        </w:rPr>
        <w:t>答复。</w:t>
      </w:r>
    </w:p>
    <w:p w14:paraId="489CE160"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（2）供应商认为采购文件、采购过程、中标或者成交结果使自己的权益受到损害的，可以在知道或者应知其权益受到损害之日起7个工作日内向采购人或采购代理机构提出质疑。采购人或</w:t>
      </w:r>
      <w:r w:rsidRPr="00FF5FFE">
        <w:rPr>
          <w:rFonts w:ascii="宋体" w:hAnsi="宋体"/>
          <w:color w:val="000000"/>
          <w:szCs w:val="21"/>
        </w:rPr>
        <w:t>采购代理机构在收到供应商书面质疑后7个工作日内，对质疑内容</w:t>
      </w:r>
      <w:proofErr w:type="gramStart"/>
      <w:r w:rsidRPr="00FF5FFE">
        <w:rPr>
          <w:rFonts w:ascii="宋体" w:hAnsi="宋体"/>
          <w:color w:val="000000"/>
          <w:szCs w:val="21"/>
        </w:rPr>
        <w:t>作出</w:t>
      </w:r>
      <w:proofErr w:type="gramEnd"/>
      <w:r w:rsidRPr="00FF5FFE">
        <w:rPr>
          <w:rFonts w:ascii="宋体" w:hAnsi="宋体"/>
          <w:color w:val="000000"/>
          <w:szCs w:val="21"/>
        </w:rPr>
        <w:t>答复。</w:t>
      </w:r>
    </w:p>
    <w:p w14:paraId="457EEEC6"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8.1.2质疑形式</w:t>
      </w:r>
    </w:p>
    <w:p w14:paraId="319B0609"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质疑应当采用</w:t>
      </w:r>
      <w:r w:rsidRPr="00FF5FFE">
        <w:rPr>
          <w:rFonts w:ascii="宋体" w:hAnsi="宋体" w:hint="eastAsia"/>
          <w:color w:val="000000"/>
          <w:szCs w:val="21"/>
        </w:rPr>
        <w:t>供应商</w:t>
      </w:r>
      <w:r w:rsidRPr="00FF5FFE">
        <w:rPr>
          <w:rFonts w:ascii="宋体" w:hAnsi="宋体"/>
          <w:color w:val="000000"/>
          <w:szCs w:val="21"/>
        </w:rPr>
        <w:t>须知前附表所规定的形式，</w:t>
      </w:r>
      <w:proofErr w:type="gramStart"/>
      <w:r w:rsidRPr="00FF5FFE">
        <w:rPr>
          <w:rFonts w:ascii="宋体" w:hAnsi="宋体"/>
          <w:color w:val="000000"/>
          <w:szCs w:val="21"/>
        </w:rPr>
        <w:t>质疑书</w:t>
      </w:r>
      <w:proofErr w:type="gramEnd"/>
      <w:r w:rsidRPr="00FF5FFE">
        <w:rPr>
          <w:rFonts w:ascii="宋体" w:hAnsi="宋体"/>
          <w:color w:val="000000"/>
          <w:szCs w:val="21"/>
        </w:rPr>
        <w:t>应明确阐述</w:t>
      </w:r>
      <w:r w:rsidRPr="00FF5FFE">
        <w:rPr>
          <w:rFonts w:ascii="宋体" w:hAnsi="宋体" w:hint="eastAsia"/>
          <w:color w:val="000000"/>
          <w:szCs w:val="21"/>
        </w:rPr>
        <w:t>采购文件</w:t>
      </w:r>
      <w:r w:rsidRPr="00FF5FFE">
        <w:rPr>
          <w:rFonts w:ascii="宋体" w:hAnsi="宋体"/>
          <w:color w:val="000000"/>
          <w:szCs w:val="21"/>
        </w:rPr>
        <w:t>、</w:t>
      </w:r>
      <w:r w:rsidRPr="00FF5FFE">
        <w:rPr>
          <w:rFonts w:ascii="宋体" w:hAnsi="宋体" w:hint="eastAsia"/>
          <w:color w:val="000000"/>
          <w:szCs w:val="21"/>
        </w:rPr>
        <w:t>采购</w:t>
      </w:r>
      <w:r w:rsidRPr="00FF5FFE">
        <w:rPr>
          <w:rFonts w:ascii="宋体" w:hAnsi="宋体"/>
          <w:color w:val="000000"/>
          <w:szCs w:val="21"/>
        </w:rPr>
        <w:t>过程或成交结果中使自己合法权益受到损害的实质性内容，提供相关事实、依据和证据及其来源或线索，便于有关单位调查、答复和处理。</w:t>
      </w:r>
    </w:p>
    <w:p w14:paraId="23435486"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8</w:t>
      </w:r>
      <w:r w:rsidRPr="00FF5FFE">
        <w:rPr>
          <w:rFonts w:ascii="宋体" w:hAnsi="宋体"/>
          <w:color w:val="000000"/>
          <w:szCs w:val="21"/>
        </w:rPr>
        <w:t>.1.3</w:t>
      </w:r>
      <w:r w:rsidRPr="00FF5FFE">
        <w:rPr>
          <w:rFonts w:ascii="宋体" w:hAnsi="宋体" w:hint="eastAsia"/>
          <w:color w:val="000000"/>
        </w:rPr>
        <w:t xml:space="preserve"> </w:t>
      </w:r>
      <w:r w:rsidRPr="00FF5FFE">
        <w:rPr>
          <w:rFonts w:ascii="宋体" w:hAnsi="宋体" w:hint="eastAsia"/>
          <w:color w:val="000000"/>
          <w:szCs w:val="21"/>
        </w:rPr>
        <w:t>供应商提出质疑应当提交质疑函和必要的证明材料。质疑</w:t>
      </w:r>
      <w:proofErr w:type="gramStart"/>
      <w:r w:rsidRPr="00FF5FFE">
        <w:rPr>
          <w:rFonts w:ascii="宋体" w:hAnsi="宋体" w:hint="eastAsia"/>
          <w:color w:val="000000"/>
          <w:szCs w:val="21"/>
        </w:rPr>
        <w:t>函应当</w:t>
      </w:r>
      <w:proofErr w:type="gramEnd"/>
      <w:r w:rsidRPr="00FF5FFE">
        <w:rPr>
          <w:rFonts w:ascii="宋体" w:hAnsi="宋体" w:hint="eastAsia"/>
          <w:color w:val="000000"/>
          <w:szCs w:val="21"/>
        </w:rPr>
        <w:t>包括下列内容：</w:t>
      </w:r>
    </w:p>
    <w:p w14:paraId="690E5691"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（1）</w:t>
      </w:r>
      <w:r w:rsidRPr="00FF5FFE">
        <w:rPr>
          <w:rFonts w:ascii="宋体" w:hAnsi="宋体" w:hint="eastAsia"/>
          <w:color w:val="000000"/>
          <w:szCs w:val="21"/>
        </w:rPr>
        <w:tab/>
        <w:t>供应商的姓名或者名称、地址、邮编、联系人及联系电话；</w:t>
      </w:r>
    </w:p>
    <w:p w14:paraId="661BFA3A"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（2）</w:t>
      </w:r>
      <w:r w:rsidRPr="00FF5FFE">
        <w:rPr>
          <w:rFonts w:ascii="宋体" w:hAnsi="宋体" w:hint="eastAsia"/>
          <w:color w:val="000000"/>
          <w:szCs w:val="21"/>
        </w:rPr>
        <w:tab/>
        <w:t>质疑项目的名称、编号；</w:t>
      </w:r>
    </w:p>
    <w:p w14:paraId="5A5B5F15"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（3）</w:t>
      </w:r>
      <w:r w:rsidRPr="00FF5FFE">
        <w:rPr>
          <w:rFonts w:ascii="宋体" w:hAnsi="宋体" w:hint="eastAsia"/>
          <w:color w:val="000000"/>
          <w:szCs w:val="21"/>
        </w:rPr>
        <w:tab/>
        <w:t>具体、明确的质疑事项和与质疑事项相关的请求；</w:t>
      </w:r>
    </w:p>
    <w:p w14:paraId="7E5B8490"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（4）</w:t>
      </w:r>
      <w:r w:rsidRPr="00FF5FFE">
        <w:rPr>
          <w:rFonts w:ascii="宋体" w:hAnsi="宋体" w:hint="eastAsia"/>
          <w:color w:val="000000"/>
          <w:szCs w:val="21"/>
        </w:rPr>
        <w:tab/>
        <w:t>事实依据；</w:t>
      </w:r>
    </w:p>
    <w:p w14:paraId="17F983A6"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（5）</w:t>
      </w:r>
      <w:r w:rsidRPr="00FF5FFE">
        <w:rPr>
          <w:rFonts w:ascii="宋体" w:hAnsi="宋体" w:hint="eastAsia"/>
          <w:color w:val="000000"/>
          <w:szCs w:val="21"/>
        </w:rPr>
        <w:tab/>
        <w:t>必要的法律依据；</w:t>
      </w:r>
    </w:p>
    <w:p w14:paraId="5A3C2A2E"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（6）</w:t>
      </w:r>
      <w:r w:rsidRPr="00FF5FFE">
        <w:rPr>
          <w:rFonts w:ascii="宋体" w:hAnsi="宋体" w:hint="eastAsia"/>
          <w:color w:val="000000"/>
          <w:szCs w:val="21"/>
        </w:rPr>
        <w:tab/>
        <w:t>提出质疑的日期。</w:t>
      </w:r>
    </w:p>
    <w:p w14:paraId="512B0D5D"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hint="eastAsia"/>
          <w:color w:val="000000"/>
          <w:szCs w:val="21"/>
        </w:rPr>
        <w:t>供应商为自然人的，应当由本人签字；供应商为法人或者其他组织的，应当由法定代表人、主要负责人，或者其授权代表签字或者盖章，并加盖公章。</w:t>
      </w:r>
      <w:r w:rsidRPr="00FF5FFE">
        <w:rPr>
          <w:rFonts w:ascii="宋体" w:hAnsi="宋体"/>
          <w:color w:val="000000"/>
          <w:szCs w:val="21"/>
        </w:rPr>
        <w:t xml:space="preserve"> </w:t>
      </w:r>
    </w:p>
    <w:p w14:paraId="7BAC7CC7" w14:textId="77777777" w:rsidR="00AD0239" w:rsidRPr="00FF5FFE" w:rsidRDefault="00AD0239">
      <w:pPr>
        <w:spacing w:before="120" w:line="320" w:lineRule="atLeast"/>
        <w:ind w:firstLineChars="200" w:firstLine="422"/>
        <w:outlineLvl w:val="2"/>
        <w:rPr>
          <w:rFonts w:ascii="宋体" w:hAnsi="宋体"/>
          <w:b/>
          <w:bCs/>
          <w:color w:val="000000"/>
          <w:kern w:val="0"/>
          <w:szCs w:val="21"/>
        </w:rPr>
      </w:pPr>
      <w:r w:rsidRPr="00FF5FFE">
        <w:rPr>
          <w:rFonts w:ascii="宋体" w:hAnsi="宋体"/>
          <w:b/>
          <w:bCs/>
          <w:color w:val="000000"/>
          <w:kern w:val="0"/>
          <w:szCs w:val="21"/>
        </w:rPr>
        <w:t>8.2投诉</w:t>
      </w:r>
    </w:p>
    <w:p w14:paraId="233BCFE3"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8.2.1供应商对采购人、采购代理机构的答复不满意，或者采购人、采购代理机构未在规定时间内答复的，可在答复期满后15个工作日内按有关规定，向同级财政部门投诉。</w:t>
      </w:r>
    </w:p>
    <w:p w14:paraId="48A2F907"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8.2.</w:t>
      </w:r>
      <w:r w:rsidRPr="00FF5FFE">
        <w:rPr>
          <w:rFonts w:ascii="宋体" w:hAnsi="宋体" w:hint="eastAsia"/>
          <w:color w:val="000000"/>
          <w:szCs w:val="21"/>
        </w:rPr>
        <w:t>2投诉</w:t>
      </w:r>
      <w:r w:rsidRPr="00FF5FFE">
        <w:rPr>
          <w:rFonts w:ascii="宋体" w:hAnsi="宋体"/>
          <w:color w:val="000000"/>
          <w:szCs w:val="21"/>
        </w:rPr>
        <w:t>书应使用财政部发布的</w:t>
      </w:r>
      <w:r w:rsidRPr="00FF5FFE">
        <w:rPr>
          <w:rFonts w:ascii="宋体" w:hAnsi="宋体" w:hint="eastAsia"/>
          <w:color w:val="000000"/>
          <w:szCs w:val="21"/>
        </w:rPr>
        <w:t>政府采购供应投诉书范本，并应按照“投诉书制作说明”进行编</w:t>
      </w:r>
      <w:r w:rsidRPr="00FF5FFE">
        <w:rPr>
          <w:rFonts w:ascii="宋体" w:hAnsi="宋体" w:hint="eastAsia"/>
          <w:color w:val="000000"/>
          <w:szCs w:val="21"/>
        </w:rPr>
        <w:lastRenderedPageBreak/>
        <w:t>写。</w:t>
      </w:r>
    </w:p>
    <w:p w14:paraId="2F3858E9" w14:textId="77777777" w:rsidR="00AD0239" w:rsidRPr="00FF5FFE" w:rsidRDefault="00AD0239">
      <w:pPr>
        <w:spacing w:before="120" w:line="320" w:lineRule="atLeast"/>
        <w:ind w:leftChars="1" w:left="2" w:firstLineChars="200" w:firstLine="422"/>
        <w:outlineLvl w:val="1"/>
        <w:rPr>
          <w:rFonts w:ascii="宋体" w:hAnsi="宋体"/>
          <w:b/>
          <w:bCs/>
          <w:color w:val="000000"/>
          <w:kern w:val="0"/>
          <w:szCs w:val="21"/>
        </w:rPr>
      </w:pPr>
      <w:r w:rsidRPr="00FF5FFE">
        <w:rPr>
          <w:rFonts w:ascii="宋体" w:hAnsi="宋体"/>
          <w:b/>
          <w:bCs/>
          <w:color w:val="000000"/>
          <w:kern w:val="0"/>
          <w:szCs w:val="21"/>
        </w:rPr>
        <w:t>9．其他事项</w:t>
      </w:r>
    </w:p>
    <w:p w14:paraId="1FB7B48B" w14:textId="77777777" w:rsidR="00AD0239" w:rsidRPr="00FF5FFE" w:rsidRDefault="00AD0239">
      <w:pPr>
        <w:spacing w:before="120" w:line="320" w:lineRule="atLeast"/>
        <w:ind w:firstLineChars="200" w:firstLine="420"/>
        <w:rPr>
          <w:rFonts w:ascii="宋体" w:hAnsi="宋体"/>
          <w:color w:val="000000"/>
          <w:szCs w:val="21"/>
        </w:rPr>
      </w:pPr>
      <w:r w:rsidRPr="00FF5FFE">
        <w:rPr>
          <w:rFonts w:ascii="宋体" w:hAnsi="宋体"/>
          <w:color w:val="000000"/>
          <w:szCs w:val="21"/>
        </w:rPr>
        <w:t>9.1代理服务收费由采购代理机构向成交供应商收取。签订合同前，成交供应商应向采购代理机构一次付清代理服务费。</w:t>
      </w:r>
    </w:p>
    <w:p w14:paraId="6596006D" w14:textId="77777777" w:rsidR="00AD0239" w:rsidRPr="00FF5FFE" w:rsidRDefault="00AD0239">
      <w:pPr>
        <w:spacing w:before="120" w:line="276" w:lineRule="auto"/>
        <w:ind w:firstLineChars="200" w:firstLine="420"/>
        <w:rPr>
          <w:rFonts w:ascii="宋体" w:hAnsi="宋体"/>
          <w:color w:val="000000"/>
          <w:szCs w:val="21"/>
        </w:rPr>
      </w:pPr>
      <w:r w:rsidRPr="00FF5FFE">
        <w:rPr>
          <w:rFonts w:ascii="宋体" w:hAnsi="宋体"/>
          <w:color w:val="000000"/>
          <w:szCs w:val="21"/>
        </w:rPr>
        <w:t>9.2</w:t>
      </w:r>
      <w:r w:rsidRPr="00FF5FFE">
        <w:rPr>
          <w:rFonts w:ascii="宋体" w:hAnsi="宋体" w:hint="eastAsia"/>
          <w:color w:val="000000"/>
          <w:szCs w:val="21"/>
        </w:rPr>
        <w:t>电子交易活动的中止。采购过程中出现以下情形，导致电子交易平台无法正常运行，或者无法保证电子交易的公平、公正和安全时，采购机构可中止电子交易活动：</w:t>
      </w:r>
    </w:p>
    <w:p w14:paraId="469B3DD3" w14:textId="77777777" w:rsidR="00AD0239" w:rsidRPr="00FF5FFE" w:rsidRDefault="00AD0239">
      <w:pPr>
        <w:spacing w:before="120" w:line="276" w:lineRule="auto"/>
        <w:ind w:firstLineChars="200" w:firstLine="420"/>
        <w:rPr>
          <w:rFonts w:ascii="宋体" w:hAnsi="宋体"/>
          <w:color w:val="000000"/>
          <w:szCs w:val="21"/>
        </w:rPr>
      </w:pPr>
      <w:r w:rsidRPr="00FF5FFE">
        <w:rPr>
          <w:rFonts w:ascii="宋体" w:hAnsi="宋体" w:hint="eastAsia"/>
          <w:color w:val="000000"/>
          <w:szCs w:val="21"/>
        </w:rPr>
        <w:t xml:space="preserve">（1）电子交易平台发生故障而无法登录访问的； </w:t>
      </w:r>
    </w:p>
    <w:p w14:paraId="4C9F9487" w14:textId="77777777" w:rsidR="00AD0239" w:rsidRPr="00FF5FFE" w:rsidRDefault="00AD0239">
      <w:pPr>
        <w:spacing w:before="120" w:line="276" w:lineRule="auto"/>
        <w:ind w:firstLineChars="200" w:firstLine="420"/>
        <w:rPr>
          <w:rFonts w:ascii="宋体" w:hAnsi="宋体"/>
          <w:color w:val="000000"/>
          <w:szCs w:val="21"/>
        </w:rPr>
      </w:pPr>
      <w:r w:rsidRPr="00FF5FFE">
        <w:rPr>
          <w:rFonts w:ascii="宋体" w:hAnsi="宋体" w:hint="eastAsia"/>
          <w:color w:val="000000"/>
          <w:szCs w:val="21"/>
        </w:rPr>
        <w:t>（2）电子交易平台应用或数据库出现错误，不能进行正常操作的；</w:t>
      </w:r>
    </w:p>
    <w:p w14:paraId="2111E6D2" w14:textId="77777777" w:rsidR="00AD0239" w:rsidRPr="00FF5FFE" w:rsidRDefault="00AD0239">
      <w:pPr>
        <w:spacing w:before="120" w:line="276" w:lineRule="auto"/>
        <w:ind w:firstLineChars="200" w:firstLine="420"/>
        <w:rPr>
          <w:rFonts w:ascii="宋体" w:hAnsi="宋体"/>
          <w:color w:val="000000"/>
          <w:szCs w:val="21"/>
        </w:rPr>
      </w:pPr>
      <w:r w:rsidRPr="00FF5FFE">
        <w:rPr>
          <w:rFonts w:ascii="宋体" w:hAnsi="宋体" w:hint="eastAsia"/>
          <w:color w:val="000000"/>
          <w:szCs w:val="21"/>
        </w:rPr>
        <w:t>（3）电子交易平台发现严重安全漏洞，有潜在泄密危险的；</w:t>
      </w:r>
    </w:p>
    <w:p w14:paraId="46D0CFB8" w14:textId="77777777" w:rsidR="00AD0239" w:rsidRPr="00FF5FFE" w:rsidRDefault="00AD0239">
      <w:pPr>
        <w:spacing w:before="120" w:line="276" w:lineRule="auto"/>
        <w:ind w:firstLineChars="200" w:firstLine="420"/>
        <w:rPr>
          <w:rFonts w:ascii="宋体" w:hAnsi="宋体"/>
          <w:color w:val="000000"/>
          <w:szCs w:val="21"/>
        </w:rPr>
      </w:pPr>
      <w:r w:rsidRPr="00FF5FFE">
        <w:rPr>
          <w:rFonts w:ascii="宋体" w:hAnsi="宋体" w:hint="eastAsia"/>
          <w:color w:val="000000"/>
          <w:szCs w:val="21"/>
        </w:rPr>
        <w:t xml:space="preserve">（4）病毒发作导致不能进行正常操作的； </w:t>
      </w:r>
    </w:p>
    <w:p w14:paraId="53BD9FFB" w14:textId="77777777" w:rsidR="00AD0239" w:rsidRPr="00FF5FFE" w:rsidRDefault="00AD0239">
      <w:pPr>
        <w:spacing w:before="120" w:line="276" w:lineRule="auto"/>
        <w:ind w:firstLineChars="200" w:firstLine="420"/>
        <w:rPr>
          <w:rFonts w:ascii="宋体" w:hAnsi="宋体"/>
          <w:color w:val="000000"/>
          <w:szCs w:val="21"/>
        </w:rPr>
      </w:pPr>
      <w:r w:rsidRPr="00FF5FFE">
        <w:rPr>
          <w:rFonts w:ascii="宋体" w:hAnsi="宋体" w:hint="eastAsia"/>
          <w:color w:val="000000"/>
          <w:szCs w:val="21"/>
        </w:rPr>
        <w:t>（</w:t>
      </w:r>
      <w:r w:rsidRPr="00FF5FFE">
        <w:rPr>
          <w:rFonts w:ascii="宋体" w:hAnsi="宋体"/>
          <w:color w:val="000000"/>
          <w:szCs w:val="21"/>
        </w:rPr>
        <w:t>5</w:t>
      </w:r>
      <w:r w:rsidRPr="00FF5FFE">
        <w:rPr>
          <w:rFonts w:ascii="宋体" w:hAnsi="宋体" w:hint="eastAsia"/>
          <w:color w:val="000000"/>
          <w:szCs w:val="21"/>
        </w:rPr>
        <w:t>）其他无法保证电子交易的公平、公正和安全的情况。</w:t>
      </w:r>
    </w:p>
    <w:p w14:paraId="2CAF4DBB" w14:textId="77777777" w:rsidR="00AD0239" w:rsidRPr="00FF5FFE" w:rsidRDefault="00AD0239">
      <w:pPr>
        <w:tabs>
          <w:tab w:val="left" w:pos="4820"/>
        </w:tabs>
        <w:spacing w:before="120" w:line="360" w:lineRule="auto"/>
        <w:ind w:firstLineChars="200" w:firstLine="420"/>
        <w:rPr>
          <w:rFonts w:ascii="宋体" w:hAnsi="宋体"/>
          <w:color w:val="000000"/>
          <w:szCs w:val="21"/>
        </w:rPr>
      </w:pPr>
      <w:r w:rsidRPr="00FF5FFE">
        <w:rPr>
          <w:rFonts w:ascii="宋体" w:hAnsi="宋体" w:hint="eastAsia"/>
          <w:color w:val="000000"/>
          <w:szCs w:val="21"/>
        </w:rPr>
        <w:t>出现以上情形，不影响采购公平、公正性的，采购组织机构可以待上述情形消除后继续组织电子交易活动；影响或可能影响采购公平、公正性的，经采购代理机构确认后，应当重新采购。采购代理机构必须对原有的资料及信息</w:t>
      </w:r>
      <w:proofErr w:type="gramStart"/>
      <w:r w:rsidRPr="00FF5FFE">
        <w:rPr>
          <w:rFonts w:ascii="宋体" w:hAnsi="宋体" w:hint="eastAsia"/>
          <w:color w:val="000000"/>
          <w:szCs w:val="21"/>
        </w:rPr>
        <w:t>作出</w:t>
      </w:r>
      <w:proofErr w:type="gramEnd"/>
      <w:r w:rsidRPr="00FF5FFE">
        <w:rPr>
          <w:rFonts w:ascii="宋体" w:hAnsi="宋体" w:hint="eastAsia"/>
          <w:color w:val="000000"/>
          <w:szCs w:val="21"/>
        </w:rPr>
        <w:t>妥善保密处理，并报财政部门备案。</w:t>
      </w:r>
      <w:r w:rsidRPr="00FF5FFE">
        <w:rPr>
          <w:rFonts w:ascii="宋体" w:hAnsi="宋体"/>
          <w:color w:val="000000"/>
          <w:szCs w:val="21"/>
        </w:rPr>
        <w:t xml:space="preserve"> </w:t>
      </w:r>
    </w:p>
    <w:p w14:paraId="5C45C7D6" w14:textId="77777777" w:rsidR="00AD0239" w:rsidRPr="00FF5FFE" w:rsidRDefault="00AD0239">
      <w:pPr>
        <w:spacing w:line="360" w:lineRule="auto"/>
        <w:ind w:firstLine="420"/>
        <w:rPr>
          <w:rFonts w:ascii="宋体" w:hAnsi="宋体"/>
          <w:color w:val="000000"/>
          <w:szCs w:val="21"/>
        </w:rPr>
      </w:pPr>
      <w:r w:rsidRPr="00FF5FFE">
        <w:rPr>
          <w:rFonts w:ascii="宋体" w:hAnsi="宋体"/>
          <w:color w:val="000000"/>
          <w:szCs w:val="21"/>
        </w:rPr>
        <w:t>9.3</w:t>
      </w:r>
      <w:r w:rsidRPr="00FF5FFE">
        <w:rPr>
          <w:rFonts w:ascii="宋体" w:hAnsi="宋体" w:hint="eastAsia"/>
          <w:color w:val="000000"/>
          <w:szCs w:val="21"/>
        </w:rPr>
        <w:t>本项目的附件及图纸</w:t>
      </w:r>
      <w:r w:rsidRPr="00FF5FFE">
        <w:rPr>
          <w:rFonts w:ascii="宋体" w:hAnsi="宋体"/>
          <w:color w:val="000000"/>
          <w:szCs w:val="21"/>
        </w:rPr>
        <w:t>详见供应商须知前附表</w:t>
      </w:r>
      <w:r w:rsidRPr="00FF5FFE">
        <w:rPr>
          <w:rFonts w:ascii="宋体" w:hAnsi="宋体" w:hint="eastAsia"/>
          <w:color w:val="000000"/>
          <w:szCs w:val="21"/>
        </w:rPr>
        <w:t>。</w:t>
      </w:r>
    </w:p>
    <w:p w14:paraId="7C1052D3" w14:textId="77777777" w:rsidR="00AD0239" w:rsidRPr="00FF5FFE" w:rsidRDefault="00AD0239">
      <w:pPr>
        <w:spacing w:line="360" w:lineRule="auto"/>
        <w:ind w:firstLine="420"/>
        <w:rPr>
          <w:rFonts w:ascii="宋体" w:hAnsi="宋体"/>
          <w:color w:val="000000"/>
          <w:szCs w:val="21"/>
        </w:rPr>
      </w:pPr>
      <w:r w:rsidRPr="00FF5FFE">
        <w:rPr>
          <w:rFonts w:ascii="宋体" w:hAnsi="宋体"/>
          <w:color w:val="000000"/>
          <w:szCs w:val="21"/>
        </w:rPr>
        <w:t>9.4</w:t>
      </w:r>
      <w:r w:rsidRPr="00FF5FFE">
        <w:rPr>
          <w:rFonts w:ascii="宋体" w:hAnsi="宋体" w:hint="eastAsia"/>
          <w:color w:val="000000"/>
          <w:szCs w:val="21"/>
        </w:rPr>
        <w:t>本项目的其他事项</w:t>
      </w:r>
      <w:r w:rsidRPr="00FF5FFE">
        <w:rPr>
          <w:rFonts w:ascii="宋体" w:hAnsi="宋体"/>
          <w:color w:val="000000"/>
          <w:szCs w:val="21"/>
        </w:rPr>
        <w:t>详见供应商须知前附表</w:t>
      </w:r>
      <w:r w:rsidRPr="00FF5FFE">
        <w:rPr>
          <w:rFonts w:ascii="宋体" w:hAnsi="宋体" w:hint="eastAsia"/>
          <w:color w:val="000000"/>
          <w:szCs w:val="21"/>
        </w:rPr>
        <w:t>。</w:t>
      </w:r>
    </w:p>
    <w:p w14:paraId="1946730C" w14:textId="77777777" w:rsidR="00AD0239" w:rsidRPr="00FF5FFE" w:rsidRDefault="00AD0239">
      <w:pPr>
        <w:spacing w:before="120" w:line="320" w:lineRule="atLeast"/>
        <w:ind w:leftChars="1" w:left="2" w:firstLineChars="200" w:firstLine="422"/>
        <w:outlineLvl w:val="1"/>
        <w:rPr>
          <w:rFonts w:ascii="宋体" w:hAnsi="宋体"/>
          <w:b/>
          <w:bCs/>
          <w:color w:val="000000"/>
          <w:kern w:val="0"/>
          <w:szCs w:val="21"/>
        </w:rPr>
      </w:pPr>
      <w:r w:rsidRPr="00FF5FFE">
        <w:rPr>
          <w:rFonts w:ascii="宋体" w:hAnsi="宋体"/>
          <w:b/>
          <w:bCs/>
          <w:color w:val="000000"/>
          <w:kern w:val="0"/>
          <w:szCs w:val="21"/>
        </w:rPr>
        <w:t>10．</w:t>
      </w:r>
      <w:r w:rsidRPr="00FF5FFE">
        <w:rPr>
          <w:rFonts w:ascii="宋体" w:hAnsi="宋体" w:hint="eastAsia"/>
          <w:b/>
          <w:bCs/>
          <w:color w:val="000000"/>
          <w:kern w:val="0"/>
          <w:szCs w:val="21"/>
        </w:rPr>
        <w:t>其他说明</w:t>
      </w:r>
    </w:p>
    <w:p w14:paraId="3EB859B8" w14:textId="77777777" w:rsidR="00AD0239" w:rsidRPr="00FF5FFE" w:rsidRDefault="00AD0239">
      <w:pPr>
        <w:spacing w:before="120" w:line="320" w:lineRule="atLeast"/>
        <w:ind w:leftChars="1" w:left="2" w:firstLineChars="200" w:firstLine="422"/>
        <w:outlineLvl w:val="1"/>
        <w:rPr>
          <w:rFonts w:ascii="宋体" w:hAnsi="宋体"/>
          <w:color w:val="000000"/>
          <w:kern w:val="0"/>
          <w:szCs w:val="21"/>
        </w:rPr>
      </w:pPr>
      <w:r w:rsidRPr="00FF5FFE">
        <w:rPr>
          <w:rFonts w:ascii="宋体" w:hAnsi="宋体" w:hint="eastAsia"/>
          <w:b/>
          <w:bCs/>
          <w:color w:val="000000"/>
          <w:kern w:val="0"/>
          <w:szCs w:val="21"/>
        </w:rPr>
        <w:t>1</w:t>
      </w:r>
      <w:r w:rsidRPr="00FF5FFE">
        <w:rPr>
          <w:rFonts w:ascii="宋体" w:hAnsi="宋体"/>
          <w:b/>
          <w:bCs/>
          <w:color w:val="000000"/>
          <w:kern w:val="0"/>
          <w:szCs w:val="21"/>
        </w:rPr>
        <w:t>0.1</w:t>
      </w:r>
      <w:r w:rsidRPr="00FF5FFE">
        <w:rPr>
          <w:rFonts w:ascii="宋体" w:hAnsi="宋体" w:hint="eastAsia"/>
          <w:color w:val="000000"/>
          <w:kern w:val="0"/>
          <w:szCs w:val="21"/>
        </w:rPr>
        <w:t>其余未尽事宜按</w:t>
      </w:r>
      <w:r w:rsidRPr="00FF5FFE">
        <w:rPr>
          <w:rFonts w:ascii="宋体" w:hAnsi="宋体"/>
          <w:color w:val="000000"/>
          <w:kern w:val="0"/>
          <w:szCs w:val="21"/>
        </w:rPr>
        <w:t>《中华人民共和国政府采购法》、《中华人民共和国政府采购法实施条例》</w:t>
      </w:r>
      <w:r w:rsidRPr="00FF5FFE">
        <w:rPr>
          <w:rFonts w:ascii="宋体" w:hAnsi="宋体" w:hint="eastAsia"/>
          <w:color w:val="000000"/>
          <w:kern w:val="0"/>
          <w:szCs w:val="21"/>
        </w:rPr>
        <w:t>的相关规定执行。</w:t>
      </w:r>
    </w:p>
    <w:p w14:paraId="4156B0D3" w14:textId="77777777" w:rsidR="00AD0239" w:rsidRPr="00FF5FFE" w:rsidRDefault="00AD0239">
      <w:pPr>
        <w:spacing w:before="120" w:line="320" w:lineRule="atLeast"/>
        <w:ind w:leftChars="1" w:left="2" w:firstLineChars="200" w:firstLine="422"/>
        <w:outlineLvl w:val="1"/>
        <w:rPr>
          <w:rFonts w:ascii="宋体" w:hAnsi="宋体"/>
          <w:color w:val="000000"/>
          <w:sz w:val="32"/>
          <w:szCs w:val="32"/>
        </w:rPr>
      </w:pPr>
      <w:r w:rsidRPr="00FF5FFE">
        <w:rPr>
          <w:rFonts w:ascii="宋体" w:hAnsi="宋体"/>
          <w:b/>
          <w:bCs/>
          <w:color w:val="000000"/>
          <w:kern w:val="0"/>
          <w:szCs w:val="21"/>
        </w:rPr>
        <w:t>10.2</w:t>
      </w:r>
      <w:r w:rsidRPr="00FF5FFE">
        <w:rPr>
          <w:rFonts w:ascii="宋体" w:hAnsi="宋体" w:hint="eastAsia"/>
          <w:color w:val="000000"/>
        </w:rPr>
        <w:t>本</w:t>
      </w:r>
      <w:r w:rsidRPr="00FF5FFE">
        <w:rPr>
          <w:rFonts w:ascii="宋体" w:hAnsi="宋体"/>
          <w:color w:val="000000"/>
        </w:rPr>
        <w:t>采购文件是根据国家有关法律及有关政策、法规和参照国际惯例编制，解释权属采购代理机构。</w:t>
      </w:r>
      <w:bookmarkEnd w:id="32"/>
    </w:p>
    <w:bookmarkEnd w:id="33"/>
    <w:p w14:paraId="35CA6558" w14:textId="77777777" w:rsidR="00AD0239" w:rsidRPr="00FF5FFE" w:rsidRDefault="00AD0239">
      <w:pPr>
        <w:spacing w:before="120" w:line="320" w:lineRule="atLeast"/>
        <w:outlineLvl w:val="1"/>
        <w:rPr>
          <w:rFonts w:ascii="宋体" w:hAnsi="宋体"/>
          <w:bCs/>
          <w:color w:val="000000"/>
          <w:kern w:val="0"/>
          <w:sz w:val="28"/>
          <w:szCs w:val="28"/>
        </w:rPr>
        <w:sectPr w:rsidR="00AD0239" w:rsidRPr="00FF5FFE">
          <w:headerReference w:type="default" r:id="rId17"/>
          <w:headerReference w:type="first" r:id="rId18"/>
          <w:pgSz w:w="11906" w:h="16838"/>
          <w:pgMar w:top="993" w:right="1133" w:bottom="1246" w:left="1418" w:header="851" w:footer="992" w:gutter="0"/>
          <w:cols w:space="720"/>
          <w:titlePg/>
          <w:docGrid w:linePitch="312"/>
        </w:sectPr>
      </w:pPr>
    </w:p>
    <w:p w14:paraId="309EC0E1" w14:textId="77777777" w:rsidR="00AD0239" w:rsidRPr="00FF5FFE" w:rsidRDefault="00AD0239">
      <w:pPr>
        <w:pStyle w:val="ab"/>
        <w:snapToGrid w:val="0"/>
        <w:spacing w:before="120" w:after="120" w:line="320" w:lineRule="exact"/>
        <w:jc w:val="center"/>
        <w:outlineLvl w:val="0"/>
        <w:rPr>
          <w:rFonts w:hAnsi="宋体" w:cs="Times New Roman"/>
          <w:color w:val="000000"/>
          <w:sz w:val="32"/>
          <w:szCs w:val="32"/>
        </w:rPr>
      </w:pPr>
      <w:bookmarkStart w:id="82" w:name="_Toc229745070"/>
      <w:bookmarkStart w:id="83" w:name="_Toc254970690"/>
      <w:bookmarkStart w:id="84" w:name="_Toc254970549"/>
      <w:r w:rsidRPr="00FF5FFE">
        <w:rPr>
          <w:rFonts w:hAnsi="宋体" w:cs="Times New Roman"/>
          <w:color w:val="000000"/>
          <w:sz w:val="32"/>
          <w:szCs w:val="32"/>
        </w:rPr>
        <w:lastRenderedPageBreak/>
        <w:t>第四章  评审方法及标准</w:t>
      </w:r>
      <w:bookmarkEnd w:id="82"/>
    </w:p>
    <w:p w14:paraId="555A3E65" w14:textId="77777777" w:rsidR="00AD0239" w:rsidRPr="00FF5FFE" w:rsidRDefault="00AD0239">
      <w:pPr>
        <w:spacing w:before="120" w:line="320" w:lineRule="atLeast"/>
        <w:ind w:firstLineChars="196" w:firstLine="413"/>
        <w:outlineLvl w:val="1"/>
        <w:rPr>
          <w:rFonts w:ascii="宋体" w:hAnsi="宋体"/>
          <w:b/>
          <w:bCs/>
          <w:color w:val="000000"/>
          <w:kern w:val="0"/>
          <w:szCs w:val="21"/>
        </w:rPr>
      </w:pPr>
      <w:r w:rsidRPr="00FF5FFE">
        <w:rPr>
          <w:rFonts w:ascii="宋体" w:hAnsi="宋体" w:hint="eastAsia"/>
          <w:b/>
          <w:bCs/>
          <w:color w:val="000000"/>
          <w:kern w:val="0"/>
          <w:szCs w:val="21"/>
        </w:rPr>
        <w:t>1</w:t>
      </w:r>
      <w:r w:rsidRPr="00FF5FFE">
        <w:rPr>
          <w:rFonts w:ascii="宋体" w:hAnsi="宋体"/>
          <w:b/>
          <w:bCs/>
          <w:color w:val="000000"/>
          <w:kern w:val="0"/>
          <w:szCs w:val="21"/>
        </w:rPr>
        <w:t>.评审</w:t>
      </w:r>
      <w:r w:rsidRPr="00FF5FFE">
        <w:rPr>
          <w:rFonts w:ascii="宋体" w:hAnsi="宋体" w:hint="eastAsia"/>
          <w:b/>
          <w:bCs/>
          <w:color w:val="000000"/>
          <w:kern w:val="0"/>
          <w:szCs w:val="21"/>
        </w:rPr>
        <w:t>方法</w:t>
      </w:r>
    </w:p>
    <w:p w14:paraId="02188D8D" w14:textId="77777777" w:rsidR="00AD0239" w:rsidRPr="00FF5FFE" w:rsidRDefault="00AD0239">
      <w:pPr>
        <w:suppressAutoHyphens/>
        <w:spacing w:before="120" w:line="320" w:lineRule="atLeast"/>
        <w:ind w:firstLineChars="200" w:firstLine="420"/>
        <w:rPr>
          <w:rFonts w:ascii="宋体" w:hAnsi="宋体"/>
          <w:color w:val="000000"/>
        </w:rPr>
      </w:pPr>
      <w:r w:rsidRPr="00FF5FFE">
        <w:rPr>
          <w:rFonts w:ascii="宋体" w:hAnsi="宋体"/>
          <w:color w:val="000000"/>
          <w:szCs w:val="21"/>
        </w:rPr>
        <w:t>本项目采用</w:t>
      </w:r>
      <w:r w:rsidRPr="00FF5FFE">
        <w:rPr>
          <w:rFonts w:ascii="宋体" w:hAnsi="宋体" w:hint="eastAsia"/>
          <w:bCs/>
          <w:color w:val="000000"/>
          <w:kern w:val="1"/>
          <w:szCs w:val="21"/>
        </w:rPr>
        <w:t>最低评标价法</w:t>
      </w:r>
      <w:r w:rsidRPr="00FF5FFE">
        <w:rPr>
          <w:rFonts w:ascii="宋体" w:hAnsi="宋体"/>
          <w:color w:val="000000"/>
          <w:szCs w:val="21"/>
        </w:rPr>
        <w:t>进行评审</w:t>
      </w:r>
      <w:r w:rsidRPr="00FF5FFE">
        <w:rPr>
          <w:rFonts w:ascii="宋体" w:hAnsi="宋体"/>
          <w:bCs/>
          <w:color w:val="000000"/>
          <w:kern w:val="1"/>
          <w:szCs w:val="21"/>
        </w:rPr>
        <w:t>。</w:t>
      </w:r>
      <w:r w:rsidRPr="00FF5FFE">
        <w:rPr>
          <w:rFonts w:ascii="宋体" w:hAnsi="宋体"/>
          <w:color w:val="000000"/>
          <w:szCs w:val="21"/>
        </w:rPr>
        <w:t>最低评标价法，是指</w:t>
      </w:r>
      <w:r w:rsidRPr="00FF5FFE">
        <w:rPr>
          <w:rFonts w:ascii="宋体" w:hAnsi="宋体" w:hint="eastAsia"/>
          <w:color w:val="000000"/>
          <w:szCs w:val="21"/>
        </w:rPr>
        <w:t>响应</w:t>
      </w:r>
      <w:r w:rsidRPr="00FF5FFE">
        <w:rPr>
          <w:rFonts w:ascii="宋体" w:hAnsi="宋体"/>
          <w:color w:val="000000"/>
          <w:szCs w:val="21"/>
        </w:rPr>
        <w:t>文件满足</w:t>
      </w:r>
      <w:r w:rsidRPr="00FF5FFE">
        <w:rPr>
          <w:rFonts w:ascii="宋体" w:hAnsi="宋体" w:hint="eastAsia"/>
          <w:color w:val="000000"/>
          <w:szCs w:val="21"/>
        </w:rPr>
        <w:t>采购文件</w:t>
      </w:r>
      <w:r w:rsidRPr="00FF5FFE">
        <w:rPr>
          <w:rFonts w:ascii="宋体" w:hAnsi="宋体"/>
          <w:color w:val="000000"/>
          <w:szCs w:val="21"/>
        </w:rPr>
        <w:t>全部实质性要求</w:t>
      </w:r>
      <w:proofErr w:type="gramStart"/>
      <w:r w:rsidRPr="00FF5FFE">
        <w:rPr>
          <w:rFonts w:ascii="宋体" w:hAnsi="宋体"/>
          <w:color w:val="000000"/>
          <w:szCs w:val="21"/>
        </w:rPr>
        <w:t>且</w:t>
      </w:r>
      <w:r w:rsidRPr="00FF5FFE">
        <w:rPr>
          <w:rFonts w:ascii="宋体" w:hAnsi="宋体" w:hint="eastAsia"/>
          <w:color w:val="000000"/>
          <w:szCs w:val="21"/>
        </w:rPr>
        <w:t>谈判</w:t>
      </w:r>
      <w:proofErr w:type="gramEnd"/>
      <w:r w:rsidRPr="00FF5FFE">
        <w:rPr>
          <w:rFonts w:ascii="宋体" w:hAnsi="宋体"/>
          <w:color w:val="000000"/>
          <w:szCs w:val="21"/>
        </w:rPr>
        <w:t>报价最低的供应商为</w:t>
      </w:r>
      <w:r w:rsidRPr="00FF5FFE">
        <w:rPr>
          <w:rFonts w:ascii="宋体" w:hAnsi="宋体" w:hint="eastAsia"/>
          <w:color w:val="000000"/>
          <w:szCs w:val="21"/>
        </w:rPr>
        <w:t>成交</w:t>
      </w:r>
      <w:r w:rsidRPr="00FF5FFE">
        <w:rPr>
          <w:rFonts w:ascii="宋体" w:hAnsi="宋体"/>
          <w:color w:val="000000"/>
          <w:szCs w:val="21"/>
        </w:rPr>
        <w:t>候选人的评</w:t>
      </w:r>
      <w:r w:rsidRPr="00FF5FFE">
        <w:rPr>
          <w:rFonts w:ascii="宋体" w:hAnsi="宋体" w:hint="eastAsia"/>
          <w:color w:val="000000"/>
          <w:szCs w:val="21"/>
        </w:rPr>
        <w:t>审</w:t>
      </w:r>
      <w:r w:rsidRPr="00FF5FFE">
        <w:rPr>
          <w:rFonts w:ascii="宋体" w:hAnsi="宋体"/>
          <w:color w:val="000000"/>
          <w:szCs w:val="21"/>
        </w:rPr>
        <w:t>方法。</w:t>
      </w:r>
      <w:r w:rsidRPr="00FF5FFE">
        <w:rPr>
          <w:rFonts w:ascii="宋体" w:hAnsi="宋体"/>
          <w:color w:val="000000"/>
        </w:rPr>
        <w:t xml:space="preserve"> </w:t>
      </w:r>
    </w:p>
    <w:p w14:paraId="02FAFA12" w14:textId="77777777" w:rsidR="00AD0239" w:rsidRPr="00FF5FFE" w:rsidRDefault="00AD0239">
      <w:pPr>
        <w:suppressAutoHyphens/>
        <w:spacing w:before="120" w:line="320" w:lineRule="atLeast"/>
        <w:ind w:firstLineChars="200" w:firstLine="420"/>
        <w:rPr>
          <w:rFonts w:ascii="宋体" w:hAnsi="宋体"/>
          <w:color w:val="000000"/>
          <w:kern w:val="1"/>
          <w:szCs w:val="21"/>
        </w:rPr>
      </w:pPr>
      <w:r w:rsidRPr="00FF5FFE">
        <w:rPr>
          <w:rFonts w:ascii="宋体" w:hAnsi="宋体" w:hint="eastAsia"/>
          <w:color w:val="000000"/>
          <w:kern w:val="1"/>
          <w:szCs w:val="21"/>
        </w:rPr>
        <w:t>本项目评审的其他详细规定在第三</w:t>
      </w:r>
      <w:proofErr w:type="gramStart"/>
      <w:r w:rsidRPr="00FF5FFE">
        <w:rPr>
          <w:rFonts w:ascii="宋体" w:hAnsi="宋体" w:hint="eastAsia"/>
          <w:color w:val="000000"/>
          <w:kern w:val="1"/>
          <w:szCs w:val="21"/>
        </w:rPr>
        <w:t>章供应</w:t>
      </w:r>
      <w:proofErr w:type="gramEnd"/>
      <w:r w:rsidRPr="00FF5FFE">
        <w:rPr>
          <w:rFonts w:ascii="宋体" w:hAnsi="宋体" w:hint="eastAsia"/>
          <w:color w:val="000000"/>
          <w:kern w:val="1"/>
          <w:szCs w:val="21"/>
        </w:rPr>
        <w:t>商须知中规定。</w:t>
      </w:r>
    </w:p>
    <w:p w14:paraId="71583F95" w14:textId="77777777" w:rsidR="00AD0239" w:rsidRPr="00FF5FFE" w:rsidRDefault="00AD0239">
      <w:pPr>
        <w:spacing w:before="120" w:line="320" w:lineRule="atLeast"/>
        <w:ind w:firstLineChars="196" w:firstLine="413"/>
        <w:outlineLvl w:val="1"/>
        <w:rPr>
          <w:rFonts w:ascii="宋体" w:hAnsi="宋体"/>
          <w:b/>
          <w:color w:val="000000"/>
          <w:kern w:val="0"/>
          <w:szCs w:val="21"/>
        </w:rPr>
      </w:pPr>
      <w:r w:rsidRPr="00FF5FFE">
        <w:rPr>
          <w:rFonts w:ascii="宋体" w:hAnsi="宋体"/>
          <w:b/>
          <w:color w:val="000000"/>
          <w:kern w:val="0"/>
          <w:szCs w:val="21"/>
        </w:rPr>
        <w:t>2</w:t>
      </w:r>
      <w:r w:rsidRPr="00FF5FFE">
        <w:rPr>
          <w:rFonts w:ascii="宋体" w:hAnsi="宋体" w:hint="eastAsia"/>
          <w:b/>
          <w:color w:val="000000"/>
          <w:kern w:val="0"/>
          <w:szCs w:val="21"/>
        </w:rPr>
        <w:t>.资格审查标准</w:t>
      </w:r>
      <w:r w:rsidRPr="00FF5FFE">
        <w:rPr>
          <w:rFonts w:ascii="宋体" w:hAnsi="宋体" w:hint="eastAsia"/>
          <w:b/>
          <w:bCs/>
          <w:color w:val="000000"/>
          <w:kern w:val="0"/>
          <w:szCs w:val="21"/>
        </w:rPr>
        <w:t>（不满足任何一项审查内容要求，资格审查即为不合格；</w:t>
      </w:r>
      <w:bookmarkStart w:id="85" w:name="_Hlk160525103"/>
      <w:r w:rsidRPr="00FF5FFE">
        <w:rPr>
          <w:rFonts w:ascii="宋体" w:hAnsi="宋体" w:hint="eastAsia"/>
          <w:b/>
          <w:bCs/>
          <w:color w:val="000000"/>
          <w:kern w:val="0"/>
          <w:szCs w:val="21"/>
        </w:rPr>
        <w:t>联合体投标的，联合体各方均应提交第一项基本资格要求的资格证明文件）</w:t>
      </w:r>
      <w:bookmarkEnd w:id="85"/>
    </w:p>
    <w:tbl>
      <w:tblPr>
        <w:tblW w:w="893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1843"/>
        <w:gridCol w:w="6242"/>
      </w:tblGrid>
      <w:tr w:rsidR="00AD0239" w:rsidRPr="00FF5FFE" w14:paraId="7C07A764" w14:textId="77777777">
        <w:trPr>
          <w:trHeight w:val="468"/>
        </w:trPr>
        <w:tc>
          <w:tcPr>
            <w:tcW w:w="846" w:type="dxa"/>
            <w:vAlign w:val="center"/>
          </w:tcPr>
          <w:p w14:paraId="618C2D0F" w14:textId="77777777" w:rsidR="00AD0239" w:rsidRPr="00FF5FFE" w:rsidRDefault="00AD0239">
            <w:pPr>
              <w:spacing w:line="240" w:lineRule="exact"/>
              <w:jc w:val="center"/>
              <w:rPr>
                <w:rFonts w:ascii="宋体" w:hAnsi="宋体"/>
                <w:b/>
                <w:color w:val="000000"/>
                <w:kern w:val="0"/>
                <w:szCs w:val="21"/>
              </w:rPr>
            </w:pPr>
            <w:bookmarkStart w:id="86" w:name="_Hlk92979501"/>
            <w:r w:rsidRPr="00FF5FFE">
              <w:rPr>
                <w:rFonts w:ascii="宋体" w:hAnsi="宋体" w:hint="eastAsia"/>
                <w:b/>
                <w:color w:val="000000"/>
                <w:kern w:val="0"/>
                <w:szCs w:val="21"/>
              </w:rPr>
              <w:t>审查</w:t>
            </w:r>
            <w:r w:rsidRPr="00FF5FFE">
              <w:rPr>
                <w:rFonts w:ascii="宋体" w:hAnsi="宋体"/>
                <w:b/>
                <w:color w:val="000000"/>
                <w:kern w:val="0"/>
                <w:szCs w:val="21"/>
              </w:rPr>
              <w:t>因素</w:t>
            </w:r>
          </w:p>
        </w:tc>
        <w:tc>
          <w:tcPr>
            <w:tcW w:w="1843" w:type="dxa"/>
            <w:vAlign w:val="center"/>
          </w:tcPr>
          <w:p w14:paraId="59A98D69" w14:textId="77777777" w:rsidR="00AD0239" w:rsidRPr="00FF5FFE" w:rsidRDefault="00AD0239">
            <w:pPr>
              <w:spacing w:line="240" w:lineRule="exact"/>
              <w:jc w:val="center"/>
              <w:rPr>
                <w:rFonts w:ascii="宋体" w:hAnsi="宋体"/>
                <w:b/>
                <w:color w:val="000000"/>
                <w:kern w:val="0"/>
                <w:szCs w:val="21"/>
              </w:rPr>
            </w:pPr>
            <w:r w:rsidRPr="00FF5FFE">
              <w:rPr>
                <w:rFonts w:ascii="宋体" w:hAnsi="宋体" w:hint="eastAsia"/>
                <w:b/>
                <w:color w:val="000000"/>
                <w:kern w:val="0"/>
                <w:szCs w:val="21"/>
              </w:rPr>
              <w:t>审查</w:t>
            </w:r>
            <w:r w:rsidRPr="00FF5FFE">
              <w:rPr>
                <w:rFonts w:ascii="宋体" w:hAnsi="宋体"/>
                <w:b/>
                <w:color w:val="000000"/>
                <w:kern w:val="0"/>
                <w:szCs w:val="21"/>
              </w:rPr>
              <w:t>内容</w:t>
            </w:r>
          </w:p>
        </w:tc>
        <w:tc>
          <w:tcPr>
            <w:tcW w:w="6242" w:type="dxa"/>
            <w:vAlign w:val="center"/>
          </w:tcPr>
          <w:p w14:paraId="58A2E3BD" w14:textId="77777777" w:rsidR="00AD0239" w:rsidRPr="00FF5FFE" w:rsidRDefault="00AD0239">
            <w:pPr>
              <w:spacing w:line="240" w:lineRule="exact"/>
              <w:jc w:val="center"/>
              <w:rPr>
                <w:rFonts w:ascii="宋体" w:hAnsi="宋体"/>
                <w:b/>
                <w:color w:val="000000"/>
                <w:kern w:val="0"/>
                <w:szCs w:val="21"/>
              </w:rPr>
            </w:pPr>
            <w:r w:rsidRPr="00FF5FFE">
              <w:rPr>
                <w:rFonts w:ascii="宋体" w:hAnsi="宋体" w:hint="eastAsia"/>
                <w:b/>
                <w:color w:val="000000"/>
                <w:kern w:val="0"/>
                <w:szCs w:val="21"/>
              </w:rPr>
              <w:t>说明</w:t>
            </w:r>
          </w:p>
        </w:tc>
      </w:tr>
      <w:tr w:rsidR="00AD0239" w:rsidRPr="00FF5FFE" w14:paraId="5A91DD2A" w14:textId="77777777">
        <w:trPr>
          <w:cantSplit/>
          <w:trHeight w:val="760"/>
        </w:trPr>
        <w:tc>
          <w:tcPr>
            <w:tcW w:w="846" w:type="dxa"/>
            <w:vMerge w:val="restart"/>
            <w:vAlign w:val="center"/>
          </w:tcPr>
          <w:p w14:paraId="4CADB072" w14:textId="77777777" w:rsidR="00AD0239" w:rsidRPr="00FF5FFE" w:rsidRDefault="00AD0239">
            <w:pPr>
              <w:spacing w:line="240" w:lineRule="exact"/>
              <w:rPr>
                <w:rFonts w:ascii="宋体" w:hAnsi="宋体"/>
                <w:color w:val="000000"/>
                <w:szCs w:val="21"/>
                <w:lang w:val="zh-CN"/>
              </w:rPr>
            </w:pPr>
            <w:r w:rsidRPr="00FF5FFE">
              <w:rPr>
                <w:rFonts w:ascii="宋体" w:hAnsi="宋体"/>
                <w:color w:val="000000"/>
                <w:szCs w:val="21"/>
                <w:lang w:val="zh-CN"/>
              </w:rPr>
              <w:t>供应商应符合的</w:t>
            </w:r>
            <w:r w:rsidRPr="00FF5FFE">
              <w:rPr>
                <w:rFonts w:ascii="宋体" w:hAnsi="宋体" w:hint="eastAsia"/>
                <w:color w:val="000000"/>
                <w:szCs w:val="21"/>
                <w:lang w:val="zh-CN"/>
              </w:rPr>
              <w:t>基本</w:t>
            </w:r>
            <w:r w:rsidRPr="00FF5FFE">
              <w:rPr>
                <w:rFonts w:ascii="宋体" w:hAnsi="宋体"/>
                <w:color w:val="000000"/>
                <w:szCs w:val="21"/>
              </w:rPr>
              <w:t>资格</w:t>
            </w:r>
            <w:r w:rsidRPr="00FF5FFE">
              <w:rPr>
                <w:rFonts w:ascii="宋体" w:hAnsi="宋体" w:hint="eastAsia"/>
                <w:color w:val="000000"/>
                <w:szCs w:val="21"/>
              </w:rPr>
              <w:t>要求</w:t>
            </w:r>
          </w:p>
        </w:tc>
        <w:tc>
          <w:tcPr>
            <w:tcW w:w="1843" w:type="dxa"/>
            <w:vAlign w:val="center"/>
          </w:tcPr>
          <w:p w14:paraId="3E56EED7" w14:textId="77777777" w:rsidR="00AD0239" w:rsidRPr="00FF5FFE" w:rsidRDefault="00AD0239">
            <w:pPr>
              <w:spacing w:line="240" w:lineRule="exact"/>
              <w:jc w:val="left"/>
              <w:rPr>
                <w:rFonts w:ascii="宋体" w:hAnsi="宋体"/>
                <w:color w:val="000000"/>
                <w:szCs w:val="21"/>
              </w:rPr>
            </w:pPr>
            <w:r w:rsidRPr="00FF5FFE">
              <w:rPr>
                <w:rFonts w:ascii="宋体" w:hAnsi="宋体"/>
                <w:color w:val="000000"/>
                <w:szCs w:val="21"/>
              </w:rPr>
              <w:t>（1）具有独立承担民事责任的能力</w:t>
            </w:r>
          </w:p>
        </w:tc>
        <w:tc>
          <w:tcPr>
            <w:tcW w:w="6242" w:type="dxa"/>
          </w:tcPr>
          <w:p w14:paraId="28157763" w14:textId="77777777" w:rsidR="00AD0239" w:rsidRPr="00FF5FFE" w:rsidRDefault="00AD0239">
            <w:pPr>
              <w:spacing w:line="240" w:lineRule="exact"/>
              <w:rPr>
                <w:rFonts w:ascii="宋体" w:hAnsi="宋体"/>
                <w:color w:val="000000"/>
                <w:szCs w:val="21"/>
              </w:rPr>
            </w:pPr>
            <w:r w:rsidRPr="00FF5FFE">
              <w:rPr>
                <w:rFonts w:ascii="宋体" w:hAnsi="宋体" w:hint="eastAsia"/>
                <w:color w:val="000000"/>
                <w:szCs w:val="21"/>
              </w:rPr>
              <w:t>审查供应商为法人或者其他组织的，提供营业执照等证明文件（如营业执照或者事业单位法人证书或者执业许可证等），供应商为自然人的，提供身份证复印件</w:t>
            </w:r>
          </w:p>
        </w:tc>
      </w:tr>
      <w:tr w:rsidR="00AD0239" w:rsidRPr="00FF5FFE" w14:paraId="4C37CC8F" w14:textId="77777777">
        <w:trPr>
          <w:cantSplit/>
          <w:trHeight w:val="397"/>
        </w:trPr>
        <w:tc>
          <w:tcPr>
            <w:tcW w:w="846" w:type="dxa"/>
            <w:vMerge/>
            <w:vAlign w:val="center"/>
          </w:tcPr>
          <w:p w14:paraId="28DE8A0C" w14:textId="77777777" w:rsidR="00AD0239" w:rsidRPr="00FF5FFE" w:rsidRDefault="00AD0239">
            <w:pPr>
              <w:spacing w:line="240" w:lineRule="exact"/>
              <w:rPr>
                <w:rFonts w:ascii="宋体" w:hAnsi="宋体"/>
                <w:color w:val="000000"/>
                <w:szCs w:val="21"/>
                <w:lang w:val="zh-CN"/>
              </w:rPr>
            </w:pPr>
          </w:p>
        </w:tc>
        <w:tc>
          <w:tcPr>
            <w:tcW w:w="1843" w:type="dxa"/>
            <w:vAlign w:val="center"/>
          </w:tcPr>
          <w:p w14:paraId="7C62B683" w14:textId="77777777" w:rsidR="00AD0239" w:rsidRPr="00FF5FFE" w:rsidRDefault="00AD0239">
            <w:pPr>
              <w:spacing w:line="240" w:lineRule="exact"/>
              <w:jc w:val="left"/>
              <w:rPr>
                <w:rFonts w:ascii="宋体" w:hAnsi="宋体"/>
                <w:color w:val="000000"/>
                <w:szCs w:val="21"/>
              </w:rPr>
            </w:pPr>
            <w:r w:rsidRPr="00FF5FFE">
              <w:rPr>
                <w:rFonts w:ascii="宋体" w:hAnsi="宋体"/>
                <w:color w:val="000000"/>
                <w:szCs w:val="21"/>
                <w:lang w:val="zh-CN"/>
              </w:rPr>
              <w:t>（2）</w:t>
            </w:r>
            <w:r w:rsidRPr="00FF5FFE">
              <w:rPr>
                <w:rFonts w:ascii="宋体" w:hAnsi="宋体"/>
                <w:color w:val="000000"/>
                <w:szCs w:val="21"/>
              </w:rPr>
              <w:t>具有良好的商业信誉和健全的财务会计制度</w:t>
            </w:r>
          </w:p>
        </w:tc>
        <w:tc>
          <w:tcPr>
            <w:tcW w:w="6242" w:type="dxa"/>
          </w:tcPr>
          <w:p w14:paraId="7200BCB8" w14:textId="77777777" w:rsidR="00AD0239" w:rsidRPr="00FF5FFE" w:rsidRDefault="00AD0239">
            <w:pPr>
              <w:spacing w:line="240" w:lineRule="exact"/>
              <w:jc w:val="left"/>
              <w:rPr>
                <w:rFonts w:ascii="宋体" w:hAnsi="宋体"/>
                <w:color w:val="000000"/>
                <w:szCs w:val="21"/>
              </w:rPr>
            </w:pPr>
            <w:r w:rsidRPr="00FF5FFE">
              <w:rPr>
                <w:rFonts w:ascii="宋体" w:hAnsi="宋体" w:cs="宋体" w:hint="eastAsia"/>
                <w:color w:val="000000"/>
                <w:szCs w:val="21"/>
              </w:rPr>
              <w:t>①</w:t>
            </w:r>
            <w:r w:rsidRPr="00FF5FFE">
              <w:rPr>
                <w:rFonts w:ascii="宋体" w:hAnsi="宋体"/>
                <w:color w:val="000000"/>
                <w:szCs w:val="21"/>
              </w:rPr>
              <w:t>审查商业信誉声明。须提供，格式见第六章</w:t>
            </w:r>
            <w:r w:rsidRPr="00FF5FFE">
              <w:rPr>
                <w:rFonts w:ascii="宋体" w:hAnsi="宋体" w:hint="eastAsia"/>
                <w:color w:val="000000"/>
                <w:szCs w:val="21"/>
              </w:rPr>
              <w:t>响应</w:t>
            </w:r>
            <w:r w:rsidRPr="00FF5FFE">
              <w:rPr>
                <w:rFonts w:ascii="宋体" w:hAnsi="宋体"/>
                <w:color w:val="000000"/>
                <w:szCs w:val="21"/>
              </w:rPr>
              <w:t>文件格式“</w:t>
            </w:r>
            <w:r w:rsidRPr="00FF5FFE">
              <w:rPr>
                <w:rFonts w:ascii="宋体" w:hAnsi="宋体" w:hint="eastAsia"/>
                <w:color w:val="000000"/>
                <w:szCs w:val="21"/>
              </w:rPr>
              <w:t>响应</w:t>
            </w:r>
            <w:r w:rsidRPr="00FF5FFE">
              <w:rPr>
                <w:rFonts w:ascii="宋体" w:hAnsi="宋体"/>
                <w:color w:val="000000"/>
                <w:szCs w:val="21"/>
              </w:rPr>
              <w:t>声明书”。</w:t>
            </w:r>
          </w:p>
          <w:p w14:paraId="2154C5DF" w14:textId="77777777" w:rsidR="00AD0239" w:rsidRPr="00FF5FFE" w:rsidRDefault="00AD0239">
            <w:pPr>
              <w:spacing w:line="240" w:lineRule="exact"/>
              <w:jc w:val="left"/>
              <w:rPr>
                <w:rFonts w:ascii="宋体" w:hAnsi="宋体"/>
                <w:color w:val="000000"/>
                <w:szCs w:val="21"/>
              </w:rPr>
            </w:pPr>
            <w:r w:rsidRPr="00FF5FFE">
              <w:rPr>
                <w:rFonts w:ascii="宋体" w:hAnsi="宋体" w:cs="宋体" w:hint="eastAsia"/>
                <w:color w:val="000000"/>
                <w:szCs w:val="21"/>
              </w:rPr>
              <w:t>②</w:t>
            </w:r>
            <w:r w:rsidRPr="00FF5FFE">
              <w:rPr>
                <w:rFonts w:ascii="宋体" w:hAnsi="宋体"/>
                <w:color w:val="000000"/>
                <w:szCs w:val="21"/>
              </w:rPr>
              <w:t>审查</w:t>
            </w:r>
            <w:r w:rsidRPr="00FF5FFE">
              <w:rPr>
                <w:rFonts w:ascii="宋体" w:hAnsi="宋体" w:hint="eastAsia"/>
                <w:color w:val="000000"/>
                <w:szCs w:val="21"/>
              </w:rPr>
              <w:t>2025年</w:t>
            </w:r>
            <w:r w:rsidRPr="00FF5FFE">
              <w:rPr>
                <w:rFonts w:ascii="宋体" w:hAnsi="宋体"/>
                <w:color w:val="000000"/>
                <w:szCs w:val="21"/>
              </w:rPr>
              <w:t>度财务状况报告（表）复印件或银行出具的资信证明复印件，</w:t>
            </w:r>
            <w:r w:rsidRPr="00FF5FFE">
              <w:rPr>
                <w:rFonts w:ascii="宋体" w:hAnsi="宋体"/>
                <w:color w:val="000000"/>
              </w:rPr>
              <w:t>对于从取得营业执照时间起到响应文件递交截止时间为止不足1年的供应商，只需提交</w:t>
            </w:r>
            <w:r w:rsidRPr="00FF5FFE">
              <w:rPr>
                <w:rFonts w:ascii="宋体" w:hAnsi="宋体" w:hint="eastAsia"/>
                <w:color w:val="000000"/>
                <w:szCs w:val="21"/>
              </w:rPr>
              <w:t>响应</w:t>
            </w:r>
            <w:r w:rsidRPr="00FF5FFE">
              <w:rPr>
                <w:rFonts w:ascii="宋体" w:hAnsi="宋体"/>
                <w:color w:val="000000"/>
                <w:szCs w:val="21"/>
              </w:rPr>
              <w:t>文件递交截止时间前一个月的财务状况报告（表）复印件。</w:t>
            </w:r>
          </w:p>
        </w:tc>
      </w:tr>
      <w:tr w:rsidR="00AD0239" w:rsidRPr="00FF5FFE" w14:paraId="2F3CF762" w14:textId="77777777">
        <w:trPr>
          <w:cantSplit/>
          <w:trHeight w:val="397"/>
        </w:trPr>
        <w:tc>
          <w:tcPr>
            <w:tcW w:w="846" w:type="dxa"/>
            <w:vMerge/>
            <w:vAlign w:val="center"/>
          </w:tcPr>
          <w:p w14:paraId="13AF6DE8" w14:textId="77777777" w:rsidR="00AD0239" w:rsidRPr="00FF5FFE" w:rsidRDefault="00AD0239">
            <w:pPr>
              <w:spacing w:line="240" w:lineRule="exact"/>
              <w:rPr>
                <w:rFonts w:ascii="宋体" w:hAnsi="宋体"/>
                <w:color w:val="000000"/>
                <w:szCs w:val="21"/>
                <w:lang w:val="zh-CN"/>
              </w:rPr>
            </w:pPr>
          </w:p>
        </w:tc>
        <w:tc>
          <w:tcPr>
            <w:tcW w:w="1843" w:type="dxa"/>
            <w:vAlign w:val="center"/>
          </w:tcPr>
          <w:p w14:paraId="4C181C98" w14:textId="77777777" w:rsidR="00AD0239" w:rsidRPr="00FF5FFE" w:rsidRDefault="00AD0239">
            <w:pPr>
              <w:spacing w:line="240" w:lineRule="exact"/>
              <w:jc w:val="left"/>
              <w:rPr>
                <w:rFonts w:ascii="宋体" w:hAnsi="宋体"/>
                <w:color w:val="000000"/>
                <w:szCs w:val="21"/>
              </w:rPr>
            </w:pPr>
            <w:r w:rsidRPr="00FF5FFE">
              <w:rPr>
                <w:rFonts w:ascii="宋体" w:hAnsi="宋体"/>
                <w:color w:val="000000"/>
                <w:szCs w:val="21"/>
                <w:lang w:val="zh-CN"/>
              </w:rPr>
              <w:t>（3）具有履行合同所必需的设备和专业技术能力</w:t>
            </w:r>
          </w:p>
        </w:tc>
        <w:tc>
          <w:tcPr>
            <w:tcW w:w="6242" w:type="dxa"/>
          </w:tcPr>
          <w:p w14:paraId="540DDFB7" w14:textId="77777777" w:rsidR="00AD0239" w:rsidRPr="00FF5FFE" w:rsidRDefault="00AD0239">
            <w:pPr>
              <w:spacing w:line="240" w:lineRule="exact"/>
              <w:jc w:val="left"/>
              <w:rPr>
                <w:rFonts w:ascii="宋体" w:hAnsi="宋体"/>
                <w:color w:val="000000"/>
                <w:szCs w:val="21"/>
              </w:rPr>
            </w:pPr>
            <w:r w:rsidRPr="00FF5FFE">
              <w:rPr>
                <w:rFonts w:ascii="宋体" w:hAnsi="宋体" w:cs="宋体" w:hint="eastAsia"/>
                <w:color w:val="000000"/>
                <w:szCs w:val="21"/>
              </w:rPr>
              <w:t>①</w:t>
            </w:r>
            <w:r w:rsidRPr="00FF5FFE">
              <w:rPr>
                <w:rFonts w:ascii="宋体" w:hAnsi="宋体"/>
                <w:color w:val="000000"/>
                <w:szCs w:val="21"/>
              </w:rPr>
              <w:t xml:space="preserve">审查供应商营业执照，须有效； </w:t>
            </w:r>
          </w:p>
          <w:p w14:paraId="334C49EC" w14:textId="77777777" w:rsidR="00AD0239" w:rsidRPr="00FF5FFE" w:rsidRDefault="00AD0239">
            <w:pPr>
              <w:spacing w:line="240" w:lineRule="exact"/>
              <w:jc w:val="left"/>
              <w:rPr>
                <w:rFonts w:ascii="宋体" w:hAnsi="宋体"/>
                <w:color w:val="000000"/>
                <w:szCs w:val="21"/>
              </w:rPr>
            </w:pPr>
            <w:r w:rsidRPr="00FF5FFE">
              <w:rPr>
                <w:rFonts w:ascii="宋体" w:hAnsi="宋体" w:cs="宋体" w:hint="eastAsia"/>
                <w:color w:val="000000"/>
                <w:szCs w:val="21"/>
              </w:rPr>
              <w:t>②</w:t>
            </w:r>
            <w:r w:rsidRPr="00FF5FFE">
              <w:rPr>
                <w:rFonts w:ascii="宋体" w:hAnsi="宋体"/>
                <w:color w:val="000000"/>
                <w:szCs w:val="21"/>
              </w:rPr>
              <w:t>审查书面声明。须提供，格式见第六章</w:t>
            </w:r>
            <w:r w:rsidRPr="00FF5FFE">
              <w:rPr>
                <w:rFonts w:ascii="宋体" w:hAnsi="宋体" w:hint="eastAsia"/>
                <w:color w:val="000000"/>
                <w:szCs w:val="21"/>
              </w:rPr>
              <w:t>响应</w:t>
            </w:r>
            <w:r w:rsidRPr="00FF5FFE">
              <w:rPr>
                <w:rFonts w:ascii="宋体" w:hAnsi="宋体"/>
                <w:color w:val="000000"/>
                <w:szCs w:val="21"/>
              </w:rPr>
              <w:t>文件格式“</w:t>
            </w:r>
            <w:r w:rsidRPr="00FF5FFE">
              <w:rPr>
                <w:rFonts w:ascii="宋体" w:hAnsi="宋体" w:hint="eastAsia"/>
                <w:color w:val="000000"/>
                <w:szCs w:val="21"/>
              </w:rPr>
              <w:t>响应</w:t>
            </w:r>
            <w:r w:rsidRPr="00FF5FFE">
              <w:rPr>
                <w:rFonts w:ascii="宋体" w:hAnsi="宋体"/>
                <w:color w:val="000000"/>
              </w:rPr>
              <w:t>声明书</w:t>
            </w:r>
            <w:r w:rsidRPr="00FF5FFE">
              <w:rPr>
                <w:rFonts w:ascii="宋体" w:hAnsi="宋体"/>
                <w:color w:val="000000"/>
                <w:szCs w:val="21"/>
              </w:rPr>
              <w:t>”。</w:t>
            </w:r>
          </w:p>
          <w:p w14:paraId="10BC9F6E" w14:textId="77777777" w:rsidR="00AD0239" w:rsidRPr="00FF5FFE" w:rsidRDefault="00AD0239">
            <w:pPr>
              <w:spacing w:line="240" w:lineRule="exact"/>
              <w:jc w:val="left"/>
              <w:rPr>
                <w:rFonts w:ascii="宋体" w:hAnsi="宋体"/>
                <w:color w:val="000000"/>
                <w:szCs w:val="21"/>
              </w:rPr>
            </w:pPr>
            <w:r w:rsidRPr="00FF5FFE">
              <w:rPr>
                <w:rFonts w:ascii="宋体" w:hAnsi="宋体"/>
                <w:color w:val="000000"/>
                <w:szCs w:val="21"/>
              </w:rPr>
              <w:t>审查</w:t>
            </w:r>
            <w:r w:rsidRPr="00FF5FFE">
              <w:rPr>
                <w:rFonts w:ascii="宋体" w:hAnsi="宋体" w:cs="宋体" w:hint="eastAsia"/>
                <w:color w:val="000000"/>
                <w:szCs w:val="21"/>
              </w:rPr>
              <w:t>①</w:t>
            </w:r>
            <w:r w:rsidRPr="00FF5FFE">
              <w:rPr>
                <w:rFonts w:ascii="宋体" w:hAnsi="宋体"/>
                <w:color w:val="000000"/>
                <w:szCs w:val="21"/>
              </w:rPr>
              <w:t>或</w:t>
            </w:r>
            <w:r w:rsidRPr="00FF5FFE">
              <w:rPr>
                <w:rFonts w:ascii="宋体" w:hAnsi="宋体" w:cs="宋体" w:hint="eastAsia"/>
                <w:color w:val="000000"/>
                <w:szCs w:val="21"/>
              </w:rPr>
              <w:t>②</w:t>
            </w:r>
            <w:r w:rsidRPr="00FF5FFE">
              <w:rPr>
                <w:rFonts w:ascii="宋体" w:hAnsi="宋体"/>
                <w:color w:val="000000"/>
                <w:szCs w:val="21"/>
              </w:rPr>
              <w:t>，满足其一，即为符合要求。</w:t>
            </w:r>
          </w:p>
        </w:tc>
      </w:tr>
      <w:tr w:rsidR="00AD0239" w:rsidRPr="00FF5FFE" w14:paraId="116995AB" w14:textId="77777777">
        <w:trPr>
          <w:cantSplit/>
          <w:trHeight w:val="397"/>
        </w:trPr>
        <w:tc>
          <w:tcPr>
            <w:tcW w:w="846" w:type="dxa"/>
            <w:vMerge/>
            <w:vAlign w:val="center"/>
          </w:tcPr>
          <w:p w14:paraId="50EB3BD3" w14:textId="77777777" w:rsidR="00AD0239" w:rsidRPr="00FF5FFE" w:rsidRDefault="00AD0239">
            <w:pPr>
              <w:spacing w:line="240" w:lineRule="exact"/>
              <w:rPr>
                <w:rFonts w:ascii="宋体" w:hAnsi="宋体"/>
                <w:color w:val="000000"/>
                <w:szCs w:val="21"/>
                <w:lang w:val="zh-CN"/>
              </w:rPr>
            </w:pPr>
          </w:p>
        </w:tc>
        <w:tc>
          <w:tcPr>
            <w:tcW w:w="1843" w:type="dxa"/>
            <w:vAlign w:val="center"/>
          </w:tcPr>
          <w:p w14:paraId="6B62E398" w14:textId="77777777" w:rsidR="00AD0239" w:rsidRPr="00FF5FFE" w:rsidRDefault="00AD0239">
            <w:pPr>
              <w:spacing w:line="240" w:lineRule="exact"/>
              <w:jc w:val="left"/>
              <w:rPr>
                <w:rFonts w:ascii="宋体" w:hAnsi="宋体"/>
                <w:color w:val="000000"/>
                <w:szCs w:val="21"/>
              </w:rPr>
            </w:pPr>
            <w:r w:rsidRPr="00FF5FFE">
              <w:rPr>
                <w:rFonts w:ascii="宋体" w:hAnsi="宋体"/>
                <w:color w:val="000000"/>
                <w:szCs w:val="21"/>
                <w:lang w:val="zh-CN"/>
              </w:rPr>
              <w:t>（4）有依法缴纳税收和社会保障金的良好记录</w:t>
            </w:r>
          </w:p>
        </w:tc>
        <w:tc>
          <w:tcPr>
            <w:tcW w:w="6242" w:type="dxa"/>
          </w:tcPr>
          <w:p w14:paraId="4BC2252B" w14:textId="77777777" w:rsidR="00AD0239" w:rsidRPr="00FF5FFE" w:rsidRDefault="00AD0239">
            <w:pPr>
              <w:spacing w:line="240" w:lineRule="exact"/>
              <w:jc w:val="left"/>
              <w:rPr>
                <w:rFonts w:ascii="宋体" w:hAnsi="宋体"/>
                <w:color w:val="000000"/>
                <w:szCs w:val="21"/>
              </w:rPr>
            </w:pPr>
            <w:r w:rsidRPr="00FF5FFE">
              <w:rPr>
                <w:rFonts w:ascii="宋体" w:hAnsi="宋体" w:cs="宋体" w:hint="eastAsia"/>
                <w:color w:val="000000"/>
                <w:szCs w:val="21"/>
              </w:rPr>
              <w:t>①</w:t>
            </w:r>
            <w:r w:rsidRPr="00FF5FFE">
              <w:rPr>
                <w:rFonts w:ascii="宋体" w:hAnsi="宋体"/>
                <w:color w:val="000000"/>
                <w:szCs w:val="21"/>
              </w:rPr>
              <w:t>审查</w:t>
            </w:r>
            <w:r w:rsidRPr="00FF5FFE">
              <w:rPr>
                <w:rFonts w:ascii="宋体" w:hAnsi="宋体" w:hint="eastAsia"/>
                <w:color w:val="000000"/>
                <w:szCs w:val="21"/>
              </w:rPr>
              <w:t>响应</w:t>
            </w:r>
            <w:r w:rsidRPr="00FF5FFE">
              <w:rPr>
                <w:rFonts w:ascii="宋体" w:hAnsi="宋体"/>
                <w:color w:val="000000"/>
                <w:szCs w:val="21"/>
              </w:rPr>
              <w:t>截止时间前6个月内，</w:t>
            </w:r>
            <w:r w:rsidRPr="00FF5FFE">
              <w:rPr>
                <w:rFonts w:ascii="宋体" w:hAnsi="宋体" w:hint="eastAsia"/>
                <w:color w:val="000000"/>
              </w:rPr>
              <w:t>供应商</w:t>
            </w:r>
            <w:r w:rsidRPr="00FF5FFE">
              <w:rPr>
                <w:rFonts w:ascii="宋体" w:hAnsi="宋体"/>
                <w:color w:val="000000"/>
              </w:rPr>
              <w:t>任意</w:t>
            </w:r>
            <w:r w:rsidRPr="00FF5FFE">
              <w:rPr>
                <w:rFonts w:ascii="宋体" w:hAnsi="宋体" w:hint="eastAsia"/>
                <w:color w:val="000000"/>
              </w:rPr>
              <w:t>1个月</w:t>
            </w:r>
            <w:r w:rsidRPr="00FF5FFE">
              <w:rPr>
                <w:rFonts w:ascii="宋体" w:hAnsi="宋体"/>
                <w:color w:val="000000"/>
                <w:szCs w:val="21"/>
              </w:rPr>
              <w:t>依法缴纳税费证明复印件加盖供应商</w:t>
            </w:r>
            <w:r w:rsidRPr="00FF5FFE">
              <w:rPr>
                <w:rFonts w:ascii="宋体" w:hAnsi="宋体" w:hint="eastAsia"/>
                <w:color w:val="000000"/>
                <w:szCs w:val="21"/>
              </w:rPr>
              <w:t>电子签章</w:t>
            </w:r>
            <w:r w:rsidRPr="00FF5FFE">
              <w:rPr>
                <w:rFonts w:ascii="宋体" w:hAnsi="宋体"/>
                <w:color w:val="000000"/>
                <w:szCs w:val="21"/>
              </w:rPr>
              <w:t>。</w:t>
            </w:r>
          </w:p>
          <w:p w14:paraId="7218D2A3" w14:textId="77777777" w:rsidR="00AD0239" w:rsidRPr="00FF5FFE" w:rsidRDefault="00AD0239">
            <w:pPr>
              <w:spacing w:line="240" w:lineRule="exact"/>
              <w:jc w:val="left"/>
              <w:rPr>
                <w:rFonts w:ascii="宋体" w:hAnsi="宋体"/>
                <w:color w:val="000000"/>
                <w:szCs w:val="21"/>
              </w:rPr>
            </w:pPr>
            <w:r w:rsidRPr="00FF5FFE">
              <w:rPr>
                <w:rFonts w:ascii="宋体" w:hAnsi="宋体" w:cs="宋体" w:hint="eastAsia"/>
                <w:color w:val="000000"/>
                <w:szCs w:val="21"/>
              </w:rPr>
              <w:t>②</w:t>
            </w:r>
            <w:r w:rsidRPr="00FF5FFE">
              <w:rPr>
                <w:rFonts w:ascii="宋体" w:hAnsi="宋体"/>
                <w:color w:val="000000"/>
                <w:szCs w:val="21"/>
              </w:rPr>
              <w:t>审查</w:t>
            </w:r>
            <w:r w:rsidRPr="00FF5FFE">
              <w:rPr>
                <w:rFonts w:ascii="宋体" w:hAnsi="宋体" w:hint="eastAsia"/>
                <w:color w:val="000000"/>
                <w:szCs w:val="21"/>
              </w:rPr>
              <w:t>响应</w:t>
            </w:r>
            <w:r w:rsidRPr="00FF5FFE">
              <w:rPr>
                <w:rFonts w:ascii="宋体" w:hAnsi="宋体"/>
                <w:color w:val="000000"/>
                <w:szCs w:val="21"/>
              </w:rPr>
              <w:t>截止时间前6个月内，</w:t>
            </w:r>
            <w:r w:rsidRPr="00FF5FFE">
              <w:rPr>
                <w:rFonts w:ascii="宋体" w:hAnsi="宋体" w:hint="eastAsia"/>
                <w:color w:val="000000"/>
              </w:rPr>
              <w:t>供应商</w:t>
            </w:r>
            <w:r w:rsidRPr="00FF5FFE">
              <w:rPr>
                <w:rFonts w:ascii="宋体" w:hAnsi="宋体"/>
                <w:color w:val="000000"/>
              </w:rPr>
              <w:t>任意</w:t>
            </w:r>
            <w:r w:rsidRPr="00FF5FFE">
              <w:rPr>
                <w:rFonts w:ascii="宋体" w:hAnsi="宋体" w:hint="eastAsia"/>
                <w:color w:val="000000"/>
              </w:rPr>
              <w:t>1个月</w:t>
            </w:r>
            <w:r w:rsidRPr="00FF5FFE">
              <w:rPr>
                <w:rFonts w:ascii="宋体" w:hAnsi="宋体"/>
                <w:color w:val="000000"/>
                <w:szCs w:val="21"/>
              </w:rPr>
              <w:t>的社保缴费证明记录复印件加盖供应商</w:t>
            </w:r>
            <w:r w:rsidRPr="00FF5FFE">
              <w:rPr>
                <w:rFonts w:ascii="宋体" w:hAnsi="宋体" w:hint="eastAsia"/>
                <w:color w:val="000000"/>
                <w:szCs w:val="21"/>
              </w:rPr>
              <w:t>电子签章</w:t>
            </w:r>
            <w:r w:rsidRPr="00FF5FFE">
              <w:rPr>
                <w:rFonts w:ascii="宋体" w:hAnsi="宋体"/>
                <w:color w:val="000000"/>
                <w:szCs w:val="21"/>
              </w:rPr>
              <w:t>。</w:t>
            </w:r>
          </w:p>
          <w:p w14:paraId="3D55A642" w14:textId="77777777" w:rsidR="00AD0239" w:rsidRPr="00FF5FFE" w:rsidRDefault="00AD0239">
            <w:pPr>
              <w:spacing w:line="240" w:lineRule="exact"/>
              <w:jc w:val="left"/>
              <w:rPr>
                <w:rFonts w:ascii="宋体" w:hAnsi="宋体"/>
                <w:color w:val="000000"/>
                <w:szCs w:val="21"/>
              </w:rPr>
            </w:pPr>
            <w:r w:rsidRPr="00FF5FFE">
              <w:rPr>
                <w:rFonts w:ascii="宋体" w:hAnsi="宋体"/>
                <w:color w:val="000000"/>
                <w:szCs w:val="21"/>
              </w:rPr>
              <w:t>供应</w:t>
            </w:r>
            <w:proofErr w:type="gramStart"/>
            <w:r w:rsidRPr="00FF5FFE">
              <w:rPr>
                <w:rFonts w:ascii="宋体" w:hAnsi="宋体"/>
                <w:color w:val="000000"/>
                <w:szCs w:val="21"/>
              </w:rPr>
              <w:t>商成立</w:t>
            </w:r>
            <w:proofErr w:type="gramEnd"/>
            <w:r w:rsidRPr="00FF5FFE">
              <w:rPr>
                <w:rFonts w:ascii="宋体" w:hAnsi="宋体"/>
                <w:color w:val="000000"/>
                <w:szCs w:val="21"/>
              </w:rPr>
              <w:t>不足</w:t>
            </w:r>
            <w:r w:rsidRPr="00FF5FFE">
              <w:rPr>
                <w:rFonts w:ascii="宋体" w:hAnsi="宋体" w:hint="eastAsia"/>
                <w:color w:val="000000"/>
                <w:szCs w:val="21"/>
              </w:rPr>
              <w:t>1个月的，无须提供</w:t>
            </w:r>
            <w:r w:rsidRPr="00FF5FFE">
              <w:rPr>
                <w:rFonts w:ascii="宋体" w:hAnsi="宋体"/>
                <w:color w:val="000000"/>
                <w:szCs w:val="21"/>
              </w:rPr>
              <w:t>缴纳税费证明及社保缴费证明加盖供应商电子签章</w:t>
            </w:r>
            <w:r w:rsidRPr="00FF5FFE">
              <w:rPr>
                <w:rFonts w:ascii="宋体" w:hAnsi="宋体" w:hint="eastAsia"/>
                <w:color w:val="000000"/>
                <w:szCs w:val="21"/>
              </w:rPr>
              <w:t>。</w:t>
            </w:r>
          </w:p>
          <w:p w14:paraId="19D81350" w14:textId="77777777" w:rsidR="00AD0239" w:rsidRPr="00FF5FFE" w:rsidRDefault="00AD0239">
            <w:pPr>
              <w:spacing w:line="240" w:lineRule="exact"/>
              <w:jc w:val="left"/>
              <w:rPr>
                <w:rFonts w:ascii="宋体" w:hAnsi="宋体"/>
                <w:color w:val="000000"/>
                <w:szCs w:val="21"/>
              </w:rPr>
            </w:pPr>
            <w:r w:rsidRPr="00FF5FFE">
              <w:rPr>
                <w:rFonts w:ascii="宋体" w:hAnsi="宋体"/>
                <w:color w:val="000000"/>
                <w:szCs w:val="21"/>
              </w:rPr>
              <w:t>依法免税或不需要缴纳社会保障资金的供应商，须提供相应文件证明其依法免税或不需要缴纳社会保障资金。</w:t>
            </w:r>
          </w:p>
        </w:tc>
      </w:tr>
      <w:tr w:rsidR="00AD0239" w:rsidRPr="00FF5FFE" w14:paraId="540C8436" w14:textId="77777777">
        <w:trPr>
          <w:cantSplit/>
          <w:trHeight w:val="397"/>
        </w:trPr>
        <w:tc>
          <w:tcPr>
            <w:tcW w:w="846" w:type="dxa"/>
            <w:vMerge/>
            <w:vAlign w:val="center"/>
          </w:tcPr>
          <w:p w14:paraId="1A9F7E0A" w14:textId="77777777" w:rsidR="00AD0239" w:rsidRPr="00FF5FFE" w:rsidRDefault="00AD0239">
            <w:pPr>
              <w:spacing w:line="240" w:lineRule="exact"/>
              <w:rPr>
                <w:rFonts w:ascii="宋体" w:hAnsi="宋体"/>
                <w:color w:val="000000"/>
                <w:szCs w:val="21"/>
                <w:lang w:val="zh-CN"/>
              </w:rPr>
            </w:pPr>
          </w:p>
        </w:tc>
        <w:tc>
          <w:tcPr>
            <w:tcW w:w="1843" w:type="dxa"/>
            <w:vAlign w:val="center"/>
          </w:tcPr>
          <w:p w14:paraId="73B312F5" w14:textId="77777777" w:rsidR="00AD0239" w:rsidRPr="00FF5FFE" w:rsidRDefault="00AD0239">
            <w:pPr>
              <w:spacing w:line="240" w:lineRule="exact"/>
              <w:jc w:val="left"/>
              <w:rPr>
                <w:rFonts w:ascii="宋体" w:hAnsi="宋体"/>
                <w:color w:val="000000"/>
                <w:szCs w:val="21"/>
              </w:rPr>
            </w:pPr>
            <w:r w:rsidRPr="00FF5FFE">
              <w:rPr>
                <w:rFonts w:ascii="宋体" w:hAnsi="宋体"/>
                <w:color w:val="000000"/>
                <w:szCs w:val="21"/>
              </w:rPr>
              <w:t>（5）参加政府采购活动前三年内，在经营活动中没有重大违法记录</w:t>
            </w:r>
          </w:p>
        </w:tc>
        <w:tc>
          <w:tcPr>
            <w:tcW w:w="6242" w:type="dxa"/>
            <w:vAlign w:val="center"/>
          </w:tcPr>
          <w:p w14:paraId="37EB2C3A" w14:textId="77777777" w:rsidR="00AD0239" w:rsidRPr="00FF5FFE" w:rsidRDefault="00AD0239">
            <w:pPr>
              <w:spacing w:line="240" w:lineRule="exact"/>
              <w:jc w:val="left"/>
              <w:rPr>
                <w:rFonts w:ascii="宋体" w:hAnsi="宋体"/>
                <w:color w:val="000000"/>
                <w:szCs w:val="21"/>
              </w:rPr>
            </w:pPr>
            <w:r w:rsidRPr="00FF5FFE">
              <w:rPr>
                <w:rFonts w:ascii="宋体" w:hAnsi="宋体"/>
                <w:color w:val="000000"/>
                <w:szCs w:val="21"/>
              </w:rPr>
              <w:t>审查无重大违法记录声明。须提供，格式见第六章</w:t>
            </w:r>
            <w:r w:rsidRPr="00FF5FFE">
              <w:rPr>
                <w:rFonts w:ascii="宋体" w:hAnsi="宋体" w:hint="eastAsia"/>
                <w:color w:val="000000"/>
                <w:szCs w:val="21"/>
              </w:rPr>
              <w:t>响应</w:t>
            </w:r>
            <w:r w:rsidRPr="00FF5FFE">
              <w:rPr>
                <w:rFonts w:ascii="宋体" w:hAnsi="宋体"/>
                <w:color w:val="000000"/>
                <w:szCs w:val="21"/>
              </w:rPr>
              <w:t>文件格式“</w:t>
            </w:r>
            <w:r w:rsidRPr="00FF5FFE">
              <w:rPr>
                <w:rFonts w:ascii="宋体" w:hAnsi="宋体" w:hint="eastAsia"/>
                <w:color w:val="000000"/>
                <w:szCs w:val="21"/>
              </w:rPr>
              <w:t>响应</w:t>
            </w:r>
            <w:r w:rsidRPr="00FF5FFE">
              <w:rPr>
                <w:rFonts w:ascii="宋体" w:hAnsi="宋体"/>
                <w:color w:val="000000"/>
                <w:szCs w:val="21"/>
              </w:rPr>
              <w:t xml:space="preserve">声明书”。 </w:t>
            </w:r>
          </w:p>
        </w:tc>
      </w:tr>
      <w:tr w:rsidR="00AD0239" w:rsidRPr="00FF5FFE" w14:paraId="03DAC883" w14:textId="77777777">
        <w:trPr>
          <w:cantSplit/>
          <w:trHeight w:val="397"/>
        </w:trPr>
        <w:tc>
          <w:tcPr>
            <w:tcW w:w="846" w:type="dxa"/>
            <w:vMerge/>
            <w:vAlign w:val="center"/>
          </w:tcPr>
          <w:p w14:paraId="7F38EEF8" w14:textId="77777777" w:rsidR="00AD0239" w:rsidRPr="00FF5FFE" w:rsidRDefault="00AD0239">
            <w:pPr>
              <w:spacing w:line="240" w:lineRule="exact"/>
              <w:rPr>
                <w:rFonts w:ascii="宋体" w:hAnsi="宋体"/>
                <w:color w:val="000000"/>
                <w:szCs w:val="21"/>
                <w:lang w:val="zh-CN"/>
              </w:rPr>
            </w:pPr>
          </w:p>
        </w:tc>
        <w:tc>
          <w:tcPr>
            <w:tcW w:w="1843" w:type="dxa"/>
            <w:vAlign w:val="center"/>
          </w:tcPr>
          <w:p w14:paraId="46349AC0" w14:textId="77777777" w:rsidR="00AD0239" w:rsidRPr="00FF5FFE" w:rsidRDefault="00AD0239">
            <w:pPr>
              <w:spacing w:line="240" w:lineRule="exact"/>
              <w:jc w:val="left"/>
              <w:rPr>
                <w:rFonts w:ascii="宋体" w:hAnsi="宋体"/>
                <w:color w:val="000000"/>
                <w:szCs w:val="21"/>
              </w:rPr>
            </w:pPr>
            <w:r w:rsidRPr="00FF5FFE">
              <w:rPr>
                <w:rFonts w:ascii="宋体" w:hAnsi="宋体"/>
                <w:color w:val="000000"/>
                <w:szCs w:val="21"/>
              </w:rPr>
              <w:t>（6）具备法律、行政法规规定的其他要求</w:t>
            </w:r>
          </w:p>
        </w:tc>
        <w:tc>
          <w:tcPr>
            <w:tcW w:w="6242" w:type="dxa"/>
            <w:vAlign w:val="center"/>
          </w:tcPr>
          <w:p w14:paraId="6B219EED" w14:textId="77777777" w:rsidR="00AD0239" w:rsidRPr="00FF5FFE" w:rsidRDefault="00AD0239">
            <w:pPr>
              <w:spacing w:line="240" w:lineRule="exact"/>
              <w:jc w:val="left"/>
              <w:rPr>
                <w:rFonts w:ascii="宋体" w:hAnsi="宋体"/>
                <w:color w:val="000000"/>
                <w:szCs w:val="21"/>
              </w:rPr>
            </w:pPr>
            <w:r w:rsidRPr="00FF5FFE">
              <w:rPr>
                <w:rFonts w:ascii="宋体" w:hAnsi="宋体"/>
                <w:color w:val="000000"/>
                <w:szCs w:val="21"/>
              </w:rPr>
              <w:t>无。</w:t>
            </w:r>
          </w:p>
        </w:tc>
      </w:tr>
      <w:tr w:rsidR="00AD0239" w:rsidRPr="00FF5FFE" w14:paraId="319D9483" w14:textId="77777777">
        <w:trPr>
          <w:cantSplit/>
          <w:trHeight w:val="397"/>
        </w:trPr>
        <w:tc>
          <w:tcPr>
            <w:tcW w:w="846" w:type="dxa"/>
            <w:vAlign w:val="center"/>
          </w:tcPr>
          <w:p w14:paraId="7B4AF7F8" w14:textId="77777777" w:rsidR="00AD0239" w:rsidRPr="00FF5FFE" w:rsidRDefault="00AD0239">
            <w:pPr>
              <w:spacing w:line="240" w:lineRule="exact"/>
              <w:jc w:val="left"/>
              <w:rPr>
                <w:rFonts w:ascii="宋体" w:hAnsi="宋体"/>
                <w:color w:val="000000"/>
                <w:kern w:val="0"/>
                <w:szCs w:val="21"/>
              </w:rPr>
            </w:pPr>
            <w:r w:rsidRPr="00FF5FFE">
              <w:rPr>
                <w:rFonts w:ascii="宋体" w:hAnsi="宋体" w:hint="eastAsia"/>
                <w:color w:val="000000"/>
                <w:kern w:val="0"/>
                <w:szCs w:val="21"/>
              </w:rPr>
              <w:t>采购政策</w:t>
            </w:r>
          </w:p>
        </w:tc>
        <w:tc>
          <w:tcPr>
            <w:tcW w:w="1843" w:type="dxa"/>
            <w:vAlign w:val="center"/>
          </w:tcPr>
          <w:p w14:paraId="0617CFA5" w14:textId="77777777" w:rsidR="00AD0239" w:rsidRPr="00FF5FFE" w:rsidRDefault="00AD0239">
            <w:pPr>
              <w:spacing w:line="240" w:lineRule="exact"/>
              <w:jc w:val="left"/>
              <w:rPr>
                <w:rFonts w:ascii="宋体" w:hAnsi="宋体"/>
                <w:color w:val="000000"/>
                <w:szCs w:val="21"/>
              </w:rPr>
            </w:pPr>
            <w:r w:rsidRPr="00FF5FFE">
              <w:rPr>
                <w:rFonts w:ascii="宋体" w:hAnsi="宋体" w:hint="eastAsia"/>
                <w:color w:val="000000"/>
                <w:szCs w:val="21"/>
              </w:rPr>
              <w:t>落实政府采购政策需满足的资格要求</w:t>
            </w:r>
          </w:p>
        </w:tc>
        <w:tc>
          <w:tcPr>
            <w:tcW w:w="6242" w:type="dxa"/>
            <w:vAlign w:val="center"/>
          </w:tcPr>
          <w:p w14:paraId="5A85ABCE" w14:textId="77777777" w:rsidR="00AD0239" w:rsidRPr="00FF5FFE" w:rsidRDefault="00AD0239">
            <w:pPr>
              <w:spacing w:line="240" w:lineRule="exact"/>
              <w:rPr>
                <w:rFonts w:ascii="宋体" w:hAnsi="宋体"/>
                <w:color w:val="000000"/>
                <w:szCs w:val="21"/>
              </w:rPr>
            </w:pPr>
            <w:r w:rsidRPr="00FF5FFE">
              <w:rPr>
                <w:rFonts w:ascii="宋体" w:hAnsi="宋体" w:cs="宋体" w:hint="eastAsia"/>
                <w:color w:val="000000"/>
              </w:rPr>
              <w:t>提供</w:t>
            </w:r>
            <w:r w:rsidRPr="00FF5FFE">
              <w:rPr>
                <w:rFonts w:ascii="宋体" w:hAnsi="宋体" w:hint="eastAsia"/>
                <w:color w:val="000000"/>
              </w:rPr>
              <w:t>《中小企业声明函》</w:t>
            </w:r>
            <w:r w:rsidRPr="00FF5FFE">
              <w:rPr>
                <w:rFonts w:ascii="宋体" w:hAnsi="宋体" w:cs="宋体" w:hint="eastAsia"/>
                <w:color w:val="000000"/>
              </w:rPr>
              <w:t>，符合</w:t>
            </w:r>
            <w:r w:rsidRPr="00FF5FFE">
              <w:rPr>
                <w:rFonts w:ascii="宋体" w:hAnsi="宋体" w:hint="eastAsia"/>
                <w:color w:val="000000"/>
              </w:rPr>
              <w:t>提供采购文件标明所属行业的标的物的制造商应全部为中型或小型或微型企业</w:t>
            </w:r>
            <w:r w:rsidRPr="00FF5FFE">
              <w:rPr>
                <w:rFonts w:ascii="宋体" w:hAnsi="宋体" w:cs="宋体" w:hint="eastAsia"/>
                <w:color w:val="000000"/>
              </w:rPr>
              <w:t>的条件</w:t>
            </w:r>
            <w:r w:rsidRPr="00FF5FFE">
              <w:rPr>
                <w:rFonts w:ascii="宋体" w:hAnsi="宋体" w:hint="eastAsia"/>
                <w:color w:val="000000"/>
              </w:rPr>
              <w:t>。</w:t>
            </w:r>
          </w:p>
          <w:p w14:paraId="551CE6E2" w14:textId="77777777" w:rsidR="00AD0239" w:rsidRPr="00FF5FFE" w:rsidRDefault="00AD0239">
            <w:pPr>
              <w:spacing w:line="240" w:lineRule="exact"/>
              <w:rPr>
                <w:rFonts w:ascii="宋体" w:hAnsi="宋体"/>
                <w:color w:val="000000"/>
                <w:szCs w:val="21"/>
              </w:rPr>
            </w:pPr>
            <w:r w:rsidRPr="00FF5FFE">
              <w:rPr>
                <w:rFonts w:ascii="宋体" w:hAnsi="宋体" w:hint="eastAsia"/>
                <w:color w:val="000000"/>
                <w:szCs w:val="21"/>
              </w:rPr>
              <w:t>注：1、符合监狱企业出具监狱企业证明文件的、符合残疾人福利性单位出具《残疾人福利性单位声明函》的视同小微企业。</w:t>
            </w:r>
          </w:p>
          <w:p w14:paraId="50D25F44" w14:textId="77777777" w:rsidR="00AD0239" w:rsidRPr="00FF5FFE" w:rsidRDefault="00AD0239">
            <w:pPr>
              <w:spacing w:line="240" w:lineRule="exact"/>
              <w:rPr>
                <w:rFonts w:ascii="宋体" w:hAnsi="宋体"/>
                <w:color w:val="000000"/>
                <w:szCs w:val="21"/>
              </w:rPr>
            </w:pPr>
            <w:r w:rsidRPr="00FF5FFE">
              <w:rPr>
                <w:rFonts w:ascii="宋体" w:hAnsi="宋体" w:hint="eastAsia"/>
                <w:color w:val="000000"/>
                <w:szCs w:val="21"/>
              </w:rPr>
              <w:t>2、律师事务所、司法鉴定机构不适用《中小企业划型标准规定》，不享受中小企业发展政策。</w:t>
            </w:r>
          </w:p>
        </w:tc>
      </w:tr>
      <w:tr w:rsidR="00AD0239" w:rsidRPr="00FF5FFE" w14:paraId="6D360791" w14:textId="77777777">
        <w:trPr>
          <w:cantSplit/>
          <w:trHeight w:val="584"/>
        </w:trPr>
        <w:tc>
          <w:tcPr>
            <w:tcW w:w="846" w:type="dxa"/>
            <w:vMerge w:val="restart"/>
            <w:vAlign w:val="center"/>
          </w:tcPr>
          <w:p w14:paraId="05573325" w14:textId="77777777" w:rsidR="00AD0239" w:rsidRPr="00FF5FFE" w:rsidRDefault="00AD0239">
            <w:pPr>
              <w:spacing w:line="240" w:lineRule="exact"/>
              <w:rPr>
                <w:rFonts w:ascii="宋体" w:hAnsi="宋体"/>
                <w:color w:val="000000"/>
                <w:szCs w:val="21"/>
              </w:rPr>
            </w:pPr>
            <w:r w:rsidRPr="00FF5FFE">
              <w:rPr>
                <w:rFonts w:ascii="宋体" w:hAnsi="宋体"/>
                <w:color w:val="000000"/>
                <w:szCs w:val="21"/>
                <w:lang w:val="zh-CN"/>
              </w:rPr>
              <w:t>供应商应符合的</w:t>
            </w:r>
            <w:r w:rsidRPr="00FF5FFE">
              <w:rPr>
                <w:rFonts w:ascii="宋体" w:hAnsi="宋体"/>
                <w:color w:val="000000"/>
                <w:szCs w:val="21"/>
              </w:rPr>
              <w:t>特定资格</w:t>
            </w:r>
            <w:r w:rsidRPr="00FF5FFE">
              <w:rPr>
                <w:rFonts w:ascii="宋体" w:hAnsi="宋体" w:hint="eastAsia"/>
                <w:color w:val="000000"/>
                <w:szCs w:val="21"/>
              </w:rPr>
              <w:t>要</w:t>
            </w:r>
            <w:r w:rsidRPr="00FF5FFE">
              <w:rPr>
                <w:rFonts w:ascii="宋体" w:hAnsi="宋体" w:hint="eastAsia"/>
                <w:color w:val="000000"/>
                <w:szCs w:val="21"/>
              </w:rPr>
              <w:lastRenderedPageBreak/>
              <w:t>求</w:t>
            </w:r>
          </w:p>
        </w:tc>
        <w:tc>
          <w:tcPr>
            <w:tcW w:w="1843" w:type="dxa"/>
            <w:vAlign w:val="center"/>
          </w:tcPr>
          <w:p w14:paraId="7D51C5D7" w14:textId="77777777" w:rsidR="00AD0239" w:rsidRPr="00FF5FFE" w:rsidRDefault="00AD0239">
            <w:pPr>
              <w:spacing w:line="240" w:lineRule="exact"/>
              <w:jc w:val="left"/>
              <w:rPr>
                <w:rFonts w:ascii="宋体" w:hAnsi="宋体"/>
                <w:color w:val="000000"/>
                <w:szCs w:val="21"/>
              </w:rPr>
            </w:pPr>
            <w:r w:rsidRPr="00FF5FFE">
              <w:rPr>
                <w:rFonts w:ascii="宋体" w:hAnsi="宋体"/>
                <w:color w:val="000000"/>
                <w:szCs w:val="21"/>
              </w:rPr>
              <w:lastRenderedPageBreak/>
              <w:t>（1）资质</w:t>
            </w:r>
            <w:r w:rsidRPr="00FF5FFE">
              <w:rPr>
                <w:rFonts w:ascii="宋体" w:hAnsi="宋体" w:hint="eastAsia"/>
                <w:color w:val="000000"/>
                <w:szCs w:val="21"/>
              </w:rPr>
              <w:t>要求</w:t>
            </w:r>
          </w:p>
        </w:tc>
        <w:tc>
          <w:tcPr>
            <w:tcW w:w="6242" w:type="dxa"/>
            <w:vAlign w:val="center"/>
          </w:tcPr>
          <w:p w14:paraId="451FBA2C" w14:textId="77777777" w:rsidR="00AD0239" w:rsidRPr="00FF5FFE" w:rsidRDefault="00AD0239">
            <w:pPr>
              <w:spacing w:line="240" w:lineRule="exact"/>
              <w:jc w:val="left"/>
              <w:rPr>
                <w:rFonts w:ascii="宋体" w:hAnsi="宋体"/>
                <w:color w:val="000000"/>
                <w:szCs w:val="21"/>
              </w:rPr>
            </w:pPr>
            <w:r w:rsidRPr="00FF5FFE">
              <w:rPr>
                <w:rFonts w:ascii="宋体" w:hAnsi="宋体"/>
                <w:color w:val="000000"/>
                <w:szCs w:val="21"/>
              </w:rPr>
              <w:t>须符合</w:t>
            </w:r>
            <w:r w:rsidRPr="00FF5FFE">
              <w:rPr>
                <w:rFonts w:ascii="宋体" w:hAnsi="宋体" w:hint="eastAsia"/>
                <w:color w:val="000000"/>
                <w:szCs w:val="21"/>
              </w:rPr>
              <w:t>“谈判公告”</w:t>
            </w:r>
            <w:r w:rsidRPr="00FF5FFE">
              <w:rPr>
                <w:rFonts w:ascii="宋体" w:hAnsi="宋体"/>
                <w:color w:val="000000"/>
                <w:szCs w:val="21"/>
              </w:rPr>
              <w:t>的要求</w:t>
            </w:r>
          </w:p>
        </w:tc>
      </w:tr>
      <w:tr w:rsidR="00AD0239" w:rsidRPr="00FF5FFE" w14:paraId="7C41638E" w14:textId="77777777">
        <w:trPr>
          <w:cantSplit/>
          <w:trHeight w:val="397"/>
        </w:trPr>
        <w:tc>
          <w:tcPr>
            <w:tcW w:w="846" w:type="dxa"/>
            <w:vMerge/>
            <w:vAlign w:val="center"/>
          </w:tcPr>
          <w:p w14:paraId="4CCD40DC" w14:textId="77777777" w:rsidR="00AD0239" w:rsidRPr="00FF5FFE" w:rsidRDefault="00AD0239">
            <w:pPr>
              <w:spacing w:line="240" w:lineRule="exact"/>
              <w:rPr>
                <w:rFonts w:ascii="宋体" w:hAnsi="宋体"/>
                <w:color w:val="000000"/>
                <w:szCs w:val="21"/>
              </w:rPr>
            </w:pPr>
          </w:p>
        </w:tc>
        <w:tc>
          <w:tcPr>
            <w:tcW w:w="1843" w:type="dxa"/>
            <w:vAlign w:val="center"/>
          </w:tcPr>
          <w:p w14:paraId="793E0312" w14:textId="77777777" w:rsidR="00AD0239" w:rsidRPr="00FF5FFE" w:rsidRDefault="00AD0239">
            <w:pPr>
              <w:spacing w:line="240" w:lineRule="exact"/>
              <w:jc w:val="left"/>
              <w:rPr>
                <w:rFonts w:ascii="宋体" w:hAnsi="宋体"/>
                <w:color w:val="000000"/>
                <w:szCs w:val="21"/>
              </w:rPr>
            </w:pPr>
            <w:r w:rsidRPr="00FF5FFE">
              <w:rPr>
                <w:rFonts w:ascii="宋体" w:hAnsi="宋体"/>
                <w:color w:val="000000"/>
                <w:szCs w:val="21"/>
              </w:rPr>
              <w:t>（2）业绩要求</w:t>
            </w:r>
          </w:p>
        </w:tc>
        <w:tc>
          <w:tcPr>
            <w:tcW w:w="6242" w:type="dxa"/>
            <w:vAlign w:val="center"/>
          </w:tcPr>
          <w:p w14:paraId="5B08D0DC" w14:textId="77777777" w:rsidR="00AD0239" w:rsidRPr="00FF5FFE" w:rsidRDefault="00AD0239">
            <w:pPr>
              <w:spacing w:line="240" w:lineRule="exact"/>
              <w:jc w:val="left"/>
              <w:rPr>
                <w:rFonts w:ascii="宋体" w:hAnsi="宋体"/>
                <w:color w:val="000000"/>
                <w:szCs w:val="21"/>
              </w:rPr>
            </w:pPr>
            <w:r w:rsidRPr="00FF5FFE">
              <w:rPr>
                <w:rFonts w:ascii="宋体" w:hAnsi="宋体"/>
                <w:color w:val="000000"/>
                <w:szCs w:val="21"/>
              </w:rPr>
              <w:t>须符合</w:t>
            </w:r>
            <w:r w:rsidRPr="00FF5FFE">
              <w:rPr>
                <w:rFonts w:ascii="宋体" w:hAnsi="宋体" w:hint="eastAsia"/>
                <w:color w:val="000000"/>
                <w:szCs w:val="21"/>
              </w:rPr>
              <w:t>“谈判公告”</w:t>
            </w:r>
            <w:r w:rsidRPr="00FF5FFE">
              <w:rPr>
                <w:rFonts w:ascii="宋体" w:hAnsi="宋体"/>
                <w:color w:val="000000"/>
                <w:szCs w:val="21"/>
              </w:rPr>
              <w:t>的要求</w:t>
            </w:r>
          </w:p>
        </w:tc>
      </w:tr>
      <w:tr w:rsidR="00AD0239" w:rsidRPr="00FF5FFE" w14:paraId="1DADFA96" w14:textId="77777777">
        <w:trPr>
          <w:cantSplit/>
          <w:trHeight w:val="1064"/>
        </w:trPr>
        <w:tc>
          <w:tcPr>
            <w:tcW w:w="846" w:type="dxa"/>
            <w:vMerge/>
            <w:vAlign w:val="center"/>
          </w:tcPr>
          <w:p w14:paraId="73954468" w14:textId="77777777" w:rsidR="00AD0239" w:rsidRPr="00FF5FFE" w:rsidRDefault="00AD0239">
            <w:pPr>
              <w:spacing w:line="240" w:lineRule="exact"/>
              <w:jc w:val="left"/>
              <w:rPr>
                <w:rFonts w:ascii="宋体" w:hAnsi="宋体"/>
                <w:color w:val="000000"/>
                <w:szCs w:val="21"/>
              </w:rPr>
            </w:pPr>
          </w:p>
        </w:tc>
        <w:tc>
          <w:tcPr>
            <w:tcW w:w="1843" w:type="dxa"/>
            <w:vAlign w:val="center"/>
          </w:tcPr>
          <w:p w14:paraId="406E3381" w14:textId="77777777" w:rsidR="00AD0239" w:rsidRPr="00FF5FFE" w:rsidRDefault="00AD0239">
            <w:pPr>
              <w:spacing w:line="240" w:lineRule="exact"/>
              <w:jc w:val="left"/>
              <w:rPr>
                <w:rFonts w:ascii="宋体" w:hAnsi="宋体"/>
                <w:color w:val="000000"/>
                <w:szCs w:val="21"/>
              </w:rPr>
            </w:pPr>
            <w:r w:rsidRPr="00FF5FFE">
              <w:rPr>
                <w:rFonts w:ascii="宋体" w:hAnsi="宋体" w:hint="eastAsia"/>
                <w:color w:val="000000"/>
                <w:szCs w:val="21"/>
              </w:rPr>
              <w:t>（</w:t>
            </w:r>
            <w:r w:rsidRPr="00FF5FFE">
              <w:rPr>
                <w:rFonts w:ascii="宋体" w:hAnsi="宋体"/>
                <w:color w:val="000000"/>
                <w:szCs w:val="21"/>
              </w:rPr>
              <w:t>3</w:t>
            </w:r>
            <w:r w:rsidRPr="00FF5FFE">
              <w:rPr>
                <w:rFonts w:ascii="宋体" w:hAnsi="宋体" w:hint="eastAsia"/>
                <w:color w:val="000000"/>
                <w:szCs w:val="21"/>
              </w:rPr>
              <w:t>）供应商不得参加响应的情形</w:t>
            </w:r>
          </w:p>
        </w:tc>
        <w:tc>
          <w:tcPr>
            <w:tcW w:w="6242" w:type="dxa"/>
            <w:vAlign w:val="center"/>
          </w:tcPr>
          <w:p w14:paraId="5EBAC117" w14:textId="77777777" w:rsidR="00AD0239" w:rsidRPr="00FF5FFE" w:rsidRDefault="00AD0239">
            <w:pPr>
              <w:spacing w:line="240" w:lineRule="exact"/>
              <w:jc w:val="left"/>
              <w:rPr>
                <w:rFonts w:ascii="宋体" w:hAnsi="宋体"/>
                <w:color w:val="000000"/>
                <w:kern w:val="0"/>
                <w:szCs w:val="21"/>
              </w:rPr>
            </w:pPr>
            <w:r w:rsidRPr="00FF5FFE">
              <w:rPr>
                <w:rFonts w:ascii="宋体" w:hAnsi="宋体"/>
                <w:color w:val="000000"/>
                <w:kern w:val="0"/>
                <w:szCs w:val="21"/>
              </w:rPr>
              <w:t>单位负责人为同一人或者存在直接控股、管理关系的不同供应商，不得参加本项目同一合同项下的政府采购活动。为本项目提供整体设计、规范编制或者项目管理、监理、检测等服务的供应商，不得再参加</w:t>
            </w:r>
            <w:r w:rsidRPr="00FF5FFE">
              <w:rPr>
                <w:rFonts w:ascii="宋体" w:hAnsi="宋体" w:hint="eastAsia"/>
                <w:color w:val="000000"/>
                <w:kern w:val="0"/>
                <w:szCs w:val="21"/>
              </w:rPr>
              <w:t>本</w:t>
            </w:r>
            <w:r w:rsidRPr="00FF5FFE">
              <w:rPr>
                <w:rFonts w:ascii="宋体" w:hAnsi="宋体"/>
                <w:color w:val="000000"/>
                <w:kern w:val="0"/>
                <w:szCs w:val="21"/>
              </w:rPr>
              <w:t>项目的采购活动。</w:t>
            </w:r>
          </w:p>
          <w:p w14:paraId="3D8E7868" w14:textId="77777777" w:rsidR="00AD0239" w:rsidRPr="00FF5FFE" w:rsidRDefault="00AD0239">
            <w:pPr>
              <w:spacing w:line="240" w:lineRule="exact"/>
              <w:jc w:val="left"/>
              <w:rPr>
                <w:rFonts w:ascii="宋体" w:hAnsi="宋体"/>
                <w:color w:val="000000"/>
                <w:szCs w:val="21"/>
              </w:rPr>
            </w:pPr>
            <w:r w:rsidRPr="00FF5FFE">
              <w:rPr>
                <w:rFonts w:ascii="宋体" w:hAnsi="宋体"/>
                <w:color w:val="000000"/>
                <w:szCs w:val="21"/>
              </w:rPr>
              <w:t>须提供，格式见第六章</w:t>
            </w:r>
            <w:r w:rsidRPr="00FF5FFE">
              <w:rPr>
                <w:rFonts w:ascii="宋体" w:hAnsi="宋体" w:hint="eastAsia"/>
                <w:color w:val="000000"/>
                <w:szCs w:val="21"/>
              </w:rPr>
              <w:t>响应</w:t>
            </w:r>
            <w:r w:rsidRPr="00FF5FFE">
              <w:rPr>
                <w:rFonts w:ascii="宋体" w:hAnsi="宋体"/>
                <w:color w:val="000000"/>
                <w:szCs w:val="21"/>
              </w:rPr>
              <w:t>文件格式“</w:t>
            </w:r>
            <w:r w:rsidRPr="00FF5FFE">
              <w:rPr>
                <w:rFonts w:ascii="宋体" w:hAnsi="宋体" w:hint="eastAsia"/>
                <w:color w:val="000000"/>
                <w:szCs w:val="21"/>
              </w:rPr>
              <w:t>供应商直接控股股东、管理关系信息表</w:t>
            </w:r>
            <w:r w:rsidRPr="00FF5FFE">
              <w:rPr>
                <w:rFonts w:ascii="宋体" w:hAnsi="宋体"/>
                <w:color w:val="000000"/>
                <w:szCs w:val="21"/>
              </w:rPr>
              <w:t>”。</w:t>
            </w:r>
          </w:p>
        </w:tc>
      </w:tr>
      <w:tr w:rsidR="00AD0239" w:rsidRPr="00FF5FFE" w14:paraId="0A871E74" w14:textId="77777777">
        <w:trPr>
          <w:cantSplit/>
          <w:trHeight w:val="624"/>
        </w:trPr>
        <w:tc>
          <w:tcPr>
            <w:tcW w:w="846" w:type="dxa"/>
            <w:vMerge/>
            <w:vAlign w:val="center"/>
          </w:tcPr>
          <w:p w14:paraId="367306F0" w14:textId="77777777" w:rsidR="00AD0239" w:rsidRPr="00FF5FFE" w:rsidRDefault="00AD0239">
            <w:pPr>
              <w:spacing w:line="240" w:lineRule="exact"/>
              <w:jc w:val="left"/>
              <w:rPr>
                <w:rFonts w:ascii="宋体" w:hAnsi="宋体"/>
                <w:color w:val="000000"/>
                <w:kern w:val="0"/>
                <w:szCs w:val="21"/>
              </w:rPr>
            </w:pPr>
          </w:p>
        </w:tc>
        <w:tc>
          <w:tcPr>
            <w:tcW w:w="1843" w:type="dxa"/>
            <w:vAlign w:val="center"/>
          </w:tcPr>
          <w:p w14:paraId="75DDF2BC" w14:textId="77777777" w:rsidR="00AD0239" w:rsidRPr="00FF5FFE" w:rsidRDefault="00AD0239">
            <w:pPr>
              <w:spacing w:line="240" w:lineRule="exact"/>
              <w:jc w:val="left"/>
              <w:rPr>
                <w:rFonts w:ascii="宋体" w:hAnsi="宋体"/>
                <w:color w:val="000000"/>
                <w:kern w:val="0"/>
                <w:szCs w:val="21"/>
              </w:rPr>
            </w:pPr>
            <w:r w:rsidRPr="00FF5FFE">
              <w:rPr>
                <w:rFonts w:ascii="宋体" w:hAnsi="宋体" w:hint="eastAsia"/>
                <w:color w:val="000000"/>
                <w:szCs w:val="21"/>
              </w:rPr>
              <w:t>（</w:t>
            </w:r>
            <w:r w:rsidRPr="00FF5FFE">
              <w:rPr>
                <w:rFonts w:ascii="宋体" w:hAnsi="宋体"/>
                <w:color w:val="000000"/>
                <w:szCs w:val="21"/>
              </w:rPr>
              <w:t>4</w:t>
            </w:r>
            <w:r w:rsidRPr="00FF5FFE">
              <w:rPr>
                <w:rFonts w:ascii="宋体" w:hAnsi="宋体" w:hint="eastAsia"/>
                <w:color w:val="000000"/>
                <w:szCs w:val="21"/>
              </w:rPr>
              <w:t>）诚信要求</w:t>
            </w:r>
          </w:p>
        </w:tc>
        <w:tc>
          <w:tcPr>
            <w:tcW w:w="6242" w:type="dxa"/>
          </w:tcPr>
          <w:p w14:paraId="5EB6166C" w14:textId="77777777" w:rsidR="00AD0239" w:rsidRPr="00FF5FFE" w:rsidRDefault="00AD0239">
            <w:pPr>
              <w:spacing w:line="240" w:lineRule="exact"/>
              <w:jc w:val="left"/>
              <w:rPr>
                <w:rFonts w:ascii="宋体" w:hAnsi="宋体"/>
                <w:color w:val="000000"/>
                <w:kern w:val="0"/>
                <w:szCs w:val="21"/>
              </w:rPr>
            </w:pPr>
            <w:r w:rsidRPr="00FF5FFE">
              <w:rPr>
                <w:rFonts w:ascii="宋体" w:hAnsi="宋体" w:hint="eastAsia"/>
                <w:color w:val="000000"/>
                <w:szCs w:val="21"/>
              </w:rPr>
              <w:t>未被列入失信被执行人、</w:t>
            </w:r>
            <w:r w:rsidRPr="00FF5FFE">
              <w:rPr>
                <w:rFonts w:ascii="宋体" w:hAnsi="宋体"/>
                <w:color w:val="000000"/>
                <w:szCs w:val="21"/>
              </w:rPr>
              <w:t>重大税收违法失信主体、政府采购严重违法失信行为记录名单</w:t>
            </w:r>
            <w:r w:rsidRPr="00FF5FFE">
              <w:rPr>
                <w:rFonts w:ascii="宋体" w:hAnsi="宋体" w:hint="eastAsia"/>
                <w:color w:val="000000"/>
                <w:szCs w:val="21"/>
              </w:rPr>
              <w:t>。</w:t>
            </w:r>
          </w:p>
        </w:tc>
      </w:tr>
      <w:tr w:rsidR="00AD0239" w:rsidRPr="00FF5FFE" w14:paraId="54531535" w14:textId="77777777">
        <w:trPr>
          <w:cantSplit/>
          <w:trHeight w:val="624"/>
        </w:trPr>
        <w:tc>
          <w:tcPr>
            <w:tcW w:w="846" w:type="dxa"/>
            <w:vMerge/>
            <w:vAlign w:val="center"/>
          </w:tcPr>
          <w:p w14:paraId="7CA80D39" w14:textId="77777777" w:rsidR="00AD0239" w:rsidRPr="00FF5FFE" w:rsidRDefault="00AD0239">
            <w:pPr>
              <w:spacing w:line="240" w:lineRule="exact"/>
              <w:jc w:val="left"/>
              <w:rPr>
                <w:rFonts w:ascii="宋体" w:hAnsi="宋体"/>
                <w:color w:val="000000"/>
                <w:kern w:val="0"/>
                <w:szCs w:val="21"/>
              </w:rPr>
            </w:pPr>
          </w:p>
        </w:tc>
        <w:tc>
          <w:tcPr>
            <w:tcW w:w="1843" w:type="dxa"/>
            <w:vAlign w:val="center"/>
          </w:tcPr>
          <w:p w14:paraId="56102FAD" w14:textId="77777777" w:rsidR="00AD0239" w:rsidRPr="00FF5FFE" w:rsidRDefault="00AD0239">
            <w:pPr>
              <w:spacing w:line="240" w:lineRule="exact"/>
              <w:jc w:val="left"/>
              <w:rPr>
                <w:rFonts w:ascii="宋体" w:hAnsi="宋体"/>
                <w:color w:val="000000"/>
                <w:szCs w:val="21"/>
              </w:rPr>
            </w:pPr>
            <w:r w:rsidRPr="00FF5FFE">
              <w:rPr>
                <w:rFonts w:ascii="宋体" w:hAnsi="宋体" w:hint="eastAsia"/>
                <w:color w:val="000000"/>
                <w:szCs w:val="21"/>
              </w:rPr>
              <w:t>（5）分公司</w:t>
            </w:r>
          </w:p>
        </w:tc>
        <w:tc>
          <w:tcPr>
            <w:tcW w:w="6242" w:type="dxa"/>
            <w:vAlign w:val="center"/>
          </w:tcPr>
          <w:p w14:paraId="4601F64F" w14:textId="77777777" w:rsidR="00AD0239" w:rsidRPr="00FF5FFE" w:rsidRDefault="00AD0239">
            <w:pPr>
              <w:spacing w:line="240" w:lineRule="exact"/>
              <w:rPr>
                <w:rFonts w:ascii="宋体" w:hAnsi="宋体"/>
                <w:color w:val="000000"/>
                <w:szCs w:val="21"/>
              </w:rPr>
            </w:pPr>
            <w:r w:rsidRPr="00FF5FFE">
              <w:rPr>
                <w:rFonts w:ascii="宋体" w:hAnsi="宋体" w:hint="eastAsia"/>
                <w:color w:val="000000"/>
                <w:szCs w:val="21"/>
              </w:rPr>
              <w:t>允许分公司参与响应的，供应商须提供总公司出具的授权其参与本项目的授权文件或制度。</w:t>
            </w:r>
          </w:p>
        </w:tc>
      </w:tr>
      <w:tr w:rsidR="00AD0239" w:rsidRPr="00FF5FFE" w14:paraId="37279334" w14:textId="77777777">
        <w:trPr>
          <w:cantSplit/>
          <w:trHeight w:val="624"/>
        </w:trPr>
        <w:tc>
          <w:tcPr>
            <w:tcW w:w="846" w:type="dxa"/>
            <w:vMerge/>
            <w:vAlign w:val="center"/>
          </w:tcPr>
          <w:p w14:paraId="12616A4C" w14:textId="77777777" w:rsidR="00AD0239" w:rsidRPr="00FF5FFE" w:rsidRDefault="00AD0239">
            <w:pPr>
              <w:spacing w:line="240" w:lineRule="exact"/>
              <w:jc w:val="left"/>
              <w:rPr>
                <w:rFonts w:ascii="宋体" w:hAnsi="宋体"/>
                <w:color w:val="000000"/>
                <w:kern w:val="0"/>
                <w:szCs w:val="21"/>
              </w:rPr>
            </w:pPr>
          </w:p>
        </w:tc>
        <w:tc>
          <w:tcPr>
            <w:tcW w:w="1843" w:type="dxa"/>
            <w:vAlign w:val="center"/>
          </w:tcPr>
          <w:p w14:paraId="3E37A97F" w14:textId="77777777" w:rsidR="00AD0239" w:rsidRPr="00FF5FFE" w:rsidRDefault="00AD0239">
            <w:pPr>
              <w:spacing w:line="240" w:lineRule="exact"/>
              <w:jc w:val="left"/>
              <w:rPr>
                <w:rFonts w:ascii="宋体" w:hAnsi="宋体"/>
                <w:color w:val="000000"/>
                <w:szCs w:val="21"/>
              </w:rPr>
            </w:pPr>
            <w:r w:rsidRPr="00FF5FFE">
              <w:rPr>
                <w:rFonts w:ascii="宋体" w:hAnsi="宋体" w:hint="eastAsia"/>
                <w:color w:val="000000"/>
                <w:szCs w:val="21"/>
              </w:rPr>
              <w:t>（</w:t>
            </w:r>
            <w:r w:rsidRPr="00FF5FFE">
              <w:rPr>
                <w:rFonts w:ascii="宋体" w:hAnsi="宋体"/>
                <w:color w:val="000000"/>
                <w:szCs w:val="21"/>
              </w:rPr>
              <w:t>6</w:t>
            </w:r>
            <w:r w:rsidRPr="00FF5FFE">
              <w:rPr>
                <w:rFonts w:ascii="宋体" w:hAnsi="宋体" w:hint="eastAsia"/>
                <w:color w:val="000000"/>
                <w:szCs w:val="21"/>
              </w:rPr>
              <w:t>）分包</w:t>
            </w:r>
          </w:p>
        </w:tc>
        <w:tc>
          <w:tcPr>
            <w:tcW w:w="6242" w:type="dxa"/>
            <w:vAlign w:val="center"/>
          </w:tcPr>
          <w:p w14:paraId="786E3657" w14:textId="77777777" w:rsidR="00AD0239" w:rsidRPr="00FF5FFE" w:rsidRDefault="00AD0239">
            <w:pPr>
              <w:spacing w:line="240" w:lineRule="exact"/>
              <w:rPr>
                <w:rFonts w:ascii="宋体" w:hAnsi="宋体"/>
                <w:color w:val="000000"/>
                <w:szCs w:val="21"/>
                <w:lang w:val="zh-CN"/>
              </w:rPr>
            </w:pPr>
            <w:r w:rsidRPr="00FF5FFE">
              <w:rPr>
                <w:rFonts w:ascii="宋体" w:hAnsi="宋体"/>
                <w:color w:val="000000"/>
                <w:szCs w:val="21"/>
              </w:rPr>
              <w:t>须符合</w:t>
            </w:r>
            <w:r w:rsidRPr="00FF5FFE">
              <w:rPr>
                <w:rFonts w:ascii="宋体" w:hAnsi="宋体" w:hint="eastAsia"/>
                <w:color w:val="000000"/>
                <w:szCs w:val="21"/>
              </w:rPr>
              <w:t>“谈判公告”</w:t>
            </w:r>
            <w:r w:rsidRPr="00FF5FFE">
              <w:rPr>
                <w:rFonts w:ascii="宋体" w:hAnsi="宋体"/>
                <w:color w:val="000000"/>
                <w:szCs w:val="21"/>
              </w:rPr>
              <w:t>的要求</w:t>
            </w:r>
          </w:p>
        </w:tc>
      </w:tr>
      <w:tr w:rsidR="00AD0239" w:rsidRPr="00FF5FFE" w14:paraId="46D13D38" w14:textId="77777777">
        <w:trPr>
          <w:cantSplit/>
          <w:trHeight w:val="410"/>
        </w:trPr>
        <w:tc>
          <w:tcPr>
            <w:tcW w:w="846" w:type="dxa"/>
            <w:vMerge/>
            <w:vAlign w:val="center"/>
          </w:tcPr>
          <w:p w14:paraId="04470571" w14:textId="77777777" w:rsidR="00AD0239" w:rsidRPr="00FF5FFE" w:rsidRDefault="00AD0239">
            <w:pPr>
              <w:spacing w:line="240" w:lineRule="exact"/>
              <w:jc w:val="left"/>
              <w:rPr>
                <w:rFonts w:ascii="宋体" w:hAnsi="宋体"/>
                <w:color w:val="000000"/>
                <w:kern w:val="0"/>
                <w:szCs w:val="21"/>
              </w:rPr>
            </w:pPr>
          </w:p>
        </w:tc>
        <w:tc>
          <w:tcPr>
            <w:tcW w:w="1843" w:type="dxa"/>
            <w:vAlign w:val="center"/>
          </w:tcPr>
          <w:p w14:paraId="33A86178" w14:textId="77777777" w:rsidR="00AD0239" w:rsidRPr="00FF5FFE" w:rsidRDefault="00AD0239">
            <w:pPr>
              <w:spacing w:line="240" w:lineRule="exact"/>
              <w:jc w:val="left"/>
              <w:rPr>
                <w:rFonts w:ascii="宋体" w:hAnsi="宋体"/>
                <w:color w:val="000000"/>
                <w:szCs w:val="21"/>
              </w:rPr>
            </w:pPr>
            <w:r w:rsidRPr="00FF5FFE">
              <w:rPr>
                <w:rFonts w:ascii="宋体" w:hAnsi="宋体" w:hint="eastAsia"/>
                <w:color w:val="000000"/>
                <w:szCs w:val="21"/>
              </w:rPr>
              <w:t>（</w:t>
            </w:r>
            <w:r w:rsidRPr="00FF5FFE">
              <w:rPr>
                <w:rFonts w:ascii="宋体" w:hAnsi="宋体"/>
                <w:color w:val="000000"/>
                <w:szCs w:val="21"/>
              </w:rPr>
              <w:t>7</w:t>
            </w:r>
            <w:r w:rsidRPr="00FF5FFE">
              <w:rPr>
                <w:rFonts w:ascii="宋体" w:hAnsi="宋体" w:hint="eastAsia"/>
                <w:color w:val="000000"/>
                <w:szCs w:val="21"/>
              </w:rPr>
              <w:t>）联合体</w:t>
            </w:r>
          </w:p>
        </w:tc>
        <w:tc>
          <w:tcPr>
            <w:tcW w:w="6242" w:type="dxa"/>
            <w:vAlign w:val="center"/>
          </w:tcPr>
          <w:p w14:paraId="5DB012E1" w14:textId="77777777" w:rsidR="00AD0239" w:rsidRPr="00FF5FFE" w:rsidRDefault="00AD0239">
            <w:pPr>
              <w:spacing w:line="240" w:lineRule="exact"/>
              <w:rPr>
                <w:rFonts w:ascii="宋体" w:hAnsi="宋体"/>
                <w:color w:val="000000"/>
                <w:szCs w:val="21"/>
              </w:rPr>
            </w:pPr>
            <w:r w:rsidRPr="00FF5FFE">
              <w:rPr>
                <w:rFonts w:ascii="宋体" w:hAnsi="宋体" w:hint="eastAsia"/>
                <w:color w:val="000000"/>
                <w:szCs w:val="21"/>
                <w:lang w:val="zh-CN"/>
              </w:rPr>
              <w:t>须符合“谈判公告”的要求</w:t>
            </w:r>
          </w:p>
        </w:tc>
      </w:tr>
      <w:tr w:rsidR="00AD0239" w:rsidRPr="00FF5FFE" w14:paraId="4FBE1B34" w14:textId="77777777">
        <w:trPr>
          <w:cantSplit/>
          <w:trHeight w:val="490"/>
        </w:trPr>
        <w:tc>
          <w:tcPr>
            <w:tcW w:w="846" w:type="dxa"/>
            <w:vMerge/>
            <w:vAlign w:val="center"/>
          </w:tcPr>
          <w:p w14:paraId="6426745E" w14:textId="77777777" w:rsidR="00AD0239" w:rsidRPr="00FF5FFE" w:rsidRDefault="00AD0239">
            <w:pPr>
              <w:spacing w:line="240" w:lineRule="exact"/>
              <w:jc w:val="left"/>
              <w:rPr>
                <w:rFonts w:ascii="宋体" w:hAnsi="宋体"/>
                <w:color w:val="000000"/>
                <w:kern w:val="0"/>
                <w:szCs w:val="21"/>
              </w:rPr>
            </w:pPr>
          </w:p>
        </w:tc>
        <w:tc>
          <w:tcPr>
            <w:tcW w:w="1843" w:type="dxa"/>
            <w:vAlign w:val="center"/>
          </w:tcPr>
          <w:p w14:paraId="324B30FC" w14:textId="77777777" w:rsidR="00AD0239" w:rsidRPr="00FF5FFE" w:rsidRDefault="00AD0239">
            <w:pPr>
              <w:spacing w:line="240" w:lineRule="exact"/>
              <w:jc w:val="left"/>
              <w:rPr>
                <w:rFonts w:ascii="宋体" w:hAnsi="宋体"/>
                <w:color w:val="000000"/>
                <w:szCs w:val="21"/>
              </w:rPr>
            </w:pPr>
            <w:r w:rsidRPr="00FF5FFE">
              <w:rPr>
                <w:rFonts w:ascii="宋体" w:hAnsi="宋体" w:hint="eastAsia"/>
                <w:color w:val="000000"/>
                <w:szCs w:val="21"/>
              </w:rPr>
              <w:t>（</w:t>
            </w:r>
            <w:r w:rsidRPr="00FF5FFE">
              <w:rPr>
                <w:rFonts w:ascii="宋体" w:hAnsi="宋体"/>
                <w:color w:val="000000"/>
                <w:szCs w:val="21"/>
              </w:rPr>
              <w:t>8</w:t>
            </w:r>
            <w:r w:rsidRPr="00FF5FFE">
              <w:rPr>
                <w:rFonts w:ascii="宋体" w:hAnsi="宋体" w:hint="eastAsia"/>
                <w:color w:val="000000"/>
                <w:szCs w:val="21"/>
              </w:rPr>
              <w:t>）其他要求</w:t>
            </w:r>
          </w:p>
        </w:tc>
        <w:tc>
          <w:tcPr>
            <w:tcW w:w="6242" w:type="dxa"/>
          </w:tcPr>
          <w:p w14:paraId="09A31089" w14:textId="77777777" w:rsidR="00AD0239" w:rsidRPr="00FF5FFE" w:rsidRDefault="00AD0239">
            <w:pPr>
              <w:spacing w:line="312" w:lineRule="auto"/>
              <w:jc w:val="left"/>
              <w:rPr>
                <w:rFonts w:ascii="宋体" w:hAnsi="宋体"/>
                <w:color w:val="000000"/>
                <w:kern w:val="0"/>
                <w:szCs w:val="21"/>
              </w:rPr>
            </w:pPr>
            <w:r w:rsidRPr="00FF5FFE">
              <w:rPr>
                <w:rFonts w:ascii="宋体" w:hAnsi="宋体" w:hint="eastAsia"/>
                <w:color w:val="000000"/>
                <w:kern w:val="0"/>
                <w:szCs w:val="21"/>
              </w:rPr>
              <w:t>按</w:t>
            </w:r>
            <w:r w:rsidRPr="00FF5FFE">
              <w:rPr>
                <w:rFonts w:ascii="宋体" w:hAnsi="宋体"/>
                <w:color w:val="000000"/>
                <w:kern w:val="0"/>
                <w:szCs w:val="21"/>
              </w:rPr>
              <w:t>照</w:t>
            </w:r>
            <w:r w:rsidRPr="00FF5FFE">
              <w:rPr>
                <w:rFonts w:ascii="宋体" w:hAnsi="宋体" w:hint="eastAsia"/>
                <w:color w:val="000000"/>
                <w:kern w:val="0"/>
                <w:szCs w:val="21"/>
              </w:rPr>
              <w:t>谈判</w:t>
            </w:r>
            <w:r w:rsidRPr="00FF5FFE">
              <w:rPr>
                <w:rFonts w:ascii="宋体" w:hAnsi="宋体"/>
                <w:color w:val="000000"/>
                <w:kern w:val="0"/>
                <w:szCs w:val="21"/>
              </w:rPr>
              <w:t>公告规定获得</w:t>
            </w:r>
            <w:r w:rsidRPr="00FF5FFE">
              <w:rPr>
                <w:rFonts w:ascii="宋体" w:hAnsi="宋体" w:hint="eastAsia"/>
                <w:color w:val="000000"/>
                <w:kern w:val="0"/>
                <w:szCs w:val="21"/>
              </w:rPr>
              <w:t>采购</w:t>
            </w:r>
            <w:r w:rsidRPr="00FF5FFE">
              <w:rPr>
                <w:rFonts w:ascii="宋体" w:hAnsi="宋体"/>
                <w:color w:val="000000"/>
                <w:kern w:val="0"/>
                <w:szCs w:val="21"/>
              </w:rPr>
              <w:t>文件。</w:t>
            </w:r>
            <w:r w:rsidRPr="00FF5FFE">
              <w:rPr>
                <w:rFonts w:ascii="宋体" w:hAnsi="宋体" w:hint="eastAsia"/>
                <w:color w:val="000000"/>
                <w:kern w:val="0"/>
                <w:szCs w:val="21"/>
              </w:rPr>
              <w:t>足额、及时缴纳谈判保证金。</w:t>
            </w:r>
          </w:p>
        </w:tc>
      </w:tr>
    </w:tbl>
    <w:p w14:paraId="4B268603" w14:textId="77777777" w:rsidR="00AD0239" w:rsidRPr="00FF5FFE" w:rsidRDefault="00AD0239">
      <w:pPr>
        <w:spacing w:before="120" w:line="320" w:lineRule="atLeast"/>
        <w:ind w:firstLineChars="196" w:firstLine="413"/>
        <w:outlineLvl w:val="1"/>
        <w:rPr>
          <w:rFonts w:ascii="宋体" w:hAnsi="宋体"/>
          <w:b/>
          <w:bCs/>
          <w:color w:val="000000"/>
          <w:kern w:val="0"/>
          <w:szCs w:val="21"/>
        </w:rPr>
      </w:pPr>
      <w:bookmarkStart w:id="87" w:name="_Hlk92979639"/>
      <w:bookmarkEnd w:id="86"/>
      <w:r w:rsidRPr="00FF5FFE">
        <w:rPr>
          <w:rFonts w:ascii="宋体" w:hAnsi="宋体"/>
          <w:b/>
          <w:bCs/>
          <w:color w:val="000000"/>
          <w:kern w:val="0"/>
          <w:szCs w:val="21"/>
        </w:rPr>
        <w:t>3</w:t>
      </w:r>
      <w:r w:rsidRPr="00FF5FFE">
        <w:rPr>
          <w:rFonts w:ascii="宋体" w:hAnsi="宋体" w:hint="eastAsia"/>
          <w:b/>
          <w:bCs/>
          <w:color w:val="000000"/>
          <w:kern w:val="0"/>
          <w:szCs w:val="21"/>
        </w:rPr>
        <w:t>.</w:t>
      </w:r>
      <w:r w:rsidRPr="00FF5FFE">
        <w:rPr>
          <w:rFonts w:ascii="宋体" w:hAnsi="宋体"/>
          <w:b/>
          <w:bCs/>
          <w:color w:val="000000"/>
          <w:kern w:val="0"/>
          <w:szCs w:val="21"/>
        </w:rPr>
        <w:t>符合性审查</w:t>
      </w:r>
      <w:r w:rsidRPr="00FF5FFE">
        <w:rPr>
          <w:rFonts w:ascii="宋体" w:hAnsi="宋体" w:hint="eastAsia"/>
          <w:b/>
          <w:bCs/>
          <w:color w:val="000000"/>
          <w:kern w:val="0"/>
          <w:szCs w:val="21"/>
        </w:rPr>
        <w:t>标准（不满足任何一项审查内容要求，符合性审查即为不合格）</w:t>
      </w:r>
    </w:p>
    <w:tbl>
      <w:tblPr>
        <w:tblW w:w="932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79"/>
        <w:gridCol w:w="2436"/>
        <w:gridCol w:w="5309"/>
      </w:tblGrid>
      <w:tr w:rsidR="00AD0239" w:rsidRPr="00FF5FFE" w14:paraId="21764D67" w14:textId="77777777">
        <w:trPr>
          <w:trHeight w:val="348"/>
        </w:trPr>
        <w:tc>
          <w:tcPr>
            <w:tcW w:w="1579" w:type="dxa"/>
            <w:vAlign w:val="center"/>
          </w:tcPr>
          <w:p w14:paraId="1FEFFF0D" w14:textId="77777777" w:rsidR="00AD0239" w:rsidRPr="00FF5FFE" w:rsidRDefault="00AD0239">
            <w:pPr>
              <w:spacing w:line="240" w:lineRule="exact"/>
              <w:jc w:val="center"/>
              <w:rPr>
                <w:rFonts w:ascii="宋体" w:hAnsi="宋体"/>
                <w:b/>
                <w:color w:val="000000"/>
                <w:kern w:val="0"/>
                <w:szCs w:val="21"/>
              </w:rPr>
            </w:pPr>
            <w:bookmarkStart w:id="88" w:name="_Hlk92979654"/>
            <w:r w:rsidRPr="00FF5FFE">
              <w:rPr>
                <w:rFonts w:ascii="宋体" w:hAnsi="宋体" w:hint="eastAsia"/>
                <w:b/>
                <w:color w:val="000000"/>
                <w:kern w:val="0"/>
                <w:szCs w:val="21"/>
              </w:rPr>
              <w:t>审查</w:t>
            </w:r>
            <w:r w:rsidRPr="00FF5FFE">
              <w:rPr>
                <w:rFonts w:ascii="宋体" w:hAnsi="宋体"/>
                <w:b/>
                <w:color w:val="000000"/>
                <w:kern w:val="0"/>
                <w:szCs w:val="21"/>
              </w:rPr>
              <w:t>因素</w:t>
            </w:r>
          </w:p>
        </w:tc>
        <w:tc>
          <w:tcPr>
            <w:tcW w:w="2436" w:type="dxa"/>
            <w:vAlign w:val="center"/>
          </w:tcPr>
          <w:p w14:paraId="55186705" w14:textId="77777777" w:rsidR="00AD0239" w:rsidRPr="00FF5FFE" w:rsidRDefault="00AD0239">
            <w:pPr>
              <w:spacing w:line="240" w:lineRule="exact"/>
              <w:jc w:val="center"/>
              <w:rPr>
                <w:rFonts w:ascii="宋体" w:hAnsi="宋体"/>
                <w:b/>
                <w:color w:val="000000"/>
                <w:kern w:val="0"/>
                <w:szCs w:val="21"/>
              </w:rPr>
            </w:pPr>
            <w:r w:rsidRPr="00FF5FFE">
              <w:rPr>
                <w:rFonts w:ascii="宋体" w:hAnsi="宋体" w:hint="eastAsia"/>
                <w:b/>
                <w:color w:val="000000"/>
                <w:kern w:val="0"/>
                <w:szCs w:val="21"/>
              </w:rPr>
              <w:t>审查内容</w:t>
            </w:r>
          </w:p>
        </w:tc>
        <w:tc>
          <w:tcPr>
            <w:tcW w:w="5309" w:type="dxa"/>
          </w:tcPr>
          <w:p w14:paraId="243507BB" w14:textId="77777777" w:rsidR="00AD0239" w:rsidRPr="00FF5FFE" w:rsidRDefault="00AD0239">
            <w:pPr>
              <w:spacing w:line="240" w:lineRule="exact"/>
              <w:jc w:val="center"/>
              <w:rPr>
                <w:rFonts w:ascii="宋体" w:hAnsi="宋体"/>
                <w:b/>
                <w:color w:val="000000"/>
                <w:kern w:val="0"/>
                <w:szCs w:val="21"/>
              </w:rPr>
            </w:pPr>
            <w:r w:rsidRPr="00FF5FFE">
              <w:rPr>
                <w:rFonts w:ascii="宋体" w:hAnsi="宋体" w:hint="eastAsia"/>
                <w:b/>
                <w:color w:val="000000"/>
                <w:kern w:val="0"/>
                <w:szCs w:val="21"/>
              </w:rPr>
              <w:t>说明</w:t>
            </w:r>
          </w:p>
        </w:tc>
      </w:tr>
      <w:tr w:rsidR="00AD0239" w:rsidRPr="00FF5FFE" w14:paraId="703C1908" w14:textId="77777777">
        <w:trPr>
          <w:trHeight w:val="1440"/>
        </w:trPr>
        <w:tc>
          <w:tcPr>
            <w:tcW w:w="1579" w:type="dxa"/>
            <w:vMerge w:val="restart"/>
            <w:vAlign w:val="center"/>
          </w:tcPr>
          <w:p w14:paraId="5284324C" w14:textId="77777777" w:rsidR="00AD0239" w:rsidRPr="00FF5FFE" w:rsidRDefault="00AD0239">
            <w:pPr>
              <w:spacing w:line="240" w:lineRule="exact"/>
              <w:jc w:val="center"/>
              <w:rPr>
                <w:rFonts w:ascii="宋体" w:hAnsi="宋体"/>
                <w:color w:val="000000"/>
                <w:kern w:val="0"/>
                <w:szCs w:val="21"/>
              </w:rPr>
            </w:pPr>
            <w:r w:rsidRPr="00FF5FFE">
              <w:rPr>
                <w:rFonts w:ascii="宋体" w:hAnsi="宋体" w:hint="eastAsia"/>
                <w:color w:val="000000"/>
                <w:kern w:val="0"/>
                <w:szCs w:val="21"/>
              </w:rPr>
              <w:t>商务资信</w:t>
            </w:r>
          </w:p>
        </w:tc>
        <w:tc>
          <w:tcPr>
            <w:tcW w:w="2436" w:type="dxa"/>
            <w:vAlign w:val="center"/>
          </w:tcPr>
          <w:p w14:paraId="348A6B32" w14:textId="77777777" w:rsidR="00AD0239" w:rsidRPr="00FF5FFE" w:rsidRDefault="00AD0239">
            <w:pPr>
              <w:spacing w:line="240" w:lineRule="exact"/>
              <w:rPr>
                <w:rFonts w:ascii="宋体" w:hAnsi="宋体"/>
                <w:color w:val="000000"/>
              </w:rPr>
            </w:pPr>
            <w:r w:rsidRPr="00FF5FFE">
              <w:rPr>
                <w:rFonts w:ascii="宋体" w:hAnsi="宋体" w:hint="eastAsia"/>
                <w:color w:val="000000"/>
              </w:rPr>
              <w:t>法定代表人身份证明及授权委托书</w:t>
            </w:r>
          </w:p>
        </w:tc>
        <w:tc>
          <w:tcPr>
            <w:tcW w:w="5309" w:type="dxa"/>
            <w:vAlign w:val="center"/>
          </w:tcPr>
          <w:p w14:paraId="3D3F31FC" w14:textId="77777777" w:rsidR="00AD0239" w:rsidRPr="00FF5FFE" w:rsidRDefault="00AD0239">
            <w:pPr>
              <w:spacing w:line="240" w:lineRule="exact"/>
              <w:rPr>
                <w:rFonts w:ascii="宋体" w:hAnsi="宋体"/>
                <w:color w:val="000000"/>
                <w:szCs w:val="21"/>
              </w:rPr>
            </w:pPr>
            <w:r w:rsidRPr="00FF5FFE">
              <w:rPr>
                <w:rFonts w:ascii="宋体" w:hAnsi="宋体" w:hint="eastAsia"/>
                <w:color w:val="000000"/>
                <w:szCs w:val="21"/>
              </w:rPr>
              <w:t>授权</w:t>
            </w:r>
            <w:r w:rsidRPr="00FF5FFE">
              <w:rPr>
                <w:rFonts w:ascii="宋体" w:hAnsi="宋体"/>
                <w:color w:val="000000"/>
                <w:szCs w:val="21"/>
              </w:rPr>
              <w:t>代表</w:t>
            </w:r>
            <w:r w:rsidRPr="00FF5FFE">
              <w:rPr>
                <w:rFonts w:ascii="宋体" w:hAnsi="宋体" w:hint="eastAsia"/>
                <w:color w:val="000000"/>
                <w:szCs w:val="21"/>
              </w:rPr>
              <w:t>参加响应</w:t>
            </w:r>
            <w:r w:rsidRPr="00FF5FFE">
              <w:rPr>
                <w:rFonts w:ascii="宋体" w:hAnsi="宋体"/>
                <w:color w:val="000000"/>
                <w:szCs w:val="21"/>
              </w:rPr>
              <w:t>时审查</w:t>
            </w:r>
            <w:r w:rsidRPr="00FF5FFE">
              <w:rPr>
                <w:rFonts w:ascii="宋体" w:hAnsi="宋体"/>
                <w:color w:val="000000"/>
              </w:rPr>
              <w:t>：</w:t>
            </w:r>
            <w:r w:rsidRPr="00FF5FFE">
              <w:rPr>
                <w:rFonts w:ascii="宋体" w:hAnsi="宋体"/>
                <w:color w:val="000000"/>
                <w:szCs w:val="21"/>
              </w:rPr>
              <w:t xml:space="preserve">法定代表人授权委托书及附件 </w:t>
            </w:r>
          </w:p>
          <w:p w14:paraId="3C6D5BB3" w14:textId="77777777" w:rsidR="00AD0239" w:rsidRPr="00FF5FFE" w:rsidRDefault="00AD0239">
            <w:pPr>
              <w:spacing w:line="240" w:lineRule="exact"/>
              <w:rPr>
                <w:rFonts w:ascii="宋体" w:hAnsi="宋体"/>
                <w:color w:val="000000"/>
                <w:szCs w:val="21"/>
              </w:rPr>
            </w:pPr>
            <w:r w:rsidRPr="00FF5FFE">
              <w:rPr>
                <w:rFonts w:ascii="宋体" w:hAnsi="宋体" w:hint="eastAsia"/>
                <w:color w:val="000000"/>
                <w:szCs w:val="21"/>
              </w:rPr>
              <w:t>法定代表人直接参加响应</w:t>
            </w:r>
            <w:r w:rsidRPr="00FF5FFE">
              <w:rPr>
                <w:rFonts w:ascii="宋体" w:hAnsi="宋体"/>
                <w:color w:val="000000"/>
                <w:szCs w:val="21"/>
              </w:rPr>
              <w:t>时审查</w:t>
            </w:r>
            <w:r w:rsidRPr="00FF5FFE">
              <w:rPr>
                <w:rFonts w:ascii="宋体" w:hAnsi="宋体"/>
                <w:color w:val="000000"/>
              </w:rPr>
              <w:t>：</w:t>
            </w:r>
            <w:r w:rsidRPr="00FF5FFE">
              <w:rPr>
                <w:rFonts w:ascii="宋体" w:hAnsi="宋体"/>
                <w:color w:val="000000"/>
                <w:szCs w:val="21"/>
              </w:rPr>
              <w:t>法定代表人身份证明</w:t>
            </w:r>
            <w:r w:rsidRPr="00FF5FFE">
              <w:rPr>
                <w:rFonts w:ascii="宋体" w:hAnsi="宋体" w:hint="eastAsia"/>
                <w:color w:val="000000"/>
                <w:szCs w:val="21"/>
              </w:rPr>
              <w:t>及</w:t>
            </w:r>
            <w:r w:rsidRPr="00FF5FFE">
              <w:rPr>
                <w:rFonts w:ascii="宋体" w:hAnsi="宋体"/>
                <w:color w:val="000000"/>
                <w:szCs w:val="21"/>
              </w:rPr>
              <w:t>附件</w:t>
            </w:r>
          </w:p>
          <w:p w14:paraId="4A63C2FC" w14:textId="77777777" w:rsidR="00AD0239" w:rsidRPr="00FF5FFE" w:rsidRDefault="00AD0239">
            <w:pPr>
              <w:spacing w:line="240" w:lineRule="exact"/>
              <w:rPr>
                <w:rFonts w:ascii="宋体" w:hAnsi="宋体"/>
                <w:color w:val="000000"/>
              </w:rPr>
            </w:pPr>
            <w:r w:rsidRPr="00FF5FFE">
              <w:rPr>
                <w:rFonts w:ascii="宋体" w:hAnsi="宋体"/>
                <w:color w:val="000000"/>
                <w:szCs w:val="21"/>
              </w:rPr>
              <w:t>格式及附件见第六章响应文件格式要求</w:t>
            </w:r>
          </w:p>
        </w:tc>
      </w:tr>
      <w:tr w:rsidR="00AD0239" w:rsidRPr="00FF5FFE" w14:paraId="667EBDA3" w14:textId="77777777">
        <w:trPr>
          <w:trHeight w:val="554"/>
        </w:trPr>
        <w:tc>
          <w:tcPr>
            <w:tcW w:w="1579" w:type="dxa"/>
            <w:vMerge/>
            <w:vAlign w:val="center"/>
          </w:tcPr>
          <w:p w14:paraId="4C993FCB" w14:textId="77777777" w:rsidR="00AD0239" w:rsidRPr="00FF5FFE" w:rsidRDefault="00AD0239">
            <w:pPr>
              <w:spacing w:line="240" w:lineRule="exact"/>
              <w:jc w:val="center"/>
              <w:rPr>
                <w:rFonts w:ascii="宋体" w:hAnsi="宋体"/>
                <w:color w:val="000000"/>
                <w:kern w:val="0"/>
                <w:szCs w:val="21"/>
              </w:rPr>
            </w:pPr>
          </w:p>
        </w:tc>
        <w:tc>
          <w:tcPr>
            <w:tcW w:w="2436" w:type="dxa"/>
            <w:vAlign w:val="center"/>
          </w:tcPr>
          <w:p w14:paraId="2E311A33" w14:textId="77777777" w:rsidR="00AD0239" w:rsidRPr="00FF5FFE" w:rsidRDefault="00AD0239">
            <w:pPr>
              <w:spacing w:line="240" w:lineRule="exact"/>
              <w:rPr>
                <w:rFonts w:ascii="宋体" w:hAnsi="宋体"/>
                <w:color w:val="000000"/>
                <w:szCs w:val="21"/>
              </w:rPr>
            </w:pPr>
            <w:r w:rsidRPr="00FF5FFE">
              <w:rPr>
                <w:rFonts w:ascii="宋体" w:hAnsi="宋体" w:hint="eastAsia"/>
                <w:color w:val="000000"/>
                <w:szCs w:val="21"/>
              </w:rPr>
              <w:t>实质性条款响应</w:t>
            </w:r>
          </w:p>
        </w:tc>
        <w:tc>
          <w:tcPr>
            <w:tcW w:w="5309" w:type="dxa"/>
            <w:vAlign w:val="center"/>
          </w:tcPr>
          <w:p w14:paraId="2CC6ECFF" w14:textId="77777777" w:rsidR="00AD0239" w:rsidRPr="00FF5FFE" w:rsidRDefault="00AD0239">
            <w:pPr>
              <w:spacing w:line="240" w:lineRule="exact"/>
              <w:rPr>
                <w:rFonts w:ascii="宋体" w:hAnsi="宋体"/>
                <w:color w:val="000000"/>
                <w:szCs w:val="21"/>
              </w:rPr>
            </w:pPr>
            <w:r w:rsidRPr="00FF5FFE">
              <w:rPr>
                <w:rFonts w:ascii="宋体" w:hAnsi="宋体" w:hint="eastAsia"/>
                <w:color w:val="000000"/>
                <w:szCs w:val="21"/>
              </w:rPr>
              <w:t>采购文件实质性要求响应均无负偏离</w:t>
            </w:r>
          </w:p>
        </w:tc>
      </w:tr>
      <w:tr w:rsidR="00AD0239" w:rsidRPr="00FF5FFE" w14:paraId="6DF7C13C" w14:textId="77777777">
        <w:trPr>
          <w:trHeight w:val="644"/>
        </w:trPr>
        <w:tc>
          <w:tcPr>
            <w:tcW w:w="1579" w:type="dxa"/>
            <w:vMerge/>
            <w:vAlign w:val="center"/>
          </w:tcPr>
          <w:p w14:paraId="273E0F9A" w14:textId="77777777" w:rsidR="00AD0239" w:rsidRPr="00FF5FFE" w:rsidRDefault="00AD0239">
            <w:pPr>
              <w:spacing w:line="240" w:lineRule="exact"/>
              <w:jc w:val="center"/>
              <w:rPr>
                <w:rFonts w:ascii="宋体" w:hAnsi="宋体"/>
                <w:color w:val="000000"/>
                <w:kern w:val="0"/>
                <w:szCs w:val="21"/>
              </w:rPr>
            </w:pPr>
          </w:p>
        </w:tc>
        <w:tc>
          <w:tcPr>
            <w:tcW w:w="2436" w:type="dxa"/>
            <w:vAlign w:val="center"/>
          </w:tcPr>
          <w:p w14:paraId="12E94451" w14:textId="77777777" w:rsidR="00AD0239" w:rsidRPr="00FF5FFE" w:rsidRDefault="00AD0239">
            <w:pPr>
              <w:spacing w:line="240" w:lineRule="exact"/>
              <w:rPr>
                <w:rFonts w:ascii="宋体" w:hAnsi="宋体"/>
                <w:color w:val="000000"/>
                <w:szCs w:val="21"/>
              </w:rPr>
            </w:pPr>
            <w:r w:rsidRPr="00FF5FFE">
              <w:rPr>
                <w:rFonts w:ascii="宋体" w:hAnsi="宋体" w:hint="eastAsia"/>
                <w:color w:val="000000"/>
                <w:szCs w:val="21"/>
              </w:rPr>
              <w:t>串通投标</w:t>
            </w:r>
          </w:p>
        </w:tc>
        <w:tc>
          <w:tcPr>
            <w:tcW w:w="5309" w:type="dxa"/>
            <w:vAlign w:val="center"/>
          </w:tcPr>
          <w:p w14:paraId="19EE81D6" w14:textId="77777777" w:rsidR="00AD0239" w:rsidRPr="00FF5FFE" w:rsidRDefault="00AD0239">
            <w:pPr>
              <w:spacing w:line="240" w:lineRule="exact"/>
              <w:rPr>
                <w:rFonts w:ascii="宋体" w:hAnsi="宋体"/>
                <w:color w:val="000000"/>
                <w:szCs w:val="21"/>
              </w:rPr>
            </w:pPr>
            <w:r w:rsidRPr="00FF5FFE">
              <w:rPr>
                <w:rFonts w:ascii="宋体" w:hAnsi="宋体" w:hint="eastAsia"/>
                <w:color w:val="000000"/>
                <w:szCs w:val="21"/>
              </w:rPr>
              <w:t>不属于供应商须知正文第</w:t>
            </w:r>
            <w:r w:rsidRPr="00FF5FFE">
              <w:rPr>
                <w:rFonts w:ascii="宋体" w:hAnsi="宋体"/>
                <w:color w:val="000000"/>
                <w:szCs w:val="21"/>
              </w:rPr>
              <w:t>6</w:t>
            </w:r>
            <w:r w:rsidRPr="00FF5FFE">
              <w:rPr>
                <w:rFonts w:ascii="宋体" w:hAnsi="宋体" w:hint="eastAsia"/>
                <w:color w:val="000000"/>
                <w:szCs w:val="21"/>
              </w:rPr>
              <w:t>.</w:t>
            </w:r>
            <w:r w:rsidRPr="00FF5FFE">
              <w:rPr>
                <w:rFonts w:ascii="宋体" w:hAnsi="宋体"/>
                <w:color w:val="000000"/>
                <w:szCs w:val="21"/>
              </w:rPr>
              <w:t>3</w:t>
            </w:r>
            <w:r w:rsidRPr="00FF5FFE">
              <w:rPr>
                <w:rFonts w:ascii="宋体" w:hAnsi="宋体" w:hint="eastAsia"/>
                <w:color w:val="000000"/>
                <w:szCs w:val="21"/>
              </w:rPr>
              <w:t>.9规定的串通投标情形，见</w:t>
            </w:r>
            <w:r w:rsidRPr="00FF5FFE">
              <w:rPr>
                <w:rFonts w:ascii="宋体" w:hAnsi="宋体"/>
                <w:color w:val="000000"/>
                <w:szCs w:val="21"/>
              </w:rPr>
              <w:t>第六章响应文件格式要求</w:t>
            </w:r>
          </w:p>
        </w:tc>
      </w:tr>
      <w:tr w:rsidR="00AD0239" w:rsidRPr="00FF5FFE" w14:paraId="64E09154" w14:textId="77777777">
        <w:trPr>
          <w:trHeight w:val="894"/>
        </w:trPr>
        <w:tc>
          <w:tcPr>
            <w:tcW w:w="1579" w:type="dxa"/>
            <w:vMerge w:val="restart"/>
            <w:vAlign w:val="center"/>
          </w:tcPr>
          <w:p w14:paraId="54BD1A79" w14:textId="77777777" w:rsidR="00AD0239" w:rsidRPr="00FF5FFE" w:rsidRDefault="00AD0239">
            <w:pPr>
              <w:spacing w:line="240" w:lineRule="exact"/>
              <w:jc w:val="center"/>
              <w:rPr>
                <w:rFonts w:ascii="宋体" w:hAnsi="宋体"/>
                <w:color w:val="000000"/>
                <w:szCs w:val="21"/>
              </w:rPr>
            </w:pPr>
            <w:r w:rsidRPr="00FF5FFE">
              <w:rPr>
                <w:rFonts w:ascii="宋体" w:hAnsi="宋体" w:hint="eastAsia"/>
                <w:color w:val="000000"/>
                <w:kern w:val="0"/>
                <w:szCs w:val="21"/>
              </w:rPr>
              <w:t>技术</w:t>
            </w:r>
          </w:p>
        </w:tc>
        <w:tc>
          <w:tcPr>
            <w:tcW w:w="2436" w:type="dxa"/>
            <w:vAlign w:val="center"/>
          </w:tcPr>
          <w:p w14:paraId="75AD8193" w14:textId="77777777" w:rsidR="00AD0239" w:rsidRPr="00FF5FFE" w:rsidRDefault="00AD0239">
            <w:pPr>
              <w:spacing w:line="240" w:lineRule="exact"/>
              <w:rPr>
                <w:rFonts w:ascii="宋体" w:hAnsi="宋体"/>
                <w:color w:val="000000"/>
                <w:szCs w:val="21"/>
              </w:rPr>
            </w:pPr>
            <w:r w:rsidRPr="00FF5FFE">
              <w:rPr>
                <w:rFonts w:ascii="宋体" w:hAnsi="宋体" w:hint="eastAsia"/>
                <w:color w:val="000000"/>
                <w:szCs w:val="21"/>
              </w:rPr>
              <w:t>节能产品（如有）</w:t>
            </w:r>
          </w:p>
        </w:tc>
        <w:tc>
          <w:tcPr>
            <w:tcW w:w="5309" w:type="dxa"/>
            <w:vAlign w:val="center"/>
          </w:tcPr>
          <w:p w14:paraId="1C50DAA4" w14:textId="77777777" w:rsidR="00AD0239" w:rsidRPr="00FF5FFE" w:rsidRDefault="00AD0239">
            <w:pPr>
              <w:spacing w:line="240" w:lineRule="exact"/>
              <w:rPr>
                <w:rFonts w:ascii="宋体" w:hAnsi="宋体"/>
                <w:bCs/>
                <w:color w:val="000000"/>
                <w:kern w:val="0"/>
                <w:szCs w:val="21"/>
              </w:rPr>
            </w:pPr>
            <w:r w:rsidRPr="00FF5FFE">
              <w:rPr>
                <w:rFonts w:ascii="宋体" w:hAnsi="宋体" w:hint="eastAsia"/>
                <w:color w:val="000000"/>
                <w:szCs w:val="21"/>
              </w:rPr>
              <w:t>采购需求</w:t>
            </w:r>
            <w:r w:rsidRPr="00FF5FFE">
              <w:rPr>
                <w:rFonts w:ascii="宋体" w:hAnsi="宋体"/>
                <w:color w:val="000000"/>
                <w:szCs w:val="21"/>
              </w:rPr>
              <w:t>如果包括政府强制采购节能产品</w:t>
            </w:r>
            <w:r w:rsidRPr="00FF5FFE">
              <w:rPr>
                <w:rFonts w:ascii="宋体" w:hAnsi="宋体" w:hint="eastAsia"/>
                <w:color w:val="000000"/>
                <w:szCs w:val="21"/>
              </w:rPr>
              <w:t>，响应</w:t>
            </w:r>
            <w:r w:rsidRPr="00FF5FFE">
              <w:rPr>
                <w:rFonts w:ascii="宋体" w:hAnsi="宋体"/>
                <w:color w:val="000000"/>
                <w:szCs w:val="21"/>
              </w:rPr>
              <w:t>产品</w:t>
            </w:r>
            <w:r w:rsidRPr="00FF5FFE">
              <w:rPr>
                <w:rFonts w:ascii="宋体" w:hAnsi="宋体" w:hint="eastAsia"/>
                <w:color w:val="000000"/>
                <w:szCs w:val="21"/>
              </w:rPr>
              <w:t>未使用节能产品政府采购品目清单内的产品，或未处于有效期之内，</w:t>
            </w:r>
            <w:r w:rsidRPr="00FF5FFE">
              <w:rPr>
                <w:rFonts w:ascii="宋体" w:hAnsi="宋体"/>
                <w:color w:val="000000"/>
                <w:szCs w:val="21"/>
              </w:rPr>
              <w:t>见第六章响应文件格式要求</w:t>
            </w:r>
          </w:p>
        </w:tc>
      </w:tr>
      <w:tr w:rsidR="00AD0239" w:rsidRPr="00FF5FFE" w14:paraId="3AA36CA8" w14:textId="77777777" w:rsidTr="007F3E95">
        <w:trPr>
          <w:trHeight w:val="1523"/>
        </w:trPr>
        <w:tc>
          <w:tcPr>
            <w:tcW w:w="1579" w:type="dxa"/>
            <w:vMerge/>
            <w:vAlign w:val="center"/>
          </w:tcPr>
          <w:p w14:paraId="163435DC" w14:textId="77777777" w:rsidR="00AD0239" w:rsidRPr="00FF5FFE" w:rsidRDefault="00AD0239">
            <w:pPr>
              <w:spacing w:line="240" w:lineRule="exact"/>
              <w:jc w:val="center"/>
              <w:rPr>
                <w:rFonts w:ascii="宋体" w:hAnsi="宋体"/>
                <w:color w:val="000000"/>
                <w:kern w:val="0"/>
                <w:szCs w:val="21"/>
              </w:rPr>
            </w:pPr>
          </w:p>
        </w:tc>
        <w:tc>
          <w:tcPr>
            <w:tcW w:w="2436" w:type="dxa"/>
            <w:vAlign w:val="center"/>
          </w:tcPr>
          <w:p w14:paraId="289C58AF" w14:textId="77777777" w:rsidR="00AD0239" w:rsidRPr="00FF5FFE" w:rsidRDefault="00AD0239" w:rsidP="007F3E95">
            <w:pPr>
              <w:jc w:val="center"/>
              <w:rPr>
                <w:rFonts w:ascii="宋体" w:hAnsi="宋体"/>
                <w:color w:val="000000"/>
              </w:rPr>
            </w:pPr>
            <w:r w:rsidRPr="00FF5FFE">
              <w:rPr>
                <w:rFonts w:ascii="宋体" w:hAnsi="宋体" w:hint="eastAsia"/>
                <w:color w:val="000000"/>
              </w:rPr>
              <w:t>网络 安全专用产品（如有）</w:t>
            </w:r>
          </w:p>
        </w:tc>
        <w:tc>
          <w:tcPr>
            <w:tcW w:w="5309" w:type="dxa"/>
          </w:tcPr>
          <w:p w14:paraId="1102FCA8" w14:textId="77777777" w:rsidR="00AD0239" w:rsidRPr="00FF5FFE" w:rsidRDefault="00AD0239">
            <w:pPr>
              <w:rPr>
                <w:rFonts w:ascii="宋体" w:hAnsi="宋体"/>
                <w:color w:val="000000"/>
              </w:rPr>
            </w:pPr>
            <w:r w:rsidRPr="00FF5FFE">
              <w:rPr>
                <w:rFonts w:ascii="宋体" w:hAnsi="宋体" w:hint="eastAsia"/>
                <w:color w:val="000000"/>
              </w:rPr>
              <w:t>采购需求如果包括《网络关键设备和网络安全专用产品目录》所规定的网络安全专用产品，响应提供的网络安全专用产品应在《网络关键设备和网络安全专用产品安全认证和安全检测结果》中或具备在有效期内的《计算机信息系统安全专用产品销售许可证》，见第六章响应文件格式要求。</w:t>
            </w:r>
          </w:p>
        </w:tc>
      </w:tr>
      <w:tr w:rsidR="00AD0239" w:rsidRPr="00FF5FFE" w14:paraId="4EE9E191" w14:textId="77777777">
        <w:trPr>
          <w:trHeight w:val="451"/>
        </w:trPr>
        <w:tc>
          <w:tcPr>
            <w:tcW w:w="1579" w:type="dxa"/>
            <w:vMerge w:val="restart"/>
            <w:vAlign w:val="center"/>
          </w:tcPr>
          <w:p w14:paraId="2A8C48A4" w14:textId="77777777" w:rsidR="00AD0239" w:rsidRPr="00FF5FFE" w:rsidRDefault="00AD0239">
            <w:pPr>
              <w:spacing w:line="240" w:lineRule="exact"/>
              <w:jc w:val="center"/>
              <w:rPr>
                <w:rFonts w:ascii="宋体" w:hAnsi="宋体"/>
                <w:color w:val="000000"/>
                <w:kern w:val="0"/>
                <w:szCs w:val="21"/>
              </w:rPr>
            </w:pPr>
            <w:r w:rsidRPr="00FF5FFE">
              <w:rPr>
                <w:rFonts w:ascii="宋体" w:hAnsi="宋体" w:hint="eastAsia"/>
                <w:color w:val="000000"/>
                <w:kern w:val="0"/>
                <w:szCs w:val="21"/>
              </w:rPr>
              <w:t>报价</w:t>
            </w:r>
          </w:p>
        </w:tc>
        <w:tc>
          <w:tcPr>
            <w:tcW w:w="2436" w:type="dxa"/>
            <w:vAlign w:val="center"/>
          </w:tcPr>
          <w:p w14:paraId="62CB8CB9" w14:textId="77777777" w:rsidR="00AD0239" w:rsidRPr="00FF5FFE" w:rsidRDefault="00AD0239">
            <w:pPr>
              <w:spacing w:line="240" w:lineRule="exact"/>
              <w:rPr>
                <w:rFonts w:ascii="宋体" w:hAnsi="宋体"/>
                <w:color w:val="000000"/>
                <w:szCs w:val="21"/>
              </w:rPr>
            </w:pPr>
            <w:r w:rsidRPr="00FF5FFE">
              <w:rPr>
                <w:rFonts w:ascii="宋体" w:hAnsi="宋体" w:hint="eastAsia"/>
                <w:color w:val="000000"/>
                <w:szCs w:val="21"/>
              </w:rPr>
              <w:t>有效报价</w:t>
            </w:r>
          </w:p>
        </w:tc>
        <w:tc>
          <w:tcPr>
            <w:tcW w:w="5309" w:type="dxa"/>
            <w:vAlign w:val="center"/>
          </w:tcPr>
          <w:p w14:paraId="35E28A8C" w14:textId="77777777" w:rsidR="00AD0239" w:rsidRPr="00FF5FFE" w:rsidRDefault="00AD0239">
            <w:pPr>
              <w:spacing w:line="240" w:lineRule="exact"/>
              <w:rPr>
                <w:rFonts w:ascii="宋体" w:hAnsi="宋体"/>
                <w:bCs/>
                <w:color w:val="000000"/>
                <w:kern w:val="0"/>
                <w:szCs w:val="21"/>
              </w:rPr>
            </w:pPr>
            <w:r w:rsidRPr="00FF5FFE">
              <w:rPr>
                <w:rFonts w:ascii="宋体" w:hAnsi="宋体" w:hint="eastAsia"/>
                <w:color w:val="000000"/>
              </w:rPr>
              <w:t>报价未超出采购预算金额，也未超出最高限价（如有）</w:t>
            </w:r>
          </w:p>
        </w:tc>
      </w:tr>
      <w:tr w:rsidR="00AD0239" w:rsidRPr="00FF5FFE" w14:paraId="5A4E5DA6" w14:textId="77777777">
        <w:trPr>
          <w:trHeight w:val="451"/>
        </w:trPr>
        <w:tc>
          <w:tcPr>
            <w:tcW w:w="1579" w:type="dxa"/>
            <w:vMerge/>
            <w:vAlign w:val="center"/>
          </w:tcPr>
          <w:p w14:paraId="7D7F672A" w14:textId="77777777" w:rsidR="00AD0239" w:rsidRPr="00FF5FFE" w:rsidRDefault="00AD0239">
            <w:pPr>
              <w:spacing w:line="240" w:lineRule="exact"/>
              <w:jc w:val="center"/>
              <w:rPr>
                <w:rFonts w:ascii="宋体" w:hAnsi="宋体"/>
                <w:color w:val="000000"/>
                <w:kern w:val="0"/>
                <w:szCs w:val="21"/>
              </w:rPr>
            </w:pPr>
          </w:p>
        </w:tc>
        <w:tc>
          <w:tcPr>
            <w:tcW w:w="2436" w:type="dxa"/>
            <w:vAlign w:val="center"/>
          </w:tcPr>
          <w:p w14:paraId="1BA5C141" w14:textId="77777777" w:rsidR="00AD0239" w:rsidRPr="00FF5FFE" w:rsidRDefault="00AD0239">
            <w:pPr>
              <w:spacing w:line="240" w:lineRule="exact"/>
              <w:rPr>
                <w:rFonts w:ascii="宋体" w:hAnsi="宋体"/>
                <w:bCs/>
                <w:color w:val="000000"/>
                <w:kern w:val="0"/>
                <w:szCs w:val="21"/>
              </w:rPr>
            </w:pPr>
            <w:r w:rsidRPr="00FF5FFE">
              <w:rPr>
                <w:rFonts w:ascii="宋体" w:hAnsi="宋体" w:hint="eastAsia"/>
                <w:bCs/>
                <w:color w:val="000000"/>
                <w:kern w:val="0"/>
                <w:szCs w:val="21"/>
              </w:rPr>
              <w:t>漏项报价</w:t>
            </w:r>
          </w:p>
        </w:tc>
        <w:tc>
          <w:tcPr>
            <w:tcW w:w="5309" w:type="dxa"/>
            <w:vAlign w:val="center"/>
          </w:tcPr>
          <w:p w14:paraId="40F38BFE" w14:textId="77777777" w:rsidR="00AD0239" w:rsidRPr="00FF5FFE" w:rsidRDefault="00AD0239">
            <w:pPr>
              <w:spacing w:line="240" w:lineRule="exact"/>
              <w:rPr>
                <w:rFonts w:ascii="宋体" w:hAnsi="宋体"/>
                <w:color w:val="000000"/>
                <w:szCs w:val="21"/>
              </w:rPr>
            </w:pPr>
            <w:r w:rsidRPr="00FF5FFE">
              <w:rPr>
                <w:rFonts w:ascii="宋体" w:hAnsi="宋体" w:hint="eastAsia"/>
                <w:color w:val="000000"/>
                <w:szCs w:val="21"/>
              </w:rPr>
              <w:t>不存在未就所投分标进行报价或者漏项报价的情形；</w:t>
            </w:r>
          </w:p>
        </w:tc>
      </w:tr>
      <w:tr w:rsidR="00AD0239" w:rsidRPr="00FF5FFE" w14:paraId="5AA212EA" w14:textId="77777777">
        <w:trPr>
          <w:trHeight w:val="451"/>
        </w:trPr>
        <w:tc>
          <w:tcPr>
            <w:tcW w:w="1579" w:type="dxa"/>
            <w:vMerge/>
            <w:vAlign w:val="center"/>
          </w:tcPr>
          <w:p w14:paraId="0B6B82FF" w14:textId="77777777" w:rsidR="00AD0239" w:rsidRPr="00FF5FFE" w:rsidRDefault="00AD0239">
            <w:pPr>
              <w:spacing w:line="240" w:lineRule="exact"/>
              <w:jc w:val="center"/>
              <w:rPr>
                <w:rFonts w:ascii="宋体" w:hAnsi="宋体"/>
                <w:color w:val="000000"/>
                <w:kern w:val="0"/>
                <w:szCs w:val="21"/>
              </w:rPr>
            </w:pPr>
          </w:p>
        </w:tc>
        <w:tc>
          <w:tcPr>
            <w:tcW w:w="2436" w:type="dxa"/>
            <w:vAlign w:val="center"/>
          </w:tcPr>
          <w:p w14:paraId="368D345F" w14:textId="77777777" w:rsidR="00AD0239" w:rsidRPr="00FF5FFE" w:rsidRDefault="00AD0239">
            <w:pPr>
              <w:spacing w:line="240" w:lineRule="exact"/>
              <w:rPr>
                <w:rFonts w:ascii="宋体" w:hAnsi="宋体"/>
                <w:color w:val="000000"/>
                <w:szCs w:val="21"/>
              </w:rPr>
            </w:pPr>
            <w:r w:rsidRPr="00FF5FFE">
              <w:rPr>
                <w:rFonts w:ascii="宋体" w:hAnsi="宋体" w:hint="eastAsia"/>
                <w:color w:val="000000"/>
                <w:szCs w:val="21"/>
              </w:rPr>
              <w:t>响应报价唯一性</w:t>
            </w:r>
          </w:p>
        </w:tc>
        <w:tc>
          <w:tcPr>
            <w:tcW w:w="5309" w:type="dxa"/>
            <w:vAlign w:val="center"/>
          </w:tcPr>
          <w:p w14:paraId="621F0224" w14:textId="77777777" w:rsidR="00AD0239" w:rsidRPr="00FF5FFE" w:rsidRDefault="00AD0239">
            <w:pPr>
              <w:spacing w:line="240" w:lineRule="exact"/>
              <w:rPr>
                <w:rFonts w:ascii="宋体" w:hAnsi="宋体"/>
                <w:color w:val="000000"/>
                <w:szCs w:val="21"/>
              </w:rPr>
            </w:pPr>
            <w:r w:rsidRPr="00FF5FFE">
              <w:rPr>
                <w:rFonts w:ascii="宋体" w:hAnsi="宋体" w:hint="eastAsia"/>
                <w:color w:val="000000"/>
                <w:szCs w:val="21"/>
              </w:rPr>
              <w:t>不存在有选择、有条件的最后报价（采购文件允许有备选方案或者其他约定的除外）</w:t>
            </w:r>
          </w:p>
        </w:tc>
      </w:tr>
      <w:tr w:rsidR="00AD0239" w:rsidRPr="00FF5FFE" w14:paraId="609B0098" w14:textId="77777777">
        <w:trPr>
          <w:trHeight w:val="451"/>
        </w:trPr>
        <w:tc>
          <w:tcPr>
            <w:tcW w:w="1579" w:type="dxa"/>
            <w:vMerge/>
            <w:vAlign w:val="center"/>
          </w:tcPr>
          <w:p w14:paraId="16BC942B" w14:textId="77777777" w:rsidR="00AD0239" w:rsidRPr="00FF5FFE" w:rsidRDefault="00AD0239">
            <w:pPr>
              <w:spacing w:line="240" w:lineRule="exact"/>
              <w:jc w:val="center"/>
              <w:rPr>
                <w:rFonts w:ascii="宋体" w:hAnsi="宋体"/>
                <w:color w:val="000000"/>
                <w:kern w:val="0"/>
                <w:szCs w:val="21"/>
              </w:rPr>
            </w:pPr>
          </w:p>
        </w:tc>
        <w:tc>
          <w:tcPr>
            <w:tcW w:w="2436" w:type="dxa"/>
            <w:vAlign w:val="center"/>
          </w:tcPr>
          <w:p w14:paraId="5B8D0472" w14:textId="77777777" w:rsidR="00AD0239" w:rsidRPr="00FF5FFE" w:rsidRDefault="00AD0239">
            <w:pPr>
              <w:spacing w:line="240" w:lineRule="exact"/>
              <w:rPr>
                <w:rFonts w:ascii="宋体" w:hAnsi="宋体"/>
                <w:color w:val="000000"/>
                <w:lang w:val="zh-CN"/>
              </w:rPr>
            </w:pPr>
            <w:r w:rsidRPr="00FF5FFE">
              <w:rPr>
                <w:rFonts w:ascii="宋体" w:hAnsi="宋体" w:hint="eastAsia"/>
                <w:color w:val="000000"/>
                <w:szCs w:val="21"/>
                <w:lang w:val="zh-CN"/>
              </w:rPr>
              <w:t>过低报价合理性</w:t>
            </w:r>
          </w:p>
        </w:tc>
        <w:tc>
          <w:tcPr>
            <w:tcW w:w="5309" w:type="dxa"/>
            <w:vAlign w:val="center"/>
          </w:tcPr>
          <w:p w14:paraId="4BF0668D" w14:textId="77777777" w:rsidR="00AD0239" w:rsidRPr="00FF5FFE" w:rsidRDefault="00AD0239">
            <w:pPr>
              <w:spacing w:line="240" w:lineRule="exact"/>
              <w:rPr>
                <w:rFonts w:ascii="宋体" w:hAnsi="宋体"/>
                <w:color w:val="000000"/>
              </w:rPr>
            </w:pPr>
            <w:r w:rsidRPr="00FF5FFE">
              <w:rPr>
                <w:rFonts w:ascii="宋体" w:hAnsi="宋体" w:hint="eastAsia"/>
                <w:color w:val="000000"/>
              </w:rPr>
              <w:t>供应商的报价存在异常低价问题的情形，评审委员会</w:t>
            </w:r>
            <w:r w:rsidRPr="00FF5FFE">
              <w:rPr>
                <w:rFonts w:ascii="宋体" w:hAnsi="宋体" w:hint="eastAsia"/>
                <w:color w:val="000000"/>
                <w:szCs w:val="21"/>
              </w:rPr>
              <w:t>应当要求其在评标现场合理的时间内提供报价合理性相关的书面说明及必要的证明材料。</w:t>
            </w:r>
            <w:r w:rsidRPr="00FF5FFE">
              <w:rPr>
                <w:rFonts w:ascii="宋体" w:hAnsi="宋体" w:hint="eastAsia"/>
                <w:color w:val="000000"/>
              </w:rPr>
              <w:t>供应商不能证明其报价合理性的，评审委员会应当将其作为无效响应处理。</w:t>
            </w:r>
          </w:p>
        </w:tc>
      </w:tr>
      <w:tr w:rsidR="00AD0239" w:rsidRPr="00FF5FFE" w14:paraId="1C8D1411" w14:textId="77777777">
        <w:trPr>
          <w:trHeight w:val="451"/>
        </w:trPr>
        <w:tc>
          <w:tcPr>
            <w:tcW w:w="1579" w:type="dxa"/>
            <w:vMerge/>
            <w:vAlign w:val="center"/>
          </w:tcPr>
          <w:p w14:paraId="3572AB19" w14:textId="77777777" w:rsidR="00AD0239" w:rsidRPr="00FF5FFE" w:rsidRDefault="00AD0239">
            <w:pPr>
              <w:spacing w:line="240" w:lineRule="exact"/>
              <w:jc w:val="center"/>
              <w:rPr>
                <w:rFonts w:ascii="宋体" w:hAnsi="宋体"/>
                <w:color w:val="000000"/>
                <w:kern w:val="0"/>
                <w:szCs w:val="21"/>
              </w:rPr>
            </w:pPr>
          </w:p>
        </w:tc>
        <w:tc>
          <w:tcPr>
            <w:tcW w:w="2436" w:type="dxa"/>
            <w:vAlign w:val="center"/>
          </w:tcPr>
          <w:p w14:paraId="0B1ABCCC" w14:textId="77777777" w:rsidR="00AD0239" w:rsidRPr="00FF5FFE" w:rsidRDefault="00AD0239">
            <w:pPr>
              <w:spacing w:line="240" w:lineRule="exact"/>
              <w:rPr>
                <w:rFonts w:ascii="宋体" w:hAnsi="宋体"/>
                <w:color w:val="000000"/>
                <w:szCs w:val="21"/>
              </w:rPr>
            </w:pPr>
            <w:r w:rsidRPr="00FF5FFE">
              <w:rPr>
                <w:rFonts w:ascii="宋体" w:hAnsi="宋体" w:hint="eastAsia"/>
                <w:color w:val="000000"/>
                <w:szCs w:val="21"/>
              </w:rPr>
              <w:t>响应有效期</w:t>
            </w:r>
          </w:p>
        </w:tc>
        <w:tc>
          <w:tcPr>
            <w:tcW w:w="5309" w:type="dxa"/>
            <w:vAlign w:val="center"/>
          </w:tcPr>
          <w:p w14:paraId="1BC98201" w14:textId="77777777" w:rsidR="00AD0239" w:rsidRPr="00FF5FFE" w:rsidRDefault="00AD0239">
            <w:pPr>
              <w:spacing w:line="240" w:lineRule="exact"/>
              <w:rPr>
                <w:rFonts w:ascii="宋体" w:hAnsi="宋体"/>
                <w:color w:val="000000"/>
                <w:szCs w:val="21"/>
              </w:rPr>
            </w:pPr>
            <w:r w:rsidRPr="00FF5FFE">
              <w:rPr>
                <w:rFonts w:ascii="宋体" w:hAnsi="宋体" w:hint="eastAsia"/>
                <w:color w:val="000000"/>
                <w:szCs w:val="21"/>
              </w:rPr>
              <w:t>满足采购文件规定</w:t>
            </w:r>
          </w:p>
        </w:tc>
      </w:tr>
    </w:tbl>
    <w:bookmarkEnd w:id="88"/>
    <w:p w14:paraId="6B479063" w14:textId="77777777" w:rsidR="00AD0239" w:rsidRPr="00FF5FFE" w:rsidRDefault="00AD0239">
      <w:pPr>
        <w:spacing w:before="120" w:line="320" w:lineRule="atLeast"/>
        <w:ind w:firstLineChars="150" w:firstLine="316"/>
        <w:rPr>
          <w:rFonts w:ascii="宋体" w:hAnsi="宋体"/>
          <w:b/>
          <w:bCs/>
          <w:color w:val="000000"/>
          <w:kern w:val="0"/>
          <w:szCs w:val="21"/>
        </w:rPr>
      </w:pPr>
      <w:r w:rsidRPr="00FF5FFE">
        <w:rPr>
          <w:rFonts w:ascii="宋体" w:hAnsi="宋体" w:hint="eastAsia"/>
          <w:b/>
          <w:bCs/>
          <w:color w:val="000000"/>
          <w:kern w:val="0"/>
          <w:szCs w:val="21"/>
        </w:rPr>
        <w:t>注：涉及政府采购价格评审优惠政策叠加的，按照相关政策要求统一从对应报价的基础上进行价格扣除，用响应总价减去扣除金额之和的价格参加评审。</w:t>
      </w:r>
    </w:p>
    <w:p w14:paraId="337B195B" w14:textId="77777777" w:rsidR="00AD0239" w:rsidRPr="00FF5FFE" w:rsidRDefault="00AD0239">
      <w:pPr>
        <w:spacing w:before="120" w:line="320" w:lineRule="atLeast"/>
        <w:ind w:firstLineChars="150" w:firstLine="316"/>
        <w:rPr>
          <w:rFonts w:ascii="宋体" w:hAnsi="宋体"/>
          <w:b/>
          <w:bCs/>
          <w:color w:val="000000"/>
          <w:kern w:val="0"/>
          <w:szCs w:val="21"/>
        </w:rPr>
      </w:pPr>
      <w:r w:rsidRPr="00FF5FFE">
        <w:rPr>
          <w:rFonts w:ascii="宋体" w:hAnsi="宋体"/>
          <w:b/>
          <w:bCs/>
          <w:color w:val="000000"/>
          <w:kern w:val="0"/>
          <w:szCs w:val="21"/>
        </w:rPr>
        <w:lastRenderedPageBreak/>
        <w:t>政策性扣除计算方法</w:t>
      </w:r>
      <w:r w:rsidRPr="00FF5FFE">
        <w:rPr>
          <w:rFonts w:ascii="宋体" w:hAnsi="宋体" w:hint="eastAsia"/>
          <w:b/>
          <w:bCs/>
          <w:color w:val="000000"/>
          <w:kern w:val="0"/>
          <w:szCs w:val="21"/>
        </w:rPr>
        <w:t>：</w:t>
      </w:r>
    </w:p>
    <w:p w14:paraId="14888769" w14:textId="77777777" w:rsidR="00AD0239" w:rsidRPr="00FF5FFE" w:rsidRDefault="00AD0239">
      <w:pPr>
        <w:rPr>
          <w:rFonts w:ascii="宋体" w:hAnsi="宋体"/>
          <w:color w:val="000000"/>
        </w:rPr>
      </w:pPr>
    </w:p>
    <w:p w14:paraId="54BF8855" w14:textId="77777777" w:rsidR="00AD0239" w:rsidRPr="00FF5FFE" w:rsidRDefault="00AD0239">
      <w:pPr>
        <w:ind w:firstLineChars="200" w:firstLine="420"/>
        <w:rPr>
          <w:rFonts w:ascii="宋体" w:hAnsi="宋体"/>
          <w:b/>
          <w:color w:val="000000"/>
          <w:sz w:val="24"/>
        </w:rPr>
      </w:pPr>
      <w:r w:rsidRPr="00FF5FFE">
        <w:rPr>
          <w:rFonts w:ascii="宋体" w:hAnsi="宋体"/>
          <w:color w:val="000000"/>
        </w:rPr>
        <w:t>1</w:t>
      </w:r>
      <w:r w:rsidRPr="00FF5FFE">
        <w:rPr>
          <w:rFonts w:ascii="宋体" w:hAnsi="宋体" w:hint="eastAsia"/>
          <w:color w:val="000000"/>
        </w:rPr>
        <w:t>）本国产品的价格扣除计算：供应商响应</w:t>
      </w:r>
      <w:r w:rsidRPr="00FF5FFE">
        <w:rPr>
          <w:rFonts w:ascii="宋体" w:hAnsi="宋体"/>
          <w:color w:val="000000"/>
        </w:rPr>
        <w:t>报价将按相应比例进行扣除，用扣除后的价格参与评审（计算价格分）</w:t>
      </w:r>
      <w:r w:rsidRPr="00FF5FFE">
        <w:rPr>
          <w:rFonts w:ascii="宋体" w:hAnsi="宋体" w:hint="eastAsia"/>
          <w:color w:val="000000"/>
        </w:rPr>
        <w:t>，价格扣除比例分别如下：</w:t>
      </w:r>
      <w:r w:rsidRPr="00FF5FFE">
        <w:rPr>
          <w:rFonts w:ascii="宋体" w:hAnsi="宋体"/>
          <w:b/>
          <w:color w:val="000000"/>
          <w:sz w:val="24"/>
        </w:rPr>
        <w:t xml:space="preserve"> </w:t>
      </w:r>
    </w:p>
    <w:p w14:paraId="52DDFFC4" w14:textId="77777777" w:rsidR="00AD0239" w:rsidRPr="00FF5FFE" w:rsidRDefault="00AD0239">
      <w:pPr>
        <w:ind w:firstLineChars="200" w:firstLine="420"/>
        <w:rPr>
          <w:rFonts w:ascii="宋体" w:hAnsi="宋体"/>
          <w:color w:val="000000"/>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9"/>
        <w:gridCol w:w="4550"/>
        <w:gridCol w:w="2551"/>
      </w:tblGrid>
      <w:tr w:rsidR="00AD0239" w:rsidRPr="00FF5FFE" w14:paraId="1D34EFD5" w14:textId="77777777">
        <w:tc>
          <w:tcPr>
            <w:tcW w:w="1829" w:type="dxa"/>
          </w:tcPr>
          <w:p w14:paraId="29A9E8B5" w14:textId="77777777" w:rsidR="00AD0239" w:rsidRPr="00FF5FFE" w:rsidRDefault="00AD0239">
            <w:pPr>
              <w:rPr>
                <w:rFonts w:ascii="宋体" w:hAnsi="宋体"/>
                <w:color w:val="000000"/>
              </w:rPr>
            </w:pPr>
            <w:r w:rsidRPr="00FF5FFE">
              <w:rPr>
                <w:rFonts w:ascii="宋体" w:hAnsi="宋体" w:hint="eastAsia"/>
                <w:color w:val="000000"/>
              </w:rPr>
              <w:t>采购项目或者采购包中为单一产品</w:t>
            </w:r>
          </w:p>
        </w:tc>
        <w:tc>
          <w:tcPr>
            <w:tcW w:w="4550" w:type="dxa"/>
          </w:tcPr>
          <w:p w14:paraId="76512DCF" w14:textId="77777777" w:rsidR="00AD0239" w:rsidRPr="00FF5FFE" w:rsidRDefault="00AD0239">
            <w:pPr>
              <w:rPr>
                <w:rFonts w:ascii="宋体" w:hAnsi="宋体"/>
                <w:color w:val="000000"/>
              </w:rPr>
            </w:pPr>
            <w:r w:rsidRPr="00FF5FFE">
              <w:rPr>
                <w:rFonts w:ascii="宋体" w:hAnsi="宋体" w:hint="eastAsia"/>
                <w:color w:val="000000"/>
              </w:rPr>
              <w:t>若本项目既有本国产品又有非本国产品参与竞争的，供应商所提供符合本国产品标准的产品</w:t>
            </w:r>
          </w:p>
        </w:tc>
        <w:tc>
          <w:tcPr>
            <w:tcW w:w="2551" w:type="dxa"/>
            <w:vMerge w:val="restart"/>
          </w:tcPr>
          <w:p w14:paraId="23575809" w14:textId="77777777" w:rsidR="00AD0239" w:rsidRPr="00FF5FFE" w:rsidRDefault="00AD0239">
            <w:pPr>
              <w:rPr>
                <w:rFonts w:ascii="宋体" w:hAnsi="宋体"/>
                <w:color w:val="000000"/>
              </w:rPr>
            </w:pPr>
          </w:p>
          <w:p w14:paraId="68D9123B" w14:textId="77777777" w:rsidR="00AD0239" w:rsidRPr="00FF5FFE" w:rsidRDefault="00AD0239">
            <w:pPr>
              <w:rPr>
                <w:rFonts w:ascii="宋体" w:hAnsi="宋体"/>
                <w:color w:val="000000"/>
              </w:rPr>
            </w:pPr>
          </w:p>
          <w:p w14:paraId="6A9D4DC7" w14:textId="77777777" w:rsidR="00AD0239" w:rsidRPr="00FF5FFE" w:rsidRDefault="00AD0239">
            <w:pPr>
              <w:rPr>
                <w:rFonts w:ascii="宋体" w:hAnsi="宋体"/>
                <w:color w:val="000000"/>
              </w:rPr>
            </w:pPr>
          </w:p>
          <w:p w14:paraId="2FBDBE29" w14:textId="77777777" w:rsidR="00AD0239" w:rsidRPr="00FF5FFE" w:rsidRDefault="00AD0239">
            <w:pPr>
              <w:rPr>
                <w:rFonts w:ascii="宋体" w:hAnsi="宋体"/>
                <w:color w:val="000000"/>
              </w:rPr>
            </w:pPr>
            <w:r w:rsidRPr="00FF5FFE">
              <w:rPr>
                <w:rFonts w:ascii="宋体" w:hAnsi="宋体" w:hint="eastAsia"/>
                <w:color w:val="000000"/>
              </w:rPr>
              <w:t>价格扣除全部产品报价的20%</w:t>
            </w:r>
          </w:p>
        </w:tc>
      </w:tr>
      <w:tr w:rsidR="00AD0239" w:rsidRPr="00FF5FFE" w14:paraId="29BA184F" w14:textId="77777777">
        <w:tc>
          <w:tcPr>
            <w:tcW w:w="1829" w:type="dxa"/>
          </w:tcPr>
          <w:p w14:paraId="12E1760E" w14:textId="77777777" w:rsidR="00AD0239" w:rsidRPr="00FF5FFE" w:rsidRDefault="00AD0239">
            <w:pPr>
              <w:rPr>
                <w:rFonts w:ascii="宋体" w:hAnsi="宋体"/>
                <w:color w:val="000000"/>
              </w:rPr>
            </w:pPr>
            <w:r w:rsidRPr="00FF5FFE">
              <w:rPr>
                <w:rFonts w:ascii="宋体" w:hAnsi="宋体" w:hint="eastAsia"/>
                <w:color w:val="000000"/>
              </w:rPr>
              <w:t>采购项目或者采购包中含有多种产品</w:t>
            </w:r>
          </w:p>
        </w:tc>
        <w:tc>
          <w:tcPr>
            <w:tcW w:w="4550" w:type="dxa"/>
          </w:tcPr>
          <w:p w14:paraId="6E7AA8FC" w14:textId="77777777" w:rsidR="00AD0239" w:rsidRPr="00FF5FFE" w:rsidRDefault="00AD0239">
            <w:pPr>
              <w:rPr>
                <w:rFonts w:ascii="宋体" w:hAnsi="宋体"/>
                <w:color w:val="000000"/>
              </w:rPr>
            </w:pPr>
            <w:r w:rsidRPr="00FF5FFE">
              <w:rPr>
                <w:rFonts w:ascii="宋体" w:hAnsi="宋体" w:hint="eastAsia"/>
                <w:color w:val="000000"/>
              </w:rPr>
              <w:t>若本项目既有本国产品又有非本国产品参与竞争的，供应商提供符合本国产品标准的产品成本之和占该供应商提供的全部产品成本之和的比例达到80%以上时。</w:t>
            </w:r>
            <w:r w:rsidRPr="00FF5FFE">
              <w:rPr>
                <w:rFonts w:ascii="宋体" w:hAnsi="宋体" w:hint="eastAsia"/>
                <w:b/>
                <w:bCs/>
                <w:color w:val="000000"/>
              </w:rPr>
              <w:t>供应商须在响应文件提交《关于符合本国产品标准的成本占比承诺函》。如供应</w:t>
            </w:r>
            <w:proofErr w:type="gramStart"/>
            <w:r w:rsidRPr="00FF5FFE">
              <w:rPr>
                <w:rFonts w:ascii="宋体" w:hAnsi="宋体" w:hint="eastAsia"/>
                <w:b/>
                <w:bCs/>
                <w:color w:val="000000"/>
              </w:rPr>
              <w:t>商所有</w:t>
            </w:r>
            <w:proofErr w:type="gramEnd"/>
            <w:r w:rsidRPr="00FF5FFE">
              <w:rPr>
                <w:rFonts w:ascii="宋体" w:hAnsi="宋体" w:hint="eastAsia"/>
                <w:b/>
                <w:bCs/>
                <w:color w:val="000000"/>
              </w:rPr>
              <w:t>产品均为本国产品且填写《关于符合本国产品标准的声明函》的，无须填写《关于符合本国产品标准的成本占比承诺函》。</w:t>
            </w:r>
          </w:p>
        </w:tc>
        <w:tc>
          <w:tcPr>
            <w:tcW w:w="2551" w:type="dxa"/>
            <w:vMerge/>
          </w:tcPr>
          <w:p w14:paraId="72B1CAB3" w14:textId="77777777" w:rsidR="00AD0239" w:rsidRPr="00FF5FFE" w:rsidRDefault="00AD0239">
            <w:pPr>
              <w:ind w:firstLineChars="200" w:firstLine="420"/>
              <w:rPr>
                <w:rFonts w:ascii="宋体" w:hAnsi="宋体"/>
                <w:color w:val="000000"/>
              </w:rPr>
            </w:pPr>
          </w:p>
        </w:tc>
      </w:tr>
      <w:tr w:rsidR="00AD0239" w:rsidRPr="00FF5FFE" w14:paraId="2A311D46" w14:textId="77777777">
        <w:tc>
          <w:tcPr>
            <w:tcW w:w="8930" w:type="dxa"/>
            <w:gridSpan w:val="3"/>
          </w:tcPr>
          <w:p w14:paraId="63435C19" w14:textId="77777777" w:rsidR="00AD0239" w:rsidRPr="00FF5FFE" w:rsidRDefault="00AD0239">
            <w:pPr>
              <w:rPr>
                <w:rFonts w:ascii="宋体" w:hAnsi="宋体"/>
                <w:color w:val="000000"/>
              </w:rPr>
            </w:pPr>
            <w:r w:rsidRPr="00FF5FFE">
              <w:rPr>
                <w:rFonts w:ascii="宋体" w:hAnsi="宋体" w:hint="eastAsia"/>
                <w:color w:val="000000"/>
              </w:rPr>
              <w:t>注：未提供《关于符合本国产品标准的声明函》、</w:t>
            </w:r>
            <w:r w:rsidRPr="00FF5FFE">
              <w:rPr>
                <w:rFonts w:ascii="宋体" w:hAnsi="宋体" w:hint="eastAsia"/>
                <w:color w:val="000000"/>
                <w:szCs w:val="21"/>
              </w:rPr>
              <w:t>《关于符合本国产品标准的成本占比承诺函》（如适用）</w:t>
            </w:r>
            <w:r w:rsidRPr="00FF5FFE">
              <w:rPr>
                <w:rFonts w:ascii="宋体" w:hAnsi="宋体" w:hint="eastAsia"/>
                <w:color w:val="000000"/>
              </w:rPr>
              <w:t>或不符合条件的，不享受价格扣除优惠。</w:t>
            </w:r>
          </w:p>
        </w:tc>
      </w:tr>
    </w:tbl>
    <w:p w14:paraId="393CD960" w14:textId="77777777" w:rsidR="00AD0239" w:rsidRPr="00FF5FFE" w:rsidRDefault="00AD0239">
      <w:pPr>
        <w:ind w:firstLineChars="200" w:firstLine="420"/>
        <w:rPr>
          <w:rFonts w:ascii="宋体" w:hAnsi="宋体"/>
          <w:color w:val="000000"/>
        </w:rPr>
      </w:pPr>
    </w:p>
    <w:bookmarkEnd w:id="83"/>
    <w:bookmarkEnd w:id="84"/>
    <w:bookmarkEnd w:id="87"/>
    <w:p w14:paraId="6E6C14A2" w14:textId="77777777" w:rsidR="00AD0239" w:rsidRPr="00FF5FFE" w:rsidRDefault="00AD0239">
      <w:pPr>
        <w:pStyle w:val="ab"/>
        <w:snapToGrid w:val="0"/>
        <w:spacing w:before="120" w:after="120"/>
        <w:outlineLvl w:val="0"/>
        <w:rPr>
          <w:rFonts w:hAnsi="宋体" w:cs="Times New Roman"/>
          <w:b/>
          <w:color w:val="000000"/>
          <w:sz w:val="32"/>
          <w:szCs w:val="32"/>
        </w:rPr>
        <w:sectPr w:rsidR="00AD0239" w:rsidRPr="00FF5FFE">
          <w:headerReference w:type="default" r:id="rId19"/>
          <w:headerReference w:type="first" r:id="rId20"/>
          <w:pgSz w:w="11906" w:h="16838"/>
          <w:pgMar w:top="1418" w:right="1133" w:bottom="1246" w:left="1418" w:header="851" w:footer="992" w:gutter="0"/>
          <w:cols w:space="720"/>
          <w:docGrid w:linePitch="312"/>
        </w:sectPr>
      </w:pPr>
    </w:p>
    <w:p w14:paraId="4360861C" w14:textId="77777777" w:rsidR="00AD0239" w:rsidRPr="00FF5FFE" w:rsidRDefault="00AD0239">
      <w:pPr>
        <w:pStyle w:val="ab"/>
        <w:snapToGrid w:val="0"/>
        <w:spacing w:before="120" w:after="120" w:line="320" w:lineRule="exact"/>
        <w:jc w:val="center"/>
        <w:outlineLvl w:val="0"/>
        <w:rPr>
          <w:rFonts w:hAnsi="宋体" w:cs="Times New Roman"/>
          <w:color w:val="000000"/>
          <w:sz w:val="32"/>
          <w:szCs w:val="32"/>
        </w:rPr>
      </w:pPr>
      <w:bookmarkStart w:id="89" w:name="_Toc229745071"/>
      <w:bookmarkStart w:id="90" w:name="_Toc25316"/>
      <w:bookmarkStart w:id="91" w:name="_Hlk160525271"/>
      <w:r w:rsidRPr="00FF5FFE">
        <w:rPr>
          <w:rFonts w:hAnsi="宋体" w:cs="Times New Roman"/>
          <w:color w:val="000000"/>
          <w:sz w:val="32"/>
          <w:szCs w:val="32"/>
        </w:rPr>
        <w:lastRenderedPageBreak/>
        <w:t>第五章  合同主要条款格式</w:t>
      </w:r>
      <w:bookmarkEnd w:id="89"/>
      <w:bookmarkEnd w:id="90"/>
    </w:p>
    <w:bookmarkEnd w:id="91"/>
    <w:p w14:paraId="6905B25E" w14:textId="77777777" w:rsidR="00AD0239" w:rsidRPr="00FF5FFE" w:rsidRDefault="00AD0239">
      <w:pPr>
        <w:widowControl/>
        <w:jc w:val="left"/>
        <w:rPr>
          <w:rFonts w:ascii="宋体" w:hAnsi="宋体"/>
          <w:b/>
          <w:bCs/>
          <w:color w:val="000000"/>
          <w:szCs w:val="21"/>
        </w:rPr>
      </w:pPr>
    </w:p>
    <w:p w14:paraId="1A98A3F5" w14:textId="77777777" w:rsidR="00AD0239" w:rsidRPr="00FF5FFE" w:rsidRDefault="00AD0239">
      <w:pPr>
        <w:pStyle w:val="a8"/>
        <w:ind w:left="1764" w:hanging="924"/>
        <w:jc w:val="center"/>
        <w:rPr>
          <w:rFonts w:ascii="宋体" w:hAnsi="宋体" w:cs="宋体"/>
          <w:b/>
          <w:bCs/>
          <w:color w:val="000000"/>
          <w:spacing w:val="-20"/>
          <w:kern w:val="44"/>
          <w:sz w:val="48"/>
          <w:szCs w:val="48"/>
        </w:rPr>
      </w:pPr>
    </w:p>
    <w:p w14:paraId="6CD69F61" w14:textId="77777777" w:rsidR="00AD0239" w:rsidRPr="00FF5FFE" w:rsidRDefault="00AD0239">
      <w:pPr>
        <w:pStyle w:val="a8"/>
        <w:rPr>
          <w:rFonts w:ascii="宋体" w:hAnsi="宋体"/>
          <w:color w:val="000000"/>
          <w:sz w:val="32"/>
          <w:szCs w:val="32"/>
        </w:rPr>
      </w:pPr>
    </w:p>
    <w:bookmarkEnd w:id="0"/>
    <w:bookmarkEnd w:id="1"/>
    <w:p w14:paraId="00AD40FB" w14:textId="77777777" w:rsidR="00AD0239" w:rsidRPr="00FF5FFE" w:rsidRDefault="00AD0239">
      <w:pPr>
        <w:spacing w:after="160" w:line="278" w:lineRule="auto"/>
        <w:jc w:val="center"/>
        <w:rPr>
          <w:rFonts w:ascii="宋体" w:hAnsi="宋体"/>
          <w:bCs/>
          <w:color w:val="000000"/>
          <w:sz w:val="72"/>
          <w:szCs w:val="72"/>
        </w:rPr>
      </w:pPr>
      <w:r w:rsidRPr="00FF5FFE">
        <w:rPr>
          <w:rFonts w:ascii="宋体" w:hAnsi="宋体"/>
          <w:bCs/>
          <w:color w:val="000000"/>
          <w:sz w:val="72"/>
          <w:szCs w:val="72"/>
        </w:rPr>
        <w:t>采购合同</w:t>
      </w:r>
    </w:p>
    <w:p w14:paraId="11A290AA" w14:textId="77777777" w:rsidR="00AD0239" w:rsidRPr="00FF5FFE" w:rsidRDefault="00AD0239">
      <w:pPr>
        <w:spacing w:after="160" w:line="278" w:lineRule="auto"/>
        <w:rPr>
          <w:rFonts w:ascii="宋体" w:hAnsi="宋体"/>
          <w:color w:val="000000"/>
          <w:szCs w:val="20"/>
        </w:rPr>
      </w:pPr>
    </w:p>
    <w:p w14:paraId="24947512" w14:textId="77777777" w:rsidR="00AD0239" w:rsidRPr="00FF5FFE" w:rsidRDefault="00AD0239">
      <w:pPr>
        <w:spacing w:after="160" w:line="278" w:lineRule="auto"/>
        <w:rPr>
          <w:rFonts w:ascii="宋体" w:hAnsi="宋体"/>
          <w:color w:val="000000"/>
          <w:szCs w:val="20"/>
        </w:rPr>
      </w:pPr>
    </w:p>
    <w:p w14:paraId="6E5BF210" w14:textId="77777777" w:rsidR="00AD0239" w:rsidRPr="00FF5FFE" w:rsidRDefault="00AD0239">
      <w:pPr>
        <w:spacing w:after="160" w:line="278" w:lineRule="auto"/>
        <w:rPr>
          <w:rFonts w:ascii="宋体" w:hAnsi="宋体"/>
          <w:color w:val="000000"/>
          <w:szCs w:val="20"/>
        </w:rPr>
      </w:pPr>
    </w:p>
    <w:p w14:paraId="5862530C" w14:textId="77777777" w:rsidR="00AD0239" w:rsidRPr="00FF5FFE" w:rsidRDefault="00AD0239">
      <w:pPr>
        <w:spacing w:after="160" w:line="278" w:lineRule="auto"/>
        <w:rPr>
          <w:rFonts w:ascii="宋体" w:hAnsi="宋体"/>
          <w:color w:val="000000"/>
          <w:szCs w:val="20"/>
        </w:rPr>
      </w:pPr>
    </w:p>
    <w:p w14:paraId="4F18E5ED" w14:textId="77777777" w:rsidR="00AD0239" w:rsidRPr="00FF5FFE" w:rsidRDefault="00AD0239">
      <w:pPr>
        <w:spacing w:after="160" w:line="278" w:lineRule="auto"/>
        <w:rPr>
          <w:rFonts w:ascii="宋体" w:hAnsi="宋体"/>
          <w:color w:val="000000"/>
          <w:szCs w:val="20"/>
        </w:rPr>
      </w:pPr>
    </w:p>
    <w:p w14:paraId="09398486" w14:textId="77777777" w:rsidR="00AD0239" w:rsidRPr="00FF5FFE" w:rsidRDefault="00AD0239">
      <w:pPr>
        <w:spacing w:after="160" w:line="278" w:lineRule="auto"/>
        <w:rPr>
          <w:rFonts w:ascii="宋体" w:hAnsi="宋体"/>
          <w:color w:val="000000"/>
          <w:szCs w:val="20"/>
        </w:rPr>
      </w:pPr>
    </w:p>
    <w:p w14:paraId="7E9DD0D5" w14:textId="77777777" w:rsidR="00AD0239" w:rsidRPr="00FF5FFE" w:rsidRDefault="00AD0239">
      <w:pPr>
        <w:spacing w:after="160" w:line="278" w:lineRule="auto"/>
        <w:rPr>
          <w:rFonts w:ascii="宋体" w:hAnsi="宋体"/>
          <w:color w:val="000000"/>
          <w:szCs w:val="20"/>
        </w:rPr>
      </w:pPr>
    </w:p>
    <w:p w14:paraId="07617883" w14:textId="77777777" w:rsidR="00AD0239" w:rsidRPr="00FF5FFE" w:rsidRDefault="00AD0239">
      <w:pPr>
        <w:spacing w:after="160" w:line="278" w:lineRule="auto"/>
        <w:ind w:firstLineChars="495" w:firstLine="1584"/>
        <w:rPr>
          <w:rFonts w:ascii="宋体" w:hAnsi="宋体"/>
          <w:bCs/>
          <w:color w:val="000000"/>
          <w:sz w:val="32"/>
          <w:szCs w:val="32"/>
          <w:u w:val="single"/>
        </w:rPr>
      </w:pPr>
      <w:r w:rsidRPr="00FF5FFE">
        <w:rPr>
          <w:rFonts w:ascii="宋体" w:hAnsi="宋体"/>
          <w:bCs/>
          <w:color w:val="000000"/>
          <w:sz w:val="32"/>
          <w:szCs w:val="32"/>
        </w:rPr>
        <w:t>合同名称：</w:t>
      </w:r>
      <w:r w:rsidRPr="00FF5FFE">
        <w:rPr>
          <w:rFonts w:ascii="宋体" w:hAnsi="宋体"/>
          <w:bCs/>
          <w:color w:val="000000"/>
          <w:sz w:val="32"/>
          <w:szCs w:val="32"/>
          <w:u w:val="single"/>
        </w:rPr>
        <w:t xml:space="preserve">                    </w:t>
      </w:r>
    </w:p>
    <w:p w14:paraId="4158FA41" w14:textId="77777777" w:rsidR="00AD0239" w:rsidRPr="00FF5FFE" w:rsidRDefault="00AD0239">
      <w:pPr>
        <w:spacing w:after="160" w:line="278" w:lineRule="auto"/>
        <w:ind w:firstLineChars="495" w:firstLine="1584"/>
        <w:rPr>
          <w:rFonts w:ascii="宋体" w:hAnsi="宋体"/>
          <w:bCs/>
          <w:color w:val="000000"/>
          <w:sz w:val="32"/>
          <w:szCs w:val="32"/>
          <w:u w:val="single"/>
        </w:rPr>
      </w:pPr>
    </w:p>
    <w:p w14:paraId="0D856017" w14:textId="77777777" w:rsidR="00AD0239" w:rsidRPr="00FF5FFE" w:rsidRDefault="00AD0239">
      <w:pPr>
        <w:spacing w:after="160" w:line="278" w:lineRule="auto"/>
        <w:ind w:firstLineChars="495" w:firstLine="1584"/>
        <w:rPr>
          <w:rFonts w:ascii="宋体" w:hAnsi="宋体"/>
          <w:bCs/>
          <w:color w:val="000000"/>
          <w:sz w:val="32"/>
          <w:szCs w:val="32"/>
          <w:u w:val="single"/>
        </w:rPr>
      </w:pPr>
      <w:r w:rsidRPr="00FF5FFE">
        <w:rPr>
          <w:rFonts w:ascii="宋体" w:hAnsi="宋体"/>
          <w:bCs/>
          <w:color w:val="000000"/>
          <w:sz w:val="32"/>
          <w:szCs w:val="32"/>
        </w:rPr>
        <w:t>合同编号：</w:t>
      </w:r>
      <w:r w:rsidRPr="00FF5FFE">
        <w:rPr>
          <w:rFonts w:ascii="宋体" w:hAnsi="宋体"/>
          <w:bCs/>
          <w:color w:val="000000"/>
          <w:sz w:val="32"/>
          <w:szCs w:val="32"/>
          <w:u w:val="single"/>
        </w:rPr>
        <w:t xml:space="preserve">                    </w:t>
      </w:r>
    </w:p>
    <w:p w14:paraId="50C408FA" w14:textId="77777777" w:rsidR="00AD0239" w:rsidRPr="00FF5FFE" w:rsidRDefault="00AD0239">
      <w:pPr>
        <w:spacing w:after="160" w:line="278" w:lineRule="auto"/>
        <w:jc w:val="center"/>
        <w:rPr>
          <w:rFonts w:ascii="宋体" w:hAnsi="宋体"/>
          <w:bCs/>
          <w:color w:val="000000"/>
          <w:szCs w:val="20"/>
        </w:rPr>
      </w:pPr>
    </w:p>
    <w:p w14:paraId="0B99489F" w14:textId="77777777" w:rsidR="00AD0239" w:rsidRPr="00FF5FFE" w:rsidRDefault="00AD0239">
      <w:pPr>
        <w:spacing w:after="160" w:line="278" w:lineRule="auto"/>
        <w:jc w:val="center"/>
        <w:rPr>
          <w:rFonts w:ascii="宋体" w:hAnsi="宋体"/>
          <w:bCs/>
          <w:color w:val="000000"/>
          <w:szCs w:val="20"/>
        </w:rPr>
      </w:pPr>
    </w:p>
    <w:p w14:paraId="1283C186" w14:textId="77777777" w:rsidR="00AD0239" w:rsidRPr="00FF5FFE" w:rsidRDefault="00AD0239">
      <w:pPr>
        <w:spacing w:after="160" w:line="278" w:lineRule="auto"/>
        <w:jc w:val="center"/>
        <w:rPr>
          <w:rFonts w:ascii="宋体" w:hAnsi="宋体"/>
          <w:bCs/>
          <w:color w:val="000000"/>
          <w:szCs w:val="20"/>
        </w:rPr>
      </w:pPr>
    </w:p>
    <w:p w14:paraId="63A3E946" w14:textId="77777777" w:rsidR="00AD0239" w:rsidRPr="00FF5FFE" w:rsidRDefault="00AD0239">
      <w:pPr>
        <w:spacing w:after="160" w:line="278" w:lineRule="auto"/>
        <w:jc w:val="center"/>
        <w:rPr>
          <w:rFonts w:ascii="宋体" w:hAnsi="宋体"/>
          <w:bCs/>
          <w:color w:val="000000"/>
          <w:szCs w:val="20"/>
        </w:rPr>
      </w:pPr>
    </w:p>
    <w:p w14:paraId="22391A18" w14:textId="77777777" w:rsidR="00AD0239" w:rsidRPr="00FF5FFE" w:rsidRDefault="00AD0239">
      <w:pPr>
        <w:spacing w:after="160" w:line="278" w:lineRule="auto"/>
        <w:jc w:val="center"/>
        <w:rPr>
          <w:rFonts w:ascii="宋体" w:hAnsi="宋体"/>
          <w:bCs/>
          <w:color w:val="000000"/>
          <w:szCs w:val="20"/>
        </w:rPr>
      </w:pPr>
    </w:p>
    <w:p w14:paraId="03AAC145" w14:textId="77777777" w:rsidR="00AD0239" w:rsidRPr="00FF5FFE" w:rsidRDefault="00AD0239">
      <w:pPr>
        <w:spacing w:after="160" w:line="340" w:lineRule="exact"/>
        <w:ind w:firstLineChars="495" w:firstLine="1584"/>
        <w:rPr>
          <w:rFonts w:ascii="宋体" w:hAnsi="宋体"/>
          <w:bCs/>
          <w:color w:val="000000"/>
          <w:sz w:val="32"/>
          <w:szCs w:val="32"/>
        </w:rPr>
      </w:pPr>
      <w:r w:rsidRPr="00FF5FFE">
        <w:rPr>
          <w:rFonts w:ascii="宋体" w:hAnsi="宋体"/>
          <w:bCs/>
          <w:color w:val="000000"/>
          <w:sz w:val="32"/>
          <w:szCs w:val="32"/>
        </w:rPr>
        <w:t>采购单位（甲方）</w:t>
      </w:r>
      <w:r w:rsidRPr="00FF5FFE">
        <w:rPr>
          <w:rFonts w:ascii="宋体" w:hAnsi="宋体"/>
          <w:bCs/>
          <w:color w:val="000000"/>
          <w:sz w:val="32"/>
          <w:szCs w:val="32"/>
          <w:u w:val="single"/>
        </w:rPr>
        <w:t xml:space="preserve">                    </w:t>
      </w:r>
    </w:p>
    <w:p w14:paraId="48C53089" w14:textId="77777777" w:rsidR="00AD0239" w:rsidRPr="00FF5FFE" w:rsidRDefault="00AD0239">
      <w:pPr>
        <w:spacing w:after="160" w:line="340" w:lineRule="exact"/>
        <w:ind w:firstLineChars="495" w:firstLine="1584"/>
        <w:rPr>
          <w:rFonts w:ascii="宋体" w:hAnsi="宋体"/>
          <w:bCs/>
          <w:color w:val="000000"/>
          <w:sz w:val="32"/>
          <w:szCs w:val="32"/>
        </w:rPr>
      </w:pPr>
    </w:p>
    <w:p w14:paraId="4FE3C1A6" w14:textId="77777777" w:rsidR="00AD0239" w:rsidRPr="00FF5FFE" w:rsidRDefault="00AD0239">
      <w:pPr>
        <w:spacing w:after="160" w:line="340" w:lineRule="exact"/>
        <w:rPr>
          <w:rFonts w:ascii="宋体" w:hAnsi="宋体"/>
          <w:bCs/>
          <w:color w:val="000000"/>
          <w:sz w:val="32"/>
          <w:szCs w:val="32"/>
        </w:rPr>
      </w:pPr>
    </w:p>
    <w:p w14:paraId="6F88DAE3" w14:textId="77777777" w:rsidR="00AD0239" w:rsidRPr="00FF5FFE" w:rsidRDefault="00AD0239">
      <w:pPr>
        <w:spacing w:after="160" w:line="340" w:lineRule="exact"/>
        <w:ind w:firstLineChars="495" w:firstLine="1584"/>
        <w:rPr>
          <w:rFonts w:ascii="宋体" w:hAnsi="宋体"/>
          <w:bCs/>
          <w:color w:val="000000"/>
          <w:sz w:val="32"/>
          <w:szCs w:val="32"/>
        </w:rPr>
      </w:pPr>
      <w:r w:rsidRPr="00FF5FFE">
        <w:rPr>
          <w:rFonts w:ascii="宋体" w:hAnsi="宋体"/>
          <w:bCs/>
          <w:color w:val="000000"/>
          <w:sz w:val="32"/>
          <w:szCs w:val="32"/>
        </w:rPr>
        <w:t>供 应 商（乙方）</w:t>
      </w:r>
      <w:r w:rsidRPr="00FF5FFE">
        <w:rPr>
          <w:rFonts w:ascii="宋体" w:hAnsi="宋体"/>
          <w:bCs/>
          <w:color w:val="000000"/>
          <w:sz w:val="32"/>
          <w:szCs w:val="32"/>
          <w:u w:val="single"/>
        </w:rPr>
        <w:t xml:space="preserve">                   </w:t>
      </w:r>
    </w:p>
    <w:p w14:paraId="704231A5" w14:textId="77777777" w:rsidR="00AD0239" w:rsidRPr="00FF5FFE" w:rsidRDefault="00AD0239">
      <w:pPr>
        <w:spacing w:after="160" w:line="340" w:lineRule="exact"/>
        <w:ind w:firstLineChars="495" w:firstLine="1039"/>
        <w:rPr>
          <w:rFonts w:ascii="宋体" w:hAnsi="宋体"/>
          <w:bCs/>
          <w:color w:val="000000"/>
          <w:szCs w:val="20"/>
        </w:rPr>
      </w:pPr>
      <w:r w:rsidRPr="00FF5FFE">
        <w:rPr>
          <w:rFonts w:ascii="宋体" w:hAnsi="宋体"/>
          <w:bCs/>
          <w:color w:val="000000"/>
          <w:szCs w:val="20"/>
        </w:rPr>
        <w:t xml:space="preserve">     </w:t>
      </w:r>
    </w:p>
    <w:p w14:paraId="36777875" w14:textId="77777777" w:rsidR="00AD0239" w:rsidRPr="00FF5FFE" w:rsidRDefault="00AD0239">
      <w:pPr>
        <w:spacing w:after="160" w:line="278" w:lineRule="auto"/>
        <w:jc w:val="center"/>
        <w:rPr>
          <w:rFonts w:ascii="宋体" w:hAnsi="宋体"/>
          <w:color w:val="000000"/>
          <w:szCs w:val="20"/>
        </w:rPr>
      </w:pPr>
    </w:p>
    <w:p w14:paraId="2055018A" w14:textId="77777777" w:rsidR="00AD0239" w:rsidRPr="00FF5FFE" w:rsidRDefault="00AD0239">
      <w:pPr>
        <w:spacing w:after="160" w:line="300" w:lineRule="auto"/>
        <w:jc w:val="center"/>
        <w:rPr>
          <w:rFonts w:ascii="宋体" w:hAnsi="宋体"/>
          <w:b/>
          <w:color w:val="000000"/>
          <w:sz w:val="44"/>
          <w:szCs w:val="44"/>
        </w:rPr>
        <w:sectPr w:rsidR="00AD0239" w:rsidRPr="00FF5FFE">
          <w:headerReference w:type="default" r:id="rId21"/>
          <w:headerReference w:type="first" r:id="rId22"/>
          <w:pgSz w:w="11906" w:h="16838"/>
          <w:pgMar w:top="1418" w:right="1133" w:bottom="1246" w:left="1418" w:header="851" w:footer="992" w:gutter="0"/>
          <w:cols w:space="720"/>
          <w:docGrid w:linePitch="312"/>
        </w:sectPr>
      </w:pPr>
    </w:p>
    <w:p w14:paraId="7828C739" w14:textId="77777777" w:rsidR="00AD0239" w:rsidRPr="00FF5FFE" w:rsidRDefault="00AD0239">
      <w:pPr>
        <w:spacing w:after="160" w:line="300" w:lineRule="auto"/>
        <w:jc w:val="center"/>
        <w:rPr>
          <w:rFonts w:ascii="宋体" w:hAnsi="宋体"/>
          <w:b/>
          <w:bCs/>
          <w:color w:val="000000"/>
          <w:sz w:val="44"/>
          <w:szCs w:val="44"/>
        </w:rPr>
      </w:pPr>
      <w:r w:rsidRPr="00FF5FFE">
        <w:rPr>
          <w:rFonts w:ascii="宋体" w:hAnsi="宋体"/>
          <w:b/>
          <w:color w:val="000000"/>
          <w:sz w:val="44"/>
          <w:szCs w:val="44"/>
        </w:rPr>
        <w:lastRenderedPageBreak/>
        <w:t>采购</w:t>
      </w:r>
      <w:r w:rsidRPr="00FF5FFE">
        <w:rPr>
          <w:rFonts w:ascii="宋体" w:hAnsi="宋体"/>
          <w:b/>
          <w:bCs/>
          <w:color w:val="000000"/>
          <w:sz w:val="44"/>
          <w:szCs w:val="44"/>
        </w:rPr>
        <w:t>合同</w:t>
      </w:r>
    </w:p>
    <w:p w14:paraId="4F6FC978" w14:textId="77777777" w:rsidR="00AD0239" w:rsidRPr="00FF5FFE" w:rsidRDefault="00AD0239">
      <w:pPr>
        <w:snapToGrid w:val="0"/>
        <w:spacing w:after="160" w:line="360" w:lineRule="exact"/>
        <w:ind w:right="480"/>
        <w:jc w:val="center"/>
        <w:rPr>
          <w:rFonts w:ascii="宋体" w:hAnsi="宋体"/>
          <w:bCs/>
          <w:color w:val="000000"/>
          <w:szCs w:val="21"/>
        </w:rPr>
      </w:pPr>
      <w:r w:rsidRPr="00FF5FFE">
        <w:rPr>
          <w:rFonts w:ascii="宋体" w:hAnsi="宋体"/>
          <w:bCs/>
          <w:color w:val="000000"/>
          <w:szCs w:val="21"/>
        </w:rPr>
        <w:t xml:space="preserve">                                       合同编号：</w:t>
      </w:r>
    </w:p>
    <w:p w14:paraId="0E90F2DD" w14:textId="77777777" w:rsidR="00AD0239" w:rsidRPr="00FF5FFE" w:rsidRDefault="00AD0239">
      <w:pPr>
        <w:snapToGrid w:val="0"/>
        <w:spacing w:after="160" w:line="360" w:lineRule="exact"/>
        <w:ind w:firstLineChars="1748" w:firstLine="3685"/>
        <w:rPr>
          <w:rFonts w:ascii="宋体" w:hAnsi="宋体"/>
          <w:b/>
          <w:color w:val="000000"/>
          <w:szCs w:val="21"/>
        </w:rPr>
      </w:pPr>
    </w:p>
    <w:p w14:paraId="69C1BBD5" w14:textId="77777777" w:rsidR="00AD0239" w:rsidRPr="00FF5FFE" w:rsidRDefault="00AD0239">
      <w:pPr>
        <w:snapToGrid w:val="0"/>
        <w:spacing w:after="160" w:line="360" w:lineRule="exact"/>
        <w:rPr>
          <w:rFonts w:ascii="宋体" w:hAnsi="宋体"/>
          <w:color w:val="000000"/>
          <w:szCs w:val="21"/>
        </w:rPr>
      </w:pPr>
      <w:r w:rsidRPr="00FF5FFE">
        <w:rPr>
          <w:rFonts w:ascii="宋体" w:hAnsi="宋体"/>
          <w:color w:val="000000"/>
          <w:szCs w:val="21"/>
        </w:rPr>
        <w:t xml:space="preserve">采购单位（甲方）                            </w:t>
      </w:r>
      <w:r w:rsidRPr="00FF5FFE">
        <w:rPr>
          <w:rFonts w:ascii="宋体" w:hAnsi="宋体"/>
          <w:color w:val="000000"/>
          <w:spacing w:val="-20"/>
          <w:szCs w:val="21"/>
        </w:rPr>
        <w:t xml:space="preserve">采 购 计 划 号      </w:t>
      </w:r>
      <w:r w:rsidRPr="00FF5FFE">
        <w:rPr>
          <w:rFonts w:ascii="宋体" w:hAnsi="宋体"/>
          <w:color w:val="000000"/>
          <w:szCs w:val="21"/>
        </w:rPr>
        <w:t xml:space="preserve">                                                  </w:t>
      </w:r>
    </w:p>
    <w:p w14:paraId="484FD962" w14:textId="77777777" w:rsidR="00AD0239" w:rsidRPr="00FF5FFE" w:rsidRDefault="00AD0239">
      <w:pPr>
        <w:snapToGrid w:val="0"/>
        <w:spacing w:after="160" w:line="360" w:lineRule="exact"/>
        <w:rPr>
          <w:rFonts w:ascii="宋体" w:hAnsi="宋体"/>
          <w:color w:val="000000"/>
          <w:szCs w:val="21"/>
        </w:rPr>
      </w:pPr>
      <w:r w:rsidRPr="00FF5FFE">
        <w:rPr>
          <w:rFonts w:ascii="宋体" w:hAnsi="宋体"/>
          <w:color w:val="000000"/>
          <w:szCs w:val="21"/>
        </w:rPr>
        <w:t xml:space="preserve">供 应 商（乙方）                            项目名称和编号                        </w:t>
      </w:r>
    </w:p>
    <w:p w14:paraId="3A5359DF" w14:textId="77777777" w:rsidR="00AD0239" w:rsidRPr="00FF5FFE" w:rsidRDefault="00AD0239">
      <w:pPr>
        <w:snapToGrid w:val="0"/>
        <w:spacing w:after="160" w:line="360" w:lineRule="exact"/>
        <w:rPr>
          <w:rFonts w:ascii="宋体" w:hAnsi="宋体"/>
          <w:color w:val="000000"/>
          <w:szCs w:val="21"/>
          <w:u w:val="single"/>
        </w:rPr>
      </w:pPr>
      <w:r w:rsidRPr="00FF5FFE">
        <w:rPr>
          <w:rFonts w:ascii="宋体" w:hAnsi="宋体"/>
          <w:color w:val="000000"/>
          <w:szCs w:val="21"/>
        </w:rPr>
        <w:t xml:space="preserve">签 订 地 点                              </w:t>
      </w:r>
      <w:r w:rsidRPr="00FF5FFE">
        <w:rPr>
          <w:rFonts w:ascii="宋体" w:hAnsi="宋体" w:hint="eastAsia"/>
          <w:color w:val="000000"/>
          <w:szCs w:val="21"/>
        </w:rPr>
        <w:t xml:space="preserve">   </w:t>
      </w:r>
      <w:r w:rsidRPr="00FF5FFE">
        <w:rPr>
          <w:rFonts w:ascii="宋体" w:hAnsi="宋体"/>
          <w:color w:val="000000"/>
          <w:szCs w:val="21"/>
        </w:rPr>
        <w:t xml:space="preserve">签 订 时 间 </w:t>
      </w:r>
    </w:p>
    <w:p w14:paraId="2AAB8E9D" w14:textId="77777777" w:rsidR="00AD0239" w:rsidRPr="00FF5FFE" w:rsidRDefault="00AD0239">
      <w:pPr>
        <w:snapToGrid w:val="0"/>
        <w:spacing w:after="160" w:line="360" w:lineRule="exact"/>
        <w:rPr>
          <w:rFonts w:ascii="宋体" w:hAnsi="宋体"/>
          <w:color w:val="000000"/>
          <w:szCs w:val="21"/>
          <w:u w:val="single"/>
        </w:rPr>
      </w:pPr>
    </w:p>
    <w:p w14:paraId="128AE545" w14:textId="77777777" w:rsidR="00AD0239" w:rsidRPr="00FF5FFE" w:rsidRDefault="00AD0239">
      <w:pPr>
        <w:spacing w:after="160" w:line="400" w:lineRule="exact"/>
        <w:ind w:firstLineChars="200" w:firstLine="420"/>
        <w:rPr>
          <w:rFonts w:ascii="宋体" w:hAnsi="宋体"/>
          <w:color w:val="000000"/>
          <w:szCs w:val="20"/>
        </w:rPr>
      </w:pPr>
      <w:r w:rsidRPr="00FF5FFE">
        <w:rPr>
          <w:rFonts w:ascii="宋体" w:hAnsi="宋体"/>
          <w:color w:val="000000"/>
          <w:szCs w:val="20"/>
        </w:rPr>
        <w:t>根据《中华人民共和国政府采购法》、《中华人民共和国民法典》等法律、法规规定，按照采购文件规定条款和成交供应商响应文件及其承诺，甲乙双方签订本合同。</w:t>
      </w:r>
    </w:p>
    <w:p w14:paraId="758A3F6F" w14:textId="77777777" w:rsidR="00AD0239" w:rsidRPr="00FF5FFE" w:rsidRDefault="00AD0239">
      <w:pPr>
        <w:widowControl/>
        <w:adjustRightInd w:val="0"/>
        <w:snapToGrid w:val="0"/>
        <w:spacing w:after="160" w:line="400" w:lineRule="exact"/>
        <w:ind w:firstLineChars="200" w:firstLine="422"/>
        <w:jc w:val="left"/>
        <w:rPr>
          <w:rFonts w:ascii="宋体" w:hAnsi="宋体"/>
          <w:b/>
          <w:bCs/>
          <w:color w:val="000000"/>
          <w:kern w:val="0"/>
          <w:szCs w:val="21"/>
        </w:rPr>
      </w:pPr>
      <w:r w:rsidRPr="00FF5FFE">
        <w:rPr>
          <w:rFonts w:ascii="宋体" w:hAnsi="宋体"/>
          <w:b/>
          <w:bCs/>
          <w:color w:val="000000"/>
          <w:kern w:val="0"/>
          <w:szCs w:val="21"/>
        </w:rPr>
        <w:t>第一条  合同标的</w:t>
      </w:r>
    </w:p>
    <w:p w14:paraId="53B08E71" w14:textId="77777777" w:rsidR="00AD0239" w:rsidRPr="00FF5FFE" w:rsidRDefault="00AD0239">
      <w:pPr>
        <w:snapToGrid w:val="0"/>
        <w:spacing w:after="160" w:line="360" w:lineRule="exact"/>
        <w:ind w:firstLineChars="200" w:firstLine="420"/>
        <w:rPr>
          <w:rFonts w:ascii="宋体" w:hAnsi="宋体"/>
          <w:color w:val="000000"/>
          <w:szCs w:val="21"/>
        </w:rPr>
      </w:pPr>
      <w:r w:rsidRPr="00FF5FFE">
        <w:rPr>
          <w:rFonts w:ascii="宋体" w:hAnsi="宋体"/>
          <w:color w:val="000000"/>
          <w:szCs w:val="21"/>
        </w:rPr>
        <w:t>1.供货一览表</w:t>
      </w:r>
    </w:p>
    <w:p w14:paraId="37556E7A" w14:textId="77777777" w:rsidR="00AD0239" w:rsidRPr="00FF5FFE" w:rsidRDefault="00AD0239">
      <w:pPr>
        <w:snapToGrid w:val="0"/>
        <w:spacing w:after="160" w:line="360" w:lineRule="exact"/>
        <w:ind w:firstLineChars="200" w:firstLine="420"/>
        <w:rPr>
          <w:rFonts w:ascii="宋体" w:hAnsi="宋体"/>
          <w:color w:val="000000"/>
          <w:szCs w:val="21"/>
        </w:rPr>
      </w:pPr>
      <w:r w:rsidRPr="00FF5FFE">
        <w:rPr>
          <w:rFonts w:ascii="宋体" w:hAnsi="宋体" w:hint="eastAsia"/>
          <w:color w:val="000000"/>
          <w:szCs w:val="21"/>
        </w:rPr>
        <w:t>供货明细及价格以本合同附件为准。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6"/>
        <w:gridCol w:w="1219"/>
        <w:gridCol w:w="1000"/>
        <w:gridCol w:w="1114"/>
        <w:gridCol w:w="1110"/>
        <w:gridCol w:w="748"/>
        <w:gridCol w:w="856"/>
        <w:gridCol w:w="1002"/>
        <w:gridCol w:w="1370"/>
      </w:tblGrid>
      <w:tr w:rsidR="00AD0239" w:rsidRPr="00FF5FFE" w14:paraId="7E3B633F" w14:textId="77777777">
        <w:trPr>
          <w:cantSplit/>
          <w:trHeight w:val="641"/>
        </w:trPr>
        <w:tc>
          <w:tcPr>
            <w:tcW w:w="496" w:type="pct"/>
            <w:tcBorders>
              <w:top w:val="single" w:sz="4" w:space="0" w:color="auto"/>
              <w:left w:val="single" w:sz="4" w:space="0" w:color="auto"/>
              <w:bottom w:val="single" w:sz="4" w:space="0" w:color="auto"/>
              <w:right w:val="single" w:sz="4" w:space="0" w:color="auto"/>
            </w:tcBorders>
            <w:vAlign w:val="center"/>
          </w:tcPr>
          <w:p w14:paraId="637C0799" w14:textId="77777777" w:rsidR="00AD0239" w:rsidRPr="00FF5FFE" w:rsidRDefault="00AD0239">
            <w:pPr>
              <w:snapToGrid w:val="0"/>
              <w:spacing w:after="160" w:line="278" w:lineRule="auto"/>
              <w:jc w:val="center"/>
              <w:rPr>
                <w:rFonts w:ascii="宋体" w:hAnsi="宋体"/>
                <w:color w:val="000000"/>
                <w:szCs w:val="21"/>
              </w:rPr>
            </w:pPr>
            <w:r w:rsidRPr="00FF5FFE">
              <w:rPr>
                <w:rFonts w:ascii="宋体" w:hAnsi="宋体"/>
                <w:color w:val="000000"/>
                <w:szCs w:val="21"/>
              </w:rPr>
              <w:t>序号</w:t>
            </w:r>
          </w:p>
        </w:tc>
        <w:tc>
          <w:tcPr>
            <w:tcW w:w="652" w:type="pct"/>
            <w:tcBorders>
              <w:top w:val="single" w:sz="4" w:space="0" w:color="auto"/>
              <w:left w:val="single" w:sz="4" w:space="0" w:color="auto"/>
              <w:bottom w:val="single" w:sz="4" w:space="0" w:color="auto"/>
              <w:right w:val="single" w:sz="4" w:space="0" w:color="auto"/>
            </w:tcBorders>
            <w:vAlign w:val="center"/>
          </w:tcPr>
          <w:p w14:paraId="283C6B26" w14:textId="77777777" w:rsidR="00AD0239" w:rsidRPr="00FF5FFE" w:rsidRDefault="00AD0239">
            <w:pPr>
              <w:snapToGrid w:val="0"/>
              <w:spacing w:after="160" w:line="278" w:lineRule="auto"/>
              <w:jc w:val="center"/>
              <w:rPr>
                <w:rFonts w:ascii="宋体" w:hAnsi="宋体"/>
                <w:color w:val="000000"/>
                <w:szCs w:val="21"/>
              </w:rPr>
            </w:pPr>
            <w:r w:rsidRPr="00FF5FFE">
              <w:rPr>
                <w:rFonts w:ascii="宋体" w:hAnsi="宋体"/>
                <w:color w:val="000000"/>
                <w:szCs w:val="21"/>
              </w:rPr>
              <w:t>标的</w:t>
            </w:r>
          </w:p>
          <w:p w14:paraId="30E7603B" w14:textId="77777777" w:rsidR="00AD0239" w:rsidRPr="00FF5FFE" w:rsidRDefault="00AD0239">
            <w:pPr>
              <w:snapToGrid w:val="0"/>
              <w:spacing w:after="160" w:line="278" w:lineRule="auto"/>
              <w:jc w:val="center"/>
              <w:rPr>
                <w:rFonts w:ascii="宋体" w:hAnsi="宋体"/>
                <w:color w:val="000000"/>
                <w:szCs w:val="21"/>
              </w:rPr>
            </w:pPr>
            <w:r w:rsidRPr="00FF5FFE">
              <w:rPr>
                <w:rFonts w:ascii="宋体" w:hAnsi="宋体"/>
                <w:color w:val="000000"/>
                <w:szCs w:val="21"/>
              </w:rPr>
              <w:t>名称</w:t>
            </w:r>
          </w:p>
        </w:tc>
        <w:tc>
          <w:tcPr>
            <w:tcW w:w="535" w:type="pct"/>
            <w:tcBorders>
              <w:top w:val="single" w:sz="4" w:space="0" w:color="auto"/>
              <w:left w:val="single" w:sz="4" w:space="0" w:color="auto"/>
              <w:bottom w:val="single" w:sz="4" w:space="0" w:color="auto"/>
              <w:right w:val="single" w:sz="4" w:space="0" w:color="auto"/>
            </w:tcBorders>
            <w:vAlign w:val="center"/>
          </w:tcPr>
          <w:p w14:paraId="37637F97" w14:textId="77777777" w:rsidR="00AD0239" w:rsidRPr="00FF5FFE" w:rsidRDefault="00AD0239">
            <w:pPr>
              <w:snapToGrid w:val="0"/>
              <w:spacing w:after="160" w:line="278" w:lineRule="auto"/>
              <w:jc w:val="center"/>
              <w:rPr>
                <w:rFonts w:ascii="宋体" w:hAnsi="宋体"/>
                <w:color w:val="000000"/>
                <w:szCs w:val="21"/>
              </w:rPr>
            </w:pPr>
            <w:r w:rsidRPr="00FF5FFE">
              <w:rPr>
                <w:rFonts w:ascii="宋体" w:hAnsi="宋体"/>
                <w:color w:val="000000"/>
                <w:szCs w:val="21"/>
              </w:rPr>
              <w:t>商标</w:t>
            </w:r>
          </w:p>
          <w:p w14:paraId="7F229A9E" w14:textId="77777777" w:rsidR="00AD0239" w:rsidRPr="00FF5FFE" w:rsidRDefault="00AD0239">
            <w:pPr>
              <w:snapToGrid w:val="0"/>
              <w:spacing w:after="160" w:line="278" w:lineRule="auto"/>
              <w:jc w:val="center"/>
              <w:rPr>
                <w:rFonts w:ascii="宋体" w:hAnsi="宋体"/>
                <w:color w:val="000000"/>
                <w:szCs w:val="21"/>
              </w:rPr>
            </w:pPr>
            <w:r w:rsidRPr="00FF5FFE">
              <w:rPr>
                <w:rFonts w:ascii="宋体" w:hAnsi="宋体"/>
                <w:color w:val="000000"/>
                <w:szCs w:val="21"/>
              </w:rPr>
              <w:t>品牌</w:t>
            </w:r>
          </w:p>
        </w:tc>
        <w:tc>
          <w:tcPr>
            <w:tcW w:w="596" w:type="pct"/>
            <w:tcBorders>
              <w:top w:val="single" w:sz="4" w:space="0" w:color="auto"/>
              <w:left w:val="single" w:sz="4" w:space="0" w:color="auto"/>
              <w:bottom w:val="single" w:sz="4" w:space="0" w:color="auto"/>
              <w:right w:val="single" w:sz="4" w:space="0" w:color="auto"/>
            </w:tcBorders>
            <w:vAlign w:val="center"/>
          </w:tcPr>
          <w:p w14:paraId="6D92ACA3" w14:textId="77777777" w:rsidR="00AD0239" w:rsidRPr="00FF5FFE" w:rsidRDefault="00AD0239">
            <w:pPr>
              <w:snapToGrid w:val="0"/>
              <w:spacing w:after="160" w:line="278" w:lineRule="auto"/>
              <w:jc w:val="center"/>
              <w:rPr>
                <w:rFonts w:ascii="宋体" w:hAnsi="宋体"/>
                <w:color w:val="000000"/>
                <w:szCs w:val="21"/>
              </w:rPr>
            </w:pPr>
            <w:r w:rsidRPr="00FF5FFE">
              <w:rPr>
                <w:rFonts w:ascii="宋体" w:hAnsi="宋体"/>
                <w:color w:val="000000"/>
                <w:szCs w:val="21"/>
              </w:rPr>
              <w:t>型号</w:t>
            </w:r>
          </w:p>
          <w:p w14:paraId="2EF5D231" w14:textId="77777777" w:rsidR="00AD0239" w:rsidRPr="00FF5FFE" w:rsidRDefault="00AD0239">
            <w:pPr>
              <w:snapToGrid w:val="0"/>
              <w:spacing w:after="160" w:line="278" w:lineRule="auto"/>
              <w:jc w:val="center"/>
              <w:rPr>
                <w:rFonts w:ascii="宋体" w:hAnsi="宋体"/>
                <w:color w:val="000000"/>
                <w:szCs w:val="21"/>
              </w:rPr>
            </w:pPr>
            <w:r w:rsidRPr="00FF5FFE">
              <w:rPr>
                <w:rFonts w:ascii="宋体" w:hAnsi="宋体"/>
                <w:color w:val="000000"/>
                <w:szCs w:val="21"/>
              </w:rPr>
              <w:t>参数</w:t>
            </w:r>
          </w:p>
        </w:tc>
        <w:tc>
          <w:tcPr>
            <w:tcW w:w="594" w:type="pct"/>
            <w:tcBorders>
              <w:top w:val="single" w:sz="4" w:space="0" w:color="auto"/>
              <w:left w:val="single" w:sz="4" w:space="0" w:color="auto"/>
              <w:bottom w:val="single" w:sz="4" w:space="0" w:color="auto"/>
              <w:right w:val="single" w:sz="4" w:space="0" w:color="auto"/>
            </w:tcBorders>
            <w:vAlign w:val="center"/>
          </w:tcPr>
          <w:p w14:paraId="278D67B6" w14:textId="77777777" w:rsidR="00AD0239" w:rsidRPr="00FF5FFE" w:rsidRDefault="00AD0239">
            <w:pPr>
              <w:snapToGrid w:val="0"/>
              <w:spacing w:after="160" w:line="278" w:lineRule="auto"/>
              <w:jc w:val="center"/>
              <w:rPr>
                <w:rFonts w:ascii="宋体" w:hAnsi="宋体"/>
                <w:color w:val="000000"/>
                <w:szCs w:val="21"/>
              </w:rPr>
            </w:pPr>
            <w:r w:rsidRPr="00FF5FFE">
              <w:rPr>
                <w:rFonts w:ascii="宋体" w:hAnsi="宋体"/>
                <w:color w:val="000000"/>
                <w:szCs w:val="21"/>
              </w:rPr>
              <w:t>生产</w:t>
            </w:r>
          </w:p>
          <w:p w14:paraId="76D076A6" w14:textId="77777777" w:rsidR="00AD0239" w:rsidRPr="00FF5FFE" w:rsidRDefault="00AD0239">
            <w:pPr>
              <w:snapToGrid w:val="0"/>
              <w:spacing w:after="160" w:line="278" w:lineRule="auto"/>
              <w:jc w:val="center"/>
              <w:rPr>
                <w:rFonts w:ascii="宋体" w:hAnsi="宋体"/>
                <w:color w:val="000000"/>
                <w:szCs w:val="21"/>
              </w:rPr>
            </w:pPr>
            <w:r w:rsidRPr="00FF5FFE">
              <w:rPr>
                <w:rFonts w:ascii="宋体" w:hAnsi="宋体"/>
                <w:color w:val="000000"/>
                <w:szCs w:val="21"/>
              </w:rPr>
              <w:t>厂家</w:t>
            </w:r>
          </w:p>
        </w:tc>
        <w:tc>
          <w:tcPr>
            <w:tcW w:w="400" w:type="pct"/>
            <w:tcBorders>
              <w:top w:val="single" w:sz="4" w:space="0" w:color="auto"/>
              <w:left w:val="single" w:sz="4" w:space="0" w:color="auto"/>
              <w:bottom w:val="single" w:sz="4" w:space="0" w:color="auto"/>
              <w:right w:val="single" w:sz="4" w:space="0" w:color="auto"/>
            </w:tcBorders>
            <w:vAlign w:val="center"/>
          </w:tcPr>
          <w:p w14:paraId="3664ADB9" w14:textId="77777777" w:rsidR="00AD0239" w:rsidRPr="00FF5FFE" w:rsidRDefault="00AD0239">
            <w:pPr>
              <w:snapToGrid w:val="0"/>
              <w:spacing w:after="160" w:line="278" w:lineRule="auto"/>
              <w:jc w:val="center"/>
              <w:rPr>
                <w:rFonts w:ascii="宋体" w:hAnsi="宋体"/>
                <w:color w:val="000000"/>
                <w:szCs w:val="21"/>
              </w:rPr>
            </w:pPr>
            <w:r w:rsidRPr="00FF5FFE">
              <w:rPr>
                <w:rFonts w:ascii="宋体" w:hAnsi="宋体"/>
                <w:color w:val="000000"/>
                <w:szCs w:val="21"/>
              </w:rPr>
              <w:t>数量</w:t>
            </w:r>
          </w:p>
        </w:tc>
        <w:tc>
          <w:tcPr>
            <w:tcW w:w="458" w:type="pct"/>
            <w:tcBorders>
              <w:top w:val="single" w:sz="4" w:space="0" w:color="auto"/>
              <w:left w:val="single" w:sz="4" w:space="0" w:color="auto"/>
              <w:bottom w:val="single" w:sz="4" w:space="0" w:color="auto"/>
              <w:right w:val="single" w:sz="4" w:space="0" w:color="auto"/>
            </w:tcBorders>
            <w:vAlign w:val="center"/>
          </w:tcPr>
          <w:p w14:paraId="4F696FF1" w14:textId="77777777" w:rsidR="00AD0239" w:rsidRPr="00FF5FFE" w:rsidRDefault="00AD0239">
            <w:pPr>
              <w:snapToGrid w:val="0"/>
              <w:spacing w:after="160" w:line="278" w:lineRule="auto"/>
              <w:jc w:val="center"/>
              <w:rPr>
                <w:rFonts w:ascii="宋体" w:hAnsi="宋体"/>
                <w:color w:val="000000"/>
                <w:szCs w:val="21"/>
              </w:rPr>
            </w:pPr>
            <w:r w:rsidRPr="00FF5FFE">
              <w:rPr>
                <w:rFonts w:ascii="宋体" w:hAnsi="宋体"/>
                <w:color w:val="000000"/>
                <w:szCs w:val="21"/>
              </w:rPr>
              <w:t>单位</w:t>
            </w:r>
          </w:p>
        </w:tc>
        <w:tc>
          <w:tcPr>
            <w:tcW w:w="536" w:type="pct"/>
            <w:tcBorders>
              <w:top w:val="single" w:sz="4" w:space="0" w:color="auto"/>
              <w:left w:val="single" w:sz="4" w:space="0" w:color="auto"/>
              <w:bottom w:val="single" w:sz="4" w:space="0" w:color="auto"/>
              <w:right w:val="single" w:sz="4" w:space="0" w:color="auto"/>
            </w:tcBorders>
            <w:vAlign w:val="center"/>
          </w:tcPr>
          <w:p w14:paraId="1AF8534F" w14:textId="77777777" w:rsidR="00AD0239" w:rsidRPr="00FF5FFE" w:rsidRDefault="00AD0239">
            <w:pPr>
              <w:snapToGrid w:val="0"/>
              <w:spacing w:after="160" w:line="278" w:lineRule="auto"/>
              <w:jc w:val="center"/>
              <w:rPr>
                <w:rFonts w:ascii="宋体" w:hAnsi="宋体"/>
                <w:color w:val="000000"/>
                <w:szCs w:val="21"/>
              </w:rPr>
            </w:pPr>
            <w:r w:rsidRPr="00FF5FFE">
              <w:rPr>
                <w:rFonts w:ascii="宋体" w:hAnsi="宋体"/>
                <w:color w:val="000000"/>
                <w:szCs w:val="21"/>
              </w:rPr>
              <w:t>单价</w:t>
            </w:r>
          </w:p>
          <w:p w14:paraId="43A0C09C" w14:textId="77777777" w:rsidR="00AD0239" w:rsidRPr="00FF5FFE" w:rsidRDefault="00AD0239">
            <w:pPr>
              <w:snapToGrid w:val="0"/>
              <w:spacing w:after="160" w:line="278" w:lineRule="auto"/>
              <w:jc w:val="center"/>
              <w:rPr>
                <w:rFonts w:ascii="宋体" w:hAnsi="宋体"/>
                <w:color w:val="000000"/>
                <w:szCs w:val="21"/>
              </w:rPr>
            </w:pPr>
            <w:r w:rsidRPr="00FF5FFE">
              <w:rPr>
                <w:rFonts w:ascii="宋体" w:hAnsi="宋体"/>
                <w:color w:val="000000"/>
                <w:szCs w:val="21"/>
              </w:rPr>
              <w:t>（元）</w:t>
            </w:r>
          </w:p>
        </w:tc>
        <w:tc>
          <w:tcPr>
            <w:tcW w:w="729" w:type="pct"/>
            <w:tcBorders>
              <w:top w:val="single" w:sz="4" w:space="0" w:color="auto"/>
              <w:left w:val="single" w:sz="4" w:space="0" w:color="auto"/>
              <w:bottom w:val="single" w:sz="4" w:space="0" w:color="auto"/>
              <w:right w:val="single" w:sz="4" w:space="0" w:color="auto"/>
            </w:tcBorders>
            <w:vAlign w:val="center"/>
          </w:tcPr>
          <w:p w14:paraId="090A0262" w14:textId="77777777" w:rsidR="00AD0239" w:rsidRPr="00FF5FFE" w:rsidRDefault="00AD0239">
            <w:pPr>
              <w:snapToGrid w:val="0"/>
              <w:spacing w:after="160" w:line="278" w:lineRule="auto"/>
              <w:jc w:val="center"/>
              <w:rPr>
                <w:rFonts w:ascii="宋体" w:hAnsi="宋体"/>
                <w:color w:val="000000"/>
                <w:szCs w:val="21"/>
              </w:rPr>
            </w:pPr>
            <w:r w:rsidRPr="00FF5FFE">
              <w:rPr>
                <w:rFonts w:ascii="宋体" w:hAnsi="宋体"/>
                <w:color w:val="000000"/>
                <w:szCs w:val="21"/>
              </w:rPr>
              <w:t>金额</w:t>
            </w:r>
          </w:p>
          <w:p w14:paraId="600A17AE" w14:textId="77777777" w:rsidR="00AD0239" w:rsidRPr="00FF5FFE" w:rsidRDefault="00AD0239">
            <w:pPr>
              <w:snapToGrid w:val="0"/>
              <w:spacing w:after="160" w:line="278" w:lineRule="auto"/>
              <w:jc w:val="center"/>
              <w:rPr>
                <w:rFonts w:ascii="宋体" w:hAnsi="宋体"/>
                <w:color w:val="000000"/>
                <w:szCs w:val="21"/>
              </w:rPr>
            </w:pPr>
            <w:r w:rsidRPr="00FF5FFE">
              <w:rPr>
                <w:rFonts w:ascii="宋体" w:hAnsi="宋体"/>
                <w:color w:val="000000"/>
                <w:szCs w:val="21"/>
              </w:rPr>
              <w:t>（元）</w:t>
            </w:r>
          </w:p>
        </w:tc>
      </w:tr>
      <w:tr w:rsidR="00AD0239" w:rsidRPr="00FF5FFE" w14:paraId="2CAEC292" w14:textId="77777777">
        <w:trPr>
          <w:cantSplit/>
          <w:trHeight w:val="567"/>
        </w:trPr>
        <w:tc>
          <w:tcPr>
            <w:tcW w:w="496" w:type="pct"/>
            <w:tcBorders>
              <w:top w:val="single" w:sz="4" w:space="0" w:color="auto"/>
              <w:left w:val="single" w:sz="4" w:space="0" w:color="auto"/>
              <w:bottom w:val="single" w:sz="4" w:space="0" w:color="auto"/>
              <w:right w:val="single" w:sz="4" w:space="0" w:color="auto"/>
            </w:tcBorders>
            <w:vAlign w:val="center"/>
          </w:tcPr>
          <w:p w14:paraId="475B5D73" w14:textId="77777777" w:rsidR="00AD0239" w:rsidRPr="00FF5FFE" w:rsidRDefault="00AD0239">
            <w:pPr>
              <w:snapToGrid w:val="0"/>
              <w:spacing w:after="160" w:line="360" w:lineRule="exact"/>
              <w:ind w:firstLineChars="200" w:firstLine="420"/>
              <w:jc w:val="left"/>
              <w:rPr>
                <w:rFonts w:ascii="宋体" w:hAnsi="宋体"/>
                <w:color w:val="000000"/>
                <w:szCs w:val="21"/>
              </w:rPr>
            </w:pPr>
            <w:r w:rsidRPr="00FF5FFE">
              <w:rPr>
                <w:rFonts w:ascii="宋体" w:hAnsi="宋体"/>
                <w:color w:val="000000"/>
                <w:szCs w:val="21"/>
              </w:rPr>
              <w:t>1</w:t>
            </w:r>
          </w:p>
        </w:tc>
        <w:tc>
          <w:tcPr>
            <w:tcW w:w="652" w:type="pct"/>
            <w:tcBorders>
              <w:top w:val="single" w:sz="4" w:space="0" w:color="auto"/>
              <w:left w:val="single" w:sz="4" w:space="0" w:color="auto"/>
              <w:bottom w:val="single" w:sz="4" w:space="0" w:color="auto"/>
              <w:right w:val="single" w:sz="4" w:space="0" w:color="auto"/>
            </w:tcBorders>
            <w:vAlign w:val="center"/>
          </w:tcPr>
          <w:p w14:paraId="171CDE78" w14:textId="77777777" w:rsidR="00AD0239" w:rsidRPr="00FF5FFE" w:rsidRDefault="00AD0239">
            <w:pPr>
              <w:snapToGrid w:val="0"/>
              <w:spacing w:after="160" w:line="360" w:lineRule="exact"/>
              <w:ind w:firstLineChars="200" w:firstLine="420"/>
              <w:jc w:val="left"/>
              <w:rPr>
                <w:rFonts w:ascii="宋体" w:hAnsi="宋体"/>
                <w:color w:val="000000"/>
                <w:szCs w:val="21"/>
              </w:rPr>
            </w:pPr>
          </w:p>
        </w:tc>
        <w:tc>
          <w:tcPr>
            <w:tcW w:w="535" w:type="pct"/>
            <w:tcBorders>
              <w:top w:val="single" w:sz="4" w:space="0" w:color="auto"/>
              <w:left w:val="single" w:sz="4" w:space="0" w:color="auto"/>
              <w:bottom w:val="single" w:sz="4" w:space="0" w:color="auto"/>
              <w:right w:val="single" w:sz="4" w:space="0" w:color="auto"/>
            </w:tcBorders>
            <w:vAlign w:val="center"/>
          </w:tcPr>
          <w:p w14:paraId="498F6554" w14:textId="77777777" w:rsidR="00AD0239" w:rsidRPr="00FF5FFE" w:rsidRDefault="00AD0239">
            <w:pPr>
              <w:snapToGrid w:val="0"/>
              <w:spacing w:after="160" w:line="360" w:lineRule="exact"/>
              <w:ind w:firstLineChars="200" w:firstLine="420"/>
              <w:jc w:val="left"/>
              <w:rPr>
                <w:rFonts w:ascii="宋体" w:hAnsi="宋体"/>
                <w:color w:val="000000"/>
                <w:szCs w:val="21"/>
              </w:rPr>
            </w:pPr>
          </w:p>
        </w:tc>
        <w:tc>
          <w:tcPr>
            <w:tcW w:w="596" w:type="pct"/>
            <w:tcBorders>
              <w:top w:val="single" w:sz="4" w:space="0" w:color="auto"/>
              <w:left w:val="single" w:sz="4" w:space="0" w:color="auto"/>
              <w:bottom w:val="single" w:sz="4" w:space="0" w:color="auto"/>
              <w:right w:val="single" w:sz="4" w:space="0" w:color="auto"/>
            </w:tcBorders>
            <w:vAlign w:val="center"/>
          </w:tcPr>
          <w:p w14:paraId="1D2F2926" w14:textId="77777777" w:rsidR="00AD0239" w:rsidRPr="00FF5FFE" w:rsidRDefault="00AD0239">
            <w:pPr>
              <w:snapToGrid w:val="0"/>
              <w:spacing w:after="160" w:line="360" w:lineRule="exact"/>
              <w:ind w:firstLineChars="200" w:firstLine="420"/>
              <w:jc w:val="left"/>
              <w:rPr>
                <w:rFonts w:ascii="宋体" w:hAnsi="宋体"/>
                <w:color w:val="000000"/>
                <w:szCs w:val="21"/>
              </w:rPr>
            </w:pPr>
          </w:p>
        </w:tc>
        <w:tc>
          <w:tcPr>
            <w:tcW w:w="594" w:type="pct"/>
            <w:tcBorders>
              <w:top w:val="single" w:sz="4" w:space="0" w:color="auto"/>
              <w:left w:val="single" w:sz="4" w:space="0" w:color="auto"/>
              <w:bottom w:val="single" w:sz="4" w:space="0" w:color="auto"/>
              <w:right w:val="single" w:sz="4" w:space="0" w:color="auto"/>
            </w:tcBorders>
            <w:vAlign w:val="center"/>
          </w:tcPr>
          <w:p w14:paraId="354A6448" w14:textId="77777777" w:rsidR="00AD0239" w:rsidRPr="00FF5FFE" w:rsidRDefault="00AD0239">
            <w:pPr>
              <w:snapToGrid w:val="0"/>
              <w:spacing w:after="160" w:line="360" w:lineRule="exact"/>
              <w:ind w:firstLineChars="200" w:firstLine="420"/>
              <w:jc w:val="left"/>
              <w:rPr>
                <w:rFonts w:ascii="宋体" w:hAnsi="宋体"/>
                <w:color w:val="000000"/>
                <w:szCs w:val="21"/>
              </w:rPr>
            </w:pPr>
          </w:p>
        </w:tc>
        <w:tc>
          <w:tcPr>
            <w:tcW w:w="400" w:type="pct"/>
            <w:tcBorders>
              <w:top w:val="single" w:sz="4" w:space="0" w:color="auto"/>
              <w:left w:val="single" w:sz="4" w:space="0" w:color="auto"/>
              <w:bottom w:val="single" w:sz="4" w:space="0" w:color="auto"/>
              <w:right w:val="single" w:sz="4" w:space="0" w:color="auto"/>
            </w:tcBorders>
            <w:vAlign w:val="center"/>
          </w:tcPr>
          <w:p w14:paraId="01F5F0F5" w14:textId="77777777" w:rsidR="00AD0239" w:rsidRPr="00FF5FFE" w:rsidRDefault="00AD0239">
            <w:pPr>
              <w:snapToGrid w:val="0"/>
              <w:spacing w:after="160" w:line="360" w:lineRule="exact"/>
              <w:ind w:firstLineChars="200" w:firstLine="420"/>
              <w:jc w:val="left"/>
              <w:rPr>
                <w:rFonts w:ascii="宋体" w:hAnsi="宋体"/>
                <w:color w:val="000000"/>
                <w:szCs w:val="21"/>
              </w:rPr>
            </w:pPr>
          </w:p>
        </w:tc>
        <w:tc>
          <w:tcPr>
            <w:tcW w:w="458" w:type="pct"/>
            <w:tcBorders>
              <w:top w:val="single" w:sz="4" w:space="0" w:color="auto"/>
              <w:left w:val="single" w:sz="4" w:space="0" w:color="auto"/>
              <w:bottom w:val="single" w:sz="4" w:space="0" w:color="auto"/>
              <w:right w:val="single" w:sz="4" w:space="0" w:color="auto"/>
            </w:tcBorders>
            <w:vAlign w:val="center"/>
          </w:tcPr>
          <w:p w14:paraId="53298F77" w14:textId="77777777" w:rsidR="00AD0239" w:rsidRPr="00FF5FFE" w:rsidRDefault="00AD0239">
            <w:pPr>
              <w:snapToGrid w:val="0"/>
              <w:spacing w:after="160" w:line="360" w:lineRule="exact"/>
              <w:ind w:firstLineChars="200" w:firstLine="420"/>
              <w:jc w:val="left"/>
              <w:rPr>
                <w:rFonts w:ascii="宋体" w:hAnsi="宋体"/>
                <w:color w:val="000000"/>
                <w:szCs w:val="21"/>
              </w:rPr>
            </w:pPr>
          </w:p>
        </w:tc>
        <w:tc>
          <w:tcPr>
            <w:tcW w:w="536" w:type="pct"/>
            <w:tcBorders>
              <w:top w:val="single" w:sz="4" w:space="0" w:color="auto"/>
              <w:left w:val="single" w:sz="4" w:space="0" w:color="auto"/>
              <w:bottom w:val="single" w:sz="4" w:space="0" w:color="auto"/>
              <w:right w:val="single" w:sz="4" w:space="0" w:color="auto"/>
            </w:tcBorders>
            <w:vAlign w:val="center"/>
          </w:tcPr>
          <w:p w14:paraId="7C71A55E" w14:textId="77777777" w:rsidR="00AD0239" w:rsidRPr="00FF5FFE" w:rsidRDefault="00AD0239">
            <w:pPr>
              <w:snapToGrid w:val="0"/>
              <w:spacing w:after="160" w:line="360" w:lineRule="exact"/>
              <w:ind w:firstLineChars="200" w:firstLine="420"/>
              <w:jc w:val="left"/>
              <w:rPr>
                <w:rFonts w:ascii="宋体" w:hAnsi="宋体"/>
                <w:color w:val="000000"/>
                <w:szCs w:val="21"/>
              </w:rPr>
            </w:pPr>
          </w:p>
        </w:tc>
        <w:tc>
          <w:tcPr>
            <w:tcW w:w="729" w:type="pct"/>
            <w:tcBorders>
              <w:top w:val="single" w:sz="4" w:space="0" w:color="auto"/>
              <w:left w:val="single" w:sz="4" w:space="0" w:color="auto"/>
              <w:bottom w:val="single" w:sz="4" w:space="0" w:color="auto"/>
              <w:right w:val="single" w:sz="4" w:space="0" w:color="auto"/>
            </w:tcBorders>
            <w:vAlign w:val="center"/>
          </w:tcPr>
          <w:p w14:paraId="2EE1EF86" w14:textId="77777777" w:rsidR="00AD0239" w:rsidRPr="00FF5FFE" w:rsidRDefault="00AD0239">
            <w:pPr>
              <w:snapToGrid w:val="0"/>
              <w:spacing w:after="160" w:line="360" w:lineRule="exact"/>
              <w:ind w:firstLineChars="200" w:firstLine="420"/>
              <w:jc w:val="left"/>
              <w:rPr>
                <w:rFonts w:ascii="宋体" w:hAnsi="宋体"/>
                <w:color w:val="000000"/>
                <w:szCs w:val="21"/>
              </w:rPr>
            </w:pPr>
          </w:p>
        </w:tc>
      </w:tr>
      <w:tr w:rsidR="00AD0239" w:rsidRPr="00FF5FFE" w14:paraId="26F247C9" w14:textId="77777777">
        <w:trPr>
          <w:cantSplit/>
          <w:trHeight w:val="567"/>
        </w:trPr>
        <w:tc>
          <w:tcPr>
            <w:tcW w:w="496" w:type="pct"/>
            <w:tcBorders>
              <w:top w:val="single" w:sz="4" w:space="0" w:color="auto"/>
              <w:left w:val="single" w:sz="4" w:space="0" w:color="auto"/>
              <w:bottom w:val="single" w:sz="4" w:space="0" w:color="auto"/>
              <w:right w:val="single" w:sz="4" w:space="0" w:color="auto"/>
            </w:tcBorders>
            <w:vAlign w:val="center"/>
          </w:tcPr>
          <w:p w14:paraId="476B1B2D" w14:textId="77777777" w:rsidR="00AD0239" w:rsidRPr="00FF5FFE" w:rsidRDefault="00AD0239">
            <w:pPr>
              <w:snapToGrid w:val="0"/>
              <w:spacing w:after="160" w:line="360" w:lineRule="exact"/>
              <w:ind w:firstLineChars="200" w:firstLine="420"/>
              <w:jc w:val="left"/>
              <w:rPr>
                <w:rFonts w:ascii="宋体" w:hAnsi="宋体"/>
                <w:color w:val="000000"/>
                <w:szCs w:val="21"/>
              </w:rPr>
            </w:pPr>
            <w:r w:rsidRPr="00FF5FFE">
              <w:rPr>
                <w:rFonts w:ascii="宋体" w:hAnsi="宋体"/>
                <w:color w:val="000000"/>
                <w:szCs w:val="21"/>
              </w:rPr>
              <w:t>2</w:t>
            </w:r>
          </w:p>
        </w:tc>
        <w:tc>
          <w:tcPr>
            <w:tcW w:w="652" w:type="pct"/>
            <w:tcBorders>
              <w:top w:val="single" w:sz="4" w:space="0" w:color="auto"/>
              <w:left w:val="single" w:sz="4" w:space="0" w:color="auto"/>
              <w:bottom w:val="single" w:sz="4" w:space="0" w:color="auto"/>
              <w:right w:val="single" w:sz="4" w:space="0" w:color="auto"/>
            </w:tcBorders>
            <w:vAlign w:val="center"/>
          </w:tcPr>
          <w:p w14:paraId="72FE79C4" w14:textId="77777777" w:rsidR="00AD0239" w:rsidRPr="00FF5FFE" w:rsidRDefault="00AD0239">
            <w:pPr>
              <w:snapToGrid w:val="0"/>
              <w:spacing w:after="160" w:line="360" w:lineRule="exact"/>
              <w:ind w:firstLineChars="200" w:firstLine="420"/>
              <w:jc w:val="left"/>
              <w:rPr>
                <w:rFonts w:ascii="宋体" w:hAnsi="宋体"/>
                <w:color w:val="000000"/>
                <w:szCs w:val="21"/>
              </w:rPr>
            </w:pPr>
          </w:p>
        </w:tc>
        <w:tc>
          <w:tcPr>
            <w:tcW w:w="535" w:type="pct"/>
            <w:tcBorders>
              <w:top w:val="single" w:sz="4" w:space="0" w:color="auto"/>
              <w:left w:val="single" w:sz="4" w:space="0" w:color="auto"/>
              <w:bottom w:val="single" w:sz="4" w:space="0" w:color="auto"/>
              <w:right w:val="single" w:sz="4" w:space="0" w:color="auto"/>
            </w:tcBorders>
            <w:vAlign w:val="center"/>
          </w:tcPr>
          <w:p w14:paraId="27924E0A" w14:textId="77777777" w:rsidR="00AD0239" w:rsidRPr="00FF5FFE" w:rsidRDefault="00AD0239">
            <w:pPr>
              <w:snapToGrid w:val="0"/>
              <w:spacing w:after="160" w:line="360" w:lineRule="exact"/>
              <w:ind w:firstLineChars="200" w:firstLine="420"/>
              <w:jc w:val="left"/>
              <w:rPr>
                <w:rFonts w:ascii="宋体" w:hAnsi="宋体"/>
                <w:color w:val="000000"/>
                <w:szCs w:val="21"/>
              </w:rPr>
            </w:pPr>
          </w:p>
        </w:tc>
        <w:tc>
          <w:tcPr>
            <w:tcW w:w="596" w:type="pct"/>
            <w:tcBorders>
              <w:top w:val="single" w:sz="4" w:space="0" w:color="auto"/>
              <w:left w:val="single" w:sz="4" w:space="0" w:color="auto"/>
              <w:bottom w:val="single" w:sz="4" w:space="0" w:color="auto"/>
              <w:right w:val="single" w:sz="4" w:space="0" w:color="auto"/>
            </w:tcBorders>
            <w:vAlign w:val="center"/>
          </w:tcPr>
          <w:p w14:paraId="32C89699" w14:textId="77777777" w:rsidR="00AD0239" w:rsidRPr="00FF5FFE" w:rsidRDefault="00AD0239">
            <w:pPr>
              <w:snapToGrid w:val="0"/>
              <w:spacing w:after="160" w:line="360" w:lineRule="exact"/>
              <w:ind w:firstLineChars="200" w:firstLine="420"/>
              <w:jc w:val="left"/>
              <w:rPr>
                <w:rFonts w:ascii="宋体" w:hAnsi="宋体"/>
                <w:color w:val="000000"/>
                <w:szCs w:val="21"/>
              </w:rPr>
            </w:pPr>
          </w:p>
        </w:tc>
        <w:tc>
          <w:tcPr>
            <w:tcW w:w="594" w:type="pct"/>
            <w:tcBorders>
              <w:top w:val="single" w:sz="4" w:space="0" w:color="auto"/>
              <w:left w:val="single" w:sz="4" w:space="0" w:color="auto"/>
              <w:bottom w:val="single" w:sz="4" w:space="0" w:color="auto"/>
              <w:right w:val="single" w:sz="4" w:space="0" w:color="auto"/>
            </w:tcBorders>
            <w:vAlign w:val="center"/>
          </w:tcPr>
          <w:p w14:paraId="54463190" w14:textId="77777777" w:rsidR="00AD0239" w:rsidRPr="00FF5FFE" w:rsidRDefault="00AD0239">
            <w:pPr>
              <w:snapToGrid w:val="0"/>
              <w:spacing w:after="160" w:line="360" w:lineRule="exact"/>
              <w:ind w:firstLineChars="200" w:firstLine="420"/>
              <w:jc w:val="left"/>
              <w:rPr>
                <w:rFonts w:ascii="宋体" w:hAnsi="宋体"/>
                <w:color w:val="000000"/>
                <w:szCs w:val="21"/>
              </w:rPr>
            </w:pPr>
          </w:p>
        </w:tc>
        <w:tc>
          <w:tcPr>
            <w:tcW w:w="400" w:type="pct"/>
            <w:tcBorders>
              <w:top w:val="single" w:sz="4" w:space="0" w:color="auto"/>
              <w:left w:val="single" w:sz="4" w:space="0" w:color="auto"/>
              <w:bottom w:val="single" w:sz="4" w:space="0" w:color="auto"/>
              <w:right w:val="single" w:sz="4" w:space="0" w:color="auto"/>
            </w:tcBorders>
            <w:vAlign w:val="center"/>
          </w:tcPr>
          <w:p w14:paraId="23E8542E" w14:textId="77777777" w:rsidR="00AD0239" w:rsidRPr="00FF5FFE" w:rsidRDefault="00AD0239">
            <w:pPr>
              <w:snapToGrid w:val="0"/>
              <w:spacing w:after="160" w:line="360" w:lineRule="exact"/>
              <w:ind w:firstLineChars="200" w:firstLine="420"/>
              <w:jc w:val="left"/>
              <w:rPr>
                <w:rFonts w:ascii="宋体" w:hAnsi="宋体"/>
                <w:color w:val="000000"/>
                <w:szCs w:val="21"/>
              </w:rPr>
            </w:pPr>
          </w:p>
        </w:tc>
        <w:tc>
          <w:tcPr>
            <w:tcW w:w="458" w:type="pct"/>
            <w:tcBorders>
              <w:top w:val="single" w:sz="4" w:space="0" w:color="auto"/>
              <w:left w:val="single" w:sz="4" w:space="0" w:color="auto"/>
              <w:bottom w:val="single" w:sz="4" w:space="0" w:color="auto"/>
              <w:right w:val="single" w:sz="4" w:space="0" w:color="auto"/>
            </w:tcBorders>
            <w:vAlign w:val="center"/>
          </w:tcPr>
          <w:p w14:paraId="22F22DA6" w14:textId="77777777" w:rsidR="00AD0239" w:rsidRPr="00FF5FFE" w:rsidRDefault="00AD0239">
            <w:pPr>
              <w:snapToGrid w:val="0"/>
              <w:spacing w:after="160" w:line="360" w:lineRule="exact"/>
              <w:ind w:firstLineChars="200" w:firstLine="420"/>
              <w:jc w:val="left"/>
              <w:rPr>
                <w:rFonts w:ascii="宋体" w:hAnsi="宋体"/>
                <w:color w:val="000000"/>
                <w:szCs w:val="21"/>
              </w:rPr>
            </w:pPr>
          </w:p>
        </w:tc>
        <w:tc>
          <w:tcPr>
            <w:tcW w:w="536" w:type="pct"/>
            <w:tcBorders>
              <w:top w:val="single" w:sz="4" w:space="0" w:color="auto"/>
              <w:left w:val="single" w:sz="4" w:space="0" w:color="auto"/>
              <w:bottom w:val="single" w:sz="4" w:space="0" w:color="auto"/>
              <w:right w:val="single" w:sz="4" w:space="0" w:color="auto"/>
            </w:tcBorders>
            <w:vAlign w:val="center"/>
          </w:tcPr>
          <w:p w14:paraId="3FCDF0FA" w14:textId="77777777" w:rsidR="00AD0239" w:rsidRPr="00FF5FFE" w:rsidRDefault="00AD0239">
            <w:pPr>
              <w:snapToGrid w:val="0"/>
              <w:spacing w:after="160" w:line="360" w:lineRule="exact"/>
              <w:ind w:firstLineChars="200" w:firstLine="420"/>
              <w:jc w:val="left"/>
              <w:rPr>
                <w:rFonts w:ascii="宋体" w:hAnsi="宋体"/>
                <w:color w:val="000000"/>
                <w:szCs w:val="21"/>
              </w:rPr>
            </w:pPr>
          </w:p>
        </w:tc>
        <w:tc>
          <w:tcPr>
            <w:tcW w:w="729" w:type="pct"/>
            <w:tcBorders>
              <w:top w:val="single" w:sz="4" w:space="0" w:color="auto"/>
              <w:left w:val="single" w:sz="4" w:space="0" w:color="auto"/>
              <w:bottom w:val="single" w:sz="4" w:space="0" w:color="auto"/>
              <w:right w:val="single" w:sz="4" w:space="0" w:color="auto"/>
            </w:tcBorders>
            <w:vAlign w:val="center"/>
          </w:tcPr>
          <w:p w14:paraId="5AA27F16" w14:textId="77777777" w:rsidR="00AD0239" w:rsidRPr="00FF5FFE" w:rsidRDefault="00AD0239">
            <w:pPr>
              <w:snapToGrid w:val="0"/>
              <w:spacing w:after="160" w:line="360" w:lineRule="exact"/>
              <w:ind w:firstLineChars="200" w:firstLine="420"/>
              <w:jc w:val="left"/>
              <w:rPr>
                <w:rFonts w:ascii="宋体" w:hAnsi="宋体"/>
                <w:color w:val="000000"/>
                <w:szCs w:val="21"/>
              </w:rPr>
            </w:pPr>
          </w:p>
        </w:tc>
      </w:tr>
      <w:tr w:rsidR="00AD0239" w:rsidRPr="00FF5FFE" w14:paraId="311ACB51" w14:textId="77777777">
        <w:trPr>
          <w:cantSplit/>
          <w:trHeight w:val="567"/>
        </w:trPr>
        <w:tc>
          <w:tcPr>
            <w:tcW w:w="496" w:type="pct"/>
            <w:tcBorders>
              <w:top w:val="single" w:sz="4" w:space="0" w:color="auto"/>
              <w:left w:val="single" w:sz="4" w:space="0" w:color="auto"/>
              <w:bottom w:val="single" w:sz="4" w:space="0" w:color="auto"/>
              <w:right w:val="single" w:sz="4" w:space="0" w:color="auto"/>
            </w:tcBorders>
            <w:vAlign w:val="center"/>
          </w:tcPr>
          <w:p w14:paraId="37B8A6DD" w14:textId="77777777" w:rsidR="00AD0239" w:rsidRPr="00FF5FFE" w:rsidRDefault="00AD0239">
            <w:pPr>
              <w:snapToGrid w:val="0"/>
              <w:spacing w:after="160" w:line="360" w:lineRule="exact"/>
              <w:ind w:firstLineChars="200" w:firstLine="420"/>
              <w:jc w:val="left"/>
              <w:rPr>
                <w:rFonts w:ascii="宋体" w:hAnsi="宋体"/>
                <w:color w:val="000000"/>
                <w:szCs w:val="21"/>
              </w:rPr>
            </w:pPr>
            <w:r w:rsidRPr="00FF5FFE">
              <w:rPr>
                <w:rFonts w:ascii="宋体" w:hAnsi="宋体"/>
                <w:color w:val="000000"/>
                <w:szCs w:val="21"/>
              </w:rPr>
              <w:t>…</w:t>
            </w:r>
          </w:p>
        </w:tc>
        <w:tc>
          <w:tcPr>
            <w:tcW w:w="652" w:type="pct"/>
            <w:tcBorders>
              <w:top w:val="single" w:sz="4" w:space="0" w:color="auto"/>
              <w:left w:val="single" w:sz="4" w:space="0" w:color="auto"/>
              <w:bottom w:val="single" w:sz="4" w:space="0" w:color="auto"/>
              <w:right w:val="single" w:sz="4" w:space="0" w:color="auto"/>
            </w:tcBorders>
            <w:vAlign w:val="center"/>
          </w:tcPr>
          <w:p w14:paraId="41E632A5" w14:textId="77777777" w:rsidR="00AD0239" w:rsidRPr="00FF5FFE" w:rsidRDefault="00AD0239">
            <w:pPr>
              <w:snapToGrid w:val="0"/>
              <w:spacing w:after="160" w:line="360" w:lineRule="exact"/>
              <w:ind w:firstLineChars="200" w:firstLine="420"/>
              <w:jc w:val="left"/>
              <w:rPr>
                <w:rFonts w:ascii="宋体" w:hAnsi="宋体"/>
                <w:color w:val="000000"/>
                <w:szCs w:val="21"/>
              </w:rPr>
            </w:pPr>
          </w:p>
        </w:tc>
        <w:tc>
          <w:tcPr>
            <w:tcW w:w="535" w:type="pct"/>
            <w:tcBorders>
              <w:top w:val="single" w:sz="4" w:space="0" w:color="auto"/>
              <w:left w:val="single" w:sz="4" w:space="0" w:color="auto"/>
              <w:bottom w:val="single" w:sz="4" w:space="0" w:color="auto"/>
              <w:right w:val="single" w:sz="4" w:space="0" w:color="auto"/>
            </w:tcBorders>
            <w:vAlign w:val="center"/>
          </w:tcPr>
          <w:p w14:paraId="3731ACEC" w14:textId="77777777" w:rsidR="00AD0239" w:rsidRPr="00FF5FFE" w:rsidRDefault="00AD0239">
            <w:pPr>
              <w:snapToGrid w:val="0"/>
              <w:spacing w:after="160" w:line="360" w:lineRule="exact"/>
              <w:ind w:firstLineChars="200" w:firstLine="420"/>
              <w:jc w:val="left"/>
              <w:rPr>
                <w:rFonts w:ascii="宋体" w:hAnsi="宋体"/>
                <w:color w:val="000000"/>
                <w:szCs w:val="21"/>
              </w:rPr>
            </w:pPr>
          </w:p>
        </w:tc>
        <w:tc>
          <w:tcPr>
            <w:tcW w:w="596" w:type="pct"/>
            <w:tcBorders>
              <w:top w:val="single" w:sz="4" w:space="0" w:color="auto"/>
              <w:left w:val="single" w:sz="4" w:space="0" w:color="auto"/>
              <w:bottom w:val="single" w:sz="4" w:space="0" w:color="auto"/>
              <w:right w:val="single" w:sz="4" w:space="0" w:color="auto"/>
            </w:tcBorders>
            <w:vAlign w:val="center"/>
          </w:tcPr>
          <w:p w14:paraId="07C3B06E" w14:textId="77777777" w:rsidR="00AD0239" w:rsidRPr="00FF5FFE" w:rsidRDefault="00AD0239">
            <w:pPr>
              <w:snapToGrid w:val="0"/>
              <w:spacing w:after="160" w:line="360" w:lineRule="exact"/>
              <w:ind w:firstLineChars="200" w:firstLine="420"/>
              <w:jc w:val="left"/>
              <w:rPr>
                <w:rFonts w:ascii="宋体" w:hAnsi="宋体"/>
                <w:color w:val="000000"/>
                <w:szCs w:val="21"/>
              </w:rPr>
            </w:pPr>
          </w:p>
        </w:tc>
        <w:tc>
          <w:tcPr>
            <w:tcW w:w="594" w:type="pct"/>
            <w:tcBorders>
              <w:top w:val="single" w:sz="4" w:space="0" w:color="auto"/>
              <w:left w:val="single" w:sz="4" w:space="0" w:color="auto"/>
              <w:bottom w:val="single" w:sz="4" w:space="0" w:color="auto"/>
              <w:right w:val="single" w:sz="4" w:space="0" w:color="auto"/>
            </w:tcBorders>
            <w:vAlign w:val="center"/>
          </w:tcPr>
          <w:p w14:paraId="79542581" w14:textId="77777777" w:rsidR="00AD0239" w:rsidRPr="00FF5FFE" w:rsidRDefault="00AD0239">
            <w:pPr>
              <w:snapToGrid w:val="0"/>
              <w:spacing w:after="160" w:line="360" w:lineRule="exact"/>
              <w:ind w:firstLineChars="200" w:firstLine="420"/>
              <w:jc w:val="left"/>
              <w:rPr>
                <w:rFonts w:ascii="宋体" w:hAnsi="宋体"/>
                <w:color w:val="000000"/>
                <w:szCs w:val="21"/>
              </w:rPr>
            </w:pPr>
          </w:p>
        </w:tc>
        <w:tc>
          <w:tcPr>
            <w:tcW w:w="400" w:type="pct"/>
            <w:tcBorders>
              <w:top w:val="single" w:sz="4" w:space="0" w:color="auto"/>
              <w:left w:val="single" w:sz="4" w:space="0" w:color="auto"/>
              <w:bottom w:val="single" w:sz="4" w:space="0" w:color="auto"/>
              <w:right w:val="single" w:sz="4" w:space="0" w:color="auto"/>
            </w:tcBorders>
            <w:vAlign w:val="center"/>
          </w:tcPr>
          <w:p w14:paraId="2C2FB2E3" w14:textId="77777777" w:rsidR="00AD0239" w:rsidRPr="00FF5FFE" w:rsidRDefault="00AD0239">
            <w:pPr>
              <w:snapToGrid w:val="0"/>
              <w:spacing w:after="160" w:line="360" w:lineRule="exact"/>
              <w:ind w:firstLineChars="200" w:firstLine="420"/>
              <w:jc w:val="left"/>
              <w:rPr>
                <w:rFonts w:ascii="宋体" w:hAnsi="宋体"/>
                <w:color w:val="000000"/>
                <w:szCs w:val="21"/>
              </w:rPr>
            </w:pPr>
          </w:p>
        </w:tc>
        <w:tc>
          <w:tcPr>
            <w:tcW w:w="458" w:type="pct"/>
            <w:tcBorders>
              <w:top w:val="single" w:sz="4" w:space="0" w:color="auto"/>
              <w:left w:val="single" w:sz="4" w:space="0" w:color="auto"/>
              <w:bottom w:val="single" w:sz="4" w:space="0" w:color="auto"/>
              <w:right w:val="single" w:sz="4" w:space="0" w:color="auto"/>
            </w:tcBorders>
            <w:vAlign w:val="center"/>
          </w:tcPr>
          <w:p w14:paraId="3CEE6D08" w14:textId="77777777" w:rsidR="00AD0239" w:rsidRPr="00FF5FFE" w:rsidRDefault="00AD0239">
            <w:pPr>
              <w:snapToGrid w:val="0"/>
              <w:spacing w:after="160" w:line="360" w:lineRule="exact"/>
              <w:ind w:firstLineChars="200" w:firstLine="420"/>
              <w:jc w:val="left"/>
              <w:rPr>
                <w:rFonts w:ascii="宋体" w:hAnsi="宋体"/>
                <w:color w:val="000000"/>
                <w:szCs w:val="21"/>
              </w:rPr>
            </w:pPr>
          </w:p>
        </w:tc>
        <w:tc>
          <w:tcPr>
            <w:tcW w:w="536" w:type="pct"/>
            <w:tcBorders>
              <w:top w:val="single" w:sz="4" w:space="0" w:color="auto"/>
              <w:left w:val="single" w:sz="4" w:space="0" w:color="auto"/>
              <w:bottom w:val="single" w:sz="4" w:space="0" w:color="auto"/>
              <w:right w:val="single" w:sz="4" w:space="0" w:color="auto"/>
            </w:tcBorders>
            <w:vAlign w:val="center"/>
          </w:tcPr>
          <w:p w14:paraId="21D99916" w14:textId="77777777" w:rsidR="00AD0239" w:rsidRPr="00FF5FFE" w:rsidRDefault="00AD0239">
            <w:pPr>
              <w:snapToGrid w:val="0"/>
              <w:spacing w:after="160" w:line="360" w:lineRule="exact"/>
              <w:ind w:firstLineChars="200" w:firstLine="420"/>
              <w:jc w:val="left"/>
              <w:rPr>
                <w:rFonts w:ascii="宋体" w:hAnsi="宋体"/>
                <w:color w:val="000000"/>
                <w:szCs w:val="21"/>
              </w:rPr>
            </w:pPr>
          </w:p>
        </w:tc>
        <w:tc>
          <w:tcPr>
            <w:tcW w:w="729" w:type="pct"/>
            <w:tcBorders>
              <w:top w:val="single" w:sz="4" w:space="0" w:color="auto"/>
              <w:left w:val="single" w:sz="4" w:space="0" w:color="auto"/>
              <w:bottom w:val="single" w:sz="4" w:space="0" w:color="auto"/>
              <w:right w:val="single" w:sz="4" w:space="0" w:color="auto"/>
            </w:tcBorders>
            <w:vAlign w:val="center"/>
          </w:tcPr>
          <w:p w14:paraId="33D297EA" w14:textId="77777777" w:rsidR="00AD0239" w:rsidRPr="00FF5FFE" w:rsidRDefault="00AD0239">
            <w:pPr>
              <w:snapToGrid w:val="0"/>
              <w:spacing w:after="160" w:line="360" w:lineRule="exact"/>
              <w:ind w:firstLineChars="200" w:firstLine="420"/>
              <w:jc w:val="left"/>
              <w:rPr>
                <w:rFonts w:ascii="宋体" w:hAnsi="宋体"/>
                <w:color w:val="000000"/>
                <w:szCs w:val="21"/>
              </w:rPr>
            </w:pPr>
          </w:p>
        </w:tc>
      </w:tr>
      <w:tr w:rsidR="00AD0239" w:rsidRPr="00FF5FFE" w14:paraId="73E64B45" w14:textId="77777777">
        <w:trPr>
          <w:cantSplit/>
          <w:trHeight w:val="594"/>
        </w:trPr>
        <w:tc>
          <w:tcPr>
            <w:tcW w:w="5000" w:type="pct"/>
            <w:gridSpan w:val="9"/>
            <w:tcBorders>
              <w:top w:val="single" w:sz="4" w:space="0" w:color="auto"/>
              <w:left w:val="single" w:sz="4" w:space="0" w:color="auto"/>
              <w:bottom w:val="single" w:sz="4" w:space="0" w:color="auto"/>
              <w:right w:val="single" w:sz="4" w:space="0" w:color="auto"/>
            </w:tcBorders>
            <w:vAlign w:val="center"/>
          </w:tcPr>
          <w:p w14:paraId="6BF6BE10" w14:textId="77777777" w:rsidR="00AD0239" w:rsidRPr="00FF5FFE" w:rsidRDefault="00AD0239">
            <w:pPr>
              <w:snapToGrid w:val="0"/>
              <w:spacing w:after="160" w:line="360" w:lineRule="exact"/>
              <w:ind w:firstLineChars="200" w:firstLine="420"/>
              <w:jc w:val="left"/>
              <w:rPr>
                <w:rFonts w:ascii="宋体" w:hAnsi="宋体"/>
                <w:color w:val="000000"/>
                <w:szCs w:val="21"/>
                <w:u w:val="single"/>
              </w:rPr>
            </w:pPr>
            <w:r w:rsidRPr="00FF5FFE">
              <w:rPr>
                <w:rFonts w:ascii="宋体" w:hAnsi="宋体"/>
                <w:color w:val="000000"/>
                <w:szCs w:val="21"/>
              </w:rPr>
              <w:t>人民币合计金额（大写）</w:t>
            </w:r>
            <w:r w:rsidRPr="00FF5FFE">
              <w:rPr>
                <w:rFonts w:ascii="宋体" w:hAnsi="宋体"/>
                <w:color w:val="000000"/>
                <w:szCs w:val="21"/>
                <w:u w:val="single"/>
              </w:rPr>
              <w:t xml:space="preserve">                                  </w:t>
            </w:r>
            <w:r w:rsidRPr="00FF5FFE">
              <w:rPr>
                <w:rFonts w:ascii="宋体" w:hAnsi="宋体"/>
                <w:color w:val="000000"/>
                <w:szCs w:val="21"/>
              </w:rPr>
              <w:t>（小写）</w:t>
            </w:r>
          </w:p>
        </w:tc>
      </w:tr>
    </w:tbl>
    <w:p w14:paraId="64E27FCA" w14:textId="77777777" w:rsidR="00AD0239" w:rsidRPr="00FF5FFE" w:rsidRDefault="00AD0239">
      <w:pPr>
        <w:snapToGrid w:val="0"/>
        <w:spacing w:after="160" w:line="360" w:lineRule="exact"/>
        <w:ind w:firstLineChars="200" w:firstLine="420"/>
        <w:rPr>
          <w:rFonts w:ascii="宋体" w:hAnsi="宋体"/>
          <w:color w:val="000000"/>
          <w:szCs w:val="21"/>
        </w:rPr>
      </w:pPr>
      <w:r w:rsidRPr="00FF5FFE">
        <w:rPr>
          <w:rFonts w:ascii="宋体" w:hAnsi="宋体"/>
          <w:color w:val="000000"/>
          <w:szCs w:val="21"/>
        </w:rPr>
        <w:t>2.合同合计金额为</w:t>
      </w:r>
      <w:r w:rsidRPr="00FF5FFE">
        <w:rPr>
          <w:rFonts w:ascii="宋体" w:hAnsi="宋体"/>
          <w:color w:val="000000"/>
        </w:rPr>
        <w:t>甲方</w:t>
      </w:r>
      <w:r w:rsidRPr="00FF5FFE">
        <w:rPr>
          <w:rFonts w:ascii="宋体" w:hAnsi="宋体"/>
          <w:color w:val="000000"/>
          <w:szCs w:val="21"/>
        </w:rPr>
        <w:t>指定地点的现场交货价，包括：1）货物</w:t>
      </w:r>
      <w:r w:rsidRPr="00FF5FFE">
        <w:rPr>
          <w:rFonts w:ascii="宋体" w:hAnsi="宋体" w:hint="eastAsia"/>
          <w:color w:val="000000"/>
          <w:szCs w:val="21"/>
        </w:rPr>
        <w:t>（包括有形产品与软件系统产品）</w:t>
      </w:r>
      <w:r w:rsidRPr="00FF5FFE">
        <w:rPr>
          <w:rFonts w:ascii="宋体" w:hAnsi="宋体"/>
          <w:color w:val="000000"/>
          <w:szCs w:val="21"/>
        </w:rPr>
        <w:t>的价格：包括货款、杂配件、安装调试费、验收费、施工水电费等</w:t>
      </w:r>
      <w:r w:rsidRPr="00FF5FFE">
        <w:rPr>
          <w:rFonts w:ascii="宋体" w:hAnsi="宋体" w:hint="eastAsia"/>
          <w:color w:val="000000"/>
          <w:szCs w:val="21"/>
        </w:rPr>
        <w:t>与乙方履行供货义务相关</w:t>
      </w:r>
      <w:r w:rsidRPr="00FF5FFE">
        <w:rPr>
          <w:rFonts w:ascii="宋体" w:hAnsi="宋体"/>
          <w:color w:val="000000"/>
          <w:szCs w:val="21"/>
        </w:rPr>
        <w:t>的全部费用；2）货物的标准附件、备品备件、专用工具的价格；3）运输、装卸、保管、调试、培训、技术支持</w:t>
      </w:r>
      <w:r w:rsidRPr="00FF5FFE">
        <w:rPr>
          <w:rFonts w:ascii="宋体" w:hAnsi="宋体" w:hint="eastAsia"/>
          <w:color w:val="000000"/>
          <w:szCs w:val="21"/>
        </w:rPr>
        <w:t>（质保期</w:t>
      </w:r>
      <w:proofErr w:type="gramStart"/>
      <w:r w:rsidRPr="00FF5FFE">
        <w:rPr>
          <w:rFonts w:ascii="宋体" w:hAnsi="宋体" w:hint="eastAsia"/>
          <w:color w:val="000000"/>
          <w:szCs w:val="21"/>
        </w:rPr>
        <w:t>内软件</w:t>
      </w:r>
      <w:proofErr w:type="gramEnd"/>
      <w:r w:rsidRPr="00FF5FFE">
        <w:rPr>
          <w:rFonts w:ascii="宋体" w:hAnsi="宋体" w:hint="eastAsia"/>
          <w:color w:val="000000"/>
          <w:szCs w:val="21"/>
        </w:rPr>
        <w:t>系统产品升级与与补丁更新）</w:t>
      </w:r>
      <w:r w:rsidRPr="00FF5FFE">
        <w:rPr>
          <w:rFonts w:ascii="宋体" w:hAnsi="宋体"/>
          <w:color w:val="000000"/>
          <w:szCs w:val="21"/>
        </w:rPr>
        <w:t>、售后服务费；4）保险费和各项税金。如采购文件及响应文件对其另有规定的，从其规定。除合同应付款项外，甲方无需额外支付其他任何费用。</w:t>
      </w:r>
    </w:p>
    <w:p w14:paraId="604D4D9C" w14:textId="77777777" w:rsidR="00AD0239" w:rsidRPr="00FF5FFE" w:rsidRDefault="00AD0239">
      <w:pPr>
        <w:snapToGrid w:val="0"/>
        <w:spacing w:after="160" w:line="360" w:lineRule="exact"/>
        <w:ind w:firstLineChars="200" w:firstLine="420"/>
        <w:rPr>
          <w:rFonts w:ascii="宋体" w:hAnsi="宋体"/>
          <w:color w:val="000000"/>
          <w:szCs w:val="21"/>
        </w:rPr>
      </w:pPr>
      <w:r w:rsidRPr="00FF5FFE">
        <w:rPr>
          <w:rFonts w:ascii="宋体" w:hAnsi="宋体"/>
          <w:color w:val="000000"/>
          <w:szCs w:val="21"/>
        </w:rPr>
        <w:t>3.</w:t>
      </w:r>
      <w:r w:rsidRPr="00FF5FFE">
        <w:rPr>
          <w:rFonts w:ascii="宋体" w:hAnsi="宋体" w:hint="eastAsia"/>
          <w:color w:val="000000"/>
          <w:szCs w:val="21"/>
        </w:rPr>
        <w:t>本</w:t>
      </w:r>
      <w:r w:rsidRPr="00FF5FFE">
        <w:rPr>
          <w:rFonts w:ascii="宋体" w:hAnsi="宋体"/>
          <w:color w:val="000000"/>
          <w:szCs w:val="21"/>
        </w:rPr>
        <w:t>合同</w:t>
      </w:r>
      <w:r w:rsidRPr="00FF5FFE">
        <w:rPr>
          <w:rFonts w:ascii="宋体" w:hAnsi="宋体" w:hint="eastAsia"/>
          <w:color w:val="000000"/>
          <w:szCs w:val="21"/>
        </w:rPr>
        <w:t>签订后</w:t>
      </w:r>
      <w:r w:rsidRPr="00FF5FFE">
        <w:rPr>
          <w:rFonts w:ascii="宋体" w:hAnsi="宋体"/>
          <w:color w:val="000000"/>
          <w:szCs w:val="21"/>
        </w:rPr>
        <w:t>，</w:t>
      </w:r>
      <w:r w:rsidRPr="00FF5FFE">
        <w:rPr>
          <w:rFonts w:ascii="宋体" w:hAnsi="宋体" w:hint="eastAsia"/>
          <w:color w:val="000000"/>
          <w:szCs w:val="21"/>
        </w:rPr>
        <w:t>若</w:t>
      </w:r>
      <w:r w:rsidRPr="00FF5FFE">
        <w:rPr>
          <w:rFonts w:ascii="宋体" w:hAnsi="宋体"/>
          <w:color w:val="000000"/>
          <w:szCs w:val="21"/>
        </w:rPr>
        <w:t>甲方需</w:t>
      </w:r>
      <w:r w:rsidRPr="00FF5FFE">
        <w:rPr>
          <w:rFonts w:ascii="宋体" w:hAnsi="宋体" w:hint="eastAsia"/>
          <w:color w:val="000000"/>
          <w:szCs w:val="21"/>
        </w:rPr>
        <w:t>增加</w:t>
      </w:r>
      <w:r w:rsidRPr="00FF5FFE">
        <w:rPr>
          <w:rFonts w:ascii="宋体" w:hAnsi="宋体"/>
          <w:color w:val="000000"/>
          <w:szCs w:val="21"/>
        </w:rPr>
        <w:t>与合同标的相同的货物的，在不改变合同其他条款的前提下，可以与乙方协商签订补充</w:t>
      </w:r>
      <w:r w:rsidRPr="00FF5FFE">
        <w:rPr>
          <w:rFonts w:ascii="宋体" w:hAnsi="宋体" w:hint="eastAsia"/>
          <w:color w:val="000000"/>
          <w:szCs w:val="21"/>
        </w:rPr>
        <w:t>协议</w:t>
      </w:r>
      <w:r w:rsidRPr="00FF5FFE">
        <w:rPr>
          <w:rFonts w:ascii="宋体" w:hAnsi="宋体"/>
          <w:color w:val="000000"/>
          <w:szCs w:val="21"/>
        </w:rPr>
        <w:t>，但所有补充</w:t>
      </w:r>
      <w:r w:rsidRPr="00FF5FFE">
        <w:rPr>
          <w:rFonts w:ascii="宋体" w:hAnsi="宋体" w:hint="eastAsia"/>
          <w:color w:val="000000"/>
          <w:szCs w:val="21"/>
        </w:rPr>
        <w:t>协议</w:t>
      </w:r>
      <w:r w:rsidRPr="00FF5FFE">
        <w:rPr>
          <w:rFonts w:ascii="宋体" w:hAnsi="宋体"/>
          <w:color w:val="000000"/>
          <w:szCs w:val="21"/>
        </w:rPr>
        <w:t>的采购金额</w:t>
      </w:r>
      <w:r w:rsidRPr="00FF5FFE">
        <w:rPr>
          <w:rFonts w:ascii="宋体" w:hAnsi="宋体" w:hint="eastAsia"/>
          <w:color w:val="000000"/>
          <w:szCs w:val="21"/>
        </w:rPr>
        <w:t>累计</w:t>
      </w:r>
      <w:r w:rsidRPr="00FF5FFE">
        <w:rPr>
          <w:rFonts w:ascii="宋体" w:hAnsi="宋体"/>
          <w:color w:val="000000"/>
          <w:szCs w:val="21"/>
        </w:rPr>
        <w:t>不得超过</w:t>
      </w:r>
      <w:r w:rsidRPr="00FF5FFE">
        <w:rPr>
          <w:rFonts w:ascii="宋体" w:hAnsi="宋体" w:hint="eastAsia"/>
          <w:color w:val="000000"/>
          <w:szCs w:val="21"/>
        </w:rPr>
        <w:t>本</w:t>
      </w:r>
      <w:r w:rsidRPr="00FF5FFE">
        <w:rPr>
          <w:rFonts w:ascii="宋体" w:hAnsi="宋体"/>
          <w:color w:val="000000"/>
          <w:szCs w:val="21"/>
        </w:rPr>
        <w:t>合同</w:t>
      </w:r>
      <w:r w:rsidRPr="00FF5FFE">
        <w:rPr>
          <w:rFonts w:ascii="宋体" w:hAnsi="宋体" w:hint="eastAsia"/>
          <w:color w:val="000000"/>
          <w:szCs w:val="21"/>
        </w:rPr>
        <w:t>总价</w:t>
      </w:r>
      <w:r w:rsidRPr="00FF5FFE">
        <w:rPr>
          <w:rFonts w:ascii="宋体" w:hAnsi="宋体"/>
          <w:color w:val="000000"/>
          <w:szCs w:val="21"/>
        </w:rPr>
        <w:t>的10%。</w:t>
      </w:r>
    </w:p>
    <w:p w14:paraId="10A742B9" w14:textId="77777777" w:rsidR="00AD0239" w:rsidRPr="00FF5FFE" w:rsidRDefault="00AD0239">
      <w:pPr>
        <w:snapToGrid w:val="0"/>
        <w:spacing w:after="160" w:line="400" w:lineRule="exact"/>
        <w:ind w:firstLineChars="200" w:firstLine="422"/>
        <w:rPr>
          <w:rFonts w:ascii="宋体" w:hAnsi="宋体"/>
          <w:color w:val="000000"/>
          <w:szCs w:val="21"/>
        </w:rPr>
      </w:pPr>
      <w:r w:rsidRPr="00FF5FFE">
        <w:rPr>
          <w:rFonts w:ascii="宋体" w:hAnsi="宋体"/>
          <w:b/>
          <w:bCs/>
          <w:color w:val="000000"/>
          <w:szCs w:val="21"/>
        </w:rPr>
        <w:t>第二条　质量保证</w:t>
      </w:r>
    </w:p>
    <w:p w14:paraId="7BB78001" w14:textId="77777777" w:rsidR="00AD0239" w:rsidRPr="00FF5FFE" w:rsidRDefault="00AD0239">
      <w:pPr>
        <w:snapToGrid w:val="0"/>
        <w:spacing w:after="160" w:line="400" w:lineRule="exact"/>
        <w:ind w:firstLineChars="200" w:firstLine="420"/>
        <w:rPr>
          <w:rFonts w:ascii="宋体" w:hAnsi="宋体"/>
          <w:color w:val="000000"/>
          <w:szCs w:val="21"/>
        </w:rPr>
      </w:pPr>
      <w:r w:rsidRPr="00FF5FFE">
        <w:rPr>
          <w:rFonts w:ascii="宋体" w:hAnsi="宋体"/>
          <w:color w:val="000000"/>
          <w:szCs w:val="21"/>
        </w:rPr>
        <w:t>1．乙方所提供的货物型号、技术规格、技术参数等质量必须与采购文件、响应文件和承诺相一致。乙方提供的节能和环保产品必须是列入政府采购清单的产品。</w:t>
      </w:r>
    </w:p>
    <w:p w14:paraId="49B6AD89" w14:textId="77777777" w:rsidR="00AD0239" w:rsidRPr="00FF5FFE" w:rsidRDefault="00AD0239">
      <w:pPr>
        <w:snapToGrid w:val="0"/>
        <w:spacing w:after="160" w:line="400" w:lineRule="exact"/>
        <w:ind w:firstLineChars="200" w:firstLine="420"/>
        <w:rPr>
          <w:rFonts w:ascii="宋体" w:hAnsi="宋体"/>
          <w:color w:val="000000"/>
          <w:szCs w:val="21"/>
        </w:rPr>
      </w:pPr>
      <w:r w:rsidRPr="00FF5FFE">
        <w:rPr>
          <w:rFonts w:ascii="宋体" w:hAnsi="宋体"/>
          <w:color w:val="000000"/>
          <w:szCs w:val="21"/>
        </w:rPr>
        <w:lastRenderedPageBreak/>
        <w:t>2．乙方所提供的货物必须是全新、未经使用的原装产品，且在正常安装、使用和保养条件下，其使用寿命期内各项指标均达到质量要求。</w:t>
      </w:r>
    </w:p>
    <w:p w14:paraId="002C2E53" w14:textId="77777777" w:rsidR="00AD0239" w:rsidRPr="00FF5FFE" w:rsidRDefault="00AD0239">
      <w:pPr>
        <w:snapToGrid w:val="0"/>
        <w:spacing w:after="160" w:line="400" w:lineRule="exact"/>
        <w:ind w:firstLineChars="200" w:firstLine="420"/>
        <w:rPr>
          <w:rFonts w:ascii="宋体" w:hAnsi="宋体"/>
          <w:color w:val="000000"/>
          <w:szCs w:val="21"/>
        </w:rPr>
      </w:pPr>
      <w:r w:rsidRPr="00FF5FFE">
        <w:rPr>
          <w:rFonts w:ascii="宋体" w:hAnsi="宋体" w:hint="eastAsia"/>
          <w:color w:val="000000"/>
          <w:szCs w:val="21"/>
        </w:rPr>
        <w:t>3.</w:t>
      </w:r>
      <w:r w:rsidRPr="00FF5FFE">
        <w:rPr>
          <w:rFonts w:ascii="宋体" w:hAnsi="宋体" w:cs="宋体" w:hint="eastAsia"/>
          <w:color w:val="000000"/>
          <w:szCs w:val="21"/>
        </w:rPr>
        <w:t>软件类产品须为市场合法合</w:t>
      </w:r>
      <w:proofErr w:type="gramStart"/>
      <w:r w:rsidRPr="00FF5FFE">
        <w:rPr>
          <w:rFonts w:ascii="宋体" w:hAnsi="宋体" w:cs="宋体" w:hint="eastAsia"/>
          <w:color w:val="000000"/>
          <w:szCs w:val="21"/>
        </w:rPr>
        <w:t>规</w:t>
      </w:r>
      <w:proofErr w:type="gramEnd"/>
      <w:r w:rsidRPr="00FF5FFE">
        <w:rPr>
          <w:rFonts w:ascii="宋体" w:hAnsi="宋体" w:cs="宋体" w:hint="eastAsia"/>
          <w:color w:val="000000"/>
          <w:szCs w:val="21"/>
        </w:rPr>
        <w:t>的成品正版软件，无任何版权及知识产权权属纠纷，其功能模块、操作流程、数据兼容性、终端适配性等须完全满足采购文件及响应文件承诺，能在约定硬件环境或兼容环境中稳定运行。</w:t>
      </w:r>
    </w:p>
    <w:p w14:paraId="39F9D98E" w14:textId="77777777" w:rsidR="00AD0239" w:rsidRPr="00FF5FFE" w:rsidRDefault="00AD0239">
      <w:pPr>
        <w:snapToGrid w:val="0"/>
        <w:spacing w:after="160" w:line="400" w:lineRule="exact"/>
        <w:ind w:firstLineChars="200" w:firstLine="422"/>
        <w:rPr>
          <w:rFonts w:ascii="宋体" w:hAnsi="宋体"/>
          <w:color w:val="000000"/>
          <w:szCs w:val="21"/>
        </w:rPr>
      </w:pPr>
      <w:r w:rsidRPr="00FF5FFE">
        <w:rPr>
          <w:rFonts w:ascii="宋体" w:hAnsi="宋体"/>
          <w:b/>
          <w:bCs/>
          <w:color w:val="000000"/>
          <w:szCs w:val="21"/>
        </w:rPr>
        <w:t>第三条　权利保证</w:t>
      </w:r>
    </w:p>
    <w:p w14:paraId="411BE74B" w14:textId="77777777" w:rsidR="00AD0239" w:rsidRPr="00FF5FFE" w:rsidRDefault="00AD0239">
      <w:pPr>
        <w:snapToGrid w:val="0"/>
        <w:spacing w:after="160" w:line="400" w:lineRule="exact"/>
        <w:ind w:firstLineChars="200" w:firstLine="420"/>
        <w:rPr>
          <w:rFonts w:ascii="宋体" w:hAnsi="宋体"/>
          <w:color w:val="000000"/>
          <w:szCs w:val="21"/>
        </w:rPr>
      </w:pPr>
      <w:r w:rsidRPr="00FF5FFE">
        <w:rPr>
          <w:rFonts w:ascii="宋体" w:hAnsi="宋体"/>
          <w:color w:val="000000"/>
          <w:szCs w:val="21"/>
        </w:rPr>
        <w:t>1.乙方应保证所提供货物在使用时不会侵犯任何第三方的专利权、商标权、工业设计权或其他权利。乙方提供的货物如侵犯了第三方合法权益而引发的任何纠纷或诉讼，均由乙方负责交涉并承担全部责任。若因此导致甲方经济损失的，乙方应当予以赔偿，赔偿范围包括但不限于实际发生的经济损失以及甲方为解决纠纷、维护自身合法权益而产生的律师费、诉讼费、保全费、财产保全保函费、差旅费等。</w:t>
      </w:r>
    </w:p>
    <w:p w14:paraId="6684EDC7" w14:textId="77777777" w:rsidR="00AD0239" w:rsidRPr="00FF5FFE" w:rsidRDefault="00AD0239">
      <w:pPr>
        <w:snapToGrid w:val="0"/>
        <w:spacing w:after="160" w:line="400" w:lineRule="exact"/>
        <w:ind w:firstLineChars="200" w:firstLine="420"/>
        <w:rPr>
          <w:rFonts w:ascii="宋体" w:hAnsi="宋体"/>
          <w:color w:val="000000"/>
          <w:szCs w:val="21"/>
        </w:rPr>
      </w:pPr>
      <w:r w:rsidRPr="00FF5FFE">
        <w:rPr>
          <w:rFonts w:ascii="宋体" w:hAnsi="宋体"/>
          <w:color w:val="000000"/>
          <w:szCs w:val="21"/>
        </w:rPr>
        <w:t>2.乙方应按采购文件规定的时间向甲方提供使用货物的有关完整的技术资料。</w:t>
      </w:r>
    </w:p>
    <w:p w14:paraId="14A2DAB7" w14:textId="77777777" w:rsidR="00AD0239" w:rsidRPr="00FF5FFE" w:rsidRDefault="00AD0239">
      <w:pPr>
        <w:snapToGrid w:val="0"/>
        <w:spacing w:after="160" w:line="400" w:lineRule="exact"/>
        <w:ind w:firstLineChars="200" w:firstLine="420"/>
        <w:rPr>
          <w:rFonts w:ascii="宋体" w:hAnsi="宋体"/>
          <w:color w:val="000000"/>
          <w:szCs w:val="21"/>
        </w:rPr>
      </w:pPr>
      <w:r w:rsidRPr="00FF5FFE">
        <w:rPr>
          <w:rFonts w:ascii="宋体" w:hAnsi="宋体"/>
          <w:color w:val="000000"/>
          <w:szCs w:val="21"/>
        </w:rPr>
        <w:t>3.没有甲方事先书面同意，乙方不得将由甲方提供的有关合同或任何合同条文、规格、计划、图纸、样品或资料提供给与履行本合同无关的任何其他人。即使</w:t>
      </w:r>
      <w:proofErr w:type="gramStart"/>
      <w:r w:rsidRPr="00FF5FFE">
        <w:rPr>
          <w:rFonts w:ascii="宋体" w:hAnsi="宋体"/>
          <w:color w:val="000000"/>
          <w:szCs w:val="21"/>
        </w:rPr>
        <w:t>向履行</w:t>
      </w:r>
      <w:proofErr w:type="gramEnd"/>
      <w:r w:rsidRPr="00FF5FFE">
        <w:rPr>
          <w:rFonts w:ascii="宋体" w:hAnsi="宋体"/>
          <w:color w:val="000000"/>
          <w:szCs w:val="21"/>
        </w:rPr>
        <w:t>本合同有关的人员提供，也应注意保密并限于履行合同的必需范围。如乙方违反上述规定泄露甲方相关资料、保密信息的，乙方应当支付甲方因此造成的损失，甲方损失能够计算的按照实际损失赔偿，甲方的损失无法具体计算的，乙方应当按照合同价款2%进行赔偿。乙方还应当向甲方支付合同价款20%的违约金。</w:t>
      </w:r>
    </w:p>
    <w:p w14:paraId="46AD55C7" w14:textId="77777777" w:rsidR="00AD0239" w:rsidRPr="00FF5FFE" w:rsidRDefault="00AD0239">
      <w:pPr>
        <w:snapToGrid w:val="0"/>
        <w:spacing w:after="160" w:line="400" w:lineRule="exact"/>
        <w:ind w:firstLineChars="200" w:firstLine="420"/>
        <w:rPr>
          <w:rFonts w:ascii="宋体" w:hAnsi="宋体"/>
          <w:color w:val="000000"/>
          <w:szCs w:val="21"/>
        </w:rPr>
      </w:pPr>
      <w:r w:rsidRPr="00FF5FFE">
        <w:rPr>
          <w:rFonts w:ascii="宋体" w:hAnsi="宋体"/>
          <w:color w:val="000000"/>
          <w:szCs w:val="21"/>
        </w:rPr>
        <w:t>4.乙方保证所交付的货物的所有权完全属于</w:t>
      </w:r>
      <w:proofErr w:type="gramStart"/>
      <w:r w:rsidRPr="00FF5FFE">
        <w:rPr>
          <w:rFonts w:ascii="宋体" w:hAnsi="宋体"/>
          <w:color w:val="000000"/>
          <w:szCs w:val="21"/>
        </w:rPr>
        <w:t>乙方且</w:t>
      </w:r>
      <w:proofErr w:type="gramEnd"/>
      <w:r w:rsidRPr="00FF5FFE">
        <w:rPr>
          <w:rFonts w:ascii="宋体" w:hAnsi="宋体"/>
          <w:color w:val="000000"/>
          <w:szCs w:val="21"/>
        </w:rPr>
        <w:t>无任何抵押、质押、查封等产权瑕疵，如乙方提供的货物存在产权瑕疵则应当向甲方支付因此造成的损失。</w:t>
      </w:r>
    </w:p>
    <w:p w14:paraId="02C08F16" w14:textId="77777777" w:rsidR="00AD0239" w:rsidRPr="00FF5FFE" w:rsidRDefault="00AD0239">
      <w:pPr>
        <w:snapToGrid w:val="0"/>
        <w:spacing w:after="160" w:line="400" w:lineRule="exact"/>
        <w:ind w:firstLineChars="200" w:firstLine="420"/>
        <w:rPr>
          <w:rFonts w:ascii="宋体" w:hAnsi="宋体"/>
          <w:color w:val="000000"/>
          <w:szCs w:val="21"/>
        </w:rPr>
      </w:pPr>
      <w:r w:rsidRPr="00FF5FFE">
        <w:rPr>
          <w:rFonts w:ascii="宋体" w:hAnsi="宋体"/>
          <w:color w:val="000000"/>
          <w:szCs w:val="21"/>
        </w:rPr>
        <w:t>5.乙方对自身提供的报价文件、资质、承诺等均客观、真实，不得虚构或隐瞒事实影响本合同的履行，否则乙方应当对甲方承担缔约过失责任，赔偿甲方的损失。</w:t>
      </w:r>
    </w:p>
    <w:p w14:paraId="303DDFAA" w14:textId="77777777" w:rsidR="00AD0239" w:rsidRPr="00FF5FFE" w:rsidRDefault="00AD0239">
      <w:pPr>
        <w:snapToGrid w:val="0"/>
        <w:spacing w:after="160" w:line="400" w:lineRule="exact"/>
        <w:ind w:firstLineChars="200" w:firstLine="420"/>
        <w:rPr>
          <w:rFonts w:ascii="宋体" w:hAnsi="宋体"/>
          <w:color w:val="000000"/>
          <w:szCs w:val="21"/>
        </w:rPr>
      </w:pPr>
      <w:r w:rsidRPr="00FF5FFE">
        <w:rPr>
          <w:rFonts w:ascii="宋体" w:hAnsi="宋体" w:hint="eastAsia"/>
          <w:color w:val="000000"/>
          <w:szCs w:val="21"/>
        </w:rPr>
        <w:t>6.</w:t>
      </w:r>
      <w:r w:rsidRPr="00FF5FFE">
        <w:rPr>
          <w:rFonts w:ascii="宋体" w:hAnsi="宋体" w:cs="宋体" w:hint="eastAsia"/>
          <w:color w:val="000000"/>
          <w:szCs w:val="21"/>
        </w:rPr>
        <w:t>针对软件系统产品，乙方保证：</w:t>
      </w:r>
      <w:r w:rsidRPr="00FF5FFE">
        <w:rPr>
          <w:rFonts w:ascii="宋体" w:hAnsi="宋体" w:cs="宋体"/>
          <w:color w:val="000000"/>
          <w:szCs w:val="21"/>
        </w:rPr>
        <w:t>成交供应商保证向采购人交付的产品不存在使用许可限制或其他任何权利限制，采购人付清产品货款后即享有该产品的所有权</w:t>
      </w:r>
      <w:r w:rsidRPr="00FF5FFE">
        <w:rPr>
          <w:rFonts w:ascii="宋体" w:hAnsi="宋体" w:cs="宋体" w:hint="eastAsia"/>
          <w:color w:val="000000"/>
          <w:szCs w:val="21"/>
        </w:rPr>
        <w:t>，乙方及原生产厂家不得擅自收回或限制使用权限，亦不得设置任何使用年限限制；软件须为合法合</w:t>
      </w:r>
      <w:proofErr w:type="gramStart"/>
      <w:r w:rsidRPr="00FF5FFE">
        <w:rPr>
          <w:rFonts w:ascii="宋体" w:hAnsi="宋体" w:cs="宋体" w:hint="eastAsia"/>
          <w:color w:val="000000"/>
          <w:szCs w:val="21"/>
        </w:rPr>
        <w:t>规</w:t>
      </w:r>
      <w:proofErr w:type="gramEnd"/>
      <w:r w:rsidRPr="00FF5FFE">
        <w:rPr>
          <w:rFonts w:ascii="宋体" w:hAnsi="宋体" w:cs="宋体" w:hint="eastAsia"/>
          <w:color w:val="000000"/>
          <w:szCs w:val="21"/>
        </w:rPr>
        <w:t>的正版成品，无盗版、破解组件及其他产权或法律瑕疵，如涉及第三方授权组件，乙方已获得完整授权并确保甲方在使用期限内可正常使用，相关授权费用已包含在合同价款中；软件无捆绑安装、强制升级、后台窃取数据、非法植入广告等侵犯甲方合法权益的功能，乙方不得利用软件安装、维护、升级等机会非法收集、存储、使用甲方及相关使用者的个人信息、教学数据等敏感信息；</w:t>
      </w:r>
      <w:proofErr w:type="gramStart"/>
      <w:r w:rsidRPr="00FF5FFE">
        <w:rPr>
          <w:rFonts w:ascii="宋体" w:hAnsi="宋体" w:cs="宋体" w:hint="eastAsia"/>
          <w:color w:val="000000"/>
          <w:szCs w:val="21"/>
        </w:rPr>
        <w:t>若软件</w:t>
      </w:r>
      <w:proofErr w:type="gramEnd"/>
      <w:r w:rsidRPr="00FF5FFE">
        <w:rPr>
          <w:rFonts w:ascii="宋体" w:hAnsi="宋体" w:cs="宋体" w:hint="eastAsia"/>
          <w:color w:val="000000"/>
          <w:szCs w:val="21"/>
        </w:rPr>
        <w:t>在使用过程中引发任何第三方知识产权侵权纠纷，由乙方负责全权处理并承担全部责任，若因此导致甲方经济损失的，乙方应按本条款第一条约定的赔偿范围予以全额赔偿。</w:t>
      </w:r>
    </w:p>
    <w:p w14:paraId="50BA37BA" w14:textId="77777777" w:rsidR="00AD0239" w:rsidRPr="00FF5FFE" w:rsidRDefault="00AD0239">
      <w:pPr>
        <w:snapToGrid w:val="0"/>
        <w:spacing w:after="160" w:line="400" w:lineRule="exact"/>
        <w:ind w:firstLineChars="200" w:firstLine="422"/>
        <w:rPr>
          <w:rFonts w:ascii="宋体" w:hAnsi="宋体"/>
          <w:b/>
          <w:bCs/>
          <w:color w:val="000000"/>
          <w:szCs w:val="21"/>
        </w:rPr>
      </w:pPr>
      <w:r w:rsidRPr="00FF5FFE">
        <w:rPr>
          <w:rFonts w:ascii="宋体" w:hAnsi="宋体"/>
          <w:b/>
          <w:bCs/>
          <w:color w:val="000000"/>
          <w:szCs w:val="21"/>
        </w:rPr>
        <w:t>第四条　包装和运输</w:t>
      </w:r>
    </w:p>
    <w:p w14:paraId="12F8C98B" w14:textId="77777777" w:rsidR="00AD0239" w:rsidRPr="00FF5FFE" w:rsidRDefault="00AD0239">
      <w:pPr>
        <w:snapToGrid w:val="0"/>
        <w:spacing w:after="160" w:line="400" w:lineRule="exact"/>
        <w:ind w:firstLineChars="200" w:firstLine="420"/>
        <w:rPr>
          <w:rFonts w:ascii="宋体" w:hAnsi="宋体"/>
          <w:color w:val="000000"/>
          <w:szCs w:val="21"/>
        </w:rPr>
      </w:pPr>
      <w:r w:rsidRPr="00FF5FFE">
        <w:rPr>
          <w:rFonts w:ascii="宋体" w:hAnsi="宋体"/>
          <w:color w:val="000000"/>
          <w:szCs w:val="21"/>
        </w:rPr>
        <w:t>1.乙方提供的货物均应按采购文件、响应文件要求的包装材料、包装标准、包装方式进行包装，每</w:t>
      </w:r>
      <w:r w:rsidRPr="00FF5FFE">
        <w:rPr>
          <w:rFonts w:ascii="宋体" w:hAnsi="宋体"/>
          <w:color w:val="000000"/>
          <w:szCs w:val="21"/>
        </w:rPr>
        <w:lastRenderedPageBreak/>
        <w:t>一包装单元内应附详细的装箱单和质量合格证。</w:t>
      </w:r>
    </w:p>
    <w:p w14:paraId="6D588D58" w14:textId="77777777" w:rsidR="00AD0239" w:rsidRPr="00FF5FFE" w:rsidRDefault="00AD0239">
      <w:pPr>
        <w:snapToGrid w:val="0"/>
        <w:spacing w:after="160" w:line="400" w:lineRule="exact"/>
        <w:ind w:firstLineChars="200" w:firstLine="420"/>
        <w:rPr>
          <w:rFonts w:ascii="宋体" w:hAnsi="宋体"/>
          <w:color w:val="000000"/>
          <w:szCs w:val="21"/>
        </w:rPr>
      </w:pPr>
      <w:r w:rsidRPr="00FF5FFE">
        <w:rPr>
          <w:rFonts w:ascii="宋体" w:hAnsi="宋体"/>
          <w:color w:val="000000"/>
          <w:szCs w:val="21"/>
        </w:rPr>
        <w:t>2.货物的运输方式：</w:t>
      </w:r>
      <w:r w:rsidRPr="00FF5FFE">
        <w:rPr>
          <w:rFonts w:ascii="宋体" w:hAnsi="宋体"/>
          <w:color w:val="000000"/>
          <w:szCs w:val="21"/>
          <w:u w:val="single"/>
        </w:rPr>
        <w:t xml:space="preserve"> 由乙方按采购文件要求自定 。</w:t>
      </w:r>
    </w:p>
    <w:p w14:paraId="79335D7B" w14:textId="77777777" w:rsidR="00AD0239" w:rsidRPr="00FF5FFE" w:rsidRDefault="00AD0239">
      <w:pPr>
        <w:snapToGrid w:val="0"/>
        <w:spacing w:after="160" w:line="400" w:lineRule="exact"/>
        <w:ind w:firstLineChars="200" w:firstLine="420"/>
        <w:rPr>
          <w:rFonts w:ascii="宋体" w:hAnsi="宋体"/>
          <w:color w:val="000000"/>
          <w:szCs w:val="21"/>
          <w:u w:val="single"/>
        </w:rPr>
      </w:pPr>
      <w:r w:rsidRPr="00FF5FFE">
        <w:rPr>
          <w:rFonts w:ascii="宋体" w:hAnsi="宋体"/>
          <w:color w:val="000000"/>
          <w:szCs w:val="21"/>
        </w:rPr>
        <w:t>3.乙方负责货物运输，货物运输合理损耗及计算方法：</w:t>
      </w:r>
      <w:r w:rsidRPr="00FF5FFE">
        <w:rPr>
          <w:rFonts w:ascii="宋体" w:hAnsi="宋体"/>
          <w:color w:val="000000"/>
          <w:szCs w:val="21"/>
          <w:u w:val="single"/>
        </w:rPr>
        <w:t xml:space="preserve"> 由乙方负责。</w:t>
      </w:r>
    </w:p>
    <w:p w14:paraId="429622E8" w14:textId="77777777" w:rsidR="00AD0239" w:rsidRPr="00FF5FFE" w:rsidRDefault="00AD0239">
      <w:pPr>
        <w:snapToGrid w:val="0"/>
        <w:spacing w:after="160" w:line="400" w:lineRule="exact"/>
        <w:ind w:firstLineChars="200" w:firstLine="422"/>
        <w:rPr>
          <w:rFonts w:ascii="宋体" w:hAnsi="宋体"/>
          <w:color w:val="000000"/>
          <w:szCs w:val="21"/>
        </w:rPr>
      </w:pPr>
      <w:r w:rsidRPr="00FF5FFE">
        <w:rPr>
          <w:rFonts w:ascii="宋体" w:hAnsi="宋体"/>
          <w:b/>
          <w:bCs/>
          <w:color w:val="000000"/>
          <w:szCs w:val="21"/>
        </w:rPr>
        <w:t>第五条　交付和验收</w:t>
      </w:r>
    </w:p>
    <w:p w14:paraId="14C5F56D" w14:textId="77777777" w:rsidR="00AD0239" w:rsidRPr="00FF5FFE" w:rsidRDefault="00AD0239">
      <w:pPr>
        <w:snapToGrid w:val="0"/>
        <w:spacing w:after="160" w:line="360" w:lineRule="exact"/>
        <w:ind w:firstLineChars="200" w:firstLine="420"/>
        <w:rPr>
          <w:rFonts w:ascii="宋体" w:hAnsi="宋体"/>
          <w:color w:val="000000"/>
          <w:szCs w:val="21"/>
        </w:rPr>
      </w:pPr>
      <w:r w:rsidRPr="00FF5FFE">
        <w:rPr>
          <w:rFonts w:ascii="宋体" w:hAnsi="宋体"/>
          <w:color w:val="000000"/>
          <w:szCs w:val="21"/>
        </w:rPr>
        <w:t>1.交货时间：</w:t>
      </w:r>
      <w:r w:rsidRPr="00FF5FFE">
        <w:rPr>
          <w:rFonts w:ascii="宋体" w:hAnsi="宋体" w:hint="eastAsia"/>
          <w:color w:val="000000"/>
          <w:szCs w:val="21"/>
          <w:u w:val="single"/>
        </w:rPr>
        <w:t xml:space="preserve">                       </w:t>
      </w:r>
      <w:r w:rsidRPr="00FF5FFE">
        <w:rPr>
          <w:rFonts w:ascii="宋体" w:hAnsi="宋体"/>
          <w:color w:val="000000"/>
          <w:szCs w:val="21"/>
        </w:rPr>
        <w:t>。</w:t>
      </w:r>
    </w:p>
    <w:p w14:paraId="09651398" w14:textId="77777777" w:rsidR="00AD0239" w:rsidRPr="00FF5FFE" w:rsidRDefault="00AD0239">
      <w:pPr>
        <w:snapToGrid w:val="0"/>
        <w:spacing w:after="160" w:line="360" w:lineRule="exact"/>
        <w:ind w:firstLineChars="200" w:firstLine="420"/>
        <w:rPr>
          <w:rFonts w:ascii="宋体" w:hAnsi="宋体"/>
          <w:color w:val="000000"/>
          <w:szCs w:val="21"/>
          <w:u w:val="single"/>
        </w:rPr>
      </w:pPr>
      <w:r w:rsidRPr="00FF5FFE">
        <w:rPr>
          <w:rFonts w:ascii="宋体" w:hAnsi="宋体"/>
          <w:color w:val="000000"/>
          <w:szCs w:val="21"/>
        </w:rPr>
        <w:t>交货地点：</w:t>
      </w:r>
      <w:r w:rsidRPr="00FF5FFE">
        <w:rPr>
          <w:rFonts w:ascii="宋体" w:hAnsi="宋体"/>
          <w:color w:val="000000"/>
          <w:szCs w:val="21"/>
          <w:u w:val="single"/>
        </w:rPr>
        <w:t>广西区内甲方指定地点。</w:t>
      </w:r>
    </w:p>
    <w:p w14:paraId="05AD5C27" w14:textId="77777777" w:rsidR="00AD0239" w:rsidRPr="00FF5FFE" w:rsidRDefault="00AD0239">
      <w:pPr>
        <w:snapToGrid w:val="0"/>
        <w:spacing w:after="160" w:line="360" w:lineRule="exact"/>
        <w:ind w:firstLineChars="200" w:firstLine="420"/>
        <w:rPr>
          <w:rFonts w:ascii="宋体" w:hAnsi="宋体"/>
          <w:color w:val="000000"/>
          <w:szCs w:val="21"/>
        </w:rPr>
      </w:pPr>
      <w:r w:rsidRPr="00FF5FFE">
        <w:rPr>
          <w:rFonts w:ascii="宋体" w:hAnsi="宋体"/>
          <w:color w:val="000000"/>
          <w:szCs w:val="21"/>
        </w:rPr>
        <w:t>2.</w:t>
      </w:r>
      <w:r w:rsidRPr="00FF5FFE">
        <w:rPr>
          <w:rFonts w:ascii="宋体" w:hAnsi="宋体"/>
          <w:color w:val="000000"/>
          <w:spacing w:val="4"/>
          <w:szCs w:val="21"/>
        </w:rPr>
        <w:t xml:space="preserve"> 甲方在到货时有权依照采购文件与响应文件的规定对货物进行到货验收，</w:t>
      </w:r>
      <w:r w:rsidRPr="00FF5FFE">
        <w:rPr>
          <w:rFonts w:ascii="宋体" w:hAnsi="宋体"/>
          <w:color w:val="000000"/>
          <w:szCs w:val="21"/>
        </w:rPr>
        <w:t>对于不符合采购文件、响应文件规定和本合同约定的货物，甲方有权拒绝接收并要求乙方另行发货，乙方另行发出货物后未在本条第1款约定的时间内</w:t>
      </w:r>
      <w:r w:rsidRPr="00FF5FFE">
        <w:rPr>
          <w:rFonts w:ascii="宋体" w:hAnsi="宋体"/>
          <w:color w:val="000000"/>
          <w:szCs w:val="21"/>
          <w:u w:val="single"/>
        </w:rPr>
        <w:t>完成安装</w:t>
      </w:r>
      <w:r w:rsidRPr="00FF5FFE">
        <w:rPr>
          <w:rFonts w:ascii="宋体" w:hAnsi="宋体"/>
          <w:color w:val="000000"/>
          <w:szCs w:val="21"/>
        </w:rPr>
        <w:t>，</w:t>
      </w:r>
      <w:r w:rsidRPr="00FF5FFE">
        <w:rPr>
          <w:rFonts w:ascii="宋体" w:hAnsi="宋体" w:hint="eastAsia"/>
          <w:color w:val="000000"/>
          <w:szCs w:val="21"/>
        </w:rPr>
        <w:t>应按本合同约定承担逾期的违约责任</w:t>
      </w:r>
      <w:r w:rsidRPr="00FF5FFE">
        <w:rPr>
          <w:rFonts w:ascii="宋体" w:hAnsi="宋体"/>
          <w:color w:val="000000"/>
          <w:szCs w:val="21"/>
        </w:rPr>
        <w:t>。</w:t>
      </w:r>
    </w:p>
    <w:p w14:paraId="66B504E7" w14:textId="77777777" w:rsidR="00AD0239" w:rsidRPr="00FF5FFE" w:rsidRDefault="00AD0239">
      <w:pPr>
        <w:snapToGrid w:val="0"/>
        <w:spacing w:after="160" w:line="400" w:lineRule="exact"/>
        <w:ind w:firstLineChars="200" w:firstLine="420"/>
        <w:rPr>
          <w:rFonts w:ascii="宋体" w:hAnsi="宋体"/>
          <w:color w:val="000000"/>
          <w:szCs w:val="21"/>
        </w:rPr>
      </w:pPr>
      <w:r w:rsidRPr="00FF5FFE">
        <w:rPr>
          <w:rFonts w:ascii="宋体" w:hAnsi="宋体"/>
          <w:color w:val="000000"/>
          <w:szCs w:val="21"/>
        </w:rPr>
        <w:t>3.乙方应将所提供货物的装箱清单、用户手册、原厂保修卡、随机资料、工具和备品、备件等交付给甲方，如有缺失应在</w:t>
      </w:r>
      <w:r w:rsidRPr="00FF5FFE">
        <w:rPr>
          <w:rFonts w:ascii="宋体" w:hAnsi="宋体"/>
          <w:color w:val="000000"/>
          <w:szCs w:val="21"/>
          <w:u w:val="single"/>
        </w:rPr>
        <w:t>调试</w:t>
      </w:r>
      <w:r w:rsidRPr="00FF5FFE">
        <w:rPr>
          <w:rFonts w:ascii="宋体" w:hAnsi="宋体"/>
          <w:color w:val="000000"/>
          <w:szCs w:val="21"/>
        </w:rPr>
        <w:t>之前补齐，乙方不能补齐的，按验收不合格处理。</w:t>
      </w:r>
    </w:p>
    <w:p w14:paraId="498A0FB9" w14:textId="77777777" w:rsidR="00AD0239" w:rsidRPr="00FF5FFE" w:rsidRDefault="00AD0239">
      <w:pPr>
        <w:snapToGrid w:val="0"/>
        <w:spacing w:after="160" w:line="360" w:lineRule="exact"/>
        <w:ind w:firstLineChars="200" w:firstLine="420"/>
        <w:rPr>
          <w:rFonts w:ascii="宋体" w:hAnsi="宋体"/>
          <w:color w:val="000000"/>
          <w:szCs w:val="21"/>
        </w:rPr>
      </w:pPr>
      <w:r w:rsidRPr="00FF5FFE">
        <w:rPr>
          <w:rFonts w:ascii="宋体" w:hAnsi="宋体"/>
          <w:color w:val="000000"/>
          <w:szCs w:val="21"/>
        </w:rPr>
        <w:t>4.甲方应当在</w:t>
      </w:r>
      <w:r w:rsidRPr="00FF5FFE">
        <w:rPr>
          <w:rFonts w:ascii="宋体" w:hAnsi="宋体" w:hint="eastAsia"/>
          <w:color w:val="000000"/>
          <w:szCs w:val="21"/>
          <w:u w:val="single"/>
        </w:rPr>
        <w:t>全部有形产品完成调试、全部软件系统产品完成全功能试运行之日</w:t>
      </w:r>
      <w:r w:rsidRPr="00FF5FFE">
        <w:rPr>
          <w:rFonts w:ascii="宋体" w:hAnsi="宋体" w:hint="eastAsia"/>
          <w:color w:val="000000"/>
          <w:szCs w:val="21"/>
        </w:rPr>
        <w:t>起</w:t>
      </w:r>
      <w:r w:rsidRPr="00FF5FFE">
        <w:rPr>
          <w:rFonts w:ascii="宋体" w:hAnsi="宋体"/>
          <w:color w:val="000000"/>
          <w:szCs w:val="21"/>
        </w:rPr>
        <w:t>七个工作日内组织验收。如因甲方原因暂时不能</w:t>
      </w:r>
      <w:r w:rsidRPr="00FF5FFE">
        <w:rPr>
          <w:rFonts w:ascii="宋体" w:hAnsi="宋体" w:hint="eastAsia"/>
          <w:color w:val="000000"/>
          <w:szCs w:val="21"/>
          <w:u w:val="single"/>
        </w:rPr>
        <w:t>调试</w:t>
      </w:r>
      <w:r w:rsidRPr="00FF5FFE">
        <w:rPr>
          <w:rFonts w:ascii="宋体" w:hAnsi="宋体"/>
          <w:color w:val="000000"/>
          <w:szCs w:val="21"/>
        </w:rPr>
        <w:t>、</w:t>
      </w:r>
      <w:r w:rsidRPr="00FF5FFE">
        <w:rPr>
          <w:rFonts w:ascii="宋体" w:hAnsi="宋体" w:hint="eastAsia"/>
          <w:color w:val="000000"/>
          <w:szCs w:val="21"/>
          <w:u w:val="single"/>
        </w:rPr>
        <w:t>全功能试运行</w:t>
      </w:r>
      <w:r w:rsidRPr="00FF5FFE">
        <w:rPr>
          <w:rFonts w:ascii="宋体" w:hAnsi="宋体"/>
          <w:color w:val="000000"/>
          <w:szCs w:val="21"/>
        </w:rPr>
        <w:t>的货物，经双方签字确认后可延期组织验收。验收合格后由甲、乙双方签署货物验收合格单（加盖甲方公章方为有效），甲、乙双方各执一份。</w:t>
      </w:r>
    </w:p>
    <w:p w14:paraId="508A0512" w14:textId="77777777" w:rsidR="00AD0239" w:rsidRPr="00FF5FFE" w:rsidRDefault="00AD0239">
      <w:pPr>
        <w:snapToGrid w:val="0"/>
        <w:spacing w:after="160" w:line="360" w:lineRule="exact"/>
        <w:ind w:firstLineChars="200" w:firstLine="420"/>
        <w:rPr>
          <w:rFonts w:ascii="宋体" w:hAnsi="宋体"/>
          <w:color w:val="000000"/>
          <w:szCs w:val="21"/>
        </w:rPr>
      </w:pPr>
      <w:r w:rsidRPr="00FF5FFE">
        <w:rPr>
          <w:rFonts w:ascii="宋体" w:hAnsi="宋体"/>
          <w:color w:val="000000"/>
          <w:szCs w:val="21"/>
        </w:rPr>
        <w:t>5.甲方委托第三方组织的验收项目，其验收时间以该项目验收方案确定的验收时间为准，验收结果以该项目验收报告结论为准。在验收过程中发现乙方有违约情形的，甲方有权暂不支付已到达支付条件的货款，待乙方违约问题解决后再行办理货款结算。</w:t>
      </w:r>
    </w:p>
    <w:p w14:paraId="59F16DB6" w14:textId="77777777" w:rsidR="00AD0239" w:rsidRPr="00FF5FFE" w:rsidRDefault="00AD0239">
      <w:pPr>
        <w:snapToGrid w:val="0"/>
        <w:spacing w:after="160" w:line="360" w:lineRule="exact"/>
        <w:ind w:firstLineChars="200" w:firstLine="420"/>
        <w:rPr>
          <w:rFonts w:ascii="宋体" w:hAnsi="宋体"/>
          <w:color w:val="000000"/>
          <w:szCs w:val="21"/>
        </w:rPr>
      </w:pPr>
      <w:r w:rsidRPr="00FF5FFE">
        <w:rPr>
          <w:rFonts w:ascii="宋体" w:hAnsi="宋体" w:hint="eastAsia"/>
          <w:color w:val="000000"/>
          <w:szCs w:val="21"/>
        </w:rPr>
        <w:t>6.</w:t>
      </w:r>
      <w:r w:rsidRPr="00FF5FFE">
        <w:rPr>
          <w:rFonts w:ascii="宋体" w:hAnsi="宋体" w:cs="宋体" w:hint="eastAsia"/>
          <w:color w:val="000000"/>
          <w:szCs w:val="21"/>
        </w:rPr>
        <w:t>软件系统产品的交付验收需额外满足：试运行期间需确保软件无重大故障、数据传输安全稳定，且功能模块、操作流程、数据兼容性、终端适配性等完全符合采购文件及响应文件约定标准；乙方需同步交付软件合法有效的使用授权证明文件、完整的部署手册、操作指南、维护手册、案例库及相关技术资料，确保甲方可正常行使永久使用权；甲方组织验收时，将对软件的功能实现、性能表现、数据安全性等进行专项测试，测试合格后方可认定为验收合格，</w:t>
      </w:r>
      <w:proofErr w:type="gramStart"/>
      <w:r w:rsidRPr="00FF5FFE">
        <w:rPr>
          <w:rFonts w:ascii="宋体" w:hAnsi="宋体" w:cs="宋体" w:hint="eastAsia"/>
          <w:color w:val="000000"/>
          <w:szCs w:val="21"/>
        </w:rPr>
        <w:t>若软件</w:t>
      </w:r>
      <w:proofErr w:type="gramEnd"/>
      <w:r w:rsidRPr="00FF5FFE">
        <w:rPr>
          <w:rFonts w:ascii="宋体" w:hAnsi="宋体" w:cs="宋体" w:hint="eastAsia"/>
          <w:color w:val="000000"/>
          <w:szCs w:val="21"/>
        </w:rPr>
        <w:t>存在功能缺失、性能不达标、技术资料不全或未满足使用权相关约定等问题，按验收不合格处理，乙方需在甲方指定期限内完成整改，逾期未整改合格的，按</w:t>
      </w:r>
      <w:r w:rsidRPr="00FF5FFE">
        <w:rPr>
          <w:rFonts w:ascii="宋体" w:hAnsi="宋体" w:hint="eastAsia"/>
          <w:color w:val="000000"/>
          <w:szCs w:val="21"/>
        </w:rPr>
        <w:t>本合同约定承担逾期的违约责任</w:t>
      </w:r>
      <w:r w:rsidRPr="00FF5FFE">
        <w:rPr>
          <w:rFonts w:ascii="宋体" w:hAnsi="宋体" w:cs="宋体" w:hint="eastAsia"/>
          <w:color w:val="000000"/>
          <w:szCs w:val="21"/>
        </w:rPr>
        <w:t>。</w:t>
      </w:r>
    </w:p>
    <w:p w14:paraId="1E0AC7B8" w14:textId="77777777" w:rsidR="00AD0239" w:rsidRPr="00FF5FFE" w:rsidRDefault="00AD0239">
      <w:pPr>
        <w:snapToGrid w:val="0"/>
        <w:spacing w:after="160" w:line="400" w:lineRule="exact"/>
        <w:ind w:firstLineChars="200" w:firstLine="422"/>
        <w:rPr>
          <w:rFonts w:ascii="宋体" w:hAnsi="宋体"/>
          <w:b/>
          <w:bCs/>
          <w:color w:val="000000"/>
          <w:szCs w:val="21"/>
        </w:rPr>
      </w:pPr>
      <w:r w:rsidRPr="00FF5FFE">
        <w:rPr>
          <w:rFonts w:ascii="宋体" w:hAnsi="宋体"/>
          <w:b/>
          <w:bCs/>
          <w:color w:val="000000"/>
          <w:szCs w:val="21"/>
        </w:rPr>
        <w:t>第六条　安装和培训</w:t>
      </w:r>
    </w:p>
    <w:p w14:paraId="1E9CA733" w14:textId="77777777" w:rsidR="00AD0239" w:rsidRPr="00FF5FFE" w:rsidRDefault="00AD0239">
      <w:pPr>
        <w:snapToGrid w:val="0"/>
        <w:spacing w:after="160" w:line="400" w:lineRule="exact"/>
        <w:ind w:firstLineChars="200" w:firstLine="420"/>
        <w:rPr>
          <w:rFonts w:ascii="宋体" w:hAnsi="宋体"/>
          <w:color w:val="000000"/>
          <w:szCs w:val="21"/>
        </w:rPr>
      </w:pPr>
      <w:r w:rsidRPr="00FF5FFE">
        <w:rPr>
          <w:rFonts w:ascii="宋体" w:hAnsi="宋体"/>
          <w:color w:val="000000"/>
          <w:szCs w:val="21"/>
        </w:rPr>
        <w:t>1.甲方应提供必要安装条件（如场地、电源、水源等）。</w:t>
      </w:r>
    </w:p>
    <w:p w14:paraId="7AC722B2" w14:textId="77777777" w:rsidR="00AD0239" w:rsidRPr="00FF5FFE" w:rsidRDefault="00AD0239">
      <w:pPr>
        <w:snapToGrid w:val="0"/>
        <w:spacing w:after="160" w:line="400" w:lineRule="exact"/>
        <w:ind w:firstLineChars="200" w:firstLine="420"/>
        <w:rPr>
          <w:rFonts w:ascii="宋体" w:hAnsi="宋体"/>
          <w:color w:val="000000"/>
          <w:szCs w:val="21"/>
          <w:u w:val="single"/>
        </w:rPr>
      </w:pPr>
      <w:r w:rsidRPr="00FF5FFE">
        <w:rPr>
          <w:rFonts w:ascii="宋体" w:hAnsi="宋体"/>
          <w:color w:val="000000"/>
          <w:szCs w:val="21"/>
        </w:rPr>
        <w:t>2.乙方负责甲方有关人员的培训。培训时间、地点：</w:t>
      </w:r>
      <w:r w:rsidRPr="00FF5FFE">
        <w:rPr>
          <w:rFonts w:ascii="宋体" w:hAnsi="宋体"/>
          <w:color w:val="000000"/>
          <w:szCs w:val="21"/>
          <w:u w:val="single"/>
        </w:rPr>
        <w:t xml:space="preserve"> 由甲方决定。</w:t>
      </w:r>
    </w:p>
    <w:p w14:paraId="448AF855" w14:textId="77777777" w:rsidR="00AD0239" w:rsidRPr="00FF5FFE" w:rsidRDefault="00AD0239">
      <w:pPr>
        <w:snapToGrid w:val="0"/>
        <w:spacing w:after="160" w:line="400" w:lineRule="exact"/>
        <w:ind w:firstLineChars="200" w:firstLine="422"/>
        <w:rPr>
          <w:rFonts w:ascii="宋体" w:hAnsi="宋体"/>
          <w:b/>
          <w:bCs/>
          <w:color w:val="000000"/>
          <w:szCs w:val="21"/>
        </w:rPr>
      </w:pPr>
      <w:r w:rsidRPr="00FF5FFE">
        <w:rPr>
          <w:rFonts w:ascii="宋体" w:hAnsi="宋体"/>
          <w:b/>
          <w:bCs/>
          <w:color w:val="000000"/>
          <w:szCs w:val="21"/>
        </w:rPr>
        <w:t>第七条  售后服务、</w:t>
      </w:r>
      <w:r w:rsidRPr="00FF5FFE">
        <w:rPr>
          <w:rFonts w:ascii="宋体" w:hAnsi="宋体"/>
          <w:color w:val="000000"/>
          <w:szCs w:val="21"/>
        </w:rPr>
        <w:t>质量保证期</w:t>
      </w:r>
    </w:p>
    <w:p w14:paraId="22659D7D" w14:textId="77777777" w:rsidR="00AD0239" w:rsidRPr="00FF5FFE" w:rsidRDefault="00AD0239">
      <w:pPr>
        <w:snapToGrid w:val="0"/>
        <w:spacing w:after="160" w:line="400" w:lineRule="exact"/>
        <w:ind w:firstLineChars="200" w:firstLine="420"/>
        <w:rPr>
          <w:rFonts w:ascii="宋体" w:hAnsi="宋体"/>
          <w:color w:val="000000"/>
          <w:szCs w:val="21"/>
        </w:rPr>
      </w:pPr>
      <w:r w:rsidRPr="00FF5FFE">
        <w:rPr>
          <w:rFonts w:ascii="宋体" w:hAnsi="宋体"/>
          <w:color w:val="000000"/>
          <w:szCs w:val="21"/>
        </w:rPr>
        <w:t>1.乙方应按照国家有关法律法规和“三包”规定以及采购文件、响应文件和本合同所附的《服务承诺》，为甲方提供售后服务。</w:t>
      </w:r>
    </w:p>
    <w:p w14:paraId="2F577843" w14:textId="77777777" w:rsidR="00AD0239" w:rsidRPr="00FF5FFE" w:rsidRDefault="00AD0239">
      <w:pPr>
        <w:snapToGrid w:val="0"/>
        <w:spacing w:after="160" w:line="400" w:lineRule="exact"/>
        <w:ind w:firstLineChars="200" w:firstLine="420"/>
        <w:rPr>
          <w:rFonts w:ascii="宋体" w:hAnsi="宋体"/>
          <w:color w:val="000000"/>
          <w:szCs w:val="21"/>
        </w:rPr>
      </w:pPr>
      <w:r w:rsidRPr="00FF5FFE">
        <w:rPr>
          <w:rFonts w:ascii="宋体" w:hAnsi="宋体"/>
          <w:color w:val="000000"/>
          <w:szCs w:val="21"/>
        </w:rPr>
        <w:lastRenderedPageBreak/>
        <w:t>2.货物质量保证期：除“技术需求及要求”中另有约定外，其余货物按国家有关产品“三包”规定执行“三包”。货物的质量保证期自验收合格之日起计不应少于1年；</w:t>
      </w:r>
      <w:proofErr w:type="gramStart"/>
      <w:r w:rsidRPr="00FF5FFE">
        <w:rPr>
          <w:rFonts w:ascii="宋体" w:hAnsi="宋体"/>
          <w:color w:val="000000"/>
          <w:szCs w:val="21"/>
        </w:rPr>
        <w:t>若相关</w:t>
      </w:r>
      <w:proofErr w:type="gramEnd"/>
      <w:r w:rsidRPr="00FF5FFE">
        <w:rPr>
          <w:rFonts w:ascii="宋体" w:hAnsi="宋体"/>
          <w:color w:val="000000"/>
          <w:szCs w:val="21"/>
        </w:rPr>
        <w:t>货物生产商、销售商所承诺的质量保证期超过1年的，该等货物的质量保证期以生产商、销售商承诺的质量保证期为准。</w:t>
      </w:r>
    </w:p>
    <w:p w14:paraId="49AD707D" w14:textId="77777777" w:rsidR="00AD0239" w:rsidRPr="00FF5FFE" w:rsidRDefault="00AD0239">
      <w:pPr>
        <w:snapToGrid w:val="0"/>
        <w:spacing w:after="160" w:line="400" w:lineRule="exact"/>
        <w:ind w:firstLineChars="200" w:firstLine="420"/>
        <w:rPr>
          <w:rFonts w:ascii="宋体" w:hAnsi="宋体"/>
          <w:color w:val="000000"/>
          <w:szCs w:val="21"/>
        </w:rPr>
      </w:pPr>
      <w:r w:rsidRPr="00FF5FFE">
        <w:rPr>
          <w:rFonts w:ascii="宋体" w:hAnsi="宋体"/>
          <w:color w:val="000000"/>
          <w:szCs w:val="21"/>
        </w:rPr>
        <w:t>货物质量保证期自验收合格之日起计算；对于本合同第</w:t>
      </w:r>
      <w:r w:rsidRPr="00FF5FFE">
        <w:rPr>
          <w:rFonts w:ascii="宋体" w:hAnsi="宋体" w:hint="eastAsia"/>
          <w:color w:val="000000"/>
          <w:szCs w:val="21"/>
        </w:rPr>
        <w:t>五</w:t>
      </w:r>
      <w:r w:rsidRPr="00FF5FFE">
        <w:rPr>
          <w:rFonts w:ascii="宋体" w:hAnsi="宋体"/>
          <w:color w:val="000000"/>
          <w:szCs w:val="21"/>
        </w:rPr>
        <w:t>条第4款视同验收合格的货物，其质量保证期从验收合格日期起算。</w:t>
      </w:r>
    </w:p>
    <w:p w14:paraId="1DC1568F" w14:textId="77777777" w:rsidR="00AD0239" w:rsidRPr="00FF5FFE" w:rsidRDefault="00AD0239">
      <w:pPr>
        <w:snapToGrid w:val="0"/>
        <w:spacing w:after="160" w:line="400" w:lineRule="exact"/>
        <w:ind w:firstLineChars="200" w:firstLine="420"/>
        <w:rPr>
          <w:rFonts w:ascii="宋体" w:hAnsi="宋体"/>
          <w:color w:val="000000"/>
          <w:szCs w:val="21"/>
        </w:rPr>
      </w:pPr>
      <w:r w:rsidRPr="00FF5FFE">
        <w:rPr>
          <w:rFonts w:ascii="宋体" w:hAnsi="宋体"/>
          <w:color w:val="000000"/>
          <w:szCs w:val="21"/>
        </w:rPr>
        <w:t>乙方提供的服务承诺和售后服务及质量保证</w:t>
      </w:r>
      <w:proofErr w:type="gramStart"/>
      <w:r w:rsidRPr="00FF5FFE">
        <w:rPr>
          <w:rFonts w:ascii="宋体" w:hAnsi="宋体"/>
          <w:color w:val="000000"/>
          <w:szCs w:val="21"/>
        </w:rPr>
        <w:t>期责任</w:t>
      </w:r>
      <w:proofErr w:type="gramEnd"/>
      <w:r w:rsidRPr="00FF5FFE">
        <w:rPr>
          <w:rFonts w:ascii="宋体" w:hAnsi="宋体"/>
          <w:color w:val="000000"/>
          <w:szCs w:val="21"/>
        </w:rPr>
        <w:t>等其它具体约定事项。（</w:t>
      </w:r>
      <w:proofErr w:type="gramStart"/>
      <w:r w:rsidRPr="00FF5FFE">
        <w:rPr>
          <w:rFonts w:ascii="宋体" w:hAnsi="宋体"/>
          <w:color w:val="000000"/>
          <w:szCs w:val="21"/>
        </w:rPr>
        <w:t>见合同</w:t>
      </w:r>
      <w:proofErr w:type="gramEnd"/>
      <w:r w:rsidRPr="00FF5FFE">
        <w:rPr>
          <w:rFonts w:ascii="宋体" w:hAnsi="宋体"/>
          <w:color w:val="000000"/>
          <w:szCs w:val="21"/>
        </w:rPr>
        <w:t>附件）</w:t>
      </w:r>
    </w:p>
    <w:p w14:paraId="1D227C0D" w14:textId="77777777" w:rsidR="00AD0239" w:rsidRPr="00FF5FFE" w:rsidRDefault="00AD0239">
      <w:pPr>
        <w:snapToGrid w:val="0"/>
        <w:spacing w:after="160" w:line="400" w:lineRule="exact"/>
        <w:ind w:firstLineChars="200" w:firstLine="420"/>
        <w:rPr>
          <w:rFonts w:ascii="宋体" w:hAnsi="宋体"/>
          <w:color w:val="000000"/>
          <w:szCs w:val="21"/>
        </w:rPr>
      </w:pPr>
      <w:r w:rsidRPr="00FF5FFE">
        <w:rPr>
          <w:rFonts w:ascii="宋体" w:hAnsi="宋体" w:hint="eastAsia"/>
          <w:color w:val="000000"/>
          <w:szCs w:val="21"/>
        </w:rPr>
        <w:t>4.针对软件系统产品，乙方额外承诺：软件系统产品质量保证期自验收合格之日起计算，不少于 1 年，若生产商、销售商承诺的质量保证期超过 1 年的，以其承诺为准；质保期内，乙方需提供 7×24 小时技术支持、4 小时现场响应及 2 小时故障排除服务，免费进行软件运行故障排查修复、基础功能升级及安全漏洞修复（不含定制化开发、重大版本迭代），确保软件运行稳定性与数据安全性，不得非法收集、存储甲方及相关使用者的个人信息、教学数据等敏感信息；软件使用权归甲方永久所有，乙方及原生产厂家不得设置任何使用年限限制或擅自收回、限制使用权限，质保期内相关服务费用已包含在合同价款中，甲方不再另行支付。</w:t>
      </w:r>
    </w:p>
    <w:p w14:paraId="4EFDB8DE" w14:textId="77777777" w:rsidR="00AD0239" w:rsidRPr="00FF5FFE" w:rsidRDefault="00AD0239">
      <w:pPr>
        <w:snapToGrid w:val="0"/>
        <w:spacing w:after="160" w:line="400" w:lineRule="exact"/>
        <w:ind w:firstLineChars="200" w:firstLine="422"/>
        <w:rPr>
          <w:rFonts w:ascii="宋体" w:hAnsi="宋体"/>
          <w:color w:val="000000"/>
          <w:szCs w:val="21"/>
        </w:rPr>
      </w:pPr>
      <w:r w:rsidRPr="00FF5FFE">
        <w:rPr>
          <w:rFonts w:ascii="宋体" w:hAnsi="宋体"/>
          <w:b/>
          <w:color w:val="000000"/>
          <w:szCs w:val="21"/>
        </w:rPr>
        <w:t>第八条　付款方式</w:t>
      </w:r>
    </w:p>
    <w:p w14:paraId="76A9F4B0" w14:textId="77777777" w:rsidR="00AD0239" w:rsidRPr="00FF5FFE" w:rsidRDefault="00AD0239">
      <w:pPr>
        <w:snapToGrid w:val="0"/>
        <w:spacing w:after="160" w:line="400" w:lineRule="exact"/>
        <w:ind w:firstLineChars="200" w:firstLine="420"/>
        <w:rPr>
          <w:rFonts w:ascii="宋体" w:hAnsi="宋体"/>
          <w:color w:val="000000"/>
          <w:kern w:val="0"/>
          <w:szCs w:val="21"/>
        </w:rPr>
      </w:pPr>
      <w:r w:rsidRPr="00FF5FFE">
        <w:rPr>
          <w:rFonts w:ascii="宋体" w:hAnsi="宋体"/>
          <w:bCs/>
          <w:color w:val="000000"/>
          <w:kern w:val="0"/>
          <w:szCs w:val="21"/>
        </w:rPr>
        <w:t>1.</w:t>
      </w:r>
      <w:r w:rsidRPr="00FF5FFE">
        <w:rPr>
          <w:rFonts w:ascii="宋体" w:hAnsi="宋体"/>
          <w:color w:val="000000"/>
          <w:kern w:val="0"/>
          <w:szCs w:val="21"/>
        </w:rPr>
        <w:t>当采购数量与实际使用数量不一致时，乙方应根据实际使用量供货，合同的最终结算金额按实际使用量乘以成交单价进行计算，但是增加的金额不能超过</w:t>
      </w:r>
      <w:r w:rsidRPr="00FF5FFE">
        <w:rPr>
          <w:rFonts w:ascii="宋体" w:hAnsi="宋体" w:hint="eastAsia"/>
          <w:color w:val="000000"/>
          <w:kern w:val="0"/>
          <w:szCs w:val="21"/>
        </w:rPr>
        <w:t>本</w:t>
      </w:r>
      <w:r w:rsidRPr="00FF5FFE">
        <w:rPr>
          <w:rFonts w:ascii="宋体" w:hAnsi="宋体"/>
          <w:color w:val="000000"/>
          <w:kern w:val="0"/>
          <w:szCs w:val="21"/>
        </w:rPr>
        <w:t>合同</w:t>
      </w:r>
      <w:r w:rsidRPr="00FF5FFE">
        <w:rPr>
          <w:rFonts w:ascii="宋体" w:hAnsi="宋体" w:hint="eastAsia"/>
          <w:color w:val="000000"/>
          <w:kern w:val="0"/>
          <w:szCs w:val="21"/>
        </w:rPr>
        <w:t>总价</w:t>
      </w:r>
      <w:r w:rsidRPr="00FF5FFE">
        <w:rPr>
          <w:rFonts w:ascii="宋体" w:hAnsi="宋体"/>
          <w:color w:val="000000"/>
          <w:kern w:val="0"/>
          <w:szCs w:val="21"/>
        </w:rPr>
        <w:t>的10%。</w:t>
      </w:r>
    </w:p>
    <w:p w14:paraId="711CEE2F" w14:textId="77777777" w:rsidR="00AD0239" w:rsidRPr="00FF5FFE" w:rsidRDefault="00AD0239">
      <w:pPr>
        <w:snapToGrid w:val="0"/>
        <w:spacing w:after="160" w:line="400" w:lineRule="exact"/>
        <w:ind w:firstLineChars="200" w:firstLine="420"/>
        <w:rPr>
          <w:rFonts w:ascii="宋体" w:hAnsi="宋体"/>
          <w:color w:val="000000"/>
          <w:szCs w:val="21"/>
          <w:u w:val="single"/>
        </w:rPr>
      </w:pPr>
      <w:r w:rsidRPr="00FF5FFE">
        <w:rPr>
          <w:rFonts w:ascii="宋体" w:hAnsi="宋体"/>
          <w:color w:val="000000"/>
          <w:szCs w:val="21"/>
        </w:rPr>
        <w:t>2.资金性质：</w:t>
      </w:r>
      <w:r w:rsidRPr="00FF5FFE">
        <w:rPr>
          <w:rFonts w:ascii="宋体" w:hAnsi="宋体"/>
          <w:color w:val="000000"/>
          <w:szCs w:val="21"/>
          <w:u w:val="single"/>
        </w:rPr>
        <w:t xml:space="preserve">  财政性资金  </w:t>
      </w:r>
      <w:r w:rsidRPr="00FF5FFE">
        <w:rPr>
          <w:rFonts w:ascii="宋体" w:hAnsi="宋体"/>
          <w:color w:val="000000"/>
          <w:szCs w:val="21"/>
        </w:rPr>
        <w:t>。</w:t>
      </w:r>
    </w:p>
    <w:p w14:paraId="7DEA70CA" w14:textId="77777777" w:rsidR="00AD0239" w:rsidRPr="00FF5FFE" w:rsidRDefault="00AD0239">
      <w:pPr>
        <w:snapToGrid w:val="0"/>
        <w:spacing w:after="160" w:line="400" w:lineRule="exact"/>
        <w:ind w:firstLineChars="200" w:firstLine="420"/>
        <w:rPr>
          <w:rFonts w:ascii="宋体" w:hAnsi="宋体"/>
          <w:color w:val="000000"/>
          <w:szCs w:val="21"/>
          <w:u w:val="single"/>
        </w:rPr>
      </w:pPr>
      <w:r w:rsidRPr="00FF5FFE">
        <w:rPr>
          <w:rFonts w:ascii="宋体" w:hAnsi="宋体"/>
          <w:color w:val="000000"/>
          <w:szCs w:val="21"/>
        </w:rPr>
        <w:t>3.付款方式：自签订合同之日起十个工作日内，甲方支付合同款总额30%作为预付款，交货验收合格后十个工作日内，甲方支付剩余</w:t>
      </w:r>
      <w:r w:rsidRPr="00FF5FFE">
        <w:rPr>
          <w:rFonts w:ascii="宋体" w:hAnsi="宋体" w:hint="eastAsia"/>
          <w:color w:val="000000"/>
          <w:szCs w:val="21"/>
        </w:rPr>
        <w:t>70%</w:t>
      </w:r>
      <w:r w:rsidRPr="00FF5FFE">
        <w:rPr>
          <w:rFonts w:ascii="宋体" w:hAnsi="宋体"/>
          <w:color w:val="000000"/>
          <w:szCs w:val="21"/>
        </w:rPr>
        <w:t>款项。甲方凭乙方提供相应金额的真实、合法、有效的正式发票进行转款。【注：除进口减免税产品外，乙方应提供货款全额的发票（如乙方供应产品为设备、装置和器械的，必须开具增值税专用发票）】</w:t>
      </w:r>
      <w:r w:rsidRPr="00FF5FFE">
        <w:rPr>
          <w:rFonts w:ascii="宋体" w:hAnsi="宋体" w:hint="eastAsia"/>
          <w:color w:val="000000"/>
          <w:szCs w:val="21"/>
          <w:u w:val="single"/>
        </w:rPr>
        <w:t>。</w:t>
      </w:r>
    </w:p>
    <w:p w14:paraId="25F5EEFE" w14:textId="77777777" w:rsidR="00AD0239" w:rsidRPr="00FF5FFE" w:rsidRDefault="00AD0239">
      <w:pPr>
        <w:snapToGrid w:val="0"/>
        <w:spacing w:after="160" w:line="400" w:lineRule="exact"/>
        <w:ind w:firstLineChars="200" w:firstLine="422"/>
        <w:rPr>
          <w:rFonts w:ascii="宋体" w:hAnsi="宋体"/>
          <w:color w:val="000000"/>
          <w:szCs w:val="21"/>
        </w:rPr>
      </w:pPr>
      <w:r w:rsidRPr="00FF5FFE">
        <w:rPr>
          <w:rFonts w:ascii="宋体" w:hAnsi="宋体"/>
          <w:b/>
          <w:color w:val="000000"/>
          <w:szCs w:val="21"/>
        </w:rPr>
        <w:t>第九条　履约保证金：</w:t>
      </w:r>
      <w:r w:rsidRPr="00FF5FFE">
        <w:rPr>
          <w:rFonts w:ascii="宋体" w:hAnsi="宋体"/>
          <w:bCs/>
          <w:color w:val="000000"/>
          <w:szCs w:val="21"/>
          <w:u w:val="single"/>
        </w:rPr>
        <w:t xml:space="preserve">   /   。</w:t>
      </w:r>
    </w:p>
    <w:p w14:paraId="66DE589E" w14:textId="77777777" w:rsidR="00AD0239" w:rsidRPr="00FF5FFE" w:rsidRDefault="00AD0239">
      <w:pPr>
        <w:snapToGrid w:val="0"/>
        <w:spacing w:after="160" w:line="420" w:lineRule="exact"/>
        <w:ind w:firstLineChars="200" w:firstLine="422"/>
        <w:rPr>
          <w:rFonts w:ascii="宋体" w:hAnsi="宋体"/>
          <w:b/>
          <w:bCs/>
          <w:color w:val="000000"/>
          <w:szCs w:val="21"/>
        </w:rPr>
      </w:pPr>
      <w:r w:rsidRPr="00FF5FFE">
        <w:rPr>
          <w:rFonts w:ascii="宋体" w:hAnsi="宋体"/>
          <w:b/>
          <w:bCs/>
          <w:color w:val="000000"/>
          <w:szCs w:val="21"/>
        </w:rPr>
        <w:t>第十条</w:t>
      </w:r>
      <w:r w:rsidRPr="00FF5FFE">
        <w:rPr>
          <w:rFonts w:ascii="宋体" w:hAnsi="宋体"/>
          <w:b/>
          <w:color w:val="000000"/>
          <w:szCs w:val="21"/>
        </w:rPr>
        <w:t xml:space="preserve">　</w:t>
      </w:r>
      <w:r w:rsidRPr="00FF5FFE">
        <w:rPr>
          <w:rFonts w:ascii="宋体" w:hAnsi="宋体"/>
          <w:b/>
          <w:bCs/>
          <w:color w:val="000000"/>
          <w:szCs w:val="21"/>
        </w:rPr>
        <w:t>税费本合同执行中相关的一切税费均由乙方负担。</w:t>
      </w:r>
    </w:p>
    <w:p w14:paraId="7AFA9723" w14:textId="77777777" w:rsidR="00AD0239" w:rsidRPr="00FF5FFE" w:rsidRDefault="00AD0239">
      <w:pPr>
        <w:snapToGrid w:val="0"/>
        <w:spacing w:after="160" w:line="420" w:lineRule="exact"/>
        <w:ind w:firstLineChars="200" w:firstLine="422"/>
        <w:rPr>
          <w:rFonts w:ascii="宋体" w:hAnsi="宋体"/>
          <w:b/>
          <w:bCs/>
          <w:color w:val="000000"/>
          <w:szCs w:val="21"/>
        </w:rPr>
      </w:pPr>
      <w:r w:rsidRPr="00FF5FFE">
        <w:rPr>
          <w:rFonts w:ascii="宋体" w:hAnsi="宋体"/>
          <w:b/>
          <w:bCs/>
          <w:color w:val="000000"/>
          <w:szCs w:val="21"/>
        </w:rPr>
        <w:t>第十一条</w:t>
      </w:r>
      <w:r w:rsidRPr="00FF5FFE">
        <w:rPr>
          <w:rFonts w:ascii="宋体" w:hAnsi="宋体"/>
          <w:b/>
          <w:color w:val="000000"/>
          <w:szCs w:val="21"/>
        </w:rPr>
        <w:t xml:space="preserve">　</w:t>
      </w:r>
      <w:r w:rsidRPr="00FF5FFE">
        <w:rPr>
          <w:rFonts w:ascii="宋体" w:hAnsi="宋体"/>
          <w:b/>
          <w:bCs/>
          <w:color w:val="000000"/>
          <w:szCs w:val="21"/>
        </w:rPr>
        <w:t>质量保证及售后服务</w:t>
      </w:r>
    </w:p>
    <w:p w14:paraId="7A850F93" w14:textId="77777777" w:rsidR="00AD0239" w:rsidRPr="00FF5FFE" w:rsidRDefault="00AD0239">
      <w:pPr>
        <w:snapToGrid w:val="0"/>
        <w:spacing w:after="160" w:line="360" w:lineRule="exact"/>
        <w:ind w:firstLineChars="200" w:firstLine="420"/>
        <w:rPr>
          <w:rFonts w:ascii="宋体" w:hAnsi="宋体"/>
          <w:color w:val="000000"/>
          <w:szCs w:val="21"/>
        </w:rPr>
      </w:pPr>
      <w:r w:rsidRPr="00FF5FFE">
        <w:rPr>
          <w:rFonts w:ascii="宋体" w:hAnsi="宋体"/>
          <w:color w:val="000000"/>
          <w:szCs w:val="21"/>
        </w:rPr>
        <w:t>1.乙方应按采购文件规定的货物性能、技术要求、质量标准向甲方提供未经使用的全新产品。乙方提供货物的质量保证期按交货最终验收合格之日起计</w:t>
      </w:r>
      <w:r w:rsidRPr="00FF5FFE">
        <w:rPr>
          <w:rFonts w:ascii="宋体" w:hAnsi="宋体"/>
          <w:color w:val="000000"/>
          <w:u w:val="single"/>
        </w:rPr>
        <w:t>不少于</w:t>
      </w:r>
      <w:r w:rsidRPr="00FF5FFE">
        <w:rPr>
          <w:rFonts w:ascii="宋体" w:hAnsi="宋体" w:hint="eastAsia"/>
          <w:color w:val="000000"/>
          <w:u w:val="single"/>
        </w:rPr>
        <w:t>3</w:t>
      </w:r>
      <w:r w:rsidRPr="00FF5FFE">
        <w:rPr>
          <w:rFonts w:ascii="宋体" w:hAnsi="宋体"/>
          <w:color w:val="000000"/>
          <w:u w:val="single"/>
        </w:rPr>
        <w:t>年</w:t>
      </w:r>
      <w:r w:rsidRPr="00FF5FFE">
        <w:rPr>
          <w:rFonts w:ascii="宋体" w:hAnsi="宋体"/>
          <w:color w:val="000000"/>
          <w:szCs w:val="21"/>
          <w:u w:val="single"/>
        </w:rPr>
        <w:t>，部分货物有更长的质量保证期限的按照利于甲方的质量保证期限计算质保时间）</w:t>
      </w:r>
      <w:r w:rsidRPr="00FF5FFE">
        <w:rPr>
          <w:rFonts w:ascii="宋体" w:hAnsi="宋体"/>
          <w:color w:val="000000"/>
          <w:szCs w:val="21"/>
        </w:rPr>
        <w:t>。如因甲方原因暂时不能安装、调试视同验收合格的货物，质量保证期从安装、调试完成之日起计算，或者从项目整体最终验收之日起质量保证期满后再延长1年，以先到时间为准。在保证期内因货物本身的质量问题发生故障，乙方应负责免费修理和更换零部件。对达不到技术要求者，根据实际情况，经双方协商，可按以下办法处理：</w:t>
      </w:r>
    </w:p>
    <w:p w14:paraId="5DB36FF7" w14:textId="77777777" w:rsidR="00AD0239" w:rsidRPr="00FF5FFE" w:rsidRDefault="00AD0239">
      <w:pPr>
        <w:snapToGrid w:val="0"/>
        <w:spacing w:after="160" w:line="360" w:lineRule="exact"/>
        <w:ind w:firstLineChars="200" w:firstLine="420"/>
        <w:rPr>
          <w:rFonts w:ascii="宋体" w:hAnsi="宋体"/>
          <w:color w:val="000000"/>
          <w:szCs w:val="21"/>
        </w:rPr>
      </w:pPr>
      <w:r w:rsidRPr="00FF5FFE">
        <w:rPr>
          <w:rFonts w:ascii="宋体" w:hAnsi="宋体"/>
          <w:color w:val="000000"/>
          <w:szCs w:val="21"/>
        </w:rPr>
        <w:t>（1）更换：由乙方承担所发生的全部费用。</w:t>
      </w:r>
    </w:p>
    <w:p w14:paraId="47DB306B" w14:textId="77777777" w:rsidR="00AD0239" w:rsidRPr="00FF5FFE" w:rsidRDefault="00AD0239">
      <w:pPr>
        <w:snapToGrid w:val="0"/>
        <w:spacing w:after="160" w:line="360" w:lineRule="exact"/>
        <w:ind w:firstLineChars="200" w:firstLine="420"/>
        <w:rPr>
          <w:rFonts w:ascii="宋体" w:hAnsi="宋体"/>
          <w:color w:val="000000"/>
          <w:szCs w:val="21"/>
        </w:rPr>
      </w:pPr>
      <w:r w:rsidRPr="00FF5FFE">
        <w:rPr>
          <w:rFonts w:ascii="宋体" w:hAnsi="宋体"/>
          <w:color w:val="000000"/>
          <w:szCs w:val="21"/>
        </w:rPr>
        <w:lastRenderedPageBreak/>
        <w:t>（2）贬值处理：由甲乙双方合议定价，无法合议定价的以评估价进行认定，因评估而产生的费用由乙方承担，乙方不愿承担评估费的则甲方有权按照本条第三款规定的退货处理。</w:t>
      </w:r>
    </w:p>
    <w:p w14:paraId="3EDD62F8" w14:textId="77777777" w:rsidR="00AD0239" w:rsidRPr="00FF5FFE" w:rsidRDefault="00AD0239">
      <w:pPr>
        <w:snapToGrid w:val="0"/>
        <w:spacing w:after="160" w:line="360" w:lineRule="exact"/>
        <w:ind w:firstLineChars="200" w:firstLine="420"/>
        <w:rPr>
          <w:rFonts w:ascii="宋体" w:hAnsi="宋体"/>
          <w:color w:val="000000"/>
          <w:szCs w:val="21"/>
        </w:rPr>
      </w:pPr>
      <w:r w:rsidRPr="00FF5FFE">
        <w:rPr>
          <w:rFonts w:ascii="宋体" w:hAnsi="宋体"/>
          <w:color w:val="000000"/>
          <w:szCs w:val="21"/>
        </w:rPr>
        <w:t>（3）退货处理：乙方应退还甲方支付的合同款，同时</w:t>
      </w:r>
      <w:proofErr w:type="gramStart"/>
      <w:r w:rsidRPr="00FF5FFE">
        <w:rPr>
          <w:rFonts w:ascii="宋体" w:hAnsi="宋体"/>
          <w:color w:val="000000"/>
          <w:szCs w:val="21"/>
        </w:rPr>
        <w:t>应承担该货物</w:t>
      </w:r>
      <w:proofErr w:type="gramEnd"/>
      <w:r w:rsidRPr="00FF5FFE">
        <w:rPr>
          <w:rFonts w:ascii="宋体" w:hAnsi="宋体"/>
          <w:color w:val="000000"/>
          <w:szCs w:val="21"/>
        </w:rPr>
        <w:t>的直接费用（人工、运输、保险、检验、货款利息及银行手续费等）。</w:t>
      </w:r>
    </w:p>
    <w:p w14:paraId="4E2AA5BA" w14:textId="77777777" w:rsidR="00AD0239" w:rsidRPr="00FF5FFE" w:rsidRDefault="00AD0239">
      <w:pPr>
        <w:snapToGrid w:val="0"/>
        <w:spacing w:before="120" w:after="120" w:line="360" w:lineRule="exact"/>
        <w:ind w:firstLineChars="200" w:firstLine="420"/>
        <w:rPr>
          <w:rFonts w:ascii="宋体" w:hAnsi="宋体"/>
          <w:color w:val="000000"/>
          <w:szCs w:val="21"/>
        </w:rPr>
      </w:pPr>
      <w:r w:rsidRPr="00FF5FFE">
        <w:rPr>
          <w:rFonts w:ascii="宋体" w:hAnsi="宋体"/>
          <w:color w:val="000000"/>
          <w:szCs w:val="21"/>
        </w:rPr>
        <w:t>2.如在使用过程中发生质量问题，乙方在接到甲方通知后</w:t>
      </w:r>
      <w:r w:rsidRPr="00FF5FFE">
        <w:rPr>
          <w:rFonts w:ascii="宋体" w:hAnsi="宋体"/>
          <w:color w:val="000000"/>
          <w:szCs w:val="21"/>
          <w:u w:val="single"/>
        </w:rPr>
        <w:t xml:space="preserve">    小时内</w:t>
      </w:r>
      <w:proofErr w:type="gramStart"/>
      <w:r w:rsidRPr="00FF5FFE">
        <w:rPr>
          <w:rFonts w:ascii="宋体" w:hAnsi="宋体"/>
          <w:color w:val="000000"/>
          <w:szCs w:val="21"/>
        </w:rPr>
        <w:t>作出</w:t>
      </w:r>
      <w:proofErr w:type="gramEnd"/>
      <w:r w:rsidRPr="00FF5FFE">
        <w:rPr>
          <w:rFonts w:ascii="宋体" w:hAnsi="宋体"/>
          <w:color w:val="000000"/>
          <w:szCs w:val="21"/>
        </w:rPr>
        <w:t>响应，</w:t>
      </w:r>
      <w:r w:rsidRPr="00FF5FFE">
        <w:rPr>
          <w:rFonts w:ascii="宋体" w:hAnsi="宋体"/>
          <w:color w:val="000000"/>
          <w:szCs w:val="21"/>
          <w:u w:val="single"/>
        </w:rPr>
        <w:t xml:space="preserve">   小时内</w:t>
      </w:r>
      <w:r w:rsidRPr="00FF5FFE">
        <w:rPr>
          <w:rFonts w:ascii="宋体" w:hAnsi="宋体"/>
          <w:color w:val="000000"/>
          <w:szCs w:val="21"/>
        </w:rPr>
        <w:t>到达现场进行处理。（按乙方投标响应时间执行）</w:t>
      </w:r>
    </w:p>
    <w:p w14:paraId="55249E0C" w14:textId="77777777" w:rsidR="00AD0239" w:rsidRPr="00FF5FFE" w:rsidRDefault="00AD0239">
      <w:pPr>
        <w:snapToGrid w:val="0"/>
        <w:spacing w:before="120" w:after="120" w:line="360" w:lineRule="exact"/>
        <w:ind w:firstLineChars="200" w:firstLine="420"/>
        <w:rPr>
          <w:rFonts w:ascii="宋体" w:hAnsi="宋体"/>
          <w:color w:val="000000"/>
          <w:szCs w:val="21"/>
        </w:rPr>
      </w:pPr>
      <w:r w:rsidRPr="00FF5FFE">
        <w:rPr>
          <w:rFonts w:ascii="宋体" w:hAnsi="宋体"/>
          <w:color w:val="000000"/>
          <w:szCs w:val="21"/>
        </w:rPr>
        <w:t>3.在质量保证期内，乙方应对货物出现的质量及安全问题负责处理解决并承担一切费用，否则甲方可以另行委托第三方维修，由此产生的费用由乙方承担。</w:t>
      </w:r>
    </w:p>
    <w:p w14:paraId="78D00527" w14:textId="77777777" w:rsidR="00AD0239" w:rsidRPr="00FF5FFE" w:rsidRDefault="00AD0239">
      <w:pPr>
        <w:snapToGrid w:val="0"/>
        <w:spacing w:before="120" w:after="120" w:line="360" w:lineRule="exact"/>
        <w:ind w:firstLineChars="200" w:firstLine="420"/>
        <w:rPr>
          <w:rFonts w:ascii="宋体" w:hAnsi="宋体"/>
          <w:color w:val="000000"/>
          <w:szCs w:val="21"/>
        </w:rPr>
      </w:pPr>
      <w:r w:rsidRPr="00FF5FFE">
        <w:rPr>
          <w:rFonts w:ascii="宋体" w:hAnsi="宋体"/>
          <w:color w:val="000000"/>
          <w:szCs w:val="21"/>
        </w:rPr>
        <w:t>4.上述的货物因人为因素出现的故障不在免费保修范围内。超过质量保证期的机器设备的维修或人为因素引发的故障由乙方按响应文件承诺执行，乙方不得拒绝维修。</w:t>
      </w:r>
    </w:p>
    <w:p w14:paraId="5F629E5B" w14:textId="77777777" w:rsidR="00AD0239" w:rsidRPr="00FF5FFE" w:rsidRDefault="00AD0239">
      <w:pPr>
        <w:snapToGrid w:val="0"/>
        <w:spacing w:before="120" w:after="120" w:line="360" w:lineRule="exact"/>
        <w:ind w:firstLineChars="200" w:firstLine="420"/>
        <w:rPr>
          <w:rFonts w:ascii="宋体" w:hAnsi="宋体"/>
          <w:color w:val="000000"/>
          <w:szCs w:val="21"/>
        </w:rPr>
      </w:pPr>
      <w:r w:rsidRPr="00FF5FFE">
        <w:rPr>
          <w:rFonts w:ascii="宋体" w:hAnsi="宋体" w:hint="eastAsia"/>
          <w:color w:val="000000"/>
          <w:szCs w:val="21"/>
        </w:rPr>
        <w:t>5.</w:t>
      </w:r>
      <w:r w:rsidRPr="00FF5FFE">
        <w:rPr>
          <w:rFonts w:ascii="宋体" w:hAnsi="宋体" w:cs="宋体" w:hint="eastAsia"/>
          <w:color w:val="000000"/>
          <w:szCs w:val="21"/>
        </w:rPr>
        <w:t>针对软件系统产品，乙方额外承诺：软件系统产品质量保证期自验收合格之日起计算，不少于 1 年（若生产商、销售商承诺期限更长则从其承诺）；质保期内提供 7×24 小时技术支持，2 小时内响应、2 小时内现场（远程无法解决时）故障排除，免费提供运行故障修复、基础功能升级及安全漏洞修复（不含定制化开发、重大版本迭代），不得非法收集、存储甲方及使用者个人信息、教学数据等敏感信息，保障软件运行稳定性与数据安全性。软件使用权归甲方永久所有，乙方及原生产厂家不得设置使用年限限制或擅自收回、限制使用权限；软件须为合法合</w:t>
      </w:r>
      <w:proofErr w:type="gramStart"/>
      <w:r w:rsidRPr="00FF5FFE">
        <w:rPr>
          <w:rFonts w:ascii="宋体" w:hAnsi="宋体" w:cs="宋体" w:hint="eastAsia"/>
          <w:color w:val="000000"/>
          <w:szCs w:val="21"/>
        </w:rPr>
        <w:t>规正版</w:t>
      </w:r>
      <w:proofErr w:type="gramEnd"/>
      <w:r w:rsidRPr="00FF5FFE">
        <w:rPr>
          <w:rFonts w:ascii="宋体" w:hAnsi="宋体" w:cs="宋体" w:hint="eastAsia"/>
          <w:color w:val="000000"/>
          <w:szCs w:val="21"/>
        </w:rPr>
        <w:t>成品，无盗版、侵权组件，涉及第三方授权组件的，乙方已获完整授权且相关费用包含在合同价款中。质保期后提供终身优惠维保，常规维保（含系统维护、基础升级、资源更新等）费用单次或按年收取，最高不超过对应产品成交金额的 8%，定制化开发、重大功能升级等超出</w:t>
      </w:r>
      <w:proofErr w:type="gramStart"/>
      <w:r w:rsidRPr="00FF5FFE">
        <w:rPr>
          <w:rFonts w:ascii="宋体" w:hAnsi="宋体" w:cs="宋体" w:hint="eastAsia"/>
          <w:color w:val="000000"/>
          <w:szCs w:val="21"/>
        </w:rPr>
        <w:t>常规维保范畴</w:t>
      </w:r>
      <w:proofErr w:type="gramEnd"/>
      <w:r w:rsidRPr="00FF5FFE">
        <w:rPr>
          <w:rFonts w:ascii="宋体" w:hAnsi="宋体" w:cs="宋体" w:hint="eastAsia"/>
          <w:color w:val="000000"/>
          <w:szCs w:val="21"/>
        </w:rPr>
        <w:t>的需求由双方另行协商；乙方须履行现场培训义务，确保甲方使用人员熟练掌握软件全部功能，每季度至少开展 1 次强化培训，相关培训费用已包含在响应报价中。</w:t>
      </w:r>
    </w:p>
    <w:p w14:paraId="6561E631" w14:textId="77777777" w:rsidR="00AD0239" w:rsidRPr="00FF5FFE" w:rsidRDefault="00AD0239">
      <w:pPr>
        <w:snapToGrid w:val="0"/>
        <w:spacing w:after="160" w:line="420" w:lineRule="exact"/>
        <w:ind w:firstLineChars="200" w:firstLine="422"/>
        <w:rPr>
          <w:rFonts w:ascii="宋体" w:hAnsi="宋体"/>
          <w:b/>
          <w:bCs/>
          <w:color w:val="000000"/>
          <w:szCs w:val="20"/>
        </w:rPr>
      </w:pPr>
      <w:r w:rsidRPr="00FF5FFE">
        <w:rPr>
          <w:rFonts w:ascii="宋体" w:hAnsi="宋体"/>
          <w:b/>
          <w:bCs/>
          <w:color w:val="000000"/>
          <w:szCs w:val="20"/>
        </w:rPr>
        <w:t>第十二条</w:t>
      </w:r>
      <w:r w:rsidRPr="00FF5FFE">
        <w:rPr>
          <w:rFonts w:ascii="宋体" w:hAnsi="宋体"/>
          <w:b/>
          <w:color w:val="000000"/>
          <w:szCs w:val="20"/>
        </w:rPr>
        <w:t xml:space="preserve">　</w:t>
      </w:r>
      <w:r w:rsidRPr="00FF5FFE">
        <w:rPr>
          <w:rFonts w:ascii="宋体" w:hAnsi="宋体"/>
          <w:b/>
          <w:bCs/>
          <w:color w:val="000000"/>
          <w:szCs w:val="20"/>
        </w:rPr>
        <w:t>调试和验收</w:t>
      </w:r>
    </w:p>
    <w:p w14:paraId="77C8DD88" w14:textId="77777777" w:rsidR="00AD0239" w:rsidRPr="00FF5FFE" w:rsidRDefault="00AD0239">
      <w:pPr>
        <w:snapToGrid w:val="0"/>
        <w:spacing w:after="160" w:line="420" w:lineRule="exact"/>
        <w:ind w:firstLineChars="200" w:firstLine="420"/>
        <w:jc w:val="left"/>
        <w:rPr>
          <w:rFonts w:ascii="宋体" w:hAnsi="宋体"/>
          <w:color w:val="000000"/>
          <w:szCs w:val="20"/>
        </w:rPr>
      </w:pPr>
      <w:r w:rsidRPr="00FF5FFE">
        <w:rPr>
          <w:rFonts w:ascii="宋体" w:hAnsi="宋体"/>
          <w:color w:val="000000"/>
          <w:szCs w:val="20"/>
        </w:rPr>
        <w:t>1. 甲方</w:t>
      </w:r>
      <w:r w:rsidRPr="00FF5FFE">
        <w:rPr>
          <w:rFonts w:ascii="宋体" w:hAnsi="宋体" w:hint="eastAsia"/>
          <w:color w:val="000000"/>
          <w:szCs w:val="20"/>
        </w:rPr>
        <w:t>有权</w:t>
      </w:r>
      <w:r w:rsidRPr="00FF5FFE">
        <w:rPr>
          <w:rFonts w:ascii="宋体" w:hAnsi="宋体"/>
          <w:color w:val="000000"/>
          <w:szCs w:val="20"/>
        </w:rPr>
        <w:t>对乙方提交的货物依据采购文件上的技术规格要求和国家有关质量标准进行现场初步验收，外观、说明书符合采购文件技术要求的，给予签收，初步验收不合格的不予签收。</w:t>
      </w:r>
    </w:p>
    <w:p w14:paraId="6FE7B4A5" w14:textId="77777777" w:rsidR="00AD0239" w:rsidRPr="00FF5FFE" w:rsidRDefault="00AD0239">
      <w:pPr>
        <w:snapToGrid w:val="0"/>
        <w:spacing w:after="160" w:line="420" w:lineRule="exact"/>
        <w:ind w:firstLineChars="200" w:firstLine="420"/>
        <w:rPr>
          <w:rFonts w:ascii="宋体" w:hAnsi="宋体"/>
          <w:color w:val="000000"/>
          <w:szCs w:val="20"/>
        </w:rPr>
      </w:pPr>
      <w:r w:rsidRPr="00FF5FFE">
        <w:rPr>
          <w:rFonts w:ascii="宋体" w:hAnsi="宋体"/>
          <w:color w:val="000000"/>
          <w:szCs w:val="20"/>
        </w:rPr>
        <w:t>2. 乙方交货前应对产品</w:t>
      </w:r>
      <w:proofErr w:type="gramStart"/>
      <w:r w:rsidRPr="00FF5FFE">
        <w:rPr>
          <w:rFonts w:ascii="宋体" w:hAnsi="宋体"/>
          <w:color w:val="000000"/>
          <w:szCs w:val="20"/>
        </w:rPr>
        <w:t>作出</w:t>
      </w:r>
      <w:proofErr w:type="gramEnd"/>
      <w:r w:rsidRPr="00FF5FFE">
        <w:rPr>
          <w:rFonts w:ascii="宋体" w:hAnsi="宋体"/>
          <w:color w:val="000000"/>
          <w:szCs w:val="20"/>
        </w:rPr>
        <w:t>全面检查和对验收文件进行整理，并列出清单，作为甲方收货验收和使用的技术条件依据，检验的结果应随货物交甲方。</w:t>
      </w:r>
    </w:p>
    <w:p w14:paraId="270A2317" w14:textId="77777777" w:rsidR="00AD0239" w:rsidRPr="00FF5FFE" w:rsidRDefault="00AD0239">
      <w:pPr>
        <w:snapToGrid w:val="0"/>
        <w:spacing w:after="160" w:line="420" w:lineRule="exact"/>
        <w:ind w:firstLineChars="200" w:firstLine="420"/>
        <w:rPr>
          <w:rFonts w:ascii="宋体" w:hAnsi="宋体"/>
          <w:color w:val="000000"/>
          <w:szCs w:val="20"/>
          <w:u w:val="single"/>
        </w:rPr>
      </w:pPr>
      <w:r w:rsidRPr="00FF5FFE">
        <w:rPr>
          <w:rFonts w:ascii="宋体" w:hAnsi="宋体"/>
          <w:color w:val="000000"/>
          <w:szCs w:val="20"/>
        </w:rPr>
        <w:t xml:space="preserve">3. </w:t>
      </w:r>
      <w:r w:rsidRPr="00FF5FFE">
        <w:rPr>
          <w:rFonts w:ascii="宋体" w:hAnsi="宋体" w:hint="eastAsia"/>
          <w:color w:val="000000"/>
          <w:szCs w:val="20"/>
        </w:rPr>
        <w:t>乙方完成有形产品安装、软件系统产品部署后应书面通知甲方组织进行有形产品调试或软件系统产品全功能试运行，具体时间由甲方根据本项目实际情况确定。</w:t>
      </w:r>
      <w:r w:rsidRPr="00FF5FFE">
        <w:rPr>
          <w:rFonts w:ascii="宋体" w:hAnsi="宋体"/>
          <w:color w:val="000000"/>
          <w:szCs w:val="20"/>
        </w:rPr>
        <w:t>甲方对乙方提供的货物在使用前进行调试</w:t>
      </w:r>
      <w:r w:rsidRPr="00FF5FFE">
        <w:rPr>
          <w:rFonts w:ascii="宋体" w:hAnsi="宋体" w:hint="eastAsia"/>
          <w:color w:val="000000"/>
          <w:szCs w:val="20"/>
        </w:rPr>
        <w:t>、全功能试运行</w:t>
      </w:r>
      <w:r w:rsidRPr="00FF5FFE">
        <w:rPr>
          <w:rFonts w:ascii="宋体" w:hAnsi="宋体"/>
          <w:color w:val="000000"/>
          <w:szCs w:val="20"/>
        </w:rPr>
        <w:t>时，乙方需负责安装并培训甲方的使用操作人员，并协助甲方一起调试，直到符合技术要求，甲方才做最终验收。</w:t>
      </w:r>
    </w:p>
    <w:p w14:paraId="4AF0FAA7" w14:textId="77777777" w:rsidR="00AD0239" w:rsidRPr="00FF5FFE" w:rsidRDefault="00AD0239">
      <w:pPr>
        <w:snapToGrid w:val="0"/>
        <w:spacing w:after="160" w:line="420" w:lineRule="exact"/>
        <w:ind w:firstLineChars="200" w:firstLine="420"/>
        <w:rPr>
          <w:rFonts w:ascii="宋体" w:hAnsi="宋体"/>
          <w:color w:val="000000"/>
          <w:szCs w:val="20"/>
        </w:rPr>
      </w:pPr>
      <w:r w:rsidRPr="00FF5FFE">
        <w:rPr>
          <w:rFonts w:ascii="宋体" w:hAnsi="宋体"/>
          <w:color w:val="000000"/>
          <w:szCs w:val="20"/>
        </w:rPr>
        <w:t>4. 对技术复杂的货物，甲方应请国家认可的专业检测机构参与初步验收及最终验收，并由其出具质量检测报告。</w:t>
      </w:r>
      <w:r w:rsidRPr="00FF5FFE">
        <w:rPr>
          <w:rFonts w:ascii="宋体" w:hAnsi="宋体" w:hint="eastAsia"/>
          <w:color w:val="000000"/>
          <w:szCs w:val="20"/>
        </w:rPr>
        <w:t>验收合格标准</w:t>
      </w:r>
      <w:r w:rsidRPr="00FF5FFE">
        <w:rPr>
          <w:rFonts w:ascii="宋体" w:hAnsi="宋体" w:cs="宋体" w:hint="eastAsia"/>
          <w:color w:val="000000"/>
          <w:szCs w:val="21"/>
        </w:rPr>
        <w:t>以采购文件、响应文件所列的产品技术参数、功能模块及性能要求为准。</w:t>
      </w:r>
    </w:p>
    <w:p w14:paraId="19CCB595" w14:textId="77777777" w:rsidR="00AD0239" w:rsidRPr="00FF5FFE" w:rsidRDefault="00AD0239">
      <w:pPr>
        <w:snapToGrid w:val="0"/>
        <w:spacing w:after="160" w:line="420" w:lineRule="exact"/>
        <w:ind w:firstLineChars="200" w:firstLine="420"/>
        <w:rPr>
          <w:rFonts w:ascii="宋体" w:hAnsi="宋体"/>
          <w:color w:val="000000"/>
          <w:szCs w:val="20"/>
        </w:rPr>
      </w:pPr>
      <w:r w:rsidRPr="00FF5FFE">
        <w:rPr>
          <w:rFonts w:ascii="宋体" w:hAnsi="宋体"/>
          <w:color w:val="000000"/>
          <w:szCs w:val="20"/>
        </w:rPr>
        <w:lastRenderedPageBreak/>
        <w:t>5. 验收时乙方必须在现场，验收完毕后作出验收结果报告；验收费用由乙方负责。</w:t>
      </w:r>
    </w:p>
    <w:p w14:paraId="5D5ED198" w14:textId="77777777" w:rsidR="00AD0239" w:rsidRPr="00FF5FFE" w:rsidRDefault="00AD0239">
      <w:pPr>
        <w:snapToGrid w:val="0"/>
        <w:spacing w:after="160" w:line="420" w:lineRule="exact"/>
        <w:ind w:firstLineChars="200" w:firstLine="420"/>
        <w:rPr>
          <w:rFonts w:ascii="宋体" w:hAnsi="宋体"/>
          <w:color w:val="000000"/>
          <w:szCs w:val="21"/>
        </w:rPr>
      </w:pPr>
      <w:r w:rsidRPr="00FF5FFE">
        <w:rPr>
          <w:rFonts w:ascii="宋体" w:hAnsi="宋体" w:hint="eastAsia"/>
          <w:color w:val="000000"/>
          <w:szCs w:val="21"/>
        </w:rPr>
        <w:t>6.</w:t>
      </w:r>
      <w:r w:rsidRPr="00FF5FFE">
        <w:rPr>
          <w:rFonts w:ascii="宋体" w:hAnsi="宋体" w:cs="宋体" w:hint="eastAsia"/>
          <w:color w:val="000000"/>
          <w:szCs w:val="21"/>
        </w:rPr>
        <w:t>针对软件系统产品的要求；软件系统产品全功能试运行期间需确保无重大故障、数据传输安全稳定，且所有承诺功能均能正常实现。验收时，乙方需配合甲方对软件的功能完整性、操作流畅性、数据兼容性、终端适配性等进行专项测试，同时提交合法有效的软件使用授权证明文件、完整的部署手册、操作指南、维护手册及相关技术资料；若测试过程中发现功能缺失、性能不达标或技术资料不全等问题，乙方需在甲方指定期限内完成整改，直至符合验收标准，整改期间产生的相关费用由乙方承担。验收时乙方技术人员必须到场，配合解决验收过程中出现的问题，验收相关费用（含专项测试费）均由乙方承担。</w:t>
      </w:r>
    </w:p>
    <w:p w14:paraId="199BA477" w14:textId="77777777" w:rsidR="00AD0239" w:rsidRPr="00FF5FFE" w:rsidRDefault="00AD0239">
      <w:pPr>
        <w:snapToGrid w:val="0"/>
        <w:spacing w:after="160" w:line="420" w:lineRule="exact"/>
        <w:ind w:firstLineChars="200" w:firstLine="422"/>
        <w:rPr>
          <w:rFonts w:ascii="宋体" w:hAnsi="宋体"/>
          <w:b/>
          <w:bCs/>
          <w:color w:val="000000"/>
          <w:szCs w:val="20"/>
        </w:rPr>
      </w:pPr>
      <w:r w:rsidRPr="00FF5FFE">
        <w:rPr>
          <w:rFonts w:ascii="宋体" w:hAnsi="宋体"/>
          <w:b/>
          <w:bCs/>
          <w:color w:val="000000"/>
          <w:szCs w:val="20"/>
        </w:rPr>
        <w:t>第十三条</w:t>
      </w:r>
      <w:r w:rsidRPr="00FF5FFE">
        <w:rPr>
          <w:rFonts w:ascii="宋体" w:hAnsi="宋体"/>
          <w:b/>
          <w:color w:val="000000"/>
          <w:szCs w:val="20"/>
        </w:rPr>
        <w:t xml:space="preserve">　</w:t>
      </w:r>
      <w:r w:rsidRPr="00FF5FFE">
        <w:rPr>
          <w:rFonts w:ascii="宋体" w:hAnsi="宋体"/>
          <w:b/>
          <w:bCs/>
          <w:color w:val="000000"/>
          <w:szCs w:val="20"/>
        </w:rPr>
        <w:t>货物包装、发运及运输</w:t>
      </w:r>
    </w:p>
    <w:p w14:paraId="03012075" w14:textId="77777777" w:rsidR="00AD0239" w:rsidRPr="00FF5FFE" w:rsidRDefault="00AD0239">
      <w:pPr>
        <w:snapToGrid w:val="0"/>
        <w:spacing w:after="160" w:line="420" w:lineRule="exact"/>
        <w:ind w:firstLineChars="200" w:firstLine="420"/>
        <w:rPr>
          <w:rFonts w:ascii="宋体" w:hAnsi="宋体"/>
          <w:color w:val="000000"/>
          <w:szCs w:val="20"/>
        </w:rPr>
      </w:pPr>
      <w:r w:rsidRPr="00FF5FFE">
        <w:rPr>
          <w:rFonts w:ascii="宋体" w:hAnsi="宋体"/>
          <w:color w:val="000000"/>
          <w:szCs w:val="20"/>
        </w:rPr>
        <w:t>1. 乙方应在货物发运前对其进行满足运输距离、防潮、防震、防锈和防破损装卸等要求包装，以</w:t>
      </w:r>
    </w:p>
    <w:p w14:paraId="5D46D6F5" w14:textId="77777777" w:rsidR="00AD0239" w:rsidRPr="00FF5FFE" w:rsidRDefault="00AD0239">
      <w:pPr>
        <w:snapToGrid w:val="0"/>
        <w:spacing w:after="160" w:line="420" w:lineRule="exact"/>
        <w:ind w:firstLineChars="200" w:firstLine="420"/>
        <w:rPr>
          <w:rFonts w:ascii="宋体" w:hAnsi="宋体"/>
          <w:color w:val="000000"/>
          <w:szCs w:val="20"/>
        </w:rPr>
      </w:pPr>
      <w:r w:rsidRPr="00FF5FFE">
        <w:rPr>
          <w:rFonts w:ascii="宋体" w:hAnsi="宋体"/>
          <w:color w:val="000000"/>
          <w:szCs w:val="20"/>
        </w:rPr>
        <w:t>保证货物安全运达甲方指定地点。</w:t>
      </w:r>
    </w:p>
    <w:p w14:paraId="01B16687" w14:textId="77777777" w:rsidR="00AD0239" w:rsidRPr="00FF5FFE" w:rsidRDefault="00AD0239">
      <w:pPr>
        <w:snapToGrid w:val="0"/>
        <w:spacing w:after="160" w:line="420" w:lineRule="exact"/>
        <w:ind w:firstLineChars="200" w:firstLine="420"/>
        <w:rPr>
          <w:rFonts w:ascii="宋体" w:hAnsi="宋体"/>
          <w:color w:val="000000"/>
          <w:szCs w:val="20"/>
        </w:rPr>
      </w:pPr>
      <w:r w:rsidRPr="00FF5FFE">
        <w:rPr>
          <w:rFonts w:ascii="宋体" w:hAnsi="宋体"/>
          <w:color w:val="000000"/>
          <w:szCs w:val="20"/>
        </w:rPr>
        <w:t>2. 使用说明书、质量检验证明书、随配附件和工具以及清单一并附于货物内。</w:t>
      </w:r>
    </w:p>
    <w:p w14:paraId="0DB6F448" w14:textId="77777777" w:rsidR="00AD0239" w:rsidRPr="00FF5FFE" w:rsidRDefault="00AD0239">
      <w:pPr>
        <w:snapToGrid w:val="0"/>
        <w:spacing w:after="160" w:line="420" w:lineRule="exact"/>
        <w:ind w:firstLineChars="200" w:firstLine="420"/>
        <w:rPr>
          <w:rFonts w:ascii="宋体" w:hAnsi="宋体"/>
          <w:color w:val="000000"/>
          <w:szCs w:val="20"/>
        </w:rPr>
      </w:pPr>
      <w:r w:rsidRPr="00FF5FFE">
        <w:rPr>
          <w:rFonts w:ascii="宋体" w:hAnsi="宋体"/>
          <w:color w:val="000000"/>
          <w:szCs w:val="20"/>
        </w:rPr>
        <w:t>3. 乙方在货物发运手续办理完毕后二十四小时内或货到甲方四十八小时前通知甲方，以准备接货。</w:t>
      </w:r>
    </w:p>
    <w:p w14:paraId="3EC61A38" w14:textId="77777777" w:rsidR="00AD0239" w:rsidRPr="00FF5FFE" w:rsidRDefault="00AD0239">
      <w:pPr>
        <w:snapToGrid w:val="0"/>
        <w:spacing w:after="160" w:line="420" w:lineRule="exact"/>
        <w:ind w:firstLineChars="200" w:firstLine="420"/>
        <w:rPr>
          <w:rFonts w:ascii="宋体" w:hAnsi="宋体"/>
          <w:color w:val="000000"/>
          <w:szCs w:val="20"/>
        </w:rPr>
      </w:pPr>
      <w:r w:rsidRPr="00FF5FFE">
        <w:rPr>
          <w:rFonts w:ascii="宋体" w:hAnsi="宋体"/>
          <w:color w:val="000000"/>
          <w:szCs w:val="20"/>
        </w:rPr>
        <w:t>4. 货物在交付甲方前发生的风险均由乙方负责。</w:t>
      </w:r>
    </w:p>
    <w:p w14:paraId="50E89954" w14:textId="77777777" w:rsidR="00AD0239" w:rsidRPr="00FF5FFE" w:rsidRDefault="00AD0239">
      <w:pPr>
        <w:snapToGrid w:val="0"/>
        <w:spacing w:after="160" w:line="420" w:lineRule="exact"/>
        <w:ind w:firstLineChars="200" w:firstLine="420"/>
        <w:rPr>
          <w:rFonts w:ascii="宋体" w:hAnsi="宋体"/>
          <w:color w:val="000000"/>
          <w:spacing w:val="-8"/>
          <w:szCs w:val="20"/>
        </w:rPr>
      </w:pPr>
      <w:r w:rsidRPr="00FF5FFE">
        <w:rPr>
          <w:rFonts w:ascii="宋体" w:hAnsi="宋体"/>
          <w:color w:val="000000"/>
          <w:szCs w:val="20"/>
        </w:rPr>
        <w:t>5. 货</w:t>
      </w:r>
      <w:r w:rsidRPr="00FF5FFE">
        <w:rPr>
          <w:rFonts w:ascii="宋体" w:hAnsi="宋体"/>
          <w:color w:val="000000"/>
          <w:spacing w:val="-8"/>
          <w:szCs w:val="20"/>
        </w:rPr>
        <w:t>物在规定的交付期限内由乙方送达甲方指定的地点视为交付，乙方同时需通知甲方货物已送达。</w:t>
      </w:r>
    </w:p>
    <w:p w14:paraId="064F1432" w14:textId="77777777" w:rsidR="00AD0239" w:rsidRPr="00FF5FFE" w:rsidRDefault="00AD0239">
      <w:pPr>
        <w:snapToGrid w:val="0"/>
        <w:spacing w:after="160" w:line="420" w:lineRule="exact"/>
        <w:ind w:firstLineChars="200" w:firstLine="422"/>
        <w:rPr>
          <w:rFonts w:ascii="宋体" w:hAnsi="宋体"/>
          <w:b/>
          <w:bCs/>
          <w:color w:val="000000"/>
          <w:szCs w:val="21"/>
        </w:rPr>
      </w:pPr>
      <w:r w:rsidRPr="00FF5FFE">
        <w:rPr>
          <w:rFonts w:ascii="宋体" w:hAnsi="宋体"/>
          <w:b/>
          <w:bCs/>
          <w:color w:val="000000"/>
          <w:szCs w:val="21"/>
        </w:rPr>
        <w:t>第十四条　违约责任</w:t>
      </w:r>
    </w:p>
    <w:p w14:paraId="22C66C20" w14:textId="77777777" w:rsidR="00AD0239" w:rsidRPr="00FF5FFE" w:rsidRDefault="00AD0239">
      <w:pPr>
        <w:snapToGrid w:val="0"/>
        <w:spacing w:after="160" w:line="360" w:lineRule="exact"/>
        <w:ind w:firstLineChars="200" w:firstLine="420"/>
        <w:rPr>
          <w:rFonts w:ascii="宋体" w:hAnsi="宋体"/>
          <w:color w:val="000000"/>
          <w:szCs w:val="21"/>
        </w:rPr>
      </w:pPr>
      <w:r w:rsidRPr="00FF5FFE">
        <w:rPr>
          <w:rFonts w:ascii="宋体" w:hAnsi="宋体"/>
          <w:color w:val="000000"/>
          <w:szCs w:val="21"/>
        </w:rPr>
        <w:t>1.乙方所提供的货物规格、技术标准、材料等质量不合格的且更换不及时的按逾期交货处罚；因质量问题甲方不同意接收的或特殊情况甲方同意接收的，乙方应向甲方支付违约</w:t>
      </w:r>
      <w:r w:rsidRPr="00FF5FFE">
        <w:rPr>
          <w:rFonts w:ascii="宋体" w:hAnsi="宋体" w:hint="eastAsia"/>
          <w:color w:val="000000"/>
          <w:szCs w:val="21"/>
        </w:rPr>
        <w:t>部分产品</w:t>
      </w:r>
      <w:r w:rsidRPr="00FF5FFE">
        <w:rPr>
          <w:rFonts w:ascii="宋体" w:hAnsi="宋体"/>
          <w:color w:val="000000"/>
          <w:szCs w:val="21"/>
        </w:rPr>
        <w:t>货款</w:t>
      </w:r>
      <w:r w:rsidRPr="00FF5FFE">
        <w:rPr>
          <w:rFonts w:ascii="宋体" w:hAnsi="宋体" w:hint="eastAsia"/>
          <w:color w:val="000000"/>
          <w:szCs w:val="21"/>
        </w:rPr>
        <w:t>金</w:t>
      </w:r>
      <w:r w:rsidRPr="00FF5FFE">
        <w:rPr>
          <w:rFonts w:ascii="宋体" w:hAnsi="宋体"/>
          <w:color w:val="000000"/>
          <w:szCs w:val="21"/>
        </w:rPr>
        <w:t xml:space="preserve">额 </w:t>
      </w:r>
      <w:r w:rsidRPr="00FF5FFE">
        <w:rPr>
          <w:rFonts w:ascii="宋体" w:hAnsi="宋体"/>
          <w:color w:val="000000"/>
          <w:szCs w:val="21"/>
          <w:u w:val="single"/>
        </w:rPr>
        <w:t>5%</w:t>
      </w:r>
      <w:r w:rsidRPr="00FF5FFE">
        <w:rPr>
          <w:rFonts w:ascii="宋体" w:hAnsi="宋体" w:hint="eastAsia"/>
          <w:color w:val="000000"/>
          <w:szCs w:val="21"/>
          <w:u w:val="single"/>
        </w:rPr>
        <w:t>的</w:t>
      </w:r>
      <w:r w:rsidRPr="00FF5FFE">
        <w:rPr>
          <w:rFonts w:ascii="宋体" w:hAnsi="宋体"/>
          <w:color w:val="000000"/>
          <w:szCs w:val="21"/>
        </w:rPr>
        <w:t>违约金并赔偿甲方经济损失。</w:t>
      </w:r>
    </w:p>
    <w:p w14:paraId="312ED6AD" w14:textId="77777777" w:rsidR="00AD0239" w:rsidRPr="00FF5FFE" w:rsidRDefault="00AD0239">
      <w:pPr>
        <w:snapToGrid w:val="0"/>
        <w:spacing w:after="160" w:line="360" w:lineRule="exact"/>
        <w:ind w:firstLineChars="200" w:firstLine="420"/>
        <w:rPr>
          <w:rFonts w:ascii="宋体" w:hAnsi="宋体"/>
          <w:color w:val="000000"/>
          <w:szCs w:val="21"/>
        </w:rPr>
      </w:pPr>
      <w:r w:rsidRPr="00FF5FFE">
        <w:rPr>
          <w:rFonts w:ascii="宋体" w:hAnsi="宋体"/>
          <w:color w:val="000000"/>
          <w:szCs w:val="21"/>
        </w:rPr>
        <w:t>2.乙方提供的货物如侵犯了第三方合法权益而引发的任何纠纷或诉讼，均由乙方负责交涉并承担全部责任，如甲方因此向第三方承担了相关责任有权向乙方追偿全部损失。若因此导致甲方经济损失的，乙方应当予以赔偿，赔偿范围包括但不限于实际发生的经济损失以及甲方为解决纠纷、维护自身合法权益而产生的律师费、诉讼费、保全费、财产保全保函费、差旅费等。</w:t>
      </w:r>
    </w:p>
    <w:p w14:paraId="6CEE7686" w14:textId="77777777" w:rsidR="00AD0239" w:rsidRPr="00FF5FFE" w:rsidRDefault="00AD0239">
      <w:pPr>
        <w:snapToGrid w:val="0"/>
        <w:spacing w:after="160" w:line="360" w:lineRule="exact"/>
        <w:ind w:firstLineChars="200" w:firstLine="420"/>
        <w:rPr>
          <w:rFonts w:ascii="宋体" w:hAnsi="宋体"/>
          <w:color w:val="000000"/>
          <w:szCs w:val="21"/>
        </w:rPr>
      </w:pPr>
      <w:r w:rsidRPr="00FF5FFE">
        <w:rPr>
          <w:rFonts w:ascii="宋体" w:hAnsi="宋体"/>
          <w:color w:val="000000"/>
          <w:szCs w:val="21"/>
        </w:rPr>
        <w:t>3.因包装、运输引起的货物损坏，按质量不合格</w:t>
      </w:r>
      <w:r w:rsidRPr="00FF5FFE">
        <w:rPr>
          <w:rFonts w:ascii="宋体" w:hAnsi="宋体" w:hint="eastAsia"/>
          <w:color w:val="000000"/>
          <w:szCs w:val="21"/>
        </w:rPr>
        <w:t>处理</w:t>
      </w:r>
      <w:r w:rsidRPr="00FF5FFE">
        <w:rPr>
          <w:rFonts w:ascii="宋体" w:hAnsi="宋体"/>
          <w:color w:val="000000"/>
          <w:szCs w:val="21"/>
        </w:rPr>
        <w:t>，甲方有权要求乙方重新交付合格的货物</w:t>
      </w:r>
      <w:r w:rsidRPr="00FF5FFE">
        <w:rPr>
          <w:rFonts w:ascii="宋体" w:hAnsi="宋体" w:hint="eastAsia"/>
          <w:color w:val="000000"/>
          <w:szCs w:val="21"/>
        </w:rPr>
        <w:t>，乙方重新交付合格货物后完成安装、全功能试运行的期限不变。若乙方不能重新交付合格货物或重新交付的货物的质量仍不合格的，甲方有权部分解除合同即不再接受乙方供应所涉货物且不向乙方支付相应货款，</w:t>
      </w:r>
      <w:r w:rsidRPr="00FF5FFE">
        <w:rPr>
          <w:rFonts w:ascii="宋体" w:hAnsi="宋体"/>
          <w:color w:val="000000"/>
          <w:szCs w:val="21"/>
        </w:rPr>
        <w:t>并要求乙方向甲方支付违约</w:t>
      </w:r>
      <w:r w:rsidRPr="00FF5FFE">
        <w:rPr>
          <w:rFonts w:ascii="宋体" w:hAnsi="宋体" w:hint="eastAsia"/>
          <w:color w:val="000000"/>
          <w:szCs w:val="21"/>
        </w:rPr>
        <w:t>部分产品</w:t>
      </w:r>
      <w:r w:rsidRPr="00FF5FFE">
        <w:rPr>
          <w:rFonts w:ascii="宋体" w:hAnsi="宋体"/>
          <w:color w:val="000000"/>
          <w:szCs w:val="21"/>
        </w:rPr>
        <w:t>货款</w:t>
      </w:r>
      <w:r w:rsidRPr="00FF5FFE">
        <w:rPr>
          <w:rFonts w:ascii="宋体" w:hAnsi="宋体" w:hint="eastAsia"/>
          <w:color w:val="000000"/>
          <w:szCs w:val="21"/>
        </w:rPr>
        <w:t>金</w:t>
      </w:r>
      <w:r w:rsidRPr="00FF5FFE">
        <w:rPr>
          <w:rFonts w:ascii="宋体" w:hAnsi="宋体"/>
          <w:color w:val="000000"/>
          <w:szCs w:val="21"/>
        </w:rPr>
        <w:t xml:space="preserve">额 </w:t>
      </w:r>
      <w:r w:rsidRPr="00FF5FFE">
        <w:rPr>
          <w:rFonts w:ascii="宋体" w:hAnsi="宋体"/>
          <w:color w:val="000000"/>
          <w:szCs w:val="21"/>
          <w:u w:val="single"/>
        </w:rPr>
        <w:t>5%</w:t>
      </w:r>
      <w:r w:rsidRPr="00FF5FFE">
        <w:rPr>
          <w:rFonts w:ascii="宋体" w:hAnsi="宋体" w:hint="eastAsia"/>
          <w:color w:val="000000"/>
          <w:szCs w:val="21"/>
          <w:u w:val="single"/>
        </w:rPr>
        <w:t>的</w:t>
      </w:r>
      <w:r w:rsidRPr="00FF5FFE">
        <w:rPr>
          <w:rFonts w:ascii="宋体" w:hAnsi="宋体"/>
          <w:color w:val="000000"/>
          <w:szCs w:val="21"/>
        </w:rPr>
        <w:t>违约</w:t>
      </w:r>
      <w:r w:rsidRPr="00FF5FFE">
        <w:rPr>
          <w:rFonts w:ascii="宋体" w:hAnsi="宋体" w:hint="eastAsia"/>
          <w:color w:val="000000"/>
          <w:szCs w:val="21"/>
        </w:rPr>
        <w:t>金</w:t>
      </w:r>
      <w:r w:rsidRPr="00FF5FFE">
        <w:rPr>
          <w:rFonts w:ascii="宋体" w:hAnsi="宋体"/>
          <w:color w:val="000000"/>
          <w:szCs w:val="21"/>
        </w:rPr>
        <w:t>。</w:t>
      </w:r>
    </w:p>
    <w:p w14:paraId="1345DE0E" w14:textId="77777777" w:rsidR="00AD0239" w:rsidRPr="00FF5FFE" w:rsidRDefault="00AD0239">
      <w:pPr>
        <w:snapToGrid w:val="0"/>
        <w:spacing w:after="160" w:line="360" w:lineRule="exact"/>
        <w:ind w:firstLineChars="200" w:firstLine="420"/>
        <w:rPr>
          <w:rFonts w:ascii="宋体" w:hAnsi="宋体"/>
          <w:color w:val="000000"/>
          <w:szCs w:val="21"/>
        </w:rPr>
      </w:pPr>
      <w:r w:rsidRPr="00FF5FFE">
        <w:rPr>
          <w:rFonts w:ascii="宋体" w:hAnsi="宋体"/>
          <w:color w:val="000000"/>
          <w:szCs w:val="21"/>
        </w:rPr>
        <w:t>4.甲方无故延期接收货物、乙方</w:t>
      </w:r>
      <w:r w:rsidRPr="00FF5FFE">
        <w:rPr>
          <w:rFonts w:ascii="宋体" w:hAnsi="宋体" w:hint="eastAsia"/>
          <w:color w:val="000000"/>
          <w:szCs w:val="21"/>
        </w:rPr>
        <w:t>逾期完成有形产品调试或软件系统产品全功能试运行</w:t>
      </w:r>
      <w:r w:rsidRPr="00FF5FFE">
        <w:rPr>
          <w:rFonts w:ascii="宋体" w:hAnsi="宋体"/>
          <w:color w:val="000000"/>
          <w:szCs w:val="21"/>
        </w:rPr>
        <w:t>的，每天向对方</w:t>
      </w:r>
      <w:r w:rsidRPr="00FF5FFE">
        <w:rPr>
          <w:rFonts w:ascii="宋体" w:hAnsi="宋体" w:hint="eastAsia"/>
          <w:color w:val="000000"/>
          <w:szCs w:val="21"/>
        </w:rPr>
        <w:t>支付逾期部分产品货款万分之三</w:t>
      </w:r>
      <w:r w:rsidRPr="00FF5FFE">
        <w:rPr>
          <w:rFonts w:ascii="宋体" w:hAnsi="宋体"/>
          <w:color w:val="000000"/>
          <w:szCs w:val="21"/>
        </w:rPr>
        <w:t>的逾期违约金。甲方</w:t>
      </w:r>
      <w:r w:rsidRPr="00FF5FFE">
        <w:rPr>
          <w:rFonts w:ascii="宋体" w:hAnsi="宋体" w:hint="eastAsia"/>
          <w:color w:val="000000"/>
          <w:szCs w:val="21"/>
        </w:rPr>
        <w:t>逾期支付</w:t>
      </w:r>
      <w:r w:rsidRPr="00FF5FFE">
        <w:rPr>
          <w:rFonts w:ascii="宋体" w:hAnsi="宋体"/>
          <w:color w:val="000000"/>
          <w:szCs w:val="21"/>
        </w:rPr>
        <w:t>货款的，每天向乙方</w:t>
      </w:r>
      <w:r w:rsidRPr="00FF5FFE">
        <w:rPr>
          <w:rFonts w:ascii="宋体" w:hAnsi="宋体" w:hint="eastAsia"/>
          <w:color w:val="000000"/>
          <w:szCs w:val="21"/>
        </w:rPr>
        <w:t>支付应付未付金额万分之三的逾期</w:t>
      </w:r>
      <w:r w:rsidRPr="00FF5FFE">
        <w:rPr>
          <w:rFonts w:ascii="宋体" w:hAnsi="宋体"/>
          <w:color w:val="000000"/>
          <w:szCs w:val="21"/>
        </w:rPr>
        <w:t>违约金（若甲方因特殊情形无法按时支付货款的，经乙方同意可以延期付款，乙方同意</w:t>
      </w:r>
      <w:r w:rsidRPr="00FF5FFE">
        <w:rPr>
          <w:rFonts w:ascii="宋体" w:hAnsi="宋体"/>
          <w:color w:val="000000"/>
          <w:szCs w:val="21"/>
        </w:rPr>
        <w:lastRenderedPageBreak/>
        <w:t>延期付款的</w:t>
      </w:r>
      <w:proofErr w:type="gramStart"/>
      <w:r w:rsidRPr="00FF5FFE">
        <w:rPr>
          <w:rFonts w:ascii="宋体" w:hAnsi="宋体"/>
          <w:color w:val="000000"/>
          <w:szCs w:val="21"/>
        </w:rPr>
        <w:t>不</w:t>
      </w:r>
      <w:proofErr w:type="gramEnd"/>
      <w:r w:rsidRPr="00FF5FFE">
        <w:rPr>
          <w:rFonts w:ascii="宋体" w:hAnsi="宋体"/>
          <w:color w:val="000000"/>
          <w:szCs w:val="21"/>
        </w:rPr>
        <w:t>视为甲方违约）。</w:t>
      </w:r>
    </w:p>
    <w:p w14:paraId="7A647DCC" w14:textId="77777777" w:rsidR="00AD0239" w:rsidRPr="00FF5FFE" w:rsidRDefault="00AD0239">
      <w:pPr>
        <w:snapToGrid w:val="0"/>
        <w:spacing w:after="160" w:line="360" w:lineRule="exact"/>
        <w:ind w:firstLineChars="200" w:firstLine="420"/>
        <w:rPr>
          <w:rFonts w:ascii="宋体" w:hAnsi="宋体"/>
          <w:color w:val="000000"/>
          <w:szCs w:val="21"/>
        </w:rPr>
      </w:pPr>
      <w:r w:rsidRPr="00FF5FFE">
        <w:rPr>
          <w:rFonts w:ascii="宋体" w:hAnsi="宋体"/>
          <w:color w:val="000000"/>
          <w:szCs w:val="21"/>
        </w:rPr>
        <w:t>一方应向对方支付的逾期违约金累计不超过违约</w:t>
      </w:r>
      <w:r w:rsidRPr="00FF5FFE">
        <w:rPr>
          <w:rFonts w:ascii="宋体" w:hAnsi="宋体" w:hint="eastAsia"/>
          <w:color w:val="000000"/>
          <w:szCs w:val="21"/>
        </w:rPr>
        <w:t>部分产品</w:t>
      </w:r>
      <w:r w:rsidRPr="00FF5FFE">
        <w:rPr>
          <w:rFonts w:ascii="宋体" w:hAnsi="宋体"/>
          <w:color w:val="000000"/>
          <w:szCs w:val="21"/>
        </w:rPr>
        <w:t>货款</w:t>
      </w:r>
      <w:r w:rsidRPr="00FF5FFE">
        <w:rPr>
          <w:rFonts w:ascii="宋体" w:hAnsi="宋体" w:hint="eastAsia"/>
          <w:color w:val="000000"/>
          <w:szCs w:val="21"/>
        </w:rPr>
        <w:t>金</w:t>
      </w:r>
      <w:r w:rsidRPr="00FF5FFE">
        <w:rPr>
          <w:rFonts w:ascii="宋体" w:hAnsi="宋体"/>
          <w:color w:val="000000"/>
          <w:szCs w:val="21"/>
        </w:rPr>
        <w:t>额</w:t>
      </w:r>
      <w:r w:rsidRPr="00FF5FFE">
        <w:rPr>
          <w:rFonts w:ascii="宋体" w:hAnsi="宋体" w:hint="eastAsia"/>
          <w:color w:val="000000"/>
          <w:szCs w:val="21"/>
        </w:rPr>
        <w:t>的</w:t>
      </w:r>
      <w:r w:rsidRPr="00FF5FFE">
        <w:rPr>
          <w:rFonts w:ascii="宋体" w:hAnsi="宋体"/>
          <w:color w:val="000000"/>
          <w:szCs w:val="21"/>
        </w:rPr>
        <w:t>5%。乙方</w:t>
      </w:r>
      <w:r w:rsidRPr="00FF5FFE">
        <w:rPr>
          <w:rFonts w:ascii="宋体" w:hAnsi="宋体" w:hint="eastAsia"/>
          <w:color w:val="000000"/>
          <w:szCs w:val="21"/>
        </w:rPr>
        <w:t>逾期完成有形产品调试或软件系统产品全功能试运行</w:t>
      </w:r>
      <w:r w:rsidRPr="00FF5FFE">
        <w:rPr>
          <w:rFonts w:ascii="宋体" w:hAnsi="宋体"/>
          <w:color w:val="000000"/>
          <w:szCs w:val="21"/>
        </w:rPr>
        <w:t>超过 17 天的，</w:t>
      </w:r>
      <w:r w:rsidRPr="00FF5FFE">
        <w:rPr>
          <w:rFonts w:ascii="宋体" w:hAnsi="宋体" w:hint="eastAsia"/>
          <w:color w:val="000000"/>
          <w:szCs w:val="21"/>
        </w:rPr>
        <w:t>或甲方逾期支付应付货款</w:t>
      </w:r>
      <w:r w:rsidRPr="00FF5FFE">
        <w:rPr>
          <w:rFonts w:ascii="宋体" w:hAnsi="宋体"/>
          <w:color w:val="000000"/>
          <w:szCs w:val="21"/>
        </w:rPr>
        <w:t>超过 17 天的，对方有权解除合同，违约方承担因此给对方造成经济损失。</w:t>
      </w:r>
    </w:p>
    <w:p w14:paraId="7C3AFC95" w14:textId="77777777" w:rsidR="00AD0239" w:rsidRPr="00FF5FFE" w:rsidRDefault="00AD0239">
      <w:pPr>
        <w:snapToGrid w:val="0"/>
        <w:spacing w:after="160" w:line="420" w:lineRule="exact"/>
        <w:ind w:firstLineChars="200" w:firstLine="420"/>
        <w:rPr>
          <w:rFonts w:ascii="宋体" w:hAnsi="宋体"/>
          <w:color w:val="000000"/>
        </w:rPr>
      </w:pPr>
      <w:r w:rsidRPr="00FF5FFE">
        <w:rPr>
          <w:rFonts w:ascii="宋体" w:hAnsi="宋体"/>
          <w:color w:val="000000"/>
          <w:szCs w:val="21"/>
        </w:rPr>
        <w:t>若因为乙方违约造成甲方解除合同的，乙方应在合同解除之日起五日内全额无息退还甲方已付款项；若因为甲方违约造成乙方解除合同的，乙方有权收回已交付的货物，运费由甲方承担，</w:t>
      </w:r>
      <w:r w:rsidRPr="00FF5FFE">
        <w:rPr>
          <w:rFonts w:ascii="宋体" w:hAnsi="宋体" w:hint="eastAsia"/>
          <w:color w:val="000000"/>
          <w:szCs w:val="21"/>
        </w:rPr>
        <w:t>但乙方</w:t>
      </w:r>
      <w:r w:rsidRPr="00FF5FFE">
        <w:rPr>
          <w:rFonts w:ascii="宋体" w:hAnsi="宋体"/>
          <w:color w:val="000000"/>
          <w:szCs w:val="21"/>
        </w:rPr>
        <w:t>应在合同解除之日起五日内全额无息退还甲方已付款项。</w:t>
      </w:r>
    </w:p>
    <w:p w14:paraId="7DF8DB88" w14:textId="77777777" w:rsidR="00AD0239" w:rsidRPr="00FF5FFE" w:rsidRDefault="00AD0239">
      <w:pPr>
        <w:snapToGrid w:val="0"/>
        <w:spacing w:after="160" w:line="420" w:lineRule="exact"/>
        <w:ind w:firstLineChars="200" w:firstLine="420"/>
        <w:rPr>
          <w:rFonts w:ascii="宋体" w:hAnsi="宋体"/>
          <w:color w:val="000000"/>
          <w:szCs w:val="21"/>
        </w:rPr>
      </w:pPr>
      <w:r w:rsidRPr="00FF5FFE">
        <w:rPr>
          <w:rFonts w:ascii="宋体" w:hAnsi="宋体"/>
          <w:color w:val="000000"/>
          <w:szCs w:val="21"/>
        </w:rPr>
        <w:t>5. 货物最终验收结果为不合格且乙方无法通过更换、重做等补救措施达到合格标准的，视为乙方根本性违约，甲方有权解除本合同，乙方应退还甲方已付全部费用并向甲方支付合同</w:t>
      </w:r>
      <w:r w:rsidRPr="00FF5FFE">
        <w:rPr>
          <w:rFonts w:ascii="宋体" w:hAnsi="宋体" w:hint="eastAsia"/>
          <w:color w:val="000000"/>
          <w:szCs w:val="21"/>
        </w:rPr>
        <w:t>总价</w:t>
      </w:r>
      <w:r w:rsidRPr="00FF5FFE">
        <w:rPr>
          <w:rFonts w:ascii="宋体" w:hAnsi="宋体"/>
          <w:color w:val="000000"/>
          <w:szCs w:val="21"/>
        </w:rPr>
        <w:t>20%的违约金。</w:t>
      </w:r>
    </w:p>
    <w:p w14:paraId="4F0AF6E7" w14:textId="77777777" w:rsidR="00AD0239" w:rsidRPr="00FF5FFE" w:rsidRDefault="00AD0239">
      <w:pPr>
        <w:snapToGrid w:val="0"/>
        <w:spacing w:after="160" w:line="360" w:lineRule="exact"/>
        <w:ind w:firstLineChars="200" w:firstLine="420"/>
        <w:rPr>
          <w:rFonts w:ascii="宋体" w:hAnsi="宋体"/>
          <w:color w:val="000000"/>
          <w:szCs w:val="21"/>
        </w:rPr>
      </w:pPr>
      <w:r w:rsidRPr="00FF5FFE">
        <w:rPr>
          <w:rFonts w:ascii="宋体" w:hAnsi="宋体"/>
          <w:color w:val="000000"/>
          <w:szCs w:val="21"/>
        </w:rPr>
        <w:t>6.乙方未按本合同和响应文件中规定的服务承诺提供售后服务的，乙方应按本合同合计金额</w:t>
      </w:r>
      <w:r w:rsidRPr="00FF5FFE">
        <w:rPr>
          <w:rFonts w:ascii="宋体" w:hAnsi="宋体"/>
          <w:color w:val="000000"/>
          <w:szCs w:val="21"/>
          <w:u w:val="single"/>
        </w:rPr>
        <w:t>5%</w:t>
      </w:r>
      <w:r w:rsidRPr="00FF5FFE">
        <w:rPr>
          <w:rFonts w:ascii="宋体" w:hAnsi="宋体"/>
          <w:color w:val="000000"/>
          <w:szCs w:val="21"/>
        </w:rPr>
        <w:t>向甲方支付违约金。</w:t>
      </w:r>
    </w:p>
    <w:p w14:paraId="72AED78D" w14:textId="77777777" w:rsidR="00AD0239" w:rsidRPr="00FF5FFE" w:rsidRDefault="00AD0239">
      <w:pPr>
        <w:snapToGrid w:val="0"/>
        <w:spacing w:after="160" w:line="360" w:lineRule="exact"/>
        <w:ind w:firstLineChars="200" w:firstLine="420"/>
        <w:rPr>
          <w:rFonts w:ascii="宋体" w:hAnsi="宋体"/>
          <w:color w:val="000000"/>
          <w:szCs w:val="21"/>
        </w:rPr>
      </w:pPr>
      <w:r w:rsidRPr="00FF5FFE">
        <w:rPr>
          <w:rFonts w:ascii="宋体" w:hAnsi="宋体"/>
          <w:color w:val="000000"/>
          <w:szCs w:val="21"/>
        </w:rPr>
        <w:t>7.乙方提供的货物在质量保证期内，因设计、工艺或材料的缺陷和其它质量原因造成的问题，由乙方负责修复，如无法修复的乙方负责更换全新货物，或者按合同价向甲方赔偿经济损失，乙方维修的费用及更换全新货物的费用由乙方自行承担，甲方不支付任何费用。</w:t>
      </w:r>
    </w:p>
    <w:p w14:paraId="3890420C" w14:textId="77777777" w:rsidR="00AD0239" w:rsidRPr="00FF5FFE" w:rsidRDefault="00AD0239">
      <w:pPr>
        <w:snapToGrid w:val="0"/>
        <w:spacing w:after="160" w:line="360" w:lineRule="exact"/>
        <w:ind w:firstLineChars="200" w:firstLine="420"/>
        <w:rPr>
          <w:rFonts w:ascii="宋体" w:hAnsi="宋体"/>
          <w:color w:val="000000"/>
          <w:szCs w:val="21"/>
        </w:rPr>
      </w:pPr>
      <w:r w:rsidRPr="00FF5FFE">
        <w:rPr>
          <w:rFonts w:ascii="宋体" w:hAnsi="宋体"/>
          <w:color w:val="000000"/>
          <w:szCs w:val="21"/>
        </w:rPr>
        <w:t>8.其它违约行为按违约货款额5%收取违约金并赔偿经济损失。</w:t>
      </w:r>
    </w:p>
    <w:p w14:paraId="114289B9" w14:textId="77777777" w:rsidR="00AD0239" w:rsidRPr="00FF5FFE" w:rsidRDefault="00AD0239">
      <w:pPr>
        <w:snapToGrid w:val="0"/>
        <w:spacing w:after="160" w:line="360" w:lineRule="exact"/>
        <w:ind w:firstLineChars="200" w:firstLine="420"/>
        <w:rPr>
          <w:rFonts w:ascii="宋体" w:hAnsi="宋体"/>
          <w:color w:val="000000"/>
          <w:szCs w:val="21"/>
        </w:rPr>
      </w:pPr>
      <w:r w:rsidRPr="00FF5FFE">
        <w:rPr>
          <w:rFonts w:ascii="宋体" w:hAnsi="宋体" w:hint="eastAsia"/>
          <w:color w:val="000000"/>
          <w:szCs w:val="21"/>
        </w:rPr>
        <w:t>9</w:t>
      </w:r>
      <w:r w:rsidRPr="00FF5FFE">
        <w:rPr>
          <w:rFonts w:ascii="宋体" w:hAnsi="宋体"/>
          <w:color w:val="000000"/>
          <w:szCs w:val="21"/>
        </w:rPr>
        <w:t>.乙方擅自将合同义务转给第三方履行的，一经发现，甲方有权解除合同并要求乙方支付合同</w:t>
      </w:r>
      <w:r w:rsidRPr="00FF5FFE">
        <w:rPr>
          <w:rFonts w:ascii="宋体" w:hAnsi="宋体" w:hint="eastAsia"/>
          <w:color w:val="000000"/>
          <w:szCs w:val="21"/>
        </w:rPr>
        <w:t>总价</w:t>
      </w:r>
      <w:r w:rsidRPr="00FF5FFE">
        <w:rPr>
          <w:rFonts w:ascii="宋体" w:hAnsi="宋体"/>
          <w:color w:val="000000"/>
          <w:szCs w:val="21"/>
        </w:rPr>
        <w:t>20%的违约金，并赔偿给甲方造成的损失。</w:t>
      </w:r>
    </w:p>
    <w:p w14:paraId="40AA3CFF" w14:textId="77777777" w:rsidR="00AD0239" w:rsidRPr="00FF5FFE" w:rsidRDefault="00AD0239">
      <w:pPr>
        <w:snapToGrid w:val="0"/>
        <w:spacing w:after="160" w:line="360" w:lineRule="exact"/>
        <w:ind w:firstLineChars="200" w:firstLine="420"/>
        <w:rPr>
          <w:rFonts w:ascii="宋体" w:hAnsi="宋体"/>
          <w:color w:val="000000"/>
          <w:szCs w:val="21"/>
        </w:rPr>
      </w:pPr>
      <w:r w:rsidRPr="00FF5FFE">
        <w:rPr>
          <w:rFonts w:ascii="宋体" w:hAnsi="宋体" w:hint="eastAsia"/>
          <w:color w:val="000000"/>
          <w:szCs w:val="21"/>
        </w:rPr>
        <w:t>10</w:t>
      </w:r>
      <w:r w:rsidRPr="00FF5FFE">
        <w:rPr>
          <w:rFonts w:ascii="宋体" w:hAnsi="宋体"/>
          <w:color w:val="000000"/>
          <w:szCs w:val="21"/>
        </w:rPr>
        <w:t>.乙方自甲方通知</w:t>
      </w:r>
      <w:r w:rsidRPr="00FF5FFE">
        <w:rPr>
          <w:rFonts w:ascii="宋体" w:hAnsi="宋体" w:hint="eastAsia"/>
          <w:color w:val="000000"/>
          <w:szCs w:val="21"/>
        </w:rPr>
        <w:t>有形产品</w:t>
      </w:r>
      <w:r w:rsidRPr="00FF5FFE">
        <w:rPr>
          <w:rFonts w:ascii="宋体" w:hAnsi="宋体"/>
          <w:color w:val="000000"/>
          <w:szCs w:val="21"/>
        </w:rPr>
        <w:t>调试</w:t>
      </w:r>
      <w:r w:rsidRPr="00FF5FFE">
        <w:rPr>
          <w:rFonts w:ascii="宋体" w:hAnsi="宋体" w:hint="eastAsia"/>
          <w:color w:val="000000"/>
          <w:szCs w:val="21"/>
        </w:rPr>
        <w:t>、软件系统产品全功能试运行</w:t>
      </w:r>
      <w:r w:rsidRPr="00FF5FFE">
        <w:rPr>
          <w:rFonts w:ascii="宋体" w:hAnsi="宋体"/>
          <w:color w:val="000000"/>
          <w:szCs w:val="21"/>
        </w:rPr>
        <w:t>之日起十日内</w:t>
      </w:r>
      <w:r w:rsidRPr="00FF5FFE">
        <w:rPr>
          <w:rFonts w:ascii="宋体" w:hAnsi="宋体" w:hint="eastAsia"/>
          <w:color w:val="000000"/>
          <w:szCs w:val="21"/>
        </w:rPr>
        <w:t>未配合甲方开始相关工作</w:t>
      </w:r>
      <w:r w:rsidRPr="00FF5FFE">
        <w:rPr>
          <w:rFonts w:ascii="宋体" w:hAnsi="宋体"/>
          <w:color w:val="000000"/>
          <w:szCs w:val="21"/>
        </w:rPr>
        <w:t>的，乙方应按本合同</w:t>
      </w:r>
      <w:r w:rsidRPr="00FF5FFE">
        <w:rPr>
          <w:rFonts w:ascii="宋体" w:hAnsi="宋体" w:hint="eastAsia"/>
          <w:color w:val="000000"/>
          <w:szCs w:val="21"/>
        </w:rPr>
        <w:t>总价的</w:t>
      </w:r>
      <w:r w:rsidRPr="00FF5FFE">
        <w:rPr>
          <w:rFonts w:ascii="宋体" w:hAnsi="宋体"/>
          <w:color w:val="000000"/>
          <w:szCs w:val="21"/>
        </w:rPr>
        <w:t xml:space="preserve"> 5%向甲方支付违约金，情形严重的，甲方有权拒绝支付货款、委托第三方协助调试</w:t>
      </w:r>
      <w:r w:rsidRPr="00FF5FFE">
        <w:rPr>
          <w:rFonts w:ascii="宋体" w:hAnsi="宋体" w:hint="eastAsia"/>
          <w:color w:val="000000"/>
          <w:szCs w:val="21"/>
        </w:rPr>
        <w:t>、全功能试运行</w:t>
      </w:r>
      <w:r w:rsidRPr="00FF5FFE">
        <w:rPr>
          <w:rFonts w:ascii="宋体" w:hAnsi="宋体"/>
          <w:color w:val="000000"/>
          <w:szCs w:val="21"/>
        </w:rPr>
        <w:t>，</w:t>
      </w:r>
      <w:r w:rsidRPr="00FF5FFE">
        <w:rPr>
          <w:rFonts w:ascii="宋体" w:hAnsi="宋体" w:hint="eastAsia"/>
          <w:color w:val="000000"/>
          <w:szCs w:val="21"/>
        </w:rPr>
        <w:t>甲方有权要求乙方承担甲方因此向第三方支付的</w:t>
      </w:r>
      <w:proofErr w:type="gramStart"/>
      <w:r w:rsidRPr="00FF5FFE">
        <w:rPr>
          <w:rFonts w:ascii="宋体" w:hAnsi="宋体"/>
          <w:color w:val="000000"/>
          <w:szCs w:val="21"/>
        </w:rPr>
        <w:t>的</w:t>
      </w:r>
      <w:proofErr w:type="gramEnd"/>
      <w:r w:rsidRPr="00FF5FFE">
        <w:rPr>
          <w:rFonts w:ascii="宋体" w:hAnsi="宋体" w:hint="eastAsia"/>
          <w:color w:val="000000"/>
          <w:szCs w:val="21"/>
        </w:rPr>
        <w:t>费用</w:t>
      </w:r>
      <w:r w:rsidRPr="00FF5FFE">
        <w:rPr>
          <w:rFonts w:ascii="宋体" w:hAnsi="宋体"/>
          <w:color w:val="000000"/>
          <w:szCs w:val="21"/>
        </w:rPr>
        <w:t>。</w:t>
      </w:r>
    </w:p>
    <w:p w14:paraId="5DF2E4B7" w14:textId="77777777" w:rsidR="00AD0239" w:rsidRPr="00FF5FFE" w:rsidRDefault="00AD0239">
      <w:pPr>
        <w:snapToGrid w:val="0"/>
        <w:spacing w:after="160" w:line="360" w:lineRule="exact"/>
        <w:ind w:firstLineChars="200" w:firstLine="420"/>
        <w:rPr>
          <w:rFonts w:ascii="宋体" w:hAnsi="宋体"/>
          <w:color w:val="000000"/>
          <w:szCs w:val="21"/>
        </w:rPr>
      </w:pPr>
      <w:r w:rsidRPr="00FF5FFE">
        <w:rPr>
          <w:rFonts w:ascii="宋体" w:hAnsi="宋体"/>
          <w:color w:val="000000"/>
          <w:szCs w:val="21"/>
        </w:rPr>
        <w:t>本合同约定的违约责任或经济损失包括但不限于实际造成的经济损失、因维权所产生的律师费、诉讼费、保全费、保全保函费、执行费、鉴定费、公证费、评估费等。</w:t>
      </w:r>
    </w:p>
    <w:p w14:paraId="4A3D37C4" w14:textId="77777777" w:rsidR="00AD0239" w:rsidRPr="00FF5FFE" w:rsidRDefault="00AD0239">
      <w:pPr>
        <w:snapToGrid w:val="0"/>
        <w:spacing w:after="160" w:line="420" w:lineRule="exact"/>
        <w:ind w:firstLineChars="200" w:firstLine="422"/>
        <w:rPr>
          <w:rFonts w:ascii="宋体" w:hAnsi="宋体"/>
          <w:b/>
          <w:bCs/>
          <w:color w:val="000000"/>
          <w:szCs w:val="20"/>
        </w:rPr>
      </w:pPr>
      <w:r w:rsidRPr="00FF5FFE">
        <w:rPr>
          <w:rFonts w:ascii="宋体" w:hAnsi="宋体"/>
          <w:b/>
          <w:bCs/>
          <w:color w:val="000000"/>
          <w:szCs w:val="20"/>
        </w:rPr>
        <w:t>第十五条</w:t>
      </w:r>
      <w:r w:rsidRPr="00FF5FFE">
        <w:rPr>
          <w:rFonts w:ascii="宋体" w:hAnsi="宋体"/>
          <w:b/>
          <w:color w:val="000000"/>
          <w:szCs w:val="20"/>
        </w:rPr>
        <w:t xml:space="preserve">　</w:t>
      </w:r>
      <w:r w:rsidRPr="00FF5FFE">
        <w:rPr>
          <w:rFonts w:ascii="宋体" w:hAnsi="宋体"/>
          <w:b/>
          <w:bCs/>
          <w:color w:val="000000"/>
          <w:szCs w:val="20"/>
        </w:rPr>
        <w:t>不可抗力事件处理</w:t>
      </w:r>
    </w:p>
    <w:p w14:paraId="29913AA3" w14:textId="77777777" w:rsidR="00AD0239" w:rsidRPr="00FF5FFE" w:rsidRDefault="00AD0239">
      <w:pPr>
        <w:snapToGrid w:val="0"/>
        <w:spacing w:after="160" w:line="420" w:lineRule="exact"/>
        <w:ind w:firstLineChars="200" w:firstLine="420"/>
        <w:rPr>
          <w:rFonts w:ascii="宋体" w:hAnsi="宋体"/>
          <w:color w:val="000000"/>
          <w:szCs w:val="20"/>
        </w:rPr>
      </w:pPr>
      <w:r w:rsidRPr="00FF5FFE">
        <w:rPr>
          <w:rFonts w:ascii="宋体" w:hAnsi="宋体"/>
          <w:color w:val="000000"/>
          <w:szCs w:val="20"/>
        </w:rPr>
        <w:t>1. 在合同有效期内，任何一方因不可抗力事件导致不能履行合同，则合同履行期可延长，其延长期与不可抗力影响期相同。</w:t>
      </w:r>
    </w:p>
    <w:p w14:paraId="4383504A" w14:textId="77777777" w:rsidR="00AD0239" w:rsidRPr="00FF5FFE" w:rsidRDefault="00AD0239">
      <w:pPr>
        <w:snapToGrid w:val="0"/>
        <w:spacing w:after="160" w:line="420" w:lineRule="exact"/>
        <w:ind w:firstLineChars="200" w:firstLine="420"/>
        <w:rPr>
          <w:rFonts w:ascii="宋体" w:hAnsi="宋体"/>
          <w:color w:val="000000"/>
          <w:szCs w:val="20"/>
        </w:rPr>
      </w:pPr>
      <w:r w:rsidRPr="00FF5FFE">
        <w:rPr>
          <w:rFonts w:ascii="宋体" w:hAnsi="宋体"/>
          <w:color w:val="000000"/>
          <w:szCs w:val="20"/>
        </w:rPr>
        <w:t>2. 不可抗力事件发生后，应立即通知对方，并寄送有关权威机构出具的证明。</w:t>
      </w:r>
    </w:p>
    <w:p w14:paraId="1FABEEE4" w14:textId="77777777" w:rsidR="00AD0239" w:rsidRPr="00FF5FFE" w:rsidRDefault="00AD0239">
      <w:pPr>
        <w:snapToGrid w:val="0"/>
        <w:spacing w:after="160" w:line="420" w:lineRule="exact"/>
        <w:ind w:firstLineChars="200" w:firstLine="420"/>
        <w:rPr>
          <w:rFonts w:ascii="宋体" w:hAnsi="宋体"/>
          <w:color w:val="000000"/>
          <w:szCs w:val="20"/>
        </w:rPr>
      </w:pPr>
      <w:r w:rsidRPr="00FF5FFE">
        <w:rPr>
          <w:rFonts w:ascii="宋体" w:hAnsi="宋体"/>
          <w:color w:val="000000"/>
          <w:szCs w:val="20"/>
        </w:rPr>
        <w:t>3. 不可抗力事件延续一百二十天以上，双方应通过友好协商，确定是否继续履行合同。</w:t>
      </w:r>
    </w:p>
    <w:p w14:paraId="21F869A9" w14:textId="77777777" w:rsidR="00AD0239" w:rsidRPr="00FF5FFE" w:rsidRDefault="00AD0239">
      <w:pPr>
        <w:snapToGrid w:val="0"/>
        <w:spacing w:after="160" w:line="420" w:lineRule="exact"/>
        <w:ind w:firstLineChars="200" w:firstLine="422"/>
        <w:rPr>
          <w:rFonts w:ascii="宋体" w:hAnsi="宋体"/>
          <w:color w:val="000000"/>
          <w:szCs w:val="21"/>
        </w:rPr>
      </w:pPr>
      <w:r w:rsidRPr="00FF5FFE">
        <w:rPr>
          <w:rFonts w:ascii="宋体" w:hAnsi="宋体"/>
          <w:b/>
          <w:bCs/>
          <w:color w:val="000000"/>
          <w:szCs w:val="21"/>
        </w:rPr>
        <w:t>第十六条</w:t>
      </w:r>
      <w:r w:rsidRPr="00FF5FFE">
        <w:rPr>
          <w:rFonts w:ascii="宋体" w:hAnsi="宋体"/>
          <w:b/>
          <w:color w:val="000000"/>
          <w:szCs w:val="21"/>
        </w:rPr>
        <w:t xml:space="preserve">　</w:t>
      </w:r>
      <w:r w:rsidRPr="00FF5FFE">
        <w:rPr>
          <w:rFonts w:ascii="宋体" w:hAnsi="宋体"/>
          <w:b/>
          <w:bCs/>
          <w:color w:val="000000"/>
          <w:szCs w:val="21"/>
        </w:rPr>
        <w:t>合同争议解决</w:t>
      </w:r>
    </w:p>
    <w:p w14:paraId="51FA4126" w14:textId="77777777" w:rsidR="00AD0239" w:rsidRPr="00FF5FFE" w:rsidRDefault="00AD0239">
      <w:pPr>
        <w:snapToGrid w:val="0"/>
        <w:spacing w:after="160" w:line="420" w:lineRule="exact"/>
        <w:ind w:firstLineChars="200" w:firstLine="420"/>
        <w:rPr>
          <w:rFonts w:ascii="宋体" w:hAnsi="宋体"/>
          <w:color w:val="000000"/>
          <w:szCs w:val="21"/>
        </w:rPr>
      </w:pPr>
      <w:r w:rsidRPr="00FF5FFE">
        <w:rPr>
          <w:rFonts w:ascii="宋体" w:hAnsi="宋体"/>
          <w:color w:val="000000"/>
          <w:szCs w:val="21"/>
        </w:rPr>
        <w:t>1.因货物质量问题发生争议的，应邀请国家认可的质量检测机构对货物质量进行鉴定。货物符合标准的，鉴定费由甲方承担；货物不符合标准的，鉴定费由乙方承担。</w:t>
      </w:r>
    </w:p>
    <w:p w14:paraId="08A236F5" w14:textId="77777777" w:rsidR="00AD0239" w:rsidRPr="00FF5FFE" w:rsidRDefault="00AD0239">
      <w:pPr>
        <w:snapToGrid w:val="0"/>
        <w:spacing w:after="160" w:line="420" w:lineRule="exact"/>
        <w:ind w:firstLineChars="200" w:firstLine="420"/>
        <w:rPr>
          <w:rFonts w:ascii="宋体" w:hAnsi="宋体"/>
          <w:color w:val="000000"/>
          <w:szCs w:val="21"/>
        </w:rPr>
      </w:pPr>
      <w:r w:rsidRPr="00FF5FFE">
        <w:rPr>
          <w:rFonts w:ascii="宋体" w:hAnsi="宋体"/>
          <w:color w:val="000000"/>
          <w:szCs w:val="21"/>
        </w:rPr>
        <w:lastRenderedPageBreak/>
        <w:t>2.因履行本合同引起的或与本合同有关的争议，如果协商不能解决，可向甲方所在地有管辖权的人民法院提起诉讼。</w:t>
      </w:r>
    </w:p>
    <w:p w14:paraId="52231AE9" w14:textId="77777777" w:rsidR="00AD0239" w:rsidRPr="00FF5FFE" w:rsidRDefault="00AD0239">
      <w:pPr>
        <w:snapToGrid w:val="0"/>
        <w:spacing w:after="160" w:line="420" w:lineRule="exact"/>
        <w:ind w:firstLineChars="200" w:firstLine="422"/>
        <w:rPr>
          <w:rFonts w:ascii="宋体" w:hAnsi="宋体"/>
          <w:b/>
          <w:bCs/>
          <w:color w:val="000000"/>
          <w:szCs w:val="20"/>
        </w:rPr>
      </w:pPr>
      <w:r w:rsidRPr="00FF5FFE">
        <w:rPr>
          <w:rFonts w:ascii="宋体" w:hAnsi="宋体"/>
          <w:b/>
          <w:bCs/>
          <w:color w:val="000000"/>
          <w:szCs w:val="20"/>
        </w:rPr>
        <w:t>第十七条</w:t>
      </w:r>
      <w:r w:rsidRPr="00FF5FFE">
        <w:rPr>
          <w:rFonts w:ascii="宋体" w:hAnsi="宋体"/>
          <w:b/>
          <w:color w:val="000000"/>
          <w:szCs w:val="20"/>
        </w:rPr>
        <w:t xml:space="preserve">　</w:t>
      </w:r>
      <w:r w:rsidRPr="00FF5FFE">
        <w:rPr>
          <w:rFonts w:ascii="宋体" w:hAnsi="宋体"/>
          <w:b/>
          <w:bCs/>
          <w:color w:val="000000"/>
          <w:szCs w:val="20"/>
        </w:rPr>
        <w:t>合同生效及其它</w:t>
      </w:r>
    </w:p>
    <w:p w14:paraId="27CC488B" w14:textId="77777777" w:rsidR="00AD0239" w:rsidRPr="00FF5FFE" w:rsidRDefault="00AD0239">
      <w:pPr>
        <w:snapToGrid w:val="0"/>
        <w:spacing w:after="160" w:line="420" w:lineRule="exact"/>
        <w:ind w:firstLineChars="200" w:firstLine="420"/>
        <w:rPr>
          <w:rFonts w:ascii="宋体" w:hAnsi="宋体"/>
          <w:bCs/>
          <w:color w:val="000000"/>
          <w:szCs w:val="20"/>
        </w:rPr>
      </w:pPr>
      <w:r w:rsidRPr="00FF5FFE">
        <w:rPr>
          <w:rFonts w:ascii="宋体" w:hAnsi="宋体"/>
          <w:bCs/>
          <w:color w:val="000000"/>
          <w:szCs w:val="20"/>
        </w:rPr>
        <w:t>1．合同经双方法定代表人(负责人)或授权代表（委托代理人）签字并加盖单位公章后生效。</w:t>
      </w:r>
    </w:p>
    <w:p w14:paraId="6307C58D" w14:textId="77777777" w:rsidR="00AD0239" w:rsidRPr="00FF5FFE" w:rsidRDefault="00AD0239">
      <w:pPr>
        <w:snapToGrid w:val="0"/>
        <w:spacing w:after="160" w:line="420" w:lineRule="exact"/>
        <w:ind w:firstLineChars="200" w:firstLine="420"/>
        <w:rPr>
          <w:rFonts w:ascii="宋体" w:hAnsi="宋体"/>
          <w:bCs/>
          <w:color w:val="000000"/>
          <w:szCs w:val="20"/>
        </w:rPr>
      </w:pPr>
      <w:r w:rsidRPr="00FF5FFE">
        <w:rPr>
          <w:rFonts w:ascii="宋体" w:hAnsi="宋体"/>
          <w:bCs/>
          <w:color w:val="000000"/>
          <w:szCs w:val="20"/>
        </w:rPr>
        <w:t>2．合同执行中涉及采购资金和采购内容修改或补充的，须经广西区财政厅政府采购监督管理处审批，并签书面补充协议报广西区财政厅政府采购监督管理处备案，方可作为主合同不可分割的一部分。</w:t>
      </w:r>
    </w:p>
    <w:p w14:paraId="3C328FE2" w14:textId="77777777" w:rsidR="00AD0239" w:rsidRPr="00FF5FFE" w:rsidRDefault="00AD0239">
      <w:pPr>
        <w:snapToGrid w:val="0"/>
        <w:spacing w:after="160" w:line="420" w:lineRule="exact"/>
        <w:ind w:firstLineChars="200" w:firstLine="420"/>
        <w:rPr>
          <w:rFonts w:ascii="宋体" w:hAnsi="宋体"/>
          <w:bCs/>
          <w:color w:val="000000"/>
          <w:szCs w:val="20"/>
        </w:rPr>
      </w:pPr>
      <w:r w:rsidRPr="00FF5FFE">
        <w:rPr>
          <w:rFonts w:ascii="宋体" w:hAnsi="宋体"/>
          <w:bCs/>
          <w:color w:val="000000"/>
          <w:szCs w:val="20"/>
        </w:rPr>
        <w:t>3．本合同未尽事宜，遵照</w:t>
      </w:r>
      <w:r w:rsidRPr="00FF5FFE">
        <w:rPr>
          <w:rFonts w:ascii="宋体" w:hAnsi="宋体"/>
          <w:color w:val="000000"/>
          <w:szCs w:val="20"/>
        </w:rPr>
        <w:t>《中华人民共和国民法典》</w:t>
      </w:r>
      <w:r w:rsidRPr="00FF5FFE">
        <w:rPr>
          <w:rFonts w:ascii="宋体" w:hAnsi="宋体"/>
          <w:bCs/>
          <w:color w:val="000000"/>
          <w:szCs w:val="20"/>
        </w:rPr>
        <w:t>有关条文执行。</w:t>
      </w:r>
    </w:p>
    <w:p w14:paraId="7AC6ACE3" w14:textId="77777777" w:rsidR="00AD0239" w:rsidRPr="00FF5FFE" w:rsidRDefault="00AD0239">
      <w:pPr>
        <w:snapToGrid w:val="0"/>
        <w:spacing w:after="160" w:line="420" w:lineRule="exact"/>
        <w:ind w:firstLineChars="200" w:firstLine="422"/>
        <w:rPr>
          <w:rFonts w:ascii="宋体" w:hAnsi="宋体"/>
          <w:b/>
          <w:bCs/>
          <w:color w:val="000000"/>
          <w:szCs w:val="21"/>
        </w:rPr>
      </w:pPr>
      <w:r w:rsidRPr="00FF5FFE">
        <w:rPr>
          <w:rFonts w:ascii="宋体" w:hAnsi="宋体"/>
          <w:b/>
          <w:bCs/>
          <w:color w:val="000000"/>
          <w:szCs w:val="21"/>
        </w:rPr>
        <w:t>第十八条　合同的变更、终止与转让</w:t>
      </w:r>
    </w:p>
    <w:p w14:paraId="32E36DDC" w14:textId="77777777" w:rsidR="00AD0239" w:rsidRPr="00FF5FFE" w:rsidRDefault="00AD0239">
      <w:pPr>
        <w:snapToGrid w:val="0"/>
        <w:spacing w:after="160" w:line="420" w:lineRule="exact"/>
        <w:ind w:firstLineChars="200" w:firstLine="420"/>
        <w:rPr>
          <w:rFonts w:ascii="宋体" w:hAnsi="宋体"/>
          <w:color w:val="000000"/>
          <w:szCs w:val="21"/>
        </w:rPr>
      </w:pPr>
      <w:r w:rsidRPr="00FF5FFE">
        <w:rPr>
          <w:rFonts w:ascii="宋体" w:hAnsi="宋体"/>
          <w:color w:val="000000"/>
          <w:szCs w:val="21"/>
        </w:rPr>
        <w:t>1．除《中华人民共和国政府采购法》第五十条规定的情形外，本合同一经签订，甲乙双方不得擅自变更、中止或终止。</w:t>
      </w:r>
    </w:p>
    <w:p w14:paraId="59FA7241" w14:textId="77777777" w:rsidR="00AD0239" w:rsidRPr="00FF5FFE" w:rsidRDefault="00AD0239">
      <w:pPr>
        <w:snapToGrid w:val="0"/>
        <w:spacing w:after="160" w:line="420" w:lineRule="exact"/>
        <w:ind w:firstLineChars="200" w:firstLine="420"/>
        <w:rPr>
          <w:rFonts w:ascii="宋体" w:hAnsi="宋体"/>
          <w:b/>
          <w:bCs/>
          <w:color w:val="000000"/>
          <w:szCs w:val="20"/>
        </w:rPr>
      </w:pPr>
      <w:r w:rsidRPr="00FF5FFE">
        <w:rPr>
          <w:rFonts w:ascii="宋体" w:hAnsi="宋体"/>
          <w:color w:val="000000"/>
          <w:szCs w:val="20"/>
        </w:rPr>
        <w:t>2．乙方不得擅自转让（无进口资格的供应商委托进口货物除外）其应履行的合同义务。</w:t>
      </w:r>
    </w:p>
    <w:p w14:paraId="77FDFF93" w14:textId="77777777" w:rsidR="00AD0239" w:rsidRPr="00FF5FFE" w:rsidRDefault="00AD0239">
      <w:pPr>
        <w:snapToGrid w:val="0"/>
        <w:spacing w:after="160" w:line="360" w:lineRule="exact"/>
        <w:ind w:firstLineChars="200" w:firstLine="438"/>
        <w:rPr>
          <w:rFonts w:ascii="宋体" w:hAnsi="宋体"/>
          <w:b/>
          <w:color w:val="000000"/>
          <w:spacing w:val="4"/>
          <w:szCs w:val="21"/>
        </w:rPr>
      </w:pPr>
      <w:r w:rsidRPr="00FF5FFE">
        <w:rPr>
          <w:rFonts w:ascii="宋体" w:hAnsi="宋体"/>
          <w:b/>
          <w:color w:val="000000"/>
          <w:spacing w:val="4"/>
          <w:szCs w:val="21"/>
        </w:rPr>
        <w:t>第十九条  签订本合同依据</w:t>
      </w:r>
    </w:p>
    <w:p w14:paraId="6642B40B" w14:textId="77777777" w:rsidR="00AD0239" w:rsidRPr="00FF5FFE" w:rsidRDefault="00AD0239">
      <w:pPr>
        <w:snapToGrid w:val="0"/>
        <w:spacing w:after="160" w:line="360" w:lineRule="exact"/>
        <w:ind w:firstLineChars="200" w:firstLine="420"/>
        <w:rPr>
          <w:rFonts w:ascii="宋体" w:hAnsi="宋体"/>
          <w:color w:val="000000"/>
          <w:szCs w:val="21"/>
        </w:rPr>
      </w:pPr>
      <w:r w:rsidRPr="00FF5FFE">
        <w:rPr>
          <w:rFonts w:ascii="宋体" w:hAnsi="宋体"/>
          <w:color w:val="000000"/>
          <w:szCs w:val="21"/>
        </w:rPr>
        <w:t>1、采购文件</w:t>
      </w:r>
    </w:p>
    <w:p w14:paraId="2801FDC3" w14:textId="77777777" w:rsidR="00AD0239" w:rsidRPr="00FF5FFE" w:rsidRDefault="00AD0239">
      <w:pPr>
        <w:snapToGrid w:val="0"/>
        <w:spacing w:after="160" w:line="360" w:lineRule="exact"/>
        <w:ind w:firstLineChars="200" w:firstLine="420"/>
        <w:rPr>
          <w:rFonts w:ascii="宋体" w:hAnsi="宋体"/>
          <w:color w:val="000000"/>
          <w:szCs w:val="21"/>
        </w:rPr>
      </w:pPr>
      <w:r w:rsidRPr="00FF5FFE">
        <w:rPr>
          <w:rFonts w:ascii="宋体" w:hAnsi="宋体"/>
          <w:color w:val="000000"/>
          <w:szCs w:val="21"/>
        </w:rPr>
        <w:t>2、乙方响应文件</w:t>
      </w:r>
    </w:p>
    <w:p w14:paraId="6F70EDAA" w14:textId="77777777" w:rsidR="00AD0239" w:rsidRPr="00FF5FFE" w:rsidRDefault="00AD0239">
      <w:pPr>
        <w:snapToGrid w:val="0"/>
        <w:spacing w:after="160" w:line="360" w:lineRule="exact"/>
        <w:ind w:firstLineChars="200" w:firstLine="420"/>
        <w:rPr>
          <w:rFonts w:ascii="宋体" w:hAnsi="宋体"/>
          <w:color w:val="000000"/>
          <w:szCs w:val="21"/>
        </w:rPr>
      </w:pPr>
      <w:r w:rsidRPr="00FF5FFE">
        <w:rPr>
          <w:rFonts w:ascii="宋体" w:hAnsi="宋体"/>
          <w:color w:val="000000"/>
          <w:szCs w:val="21"/>
        </w:rPr>
        <w:t>3、成交通知书</w:t>
      </w:r>
    </w:p>
    <w:p w14:paraId="5A5A8C11" w14:textId="77777777" w:rsidR="00AD0239" w:rsidRPr="00FF5FFE" w:rsidRDefault="00AD0239">
      <w:pPr>
        <w:snapToGrid w:val="0"/>
        <w:spacing w:after="160" w:line="360" w:lineRule="exact"/>
        <w:ind w:firstLineChars="200" w:firstLine="420"/>
        <w:rPr>
          <w:rFonts w:ascii="宋体" w:hAnsi="宋体"/>
          <w:color w:val="000000"/>
          <w:szCs w:val="21"/>
          <w:u w:val="single"/>
        </w:rPr>
      </w:pPr>
      <w:r w:rsidRPr="00FF5FFE">
        <w:rPr>
          <w:rFonts w:ascii="宋体" w:hAnsi="宋体"/>
          <w:color w:val="000000"/>
          <w:szCs w:val="21"/>
        </w:rPr>
        <w:t>4、其他约定附件</w:t>
      </w:r>
    </w:p>
    <w:p w14:paraId="5EBC4503" w14:textId="77777777" w:rsidR="00AD0239" w:rsidRPr="00FF5FFE" w:rsidRDefault="00AD0239">
      <w:pPr>
        <w:snapToGrid w:val="0"/>
        <w:spacing w:after="160" w:line="420" w:lineRule="exact"/>
        <w:ind w:firstLineChars="200" w:firstLine="422"/>
        <w:rPr>
          <w:rFonts w:ascii="宋体" w:hAnsi="宋体"/>
          <w:color w:val="000000"/>
          <w:szCs w:val="21"/>
        </w:rPr>
      </w:pPr>
      <w:r w:rsidRPr="00FF5FFE">
        <w:rPr>
          <w:rFonts w:ascii="宋体" w:hAnsi="宋体"/>
          <w:b/>
          <w:bCs/>
          <w:color w:val="000000"/>
          <w:szCs w:val="21"/>
        </w:rPr>
        <w:t xml:space="preserve">第二十条　</w:t>
      </w:r>
      <w:r w:rsidRPr="00FF5FFE">
        <w:rPr>
          <w:rFonts w:ascii="宋体" w:hAnsi="宋体"/>
          <w:color w:val="000000"/>
          <w:szCs w:val="21"/>
        </w:rPr>
        <w:t>本合同一式伍份，具有同等法律效力，采购代理机构存档壹份，甲方执叁份，乙方执壹份。</w:t>
      </w:r>
    </w:p>
    <w:tbl>
      <w:tblPr>
        <w:tblpPr w:leftFromText="180" w:rightFromText="180" w:vertAnchor="text" w:horzAnchor="page" w:tblpX="1800" w:tblpY="337"/>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2"/>
        <w:gridCol w:w="4673"/>
      </w:tblGrid>
      <w:tr w:rsidR="00AD0239" w:rsidRPr="00FF5FFE" w14:paraId="66627794" w14:textId="77777777">
        <w:trPr>
          <w:cantSplit/>
          <w:trHeight w:val="1302"/>
        </w:trPr>
        <w:tc>
          <w:tcPr>
            <w:tcW w:w="2500" w:type="pct"/>
            <w:tcBorders>
              <w:top w:val="single" w:sz="4" w:space="0" w:color="auto"/>
              <w:left w:val="single" w:sz="4" w:space="0" w:color="auto"/>
              <w:bottom w:val="single" w:sz="4" w:space="0" w:color="auto"/>
              <w:right w:val="single" w:sz="4" w:space="0" w:color="auto"/>
            </w:tcBorders>
            <w:vAlign w:val="center"/>
          </w:tcPr>
          <w:p w14:paraId="77B05FF3" w14:textId="77777777" w:rsidR="00AD0239" w:rsidRPr="00FF5FFE" w:rsidRDefault="00AD0239">
            <w:pPr>
              <w:snapToGrid w:val="0"/>
              <w:spacing w:after="160" w:line="300" w:lineRule="exact"/>
              <w:rPr>
                <w:rFonts w:ascii="宋体" w:hAnsi="宋体"/>
                <w:color w:val="000000"/>
                <w:szCs w:val="21"/>
              </w:rPr>
            </w:pPr>
            <w:r w:rsidRPr="00FF5FFE">
              <w:rPr>
                <w:rFonts w:ascii="宋体" w:hAnsi="宋体"/>
                <w:color w:val="000000"/>
                <w:szCs w:val="21"/>
              </w:rPr>
              <w:t xml:space="preserve">甲方（章）           </w:t>
            </w:r>
          </w:p>
          <w:p w14:paraId="445DE1A4" w14:textId="77777777" w:rsidR="00AD0239" w:rsidRPr="00FF5FFE" w:rsidRDefault="00AD0239">
            <w:pPr>
              <w:snapToGrid w:val="0"/>
              <w:spacing w:after="160" w:line="300" w:lineRule="exact"/>
              <w:rPr>
                <w:rFonts w:ascii="宋体" w:hAnsi="宋体"/>
                <w:color w:val="000000"/>
                <w:szCs w:val="21"/>
              </w:rPr>
            </w:pPr>
          </w:p>
          <w:p w14:paraId="60A62DDD" w14:textId="77777777" w:rsidR="00AD0239" w:rsidRPr="00FF5FFE" w:rsidRDefault="00AD0239">
            <w:pPr>
              <w:spacing w:after="160" w:line="300" w:lineRule="exact"/>
              <w:ind w:firstLineChars="200" w:firstLine="640"/>
              <w:rPr>
                <w:rFonts w:ascii="宋体" w:hAnsi="宋体"/>
                <w:color w:val="000000"/>
                <w:sz w:val="32"/>
                <w:szCs w:val="32"/>
              </w:rPr>
            </w:pPr>
          </w:p>
          <w:p w14:paraId="623A5698" w14:textId="77777777" w:rsidR="00AD0239" w:rsidRPr="00FF5FFE" w:rsidRDefault="00AD0239">
            <w:pPr>
              <w:snapToGrid w:val="0"/>
              <w:spacing w:after="160" w:line="300" w:lineRule="exact"/>
              <w:ind w:firstLineChars="450" w:firstLine="945"/>
              <w:jc w:val="right"/>
              <w:rPr>
                <w:rFonts w:ascii="宋体" w:hAnsi="宋体"/>
                <w:color w:val="000000"/>
                <w:szCs w:val="21"/>
              </w:rPr>
            </w:pPr>
            <w:r w:rsidRPr="00FF5FFE">
              <w:rPr>
                <w:rFonts w:ascii="宋体" w:hAnsi="宋体"/>
                <w:color w:val="000000"/>
                <w:szCs w:val="21"/>
              </w:rPr>
              <w:t>年   月   日</w:t>
            </w:r>
          </w:p>
        </w:tc>
        <w:tc>
          <w:tcPr>
            <w:tcW w:w="2500" w:type="pct"/>
            <w:tcBorders>
              <w:top w:val="single" w:sz="4" w:space="0" w:color="auto"/>
              <w:left w:val="single" w:sz="4" w:space="0" w:color="auto"/>
              <w:bottom w:val="single" w:sz="4" w:space="0" w:color="auto"/>
              <w:right w:val="single" w:sz="4" w:space="0" w:color="auto"/>
            </w:tcBorders>
            <w:vAlign w:val="center"/>
          </w:tcPr>
          <w:p w14:paraId="7318E0DA" w14:textId="77777777" w:rsidR="00AD0239" w:rsidRPr="00FF5FFE" w:rsidRDefault="00AD0239">
            <w:pPr>
              <w:snapToGrid w:val="0"/>
              <w:spacing w:after="160" w:line="300" w:lineRule="exact"/>
              <w:rPr>
                <w:rFonts w:ascii="宋体" w:hAnsi="宋体"/>
                <w:color w:val="000000"/>
                <w:szCs w:val="21"/>
              </w:rPr>
            </w:pPr>
            <w:r w:rsidRPr="00FF5FFE">
              <w:rPr>
                <w:rFonts w:ascii="宋体" w:hAnsi="宋体"/>
                <w:color w:val="000000"/>
                <w:szCs w:val="21"/>
              </w:rPr>
              <w:t xml:space="preserve">乙方（章）              </w:t>
            </w:r>
          </w:p>
          <w:p w14:paraId="1C771105" w14:textId="77777777" w:rsidR="00AD0239" w:rsidRPr="00FF5FFE" w:rsidRDefault="00AD0239">
            <w:pPr>
              <w:snapToGrid w:val="0"/>
              <w:spacing w:after="160" w:line="300" w:lineRule="exact"/>
              <w:rPr>
                <w:rFonts w:ascii="宋体" w:hAnsi="宋体"/>
                <w:color w:val="000000"/>
                <w:szCs w:val="21"/>
              </w:rPr>
            </w:pPr>
          </w:p>
          <w:p w14:paraId="1ED4B02E" w14:textId="77777777" w:rsidR="00AD0239" w:rsidRPr="00FF5FFE" w:rsidRDefault="00AD0239">
            <w:pPr>
              <w:spacing w:after="160" w:line="300" w:lineRule="exact"/>
              <w:ind w:firstLineChars="200" w:firstLine="640"/>
              <w:rPr>
                <w:rFonts w:ascii="宋体" w:hAnsi="宋体"/>
                <w:color w:val="000000"/>
                <w:sz w:val="32"/>
                <w:szCs w:val="32"/>
              </w:rPr>
            </w:pPr>
          </w:p>
          <w:p w14:paraId="60779380" w14:textId="77777777" w:rsidR="00AD0239" w:rsidRPr="00FF5FFE" w:rsidRDefault="00AD0239">
            <w:pPr>
              <w:snapToGrid w:val="0"/>
              <w:spacing w:after="160" w:line="300" w:lineRule="exact"/>
              <w:jc w:val="right"/>
              <w:rPr>
                <w:rFonts w:ascii="宋体" w:hAnsi="宋体"/>
                <w:color w:val="000000"/>
                <w:szCs w:val="21"/>
              </w:rPr>
            </w:pPr>
            <w:r w:rsidRPr="00FF5FFE">
              <w:rPr>
                <w:rFonts w:ascii="宋体" w:hAnsi="宋体"/>
                <w:color w:val="000000"/>
                <w:szCs w:val="21"/>
              </w:rPr>
              <w:t xml:space="preserve"> 年   月   日</w:t>
            </w:r>
          </w:p>
        </w:tc>
      </w:tr>
      <w:tr w:rsidR="00AD0239" w:rsidRPr="00FF5FFE" w14:paraId="0094D69C" w14:textId="77777777">
        <w:trPr>
          <w:cantSplit/>
          <w:trHeight w:val="737"/>
        </w:trPr>
        <w:tc>
          <w:tcPr>
            <w:tcW w:w="2500" w:type="pct"/>
            <w:tcBorders>
              <w:top w:val="single" w:sz="4" w:space="0" w:color="auto"/>
              <w:left w:val="single" w:sz="4" w:space="0" w:color="auto"/>
              <w:bottom w:val="single" w:sz="4" w:space="0" w:color="auto"/>
              <w:right w:val="single" w:sz="4" w:space="0" w:color="auto"/>
            </w:tcBorders>
            <w:vAlign w:val="center"/>
          </w:tcPr>
          <w:p w14:paraId="6A92600D" w14:textId="77777777" w:rsidR="00AD0239" w:rsidRPr="00FF5FFE" w:rsidRDefault="00AD0239">
            <w:pPr>
              <w:snapToGrid w:val="0"/>
              <w:spacing w:after="160" w:line="300" w:lineRule="exact"/>
              <w:rPr>
                <w:rFonts w:ascii="宋体" w:hAnsi="宋体"/>
                <w:color w:val="000000"/>
                <w:szCs w:val="21"/>
              </w:rPr>
            </w:pPr>
            <w:r w:rsidRPr="00FF5FFE">
              <w:rPr>
                <w:rFonts w:ascii="宋体" w:hAnsi="宋体"/>
                <w:color w:val="000000"/>
                <w:szCs w:val="21"/>
              </w:rPr>
              <w:t>单位地址：</w:t>
            </w:r>
            <w:r w:rsidRPr="00FF5FFE">
              <w:rPr>
                <w:rFonts w:ascii="宋体" w:hAnsi="宋体" w:hint="eastAsia"/>
                <w:color w:val="000000"/>
                <w:szCs w:val="21"/>
              </w:rPr>
              <w:t xml:space="preserve"> </w:t>
            </w:r>
          </w:p>
        </w:tc>
        <w:tc>
          <w:tcPr>
            <w:tcW w:w="2500" w:type="pct"/>
            <w:tcBorders>
              <w:top w:val="single" w:sz="4" w:space="0" w:color="auto"/>
              <w:left w:val="single" w:sz="4" w:space="0" w:color="auto"/>
              <w:bottom w:val="single" w:sz="4" w:space="0" w:color="auto"/>
              <w:right w:val="single" w:sz="4" w:space="0" w:color="auto"/>
            </w:tcBorders>
            <w:vAlign w:val="center"/>
          </w:tcPr>
          <w:p w14:paraId="0C7BB329" w14:textId="77777777" w:rsidR="00AD0239" w:rsidRPr="00FF5FFE" w:rsidRDefault="00AD0239">
            <w:pPr>
              <w:snapToGrid w:val="0"/>
              <w:spacing w:after="160" w:line="300" w:lineRule="exact"/>
              <w:rPr>
                <w:rFonts w:ascii="宋体" w:hAnsi="宋体"/>
                <w:color w:val="000000"/>
                <w:szCs w:val="21"/>
              </w:rPr>
            </w:pPr>
            <w:r w:rsidRPr="00FF5FFE">
              <w:rPr>
                <w:rFonts w:ascii="宋体" w:hAnsi="宋体"/>
                <w:color w:val="000000"/>
                <w:szCs w:val="21"/>
              </w:rPr>
              <w:t>单位地址：</w:t>
            </w:r>
          </w:p>
        </w:tc>
      </w:tr>
      <w:tr w:rsidR="00AD0239" w:rsidRPr="00FF5FFE" w14:paraId="35043432" w14:textId="77777777">
        <w:trPr>
          <w:cantSplit/>
          <w:trHeight w:val="737"/>
        </w:trPr>
        <w:tc>
          <w:tcPr>
            <w:tcW w:w="2500" w:type="pct"/>
            <w:tcBorders>
              <w:top w:val="single" w:sz="4" w:space="0" w:color="auto"/>
              <w:left w:val="single" w:sz="4" w:space="0" w:color="auto"/>
              <w:bottom w:val="single" w:sz="4" w:space="0" w:color="auto"/>
              <w:right w:val="single" w:sz="4" w:space="0" w:color="auto"/>
            </w:tcBorders>
            <w:vAlign w:val="center"/>
          </w:tcPr>
          <w:p w14:paraId="68F9C050" w14:textId="77777777" w:rsidR="00AD0239" w:rsidRPr="00FF5FFE" w:rsidRDefault="00AD0239">
            <w:pPr>
              <w:snapToGrid w:val="0"/>
              <w:spacing w:after="160" w:line="300" w:lineRule="exact"/>
              <w:rPr>
                <w:rFonts w:ascii="宋体" w:hAnsi="宋体"/>
                <w:color w:val="000000"/>
                <w:szCs w:val="21"/>
              </w:rPr>
            </w:pPr>
            <w:r w:rsidRPr="00FF5FFE">
              <w:rPr>
                <w:rFonts w:ascii="宋体" w:hAnsi="宋体"/>
                <w:color w:val="000000"/>
                <w:szCs w:val="21"/>
              </w:rPr>
              <w:t>法定代表人：</w:t>
            </w:r>
          </w:p>
        </w:tc>
        <w:tc>
          <w:tcPr>
            <w:tcW w:w="2500" w:type="pct"/>
            <w:tcBorders>
              <w:top w:val="single" w:sz="4" w:space="0" w:color="auto"/>
              <w:left w:val="single" w:sz="4" w:space="0" w:color="auto"/>
              <w:bottom w:val="single" w:sz="4" w:space="0" w:color="auto"/>
              <w:right w:val="single" w:sz="4" w:space="0" w:color="auto"/>
            </w:tcBorders>
            <w:vAlign w:val="center"/>
          </w:tcPr>
          <w:p w14:paraId="5053AC42" w14:textId="77777777" w:rsidR="00AD0239" w:rsidRPr="00FF5FFE" w:rsidRDefault="00AD0239">
            <w:pPr>
              <w:snapToGrid w:val="0"/>
              <w:spacing w:after="160" w:line="300" w:lineRule="exact"/>
              <w:rPr>
                <w:rFonts w:ascii="宋体" w:hAnsi="宋体"/>
                <w:color w:val="000000"/>
                <w:szCs w:val="21"/>
              </w:rPr>
            </w:pPr>
            <w:r w:rsidRPr="00FF5FFE">
              <w:rPr>
                <w:rFonts w:ascii="宋体" w:hAnsi="宋体"/>
                <w:color w:val="000000"/>
                <w:szCs w:val="21"/>
              </w:rPr>
              <w:t>法定代表人：</w:t>
            </w:r>
          </w:p>
        </w:tc>
      </w:tr>
      <w:tr w:rsidR="00AD0239" w:rsidRPr="00FF5FFE" w14:paraId="285525A0" w14:textId="77777777">
        <w:trPr>
          <w:cantSplit/>
          <w:trHeight w:val="577"/>
        </w:trPr>
        <w:tc>
          <w:tcPr>
            <w:tcW w:w="2500" w:type="pct"/>
            <w:tcBorders>
              <w:top w:val="single" w:sz="4" w:space="0" w:color="auto"/>
              <w:left w:val="single" w:sz="4" w:space="0" w:color="auto"/>
              <w:bottom w:val="single" w:sz="4" w:space="0" w:color="auto"/>
              <w:right w:val="single" w:sz="4" w:space="0" w:color="auto"/>
            </w:tcBorders>
            <w:vAlign w:val="center"/>
          </w:tcPr>
          <w:p w14:paraId="7D53424B" w14:textId="77777777" w:rsidR="00AD0239" w:rsidRPr="00FF5FFE" w:rsidRDefault="00AD0239">
            <w:pPr>
              <w:snapToGrid w:val="0"/>
              <w:spacing w:after="160" w:line="300" w:lineRule="exact"/>
              <w:rPr>
                <w:rFonts w:ascii="宋体" w:hAnsi="宋体"/>
                <w:color w:val="000000"/>
                <w:szCs w:val="21"/>
              </w:rPr>
            </w:pPr>
            <w:r w:rsidRPr="00FF5FFE">
              <w:rPr>
                <w:rFonts w:ascii="宋体" w:hAnsi="宋体"/>
                <w:color w:val="000000"/>
                <w:szCs w:val="21"/>
              </w:rPr>
              <w:t>委托代理人：</w:t>
            </w:r>
          </w:p>
        </w:tc>
        <w:tc>
          <w:tcPr>
            <w:tcW w:w="2500" w:type="pct"/>
            <w:tcBorders>
              <w:top w:val="single" w:sz="4" w:space="0" w:color="auto"/>
              <w:left w:val="single" w:sz="4" w:space="0" w:color="auto"/>
              <w:bottom w:val="single" w:sz="4" w:space="0" w:color="auto"/>
              <w:right w:val="single" w:sz="4" w:space="0" w:color="auto"/>
            </w:tcBorders>
            <w:vAlign w:val="center"/>
          </w:tcPr>
          <w:p w14:paraId="7E23392B" w14:textId="77777777" w:rsidR="00AD0239" w:rsidRPr="00FF5FFE" w:rsidRDefault="00AD0239">
            <w:pPr>
              <w:snapToGrid w:val="0"/>
              <w:spacing w:after="160" w:line="300" w:lineRule="exact"/>
              <w:rPr>
                <w:rFonts w:ascii="宋体" w:hAnsi="宋体"/>
                <w:color w:val="000000"/>
                <w:szCs w:val="21"/>
              </w:rPr>
            </w:pPr>
            <w:r w:rsidRPr="00FF5FFE">
              <w:rPr>
                <w:rFonts w:ascii="宋体" w:hAnsi="宋体"/>
                <w:color w:val="000000"/>
                <w:szCs w:val="21"/>
              </w:rPr>
              <w:t>委托代理人：</w:t>
            </w:r>
          </w:p>
        </w:tc>
      </w:tr>
      <w:tr w:rsidR="00AD0239" w:rsidRPr="00FF5FFE" w14:paraId="43963C5E" w14:textId="77777777">
        <w:trPr>
          <w:cantSplit/>
          <w:trHeight w:val="532"/>
        </w:trPr>
        <w:tc>
          <w:tcPr>
            <w:tcW w:w="2500" w:type="pct"/>
            <w:tcBorders>
              <w:top w:val="single" w:sz="4" w:space="0" w:color="auto"/>
              <w:left w:val="single" w:sz="4" w:space="0" w:color="auto"/>
              <w:bottom w:val="single" w:sz="4" w:space="0" w:color="auto"/>
              <w:right w:val="single" w:sz="4" w:space="0" w:color="auto"/>
            </w:tcBorders>
            <w:vAlign w:val="center"/>
          </w:tcPr>
          <w:p w14:paraId="65914077" w14:textId="77777777" w:rsidR="00AD0239" w:rsidRPr="00FF5FFE" w:rsidRDefault="00AD0239">
            <w:pPr>
              <w:snapToGrid w:val="0"/>
              <w:spacing w:after="160" w:line="300" w:lineRule="exact"/>
              <w:rPr>
                <w:rFonts w:ascii="宋体" w:hAnsi="宋体"/>
                <w:color w:val="000000"/>
                <w:szCs w:val="21"/>
              </w:rPr>
            </w:pPr>
            <w:r w:rsidRPr="00FF5FFE">
              <w:rPr>
                <w:rFonts w:ascii="宋体" w:hAnsi="宋体"/>
                <w:color w:val="000000"/>
                <w:szCs w:val="21"/>
              </w:rPr>
              <w:lastRenderedPageBreak/>
              <w:t>电话：</w:t>
            </w:r>
          </w:p>
        </w:tc>
        <w:tc>
          <w:tcPr>
            <w:tcW w:w="2500" w:type="pct"/>
            <w:tcBorders>
              <w:top w:val="single" w:sz="4" w:space="0" w:color="auto"/>
              <w:left w:val="single" w:sz="4" w:space="0" w:color="auto"/>
              <w:bottom w:val="single" w:sz="4" w:space="0" w:color="auto"/>
              <w:right w:val="single" w:sz="4" w:space="0" w:color="auto"/>
            </w:tcBorders>
            <w:vAlign w:val="center"/>
          </w:tcPr>
          <w:p w14:paraId="1063112A" w14:textId="77777777" w:rsidR="00AD0239" w:rsidRPr="00FF5FFE" w:rsidRDefault="00AD0239">
            <w:pPr>
              <w:snapToGrid w:val="0"/>
              <w:spacing w:after="160" w:line="300" w:lineRule="exact"/>
              <w:rPr>
                <w:rFonts w:ascii="宋体" w:hAnsi="宋体"/>
                <w:color w:val="000000"/>
                <w:szCs w:val="21"/>
              </w:rPr>
            </w:pPr>
            <w:r w:rsidRPr="00FF5FFE">
              <w:rPr>
                <w:rFonts w:ascii="宋体" w:hAnsi="宋体"/>
                <w:color w:val="000000"/>
                <w:szCs w:val="21"/>
              </w:rPr>
              <w:t>电话：</w:t>
            </w:r>
          </w:p>
        </w:tc>
      </w:tr>
      <w:tr w:rsidR="00AD0239" w:rsidRPr="00FF5FFE" w14:paraId="3268835D" w14:textId="77777777">
        <w:trPr>
          <w:cantSplit/>
          <w:trHeight w:val="532"/>
        </w:trPr>
        <w:tc>
          <w:tcPr>
            <w:tcW w:w="2500" w:type="pct"/>
            <w:tcBorders>
              <w:top w:val="single" w:sz="4" w:space="0" w:color="auto"/>
              <w:left w:val="single" w:sz="4" w:space="0" w:color="auto"/>
              <w:bottom w:val="single" w:sz="4" w:space="0" w:color="auto"/>
              <w:right w:val="single" w:sz="4" w:space="0" w:color="auto"/>
            </w:tcBorders>
            <w:vAlign w:val="center"/>
          </w:tcPr>
          <w:p w14:paraId="7596C041" w14:textId="77777777" w:rsidR="00AD0239" w:rsidRPr="00FF5FFE" w:rsidRDefault="00AD0239">
            <w:pPr>
              <w:snapToGrid w:val="0"/>
              <w:spacing w:after="160" w:line="300" w:lineRule="exact"/>
              <w:rPr>
                <w:rFonts w:ascii="宋体" w:hAnsi="宋体"/>
                <w:color w:val="000000"/>
                <w:szCs w:val="21"/>
              </w:rPr>
            </w:pPr>
            <w:r w:rsidRPr="00FF5FFE">
              <w:rPr>
                <w:rFonts w:ascii="宋体" w:hAnsi="宋体"/>
                <w:color w:val="000000"/>
                <w:szCs w:val="21"/>
              </w:rPr>
              <w:t>电子邮箱：</w:t>
            </w:r>
          </w:p>
        </w:tc>
        <w:tc>
          <w:tcPr>
            <w:tcW w:w="2500" w:type="pct"/>
            <w:tcBorders>
              <w:top w:val="single" w:sz="4" w:space="0" w:color="auto"/>
              <w:left w:val="single" w:sz="4" w:space="0" w:color="auto"/>
              <w:bottom w:val="single" w:sz="4" w:space="0" w:color="auto"/>
              <w:right w:val="single" w:sz="4" w:space="0" w:color="auto"/>
            </w:tcBorders>
            <w:vAlign w:val="center"/>
          </w:tcPr>
          <w:p w14:paraId="335A8336" w14:textId="77777777" w:rsidR="00AD0239" w:rsidRPr="00FF5FFE" w:rsidRDefault="00AD0239">
            <w:pPr>
              <w:snapToGrid w:val="0"/>
              <w:spacing w:after="160" w:line="300" w:lineRule="exact"/>
              <w:rPr>
                <w:rFonts w:ascii="宋体" w:hAnsi="宋体"/>
                <w:color w:val="000000"/>
                <w:szCs w:val="21"/>
              </w:rPr>
            </w:pPr>
            <w:r w:rsidRPr="00FF5FFE">
              <w:rPr>
                <w:rFonts w:ascii="宋体" w:hAnsi="宋体"/>
                <w:color w:val="000000"/>
                <w:szCs w:val="21"/>
              </w:rPr>
              <w:t>电子邮箱：</w:t>
            </w:r>
          </w:p>
        </w:tc>
      </w:tr>
      <w:tr w:rsidR="00AD0239" w:rsidRPr="00FF5FFE" w14:paraId="10FD002D" w14:textId="77777777">
        <w:trPr>
          <w:cantSplit/>
          <w:trHeight w:val="737"/>
        </w:trPr>
        <w:tc>
          <w:tcPr>
            <w:tcW w:w="2500" w:type="pct"/>
            <w:tcBorders>
              <w:top w:val="single" w:sz="4" w:space="0" w:color="auto"/>
              <w:left w:val="single" w:sz="4" w:space="0" w:color="auto"/>
              <w:bottom w:val="single" w:sz="4" w:space="0" w:color="auto"/>
              <w:right w:val="single" w:sz="4" w:space="0" w:color="auto"/>
            </w:tcBorders>
            <w:vAlign w:val="center"/>
          </w:tcPr>
          <w:p w14:paraId="6E844AF8" w14:textId="77777777" w:rsidR="00AD0239" w:rsidRPr="00FF5FFE" w:rsidRDefault="00AD0239">
            <w:pPr>
              <w:snapToGrid w:val="0"/>
              <w:spacing w:after="160" w:line="300" w:lineRule="exact"/>
              <w:rPr>
                <w:rFonts w:ascii="宋体" w:hAnsi="宋体"/>
                <w:color w:val="000000"/>
                <w:szCs w:val="21"/>
              </w:rPr>
            </w:pPr>
            <w:r w:rsidRPr="00FF5FFE">
              <w:rPr>
                <w:rFonts w:ascii="宋体" w:hAnsi="宋体"/>
                <w:color w:val="000000"/>
                <w:szCs w:val="21"/>
              </w:rPr>
              <w:t>开户银行：</w:t>
            </w:r>
            <w:r w:rsidRPr="00FF5FFE">
              <w:rPr>
                <w:rFonts w:ascii="宋体" w:hAnsi="宋体" w:hint="eastAsia"/>
                <w:color w:val="000000"/>
                <w:szCs w:val="21"/>
              </w:rPr>
              <w:t xml:space="preserve"> </w:t>
            </w:r>
          </w:p>
        </w:tc>
        <w:tc>
          <w:tcPr>
            <w:tcW w:w="2500" w:type="pct"/>
            <w:tcBorders>
              <w:top w:val="single" w:sz="4" w:space="0" w:color="auto"/>
              <w:left w:val="single" w:sz="4" w:space="0" w:color="auto"/>
              <w:bottom w:val="single" w:sz="4" w:space="0" w:color="auto"/>
              <w:right w:val="single" w:sz="4" w:space="0" w:color="auto"/>
            </w:tcBorders>
            <w:vAlign w:val="center"/>
          </w:tcPr>
          <w:p w14:paraId="643CF12C" w14:textId="77777777" w:rsidR="00AD0239" w:rsidRPr="00FF5FFE" w:rsidRDefault="00AD0239">
            <w:pPr>
              <w:snapToGrid w:val="0"/>
              <w:spacing w:after="160" w:line="300" w:lineRule="exact"/>
              <w:rPr>
                <w:rFonts w:ascii="宋体" w:hAnsi="宋体"/>
                <w:color w:val="000000"/>
                <w:szCs w:val="21"/>
              </w:rPr>
            </w:pPr>
            <w:r w:rsidRPr="00FF5FFE">
              <w:rPr>
                <w:rFonts w:ascii="宋体" w:hAnsi="宋体"/>
                <w:color w:val="000000"/>
                <w:szCs w:val="21"/>
              </w:rPr>
              <w:t>开户银行：</w:t>
            </w:r>
          </w:p>
        </w:tc>
      </w:tr>
      <w:tr w:rsidR="00AD0239" w:rsidRPr="00FF5FFE" w14:paraId="7979B15E" w14:textId="77777777">
        <w:trPr>
          <w:cantSplit/>
          <w:trHeight w:val="532"/>
        </w:trPr>
        <w:tc>
          <w:tcPr>
            <w:tcW w:w="2500" w:type="pct"/>
            <w:tcBorders>
              <w:top w:val="single" w:sz="4" w:space="0" w:color="auto"/>
              <w:left w:val="single" w:sz="4" w:space="0" w:color="auto"/>
              <w:bottom w:val="single" w:sz="4" w:space="0" w:color="auto"/>
              <w:right w:val="single" w:sz="4" w:space="0" w:color="auto"/>
            </w:tcBorders>
            <w:vAlign w:val="center"/>
          </w:tcPr>
          <w:p w14:paraId="54FC73FF" w14:textId="77777777" w:rsidR="00AD0239" w:rsidRPr="00FF5FFE" w:rsidRDefault="00AD0239">
            <w:pPr>
              <w:snapToGrid w:val="0"/>
              <w:spacing w:after="160" w:line="300" w:lineRule="exact"/>
              <w:rPr>
                <w:rFonts w:ascii="宋体" w:hAnsi="宋体"/>
                <w:color w:val="000000"/>
                <w:szCs w:val="21"/>
              </w:rPr>
            </w:pPr>
            <w:r w:rsidRPr="00FF5FFE">
              <w:rPr>
                <w:rFonts w:ascii="宋体" w:hAnsi="宋体"/>
                <w:color w:val="000000"/>
                <w:szCs w:val="21"/>
              </w:rPr>
              <w:t>账号：</w:t>
            </w:r>
          </w:p>
        </w:tc>
        <w:tc>
          <w:tcPr>
            <w:tcW w:w="2500" w:type="pct"/>
            <w:tcBorders>
              <w:top w:val="single" w:sz="4" w:space="0" w:color="auto"/>
              <w:left w:val="single" w:sz="4" w:space="0" w:color="auto"/>
              <w:bottom w:val="single" w:sz="4" w:space="0" w:color="auto"/>
              <w:right w:val="single" w:sz="4" w:space="0" w:color="auto"/>
            </w:tcBorders>
            <w:vAlign w:val="center"/>
          </w:tcPr>
          <w:p w14:paraId="73FAD992" w14:textId="77777777" w:rsidR="00AD0239" w:rsidRPr="00FF5FFE" w:rsidRDefault="00AD0239">
            <w:pPr>
              <w:snapToGrid w:val="0"/>
              <w:spacing w:after="160" w:line="300" w:lineRule="exact"/>
              <w:rPr>
                <w:rFonts w:ascii="宋体" w:hAnsi="宋体"/>
                <w:color w:val="000000"/>
                <w:szCs w:val="21"/>
              </w:rPr>
            </w:pPr>
            <w:r w:rsidRPr="00FF5FFE">
              <w:rPr>
                <w:rFonts w:ascii="宋体" w:hAnsi="宋体"/>
                <w:color w:val="000000"/>
                <w:szCs w:val="21"/>
              </w:rPr>
              <w:t>账号：</w:t>
            </w:r>
          </w:p>
        </w:tc>
      </w:tr>
      <w:tr w:rsidR="00AD0239" w:rsidRPr="00FF5FFE" w14:paraId="7F9A367F" w14:textId="77777777">
        <w:trPr>
          <w:cantSplit/>
          <w:trHeight w:val="1185"/>
        </w:trPr>
        <w:tc>
          <w:tcPr>
            <w:tcW w:w="2500" w:type="pct"/>
            <w:tcBorders>
              <w:top w:val="single" w:sz="4" w:space="0" w:color="auto"/>
              <w:left w:val="single" w:sz="4" w:space="0" w:color="auto"/>
              <w:bottom w:val="single" w:sz="4" w:space="0" w:color="auto"/>
              <w:right w:val="single" w:sz="4" w:space="0" w:color="auto"/>
            </w:tcBorders>
            <w:vAlign w:val="center"/>
          </w:tcPr>
          <w:p w14:paraId="4C9662C0" w14:textId="77777777" w:rsidR="00AD0239" w:rsidRPr="00FF5FFE" w:rsidRDefault="00AD0239">
            <w:pPr>
              <w:snapToGrid w:val="0"/>
              <w:spacing w:after="160" w:line="300" w:lineRule="exact"/>
              <w:jc w:val="left"/>
              <w:rPr>
                <w:rFonts w:ascii="宋体" w:hAnsi="宋体"/>
                <w:color w:val="000000"/>
                <w:szCs w:val="21"/>
              </w:rPr>
            </w:pPr>
            <w:r w:rsidRPr="00FF5FFE">
              <w:rPr>
                <w:rFonts w:ascii="宋体" w:hAnsi="宋体"/>
                <w:color w:val="000000"/>
                <w:szCs w:val="21"/>
              </w:rPr>
              <w:t>纳税人识别号或统一社会信用代码：</w:t>
            </w:r>
          </w:p>
          <w:p w14:paraId="4057467A" w14:textId="77777777" w:rsidR="00AD0239" w:rsidRPr="00FF5FFE" w:rsidRDefault="00AD0239">
            <w:pPr>
              <w:snapToGrid w:val="0"/>
              <w:spacing w:after="160" w:line="300" w:lineRule="exact"/>
              <w:jc w:val="left"/>
              <w:rPr>
                <w:rFonts w:ascii="宋体" w:hAnsi="宋体"/>
                <w:color w:val="000000"/>
                <w:szCs w:val="21"/>
              </w:rPr>
            </w:pPr>
          </w:p>
        </w:tc>
        <w:tc>
          <w:tcPr>
            <w:tcW w:w="2500" w:type="pct"/>
            <w:tcBorders>
              <w:top w:val="single" w:sz="4" w:space="0" w:color="auto"/>
              <w:left w:val="single" w:sz="4" w:space="0" w:color="auto"/>
              <w:bottom w:val="single" w:sz="4" w:space="0" w:color="auto"/>
              <w:right w:val="single" w:sz="4" w:space="0" w:color="auto"/>
            </w:tcBorders>
            <w:vAlign w:val="center"/>
          </w:tcPr>
          <w:p w14:paraId="6F379148" w14:textId="77777777" w:rsidR="00AD0239" w:rsidRPr="00FF5FFE" w:rsidRDefault="00AD0239">
            <w:pPr>
              <w:snapToGrid w:val="0"/>
              <w:spacing w:after="160" w:line="300" w:lineRule="exact"/>
              <w:jc w:val="left"/>
              <w:rPr>
                <w:rFonts w:ascii="宋体" w:hAnsi="宋体"/>
                <w:color w:val="000000"/>
                <w:szCs w:val="21"/>
              </w:rPr>
            </w:pPr>
            <w:r w:rsidRPr="00FF5FFE">
              <w:rPr>
                <w:rFonts w:ascii="宋体" w:hAnsi="宋体"/>
                <w:color w:val="000000"/>
                <w:szCs w:val="21"/>
              </w:rPr>
              <w:t>纳税人识别号或统一社会信用代码：</w:t>
            </w:r>
          </w:p>
          <w:p w14:paraId="41CD64A0" w14:textId="77777777" w:rsidR="00AD0239" w:rsidRPr="00FF5FFE" w:rsidRDefault="00AD0239">
            <w:pPr>
              <w:keepNext/>
              <w:keepLines/>
              <w:spacing w:before="260" w:after="260" w:line="300" w:lineRule="exact"/>
              <w:outlineLvl w:val="2"/>
              <w:rPr>
                <w:rFonts w:ascii="宋体" w:hAnsi="宋体"/>
                <w:b/>
                <w:color w:val="000000"/>
                <w:szCs w:val="21"/>
              </w:rPr>
            </w:pPr>
          </w:p>
        </w:tc>
      </w:tr>
      <w:tr w:rsidR="00AD0239" w:rsidRPr="00FF5FFE" w14:paraId="47D2C2C3" w14:textId="77777777">
        <w:trPr>
          <w:cantSplit/>
          <w:trHeight w:val="492"/>
        </w:trPr>
        <w:tc>
          <w:tcPr>
            <w:tcW w:w="2500" w:type="pct"/>
            <w:tcBorders>
              <w:top w:val="single" w:sz="4" w:space="0" w:color="auto"/>
              <w:left w:val="single" w:sz="4" w:space="0" w:color="auto"/>
              <w:bottom w:val="single" w:sz="4" w:space="0" w:color="auto"/>
              <w:right w:val="single" w:sz="4" w:space="0" w:color="auto"/>
            </w:tcBorders>
            <w:vAlign w:val="center"/>
          </w:tcPr>
          <w:p w14:paraId="5A29A750" w14:textId="77777777" w:rsidR="00AD0239" w:rsidRPr="00FF5FFE" w:rsidRDefault="00AD0239">
            <w:pPr>
              <w:snapToGrid w:val="0"/>
              <w:spacing w:after="160" w:line="300" w:lineRule="exact"/>
              <w:rPr>
                <w:rFonts w:ascii="宋体" w:hAnsi="宋体"/>
                <w:color w:val="000000"/>
                <w:szCs w:val="21"/>
              </w:rPr>
            </w:pPr>
            <w:r w:rsidRPr="00FF5FFE">
              <w:rPr>
                <w:rFonts w:ascii="宋体" w:hAnsi="宋体"/>
                <w:color w:val="000000"/>
                <w:szCs w:val="21"/>
              </w:rPr>
              <w:t>邮政编码：</w:t>
            </w:r>
          </w:p>
        </w:tc>
        <w:tc>
          <w:tcPr>
            <w:tcW w:w="2500" w:type="pct"/>
            <w:tcBorders>
              <w:top w:val="single" w:sz="4" w:space="0" w:color="auto"/>
              <w:left w:val="single" w:sz="4" w:space="0" w:color="auto"/>
              <w:bottom w:val="single" w:sz="4" w:space="0" w:color="auto"/>
              <w:right w:val="single" w:sz="4" w:space="0" w:color="auto"/>
            </w:tcBorders>
            <w:vAlign w:val="center"/>
          </w:tcPr>
          <w:p w14:paraId="0B04879A" w14:textId="77777777" w:rsidR="00AD0239" w:rsidRPr="00FF5FFE" w:rsidRDefault="00AD0239">
            <w:pPr>
              <w:snapToGrid w:val="0"/>
              <w:spacing w:after="160" w:line="300" w:lineRule="exact"/>
              <w:rPr>
                <w:rFonts w:ascii="宋体" w:hAnsi="宋体"/>
                <w:color w:val="000000"/>
                <w:szCs w:val="21"/>
              </w:rPr>
            </w:pPr>
            <w:r w:rsidRPr="00FF5FFE">
              <w:rPr>
                <w:rFonts w:ascii="宋体" w:hAnsi="宋体"/>
                <w:color w:val="000000"/>
                <w:szCs w:val="21"/>
              </w:rPr>
              <w:t>邮政编码：</w:t>
            </w:r>
          </w:p>
        </w:tc>
      </w:tr>
      <w:tr w:rsidR="00AD0239" w:rsidRPr="00FF5FFE" w14:paraId="504BB8D3" w14:textId="77777777">
        <w:trPr>
          <w:cantSplit/>
          <w:trHeight w:val="1095"/>
        </w:trPr>
        <w:tc>
          <w:tcPr>
            <w:tcW w:w="8522" w:type="dxa"/>
            <w:gridSpan w:val="2"/>
            <w:tcBorders>
              <w:top w:val="single" w:sz="4" w:space="0" w:color="auto"/>
              <w:left w:val="single" w:sz="4" w:space="0" w:color="auto"/>
              <w:bottom w:val="single" w:sz="4" w:space="0" w:color="auto"/>
              <w:right w:val="single" w:sz="4" w:space="0" w:color="auto"/>
            </w:tcBorders>
          </w:tcPr>
          <w:p w14:paraId="7B8685EF" w14:textId="77777777" w:rsidR="00AD0239" w:rsidRPr="00FF5FFE" w:rsidRDefault="00AD0239">
            <w:pPr>
              <w:snapToGrid w:val="0"/>
              <w:spacing w:after="160" w:line="300" w:lineRule="exact"/>
              <w:rPr>
                <w:rFonts w:ascii="宋体" w:hAnsi="宋体"/>
                <w:color w:val="000000"/>
                <w:szCs w:val="21"/>
              </w:rPr>
            </w:pPr>
            <w:r w:rsidRPr="00FF5FFE">
              <w:rPr>
                <w:rFonts w:ascii="宋体" w:hAnsi="宋体"/>
                <w:color w:val="000000"/>
                <w:szCs w:val="21"/>
              </w:rPr>
              <w:t>经办人：</w:t>
            </w:r>
          </w:p>
          <w:p w14:paraId="72CD0C85" w14:textId="77777777" w:rsidR="00AD0239" w:rsidRPr="00FF5FFE" w:rsidRDefault="00AD0239">
            <w:pPr>
              <w:spacing w:after="160" w:line="300" w:lineRule="exact"/>
              <w:ind w:firstLineChars="200" w:firstLine="420"/>
              <w:rPr>
                <w:rFonts w:ascii="宋体" w:hAnsi="宋体"/>
                <w:color w:val="000000"/>
                <w:szCs w:val="21"/>
              </w:rPr>
            </w:pPr>
          </w:p>
          <w:p w14:paraId="3F663D55" w14:textId="77777777" w:rsidR="00AD0239" w:rsidRPr="00FF5FFE" w:rsidRDefault="00AD0239">
            <w:pPr>
              <w:snapToGrid w:val="0"/>
              <w:spacing w:after="160" w:line="300" w:lineRule="exact"/>
              <w:ind w:firstLineChars="300" w:firstLine="630"/>
              <w:jc w:val="right"/>
              <w:rPr>
                <w:rFonts w:ascii="宋体" w:hAnsi="宋体"/>
                <w:color w:val="000000"/>
                <w:szCs w:val="21"/>
              </w:rPr>
            </w:pPr>
            <w:r w:rsidRPr="00FF5FFE">
              <w:rPr>
                <w:rFonts w:ascii="宋体" w:hAnsi="宋体"/>
                <w:color w:val="000000"/>
                <w:szCs w:val="21"/>
              </w:rPr>
              <w:t>年    月    日</w:t>
            </w:r>
          </w:p>
        </w:tc>
      </w:tr>
    </w:tbl>
    <w:p w14:paraId="03FE536B" w14:textId="77777777" w:rsidR="00AD0239" w:rsidRPr="00FF5FFE" w:rsidRDefault="00AD0239">
      <w:pPr>
        <w:snapToGrid w:val="0"/>
        <w:spacing w:after="160" w:line="278" w:lineRule="auto"/>
        <w:rPr>
          <w:rFonts w:ascii="宋体" w:hAnsi="宋体"/>
          <w:b/>
          <w:color w:val="000000"/>
          <w:szCs w:val="21"/>
        </w:rPr>
      </w:pPr>
    </w:p>
    <w:p w14:paraId="4ED2DE67" w14:textId="77777777" w:rsidR="00AD0239" w:rsidRPr="00FF5FFE" w:rsidRDefault="00AD0239">
      <w:pPr>
        <w:spacing w:after="160" w:line="278" w:lineRule="auto"/>
        <w:jc w:val="center"/>
        <w:rPr>
          <w:rFonts w:ascii="宋体" w:hAnsi="宋体"/>
          <w:b/>
          <w:color w:val="000000"/>
          <w:szCs w:val="21"/>
        </w:rPr>
        <w:sectPr w:rsidR="00AD0239" w:rsidRPr="00FF5FFE">
          <w:pgSz w:w="11906" w:h="16838"/>
          <w:pgMar w:top="1418" w:right="1133" w:bottom="1246" w:left="1418" w:header="851" w:footer="992" w:gutter="0"/>
          <w:cols w:space="720"/>
          <w:docGrid w:linePitch="312"/>
        </w:sectPr>
      </w:pPr>
    </w:p>
    <w:p w14:paraId="0AAAE78B" w14:textId="77777777" w:rsidR="00AD0239" w:rsidRPr="00FF5FFE" w:rsidRDefault="00AD0239">
      <w:pPr>
        <w:spacing w:after="160" w:line="278" w:lineRule="auto"/>
        <w:jc w:val="center"/>
        <w:rPr>
          <w:rFonts w:ascii="宋体" w:hAnsi="宋体"/>
          <w:b/>
          <w:color w:val="000000"/>
          <w:szCs w:val="21"/>
        </w:rPr>
      </w:pPr>
      <w:r w:rsidRPr="00FF5FFE">
        <w:rPr>
          <w:rFonts w:ascii="宋体" w:hAnsi="宋体"/>
          <w:b/>
          <w:color w:val="000000"/>
          <w:szCs w:val="21"/>
        </w:rPr>
        <w:lastRenderedPageBreak/>
        <w:t>合 同 附 件</w:t>
      </w:r>
    </w:p>
    <w:p w14:paraId="598175F8" w14:textId="77777777" w:rsidR="00AD0239" w:rsidRPr="00FF5FFE" w:rsidRDefault="00AD0239">
      <w:pPr>
        <w:snapToGrid w:val="0"/>
        <w:spacing w:after="160" w:line="278" w:lineRule="auto"/>
        <w:jc w:val="center"/>
        <w:rPr>
          <w:rFonts w:ascii="宋体" w:hAnsi="宋体"/>
          <w:b/>
          <w:color w:val="000000"/>
          <w:szCs w:val="21"/>
        </w:rPr>
      </w:pPr>
    </w:p>
    <w:tbl>
      <w:tblPr>
        <w:tblW w:w="0" w:type="auto"/>
        <w:jc w:val="center"/>
        <w:tblLook w:val="0000" w:firstRow="0" w:lastRow="0" w:firstColumn="0" w:lastColumn="0" w:noHBand="0" w:noVBand="0"/>
      </w:tblPr>
      <w:tblGrid>
        <w:gridCol w:w="4496"/>
        <w:gridCol w:w="4667"/>
      </w:tblGrid>
      <w:tr w:rsidR="00AD0239" w:rsidRPr="00FF5FFE" w14:paraId="0E213302" w14:textId="77777777">
        <w:trPr>
          <w:trHeight w:val="2268"/>
          <w:jc w:val="center"/>
        </w:trPr>
        <w:tc>
          <w:tcPr>
            <w:tcW w:w="9163" w:type="dxa"/>
            <w:gridSpan w:val="2"/>
            <w:tcBorders>
              <w:top w:val="single" w:sz="4" w:space="0" w:color="auto"/>
              <w:left w:val="single" w:sz="4" w:space="0" w:color="auto"/>
              <w:right w:val="single" w:sz="4" w:space="0" w:color="auto"/>
            </w:tcBorders>
          </w:tcPr>
          <w:p w14:paraId="569786F4" w14:textId="77777777" w:rsidR="00AD0239" w:rsidRPr="00FF5FFE" w:rsidRDefault="00AD0239">
            <w:pPr>
              <w:snapToGrid w:val="0"/>
              <w:spacing w:after="160" w:line="400" w:lineRule="exact"/>
              <w:ind w:firstLineChars="200" w:firstLine="422"/>
              <w:rPr>
                <w:rFonts w:ascii="宋体" w:hAnsi="宋体"/>
                <w:b/>
                <w:color w:val="000000"/>
                <w:szCs w:val="21"/>
              </w:rPr>
            </w:pPr>
            <w:r w:rsidRPr="00FF5FFE">
              <w:rPr>
                <w:rFonts w:ascii="宋体" w:hAnsi="宋体"/>
                <w:b/>
                <w:color w:val="000000"/>
                <w:szCs w:val="21"/>
              </w:rPr>
              <w:t>1、供应商承诺具体事项：</w:t>
            </w:r>
          </w:p>
        </w:tc>
      </w:tr>
      <w:tr w:rsidR="00AD0239" w:rsidRPr="00FF5FFE" w14:paraId="050701BF" w14:textId="77777777">
        <w:trPr>
          <w:trHeight w:val="2268"/>
          <w:jc w:val="center"/>
        </w:trPr>
        <w:tc>
          <w:tcPr>
            <w:tcW w:w="9163" w:type="dxa"/>
            <w:gridSpan w:val="2"/>
            <w:tcBorders>
              <w:top w:val="single" w:sz="4" w:space="0" w:color="auto"/>
              <w:left w:val="single" w:sz="4" w:space="0" w:color="auto"/>
              <w:right w:val="single" w:sz="4" w:space="0" w:color="auto"/>
            </w:tcBorders>
          </w:tcPr>
          <w:p w14:paraId="2AAE8A93" w14:textId="77777777" w:rsidR="00AD0239" w:rsidRPr="00FF5FFE" w:rsidRDefault="00AD0239">
            <w:pPr>
              <w:snapToGrid w:val="0"/>
              <w:spacing w:after="160" w:line="400" w:lineRule="exact"/>
              <w:ind w:firstLineChars="200" w:firstLine="422"/>
              <w:rPr>
                <w:rFonts w:ascii="宋体" w:hAnsi="宋体"/>
                <w:b/>
                <w:color w:val="000000"/>
                <w:szCs w:val="21"/>
              </w:rPr>
            </w:pPr>
            <w:r w:rsidRPr="00FF5FFE">
              <w:rPr>
                <w:rFonts w:ascii="宋体" w:hAnsi="宋体"/>
                <w:b/>
                <w:color w:val="000000"/>
                <w:szCs w:val="21"/>
              </w:rPr>
              <w:t>2、售后服务具体事项：</w:t>
            </w:r>
          </w:p>
        </w:tc>
      </w:tr>
      <w:tr w:rsidR="00AD0239" w:rsidRPr="00FF5FFE" w14:paraId="797C98BD" w14:textId="77777777">
        <w:trPr>
          <w:trHeight w:val="2268"/>
          <w:jc w:val="center"/>
        </w:trPr>
        <w:tc>
          <w:tcPr>
            <w:tcW w:w="9163" w:type="dxa"/>
            <w:gridSpan w:val="2"/>
            <w:tcBorders>
              <w:top w:val="single" w:sz="4" w:space="0" w:color="auto"/>
              <w:left w:val="single" w:sz="4" w:space="0" w:color="auto"/>
              <w:right w:val="single" w:sz="4" w:space="0" w:color="auto"/>
            </w:tcBorders>
          </w:tcPr>
          <w:p w14:paraId="78DAB5C7" w14:textId="77777777" w:rsidR="00AD0239" w:rsidRPr="00FF5FFE" w:rsidRDefault="00AD0239">
            <w:pPr>
              <w:snapToGrid w:val="0"/>
              <w:spacing w:after="160" w:line="400" w:lineRule="exact"/>
              <w:ind w:firstLineChars="200" w:firstLine="422"/>
              <w:rPr>
                <w:rFonts w:ascii="宋体" w:hAnsi="宋体"/>
                <w:b/>
                <w:color w:val="000000"/>
                <w:szCs w:val="21"/>
              </w:rPr>
            </w:pPr>
            <w:r w:rsidRPr="00FF5FFE">
              <w:rPr>
                <w:rFonts w:ascii="宋体" w:hAnsi="宋体"/>
                <w:b/>
                <w:color w:val="000000"/>
                <w:szCs w:val="21"/>
              </w:rPr>
              <w:t>3、保修期责任：</w:t>
            </w:r>
          </w:p>
        </w:tc>
      </w:tr>
      <w:tr w:rsidR="00AD0239" w:rsidRPr="00FF5FFE" w14:paraId="5F8DF2E1" w14:textId="77777777">
        <w:trPr>
          <w:trHeight w:val="2268"/>
          <w:jc w:val="center"/>
        </w:trPr>
        <w:tc>
          <w:tcPr>
            <w:tcW w:w="9163" w:type="dxa"/>
            <w:gridSpan w:val="2"/>
            <w:tcBorders>
              <w:top w:val="single" w:sz="4" w:space="0" w:color="auto"/>
              <w:left w:val="single" w:sz="4" w:space="0" w:color="auto"/>
              <w:right w:val="single" w:sz="4" w:space="0" w:color="auto"/>
            </w:tcBorders>
          </w:tcPr>
          <w:p w14:paraId="3BFC77D5" w14:textId="77777777" w:rsidR="00AD0239" w:rsidRPr="00FF5FFE" w:rsidRDefault="00AD0239">
            <w:pPr>
              <w:snapToGrid w:val="0"/>
              <w:spacing w:after="160" w:line="400" w:lineRule="exact"/>
              <w:ind w:firstLineChars="200" w:firstLine="422"/>
              <w:rPr>
                <w:rFonts w:ascii="宋体" w:hAnsi="宋体"/>
                <w:b/>
                <w:color w:val="000000"/>
                <w:szCs w:val="21"/>
              </w:rPr>
            </w:pPr>
            <w:r w:rsidRPr="00FF5FFE">
              <w:rPr>
                <w:rFonts w:ascii="宋体" w:hAnsi="宋体"/>
                <w:b/>
                <w:color w:val="000000"/>
                <w:szCs w:val="21"/>
              </w:rPr>
              <w:t>4、其他具体事项：</w:t>
            </w:r>
          </w:p>
        </w:tc>
      </w:tr>
      <w:tr w:rsidR="00AD0239" w:rsidRPr="00FF5FFE" w14:paraId="5D04912A" w14:textId="77777777">
        <w:trPr>
          <w:trHeight w:val="2173"/>
          <w:jc w:val="center"/>
        </w:trPr>
        <w:tc>
          <w:tcPr>
            <w:tcW w:w="4496" w:type="dxa"/>
            <w:tcBorders>
              <w:top w:val="single" w:sz="4" w:space="0" w:color="auto"/>
              <w:left w:val="single" w:sz="4" w:space="0" w:color="auto"/>
              <w:bottom w:val="single" w:sz="4" w:space="0" w:color="auto"/>
              <w:right w:val="single" w:sz="4" w:space="0" w:color="auto"/>
            </w:tcBorders>
            <w:vAlign w:val="center"/>
          </w:tcPr>
          <w:p w14:paraId="63AB8D09" w14:textId="77777777" w:rsidR="00AD0239" w:rsidRPr="00FF5FFE" w:rsidRDefault="00AD0239">
            <w:pPr>
              <w:snapToGrid w:val="0"/>
              <w:spacing w:after="160" w:line="400" w:lineRule="exact"/>
              <w:rPr>
                <w:rFonts w:ascii="宋体" w:hAnsi="宋体"/>
                <w:b/>
                <w:color w:val="000000"/>
                <w:szCs w:val="21"/>
              </w:rPr>
            </w:pPr>
            <w:r w:rsidRPr="00FF5FFE">
              <w:rPr>
                <w:rFonts w:ascii="宋体" w:hAnsi="宋体"/>
                <w:b/>
                <w:color w:val="000000"/>
                <w:szCs w:val="21"/>
              </w:rPr>
              <w:t>甲方（章）</w:t>
            </w:r>
          </w:p>
          <w:p w14:paraId="474E704E" w14:textId="77777777" w:rsidR="00AD0239" w:rsidRPr="00FF5FFE" w:rsidRDefault="00AD0239">
            <w:pPr>
              <w:snapToGrid w:val="0"/>
              <w:spacing w:after="160" w:line="400" w:lineRule="exact"/>
              <w:ind w:firstLineChars="200" w:firstLine="422"/>
              <w:rPr>
                <w:rFonts w:ascii="宋体" w:hAnsi="宋体"/>
                <w:b/>
                <w:color w:val="000000"/>
                <w:szCs w:val="21"/>
              </w:rPr>
            </w:pPr>
          </w:p>
          <w:p w14:paraId="2737389A" w14:textId="77777777" w:rsidR="00AD0239" w:rsidRPr="00FF5FFE" w:rsidRDefault="00AD0239">
            <w:pPr>
              <w:snapToGrid w:val="0"/>
              <w:spacing w:after="160" w:line="400" w:lineRule="exact"/>
              <w:ind w:firstLineChars="200" w:firstLine="422"/>
              <w:rPr>
                <w:rFonts w:ascii="宋体" w:hAnsi="宋体"/>
                <w:b/>
                <w:color w:val="000000"/>
                <w:szCs w:val="21"/>
              </w:rPr>
            </w:pPr>
          </w:p>
          <w:p w14:paraId="0C8344BD" w14:textId="77777777" w:rsidR="00AD0239" w:rsidRPr="00FF5FFE" w:rsidRDefault="00AD0239">
            <w:pPr>
              <w:snapToGrid w:val="0"/>
              <w:spacing w:after="160" w:line="400" w:lineRule="exact"/>
              <w:ind w:firstLineChars="200" w:firstLine="422"/>
              <w:rPr>
                <w:rFonts w:ascii="宋体" w:hAnsi="宋体"/>
                <w:b/>
                <w:color w:val="000000"/>
                <w:szCs w:val="21"/>
              </w:rPr>
            </w:pPr>
          </w:p>
          <w:p w14:paraId="22F0C381" w14:textId="77777777" w:rsidR="00AD0239" w:rsidRPr="00FF5FFE" w:rsidRDefault="00AD0239">
            <w:pPr>
              <w:snapToGrid w:val="0"/>
              <w:spacing w:after="160" w:line="400" w:lineRule="exact"/>
              <w:ind w:firstLineChars="200" w:firstLine="422"/>
              <w:jc w:val="right"/>
              <w:rPr>
                <w:rFonts w:ascii="宋体" w:hAnsi="宋体"/>
                <w:b/>
                <w:color w:val="000000"/>
                <w:szCs w:val="21"/>
              </w:rPr>
            </w:pPr>
            <w:r w:rsidRPr="00FF5FFE">
              <w:rPr>
                <w:rFonts w:ascii="宋体" w:hAnsi="宋体"/>
                <w:b/>
                <w:color w:val="000000"/>
                <w:szCs w:val="21"/>
              </w:rPr>
              <w:t xml:space="preserve">                 </w:t>
            </w:r>
          </w:p>
          <w:p w14:paraId="0988F239" w14:textId="77777777" w:rsidR="00AD0239" w:rsidRPr="00FF5FFE" w:rsidRDefault="00AD0239">
            <w:pPr>
              <w:snapToGrid w:val="0"/>
              <w:spacing w:after="160" w:line="400" w:lineRule="exact"/>
              <w:ind w:firstLineChars="200" w:firstLine="422"/>
              <w:jc w:val="right"/>
              <w:rPr>
                <w:rFonts w:ascii="宋体" w:hAnsi="宋体"/>
                <w:b/>
                <w:color w:val="000000"/>
                <w:szCs w:val="21"/>
              </w:rPr>
            </w:pPr>
            <w:r w:rsidRPr="00FF5FFE">
              <w:rPr>
                <w:rFonts w:ascii="宋体" w:hAnsi="宋体"/>
                <w:b/>
                <w:color w:val="000000"/>
                <w:szCs w:val="21"/>
              </w:rPr>
              <w:t xml:space="preserve">年   月   日 </w:t>
            </w:r>
          </w:p>
        </w:tc>
        <w:tc>
          <w:tcPr>
            <w:tcW w:w="4667" w:type="dxa"/>
            <w:tcBorders>
              <w:top w:val="single" w:sz="4" w:space="0" w:color="auto"/>
              <w:left w:val="single" w:sz="4" w:space="0" w:color="auto"/>
              <w:bottom w:val="single" w:sz="4" w:space="0" w:color="auto"/>
              <w:right w:val="single" w:sz="4" w:space="0" w:color="auto"/>
            </w:tcBorders>
            <w:vAlign w:val="center"/>
          </w:tcPr>
          <w:p w14:paraId="65C13DAF" w14:textId="77777777" w:rsidR="00AD0239" w:rsidRPr="00FF5FFE" w:rsidRDefault="00AD0239">
            <w:pPr>
              <w:snapToGrid w:val="0"/>
              <w:spacing w:after="160" w:line="400" w:lineRule="exact"/>
              <w:rPr>
                <w:rFonts w:ascii="宋体" w:hAnsi="宋体"/>
                <w:b/>
                <w:color w:val="000000"/>
                <w:szCs w:val="21"/>
              </w:rPr>
            </w:pPr>
            <w:r w:rsidRPr="00FF5FFE">
              <w:rPr>
                <w:rFonts w:ascii="宋体" w:hAnsi="宋体"/>
                <w:b/>
                <w:color w:val="000000"/>
                <w:szCs w:val="21"/>
              </w:rPr>
              <w:t>乙方（章）</w:t>
            </w:r>
          </w:p>
          <w:p w14:paraId="41685FA1" w14:textId="77777777" w:rsidR="00AD0239" w:rsidRPr="00FF5FFE" w:rsidRDefault="00AD0239">
            <w:pPr>
              <w:snapToGrid w:val="0"/>
              <w:spacing w:after="160" w:line="400" w:lineRule="exact"/>
              <w:ind w:firstLineChars="200" w:firstLine="422"/>
              <w:rPr>
                <w:rFonts w:ascii="宋体" w:hAnsi="宋体"/>
                <w:b/>
                <w:color w:val="000000"/>
                <w:szCs w:val="21"/>
              </w:rPr>
            </w:pPr>
          </w:p>
          <w:p w14:paraId="5C298365" w14:textId="77777777" w:rsidR="00AD0239" w:rsidRPr="00FF5FFE" w:rsidRDefault="00AD0239">
            <w:pPr>
              <w:snapToGrid w:val="0"/>
              <w:spacing w:after="160" w:line="400" w:lineRule="exact"/>
              <w:ind w:firstLineChars="200" w:firstLine="422"/>
              <w:rPr>
                <w:rFonts w:ascii="宋体" w:hAnsi="宋体"/>
                <w:b/>
                <w:color w:val="000000"/>
                <w:szCs w:val="21"/>
              </w:rPr>
            </w:pPr>
          </w:p>
          <w:p w14:paraId="3FA2A6B6" w14:textId="77777777" w:rsidR="00AD0239" w:rsidRPr="00FF5FFE" w:rsidRDefault="00AD0239">
            <w:pPr>
              <w:snapToGrid w:val="0"/>
              <w:spacing w:after="160" w:line="400" w:lineRule="exact"/>
              <w:ind w:firstLineChars="200" w:firstLine="422"/>
              <w:rPr>
                <w:rFonts w:ascii="宋体" w:hAnsi="宋体"/>
                <w:b/>
                <w:color w:val="000000"/>
                <w:szCs w:val="21"/>
              </w:rPr>
            </w:pPr>
          </w:p>
          <w:p w14:paraId="5DE278F8" w14:textId="77777777" w:rsidR="00AD0239" w:rsidRPr="00FF5FFE" w:rsidRDefault="00AD0239">
            <w:pPr>
              <w:snapToGrid w:val="0"/>
              <w:spacing w:after="160" w:line="400" w:lineRule="exact"/>
              <w:ind w:firstLineChars="200" w:firstLine="422"/>
              <w:rPr>
                <w:rFonts w:ascii="宋体" w:hAnsi="宋体"/>
                <w:b/>
                <w:color w:val="000000"/>
                <w:szCs w:val="21"/>
              </w:rPr>
            </w:pPr>
          </w:p>
          <w:p w14:paraId="5447AEAA" w14:textId="77777777" w:rsidR="00AD0239" w:rsidRPr="00FF5FFE" w:rsidRDefault="00AD0239">
            <w:pPr>
              <w:snapToGrid w:val="0"/>
              <w:spacing w:after="160" w:line="400" w:lineRule="exact"/>
              <w:ind w:firstLineChars="200" w:firstLine="422"/>
              <w:jc w:val="right"/>
              <w:rPr>
                <w:rFonts w:ascii="宋体" w:hAnsi="宋体"/>
                <w:b/>
                <w:color w:val="000000"/>
                <w:szCs w:val="21"/>
              </w:rPr>
            </w:pPr>
            <w:r w:rsidRPr="00FF5FFE">
              <w:rPr>
                <w:rFonts w:ascii="宋体" w:hAnsi="宋体"/>
                <w:b/>
                <w:color w:val="000000"/>
                <w:szCs w:val="21"/>
              </w:rPr>
              <w:t xml:space="preserve">                 年   月   日</w:t>
            </w:r>
          </w:p>
        </w:tc>
      </w:tr>
    </w:tbl>
    <w:p w14:paraId="1341D732" w14:textId="77777777" w:rsidR="00AD0239" w:rsidRPr="00FF5FFE" w:rsidRDefault="00AD0239">
      <w:pPr>
        <w:spacing w:after="160" w:line="278" w:lineRule="auto"/>
        <w:rPr>
          <w:rFonts w:ascii="宋体" w:hAnsi="宋体"/>
          <w:color w:val="000000"/>
          <w:szCs w:val="21"/>
        </w:rPr>
        <w:sectPr w:rsidR="00AD0239" w:rsidRPr="00FF5FFE">
          <w:headerReference w:type="default" r:id="rId23"/>
          <w:footerReference w:type="default" r:id="rId24"/>
          <w:pgSz w:w="11906" w:h="16838"/>
          <w:pgMar w:top="1418" w:right="1274" w:bottom="1418" w:left="1418" w:header="851" w:footer="992" w:gutter="0"/>
          <w:cols w:space="720"/>
          <w:docGrid w:linePitch="312"/>
        </w:sectPr>
      </w:pPr>
      <w:r w:rsidRPr="00FF5FFE">
        <w:rPr>
          <w:rFonts w:ascii="宋体" w:hAnsi="宋体"/>
          <w:color w:val="000000"/>
          <w:szCs w:val="21"/>
        </w:rPr>
        <w:t xml:space="preserve">    注：售后服务事项填不下时可另加附页</w:t>
      </w:r>
    </w:p>
    <w:p w14:paraId="5FE951F5" w14:textId="77777777" w:rsidR="00AD0239" w:rsidRPr="00FF5FFE" w:rsidRDefault="00AD0239">
      <w:pPr>
        <w:tabs>
          <w:tab w:val="left" w:pos="312"/>
        </w:tabs>
        <w:spacing w:line="360" w:lineRule="auto"/>
        <w:jc w:val="center"/>
        <w:rPr>
          <w:rFonts w:ascii="宋体" w:hAnsi="宋体"/>
          <w:color w:val="000000"/>
          <w:szCs w:val="21"/>
        </w:rPr>
      </w:pPr>
      <w:bookmarkStart w:id="92" w:name="_Hlk77607667"/>
      <w:r w:rsidRPr="00FF5FFE">
        <w:rPr>
          <w:rFonts w:ascii="宋体" w:hAnsi="宋体" w:hint="eastAsia"/>
          <w:color w:val="000000"/>
          <w:szCs w:val="21"/>
        </w:rPr>
        <w:lastRenderedPageBreak/>
        <w:t>履约验收标准</w:t>
      </w:r>
    </w:p>
    <w:p w14:paraId="14FA1812" w14:textId="77777777" w:rsidR="00AD0239" w:rsidRPr="00FF5FFE" w:rsidRDefault="00AD0239">
      <w:pPr>
        <w:spacing w:line="360" w:lineRule="auto"/>
        <w:ind w:firstLineChars="200" w:firstLine="420"/>
        <w:jc w:val="left"/>
        <w:rPr>
          <w:rFonts w:ascii="宋体" w:hAnsi="宋体"/>
          <w:color w:val="000000"/>
          <w:szCs w:val="21"/>
        </w:rPr>
      </w:pPr>
      <w:r w:rsidRPr="00FF5FFE">
        <w:rPr>
          <w:rFonts w:ascii="宋体" w:hAnsi="宋体" w:hint="eastAsia"/>
          <w:color w:val="000000"/>
          <w:szCs w:val="21"/>
        </w:rPr>
        <w:t>（1）成交（成交）供应商应提供完备的技术资料、装箱单和合格证等，并派遣专业人员进行现场安装调试。验收合格条件如下：</w:t>
      </w:r>
    </w:p>
    <w:p w14:paraId="597A2BE0" w14:textId="77777777" w:rsidR="00AD0239" w:rsidRPr="00FF5FFE" w:rsidRDefault="00AD0239">
      <w:pPr>
        <w:spacing w:line="360" w:lineRule="auto"/>
        <w:ind w:firstLineChars="200" w:firstLine="420"/>
        <w:jc w:val="left"/>
        <w:rPr>
          <w:rFonts w:ascii="宋体" w:hAnsi="宋体"/>
          <w:color w:val="000000"/>
          <w:szCs w:val="21"/>
        </w:rPr>
      </w:pPr>
      <w:r w:rsidRPr="00FF5FFE">
        <w:rPr>
          <w:rFonts w:ascii="宋体" w:hAnsi="宋体" w:hint="eastAsia"/>
          <w:color w:val="000000"/>
          <w:szCs w:val="21"/>
        </w:rPr>
        <w:t>货物技术参数与响应文件中响应表或证明材料一致，性能或指标达到规定的标准。否则，以实际货物技术参数与响应文件响应表参数或证明材料比较，按如下情况处理：</w:t>
      </w:r>
    </w:p>
    <w:p w14:paraId="3EF21933" w14:textId="77777777" w:rsidR="00AD0239" w:rsidRPr="00FF5FFE" w:rsidRDefault="00AD0239">
      <w:pPr>
        <w:spacing w:line="360" w:lineRule="auto"/>
        <w:ind w:firstLineChars="200" w:firstLine="420"/>
        <w:jc w:val="left"/>
        <w:rPr>
          <w:rFonts w:ascii="宋体" w:hAnsi="宋体"/>
          <w:color w:val="000000"/>
          <w:szCs w:val="21"/>
        </w:rPr>
      </w:pPr>
      <w:r w:rsidRPr="00FF5FFE">
        <w:rPr>
          <w:rFonts w:ascii="宋体" w:hAnsi="宋体" w:hint="eastAsia"/>
          <w:color w:val="000000"/>
          <w:szCs w:val="21"/>
        </w:rPr>
        <w:t>①供应商响应文件响应表或证明材料中满足或优于的技术参数，在验收时实际不满足技术参数要求的，视为供应商违约，采购人有权解除合同拒收货物，并追究供应商责任，同时报财政部门备案。</w:t>
      </w:r>
    </w:p>
    <w:p w14:paraId="68BD97C9" w14:textId="77777777" w:rsidR="00AD0239" w:rsidRPr="00FF5FFE" w:rsidRDefault="00AD0239">
      <w:pPr>
        <w:spacing w:line="360" w:lineRule="auto"/>
        <w:ind w:firstLineChars="200" w:firstLine="420"/>
        <w:jc w:val="left"/>
        <w:rPr>
          <w:rFonts w:ascii="宋体" w:hAnsi="宋体"/>
          <w:color w:val="000000"/>
          <w:szCs w:val="21"/>
        </w:rPr>
      </w:pPr>
      <w:r w:rsidRPr="00FF5FFE">
        <w:rPr>
          <w:rFonts w:ascii="宋体" w:hAnsi="宋体" w:hint="eastAsia"/>
          <w:color w:val="000000"/>
          <w:szCs w:val="21"/>
        </w:rPr>
        <w:t>②供应商响应文件响应表或证明材料中优于的技术参数，在验收时实际仅满足并未优于技术参数要求的，视为供应商违约，采购人有权终止合同拒收货物，并追究供应商责任，同时报财政部门备案。</w:t>
      </w:r>
    </w:p>
    <w:p w14:paraId="4C74E731" w14:textId="77777777" w:rsidR="00AD0239" w:rsidRPr="00FF5FFE" w:rsidRDefault="00AD0239">
      <w:pPr>
        <w:spacing w:line="360" w:lineRule="auto"/>
        <w:ind w:firstLineChars="200" w:firstLine="420"/>
        <w:jc w:val="left"/>
        <w:rPr>
          <w:rFonts w:ascii="宋体" w:hAnsi="宋体"/>
          <w:color w:val="000000"/>
          <w:szCs w:val="21"/>
        </w:rPr>
      </w:pPr>
      <w:r w:rsidRPr="00FF5FFE">
        <w:rPr>
          <w:rFonts w:ascii="宋体" w:hAnsi="宋体" w:hint="eastAsia"/>
          <w:color w:val="000000"/>
          <w:szCs w:val="21"/>
        </w:rPr>
        <w:t xml:space="preserve">③供应商响应文件响应表或证明材料中不满足的技术参数，在验收时实际满足技术参数的要求，以满足技术参数的要求验收。 </w:t>
      </w:r>
    </w:p>
    <w:p w14:paraId="3BD60F3A" w14:textId="77777777" w:rsidR="00AD0239" w:rsidRPr="00FF5FFE" w:rsidRDefault="00AD0239">
      <w:pPr>
        <w:spacing w:line="360" w:lineRule="auto"/>
        <w:ind w:firstLineChars="200" w:firstLine="420"/>
        <w:jc w:val="left"/>
        <w:rPr>
          <w:rFonts w:ascii="宋体" w:hAnsi="宋体"/>
          <w:color w:val="000000"/>
          <w:szCs w:val="21"/>
        </w:rPr>
      </w:pPr>
      <w:r w:rsidRPr="00FF5FFE">
        <w:rPr>
          <w:rFonts w:ascii="宋体" w:hAnsi="宋体" w:hint="eastAsia"/>
          <w:color w:val="000000"/>
          <w:szCs w:val="21"/>
        </w:rPr>
        <w:t>④供应商响应文件响应表或证明材料中满足的技术参数，在验收时实际优于技术参数的要求，以满足技术参数的要求验收。</w:t>
      </w:r>
    </w:p>
    <w:p w14:paraId="1E130867" w14:textId="77777777" w:rsidR="00AD0239" w:rsidRPr="00FF5FFE" w:rsidRDefault="00AD0239">
      <w:pPr>
        <w:spacing w:line="360" w:lineRule="auto"/>
        <w:ind w:firstLineChars="200" w:firstLine="420"/>
        <w:jc w:val="left"/>
        <w:rPr>
          <w:rFonts w:ascii="宋体" w:hAnsi="宋体"/>
          <w:color w:val="000000"/>
          <w:szCs w:val="21"/>
        </w:rPr>
      </w:pPr>
      <w:r w:rsidRPr="00FF5FFE">
        <w:rPr>
          <w:rFonts w:ascii="宋体" w:hAnsi="宋体" w:hint="eastAsia"/>
          <w:color w:val="000000"/>
          <w:szCs w:val="21"/>
        </w:rPr>
        <w:t>⑤供应商响应文件响应表或证明材料中优于的技术参数，在验收时实际也优于技术参数的要求，但没有达到响应表或证明材料中优于的程度，由采购人与供应商协商按是否满足要求验收。</w:t>
      </w:r>
    </w:p>
    <w:p w14:paraId="5B361336" w14:textId="77777777" w:rsidR="00AD0239" w:rsidRPr="00FF5FFE" w:rsidRDefault="00AD0239">
      <w:pPr>
        <w:spacing w:line="360" w:lineRule="auto"/>
        <w:ind w:firstLineChars="200" w:firstLine="420"/>
        <w:jc w:val="left"/>
        <w:rPr>
          <w:rFonts w:ascii="宋体" w:hAnsi="宋体"/>
          <w:color w:val="000000"/>
          <w:szCs w:val="21"/>
        </w:rPr>
      </w:pPr>
      <w:r w:rsidRPr="00FF5FFE">
        <w:rPr>
          <w:rFonts w:ascii="宋体" w:hAnsi="宋体" w:hint="eastAsia"/>
          <w:color w:val="000000"/>
          <w:szCs w:val="21"/>
        </w:rPr>
        <w:t>⑥实际货物与响应货物型号不一致的，验收时不论实际是优于还是满足技术参数的要求，采购人均有权解除合同拒收货物。如影响货物的使用、质量、档次及采购人需求的，还可视为供应商违约，追究供应商责任，同时报财政部门备案。</w:t>
      </w:r>
    </w:p>
    <w:p w14:paraId="448BD682" w14:textId="77777777" w:rsidR="00AD0239" w:rsidRPr="00FF5FFE" w:rsidRDefault="00AD0239">
      <w:pPr>
        <w:spacing w:line="360" w:lineRule="auto"/>
        <w:ind w:firstLineChars="200" w:firstLine="420"/>
        <w:jc w:val="left"/>
        <w:rPr>
          <w:rFonts w:ascii="宋体" w:hAnsi="宋体"/>
          <w:color w:val="000000"/>
          <w:szCs w:val="21"/>
        </w:rPr>
      </w:pPr>
      <w:r w:rsidRPr="00FF5FFE">
        <w:rPr>
          <w:rFonts w:ascii="宋体" w:hAnsi="宋体" w:hint="eastAsia"/>
          <w:color w:val="000000"/>
          <w:szCs w:val="21"/>
        </w:rPr>
        <w:t>（2）技术资料、装箱单、合格证等资料齐全。</w:t>
      </w:r>
    </w:p>
    <w:p w14:paraId="43B1158A" w14:textId="77777777" w:rsidR="00AD0239" w:rsidRPr="00FF5FFE" w:rsidRDefault="00AD0239">
      <w:pPr>
        <w:spacing w:line="360" w:lineRule="auto"/>
        <w:ind w:firstLineChars="200" w:firstLine="420"/>
        <w:jc w:val="left"/>
        <w:rPr>
          <w:rFonts w:ascii="宋体" w:hAnsi="宋体"/>
          <w:color w:val="000000"/>
          <w:szCs w:val="21"/>
        </w:rPr>
      </w:pPr>
      <w:r w:rsidRPr="00FF5FFE">
        <w:rPr>
          <w:rFonts w:ascii="宋体" w:hAnsi="宋体" w:hint="eastAsia"/>
          <w:color w:val="000000"/>
          <w:szCs w:val="21"/>
        </w:rPr>
        <w:t>（3）在测试或试运行期间所出现的问题得到解决，并运行或工作正常。</w:t>
      </w:r>
    </w:p>
    <w:p w14:paraId="7B942094" w14:textId="77777777" w:rsidR="00AD0239" w:rsidRPr="00FF5FFE" w:rsidRDefault="00AD0239">
      <w:pPr>
        <w:spacing w:line="360" w:lineRule="auto"/>
        <w:ind w:firstLineChars="200" w:firstLine="420"/>
        <w:jc w:val="left"/>
        <w:rPr>
          <w:rFonts w:ascii="宋体" w:hAnsi="宋体"/>
          <w:color w:val="000000"/>
          <w:szCs w:val="21"/>
        </w:rPr>
      </w:pPr>
      <w:r w:rsidRPr="00FF5FFE">
        <w:rPr>
          <w:rFonts w:ascii="宋体" w:hAnsi="宋体" w:hint="eastAsia"/>
          <w:color w:val="000000"/>
          <w:szCs w:val="21"/>
        </w:rPr>
        <w:t>（4）在规定时间内完成交货及验收，并经采购人确认。</w:t>
      </w:r>
    </w:p>
    <w:p w14:paraId="7CB2B89C" w14:textId="77777777" w:rsidR="00AD0239" w:rsidRPr="00FF5FFE" w:rsidRDefault="00AD0239">
      <w:pPr>
        <w:spacing w:line="360" w:lineRule="auto"/>
        <w:ind w:firstLineChars="200" w:firstLine="420"/>
        <w:jc w:val="left"/>
        <w:rPr>
          <w:rFonts w:ascii="宋体" w:hAnsi="宋体"/>
          <w:color w:val="000000"/>
          <w:szCs w:val="21"/>
        </w:rPr>
      </w:pPr>
      <w:r w:rsidRPr="00FF5FFE">
        <w:rPr>
          <w:rFonts w:ascii="宋体" w:hAnsi="宋体" w:hint="eastAsia"/>
          <w:color w:val="000000"/>
          <w:szCs w:val="21"/>
        </w:rPr>
        <w:t>（5）货物在安装调试并试运行符合要求后，才作为最终验收。</w:t>
      </w:r>
    </w:p>
    <w:p w14:paraId="6F6139C5" w14:textId="77777777" w:rsidR="00AD0239" w:rsidRPr="00FF5FFE" w:rsidRDefault="00AD0239">
      <w:pPr>
        <w:spacing w:line="360" w:lineRule="auto"/>
        <w:ind w:firstLineChars="200" w:firstLine="420"/>
        <w:jc w:val="left"/>
        <w:rPr>
          <w:rFonts w:ascii="宋体" w:hAnsi="宋体"/>
          <w:color w:val="000000"/>
          <w:szCs w:val="21"/>
        </w:rPr>
      </w:pPr>
      <w:r w:rsidRPr="00FF5FFE">
        <w:rPr>
          <w:rFonts w:ascii="宋体" w:hAnsi="宋体" w:hint="eastAsia"/>
          <w:color w:val="000000"/>
          <w:szCs w:val="21"/>
        </w:rPr>
        <w:t>（6）成交供应商提供的货物未达到采购文件规定要求，且对采购人造成损失的，</w:t>
      </w:r>
      <w:proofErr w:type="gramStart"/>
      <w:r w:rsidRPr="00FF5FFE">
        <w:rPr>
          <w:rFonts w:ascii="宋体" w:hAnsi="宋体" w:hint="eastAsia"/>
          <w:color w:val="000000"/>
          <w:szCs w:val="21"/>
        </w:rPr>
        <w:t>由成交</w:t>
      </w:r>
      <w:proofErr w:type="gramEnd"/>
      <w:r w:rsidRPr="00FF5FFE">
        <w:rPr>
          <w:rFonts w:ascii="宋体" w:hAnsi="宋体" w:hint="eastAsia"/>
          <w:color w:val="000000"/>
          <w:szCs w:val="21"/>
        </w:rPr>
        <w:t>供应商承担一切责任，并赔偿所造成的损失。</w:t>
      </w:r>
    </w:p>
    <w:p w14:paraId="7FF23991" w14:textId="77777777" w:rsidR="00AD0239" w:rsidRPr="00FF5FFE" w:rsidRDefault="00AD0239">
      <w:pPr>
        <w:spacing w:line="360" w:lineRule="auto"/>
        <w:ind w:firstLineChars="200" w:firstLine="420"/>
        <w:jc w:val="left"/>
        <w:rPr>
          <w:rFonts w:ascii="宋体" w:hAnsi="宋体"/>
          <w:color w:val="000000"/>
          <w:szCs w:val="21"/>
        </w:rPr>
      </w:pPr>
      <w:r w:rsidRPr="00FF5FFE">
        <w:rPr>
          <w:rFonts w:ascii="宋体" w:hAnsi="宋体" w:hint="eastAsia"/>
          <w:color w:val="000000"/>
          <w:szCs w:val="21"/>
        </w:rPr>
        <w:t>（7）采购人需要制造商对成交供应商交付的产品（包括质量、参数等）进行确认的，制造商应予以配合并出具书面意见，相关配合事项</w:t>
      </w:r>
      <w:proofErr w:type="gramStart"/>
      <w:r w:rsidRPr="00FF5FFE">
        <w:rPr>
          <w:rFonts w:ascii="宋体" w:hAnsi="宋体" w:hint="eastAsia"/>
          <w:color w:val="000000"/>
          <w:szCs w:val="21"/>
        </w:rPr>
        <w:t>由成交</w:t>
      </w:r>
      <w:proofErr w:type="gramEnd"/>
      <w:r w:rsidRPr="00FF5FFE">
        <w:rPr>
          <w:rFonts w:ascii="宋体" w:hAnsi="宋体" w:hint="eastAsia"/>
          <w:color w:val="000000"/>
          <w:szCs w:val="21"/>
        </w:rPr>
        <w:t>供应商与制造商协调。</w:t>
      </w:r>
    </w:p>
    <w:p w14:paraId="0A976B63" w14:textId="77777777" w:rsidR="00AD0239" w:rsidRPr="00FF5FFE" w:rsidRDefault="00AD0239">
      <w:pPr>
        <w:spacing w:line="360" w:lineRule="auto"/>
        <w:ind w:firstLineChars="200" w:firstLine="420"/>
        <w:jc w:val="left"/>
        <w:rPr>
          <w:rFonts w:ascii="宋体" w:hAnsi="宋体"/>
          <w:color w:val="000000"/>
          <w:szCs w:val="21"/>
        </w:rPr>
      </w:pPr>
      <w:r w:rsidRPr="00FF5FFE">
        <w:rPr>
          <w:rFonts w:ascii="宋体" w:hAnsi="宋体" w:hint="eastAsia"/>
          <w:color w:val="000000"/>
          <w:szCs w:val="21"/>
        </w:rPr>
        <w:t>（8）产品包装材料归采购人所有。</w:t>
      </w:r>
    </w:p>
    <w:p w14:paraId="6DFF643E" w14:textId="77777777" w:rsidR="00AD0239" w:rsidRPr="00FF5FFE" w:rsidRDefault="00AD0239">
      <w:pPr>
        <w:spacing w:line="360" w:lineRule="auto"/>
        <w:ind w:firstLineChars="200" w:firstLine="420"/>
        <w:jc w:val="left"/>
        <w:rPr>
          <w:rFonts w:ascii="宋体" w:hAnsi="宋体"/>
          <w:color w:val="000000"/>
          <w:szCs w:val="21"/>
        </w:rPr>
      </w:pPr>
      <w:r w:rsidRPr="00FF5FFE">
        <w:rPr>
          <w:rFonts w:ascii="宋体" w:hAnsi="宋体" w:hint="eastAsia"/>
          <w:color w:val="000000"/>
          <w:szCs w:val="21"/>
        </w:rPr>
        <w:t>（9）政府采购合同约定的其他要求及响应文件响应的其他标准。</w:t>
      </w:r>
    </w:p>
    <w:bookmarkEnd w:id="92"/>
    <w:p w14:paraId="79B58FF6" w14:textId="77777777" w:rsidR="00AD0239" w:rsidRPr="00FF5FFE" w:rsidRDefault="00AD0239">
      <w:pPr>
        <w:pStyle w:val="a8"/>
        <w:ind w:leftChars="114" w:left="480" w:hangingChars="100" w:hanging="241"/>
        <w:rPr>
          <w:rFonts w:ascii="宋体" w:hAnsi="宋体"/>
          <w:b/>
          <w:bCs/>
          <w:color w:val="000000"/>
          <w:szCs w:val="21"/>
        </w:rPr>
      </w:pPr>
    </w:p>
    <w:p w14:paraId="4560D0DF" w14:textId="77777777" w:rsidR="00AD0239" w:rsidRPr="00FF5FFE" w:rsidRDefault="00AD0239">
      <w:pPr>
        <w:widowControl/>
        <w:jc w:val="left"/>
        <w:rPr>
          <w:rFonts w:ascii="宋体" w:hAnsi="宋体"/>
          <w:color w:val="000000"/>
        </w:rPr>
      </w:pPr>
      <w:r w:rsidRPr="00FF5FFE">
        <w:rPr>
          <w:rFonts w:ascii="宋体" w:hAnsi="宋体"/>
          <w:color w:val="000000"/>
        </w:rPr>
        <w:br w:type="page"/>
      </w:r>
    </w:p>
    <w:p w14:paraId="2E39C245" w14:textId="77777777" w:rsidR="00AD0239" w:rsidRPr="00FF5FFE" w:rsidRDefault="00AD0239">
      <w:pPr>
        <w:snapToGrid w:val="0"/>
        <w:spacing w:line="360" w:lineRule="exact"/>
        <w:jc w:val="center"/>
        <w:rPr>
          <w:rFonts w:ascii="宋体" w:hAnsi="宋体"/>
          <w:b/>
          <w:bCs/>
          <w:color w:val="000000"/>
          <w:szCs w:val="21"/>
        </w:rPr>
      </w:pPr>
    </w:p>
    <w:p w14:paraId="78DEA0F0" w14:textId="77777777" w:rsidR="00AD0239" w:rsidRPr="00FF5FFE" w:rsidRDefault="00AD0239">
      <w:pPr>
        <w:snapToGrid w:val="0"/>
        <w:spacing w:line="360" w:lineRule="exact"/>
        <w:jc w:val="center"/>
        <w:rPr>
          <w:rFonts w:ascii="宋体" w:hAnsi="宋体"/>
          <w:b/>
          <w:bCs/>
          <w:color w:val="000000"/>
          <w:szCs w:val="21"/>
        </w:rPr>
      </w:pPr>
      <w:r w:rsidRPr="00FF5FFE">
        <w:rPr>
          <w:rFonts w:ascii="宋体" w:hAnsi="宋体"/>
          <w:b/>
          <w:bCs/>
          <w:color w:val="000000"/>
          <w:szCs w:val="21"/>
        </w:rPr>
        <w:t>广西壮族自治区政府采购项目合同验收书</w:t>
      </w:r>
    </w:p>
    <w:p w14:paraId="0FD10928" w14:textId="77777777" w:rsidR="00AD0239" w:rsidRPr="00FF5FFE" w:rsidRDefault="00AD0239">
      <w:pPr>
        <w:widowControl/>
        <w:snapToGrid w:val="0"/>
        <w:spacing w:before="100" w:beforeAutospacing="1" w:after="100" w:afterAutospacing="1" w:line="320" w:lineRule="exact"/>
        <w:ind w:leftChars="-171" w:left="-359" w:firstLineChars="200" w:firstLine="420"/>
        <w:jc w:val="left"/>
        <w:rPr>
          <w:rFonts w:ascii="宋体" w:hAnsi="宋体"/>
          <w:color w:val="000000"/>
          <w:kern w:val="0"/>
          <w:szCs w:val="21"/>
        </w:rPr>
      </w:pPr>
      <w:r w:rsidRPr="00FF5FFE">
        <w:rPr>
          <w:rFonts w:ascii="宋体" w:hAnsi="宋体"/>
          <w:color w:val="000000"/>
          <w:kern w:val="0"/>
          <w:szCs w:val="21"/>
        </w:rPr>
        <w:t>根据政府采购项目（</w:t>
      </w:r>
      <w:r w:rsidRPr="00FF5FFE">
        <w:rPr>
          <w:rFonts w:ascii="宋体" w:hAnsi="宋体"/>
          <w:color w:val="000000"/>
          <w:kern w:val="0"/>
          <w:szCs w:val="21"/>
          <w:u w:val="single"/>
        </w:rPr>
        <w:t>采购合同编号：</w:t>
      </w:r>
      <w:r w:rsidRPr="00FF5FFE">
        <w:rPr>
          <w:rFonts w:ascii="宋体" w:hAnsi="宋体" w:cs="Arial"/>
          <w:color w:val="000000"/>
          <w:szCs w:val="21"/>
          <w:u w:val="single"/>
        </w:rPr>
        <w:t>GXZC20XX-XX-XXXXX-JDZB</w:t>
      </w:r>
      <w:r w:rsidRPr="00FF5FFE">
        <w:rPr>
          <w:rFonts w:ascii="宋体" w:hAnsi="宋体"/>
          <w:color w:val="000000"/>
          <w:kern w:val="0"/>
          <w:szCs w:val="21"/>
        </w:rPr>
        <w:t>）的约定，我单位对（</w:t>
      </w:r>
      <w:r w:rsidRPr="00FF5FFE">
        <w:rPr>
          <w:rFonts w:ascii="宋体" w:hAnsi="宋体" w:cs="Arial" w:hint="eastAsia"/>
          <w:color w:val="000000"/>
          <w:szCs w:val="21"/>
          <w:u w:val="single"/>
        </w:rPr>
        <w:t>XXXX采购项目</w:t>
      </w:r>
      <w:r w:rsidRPr="00FF5FFE">
        <w:rPr>
          <w:rFonts w:ascii="宋体" w:hAnsi="宋体"/>
          <w:color w:val="000000"/>
          <w:kern w:val="0"/>
          <w:szCs w:val="21"/>
        </w:rPr>
        <w:t>）政府采购项目中标（或成交）供应商</w:t>
      </w:r>
      <w:r w:rsidRPr="00FF5FFE">
        <w:rPr>
          <w:rFonts w:ascii="宋体" w:hAnsi="宋体" w:hint="eastAsia"/>
          <w:color w:val="000000"/>
          <w:kern w:val="0"/>
          <w:szCs w:val="21"/>
          <w:u w:val="single"/>
        </w:rPr>
        <w:t>XX公司（填写供应商名称）</w:t>
      </w:r>
      <w:r w:rsidRPr="00FF5FFE">
        <w:rPr>
          <w:rFonts w:ascii="宋体" w:hAnsi="宋体"/>
          <w:color w:val="000000"/>
          <w:kern w:val="0"/>
          <w:szCs w:val="21"/>
        </w:rPr>
        <w:t>提供的</w:t>
      </w:r>
      <w:r w:rsidRPr="00FF5FFE">
        <w:rPr>
          <w:rFonts w:ascii="宋体" w:hAnsi="宋体" w:hint="eastAsia"/>
          <w:color w:val="000000"/>
          <w:kern w:val="0"/>
          <w:szCs w:val="21"/>
        </w:rPr>
        <w:t>货物（或工程、服务）</w:t>
      </w:r>
      <w:r w:rsidRPr="00FF5FFE">
        <w:rPr>
          <w:rFonts w:ascii="宋体" w:hAnsi="宋体"/>
          <w:color w:val="000000"/>
          <w:kern w:val="0"/>
          <w:szCs w:val="21"/>
        </w:rPr>
        <w:t>进行了验收，验收情况如下：</w:t>
      </w:r>
    </w:p>
    <w:tbl>
      <w:tblPr>
        <w:tblW w:w="962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661"/>
        <w:gridCol w:w="866"/>
        <w:gridCol w:w="977"/>
        <w:gridCol w:w="2263"/>
        <w:gridCol w:w="1608"/>
        <w:gridCol w:w="850"/>
        <w:gridCol w:w="242"/>
        <w:gridCol w:w="2160"/>
      </w:tblGrid>
      <w:tr w:rsidR="00AD0239" w:rsidRPr="00FF5FFE" w14:paraId="7297B3EA" w14:textId="77777777">
        <w:trPr>
          <w:trHeight w:val="361"/>
          <w:jc w:val="center"/>
        </w:trPr>
        <w:tc>
          <w:tcPr>
            <w:tcW w:w="2504" w:type="dxa"/>
            <w:gridSpan w:val="3"/>
            <w:tcBorders>
              <w:top w:val="single" w:sz="8" w:space="0" w:color="auto"/>
              <w:left w:val="single" w:sz="8" w:space="0" w:color="auto"/>
              <w:bottom w:val="single" w:sz="8" w:space="0" w:color="auto"/>
              <w:right w:val="single" w:sz="8" w:space="0" w:color="auto"/>
            </w:tcBorders>
            <w:vAlign w:val="center"/>
          </w:tcPr>
          <w:p w14:paraId="615901A5" w14:textId="77777777" w:rsidR="00AD0239" w:rsidRPr="00FF5FFE" w:rsidRDefault="00AD0239">
            <w:pPr>
              <w:widowControl/>
              <w:snapToGrid w:val="0"/>
              <w:spacing w:before="100" w:beforeAutospacing="1" w:after="100" w:afterAutospacing="1" w:line="320" w:lineRule="exact"/>
              <w:ind w:left="-3" w:firstLineChars="2" w:firstLine="4"/>
              <w:jc w:val="center"/>
              <w:rPr>
                <w:rFonts w:ascii="宋体" w:hAnsi="宋体" w:cs="宋体"/>
                <w:color w:val="000000"/>
                <w:kern w:val="0"/>
                <w:szCs w:val="21"/>
              </w:rPr>
            </w:pPr>
            <w:r w:rsidRPr="00FF5FFE">
              <w:rPr>
                <w:rFonts w:ascii="宋体" w:hAnsi="宋体" w:cs="宋体" w:hint="eastAsia"/>
                <w:color w:val="000000"/>
                <w:kern w:val="0"/>
                <w:szCs w:val="21"/>
              </w:rPr>
              <w:t>验收方式：</w:t>
            </w:r>
          </w:p>
        </w:tc>
        <w:tc>
          <w:tcPr>
            <w:tcW w:w="7123" w:type="dxa"/>
            <w:gridSpan w:val="5"/>
            <w:tcBorders>
              <w:top w:val="single" w:sz="8" w:space="0" w:color="auto"/>
              <w:left w:val="single" w:sz="8" w:space="0" w:color="auto"/>
              <w:bottom w:val="single" w:sz="8" w:space="0" w:color="auto"/>
              <w:right w:val="single" w:sz="8" w:space="0" w:color="auto"/>
            </w:tcBorders>
            <w:vAlign w:val="center"/>
          </w:tcPr>
          <w:p w14:paraId="2EA10709" w14:textId="77777777" w:rsidR="00AD0239" w:rsidRPr="00FF5FFE" w:rsidRDefault="00AD0239">
            <w:pPr>
              <w:widowControl/>
              <w:snapToGrid w:val="0"/>
              <w:spacing w:before="100" w:beforeAutospacing="1" w:after="100" w:afterAutospacing="1" w:line="320" w:lineRule="exact"/>
              <w:ind w:left="-3" w:firstLineChars="200" w:firstLine="420"/>
              <w:jc w:val="center"/>
              <w:rPr>
                <w:rFonts w:ascii="宋体" w:hAnsi="宋体" w:cs="宋体"/>
                <w:color w:val="000000"/>
                <w:kern w:val="0"/>
                <w:szCs w:val="21"/>
              </w:rPr>
            </w:pPr>
            <w:r w:rsidRPr="00FF5FFE">
              <w:rPr>
                <w:rFonts w:ascii="宋体" w:hAnsi="宋体" w:cs="宋体" w:hint="eastAsia"/>
                <w:color w:val="000000"/>
                <w:szCs w:val="21"/>
              </w:rPr>
              <w:t>□</w:t>
            </w:r>
            <w:r w:rsidRPr="00FF5FFE">
              <w:rPr>
                <w:rFonts w:ascii="宋体" w:hAnsi="宋体" w:cs="宋体" w:hint="eastAsia"/>
                <w:color w:val="000000"/>
                <w:kern w:val="0"/>
                <w:szCs w:val="21"/>
              </w:rPr>
              <w:t>自行验收        </w:t>
            </w:r>
            <w:r w:rsidRPr="00FF5FFE">
              <w:rPr>
                <w:rFonts w:ascii="宋体" w:hAnsi="宋体" w:cs="宋体" w:hint="eastAsia"/>
                <w:color w:val="000000"/>
                <w:szCs w:val="21"/>
              </w:rPr>
              <w:sym w:font="Wingdings 2" w:char="00A3"/>
            </w:r>
            <w:r w:rsidRPr="00FF5FFE">
              <w:rPr>
                <w:rFonts w:ascii="宋体" w:hAnsi="宋体" w:cs="宋体" w:hint="eastAsia"/>
                <w:color w:val="000000"/>
                <w:kern w:val="0"/>
                <w:szCs w:val="21"/>
              </w:rPr>
              <w:t>委托验收</w:t>
            </w:r>
          </w:p>
        </w:tc>
      </w:tr>
      <w:tr w:rsidR="00AD0239" w:rsidRPr="00FF5FFE" w14:paraId="65E2F2B6" w14:textId="77777777">
        <w:trPr>
          <w:trHeight w:val="424"/>
          <w:jc w:val="center"/>
        </w:trPr>
        <w:tc>
          <w:tcPr>
            <w:tcW w:w="661" w:type="dxa"/>
            <w:tcBorders>
              <w:top w:val="single" w:sz="8" w:space="0" w:color="auto"/>
              <w:left w:val="single" w:sz="8" w:space="0" w:color="auto"/>
              <w:bottom w:val="single" w:sz="8" w:space="0" w:color="auto"/>
              <w:right w:val="single" w:sz="8" w:space="0" w:color="auto"/>
            </w:tcBorders>
            <w:vAlign w:val="center"/>
          </w:tcPr>
          <w:p w14:paraId="40DE1B6F" w14:textId="77777777" w:rsidR="00AD0239" w:rsidRPr="00FF5FFE" w:rsidRDefault="00AD0239">
            <w:pPr>
              <w:widowControl/>
              <w:snapToGrid w:val="0"/>
              <w:spacing w:before="100" w:beforeAutospacing="1" w:after="100" w:afterAutospacing="1" w:line="320" w:lineRule="exact"/>
              <w:ind w:firstLineChars="1" w:firstLine="2"/>
              <w:jc w:val="center"/>
              <w:rPr>
                <w:rFonts w:ascii="宋体" w:hAnsi="宋体" w:cs="宋体"/>
                <w:color w:val="000000"/>
                <w:kern w:val="0"/>
                <w:szCs w:val="21"/>
              </w:rPr>
            </w:pPr>
            <w:r w:rsidRPr="00FF5FFE">
              <w:rPr>
                <w:rFonts w:ascii="宋体" w:hAnsi="宋体" w:cs="宋体" w:hint="eastAsia"/>
                <w:color w:val="000000"/>
                <w:kern w:val="0"/>
                <w:szCs w:val="21"/>
              </w:rPr>
              <w:t>序号</w:t>
            </w:r>
          </w:p>
        </w:tc>
        <w:tc>
          <w:tcPr>
            <w:tcW w:w="1843" w:type="dxa"/>
            <w:gridSpan w:val="2"/>
            <w:tcBorders>
              <w:top w:val="single" w:sz="8" w:space="0" w:color="auto"/>
              <w:left w:val="single" w:sz="8" w:space="0" w:color="auto"/>
              <w:bottom w:val="single" w:sz="8" w:space="0" w:color="auto"/>
              <w:right w:val="single" w:sz="8" w:space="0" w:color="auto"/>
            </w:tcBorders>
            <w:vAlign w:val="center"/>
          </w:tcPr>
          <w:p w14:paraId="23CF3BE1" w14:textId="77777777" w:rsidR="00AD0239" w:rsidRPr="00FF5FFE" w:rsidRDefault="00AD0239">
            <w:pPr>
              <w:widowControl/>
              <w:snapToGrid w:val="0"/>
              <w:spacing w:before="100" w:beforeAutospacing="1" w:after="100" w:afterAutospacing="1" w:line="320" w:lineRule="exact"/>
              <w:ind w:left="-3" w:firstLineChars="1" w:firstLine="2"/>
              <w:jc w:val="center"/>
              <w:rPr>
                <w:rFonts w:ascii="宋体" w:hAnsi="宋体" w:cs="宋体"/>
                <w:color w:val="000000"/>
                <w:kern w:val="0"/>
                <w:szCs w:val="21"/>
              </w:rPr>
            </w:pPr>
            <w:r w:rsidRPr="00FF5FFE">
              <w:rPr>
                <w:rFonts w:ascii="宋体" w:hAnsi="宋体" w:cs="宋体" w:hint="eastAsia"/>
                <w:color w:val="000000"/>
                <w:kern w:val="0"/>
                <w:szCs w:val="21"/>
              </w:rPr>
              <w:t>名  称</w:t>
            </w:r>
          </w:p>
        </w:tc>
        <w:tc>
          <w:tcPr>
            <w:tcW w:w="3871" w:type="dxa"/>
            <w:gridSpan w:val="2"/>
            <w:tcBorders>
              <w:top w:val="single" w:sz="8" w:space="0" w:color="auto"/>
              <w:left w:val="single" w:sz="8" w:space="0" w:color="auto"/>
              <w:bottom w:val="single" w:sz="8" w:space="0" w:color="auto"/>
              <w:right w:val="single" w:sz="8" w:space="0" w:color="auto"/>
            </w:tcBorders>
            <w:vAlign w:val="center"/>
          </w:tcPr>
          <w:p w14:paraId="6038F64F" w14:textId="77777777" w:rsidR="00AD0239" w:rsidRPr="00FF5FFE" w:rsidRDefault="00AD0239">
            <w:pPr>
              <w:widowControl/>
              <w:snapToGrid w:val="0"/>
              <w:spacing w:before="100" w:beforeAutospacing="1" w:after="100" w:afterAutospacing="1" w:line="320" w:lineRule="exact"/>
              <w:ind w:left="-3" w:firstLineChars="1" w:firstLine="2"/>
              <w:jc w:val="center"/>
              <w:rPr>
                <w:rFonts w:ascii="宋体" w:hAnsi="宋体" w:cs="宋体"/>
                <w:color w:val="000000"/>
                <w:kern w:val="0"/>
                <w:szCs w:val="21"/>
              </w:rPr>
            </w:pPr>
            <w:r w:rsidRPr="00FF5FFE">
              <w:rPr>
                <w:rFonts w:ascii="宋体" w:hAnsi="宋体" w:cs="宋体" w:hint="eastAsia"/>
                <w:color w:val="000000"/>
                <w:kern w:val="0"/>
                <w:szCs w:val="21"/>
              </w:rPr>
              <w:t>货物型号规格、标准及配置等（或服务内容、标准）</w:t>
            </w:r>
          </w:p>
        </w:tc>
        <w:tc>
          <w:tcPr>
            <w:tcW w:w="850" w:type="dxa"/>
            <w:tcBorders>
              <w:top w:val="single" w:sz="8" w:space="0" w:color="auto"/>
              <w:left w:val="single" w:sz="8" w:space="0" w:color="auto"/>
              <w:bottom w:val="single" w:sz="8" w:space="0" w:color="auto"/>
              <w:right w:val="single" w:sz="8" w:space="0" w:color="auto"/>
            </w:tcBorders>
            <w:vAlign w:val="center"/>
          </w:tcPr>
          <w:p w14:paraId="044E3129" w14:textId="77777777" w:rsidR="00AD0239" w:rsidRPr="00FF5FFE" w:rsidRDefault="00AD0239">
            <w:pPr>
              <w:widowControl/>
              <w:snapToGrid w:val="0"/>
              <w:spacing w:before="100" w:beforeAutospacing="1" w:after="100" w:afterAutospacing="1" w:line="320" w:lineRule="exact"/>
              <w:jc w:val="center"/>
              <w:rPr>
                <w:rFonts w:ascii="宋体" w:hAnsi="宋体" w:cs="宋体"/>
                <w:color w:val="000000"/>
                <w:kern w:val="0"/>
                <w:szCs w:val="21"/>
              </w:rPr>
            </w:pPr>
            <w:r w:rsidRPr="00FF5FFE">
              <w:rPr>
                <w:rFonts w:ascii="宋体" w:hAnsi="宋体" w:cs="宋体" w:hint="eastAsia"/>
                <w:color w:val="000000"/>
                <w:kern w:val="0"/>
                <w:szCs w:val="21"/>
              </w:rPr>
              <w:t>数量</w:t>
            </w:r>
          </w:p>
        </w:tc>
        <w:tc>
          <w:tcPr>
            <w:tcW w:w="2402" w:type="dxa"/>
            <w:gridSpan w:val="2"/>
            <w:tcBorders>
              <w:top w:val="single" w:sz="8" w:space="0" w:color="auto"/>
              <w:left w:val="single" w:sz="8" w:space="0" w:color="auto"/>
              <w:bottom w:val="single" w:sz="8" w:space="0" w:color="auto"/>
              <w:right w:val="single" w:sz="8" w:space="0" w:color="auto"/>
            </w:tcBorders>
            <w:vAlign w:val="center"/>
          </w:tcPr>
          <w:p w14:paraId="46C09A0E" w14:textId="77777777" w:rsidR="00AD0239" w:rsidRPr="00FF5FFE" w:rsidRDefault="00AD0239">
            <w:pPr>
              <w:widowControl/>
              <w:snapToGrid w:val="0"/>
              <w:spacing w:before="100" w:beforeAutospacing="1" w:after="100" w:afterAutospacing="1" w:line="320" w:lineRule="exact"/>
              <w:ind w:left="-3" w:firstLineChars="1" w:firstLine="2"/>
              <w:jc w:val="center"/>
              <w:rPr>
                <w:rFonts w:ascii="宋体" w:hAnsi="宋体" w:cs="宋体"/>
                <w:color w:val="000000"/>
                <w:kern w:val="0"/>
                <w:szCs w:val="21"/>
              </w:rPr>
            </w:pPr>
            <w:r w:rsidRPr="00FF5FFE">
              <w:rPr>
                <w:rFonts w:ascii="宋体" w:hAnsi="宋体" w:cs="宋体" w:hint="eastAsia"/>
                <w:color w:val="000000"/>
                <w:kern w:val="0"/>
                <w:szCs w:val="21"/>
              </w:rPr>
              <w:t>金  额</w:t>
            </w:r>
          </w:p>
        </w:tc>
      </w:tr>
      <w:tr w:rsidR="00AD0239" w:rsidRPr="00FF5FFE" w14:paraId="3B070FD0" w14:textId="77777777">
        <w:trPr>
          <w:trHeight w:val="487"/>
          <w:jc w:val="center"/>
        </w:trPr>
        <w:tc>
          <w:tcPr>
            <w:tcW w:w="661" w:type="dxa"/>
            <w:tcBorders>
              <w:top w:val="single" w:sz="8" w:space="0" w:color="auto"/>
              <w:left w:val="single" w:sz="8" w:space="0" w:color="auto"/>
              <w:bottom w:val="single" w:sz="8" w:space="0" w:color="auto"/>
              <w:right w:val="single" w:sz="8" w:space="0" w:color="auto"/>
            </w:tcBorders>
            <w:vAlign w:val="center"/>
          </w:tcPr>
          <w:p w14:paraId="4E8611F9" w14:textId="77777777" w:rsidR="00AD0239" w:rsidRPr="00FF5FFE" w:rsidRDefault="00AD0239">
            <w:pPr>
              <w:widowControl/>
              <w:snapToGrid w:val="0"/>
              <w:spacing w:before="100" w:beforeAutospacing="1" w:after="100" w:afterAutospacing="1" w:line="320" w:lineRule="exact"/>
              <w:ind w:left="-3" w:firstLineChars="2" w:firstLine="4"/>
              <w:jc w:val="center"/>
              <w:rPr>
                <w:rFonts w:ascii="宋体" w:hAnsi="宋体" w:cs="宋体"/>
                <w:color w:val="000000"/>
                <w:kern w:val="0"/>
                <w:szCs w:val="21"/>
              </w:rPr>
            </w:pPr>
            <w:r w:rsidRPr="00FF5FFE">
              <w:rPr>
                <w:rFonts w:ascii="宋体" w:hAnsi="宋体" w:cs="宋体" w:hint="eastAsia"/>
                <w:color w:val="000000"/>
                <w:kern w:val="0"/>
                <w:szCs w:val="21"/>
              </w:rPr>
              <w:t>1</w:t>
            </w:r>
          </w:p>
        </w:tc>
        <w:tc>
          <w:tcPr>
            <w:tcW w:w="1843" w:type="dxa"/>
            <w:gridSpan w:val="2"/>
            <w:tcBorders>
              <w:top w:val="single" w:sz="8" w:space="0" w:color="auto"/>
              <w:left w:val="single" w:sz="8" w:space="0" w:color="auto"/>
              <w:bottom w:val="single" w:sz="8" w:space="0" w:color="auto"/>
              <w:right w:val="single" w:sz="8" w:space="0" w:color="auto"/>
            </w:tcBorders>
            <w:vAlign w:val="center"/>
          </w:tcPr>
          <w:p w14:paraId="086C5FD7" w14:textId="77777777" w:rsidR="00AD0239" w:rsidRPr="00FF5FFE" w:rsidRDefault="00AD0239">
            <w:pPr>
              <w:widowControl/>
              <w:snapToGrid w:val="0"/>
              <w:spacing w:before="100" w:beforeAutospacing="1" w:after="100" w:afterAutospacing="1" w:line="320" w:lineRule="exact"/>
              <w:ind w:left="-3" w:firstLineChars="200" w:firstLine="420"/>
              <w:jc w:val="left"/>
              <w:rPr>
                <w:rFonts w:ascii="宋体" w:hAnsi="宋体" w:cs="宋体"/>
                <w:color w:val="000000"/>
                <w:kern w:val="0"/>
                <w:szCs w:val="21"/>
              </w:rPr>
            </w:pPr>
            <w:r w:rsidRPr="00FF5FFE">
              <w:rPr>
                <w:rFonts w:ascii="宋体" w:hAnsi="宋体" w:cs="宋体" w:hint="eastAsia"/>
                <w:color w:val="000000"/>
                <w:kern w:val="0"/>
                <w:szCs w:val="21"/>
              </w:rPr>
              <w:t>XXXX设备</w:t>
            </w:r>
          </w:p>
        </w:tc>
        <w:tc>
          <w:tcPr>
            <w:tcW w:w="3871" w:type="dxa"/>
            <w:gridSpan w:val="2"/>
            <w:tcBorders>
              <w:top w:val="single" w:sz="8" w:space="0" w:color="auto"/>
              <w:left w:val="single" w:sz="8" w:space="0" w:color="auto"/>
              <w:bottom w:val="single" w:sz="8" w:space="0" w:color="auto"/>
              <w:right w:val="single" w:sz="8" w:space="0" w:color="auto"/>
            </w:tcBorders>
            <w:vAlign w:val="center"/>
          </w:tcPr>
          <w:p w14:paraId="40A5818A" w14:textId="77777777" w:rsidR="00AD0239" w:rsidRPr="00FF5FFE" w:rsidRDefault="00AD0239">
            <w:pPr>
              <w:pStyle w:val="17"/>
              <w:ind w:firstLineChars="0" w:firstLine="0"/>
              <w:rPr>
                <w:rFonts w:ascii="宋体" w:eastAsia="宋体" w:hAnsi="宋体" w:cs="宋体"/>
                <w:color w:val="000000"/>
                <w:kern w:val="0"/>
              </w:rPr>
            </w:pPr>
          </w:p>
        </w:tc>
        <w:tc>
          <w:tcPr>
            <w:tcW w:w="850" w:type="dxa"/>
            <w:tcBorders>
              <w:top w:val="single" w:sz="8" w:space="0" w:color="auto"/>
              <w:left w:val="single" w:sz="8" w:space="0" w:color="auto"/>
              <w:bottom w:val="single" w:sz="8" w:space="0" w:color="auto"/>
              <w:right w:val="single" w:sz="8" w:space="0" w:color="auto"/>
            </w:tcBorders>
            <w:vAlign w:val="center"/>
          </w:tcPr>
          <w:p w14:paraId="28675B15" w14:textId="77777777" w:rsidR="00AD0239" w:rsidRPr="00FF5FFE" w:rsidRDefault="00AD0239">
            <w:pPr>
              <w:widowControl/>
              <w:snapToGrid w:val="0"/>
              <w:spacing w:before="100" w:beforeAutospacing="1" w:after="100" w:afterAutospacing="1" w:line="320" w:lineRule="exact"/>
              <w:jc w:val="center"/>
              <w:rPr>
                <w:rFonts w:ascii="宋体" w:hAnsi="宋体" w:cs="宋体"/>
                <w:color w:val="000000"/>
                <w:kern w:val="0"/>
                <w:szCs w:val="21"/>
              </w:rPr>
            </w:pPr>
            <w:r w:rsidRPr="00FF5FFE">
              <w:rPr>
                <w:rFonts w:ascii="宋体" w:hAnsi="宋体" w:cs="宋体" w:hint="eastAsia"/>
                <w:color w:val="000000"/>
                <w:kern w:val="0"/>
                <w:szCs w:val="21"/>
              </w:rPr>
              <w:t>1套</w:t>
            </w:r>
          </w:p>
        </w:tc>
        <w:tc>
          <w:tcPr>
            <w:tcW w:w="2402" w:type="dxa"/>
            <w:gridSpan w:val="2"/>
            <w:tcBorders>
              <w:top w:val="single" w:sz="8" w:space="0" w:color="auto"/>
              <w:left w:val="single" w:sz="8" w:space="0" w:color="auto"/>
              <w:bottom w:val="single" w:sz="8" w:space="0" w:color="auto"/>
              <w:right w:val="single" w:sz="8" w:space="0" w:color="auto"/>
            </w:tcBorders>
            <w:vAlign w:val="center"/>
          </w:tcPr>
          <w:p w14:paraId="201E0734" w14:textId="77777777" w:rsidR="00AD0239" w:rsidRPr="00FF5FFE" w:rsidRDefault="00AD0239">
            <w:pPr>
              <w:pStyle w:val="17"/>
              <w:ind w:firstLineChars="0" w:firstLine="0"/>
              <w:jc w:val="center"/>
              <w:rPr>
                <w:rFonts w:ascii="宋体" w:eastAsia="宋体" w:hAnsi="宋体" w:cs="宋体"/>
                <w:color w:val="000000"/>
                <w:kern w:val="0"/>
              </w:rPr>
            </w:pPr>
            <w:r w:rsidRPr="00FF5FFE">
              <w:rPr>
                <w:rFonts w:ascii="宋体" w:eastAsia="宋体" w:hAnsi="宋体" w:cs="宋体" w:hint="eastAsia"/>
                <w:color w:val="000000"/>
                <w:kern w:val="0"/>
              </w:rPr>
              <w:t>¥0.00元</w:t>
            </w:r>
          </w:p>
        </w:tc>
      </w:tr>
      <w:tr w:rsidR="00AD0239" w:rsidRPr="00FF5FFE" w14:paraId="0AA0202D" w14:textId="77777777">
        <w:trPr>
          <w:trHeight w:val="487"/>
          <w:jc w:val="center"/>
        </w:trPr>
        <w:tc>
          <w:tcPr>
            <w:tcW w:w="6375" w:type="dxa"/>
            <w:gridSpan w:val="5"/>
            <w:tcBorders>
              <w:top w:val="single" w:sz="8" w:space="0" w:color="auto"/>
              <w:left w:val="single" w:sz="8" w:space="0" w:color="auto"/>
              <w:bottom w:val="single" w:sz="8" w:space="0" w:color="auto"/>
              <w:right w:val="single" w:sz="8" w:space="0" w:color="auto"/>
            </w:tcBorders>
            <w:vAlign w:val="center"/>
          </w:tcPr>
          <w:p w14:paraId="18F661B3" w14:textId="77777777" w:rsidR="00AD0239" w:rsidRPr="00FF5FFE" w:rsidRDefault="00AD0239">
            <w:pPr>
              <w:pStyle w:val="17"/>
              <w:ind w:firstLineChars="0" w:firstLine="0"/>
              <w:jc w:val="center"/>
              <w:rPr>
                <w:rFonts w:ascii="宋体" w:eastAsia="宋体" w:hAnsi="宋体" w:cs="宋体"/>
                <w:color w:val="000000"/>
                <w:kern w:val="0"/>
              </w:rPr>
            </w:pPr>
            <w:r w:rsidRPr="00FF5FFE">
              <w:rPr>
                <w:rFonts w:ascii="宋体" w:eastAsia="宋体" w:hAnsi="宋体" w:cs="宋体" w:hint="eastAsia"/>
                <w:color w:val="000000"/>
                <w:kern w:val="0"/>
              </w:rPr>
              <w:t>合 计</w:t>
            </w:r>
          </w:p>
        </w:tc>
        <w:tc>
          <w:tcPr>
            <w:tcW w:w="850" w:type="dxa"/>
            <w:tcBorders>
              <w:top w:val="single" w:sz="8" w:space="0" w:color="auto"/>
              <w:left w:val="single" w:sz="8" w:space="0" w:color="auto"/>
              <w:bottom w:val="single" w:sz="8" w:space="0" w:color="auto"/>
              <w:right w:val="single" w:sz="8" w:space="0" w:color="auto"/>
            </w:tcBorders>
            <w:vAlign w:val="center"/>
          </w:tcPr>
          <w:p w14:paraId="3F0EE047" w14:textId="77777777" w:rsidR="00AD0239" w:rsidRPr="00FF5FFE" w:rsidRDefault="00AD0239">
            <w:pPr>
              <w:widowControl/>
              <w:snapToGrid w:val="0"/>
              <w:spacing w:before="100" w:beforeAutospacing="1" w:after="100" w:afterAutospacing="1" w:line="320" w:lineRule="exact"/>
              <w:jc w:val="center"/>
              <w:rPr>
                <w:rFonts w:ascii="宋体" w:hAnsi="宋体" w:cs="宋体"/>
                <w:color w:val="000000"/>
                <w:kern w:val="0"/>
                <w:szCs w:val="21"/>
              </w:rPr>
            </w:pPr>
          </w:p>
        </w:tc>
        <w:tc>
          <w:tcPr>
            <w:tcW w:w="2402" w:type="dxa"/>
            <w:gridSpan w:val="2"/>
            <w:tcBorders>
              <w:top w:val="single" w:sz="8" w:space="0" w:color="auto"/>
              <w:left w:val="single" w:sz="8" w:space="0" w:color="auto"/>
              <w:bottom w:val="single" w:sz="8" w:space="0" w:color="auto"/>
              <w:right w:val="single" w:sz="8" w:space="0" w:color="auto"/>
            </w:tcBorders>
            <w:vAlign w:val="center"/>
          </w:tcPr>
          <w:p w14:paraId="38BECBE0" w14:textId="77777777" w:rsidR="00AD0239" w:rsidRPr="00FF5FFE" w:rsidRDefault="00AD0239">
            <w:pPr>
              <w:pStyle w:val="17"/>
              <w:ind w:firstLineChars="0" w:firstLine="0"/>
              <w:jc w:val="center"/>
              <w:rPr>
                <w:rFonts w:ascii="宋体" w:eastAsia="宋体" w:hAnsi="宋体" w:cs="宋体"/>
                <w:color w:val="000000"/>
                <w:kern w:val="0"/>
              </w:rPr>
            </w:pPr>
            <w:r w:rsidRPr="00FF5FFE">
              <w:rPr>
                <w:rFonts w:ascii="宋体" w:eastAsia="宋体" w:hAnsi="宋体" w:cs="宋体" w:hint="eastAsia"/>
                <w:color w:val="000000"/>
                <w:kern w:val="0"/>
              </w:rPr>
              <w:t>¥0.00元</w:t>
            </w:r>
          </w:p>
        </w:tc>
      </w:tr>
      <w:tr w:rsidR="00AD0239" w:rsidRPr="00FF5FFE" w14:paraId="45EDDFB5" w14:textId="77777777">
        <w:trPr>
          <w:trHeight w:val="555"/>
          <w:jc w:val="center"/>
        </w:trPr>
        <w:tc>
          <w:tcPr>
            <w:tcW w:w="9627" w:type="dxa"/>
            <w:gridSpan w:val="8"/>
            <w:tcBorders>
              <w:top w:val="single" w:sz="8" w:space="0" w:color="auto"/>
              <w:left w:val="single" w:sz="8" w:space="0" w:color="auto"/>
              <w:bottom w:val="single" w:sz="8" w:space="0" w:color="auto"/>
              <w:right w:val="single" w:sz="8" w:space="0" w:color="auto"/>
            </w:tcBorders>
            <w:vAlign w:val="center"/>
          </w:tcPr>
          <w:p w14:paraId="3BFF22FC" w14:textId="77777777" w:rsidR="00AD0239" w:rsidRPr="00FF5FFE" w:rsidRDefault="00AD0239">
            <w:pPr>
              <w:widowControl/>
              <w:snapToGrid w:val="0"/>
              <w:spacing w:before="100" w:beforeAutospacing="1" w:after="100" w:afterAutospacing="1" w:line="320" w:lineRule="exact"/>
              <w:ind w:firstLineChars="1" w:firstLine="2"/>
              <w:jc w:val="left"/>
              <w:rPr>
                <w:rFonts w:ascii="宋体" w:hAnsi="宋体" w:cs="宋体"/>
                <w:color w:val="000000"/>
                <w:kern w:val="0"/>
                <w:szCs w:val="21"/>
              </w:rPr>
            </w:pPr>
            <w:r w:rsidRPr="00FF5FFE">
              <w:rPr>
                <w:rFonts w:ascii="宋体" w:hAnsi="宋体" w:cs="宋体" w:hint="eastAsia"/>
                <w:color w:val="000000"/>
                <w:kern w:val="0"/>
                <w:szCs w:val="21"/>
              </w:rPr>
              <w:t>合计大写金额：人民币元整</w:t>
            </w:r>
          </w:p>
        </w:tc>
      </w:tr>
      <w:tr w:rsidR="00AD0239" w:rsidRPr="00FF5FFE" w14:paraId="46661939" w14:textId="77777777">
        <w:trPr>
          <w:trHeight w:val="549"/>
          <w:jc w:val="center"/>
        </w:trPr>
        <w:tc>
          <w:tcPr>
            <w:tcW w:w="1527" w:type="dxa"/>
            <w:gridSpan w:val="2"/>
            <w:tcBorders>
              <w:top w:val="single" w:sz="8" w:space="0" w:color="auto"/>
              <w:left w:val="single" w:sz="8" w:space="0" w:color="auto"/>
              <w:bottom w:val="single" w:sz="8" w:space="0" w:color="auto"/>
              <w:right w:val="single" w:sz="8" w:space="0" w:color="auto"/>
            </w:tcBorders>
            <w:vAlign w:val="center"/>
          </w:tcPr>
          <w:p w14:paraId="51AC0B81" w14:textId="77777777" w:rsidR="00AD0239" w:rsidRPr="00FF5FFE" w:rsidRDefault="00AD0239">
            <w:pPr>
              <w:widowControl/>
              <w:snapToGrid w:val="0"/>
              <w:spacing w:before="100" w:beforeAutospacing="1" w:after="100" w:afterAutospacing="1" w:line="320" w:lineRule="exact"/>
              <w:ind w:firstLineChars="1" w:firstLine="2"/>
              <w:jc w:val="left"/>
              <w:rPr>
                <w:rFonts w:ascii="宋体" w:hAnsi="宋体" w:cs="宋体"/>
                <w:color w:val="000000"/>
                <w:kern w:val="0"/>
                <w:szCs w:val="21"/>
              </w:rPr>
            </w:pPr>
            <w:r w:rsidRPr="00FF5FFE">
              <w:rPr>
                <w:rFonts w:ascii="宋体" w:hAnsi="宋体" w:cs="宋体" w:hint="eastAsia"/>
                <w:color w:val="000000"/>
                <w:kern w:val="0"/>
                <w:szCs w:val="21"/>
              </w:rPr>
              <w:t>实际供货日期</w:t>
            </w:r>
          </w:p>
        </w:tc>
        <w:tc>
          <w:tcPr>
            <w:tcW w:w="3240" w:type="dxa"/>
            <w:gridSpan w:val="2"/>
            <w:tcBorders>
              <w:top w:val="single" w:sz="8" w:space="0" w:color="auto"/>
              <w:left w:val="single" w:sz="8" w:space="0" w:color="auto"/>
              <w:bottom w:val="single" w:sz="8" w:space="0" w:color="auto"/>
              <w:right w:val="single" w:sz="8" w:space="0" w:color="auto"/>
            </w:tcBorders>
            <w:vAlign w:val="center"/>
          </w:tcPr>
          <w:p w14:paraId="50422B27" w14:textId="77777777" w:rsidR="00AD0239" w:rsidRPr="00FF5FFE" w:rsidRDefault="00AD0239">
            <w:pPr>
              <w:snapToGrid w:val="0"/>
              <w:spacing w:before="100" w:beforeAutospacing="1" w:after="100" w:afterAutospacing="1" w:line="320" w:lineRule="exact"/>
              <w:ind w:firstLineChars="200" w:firstLine="420"/>
              <w:jc w:val="left"/>
              <w:rPr>
                <w:rFonts w:ascii="宋体" w:hAnsi="宋体" w:cs="宋体"/>
                <w:color w:val="000000"/>
                <w:kern w:val="0"/>
                <w:szCs w:val="21"/>
              </w:rPr>
            </w:pPr>
            <w:r w:rsidRPr="00FF5FFE">
              <w:rPr>
                <w:rFonts w:ascii="宋体" w:hAnsi="宋体" w:cs="宋体" w:hint="eastAsia"/>
                <w:color w:val="000000"/>
                <w:kern w:val="0"/>
                <w:szCs w:val="21"/>
              </w:rPr>
              <w:t>20  年  月  日</w:t>
            </w:r>
          </w:p>
        </w:tc>
        <w:tc>
          <w:tcPr>
            <w:tcW w:w="2700" w:type="dxa"/>
            <w:gridSpan w:val="3"/>
            <w:tcBorders>
              <w:top w:val="single" w:sz="8" w:space="0" w:color="auto"/>
              <w:left w:val="single" w:sz="8" w:space="0" w:color="auto"/>
              <w:bottom w:val="single" w:sz="8" w:space="0" w:color="auto"/>
              <w:right w:val="single" w:sz="8" w:space="0" w:color="auto"/>
            </w:tcBorders>
            <w:vAlign w:val="center"/>
          </w:tcPr>
          <w:p w14:paraId="157E6876" w14:textId="77777777" w:rsidR="00AD0239" w:rsidRPr="00FF5FFE" w:rsidRDefault="00AD0239">
            <w:pPr>
              <w:snapToGrid w:val="0"/>
              <w:spacing w:before="100" w:beforeAutospacing="1" w:after="100" w:afterAutospacing="1" w:line="320" w:lineRule="exact"/>
              <w:ind w:firstLineChars="19" w:firstLine="40"/>
              <w:jc w:val="center"/>
              <w:rPr>
                <w:rFonts w:ascii="宋体" w:hAnsi="宋体" w:cs="宋体"/>
                <w:color w:val="000000"/>
                <w:kern w:val="0"/>
                <w:szCs w:val="21"/>
              </w:rPr>
            </w:pPr>
            <w:r w:rsidRPr="00FF5FFE">
              <w:rPr>
                <w:rFonts w:ascii="宋体" w:hAnsi="宋体" w:cs="宋体" w:hint="eastAsia"/>
                <w:color w:val="000000"/>
                <w:kern w:val="0"/>
                <w:szCs w:val="21"/>
              </w:rPr>
              <w:t>合同交货验收日期</w:t>
            </w:r>
          </w:p>
        </w:tc>
        <w:tc>
          <w:tcPr>
            <w:tcW w:w="2160" w:type="dxa"/>
            <w:tcBorders>
              <w:top w:val="single" w:sz="8" w:space="0" w:color="auto"/>
              <w:left w:val="single" w:sz="8" w:space="0" w:color="auto"/>
              <w:bottom w:val="single" w:sz="8" w:space="0" w:color="auto"/>
              <w:right w:val="single" w:sz="8" w:space="0" w:color="auto"/>
            </w:tcBorders>
            <w:vAlign w:val="center"/>
          </w:tcPr>
          <w:p w14:paraId="2D7A42EC" w14:textId="77777777" w:rsidR="00AD0239" w:rsidRPr="00FF5FFE" w:rsidRDefault="00AD0239">
            <w:pPr>
              <w:snapToGrid w:val="0"/>
              <w:spacing w:before="100" w:beforeAutospacing="1" w:after="100" w:afterAutospacing="1" w:line="320" w:lineRule="exact"/>
              <w:ind w:firstLineChars="200" w:firstLine="420"/>
              <w:jc w:val="left"/>
              <w:rPr>
                <w:rFonts w:ascii="宋体" w:hAnsi="宋体" w:cs="宋体"/>
                <w:color w:val="000000"/>
                <w:kern w:val="0"/>
                <w:szCs w:val="21"/>
              </w:rPr>
            </w:pPr>
            <w:r w:rsidRPr="00FF5FFE">
              <w:rPr>
                <w:rFonts w:ascii="宋体" w:hAnsi="宋体" w:cs="宋体" w:hint="eastAsia"/>
                <w:color w:val="000000"/>
                <w:kern w:val="0"/>
                <w:szCs w:val="21"/>
              </w:rPr>
              <w:t>20  年  月  日</w:t>
            </w:r>
          </w:p>
        </w:tc>
      </w:tr>
      <w:tr w:rsidR="00AD0239" w:rsidRPr="00FF5FFE" w14:paraId="3179BD60" w14:textId="77777777">
        <w:trPr>
          <w:trHeight w:val="693"/>
          <w:jc w:val="center"/>
        </w:trPr>
        <w:tc>
          <w:tcPr>
            <w:tcW w:w="1527"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5E2701B" w14:textId="77777777" w:rsidR="00AD0239" w:rsidRPr="00FF5FFE" w:rsidRDefault="00AD0239">
            <w:pPr>
              <w:widowControl/>
              <w:snapToGrid w:val="0"/>
              <w:spacing w:before="100" w:beforeAutospacing="1" w:after="100" w:afterAutospacing="1" w:line="320" w:lineRule="exact"/>
              <w:jc w:val="left"/>
              <w:rPr>
                <w:rFonts w:ascii="宋体" w:hAnsi="宋体" w:cs="宋体"/>
                <w:color w:val="000000"/>
                <w:kern w:val="0"/>
                <w:szCs w:val="21"/>
              </w:rPr>
            </w:pPr>
            <w:r w:rsidRPr="00FF5FFE">
              <w:rPr>
                <w:rFonts w:ascii="宋体" w:hAnsi="宋体" w:cs="宋体" w:hint="eastAsia"/>
                <w:color w:val="000000"/>
                <w:kern w:val="0"/>
                <w:szCs w:val="21"/>
              </w:rPr>
              <w:t>验收具体内容</w:t>
            </w:r>
          </w:p>
        </w:tc>
        <w:tc>
          <w:tcPr>
            <w:tcW w:w="8100" w:type="dxa"/>
            <w:gridSpan w:val="6"/>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AF391D3" w14:textId="77777777" w:rsidR="00AD0239" w:rsidRPr="00FF5FFE" w:rsidRDefault="00AD0239">
            <w:pPr>
              <w:pStyle w:val="17"/>
              <w:ind w:firstLineChars="0" w:firstLine="0"/>
              <w:jc w:val="left"/>
              <w:rPr>
                <w:rFonts w:ascii="宋体" w:eastAsia="宋体" w:hAnsi="宋体" w:cs="宋体"/>
                <w:color w:val="000000"/>
                <w:kern w:val="0"/>
              </w:rPr>
            </w:pPr>
            <w:r w:rsidRPr="00FF5FFE">
              <w:rPr>
                <w:rFonts w:ascii="宋体" w:eastAsia="宋体" w:hAnsi="宋体" w:cs="宋体" w:hint="eastAsia"/>
                <w:color w:val="000000"/>
                <w:kern w:val="0"/>
              </w:rPr>
              <w:t>1.中标人所提供货物的技术性能能满足采购合同约定的技术标准。</w:t>
            </w:r>
          </w:p>
          <w:p w14:paraId="1D2E3993" w14:textId="77777777" w:rsidR="00AD0239" w:rsidRPr="00FF5FFE" w:rsidRDefault="00AD0239">
            <w:pPr>
              <w:pStyle w:val="17"/>
              <w:ind w:firstLineChars="0" w:firstLine="0"/>
              <w:jc w:val="left"/>
              <w:rPr>
                <w:rFonts w:ascii="宋体" w:eastAsia="宋体" w:hAnsi="宋体" w:cs="宋体"/>
                <w:color w:val="000000"/>
                <w:kern w:val="0"/>
              </w:rPr>
            </w:pPr>
            <w:r w:rsidRPr="00FF5FFE">
              <w:rPr>
                <w:rFonts w:ascii="宋体" w:eastAsia="宋体" w:hAnsi="宋体" w:cs="宋体" w:hint="eastAsia"/>
                <w:color w:val="000000"/>
                <w:kern w:val="0"/>
              </w:rPr>
              <w:t>2.中标人对货物的安装调试符合合同约定或服务规范的要求。</w:t>
            </w:r>
          </w:p>
          <w:p w14:paraId="116381DD" w14:textId="77777777" w:rsidR="00AD0239" w:rsidRPr="00FF5FFE" w:rsidRDefault="00AD0239">
            <w:pPr>
              <w:pStyle w:val="17"/>
              <w:ind w:firstLineChars="0" w:firstLine="0"/>
              <w:rPr>
                <w:rFonts w:ascii="宋体" w:eastAsia="宋体" w:hAnsi="宋体" w:cs="宋体"/>
                <w:color w:val="000000"/>
                <w:kern w:val="0"/>
              </w:rPr>
            </w:pPr>
            <w:r w:rsidRPr="00FF5FFE">
              <w:rPr>
                <w:rFonts w:ascii="宋体" w:eastAsia="宋体" w:hAnsi="宋体" w:cs="宋体" w:hint="eastAsia"/>
                <w:color w:val="000000"/>
                <w:kern w:val="0"/>
              </w:rPr>
              <w:t>3.中标人提供的质量保证证明材料齐全。</w:t>
            </w:r>
          </w:p>
        </w:tc>
      </w:tr>
      <w:tr w:rsidR="00AD0239" w:rsidRPr="00FF5FFE" w14:paraId="0FF014F4" w14:textId="77777777">
        <w:trPr>
          <w:trHeight w:val="546"/>
          <w:jc w:val="center"/>
        </w:trPr>
        <w:tc>
          <w:tcPr>
            <w:tcW w:w="1527" w:type="dxa"/>
            <w:gridSpan w:val="2"/>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662C74C" w14:textId="77777777" w:rsidR="00AD0239" w:rsidRPr="00FF5FFE" w:rsidRDefault="00AD0239">
            <w:pPr>
              <w:widowControl/>
              <w:spacing w:before="100" w:beforeAutospacing="1" w:after="100" w:afterAutospacing="1" w:line="320" w:lineRule="exact"/>
              <w:jc w:val="left"/>
              <w:rPr>
                <w:rFonts w:ascii="宋体" w:hAnsi="宋体" w:cs="宋体"/>
                <w:color w:val="000000"/>
                <w:kern w:val="0"/>
                <w:szCs w:val="21"/>
              </w:rPr>
            </w:pPr>
            <w:r w:rsidRPr="00FF5FFE">
              <w:rPr>
                <w:rFonts w:ascii="宋体" w:hAnsi="宋体" w:cs="宋体" w:hint="eastAsia"/>
                <w:color w:val="000000"/>
                <w:kern w:val="0"/>
                <w:szCs w:val="21"/>
              </w:rPr>
              <w:t>验收小组意见</w:t>
            </w:r>
          </w:p>
        </w:tc>
        <w:tc>
          <w:tcPr>
            <w:tcW w:w="8100" w:type="dxa"/>
            <w:gridSpan w:val="6"/>
            <w:tcBorders>
              <w:top w:val="single" w:sz="8" w:space="0" w:color="auto"/>
              <w:left w:val="single" w:sz="8" w:space="0" w:color="auto"/>
              <w:bottom w:val="single" w:sz="4" w:space="0" w:color="auto"/>
              <w:right w:val="single" w:sz="8" w:space="0" w:color="auto"/>
            </w:tcBorders>
            <w:vAlign w:val="center"/>
          </w:tcPr>
          <w:p w14:paraId="368463A9" w14:textId="77777777" w:rsidR="00AD0239" w:rsidRPr="00FF5FFE" w:rsidRDefault="00AD0239">
            <w:pPr>
              <w:widowControl/>
              <w:spacing w:before="100" w:beforeAutospacing="1" w:after="100" w:afterAutospacing="1" w:line="320" w:lineRule="exact"/>
              <w:jc w:val="left"/>
              <w:rPr>
                <w:rFonts w:ascii="宋体" w:hAnsi="宋体" w:cs="宋体"/>
                <w:color w:val="000000"/>
                <w:kern w:val="0"/>
                <w:szCs w:val="21"/>
              </w:rPr>
            </w:pPr>
            <w:r w:rsidRPr="00FF5FFE">
              <w:rPr>
                <w:rFonts w:ascii="宋体" w:hAnsi="宋体" w:cs="宋体" w:hint="eastAsia"/>
                <w:color w:val="000000"/>
                <w:kern w:val="0"/>
                <w:szCs w:val="21"/>
              </w:rPr>
              <w:t>验收结论性意见：同意（不同意）通过项目验收</w:t>
            </w:r>
          </w:p>
        </w:tc>
      </w:tr>
      <w:tr w:rsidR="00AD0239" w:rsidRPr="00FF5FFE" w14:paraId="3F4A6868" w14:textId="77777777">
        <w:trPr>
          <w:trHeight w:val="1037"/>
          <w:jc w:val="center"/>
        </w:trPr>
        <w:tc>
          <w:tcPr>
            <w:tcW w:w="1527" w:type="dxa"/>
            <w:gridSpan w:val="2"/>
            <w:vMerge/>
            <w:tcBorders>
              <w:top w:val="single" w:sz="8" w:space="0" w:color="auto"/>
              <w:left w:val="single" w:sz="8" w:space="0" w:color="auto"/>
              <w:bottom w:val="single" w:sz="8" w:space="0" w:color="auto"/>
              <w:right w:val="single" w:sz="8" w:space="0" w:color="auto"/>
            </w:tcBorders>
            <w:vAlign w:val="center"/>
          </w:tcPr>
          <w:p w14:paraId="08607DDB" w14:textId="77777777" w:rsidR="00AD0239" w:rsidRPr="00FF5FFE" w:rsidRDefault="00AD0239">
            <w:pPr>
              <w:widowControl/>
              <w:spacing w:line="320" w:lineRule="exact"/>
              <w:jc w:val="left"/>
              <w:rPr>
                <w:rFonts w:ascii="宋体" w:hAnsi="宋体" w:cs="宋体"/>
                <w:color w:val="000000"/>
                <w:kern w:val="0"/>
                <w:szCs w:val="21"/>
              </w:rPr>
            </w:pPr>
          </w:p>
        </w:tc>
        <w:tc>
          <w:tcPr>
            <w:tcW w:w="8100" w:type="dxa"/>
            <w:gridSpan w:val="6"/>
            <w:tcBorders>
              <w:top w:val="single" w:sz="4" w:space="0" w:color="auto"/>
              <w:left w:val="single" w:sz="8" w:space="0" w:color="auto"/>
              <w:bottom w:val="single" w:sz="8" w:space="0" w:color="auto"/>
              <w:right w:val="single" w:sz="8" w:space="0" w:color="auto"/>
            </w:tcBorders>
            <w:vAlign w:val="center"/>
          </w:tcPr>
          <w:p w14:paraId="78C8EA49" w14:textId="77777777" w:rsidR="00AD0239" w:rsidRPr="00FF5FFE" w:rsidRDefault="00AD0239">
            <w:pPr>
              <w:pStyle w:val="17"/>
              <w:ind w:firstLineChars="0" w:firstLine="0"/>
              <w:rPr>
                <w:rFonts w:ascii="宋体" w:eastAsia="宋体" w:hAnsi="宋体" w:cs="宋体"/>
                <w:color w:val="000000"/>
                <w:kern w:val="0"/>
              </w:rPr>
            </w:pPr>
            <w:r w:rsidRPr="00FF5FFE">
              <w:rPr>
                <w:rFonts w:ascii="宋体" w:eastAsia="宋体" w:hAnsi="宋体" w:cs="宋体" w:hint="eastAsia"/>
                <w:color w:val="000000"/>
                <w:kern w:val="0"/>
              </w:rPr>
              <w:t>有异议的意见和说明理由：</w:t>
            </w:r>
          </w:p>
          <w:p w14:paraId="4ED0E768" w14:textId="77777777" w:rsidR="00AD0239" w:rsidRPr="00FF5FFE" w:rsidRDefault="00AD0239">
            <w:pPr>
              <w:pStyle w:val="17"/>
              <w:ind w:firstLineChars="2800" w:firstLine="5880"/>
              <w:rPr>
                <w:rFonts w:ascii="宋体" w:eastAsia="宋体" w:hAnsi="宋体" w:cs="宋体"/>
                <w:color w:val="000000"/>
                <w:kern w:val="0"/>
              </w:rPr>
            </w:pPr>
            <w:r w:rsidRPr="00FF5FFE">
              <w:rPr>
                <w:rFonts w:ascii="宋体" w:eastAsia="宋体" w:hAnsi="宋体" w:cs="宋体" w:hint="eastAsia"/>
                <w:color w:val="000000"/>
                <w:kern w:val="0"/>
              </w:rPr>
              <w:t>签字：</w:t>
            </w:r>
          </w:p>
        </w:tc>
      </w:tr>
      <w:tr w:rsidR="00AD0239" w:rsidRPr="00FF5FFE" w14:paraId="2D53DE04" w14:textId="77777777">
        <w:trPr>
          <w:trHeight w:val="1048"/>
          <w:jc w:val="center"/>
        </w:trPr>
        <w:tc>
          <w:tcPr>
            <w:tcW w:w="9627" w:type="dxa"/>
            <w:gridSpan w:val="8"/>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4943FA4" w14:textId="77777777" w:rsidR="00AD0239" w:rsidRPr="00FF5FFE" w:rsidRDefault="00AD0239">
            <w:pPr>
              <w:widowControl/>
              <w:spacing w:before="100" w:beforeAutospacing="1" w:after="100" w:afterAutospacing="1" w:line="320" w:lineRule="exact"/>
              <w:jc w:val="left"/>
              <w:rPr>
                <w:rFonts w:ascii="宋体" w:hAnsi="宋体" w:cs="宋体"/>
                <w:color w:val="000000"/>
                <w:kern w:val="0"/>
                <w:szCs w:val="21"/>
              </w:rPr>
            </w:pPr>
            <w:r w:rsidRPr="00FF5FFE">
              <w:rPr>
                <w:rFonts w:ascii="宋体" w:hAnsi="宋体" w:cs="宋体" w:hint="eastAsia"/>
                <w:color w:val="000000"/>
                <w:kern w:val="0"/>
                <w:szCs w:val="21"/>
              </w:rPr>
              <w:t>验收小组成员签字：</w:t>
            </w:r>
          </w:p>
          <w:p w14:paraId="665A3298" w14:textId="77777777" w:rsidR="00AD0239" w:rsidRPr="00FF5FFE" w:rsidRDefault="00AD0239">
            <w:pPr>
              <w:widowControl/>
              <w:spacing w:before="100" w:beforeAutospacing="1" w:after="100" w:afterAutospacing="1" w:line="320" w:lineRule="exact"/>
              <w:jc w:val="left"/>
              <w:rPr>
                <w:rFonts w:ascii="宋体" w:hAnsi="宋体" w:cs="宋体"/>
                <w:color w:val="000000"/>
                <w:kern w:val="0"/>
                <w:szCs w:val="21"/>
              </w:rPr>
            </w:pPr>
          </w:p>
        </w:tc>
      </w:tr>
      <w:tr w:rsidR="00AD0239" w:rsidRPr="00FF5FFE" w14:paraId="033C2E32" w14:textId="77777777">
        <w:trPr>
          <w:trHeight w:val="1110"/>
          <w:jc w:val="center"/>
        </w:trPr>
        <w:tc>
          <w:tcPr>
            <w:tcW w:w="9627" w:type="dxa"/>
            <w:gridSpan w:val="8"/>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5790F68" w14:textId="77777777" w:rsidR="00AD0239" w:rsidRPr="00FF5FFE" w:rsidRDefault="00AD0239">
            <w:pPr>
              <w:widowControl/>
              <w:spacing w:before="100" w:beforeAutospacing="1" w:after="100" w:afterAutospacing="1" w:line="320" w:lineRule="exact"/>
              <w:jc w:val="left"/>
              <w:rPr>
                <w:rFonts w:ascii="宋体" w:hAnsi="宋体" w:cs="宋体"/>
                <w:color w:val="000000"/>
                <w:kern w:val="0"/>
                <w:szCs w:val="21"/>
              </w:rPr>
            </w:pPr>
            <w:r w:rsidRPr="00FF5FFE">
              <w:rPr>
                <w:rFonts w:ascii="宋体" w:hAnsi="宋体" w:cs="宋体" w:hint="eastAsia"/>
                <w:color w:val="000000"/>
                <w:kern w:val="0"/>
                <w:szCs w:val="21"/>
              </w:rPr>
              <w:t>监督人员或其他相关人员签字：</w:t>
            </w:r>
          </w:p>
          <w:p w14:paraId="1050B4FE" w14:textId="77777777" w:rsidR="00AD0239" w:rsidRPr="00FF5FFE" w:rsidRDefault="00AD0239">
            <w:pPr>
              <w:widowControl/>
              <w:spacing w:before="100" w:beforeAutospacing="1" w:after="100" w:afterAutospacing="1" w:line="320" w:lineRule="exact"/>
              <w:ind w:firstLineChars="31" w:firstLine="65"/>
              <w:jc w:val="left"/>
              <w:rPr>
                <w:rFonts w:ascii="宋体" w:hAnsi="宋体" w:cs="宋体"/>
                <w:color w:val="000000"/>
                <w:kern w:val="0"/>
                <w:szCs w:val="21"/>
              </w:rPr>
            </w:pPr>
            <w:r w:rsidRPr="00FF5FFE">
              <w:rPr>
                <w:rFonts w:ascii="宋体" w:hAnsi="宋体" w:cs="宋体" w:hint="eastAsia"/>
                <w:color w:val="000000"/>
                <w:kern w:val="0"/>
                <w:szCs w:val="21"/>
              </w:rPr>
              <w:t>或受邀机构的意见（盖章）：</w:t>
            </w:r>
          </w:p>
        </w:tc>
      </w:tr>
      <w:tr w:rsidR="00AD0239" w:rsidRPr="00FF5FFE" w14:paraId="38FA3752" w14:textId="77777777">
        <w:trPr>
          <w:trHeight w:val="1418"/>
          <w:jc w:val="center"/>
        </w:trPr>
        <w:tc>
          <w:tcPr>
            <w:tcW w:w="4767" w:type="dxa"/>
            <w:gridSpan w:val="4"/>
            <w:tcBorders>
              <w:top w:val="single" w:sz="8" w:space="0" w:color="auto"/>
              <w:left w:val="single" w:sz="8" w:space="0" w:color="auto"/>
              <w:bottom w:val="single" w:sz="8" w:space="0" w:color="auto"/>
              <w:right w:val="nil"/>
            </w:tcBorders>
            <w:tcMar>
              <w:top w:w="0" w:type="dxa"/>
              <w:left w:w="108" w:type="dxa"/>
              <w:bottom w:w="0" w:type="dxa"/>
              <w:right w:w="108" w:type="dxa"/>
            </w:tcMar>
            <w:vAlign w:val="center"/>
          </w:tcPr>
          <w:p w14:paraId="36C4F74D" w14:textId="77777777" w:rsidR="00AD0239" w:rsidRPr="00FF5FFE" w:rsidRDefault="00AD0239">
            <w:pPr>
              <w:widowControl/>
              <w:spacing w:before="100" w:beforeAutospacing="1" w:after="100" w:afterAutospacing="1" w:line="320" w:lineRule="exact"/>
              <w:ind w:firstLineChars="31" w:firstLine="65"/>
              <w:jc w:val="left"/>
              <w:rPr>
                <w:rFonts w:ascii="宋体" w:hAnsi="宋体" w:cs="宋体"/>
                <w:color w:val="000000"/>
                <w:kern w:val="0"/>
                <w:szCs w:val="21"/>
              </w:rPr>
            </w:pPr>
            <w:r w:rsidRPr="00FF5FFE">
              <w:rPr>
                <w:rFonts w:ascii="宋体" w:hAnsi="宋体" w:cs="宋体" w:hint="eastAsia"/>
                <w:color w:val="000000"/>
                <w:kern w:val="0"/>
                <w:szCs w:val="21"/>
              </w:rPr>
              <w:t>中标或者成交供应商负责人签字或盖章：</w:t>
            </w:r>
          </w:p>
          <w:p w14:paraId="3D501539" w14:textId="77777777" w:rsidR="00AD0239" w:rsidRPr="00FF5FFE" w:rsidRDefault="00AD0239">
            <w:pPr>
              <w:widowControl/>
              <w:spacing w:before="100" w:beforeAutospacing="1" w:after="100" w:afterAutospacing="1" w:line="320" w:lineRule="exact"/>
              <w:jc w:val="left"/>
              <w:rPr>
                <w:rFonts w:ascii="宋体" w:hAnsi="宋体" w:cs="宋体"/>
                <w:color w:val="000000"/>
                <w:kern w:val="0"/>
                <w:szCs w:val="21"/>
              </w:rPr>
            </w:pPr>
            <w:r w:rsidRPr="00FF5FFE">
              <w:rPr>
                <w:rFonts w:ascii="宋体" w:hAnsi="宋体" w:cs="宋体" w:hint="eastAsia"/>
                <w:color w:val="000000"/>
                <w:kern w:val="0"/>
                <w:szCs w:val="21"/>
              </w:rPr>
              <w:t>联系电话：          年   月   日</w:t>
            </w:r>
          </w:p>
          <w:p w14:paraId="444B0ACB" w14:textId="77777777" w:rsidR="00AD0239" w:rsidRPr="00FF5FFE" w:rsidRDefault="00AD0239">
            <w:pPr>
              <w:widowControl/>
              <w:spacing w:before="100" w:beforeAutospacing="1" w:after="100" w:afterAutospacing="1" w:line="320" w:lineRule="exact"/>
              <w:jc w:val="left"/>
              <w:rPr>
                <w:rFonts w:ascii="宋体" w:hAnsi="宋体" w:cs="宋体"/>
                <w:color w:val="000000"/>
                <w:kern w:val="0"/>
                <w:szCs w:val="21"/>
              </w:rPr>
            </w:pPr>
          </w:p>
          <w:p w14:paraId="0DE9D47B" w14:textId="77777777" w:rsidR="00AD0239" w:rsidRPr="00FF5FFE" w:rsidRDefault="00AD0239">
            <w:pPr>
              <w:widowControl/>
              <w:spacing w:before="100" w:beforeAutospacing="1" w:after="100" w:afterAutospacing="1" w:line="320" w:lineRule="exact"/>
              <w:ind w:firstLineChars="31" w:firstLine="65"/>
              <w:jc w:val="left"/>
              <w:rPr>
                <w:rFonts w:ascii="宋体" w:hAnsi="宋体" w:cs="宋体"/>
                <w:color w:val="000000"/>
                <w:kern w:val="0"/>
                <w:szCs w:val="21"/>
              </w:rPr>
            </w:pPr>
            <w:r w:rsidRPr="00FF5FFE">
              <w:rPr>
                <w:rFonts w:ascii="宋体" w:hAnsi="宋体" w:cs="宋体" w:hint="eastAsia"/>
                <w:color w:val="000000"/>
                <w:kern w:val="0"/>
                <w:szCs w:val="21"/>
              </w:rPr>
              <w:t>采购人签字或盖章：</w:t>
            </w:r>
          </w:p>
          <w:p w14:paraId="5E893824" w14:textId="77777777" w:rsidR="00AD0239" w:rsidRPr="00FF5FFE" w:rsidRDefault="00AD0239">
            <w:pPr>
              <w:widowControl/>
              <w:spacing w:before="100" w:beforeAutospacing="1" w:after="100" w:afterAutospacing="1" w:line="320" w:lineRule="exact"/>
              <w:jc w:val="left"/>
              <w:rPr>
                <w:rFonts w:ascii="宋体" w:hAnsi="宋体" w:cs="宋体"/>
                <w:color w:val="000000"/>
                <w:kern w:val="0"/>
                <w:szCs w:val="21"/>
              </w:rPr>
            </w:pPr>
            <w:r w:rsidRPr="00FF5FFE">
              <w:rPr>
                <w:rFonts w:ascii="宋体" w:hAnsi="宋体" w:cs="宋体" w:hint="eastAsia"/>
                <w:color w:val="000000"/>
                <w:kern w:val="0"/>
                <w:szCs w:val="21"/>
              </w:rPr>
              <w:t>联系电话：         年   月   日</w:t>
            </w:r>
          </w:p>
        </w:tc>
        <w:tc>
          <w:tcPr>
            <w:tcW w:w="4860" w:type="dxa"/>
            <w:gridSpan w:val="4"/>
            <w:tcBorders>
              <w:top w:val="single" w:sz="8" w:space="0" w:color="auto"/>
              <w:left w:val="nil"/>
              <w:bottom w:val="single" w:sz="8" w:space="0" w:color="auto"/>
              <w:right w:val="single" w:sz="8" w:space="0" w:color="auto"/>
            </w:tcBorders>
            <w:vAlign w:val="center"/>
          </w:tcPr>
          <w:p w14:paraId="513BA587" w14:textId="77777777" w:rsidR="00AD0239" w:rsidRPr="00FF5FFE" w:rsidRDefault="00AD0239">
            <w:pPr>
              <w:widowControl/>
              <w:spacing w:before="100" w:beforeAutospacing="1" w:after="100" w:afterAutospacing="1" w:line="320" w:lineRule="exact"/>
              <w:jc w:val="left"/>
              <w:rPr>
                <w:rFonts w:ascii="宋体" w:hAnsi="宋体" w:cs="宋体"/>
                <w:color w:val="000000"/>
                <w:kern w:val="0"/>
                <w:szCs w:val="21"/>
              </w:rPr>
            </w:pPr>
            <w:r w:rsidRPr="00FF5FFE">
              <w:rPr>
                <w:rFonts w:ascii="宋体" w:hAnsi="宋体" w:cs="宋体" w:hint="eastAsia"/>
                <w:color w:val="000000"/>
                <w:kern w:val="0"/>
                <w:szCs w:val="21"/>
              </w:rPr>
              <w:t> 受托机构的意见（盖章）：</w:t>
            </w:r>
          </w:p>
          <w:p w14:paraId="784A0DD2" w14:textId="77777777" w:rsidR="00AD0239" w:rsidRPr="00FF5FFE" w:rsidRDefault="00AD0239">
            <w:pPr>
              <w:widowControl/>
              <w:spacing w:before="100" w:beforeAutospacing="1" w:after="100" w:afterAutospacing="1" w:line="320" w:lineRule="exact"/>
              <w:jc w:val="left"/>
              <w:rPr>
                <w:rFonts w:ascii="宋体" w:hAnsi="宋体" w:cs="宋体"/>
                <w:color w:val="000000"/>
                <w:kern w:val="0"/>
                <w:szCs w:val="21"/>
              </w:rPr>
            </w:pPr>
            <w:r w:rsidRPr="00FF5FFE">
              <w:rPr>
                <w:rFonts w:ascii="宋体" w:hAnsi="宋体" w:cs="宋体" w:hint="eastAsia"/>
                <w:color w:val="000000"/>
                <w:kern w:val="0"/>
                <w:szCs w:val="21"/>
              </w:rPr>
              <w:t>联系电话：                     年   月   日</w:t>
            </w:r>
          </w:p>
          <w:p w14:paraId="4C013310" w14:textId="77777777" w:rsidR="00AD0239" w:rsidRPr="00FF5FFE" w:rsidRDefault="00AD0239">
            <w:pPr>
              <w:widowControl/>
              <w:spacing w:before="100" w:beforeAutospacing="1" w:after="100" w:afterAutospacing="1" w:line="320" w:lineRule="exact"/>
              <w:jc w:val="left"/>
              <w:rPr>
                <w:rFonts w:ascii="宋体" w:hAnsi="宋体" w:cs="宋体"/>
                <w:color w:val="000000"/>
                <w:kern w:val="0"/>
                <w:szCs w:val="21"/>
              </w:rPr>
            </w:pPr>
          </w:p>
          <w:p w14:paraId="6510DDBA" w14:textId="77777777" w:rsidR="00AD0239" w:rsidRPr="00FF5FFE" w:rsidRDefault="00AD0239">
            <w:pPr>
              <w:widowControl/>
              <w:spacing w:before="100" w:beforeAutospacing="1" w:after="100" w:afterAutospacing="1" w:line="320" w:lineRule="exact"/>
              <w:jc w:val="left"/>
              <w:rPr>
                <w:rFonts w:ascii="宋体" w:hAnsi="宋体" w:cs="宋体"/>
                <w:color w:val="000000"/>
                <w:kern w:val="0"/>
                <w:szCs w:val="21"/>
              </w:rPr>
            </w:pPr>
          </w:p>
          <w:p w14:paraId="53171E82" w14:textId="77777777" w:rsidR="00AD0239" w:rsidRPr="00FF5FFE" w:rsidRDefault="00AD0239">
            <w:pPr>
              <w:widowControl/>
              <w:spacing w:before="100" w:beforeAutospacing="1" w:after="100" w:afterAutospacing="1" w:line="320" w:lineRule="exact"/>
              <w:jc w:val="left"/>
              <w:rPr>
                <w:rFonts w:ascii="宋体" w:hAnsi="宋体" w:cs="宋体"/>
                <w:color w:val="000000"/>
                <w:kern w:val="0"/>
                <w:szCs w:val="21"/>
              </w:rPr>
            </w:pPr>
          </w:p>
        </w:tc>
      </w:tr>
    </w:tbl>
    <w:p w14:paraId="72291350" w14:textId="77777777" w:rsidR="00AD0239" w:rsidRPr="00FF5FFE" w:rsidRDefault="00AD0239">
      <w:pPr>
        <w:widowControl/>
        <w:jc w:val="left"/>
        <w:rPr>
          <w:rFonts w:ascii="宋体" w:hAnsi="宋体"/>
          <w:color w:val="000000"/>
          <w:szCs w:val="21"/>
          <w:u w:val="single"/>
        </w:rPr>
      </w:pPr>
      <w:r w:rsidRPr="00FF5FFE">
        <w:rPr>
          <w:rFonts w:ascii="宋体" w:hAnsi="宋体"/>
          <w:color w:val="000000"/>
          <w:spacing w:val="-10"/>
          <w:kern w:val="0"/>
          <w:szCs w:val="21"/>
        </w:rPr>
        <w:t>备注：本报告单一式4份（采购单位1份、供应商1份、采购监督部门备案1份、采购代理机构1份）</w:t>
      </w:r>
    </w:p>
    <w:p w14:paraId="2CD6CBB1" w14:textId="77777777" w:rsidR="00AD0239" w:rsidRPr="00FF5FFE" w:rsidRDefault="00AD0239">
      <w:pPr>
        <w:widowControl/>
        <w:jc w:val="center"/>
        <w:outlineLvl w:val="0"/>
        <w:rPr>
          <w:rFonts w:ascii="宋体" w:hAnsi="宋体"/>
          <w:color w:val="000000"/>
          <w:sz w:val="32"/>
          <w:szCs w:val="32"/>
        </w:rPr>
      </w:pPr>
      <w:r w:rsidRPr="00FF5FFE">
        <w:rPr>
          <w:rFonts w:ascii="宋体" w:hAnsi="宋体"/>
          <w:color w:val="000000"/>
          <w:sz w:val="32"/>
          <w:szCs w:val="32"/>
        </w:rPr>
        <w:br w:type="page"/>
      </w:r>
      <w:bookmarkStart w:id="93" w:name="_Toc229745072"/>
      <w:r w:rsidRPr="00FF5FFE">
        <w:rPr>
          <w:rFonts w:ascii="宋体" w:hAnsi="宋体"/>
          <w:color w:val="000000"/>
          <w:sz w:val="32"/>
          <w:szCs w:val="32"/>
        </w:rPr>
        <w:lastRenderedPageBreak/>
        <w:t>第六章  响应文件格式</w:t>
      </w:r>
      <w:bookmarkEnd w:id="93"/>
    </w:p>
    <w:p w14:paraId="475100DE" w14:textId="77777777" w:rsidR="00AD0239" w:rsidRPr="00FF5FFE" w:rsidRDefault="00AD0239">
      <w:pPr>
        <w:rPr>
          <w:rFonts w:ascii="宋体" w:hAnsi="宋体"/>
          <w:color w:val="000000"/>
          <w:sz w:val="28"/>
          <w:szCs w:val="28"/>
        </w:rPr>
      </w:pPr>
      <w:bookmarkStart w:id="94" w:name="_Toc254970556"/>
      <w:bookmarkStart w:id="95" w:name="_Toc254970697"/>
    </w:p>
    <w:p w14:paraId="099B2E00" w14:textId="77777777" w:rsidR="00AD0239" w:rsidRPr="00FF5FFE" w:rsidRDefault="00AD0239">
      <w:pPr>
        <w:rPr>
          <w:rFonts w:ascii="宋体" w:hAnsi="宋体"/>
          <w:color w:val="000000"/>
          <w:sz w:val="28"/>
          <w:szCs w:val="28"/>
        </w:rPr>
      </w:pPr>
    </w:p>
    <w:p w14:paraId="21407850" w14:textId="77777777" w:rsidR="00AD0239" w:rsidRPr="00FF5FFE" w:rsidRDefault="00AD0239">
      <w:pPr>
        <w:spacing w:line="500" w:lineRule="exact"/>
        <w:ind w:firstLineChars="200" w:firstLine="560"/>
        <w:rPr>
          <w:rFonts w:ascii="宋体" w:hAnsi="宋体"/>
          <w:color w:val="000000"/>
          <w:sz w:val="28"/>
          <w:szCs w:val="28"/>
        </w:rPr>
      </w:pPr>
      <w:bookmarkStart w:id="96" w:name="_Hlk89181132"/>
      <w:r w:rsidRPr="00FF5FFE">
        <w:rPr>
          <w:rFonts w:ascii="宋体" w:hAnsi="宋体" w:hint="eastAsia"/>
          <w:color w:val="000000"/>
          <w:sz w:val="28"/>
          <w:szCs w:val="28"/>
        </w:rPr>
        <w:t>注：有签字、盖章要求的应按要求签字（签章）、盖章（签章）</w:t>
      </w:r>
      <w:bookmarkEnd w:id="94"/>
      <w:bookmarkEnd w:id="95"/>
      <w:bookmarkEnd w:id="96"/>
    </w:p>
    <w:p w14:paraId="41546563" w14:textId="77777777" w:rsidR="00AD0239" w:rsidRPr="00FF5FFE" w:rsidRDefault="00AD0239">
      <w:pPr>
        <w:snapToGrid w:val="0"/>
        <w:spacing w:beforeLines="50" w:before="120" w:after="50" w:line="440" w:lineRule="exact"/>
        <w:jc w:val="left"/>
        <w:outlineLvl w:val="1"/>
        <w:rPr>
          <w:rFonts w:ascii="宋体" w:hAnsi="宋体"/>
          <w:b/>
          <w:color w:val="000000"/>
          <w:sz w:val="24"/>
        </w:rPr>
      </w:pPr>
      <w:r w:rsidRPr="00FF5FFE">
        <w:rPr>
          <w:rFonts w:ascii="宋体" w:hAnsi="宋体"/>
          <w:color w:val="000000"/>
          <w:sz w:val="24"/>
        </w:rPr>
        <w:br w:type="page"/>
      </w:r>
      <w:r w:rsidRPr="00FF5FFE">
        <w:rPr>
          <w:rFonts w:ascii="宋体" w:hAnsi="宋体" w:hint="eastAsia"/>
          <w:color w:val="000000"/>
          <w:sz w:val="24"/>
        </w:rPr>
        <w:lastRenderedPageBreak/>
        <w:t>1.</w:t>
      </w:r>
      <w:r w:rsidRPr="00FF5FFE">
        <w:rPr>
          <w:rFonts w:ascii="宋体" w:hAnsi="宋体"/>
          <w:color w:val="000000"/>
          <w:sz w:val="24"/>
        </w:rPr>
        <w:t>响应文件封面</w:t>
      </w:r>
      <w:r w:rsidRPr="00FF5FFE">
        <w:rPr>
          <w:rFonts w:ascii="宋体" w:hAnsi="宋体" w:hint="eastAsia"/>
          <w:color w:val="000000"/>
          <w:sz w:val="24"/>
        </w:rPr>
        <w:t>参考</w:t>
      </w:r>
      <w:r w:rsidRPr="00FF5FFE">
        <w:rPr>
          <w:rFonts w:ascii="宋体" w:hAnsi="宋体"/>
          <w:color w:val="000000"/>
          <w:sz w:val="24"/>
        </w:rPr>
        <w:t>格式</w:t>
      </w:r>
      <w:bookmarkStart w:id="97" w:name="_Hlk92966991"/>
      <w:r w:rsidRPr="00FF5FFE">
        <w:rPr>
          <w:rFonts w:ascii="宋体" w:hAnsi="宋体" w:hint="eastAsia"/>
          <w:color w:val="000000"/>
          <w:sz w:val="24"/>
        </w:rPr>
        <w:t>（资格证明文件）</w:t>
      </w:r>
      <w:bookmarkEnd w:id="97"/>
      <w:r w:rsidRPr="00FF5FFE">
        <w:rPr>
          <w:rFonts w:ascii="宋体" w:hAnsi="宋体"/>
          <w:color w:val="000000"/>
          <w:sz w:val="24"/>
        </w:rPr>
        <w:t>：</w:t>
      </w:r>
      <w:r w:rsidRPr="00FF5FFE">
        <w:rPr>
          <w:rFonts w:ascii="宋体" w:hAnsi="宋体"/>
          <w:b/>
          <w:bCs/>
          <w:color w:val="000000"/>
          <w:sz w:val="24"/>
        </w:rPr>
        <w:t xml:space="preserve"> </w:t>
      </w:r>
    </w:p>
    <w:p w14:paraId="5DC25603" w14:textId="77777777" w:rsidR="00AD0239" w:rsidRPr="00FF5FFE" w:rsidRDefault="00AD0239">
      <w:pPr>
        <w:snapToGrid w:val="0"/>
        <w:spacing w:beforeLines="50" w:before="120" w:after="50" w:line="360" w:lineRule="exact"/>
        <w:rPr>
          <w:rFonts w:ascii="宋体" w:hAnsi="宋体"/>
          <w:color w:val="000000"/>
          <w:sz w:val="24"/>
        </w:rPr>
      </w:pPr>
    </w:p>
    <w:p w14:paraId="036AA322" w14:textId="77777777" w:rsidR="00AD0239" w:rsidRPr="00FF5FFE" w:rsidRDefault="00AD0239">
      <w:pPr>
        <w:snapToGrid w:val="0"/>
        <w:spacing w:beforeLines="50" w:before="120" w:after="50" w:line="360" w:lineRule="exact"/>
        <w:jc w:val="right"/>
        <w:rPr>
          <w:rFonts w:ascii="宋体" w:hAnsi="宋体"/>
          <w:bCs/>
          <w:color w:val="000000"/>
          <w:sz w:val="24"/>
        </w:rPr>
      </w:pPr>
    </w:p>
    <w:p w14:paraId="2D01145D" w14:textId="77777777" w:rsidR="00AD0239" w:rsidRPr="00FF5FFE" w:rsidRDefault="00AD0239">
      <w:pPr>
        <w:snapToGrid w:val="0"/>
        <w:spacing w:beforeLines="50" w:before="120" w:after="50" w:line="360" w:lineRule="exact"/>
        <w:jc w:val="center"/>
        <w:rPr>
          <w:rFonts w:ascii="宋体" w:hAnsi="宋体"/>
          <w:bCs/>
          <w:color w:val="000000"/>
          <w:sz w:val="24"/>
        </w:rPr>
      </w:pPr>
      <w:r w:rsidRPr="00FF5FFE">
        <w:rPr>
          <w:rFonts w:ascii="宋体" w:hAnsi="宋体" w:hint="eastAsia"/>
          <w:b/>
          <w:color w:val="000000"/>
          <w:sz w:val="44"/>
        </w:rPr>
        <w:t>电子响应文件</w:t>
      </w:r>
    </w:p>
    <w:p w14:paraId="1D76F26D" w14:textId="77777777" w:rsidR="00AD0239" w:rsidRPr="00FF5FFE" w:rsidRDefault="00AD0239">
      <w:pPr>
        <w:snapToGrid w:val="0"/>
        <w:spacing w:beforeLines="50" w:before="120" w:after="50" w:line="360" w:lineRule="exact"/>
        <w:jc w:val="center"/>
        <w:rPr>
          <w:rFonts w:ascii="宋体" w:hAnsi="宋体"/>
          <w:b/>
          <w:bCs/>
          <w:color w:val="000000"/>
          <w:sz w:val="44"/>
          <w:szCs w:val="44"/>
        </w:rPr>
      </w:pPr>
    </w:p>
    <w:p w14:paraId="773F13BD" w14:textId="77777777" w:rsidR="00AD0239" w:rsidRPr="00FF5FFE" w:rsidRDefault="00AD0239">
      <w:pPr>
        <w:snapToGrid w:val="0"/>
        <w:spacing w:beforeLines="50" w:before="120" w:after="50" w:line="360" w:lineRule="exact"/>
        <w:jc w:val="center"/>
        <w:rPr>
          <w:rFonts w:ascii="宋体" w:hAnsi="宋体"/>
          <w:b/>
          <w:bCs/>
          <w:color w:val="000000"/>
          <w:sz w:val="44"/>
          <w:szCs w:val="44"/>
        </w:rPr>
      </w:pPr>
    </w:p>
    <w:p w14:paraId="49E53930" w14:textId="77777777" w:rsidR="00AD0239" w:rsidRPr="00FF5FFE" w:rsidRDefault="00AD0239">
      <w:pPr>
        <w:snapToGrid w:val="0"/>
        <w:spacing w:beforeLines="50" w:before="120" w:after="50" w:line="360" w:lineRule="exact"/>
        <w:jc w:val="center"/>
        <w:rPr>
          <w:rFonts w:ascii="宋体" w:hAnsi="宋体"/>
          <w:b/>
          <w:bCs/>
          <w:color w:val="000000"/>
          <w:sz w:val="44"/>
          <w:szCs w:val="44"/>
        </w:rPr>
      </w:pPr>
      <w:bookmarkStart w:id="98" w:name="_Hlk92967018"/>
      <w:r w:rsidRPr="00FF5FFE">
        <w:rPr>
          <w:rFonts w:ascii="宋体" w:hAnsi="宋体"/>
          <w:b/>
          <w:bCs/>
          <w:color w:val="000000"/>
          <w:sz w:val="44"/>
          <w:szCs w:val="44"/>
        </w:rPr>
        <w:t>资格</w:t>
      </w:r>
      <w:r w:rsidRPr="00FF5FFE">
        <w:rPr>
          <w:rFonts w:ascii="宋体" w:hAnsi="宋体" w:hint="eastAsia"/>
          <w:b/>
          <w:bCs/>
          <w:color w:val="000000"/>
          <w:sz w:val="44"/>
          <w:szCs w:val="44"/>
        </w:rPr>
        <w:t>证明文件</w:t>
      </w:r>
    </w:p>
    <w:bookmarkEnd w:id="98"/>
    <w:p w14:paraId="79CFC645" w14:textId="77777777" w:rsidR="00AD0239" w:rsidRPr="00FF5FFE" w:rsidRDefault="00AD0239">
      <w:pPr>
        <w:snapToGrid w:val="0"/>
        <w:spacing w:beforeLines="50" w:before="120" w:after="50" w:line="360" w:lineRule="exact"/>
        <w:jc w:val="center"/>
        <w:rPr>
          <w:rFonts w:ascii="宋体" w:hAnsi="宋体"/>
          <w:b/>
          <w:bCs/>
          <w:color w:val="000000"/>
          <w:sz w:val="44"/>
          <w:szCs w:val="44"/>
        </w:rPr>
      </w:pPr>
    </w:p>
    <w:p w14:paraId="32F62B1F" w14:textId="77777777" w:rsidR="00AD0239" w:rsidRPr="00FF5FFE" w:rsidRDefault="00AD0239">
      <w:pPr>
        <w:snapToGrid w:val="0"/>
        <w:spacing w:beforeLines="50" w:before="120" w:after="50" w:line="360" w:lineRule="exact"/>
        <w:rPr>
          <w:rFonts w:ascii="宋体" w:hAnsi="宋体"/>
          <w:bCs/>
          <w:color w:val="000000"/>
          <w:sz w:val="24"/>
        </w:rPr>
      </w:pPr>
    </w:p>
    <w:p w14:paraId="28E10706" w14:textId="77777777" w:rsidR="00AD0239" w:rsidRPr="00FF5FFE" w:rsidRDefault="00AD0239">
      <w:pPr>
        <w:snapToGrid w:val="0"/>
        <w:spacing w:beforeLines="50" w:before="120" w:after="50" w:line="360" w:lineRule="exact"/>
        <w:ind w:firstLineChars="300" w:firstLine="720"/>
        <w:rPr>
          <w:rFonts w:ascii="宋体" w:hAnsi="宋体"/>
          <w:bCs/>
          <w:color w:val="000000"/>
          <w:sz w:val="24"/>
        </w:rPr>
      </w:pPr>
      <w:r w:rsidRPr="00FF5FFE">
        <w:rPr>
          <w:rFonts w:ascii="宋体" w:hAnsi="宋体"/>
          <w:bCs/>
          <w:color w:val="000000"/>
          <w:sz w:val="24"/>
        </w:rPr>
        <w:t xml:space="preserve">项目名称： </w:t>
      </w:r>
    </w:p>
    <w:p w14:paraId="5BD744F3" w14:textId="77777777" w:rsidR="00AD0239" w:rsidRPr="00FF5FFE" w:rsidRDefault="00AD0239">
      <w:pPr>
        <w:snapToGrid w:val="0"/>
        <w:spacing w:beforeLines="50" w:before="120" w:after="50" w:line="360" w:lineRule="exact"/>
        <w:ind w:firstLineChars="300" w:firstLine="720"/>
        <w:rPr>
          <w:rFonts w:ascii="宋体" w:hAnsi="宋体"/>
          <w:bCs/>
          <w:color w:val="000000"/>
          <w:sz w:val="24"/>
        </w:rPr>
      </w:pPr>
      <w:r w:rsidRPr="00FF5FFE">
        <w:rPr>
          <w:rFonts w:ascii="宋体" w:hAnsi="宋体"/>
          <w:bCs/>
          <w:color w:val="000000"/>
          <w:sz w:val="24"/>
        </w:rPr>
        <w:t>项目编号：</w:t>
      </w:r>
    </w:p>
    <w:p w14:paraId="6C7CFAF6" w14:textId="77777777" w:rsidR="00AD0239" w:rsidRPr="00FF5FFE" w:rsidRDefault="00AD0239">
      <w:pPr>
        <w:snapToGrid w:val="0"/>
        <w:spacing w:beforeLines="50" w:before="120" w:after="50" w:line="440" w:lineRule="exact"/>
        <w:ind w:firstLineChars="300" w:firstLine="720"/>
        <w:rPr>
          <w:rFonts w:ascii="宋体" w:hAnsi="宋体"/>
          <w:bCs/>
          <w:color w:val="000000"/>
          <w:sz w:val="24"/>
        </w:rPr>
      </w:pPr>
      <w:r w:rsidRPr="00FF5FFE">
        <w:rPr>
          <w:rFonts w:ascii="宋体" w:hAnsi="宋体"/>
          <w:bCs/>
          <w:color w:val="000000"/>
          <w:sz w:val="24"/>
        </w:rPr>
        <w:t>分标号：（若无</w:t>
      </w:r>
      <w:r w:rsidRPr="00FF5FFE">
        <w:rPr>
          <w:rFonts w:ascii="宋体" w:hAnsi="宋体" w:hint="eastAsia"/>
          <w:bCs/>
          <w:color w:val="000000"/>
          <w:sz w:val="24"/>
        </w:rPr>
        <w:t>留空或写</w:t>
      </w:r>
      <w:r w:rsidRPr="00FF5FFE">
        <w:rPr>
          <w:rFonts w:ascii="宋体" w:hAnsi="宋体"/>
          <w:bCs/>
          <w:color w:val="000000"/>
          <w:sz w:val="24"/>
        </w:rPr>
        <w:t>“/”）</w:t>
      </w:r>
    </w:p>
    <w:p w14:paraId="11B4A3A9" w14:textId="77777777" w:rsidR="00AD0239" w:rsidRPr="00FF5FFE" w:rsidRDefault="00AD0239">
      <w:pPr>
        <w:snapToGrid w:val="0"/>
        <w:spacing w:beforeLines="50" w:before="120" w:after="50" w:line="360" w:lineRule="exact"/>
        <w:ind w:firstLineChars="300" w:firstLine="720"/>
        <w:rPr>
          <w:rFonts w:ascii="宋体" w:hAnsi="宋体"/>
          <w:bCs/>
          <w:color w:val="000000"/>
          <w:sz w:val="24"/>
        </w:rPr>
      </w:pPr>
      <w:r w:rsidRPr="00FF5FFE">
        <w:rPr>
          <w:rFonts w:ascii="宋体" w:hAnsi="宋体"/>
          <w:bCs/>
          <w:color w:val="000000"/>
          <w:sz w:val="24"/>
        </w:rPr>
        <w:t>供应商名称：</w:t>
      </w:r>
    </w:p>
    <w:p w14:paraId="59F73A46" w14:textId="77777777" w:rsidR="00AD0239" w:rsidRPr="00FF5FFE" w:rsidRDefault="00AD0239">
      <w:pPr>
        <w:snapToGrid w:val="0"/>
        <w:spacing w:beforeLines="50" w:before="120" w:after="50" w:line="360" w:lineRule="exact"/>
        <w:ind w:firstLineChars="300" w:firstLine="720"/>
        <w:rPr>
          <w:rFonts w:ascii="宋体" w:hAnsi="宋体"/>
          <w:bCs/>
          <w:color w:val="000000"/>
          <w:sz w:val="24"/>
        </w:rPr>
      </w:pPr>
      <w:r w:rsidRPr="00FF5FFE">
        <w:rPr>
          <w:rFonts w:ascii="宋体" w:hAnsi="宋体"/>
          <w:bCs/>
          <w:color w:val="000000"/>
          <w:sz w:val="24"/>
        </w:rPr>
        <w:t>供应商地址：</w:t>
      </w:r>
    </w:p>
    <w:p w14:paraId="7C836BE3" w14:textId="77777777" w:rsidR="00AD0239" w:rsidRPr="00FF5FFE" w:rsidRDefault="00AD0239">
      <w:pPr>
        <w:pStyle w:val="a0"/>
        <w:snapToGrid w:val="0"/>
        <w:spacing w:before="50" w:after="50" w:line="360" w:lineRule="exact"/>
        <w:ind w:firstLineChars="400" w:firstLine="960"/>
        <w:rPr>
          <w:rFonts w:ascii="宋体" w:hAnsi="宋体"/>
          <w:bCs/>
          <w:color w:val="000000"/>
          <w:sz w:val="24"/>
          <w:szCs w:val="24"/>
        </w:rPr>
      </w:pPr>
    </w:p>
    <w:p w14:paraId="58CEE936" w14:textId="77777777" w:rsidR="00AD0239" w:rsidRPr="00FF5FFE" w:rsidRDefault="00AD0239">
      <w:pPr>
        <w:snapToGrid w:val="0"/>
        <w:spacing w:beforeLines="50" w:before="120" w:after="50" w:line="360" w:lineRule="exact"/>
        <w:jc w:val="center"/>
        <w:rPr>
          <w:rFonts w:ascii="宋体" w:hAnsi="宋体"/>
          <w:color w:val="000000"/>
          <w:sz w:val="24"/>
        </w:rPr>
      </w:pPr>
      <w:r w:rsidRPr="00FF5FFE">
        <w:rPr>
          <w:rFonts w:ascii="宋体" w:hAnsi="宋体"/>
          <w:color w:val="000000"/>
          <w:sz w:val="24"/>
        </w:rPr>
        <w:t xml:space="preserve">                        年  月  日</w:t>
      </w:r>
    </w:p>
    <w:p w14:paraId="14D59F4D" w14:textId="77777777" w:rsidR="00AD0239" w:rsidRPr="00FF5FFE" w:rsidRDefault="00AD0239">
      <w:pPr>
        <w:snapToGrid w:val="0"/>
        <w:spacing w:before="50" w:after="50" w:line="440" w:lineRule="exact"/>
        <w:rPr>
          <w:rFonts w:ascii="宋体" w:hAnsi="宋体"/>
          <w:b/>
          <w:color w:val="000000"/>
          <w:sz w:val="24"/>
        </w:rPr>
      </w:pPr>
      <w:r w:rsidRPr="00FF5FFE">
        <w:rPr>
          <w:rFonts w:ascii="宋体" w:hAnsi="宋体"/>
          <w:b/>
          <w:color w:val="000000"/>
          <w:sz w:val="24"/>
        </w:rPr>
        <w:t xml:space="preserve"> </w:t>
      </w:r>
    </w:p>
    <w:p w14:paraId="624D08EA" w14:textId="77777777" w:rsidR="00AD0239" w:rsidRPr="00FF5FFE" w:rsidRDefault="00AD0239">
      <w:pPr>
        <w:rPr>
          <w:rFonts w:ascii="宋体" w:hAnsi="宋体"/>
          <w:color w:val="000000"/>
        </w:rPr>
      </w:pPr>
      <w:r w:rsidRPr="00FF5FFE">
        <w:rPr>
          <w:rFonts w:ascii="宋体" w:hAnsi="宋体"/>
          <w:color w:val="000000"/>
        </w:rPr>
        <w:t xml:space="preserve"> </w:t>
      </w:r>
    </w:p>
    <w:p w14:paraId="405BDED6" w14:textId="77777777" w:rsidR="00AD0239" w:rsidRPr="00FF5FFE" w:rsidRDefault="00AD0239">
      <w:pPr>
        <w:snapToGrid w:val="0"/>
        <w:spacing w:beforeLines="50" w:before="120" w:after="50" w:line="440" w:lineRule="exact"/>
        <w:jc w:val="center"/>
        <w:rPr>
          <w:rFonts w:ascii="宋体" w:hAnsi="宋体"/>
          <w:b/>
          <w:bCs/>
          <w:color w:val="000000"/>
          <w:sz w:val="24"/>
        </w:rPr>
      </w:pPr>
      <w:bookmarkStart w:id="99" w:name="_Toc254970698"/>
      <w:bookmarkStart w:id="100" w:name="_Toc254970557"/>
      <w:r w:rsidRPr="00FF5FFE">
        <w:rPr>
          <w:rFonts w:ascii="宋体" w:hAnsi="宋体"/>
          <w:color w:val="000000"/>
          <w:sz w:val="24"/>
        </w:rPr>
        <w:br w:type="page"/>
      </w:r>
      <w:bookmarkEnd w:id="99"/>
      <w:bookmarkEnd w:id="100"/>
    </w:p>
    <w:p w14:paraId="1F808BD0" w14:textId="77777777" w:rsidR="00AD0239" w:rsidRPr="00FF5FFE" w:rsidRDefault="00AD0239">
      <w:pPr>
        <w:snapToGrid w:val="0"/>
        <w:spacing w:beforeLines="50" w:before="120" w:after="50" w:line="440" w:lineRule="exact"/>
        <w:jc w:val="center"/>
        <w:rPr>
          <w:rFonts w:ascii="宋体" w:hAnsi="宋体"/>
          <w:color w:val="000000"/>
          <w:sz w:val="24"/>
        </w:rPr>
      </w:pPr>
    </w:p>
    <w:p w14:paraId="21807CC3" w14:textId="77777777" w:rsidR="00AD0239" w:rsidRPr="00FF5FFE" w:rsidRDefault="00AD0239">
      <w:pPr>
        <w:snapToGrid w:val="0"/>
        <w:spacing w:before="50" w:after="50" w:line="440" w:lineRule="exact"/>
        <w:ind w:firstLineChars="49" w:firstLine="138"/>
        <w:jc w:val="center"/>
        <w:rPr>
          <w:rFonts w:ascii="宋体" w:hAnsi="宋体"/>
          <w:b/>
          <w:color w:val="000000"/>
          <w:sz w:val="28"/>
          <w:szCs w:val="28"/>
        </w:rPr>
      </w:pPr>
      <w:r w:rsidRPr="00FF5FFE">
        <w:rPr>
          <w:rFonts w:ascii="宋体" w:hAnsi="宋体"/>
          <w:b/>
          <w:color w:val="000000"/>
          <w:sz w:val="28"/>
          <w:szCs w:val="28"/>
        </w:rPr>
        <w:t>目录</w:t>
      </w:r>
    </w:p>
    <w:p w14:paraId="593F0248" w14:textId="77777777" w:rsidR="00AD0239" w:rsidRPr="00FF5FFE" w:rsidRDefault="00AD0239">
      <w:pPr>
        <w:snapToGrid w:val="0"/>
        <w:spacing w:before="50" w:after="50" w:line="440" w:lineRule="exact"/>
        <w:ind w:firstLineChars="49" w:firstLine="118"/>
        <w:jc w:val="center"/>
        <w:rPr>
          <w:rFonts w:ascii="宋体" w:hAnsi="宋体"/>
          <w:b/>
          <w:color w:val="000000"/>
          <w:sz w:val="24"/>
        </w:rPr>
      </w:pPr>
      <w:r w:rsidRPr="00FF5FFE">
        <w:rPr>
          <w:rFonts w:ascii="宋体" w:hAnsi="宋体"/>
          <w:b/>
          <w:color w:val="000000"/>
          <w:sz w:val="24"/>
        </w:rPr>
        <w:t>（需有页码）</w:t>
      </w:r>
    </w:p>
    <w:p w14:paraId="61475BE5" w14:textId="77777777" w:rsidR="00AD0239" w:rsidRPr="00FF5FFE" w:rsidRDefault="00AD0239">
      <w:pPr>
        <w:snapToGrid w:val="0"/>
        <w:spacing w:beforeLines="50" w:before="120" w:after="50" w:line="440" w:lineRule="exact"/>
        <w:jc w:val="center"/>
        <w:rPr>
          <w:rStyle w:val="22"/>
          <w:rFonts w:ascii="宋体" w:eastAsia="宋体" w:hAnsi="宋体"/>
          <w:color w:val="000000"/>
        </w:rPr>
      </w:pPr>
      <w:r w:rsidRPr="00FF5FFE">
        <w:rPr>
          <w:rFonts w:ascii="宋体" w:hAnsi="宋体"/>
          <w:b/>
          <w:color w:val="000000"/>
          <w:sz w:val="24"/>
        </w:rPr>
        <w:br w:type="page"/>
      </w:r>
      <w:r w:rsidRPr="00FF5FFE">
        <w:rPr>
          <w:rFonts w:ascii="宋体" w:hAnsi="宋体"/>
          <w:b/>
          <w:color w:val="000000"/>
          <w:sz w:val="24"/>
        </w:rPr>
        <w:lastRenderedPageBreak/>
        <w:t>第</w:t>
      </w:r>
      <w:r w:rsidRPr="00FF5FFE">
        <w:rPr>
          <w:rFonts w:ascii="宋体" w:hAnsi="宋体" w:hint="eastAsia"/>
          <w:b/>
          <w:color w:val="000000"/>
          <w:sz w:val="24"/>
        </w:rPr>
        <w:t>一</w:t>
      </w:r>
      <w:r w:rsidRPr="00FF5FFE">
        <w:rPr>
          <w:rFonts w:ascii="宋体" w:hAnsi="宋体"/>
          <w:b/>
          <w:color w:val="000000"/>
          <w:sz w:val="24"/>
        </w:rPr>
        <w:t xml:space="preserve">部分 </w:t>
      </w:r>
      <w:r w:rsidRPr="00FF5FFE">
        <w:rPr>
          <w:rFonts w:ascii="宋体" w:hAnsi="宋体" w:hint="eastAsia"/>
          <w:b/>
          <w:color w:val="000000"/>
          <w:sz w:val="24"/>
        </w:rPr>
        <w:t>资格证明</w:t>
      </w:r>
      <w:r w:rsidRPr="00FF5FFE">
        <w:rPr>
          <w:rFonts w:ascii="宋体" w:hAnsi="宋体"/>
          <w:b/>
          <w:color w:val="000000"/>
          <w:sz w:val="24"/>
        </w:rPr>
        <w:t>文件</w:t>
      </w:r>
    </w:p>
    <w:p w14:paraId="099D54EF" w14:textId="77777777" w:rsidR="00AD0239" w:rsidRPr="00FF5FFE" w:rsidRDefault="00AD0239">
      <w:pPr>
        <w:snapToGrid w:val="0"/>
        <w:spacing w:before="50" w:afterLines="50" w:after="120" w:line="400" w:lineRule="exact"/>
        <w:jc w:val="left"/>
        <w:rPr>
          <w:rFonts w:ascii="宋体" w:hAnsi="宋体"/>
          <w:b/>
          <w:color w:val="000000"/>
          <w:szCs w:val="21"/>
        </w:rPr>
      </w:pPr>
      <w:r w:rsidRPr="00FF5FFE">
        <w:rPr>
          <w:rFonts w:ascii="宋体" w:hAnsi="宋体"/>
          <w:b/>
          <w:color w:val="000000"/>
          <w:szCs w:val="21"/>
        </w:rPr>
        <w:t>1．响应声明书格式：</w:t>
      </w:r>
    </w:p>
    <w:p w14:paraId="73D00826" w14:textId="77777777" w:rsidR="00AD0239" w:rsidRPr="00FF5FFE" w:rsidRDefault="00AD0239">
      <w:pPr>
        <w:snapToGrid w:val="0"/>
        <w:spacing w:beforeLines="50" w:before="120" w:after="50" w:line="360" w:lineRule="exact"/>
        <w:jc w:val="center"/>
        <w:rPr>
          <w:rFonts w:ascii="宋体" w:hAnsi="宋体"/>
          <w:b/>
          <w:color w:val="000000"/>
          <w:szCs w:val="21"/>
        </w:rPr>
      </w:pPr>
    </w:p>
    <w:p w14:paraId="0ED583E8" w14:textId="77777777" w:rsidR="00AD0239" w:rsidRPr="00FF5FFE" w:rsidRDefault="00AD0239">
      <w:pPr>
        <w:snapToGrid w:val="0"/>
        <w:spacing w:beforeLines="50" w:before="120" w:after="50" w:line="360" w:lineRule="exact"/>
        <w:jc w:val="center"/>
        <w:rPr>
          <w:rFonts w:ascii="宋体" w:hAnsi="宋体"/>
          <w:b/>
          <w:color w:val="000000"/>
          <w:szCs w:val="21"/>
        </w:rPr>
      </w:pPr>
      <w:r w:rsidRPr="00FF5FFE">
        <w:rPr>
          <w:rFonts w:ascii="宋体" w:hAnsi="宋体"/>
          <w:b/>
          <w:color w:val="000000"/>
          <w:szCs w:val="21"/>
        </w:rPr>
        <w:t>响应声明书</w:t>
      </w:r>
    </w:p>
    <w:p w14:paraId="3032168D" w14:textId="77777777" w:rsidR="00AD0239" w:rsidRPr="00FF5FFE" w:rsidRDefault="00AD0239">
      <w:pPr>
        <w:snapToGrid w:val="0"/>
        <w:spacing w:beforeLines="50" w:before="120" w:after="50" w:line="360" w:lineRule="exact"/>
        <w:rPr>
          <w:rFonts w:ascii="宋体" w:hAnsi="宋体"/>
          <w:color w:val="000000"/>
          <w:szCs w:val="21"/>
        </w:rPr>
      </w:pPr>
      <w:r w:rsidRPr="00FF5FFE">
        <w:rPr>
          <w:rFonts w:ascii="宋体" w:hAnsi="宋体"/>
          <w:color w:val="000000"/>
          <w:szCs w:val="21"/>
        </w:rPr>
        <w:t>致：</w:t>
      </w:r>
      <w:r w:rsidRPr="00FF5FFE">
        <w:rPr>
          <w:rFonts w:ascii="宋体" w:hAnsi="宋体"/>
          <w:i/>
          <w:iCs/>
          <w:color w:val="000000"/>
          <w:szCs w:val="21"/>
          <w:u w:val="single"/>
        </w:rPr>
        <w:t>（采购</w:t>
      </w:r>
      <w:r w:rsidRPr="00FF5FFE">
        <w:rPr>
          <w:rFonts w:ascii="宋体" w:hAnsi="宋体" w:hint="eastAsia"/>
          <w:i/>
          <w:iCs/>
          <w:color w:val="000000"/>
          <w:szCs w:val="21"/>
          <w:u w:val="single"/>
        </w:rPr>
        <w:t>人</w:t>
      </w:r>
      <w:r w:rsidRPr="00FF5FFE">
        <w:rPr>
          <w:rFonts w:ascii="宋体" w:hAnsi="宋体"/>
          <w:i/>
          <w:iCs/>
          <w:color w:val="000000"/>
          <w:szCs w:val="21"/>
          <w:u w:val="single"/>
        </w:rPr>
        <w:t>名称）</w:t>
      </w:r>
      <w:r w:rsidRPr="00FF5FFE">
        <w:rPr>
          <w:rFonts w:ascii="宋体" w:hAnsi="宋体"/>
          <w:color w:val="000000"/>
          <w:szCs w:val="21"/>
        </w:rPr>
        <w:t>：</w:t>
      </w:r>
    </w:p>
    <w:p w14:paraId="0C97ECB4" w14:textId="77777777" w:rsidR="00AD0239" w:rsidRPr="00FF5FFE" w:rsidRDefault="00AD0239">
      <w:pPr>
        <w:snapToGrid w:val="0"/>
        <w:spacing w:beforeLines="50" w:before="120" w:after="50" w:line="360" w:lineRule="exact"/>
        <w:ind w:firstLineChars="300" w:firstLine="630"/>
        <w:rPr>
          <w:rFonts w:ascii="宋体" w:hAnsi="宋体"/>
          <w:color w:val="000000"/>
          <w:szCs w:val="21"/>
        </w:rPr>
      </w:pPr>
      <w:r w:rsidRPr="00FF5FFE">
        <w:rPr>
          <w:rFonts w:ascii="宋体" w:hAnsi="宋体"/>
          <w:i/>
          <w:iCs/>
          <w:color w:val="000000"/>
          <w:szCs w:val="21"/>
          <w:u w:val="single"/>
        </w:rPr>
        <w:t>（供应商名称）</w:t>
      </w:r>
      <w:r w:rsidRPr="00FF5FFE">
        <w:rPr>
          <w:rFonts w:ascii="宋体" w:hAnsi="宋体"/>
          <w:color w:val="000000"/>
          <w:szCs w:val="21"/>
        </w:rPr>
        <w:t>系中华人民共和国合法企业，</w:t>
      </w:r>
      <w:r w:rsidRPr="00FF5FFE">
        <w:rPr>
          <w:rFonts w:ascii="宋体" w:hAnsi="宋体" w:hint="eastAsia"/>
          <w:color w:val="000000"/>
          <w:szCs w:val="21"/>
          <w:u w:val="single"/>
        </w:rPr>
        <w:t xml:space="preserve"> </w:t>
      </w:r>
      <w:r w:rsidRPr="00FF5FFE">
        <w:rPr>
          <w:rFonts w:ascii="宋体" w:hAnsi="宋体"/>
          <w:i/>
          <w:iCs/>
          <w:color w:val="000000"/>
          <w:szCs w:val="21"/>
          <w:u w:val="single"/>
        </w:rPr>
        <w:t xml:space="preserve"> </w:t>
      </w:r>
      <w:r w:rsidRPr="00FF5FFE">
        <w:rPr>
          <w:rFonts w:ascii="宋体" w:hAnsi="宋体" w:hint="eastAsia"/>
          <w:i/>
          <w:iCs/>
          <w:color w:val="000000"/>
          <w:szCs w:val="21"/>
          <w:u w:val="single"/>
        </w:rPr>
        <w:t>（</w:t>
      </w:r>
      <w:r w:rsidRPr="00FF5FFE">
        <w:rPr>
          <w:rFonts w:ascii="宋体" w:hAnsi="宋体"/>
          <w:i/>
          <w:iCs/>
          <w:color w:val="000000"/>
          <w:szCs w:val="21"/>
          <w:u w:val="single"/>
        </w:rPr>
        <w:t>经营地址</w:t>
      </w:r>
      <w:r w:rsidRPr="00FF5FFE">
        <w:rPr>
          <w:rFonts w:ascii="宋体" w:hAnsi="宋体" w:hint="eastAsia"/>
          <w:i/>
          <w:iCs/>
          <w:color w:val="000000"/>
          <w:szCs w:val="21"/>
          <w:u w:val="single"/>
        </w:rPr>
        <w:t xml:space="preserve">） </w:t>
      </w:r>
      <w:r w:rsidRPr="00FF5FFE">
        <w:rPr>
          <w:rFonts w:ascii="宋体" w:hAnsi="宋体"/>
          <w:i/>
          <w:iCs/>
          <w:color w:val="000000"/>
          <w:szCs w:val="21"/>
          <w:u w:val="single"/>
        </w:rPr>
        <w:t xml:space="preserve"> </w:t>
      </w:r>
      <w:r w:rsidRPr="00FF5FFE">
        <w:rPr>
          <w:rFonts w:ascii="宋体" w:hAnsi="宋体"/>
          <w:color w:val="000000"/>
          <w:szCs w:val="21"/>
          <w:u w:val="single"/>
        </w:rPr>
        <w:t xml:space="preserve">  </w:t>
      </w:r>
      <w:r w:rsidRPr="00FF5FFE">
        <w:rPr>
          <w:rFonts w:ascii="宋体" w:hAnsi="宋体"/>
          <w:color w:val="000000"/>
          <w:szCs w:val="21"/>
        </w:rPr>
        <w:t>。</w:t>
      </w:r>
    </w:p>
    <w:p w14:paraId="3B6061D3" w14:textId="77777777" w:rsidR="00AD0239" w:rsidRPr="00FF5FFE" w:rsidRDefault="00AD0239">
      <w:pPr>
        <w:snapToGrid w:val="0"/>
        <w:spacing w:beforeLines="50" w:before="120" w:after="50" w:line="360" w:lineRule="exact"/>
        <w:ind w:firstLine="645"/>
        <w:rPr>
          <w:rFonts w:ascii="宋体" w:hAnsi="宋体"/>
          <w:color w:val="000000"/>
          <w:szCs w:val="21"/>
        </w:rPr>
      </w:pPr>
      <w:r w:rsidRPr="00FF5FFE">
        <w:rPr>
          <w:rFonts w:ascii="宋体" w:hAnsi="宋体"/>
          <w:color w:val="000000"/>
          <w:szCs w:val="21"/>
        </w:rPr>
        <w:t>我</w:t>
      </w:r>
      <w:r w:rsidRPr="00FF5FFE">
        <w:rPr>
          <w:rFonts w:ascii="宋体" w:hAnsi="宋体"/>
          <w:i/>
          <w:iCs/>
          <w:color w:val="000000"/>
          <w:szCs w:val="21"/>
          <w:u w:val="single"/>
        </w:rPr>
        <w:t>（姓名）</w:t>
      </w:r>
      <w:r w:rsidRPr="00FF5FFE">
        <w:rPr>
          <w:rFonts w:ascii="宋体" w:hAnsi="宋体" w:hint="eastAsia"/>
          <w:i/>
          <w:iCs/>
          <w:color w:val="000000"/>
          <w:szCs w:val="21"/>
          <w:u w:val="single"/>
        </w:rPr>
        <w:t xml:space="preserve"> </w:t>
      </w:r>
      <w:r w:rsidRPr="00FF5FFE">
        <w:rPr>
          <w:rFonts w:ascii="宋体" w:hAnsi="宋体"/>
          <w:color w:val="000000"/>
          <w:szCs w:val="21"/>
        </w:rPr>
        <w:t>系</w:t>
      </w:r>
      <w:r w:rsidRPr="00FF5FFE">
        <w:rPr>
          <w:rFonts w:ascii="宋体" w:hAnsi="宋体"/>
          <w:i/>
          <w:iCs/>
          <w:color w:val="000000"/>
          <w:szCs w:val="21"/>
          <w:u w:val="single"/>
        </w:rPr>
        <w:t>（供应商名称）</w:t>
      </w:r>
      <w:r w:rsidRPr="00FF5FFE">
        <w:rPr>
          <w:rFonts w:ascii="宋体" w:hAnsi="宋体"/>
          <w:color w:val="000000"/>
          <w:szCs w:val="21"/>
        </w:rPr>
        <w:t>的法定代表人，我方愿意参加贵方组织的</w:t>
      </w:r>
      <w:r w:rsidRPr="00FF5FFE">
        <w:rPr>
          <w:rFonts w:ascii="宋体" w:hAnsi="宋体" w:hint="eastAsia"/>
          <w:i/>
          <w:iCs/>
          <w:color w:val="000000"/>
          <w:szCs w:val="21"/>
          <w:u w:val="single"/>
        </w:rPr>
        <w:t>（项目名称）</w:t>
      </w:r>
      <w:r w:rsidRPr="00FF5FFE">
        <w:rPr>
          <w:rFonts w:ascii="宋体" w:hAnsi="宋体"/>
          <w:color w:val="000000"/>
          <w:szCs w:val="21"/>
        </w:rPr>
        <w:t>项目的</w:t>
      </w:r>
      <w:r w:rsidRPr="00FF5FFE">
        <w:rPr>
          <w:rFonts w:ascii="宋体" w:hAnsi="宋体" w:hint="eastAsia"/>
          <w:color w:val="000000"/>
          <w:szCs w:val="21"/>
        </w:rPr>
        <w:t>谈判</w:t>
      </w:r>
      <w:r w:rsidRPr="00FF5FFE">
        <w:rPr>
          <w:rFonts w:ascii="宋体" w:hAnsi="宋体"/>
          <w:color w:val="000000"/>
          <w:szCs w:val="21"/>
        </w:rPr>
        <w:t>，为便于贵方公正、</w:t>
      </w:r>
      <w:proofErr w:type="gramStart"/>
      <w:r w:rsidRPr="00FF5FFE">
        <w:rPr>
          <w:rFonts w:ascii="宋体" w:hAnsi="宋体"/>
          <w:color w:val="000000"/>
          <w:szCs w:val="21"/>
        </w:rPr>
        <w:t>择优地</w:t>
      </w:r>
      <w:proofErr w:type="gramEnd"/>
      <w:r w:rsidRPr="00FF5FFE">
        <w:rPr>
          <w:rFonts w:ascii="宋体" w:hAnsi="宋体"/>
          <w:color w:val="000000"/>
          <w:szCs w:val="21"/>
        </w:rPr>
        <w:t>确定成交供应商及其响应产品和服务，我方就本次</w:t>
      </w:r>
      <w:r w:rsidRPr="00FF5FFE">
        <w:rPr>
          <w:rFonts w:ascii="宋体" w:hAnsi="宋体" w:hint="eastAsia"/>
          <w:color w:val="000000"/>
          <w:szCs w:val="21"/>
        </w:rPr>
        <w:t>谈判</w:t>
      </w:r>
      <w:r w:rsidRPr="00FF5FFE">
        <w:rPr>
          <w:rFonts w:ascii="宋体" w:hAnsi="宋体"/>
          <w:color w:val="000000"/>
          <w:szCs w:val="21"/>
        </w:rPr>
        <w:t>有关事项郑重声明如下：</w:t>
      </w:r>
      <w:r w:rsidRPr="00FF5FFE">
        <w:rPr>
          <w:rFonts w:ascii="宋体" w:hAnsi="宋体" w:hint="eastAsia"/>
          <w:color w:val="000000"/>
          <w:szCs w:val="21"/>
        </w:rPr>
        <w:t xml:space="preserve"> </w:t>
      </w:r>
    </w:p>
    <w:p w14:paraId="7B95AA79" w14:textId="77777777" w:rsidR="00AD0239" w:rsidRPr="00FF5FFE" w:rsidRDefault="00AD0239">
      <w:pPr>
        <w:snapToGrid w:val="0"/>
        <w:spacing w:beforeLines="50" w:before="120" w:line="360" w:lineRule="exact"/>
        <w:ind w:firstLineChars="200" w:firstLine="420"/>
        <w:rPr>
          <w:rFonts w:ascii="宋体" w:hAnsi="宋体"/>
          <w:color w:val="000000"/>
          <w:szCs w:val="21"/>
        </w:rPr>
      </w:pPr>
      <w:r w:rsidRPr="00FF5FFE">
        <w:rPr>
          <w:rFonts w:ascii="宋体" w:hAnsi="宋体"/>
          <w:color w:val="000000"/>
          <w:szCs w:val="21"/>
        </w:rPr>
        <w:t>（1）我方向贵方提交的所有响应文件、资料都是准确的和真实的。</w:t>
      </w:r>
    </w:p>
    <w:p w14:paraId="37B9E775" w14:textId="77777777" w:rsidR="00AD0239" w:rsidRPr="00FF5FFE" w:rsidRDefault="00AD0239">
      <w:pPr>
        <w:snapToGrid w:val="0"/>
        <w:spacing w:beforeLines="50" w:before="120" w:line="360" w:lineRule="exact"/>
        <w:ind w:firstLineChars="200" w:firstLine="420"/>
        <w:rPr>
          <w:rFonts w:ascii="宋体" w:hAnsi="宋体"/>
          <w:color w:val="000000"/>
          <w:szCs w:val="21"/>
        </w:rPr>
      </w:pPr>
      <w:r w:rsidRPr="00FF5FFE">
        <w:rPr>
          <w:rFonts w:ascii="宋体" w:hAnsi="宋体"/>
          <w:color w:val="000000"/>
          <w:szCs w:val="21"/>
        </w:rPr>
        <w:t>（2）我方不是采购人的附属机构；也不是为本项目提供整体设计、规范编制或者项目管理、监理、检测等服务的供应商或其附属机构。</w:t>
      </w:r>
    </w:p>
    <w:p w14:paraId="71F144F3" w14:textId="77777777" w:rsidR="00AD0239" w:rsidRPr="00FF5FFE" w:rsidRDefault="00AD0239">
      <w:pPr>
        <w:snapToGrid w:val="0"/>
        <w:spacing w:beforeLines="50" w:before="120" w:line="360" w:lineRule="exact"/>
        <w:ind w:firstLineChars="200" w:firstLine="420"/>
        <w:rPr>
          <w:rFonts w:ascii="宋体" w:hAnsi="宋体"/>
          <w:color w:val="000000"/>
          <w:szCs w:val="21"/>
        </w:rPr>
      </w:pPr>
      <w:r w:rsidRPr="00FF5FFE">
        <w:rPr>
          <w:rFonts w:ascii="宋体" w:hAnsi="宋体"/>
          <w:color w:val="000000"/>
          <w:szCs w:val="21"/>
        </w:rPr>
        <w:t>（3） 我方承诺在参加本政府采购项目活动前，没有被纳入政府部门或银行认定的失信名单，我方具有良好的商业信誉。</w:t>
      </w:r>
    </w:p>
    <w:p w14:paraId="4FEF0920" w14:textId="77777777" w:rsidR="00AD0239" w:rsidRPr="00FF5FFE" w:rsidRDefault="00AD0239">
      <w:pPr>
        <w:snapToGrid w:val="0"/>
        <w:spacing w:beforeLines="50" w:before="120" w:line="360" w:lineRule="exact"/>
        <w:ind w:firstLineChars="200" w:firstLine="420"/>
        <w:rPr>
          <w:rFonts w:ascii="宋体" w:hAnsi="宋体"/>
          <w:color w:val="000000"/>
          <w:szCs w:val="21"/>
        </w:rPr>
      </w:pPr>
      <w:r w:rsidRPr="00FF5FFE">
        <w:rPr>
          <w:rFonts w:ascii="宋体" w:hAnsi="宋体"/>
          <w:color w:val="000000"/>
          <w:szCs w:val="21"/>
        </w:rPr>
        <w:t>（4）我方及本人承诺在参加本政府采购项目活动前三年内，在经营活动中没有重大违法记录。重大违法记录是指供应商因违法经营受到刑事处罚或者责令停产停业、吊销许可证或者执照、较大数额罚款等行政处罚。如我方提供的声明不实，则自愿承担《政府采购法》有关提供虚假材料的规定给予的处罚。</w:t>
      </w:r>
    </w:p>
    <w:p w14:paraId="203DEB5E" w14:textId="77777777" w:rsidR="00AD0239" w:rsidRPr="00FF5FFE" w:rsidRDefault="00AD0239">
      <w:pPr>
        <w:snapToGrid w:val="0"/>
        <w:spacing w:beforeLines="50" w:before="120" w:line="360" w:lineRule="exact"/>
        <w:ind w:firstLineChars="200" w:firstLine="420"/>
        <w:rPr>
          <w:rFonts w:ascii="宋体" w:hAnsi="宋体"/>
          <w:color w:val="000000"/>
          <w:szCs w:val="21"/>
          <w:lang w:val="zh-CN"/>
        </w:rPr>
      </w:pPr>
      <w:r w:rsidRPr="00FF5FFE">
        <w:rPr>
          <w:rFonts w:ascii="宋体" w:hAnsi="宋体"/>
          <w:color w:val="000000"/>
          <w:szCs w:val="21"/>
        </w:rPr>
        <w:t>（5）</w:t>
      </w:r>
      <w:r w:rsidRPr="00FF5FFE">
        <w:rPr>
          <w:rFonts w:ascii="宋体" w:hAnsi="宋体"/>
          <w:color w:val="000000"/>
          <w:szCs w:val="21"/>
          <w:lang w:val="zh-CN"/>
        </w:rPr>
        <w:t>我方</w:t>
      </w:r>
      <w:r w:rsidRPr="00FF5FFE">
        <w:rPr>
          <w:rFonts w:ascii="宋体" w:hAnsi="宋体"/>
          <w:color w:val="000000"/>
          <w:szCs w:val="21"/>
        </w:rPr>
        <w:t>承诺</w:t>
      </w:r>
      <w:r w:rsidRPr="00FF5FFE">
        <w:rPr>
          <w:rFonts w:ascii="宋体" w:hAnsi="宋体"/>
          <w:color w:val="000000"/>
          <w:szCs w:val="21"/>
          <w:lang w:val="zh-CN"/>
        </w:rPr>
        <w:t>具有履行本项目合同所必需的设备和专业技术能力。</w:t>
      </w:r>
    </w:p>
    <w:p w14:paraId="027B275B" w14:textId="77777777" w:rsidR="00AD0239" w:rsidRPr="00FF5FFE" w:rsidRDefault="00AD0239">
      <w:pPr>
        <w:snapToGrid w:val="0"/>
        <w:spacing w:beforeLines="50" w:before="120" w:line="360" w:lineRule="exact"/>
        <w:ind w:firstLineChars="200" w:firstLine="420"/>
        <w:rPr>
          <w:rFonts w:ascii="宋体" w:hAnsi="宋体"/>
          <w:color w:val="000000"/>
          <w:szCs w:val="21"/>
        </w:rPr>
      </w:pPr>
      <w:r w:rsidRPr="00FF5FFE">
        <w:rPr>
          <w:rFonts w:ascii="宋体" w:hAnsi="宋体" w:hint="eastAsia"/>
          <w:color w:val="000000"/>
          <w:szCs w:val="21"/>
        </w:rPr>
        <w:t>（6）我方承诺</w:t>
      </w:r>
      <w:r w:rsidRPr="00FF5FFE">
        <w:rPr>
          <w:rFonts w:ascii="宋体" w:hAnsi="宋体"/>
          <w:color w:val="000000"/>
          <w:szCs w:val="21"/>
        </w:rPr>
        <w:t>未被列入失信被执行人、重大税收违法失信主体、政府采购严重违法失信行为记录名单</w:t>
      </w:r>
      <w:r w:rsidRPr="00FF5FFE">
        <w:rPr>
          <w:rFonts w:ascii="宋体" w:hAnsi="宋体" w:hint="eastAsia"/>
          <w:color w:val="000000"/>
          <w:szCs w:val="21"/>
        </w:rPr>
        <w:t>，如我方提供的声明不实，则接受本次响应作为否决响应的处理，</w:t>
      </w:r>
      <w:r w:rsidRPr="00FF5FFE">
        <w:rPr>
          <w:rFonts w:ascii="宋体" w:hAnsi="宋体"/>
          <w:color w:val="000000"/>
          <w:szCs w:val="21"/>
        </w:rPr>
        <w:t>并根据财库〔2016〕125号《财政部关于在政府采购活动中查询及使用信用记录有关问题的通知》规定接受失信联合惩戒。</w:t>
      </w:r>
    </w:p>
    <w:p w14:paraId="49A175FF" w14:textId="77777777" w:rsidR="00AD0239" w:rsidRPr="00FF5FFE" w:rsidRDefault="00AD0239">
      <w:pPr>
        <w:snapToGrid w:val="0"/>
        <w:spacing w:beforeLines="50" w:before="120" w:line="360" w:lineRule="exact"/>
        <w:ind w:firstLineChars="200" w:firstLine="420"/>
        <w:rPr>
          <w:rFonts w:ascii="宋体" w:hAnsi="宋体"/>
          <w:color w:val="000000"/>
          <w:szCs w:val="21"/>
        </w:rPr>
      </w:pPr>
      <w:r w:rsidRPr="00FF5FFE">
        <w:rPr>
          <w:rFonts w:ascii="宋体" w:hAnsi="宋体" w:hint="eastAsia"/>
          <w:color w:val="000000"/>
          <w:szCs w:val="21"/>
        </w:rPr>
        <w:t>（7）我方承诺成交后按</w:t>
      </w:r>
      <w:r w:rsidRPr="00FF5FFE">
        <w:rPr>
          <w:rFonts w:ascii="宋体" w:hAnsi="宋体"/>
          <w:color w:val="000000"/>
          <w:szCs w:val="21"/>
        </w:rPr>
        <w:t>规定缴纳代理服务费</w:t>
      </w:r>
      <w:r w:rsidRPr="00FF5FFE">
        <w:rPr>
          <w:rFonts w:ascii="宋体" w:hAnsi="宋体" w:hint="eastAsia"/>
          <w:color w:val="000000"/>
          <w:szCs w:val="21"/>
        </w:rPr>
        <w:t>。如未按时缴纳，</w:t>
      </w:r>
      <w:r w:rsidRPr="00FF5FFE">
        <w:rPr>
          <w:rFonts w:ascii="宋体" w:hAnsi="宋体"/>
          <w:color w:val="000000"/>
          <w:szCs w:val="21"/>
        </w:rPr>
        <w:t>贵方可</w:t>
      </w:r>
      <w:r w:rsidRPr="00FF5FFE">
        <w:rPr>
          <w:rFonts w:ascii="宋体" w:hAnsi="宋体" w:hint="eastAsia"/>
          <w:color w:val="000000"/>
          <w:szCs w:val="21"/>
        </w:rPr>
        <w:t>不退还</w:t>
      </w:r>
      <w:r w:rsidRPr="00FF5FFE">
        <w:rPr>
          <w:rFonts w:ascii="宋体" w:hAnsi="宋体"/>
          <w:color w:val="000000"/>
          <w:szCs w:val="21"/>
        </w:rPr>
        <w:t>我</w:t>
      </w:r>
      <w:r w:rsidRPr="00FF5FFE">
        <w:rPr>
          <w:rFonts w:ascii="宋体" w:hAnsi="宋体" w:hint="eastAsia"/>
          <w:color w:val="000000"/>
          <w:szCs w:val="21"/>
        </w:rPr>
        <w:t>方</w:t>
      </w:r>
      <w:r w:rsidRPr="00FF5FFE">
        <w:rPr>
          <w:rFonts w:ascii="宋体" w:hAnsi="宋体"/>
          <w:color w:val="000000"/>
          <w:szCs w:val="21"/>
        </w:rPr>
        <w:t>提交的谈判保证金</w:t>
      </w:r>
      <w:r w:rsidRPr="00FF5FFE">
        <w:rPr>
          <w:rFonts w:ascii="宋体" w:hAnsi="宋体" w:hint="eastAsia"/>
          <w:color w:val="000000"/>
          <w:szCs w:val="21"/>
        </w:rPr>
        <w:t>，并从中</w:t>
      </w:r>
      <w:r w:rsidRPr="00FF5FFE">
        <w:rPr>
          <w:rFonts w:ascii="宋体" w:hAnsi="宋体"/>
          <w:color w:val="000000"/>
          <w:szCs w:val="21"/>
        </w:rPr>
        <w:t>扣除</w:t>
      </w:r>
      <w:r w:rsidRPr="00FF5FFE">
        <w:rPr>
          <w:rFonts w:ascii="宋体" w:hAnsi="宋体" w:hint="eastAsia"/>
          <w:color w:val="000000"/>
          <w:szCs w:val="21"/>
        </w:rPr>
        <w:t>代理服务费。</w:t>
      </w:r>
    </w:p>
    <w:p w14:paraId="52388A5C" w14:textId="77777777" w:rsidR="00AD0239" w:rsidRPr="00FF5FFE" w:rsidRDefault="00AD0239">
      <w:pPr>
        <w:snapToGrid w:val="0"/>
        <w:spacing w:beforeLines="50" w:before="120" w:line="360" w:lineRule="exact"/>
        <w:ind w:firstLineChars="200" w:firstLine="420"/>
        <w:rPr>
          <w:rFonts w:ascii="宋体" w:hAnsi="宋体"/>
          <w:color w:val="000000"/>
          <w:szCs w:val="21"/>
        </w:rPr>
      </w:pPr>
      <w:r w:rsidRPr="00FF5FFE">
        <w:rPr>
          <w:rFonts w:ascii="宋体" w:hAnsi="宋体"/>
          <w:color w:val="000000"/>
          <w:szCs w:val="21"/>
        </w:rPr>
        <w:t>我方对以上声明负全部法律责任。如有虚假或隐瞒，我方愿意承担一切后果，并不再寻求任何旨在减轻或免除法律责任的辩解。</w:t>
      </w:r>
    </w:p>
    <w:p w14:paraId="5E20CA48" w14:textId="77777777" w:rsidR="00AD0239" w:rsidRPr="00FF5FFE" w:rsidRDefault="00AD0239">
      <w:pPr>
        <w:snapToGrid w:val="0"/>
        <w:spacing w:beforeLines="50" w:before="120" w:line="360" w:lineRule="exact"/>
        <w:ind w:firstLineChars="200" w:firstLine="420"/>
        <w:rPr>
          <w:rFonts w:ascii="宋体" w:hAnsi="宋体"/>
          <w:color w:val="000000"/>
          <w:szCs w:val="21"/>
        </w:rPr>
      </w:pPr>
    </w:p>
    <w:p w14:paraId="2AFD0459" w14:textId="77777777" w:rsidR="00AD0239" w:rsidRPr="00FF5FFE" w:rsidRDefault="00AD0239">
      <w:pPr>
        <w:snapToGrid w:val="0"/>
        <w:spacing w:beforeLines="50" w:before="120" w:after="50" w:line="360" w:lineRule="exact"/>
        <w:ind w:firstLineChars="1700" w:firstLine="3570"/>
        <w:rPr>
          <w:rFonts w:ascii="宋体" w:hAnsi="宋体"/>
          <w:color w:val="000000"/>
          <w:szCs w:val="21"/>
        </w:rPr>
      </w:pPr>
      <w:bookmarkStart w:id="101" w:name="_Hlk89181199"/>
      <w:r w:rsidRPr="00FF5FFE">
        <w:rPr>
          <w:rFonts w:ascii="宋体" w:hAnsi="宋体"/>
          <w:color w:val="000000"/>
          <w:szCs w:val="21"/>
        </w:rPr>
        <w:t>供应商</w:t>
      </w:r>
      <w:r w:rsidRPr="00FF5FFE">
        <w:rPr>
          <w:rFonts w:ascii="宋体" w:hAnsi="宋体" w:hint="eastAsia"/>
          <w:color w:val="000000"/>
          <w:szCs w:val="21"/>
        </w:rPr>
        <w:t>名称（电子签章）</w:t>
      </w:r>
      <w:r w:rsidRPr="00FF5FFE">
        <w:rPr>
          <w:rFonts w:ascii="宋体" w:hAnsi="宋体"/>
          <w:color w:val="000000"/>
          <w:szCs w:val="21"/>
        </w:rPr>
        <w:t>：</w:t>
      </w:r>
      <w:r w:rsidRPr="00FF5FFE">
        <w:rPr>
          <w:rFonts w:ascii="宋体" w:hAnsi="宋体"/>
          <w:color w:val="000000"/>
          <w:szCs w:val="21"/>
          <w:u w:val="single"/>
        </w:rPr>
        <w:t xml:space="preserve">                </w:t>
      </w:r>
    </w:p>
    <w:p w14:paraId="479C9C27" w14:textId="77777777" w:rsidR="00AD0239" w:rsidRPr="00FF5FFE" w:rsidRDefault="00AD0239">
      <w:pPr>
        <w:snapToGrid w:val="0"/>
        <w:spacing w:beforeLines="50" w:before="120" w:after="50" w:line="360" w:lineRule="exact"/>
        <w:ind w:firstLineChars="100" w:firstLine="210"/>
        <w:rPr>
          <w:rFonts w:ascii="宋体" w:hAnsi="宋体"/>
          <w:color w:val="000000"/>
          <w:szCs w:val="21"/>
        </w:rPr>
      </w:pPr>
      <w:r w:rsidRPr="00FF5FFE">
        <w:rPr>
          <w:rFonts w:ascii="宋体" w:hAnsi="宋体"/>
          <w:color w:val="000000"/>
          <w:szCs w:val="21"/>
        </w:rPr>
        <w:t xml:space="preserve">                                          年    月    日</w:t>
      </w:r>
    </w:p>
    <w:bookmarkEnd w:id="101"/>
    <w:p w14:paraId="5E1F6B7E" w14:textId="77777777" w:rsidR="00AD0239" w:rsidRPr="00FF5FFE" w:rsidRDefault="00AD0239">
      <w:pPr>
        <w:snapToGrid w:val="0"/>
        <w:spacing w:beforeLines="50" w:before="120" w:after="50" w:line="360" w:lineRule="exact"/>
        <w:ind w:firstLineChars="100" w:firstLine="210"/>
        <w:rPr>
          <w:rFonts w:ascii="宋体" w:hAnsi="宋体"/>
          <w:color w:val="000000"/>
          <w:szCs w:val="21"/>
        </w:rPr>
      </w:pPr>
    </w:p>
    <w:p w14:paraId="766BAD1E" w14:textId="77777777" w:rsidR="00AD0239" w:rsidRPr="00FF5FFE" w:rsidRDefault="00AD0239">
      <w:pPr>
        <w:spacing w:line="360" w:lineRule="auto"/>
        <w:rPr>
          <w:rFonts w:ascii="宋体" w:hAnsi="宋体"/>
          <w:color w:val="000000"/>
        </w:rPr>
      </w:pPr>
      <w:bookmarkStart w:id="102" w:name="_Hlk21623528"/>
    </w:p>
    <w:bookmarkEnd w:id="102"/>
    <w:p w14:paraId="1BDD4AC4" w14:textId="77777777" w:rsidR="00AD0239" w:rsidRPr="00FF5FFE" w:rsidRDefault="00AD0239">
      <w:pPr>
        <w:snapToGrid w:val="0"/>
        <w:spacing w:beforeLines="50" w:before="120" w:after="50" w:line="440" w:lineRule="exact"/>
        <w:rPr>
          <w:rFonts w:ascii="宋体" w:hAnsi="宋体"/>
          <w:color w:val="000000"/>
          <w:szCs w:val="21"/>
        </w:rPr>
      </w:pPr>
      <w:r w:rsidRPr="00FF5FFE">
        <w:rPr>
          <w:rFonts w:ascii="宋体" w:hAnsi="宋体"/>
          <w:color w:val="000000"/>
          <w:szCs w:val="21"/>
        </w:rPr>
        <w:br w:type="page"/>
      </w:r>
      <w:r w:rsidRPr="00FF5FFE">
        <w:rPr>
          <w:rFonts w:ascii="宋体" w:hAnsi="宋体" w:hint="eastAsia"/>
          <w:color w:val="000000"/>
          <w:szCs w:val="21"/>
        </w:rPr>
        <w:lastRenderedPageBreak/>
        <w:t>2</w:t>
      </w:r>
      <w:r w:rsidRPr="00FF5FFE">
        <w:rPr>
          <w:rFonts w:ascii="宋体" w:hAnsi="宋体"/>
          <w:color w:val="000000"/>
          <w:szCs w:val="21"/>
        </w:rPr>
        <w:t>．法人或者其他组织的营业执照等证明文件、自然人的身份证明。</w:t>
      </w:r>
      <w:proofErr w:type="gramStart"/>
      <w:r w:rsidRPr="00FF5FFE">
        <w:rPr>
          <w:rFonts w:ascii="宋体" w:hAnsi="宋体"/>
          <w:color w:val="000000"/>
          <w:szCs w:val="21"/>
        </w:rPr>
        <w:t>即供应</w:t>
      </w:r>
      <w:proofErr w:type="gramEnd"/>
      <w:r w:rsidRPr="00FF5FFE">
        <w:rPr>
          <w:rFonts w:ascii="宋体" w:hAnsi="宋体"/>
          <w:color w:val="000000"/>
          <w:szCs w:val="21"/>
        </w:rPr>
        <w:t>商是企业则提供营业执照（副本）复印件；供应商是事业单位，则提供事业单位法人证书（副本）复印件；供应商是非企业专业服务机构的，则提供执业许可证等证明文件复印件；供应商是个体工商户，则提供个体工商户营业执照复印件；供应商是自然人，则提供有效的自然人身份证明复印件；如供应</w:t>
      </w:r>
      <w:proofErr w:type="gramStart"/>
      <w:r w:rsidRPr="00FF5FFE">
        <w:rPr>
          <w:rFonts w:ascii="宋体" w:hAnsi="宋体"/>
          <w:color w:val="000000"/>
          <w:szCs w:val="21"/>
        </w:rPr>
        <w:t>商不是</w:t>
      </w:r>
      <w:proofErr w:type="gramEnd"/>
      <w:r w:rsidRPr="00FF5FFE">
        <w:rPr>
          <w:rFonts w:ascii="宋体" w:hAnsi="宋体"/>
          <w:color w:val="000000"/>
          <w:szCs w:val="21"/>
        </w:rPr>
        <w:t>以上所列的法人、组织、自然人的，则提供国家规定的相关证明材料。（加盖</w:t>
      </w:r>
      <w:bookmarkStart w:id="103" w:name="_Hlk89181279"/>
      <w:r w:rsidRPr="00FF5FFE">
        <w:rPr>
          <w:rFonts w:ascii="宋体" w:hAnsi="宋体"/>
          <w:color w:val="000000"/>
          <w:szCs w:val="21"/>
        </w:rPr>
        <w:t>供应商</w:t>
      </w:r>
      <w:r w:rsidRPr="00FF5FFE">
        <w:rPr>
          <w:rFonts w:ascii="宋体" w:hAnsi="宋体" w:hint="eastAsia"/>
          <w:color w:val="000000"/>
          <w:szCs w:val="21"/>
        </w:rPr>
        <w:t>电子签章</w:t>
      </w:r>
      <w:bookmarkEnd w:id="103"/>
      <w:r w:rsidRPr="00FF5FFE">
        <w:rPr>
          <w:rFonts w:ascii="宋体" w:hAnsi="宋体"/>
          <w:color w:val="000000"/>
          <w:szCs w:val="21"/>
        </w:rPr>
        <w:t>）</w:t>
      </w:r>
      <w:r w:rsidRPr="00FF5FFE">
        <w:rPr>
          <w:rFonts w:ascii="宋体" w:hAnsi="宋体" w:hint="eastAsia"/>
          <w:color w:val="000000"/>
          <w:szCs w:val="21"/>
        </w:rPr>
        <w:t>。</w:t>
      </w:r>
    </w:p>
    <w:p w14:paraId="138A0637" w14:textId="77777777" w:rsidR="00AD0239" w:rsidRPr="00FF5FFE" w:rsidRDefault="00AD0239">
      <w:pPr>
        <w:snapToGrid w:val="0"/>
        <w:spacing w:beforeLines="50" w:before="120" w:after="50" w:line="440" w:lineRule="exact"/>
        <w:rPr>
          <w:rFonts w:ascii="宋体" w:hAnsi="宋体"/>
          <w:color w:val="000000"/>
          <w:szCs w:val="21"/>
        </w:rPr>
      </w:pPr>
      <w:bookmarkStart w:id="104" w:name="_Hlk21623558"/>
    </w:p>
    <w:p w14:paraId="311D2A9F" w14:textId="77777777" w:rsidR="00AD0239" w:rsidRPr="00FF5FFE" w:rsidRDefault="00AD0239">
      <w:pPr>
        <w:snapToGrid w:val="0"/>
        <w:spacing w:beforeLines="50" w:before="120" w:after="50" w:line="440" w:lineRule="exact"/>
        <w:rPr>
          <w:rFonts w:ascii="宋体" w:hAnsi="宋体"/>
          <w:b/>
          <w:color w:val="000000"/>
          <w:szCs w:val="21"/>
        </w:rPr>
      </w:pPr>
      <w:r w:rsidRPr="00FF5FFE">
        <w:rPr>
          <w:rFonts w:ascii="宋体" w:hAnsi="宋体" w:hint="eastAsia"/>
          <w:color w:val="000000"/>
          <w:szCs w:val="21"/>
        </w:rPr>
        <w:t>3</w:t>
      </w:r>
      <w:r w:rsidRPr="00FF5FFE">
        <w:rPr>
          <w:rFonts w:ascii="宋体" w:hAnsi="宋体"/>
          <w:color w:val="000000"/>
          <w:szCs w:val="21"/>
        </w:rPr>
        <w:t>．财务状况报告（表）复印件或银行出具的资信证明复印件。</w:t>
      </w:r>
      <w:r w:rsidRPr="00FF5FFE">
        <w:rPr>
          <w:rFonts w:ascii="宋体" w:hAnsi="宋体"/>
          <w:color w:val="000000"/>
        </w:rPr>
        <w:t>对于从取得营业执照时间起到截标时间为止不足1年的供应商，只需提交</w:t>
      </w:r>
      <w:r w:rsidRPr="00FF5FFE">
        <w:rPr>
          <w:rFonts w:ascii="宋体" w:hAnsi="宋体"/>
          <w:color w:val="000000"/>
          <w:szCs w:val="21"/>
        </w:rPr>
        <w:t>截标时间前一个月的财务状况报告（表）复印件。（按“评审方法及标准” “资格审查表”规定提供）。（加盖供应商</w:t>
      </w:r>
      <w:r w:rsidRPr="00FF5FFE">
        <w:rPr>
          <w:rFonts w:ascii="宋体" w:hAnsi="宋体" w:hint="eastAsia"/>
          <w:color w:val="000000"/>
          <w:szCs w:val="21"/>
        </w:rPr>
        <w:t>电子签章</w:t>
      </w:r>
      <w:r w:rsidRPr="00FF5FFE">
        <w:rPr>
          <w:rFonts w:ascii="宋体" w:hAnsi="宋体"/>
          <w:color w:val="000000"/>
          <w:szCs w:val="21"/>
        </w:rPr>
        <w:t>）</w:t>
      </w:r>
      <w:r w:rsidRPr="00FF5FFE">
        <w:rPr>
          <w:rFonts w:ascii="宋体" w:hAnsi="宋体" w:hint="eastAsia"/>
          <w:color w:val="000000"/>
          <w:szCs w:val="21"/>
        </w:rPr>
        <w:t>。</w:t>
      </w:r>
    </w:p>
    <w:bookmarkEnd w:id="104"/>
    <w:p w14:paraId="46F8E9E8" w14:textId="77777777" w:rsidR="00AD0239" w:rsidRPr="00FF5FFE" w:rsidRDefault="00AD0239">
      <w:pPr>
        <w:snapToGrid w:val="0"/>
        <w:spacing w:beforeLines="50" w:before="120" w:after="50" w:line="440" w:lineRule="exact"/>
        <w:rPr>
          <w:rFonts w:ascii="宋体" w:hAnsi="宋体"/>
          <w:color w:val="000000"/>
          <w:szCs w:val="21"/>
        </w:rPr>
      </w:pPr>
    </w:p>
    <w:p w14:paraId="56324272" w14:textId="77777777" w:rsidR="00AD0239" w:rsidRPr="00FF5FFE" w:rsidRDefault="00AD0239">
      <w:pPr>
        <w:snapToGrid w:val="0"/>
        <w:spacing w:before="50" w:afterLines="50" w:after="120" w:line="440" w:lineRule="exact"/>
        <w:jc w:val="left"/>
        <w:rPr>
          <w:rFonts w:ascii="宋体" w:hAnsi="宋体"/>
          <w:b/>
          <w:color w:val="000000"/>
          <w:szCs w:val="21"/>
        </w:rPr>
      </w:pPr>
      <w:r w:rsidRPr="00FF5FFE">
        <w:rPr>
          <w:rFonts w:ascii="宋体" w:hAnsi="宋体" w:hint="eastAsia"/>
          <w:color w:val="000000"/>
          <w:szCs w:val="21"/>
        </w:rPr>
        <w:t>4</w:t>
      </w:r>
      <w:r w:rsidRPr="00FF5FFE">
        <w:rPr>
          <w:rFonts w:ascii="宋体" w:hAnsi="宋体"/>
          <w:color w:val="000000"/>
          <w:szCs w:val="21"/>
        </w:rPr>
        <w:t>．</w:t>
      </w:r>
      <w:r w:rsidRPr="00FF5FFE">
        <w:rPr>
          <w:rFonts w:ascii="宋体" w:hAnsi="宋体"/>
          <w:color w:val="000000"/>
        </w:rPr>
        <w:t>依法缴纳税费证明和社会保险缴纳证明材料</w:t>
      </w:r>
      <w:r w:rsidRPr="00FF5FFE">
        <w:rPr>
          <w:rFonts w:ascii="宋体" w:hAnsi="宋体" w:hint="eastAsia"/>
          <w:color w:val="000000"/>
        </w:rPr>
        <w:t>。</w:t>
      </w:r>
      <w:r w:rsidRPr="00FF5FFE">
        <w:rPr>
          <w:rFonts w:ascii="宋体" w:hAnsi="宋体"/>
          <w:color w:val="000000"/>
        </w:rPr>
        <w:t>供应</w:t>
      </w:r>
      <w:proofErr w:type="gramStart"/>
      <w:r w:rsidRPr="00FF5FFE">
        <w:rPr>
          <w:rFonts w:ascii="宋体" w:hAnsi="宋体"/>
          <w:color w:val="000000"/>
        </w:rPr>
        <w:t>商成立</w:t>
      </w:r>
      <w:proofErr w:type="gramEnd"/>
      <w:r w:rsidRPr="00FF5FFE">
        <w:rPr>
          <w:rFonts w:ascii="宋体" w:hAnsi="宋体"/>
          <w:color w:val="000000"/>
        </w:rPr>
        <w:t>不足</w:t>
      </w:r>
      <w:r w:rsidRPr="00FF5FFE">
        <w:rPr>
          <w:rFonts w:ascii="宋体" w:hAnsi="宋体" w:hint="eastAsia"/>
          <w:color w:val="000000"/>
        </w:rPr>
        <w:t>1个月的，无须提供</w:t>
      </w:r>
      <w:r w:rsidRPr="00FF5FFE">
        <w:rPr>
          <w:rFonts w:ascii="宋体" w:hAnsi="宋体"/>
          <w:color w:val="000000"/>
        </w:rPr>
        <w:t>缴纳税费证明及社保缴费证明</w:t>
      </w:r>
      <w:r w:rsidRPr="00FF5FFE">
        <w:rPr>
          <w:rFonts w:ascii="宋体" w:hAnsi="宋体" w:hint="eastAsia"/>
          <w:color w:val="000000"/>
        </w:rPr>
        <w:t>。</w:t>
      </w:r>
      <w:r w:rsidRPr="00FF5FFE">
        <w:rPr>
          <w:rFonts w:ascii="宋体" w:hAnsi="宋体"/>
          <w:color w:val="000000"/>
        </w:rPr>
        <w:t>依法免税或不需要缴纳社会保障资金的供应商，须提供相应文件证明其依法免税或不需要缴纳社会保障资金。</w:t>
      </w:r>
      <w:r w:rsidRPr="00FF5FFE">
        <w:rPr>
          <w:rFonts w:ascii="宋体" w:hAnsi="宋体"/>
          <w:color w:val="000000"/>
          <w:szCs w:val="21"/>
        </w:rPr>
        <w:t>（按“评审方法及标准” “资格性检查表”规定提供）（加盖供应商</w:t>
      </w:r>
      <w:r w:rsidRPr="00FF5FFE">
        <w:rPr>
          <w:rFonts w:ascii="宋体" w:hAnsi="宋体" w:hint="eastAsia"/>
          <w:color w:val="000000"/>
          <w:szCs w:val="21"/>
        </w:rPr>
        <w:t>电子签章</w:t>
      </w:r>
      <w:r w:rsidRPr="00FF5FFE">
        <w:rPr>
          <w:rFonts w:ascii="宋体" w:hAnsi="宋体"/>
          <w:color w:val="000000"/>
          <w:szCs w:val="21"/>
        </w:rPr>
        <w:t>）</w:t>
      </w:r>
      <w:r w:rsidRPr="00FF5FFE">
        <w:rPr>
          <w:rFonts w:ascii="宋体" w:hAnsi="宋体" w:hint="eastAsia"/>
          <w:color w:val="000000"/>
          <w:szCs w:val="21"/>
        </w:rPr>
        <w:t>。</w:t>
      </w:r>
    </w:p>
    <w:p w14:paraId="612BEF19" w14:textId="77777777" w:rsidR="00AD0239" w:rsidRPr="00FF5FFE" w:rsidRDefault="00AD0239">
      <w:pPr>
        <w:snapToGrid w:val="0"/>
        <w:spacing w:before="50" w:afterLines="50" w:after="120" w:line="440" w:lineRule="exact"/>
        <w:jc w:val="left"/>
        <w:rPr>
          <w:rFonts w:ascii="宋体" w:hAnsi="宋体"/>
          <w:color w:val="000000"/>
        </w:rPr>
      </w:pPr>
    </w:p>
    <w:p w14:paraId="6D806A32" w14:textId="77777777" w:rsidR="00AD0239" w:rsidRPr="00FF5FFE" w:rsidRDefault="00AD0239">
      <w:pPr>
        <w:snapToGrid w:val="0"/>
        <w:spacing w:before="50" w:afterLines="50" w:after="120" w:line="440" w:lineRule="exact"/>
        <w:jc w:val="left"/>
        <w:rPr>
          <w:rFonts w:ascii="宋体" w:hAnsi="宋体"/>
          <w:b/>
          <w:color w:val="000000"/>
          <w:szCs w:val="21"/>
        </w:rPr>
      </w:pPr>
      <w:r w:rsidRPr="00FF5FFE">
        <w:rPr>
          <w:rFonts w:ascii="宋体" w:hAnsi="宋体"/>
          <w:color w:val="000000"/>
        </w:rPr>
        <w:t>5．</w:t>
      </w:r>
      <w:r w:rsidRPr="00FF5FFE">
        <w:rPr>
          <w:rFonts w:ascii="宋体" w:hAnsi="宋体" w:hint="eastAsia"/>
          <w:color w:val="000000"/>
        </w:rPr>
        <w:t>落实政府采购政策需满足的资格要求</w:t>
      </w:r>
      <w:r w:rsidRPr="00FF5FFE">
        <w:rPr>
          <w:rFonts w:ascii="宋体" w:hAnsi="宋体"/>
          <w:color w:val="000000"/>
        </w:rPr>
        <w:t>（按“评审方法及标准” “资格审查表”规定提供）。</w:t>
      </w:r>
      <w:r w:rsidRPr="00FF5FFE">
        <w:rPr>
          <w:rFonts w:ascii="宋体" w:hAnsi="宋体" w:hint="eastAsia"/>
          <w:b/>
          <w:color w:val="000000"/>
        </w:rPr>
        <w:t>（如采购文件有要求时提供）</w:t>
      </w:r>
    </w:p>
    <w:p w14:paraId="7276F161" w14:textId="77777777" w:rsidR="00AD0239" w:rsidRPr="00FF5FFE" w:rsidRDefault="00AD0239">
      <w:pPr>
        <w:rPr>
          <w:rFonts w:ascii="宋体" w:hAnsi="宋体"/>
          <w:color w:val="000000"/>
        </w:rPr>
      </w:pPr>
      <w:r w:rsidRPr="00FF5FFE">
        <w:rPr>
          <w:rFonts w:ascii="宋体" w:hAnsi="宋体"/>
          <w:b/>
          <w:color w:val="000000"/>
        </w:rPr>
        <w:br w:type="page"/>
      </w:r>
      <w:r w:rsidRPr="00FF5FFE">
        <w:rPr>
          <w:rFonts w:ascii="宋体" w:hAnsi="宋体"/>
          <w:color w:val="000000"/>
        </w:rPr>
        <w:lastRenderedPageBreak/>
        <w:t>5.1</w:t>
      </w:r>
      <w:r w:rsidRPr="00FF5FFE">
        <w:rPr>
          <w:rFonts w:ascii="宋体" w:hAnsi="宋体" w:hint="eastAsia"/>
          <w:bCs/>
          <w:color w:val="000000"/>
        </w:rPr>
        <w:t>中小企业声明函</w:t>
      </w:r>
      <w:r w:rsidRPr="00FF5FFE">
        <w:rPr>
          <w:rFonts w:ascii="宋体" w:hAnsi="宋体"/>
          <w:color w:val="000000"/>
        </w:rPr>
        <w:t>。</w:t>
      </w:r>
    </w:p>
    <w:p w14:paraId="581701C2" w14:textId="77777777" w:rsidR="00AD0239" w:rsidRPr="00FF5FFE" w:rsidRDefault="00AD0239">
      <w:pPr>
        <w:spacing w:line="360" w:lineRule="auto"/>
        <w:ind w:firstLineChars="1700" w:firstLine="3584"/>
        <w:rPr>
          <w:rFonts w:ascii="宋体" w:hAnsi="宋体"/>
          <w:b/>
          <w:color w:val="000000"/>
        </w:rPr>
      </w:pPr>
      <w:r w:rsidRPr="00FF5FFE">
        <w:rPr>
          <w:rFonts w:ascii="宋体" w:hAnsi="宋体"/>
          <w:b/>
          <w:color w:val="000000"/>
        </w:rPr>
        <w:t xml:space="preserve"> </w:t>
      </w:r>
    </w:p>
    <w:p w14:paraId="05AB627F" w14:textId="77777777" w:rsidR="00AD0239" w:rsidRPr="00FF5FFE" w:rsidRDefault="00AD0239">
      <w:pPr>
        <w:spacing w:line="360" w:lineRule="auto"/>
        <w:ind w:firstLineChars="1700" w:firstLine="3584"/>
        <w:rPr>
          <w:rFonts w:ascii="宋体" w:hAnsi="宋体"/>
          <w:b/>
          <w:color w:val="000000"/>
        </w:rPr>
      </w:pPr>
      <w:r w:rsidRPr="00FF5FFE">
        <w:rPr>
          <w:rFonts w:ascii="宋体" w:hAnsi="宋体" w:hint="eastAsia"/>
          <w:b/>
          <w:color w:val="000000"/>
        </w:rPr>
        <w:t>中小企业声明函（货物）</w:t>
      </w:r>
    </w:p>
    <w:p w14:paraId="1AEE4EA6" w14:textId="77777777" w:rsidR="00AD0239" w:rsidRPr="00FF5FFE" w:rsidRDefault="00AD0239">
      <w:pPr>
        <w:spacing w:line="360" w:lineRule="auto"/>
        <w:ind w:firstLine="420"/>
        <w:rPr>
          <w:rFonts w:ascii="宋体" w:hAnsi="宋体"/>
          <w:bCs/>
          <w:color w:val="000000"/>
        </w:rPr>
      </w:pPr>
      <w:r w:rsidRPr="00FF5FFE">
        <w:rPr>
          <w:rFonts w:ascii="宋体" w:hAnsi="宋体" w:hint="eastAsia"/>
          <w:bCs/>
          <w:color w:val="000000"/>
        </w:rPr>
        <w:t>本公司（联合体）郑重声明，根据《政府采购促进中小企业发展管理办法》（财库﹝2020﹞46 号）的规定，本公司（联合体）参加</w:t>
      </w:r>
      <w:r w:rsidRPr="00FF5FFE">
        <w:rPr>
          <w:rFonts w:ascii="宋体" w:hAnsi="宋体" w:hint="eastAsia"/>
          <w:bCs/>
          <w:color w:val="000000"/>
          <w:u w:val="single"/>
        </w:rPr>
        <w:t>（单位名称）</w:t>
      </w:r>
      <w:r w:rsidRPr="00FF5FFE">
        <w:rPr>
          <w:rFonts w:ascii="宋体" w:hAnsi="宋体" w:hint="eastAsia"/>
          <w:bCs/>
          <w:color w:val="000000"/>
        </w:rPr>
        <w:t>的</w:t>
      </w:r>
      <w:r w:rsidRPr="00FF5FFE">
        <w:rPr>
          <w:rFonts w:ascii="宋体" w:hAnsi="宋体" w:hint="eastAsia"/>
          <w:bCs/>
          <w:color w:val="000000"/>
          <w:u w:val="single"/>
        </w:rPr>
        <w:t>（项目名称）</w:t>
      </w:r>
      <w:r w:rsidRPr="00FF5FFE">
        <w:rPr>
          <w:rFonts w:ascii="宋体" w:hAnsi="宋体" w:hint="eastAsia"/>
          <w:bCs/>
          <w:color w:val="000000"/>
        </w:rPr>
        <w:t>采购活动，提供的货物全部由符合政策要求的中小企业制造。相关企业（含联合体中的中小企业、签订分包意向协议的中小企业） 的具体情况如下：</w:t>
      </w:r>
    </w:p>
    <w:p w14:paraId="434BE5BC" w14:textId="77777777" w:rsidR="00AD0239" w:rsidRPr="00FF5FFE" w:rsidRDefault="00AD0239">
      <w:pPr>
        <w:spacing w:line="360" w:lineRule="auto"/>
        <w:ind w:firstLine="420"/>
        <w:rPr>
          <w:rFonts w:ascii="宋体" w:hAnsi="宋体"/>
          <w:bCs/>
          <w:color w:val="000000"/>
        </w:rPr>
      </w:pPr>
      <w:r w:rsidRPr="00FF5FFE">
        <w:rPr>
          <w:rFonts w:ascii="宋体" w:hAnsi="宋体"/>
          <w:bCs/>
          <w:color w:val="000000"/>
        </w:rPr>
        <w:t>1.</w:t>
      </w:r>
      <w:r w:rsidRPr="00FF5FFE">
        <w:rPr>
          <w:rFonts w:ascii="宋体" w:hAnsi="宋体" w:hint="eastAsia"/>
          <w:bCs/>
          <w:color w:val="000000"/>
          <w:u w:val="single"/>
        </w:rPr>
        <w:t>（标的名称）</w:t>
      </w:r>
      <w:r w:rsidRPr="00FF5FFE">
        <w:rPr>
          <w:rFonts w:ascii="宋体" w:hAnsi="宋体" w:hint="eastAsia"/>
          <w:bCs/>
          <w:color w:val="000000"/>
        </w:rPr>
        <w:t>，属于</w:t>
      </w:r>
      <w:r w:rsidRPr="00FF5FFE">
        <w:rPr>
          <w:rFonts w:ascii="宋体" w:hAnsi="宋体" w:hint="eastAsia"/>
          <w:bCs/>
          <w:color w:val="000000"/>
          <w:u w:val="single"/>
        </w:rPr>
        <w:t>（采购文件中明确的所属行业）</w:t>
      </w:r>
      <w:r w:rsidRPr="00FF5FFE">
        <w:rPr>
          <w:rFonts w:ascii="宋体" w:hAnsi="宋体" w:hint="eastAsia"/>
          <w:bCs/>
          <w:color w:val="000000"/>
        </w:rPr>
        <w:t>行业；制造商为</w:t>
      </w:r>
      <w:r w:rsidRPr="00FF5FFE">
        <w:rPr>
          <w:rFonts w:ascii="宋体" w:hAnsi="宋体" w:hint="eastAsia"/>
          <w:bCs/>
          <w:color w:val="000000"/>
          <w:u w:val="single"/>
        </w:rPr>
        <w:t>（企业名称）</w:t>
      </w:r>
      <w:r w:rsidRPr="00FF5FFE">
        <w:rPr>
          <w:rFonts w:ascii="宋体" w:hAnsi="宋体" w:hint="eastAsia"/>
          <w:bCs/>
          <w:color w:val="000000"/>
        </w:rPr>
        <w:t>，从业人员</w:t>
      </w:r>
      <w:r w:rsidRPr="00FF5FFE">
        <w:rPr>
          <w:rFonts w:ascii="宋体" w:hAnsi="宋体"/>
          <w:bCs/>
          <w:color w:val="000000"/>
          <w:u w:val="single"/>
        </w:rPr>
        <w:t xml:space="preserve">    </w:t>
      </w:r>
      <w:r w:rsidRPr="00FF5FFE">
        <w:rPr>
          <w:rFonts w:ascii="宋体" w:hAnsi="宋体" w:hint="eastAsia"/>
          <w:bCs/>
          <w:color w:val="000000"/>
        </w:rPr>
        <w:t>人，营业收入为</w:t>
      </w:r>
      <w:r w:rsidRPr="00FF5FFE">
        <w:rPr>
          <w:rFonts w:ascii="宋体" w:hAnsi="宋体" w:hint="eastAsia"/>
          <w:bCs/>
          <w:color w:val="000000"/>
          <w:u w:val="single"/>
        </w:rPr>
        <w:t xml:space="preserve"> </w:t>
      </w:r>
      <w:r w:rsidRPr="00FF5FFE">
        <w:rPr>
          <w:rFonts w:ascii="宋体" w:hAnsi="宋体"/>
          <w:bCs/>
          <w:color w:val="000000"/>
          <w:u w:val="single"/>
        </w:rPr>
        <w:t xml:space="preserve">  </w:t>
      </w:r>
      <w:r w:rsidRPr="00FF5FFE">
        <w:rPr>
          <w:rFonts w:ascii="宋体" w:hAnsi="宋体" w:hint="eastAsia"/>
          <w:bCs/>
          <w:color w:val="000000"/>
          <w:u w:val="single"/>
        </w:rPr>
        <w:t xml:space="preserve"> </w:t>
      </w:r>
      <w:r w:rsidRPr="00FF5FFE">
        <w:rPr>
          <w:rFonts w:ascii="宋体" w:hAnsi="宋体" w:hint="eastAsia"/>
          <w:bCs/>
          <w:color w:val="000000"/>
        </w:rPr>
        <w:t>万元，资产总额为</w:t>
      </w:r>
      <w:r w:rsidRPr="00FF5FFE">
        <w:rPr>
          <w:rFonts w:ascii="宋体" w:hAnsi="宋体" w:hint="eastAsia"/>
          <w:bCs/>
          <w:color w:val="000000"/>
          <w:u w:val="single"/>
        </w:rPr>
        <w:t xml:space="preserve">    </w:t>
      </w:r>
      <w:r w:rsidRPr="00FF5FFE">
        <w:rPr>
          <w:rFonts w:ascii="宋体" w:hAnsi="宋体" w:hint="eastAsia"/>
          <w:bCs/>
          <w:color w:val="000000"/>
        </w:rPr>
        <w:t>万元，属于</w:t>
      </w:r>
      <w:r w:rsidRPr="00FF5FFE">
        <w:rPr>
          <w:rFonts w:ascii="宋体" w:hAnsi="宋体" w:hint="eastAsia"/>
          <w:bCs/>
          <w:color w:val="000000"/>
          <w:u w:val="single"/>
        </w:rPr>
        <w:t>（中型企业、小型企业、微型企业）</w:t>
      </w:r>
      <w:r w:rsidRPr="00FF5FFE">
        <w:rPr>
          <w:rFonts w:ascii="宋体" w:hAnsi="宋体" w:hint="eastAsia"/>
          <w:bCs/>
          <w:color w:val="000000"/>
        </w:rPr>
        <w:t>；</w:t>
      </w:r>
    </w:p>
    <w:p w14:paraId="51B93650" w14:textId="77777777" w:rsidR="00AD0239" w:rsidRPr="00FF5FFE" w:rsidRDefault="00AD0239">
      <w:pPr>
        <w:spacing w:line="360" w:lineRule="auto"/>
        <w:ind w:firstLine="420"/>
        <w:rPr>
          <w:rFonts w:ascii="宋体" w:hAnsi="宋体"/>
          <w:bCs/>
          <w:color w:val="000000"/>
        </w:rPr>
      </w:pPr>
      <w:r w:rsidRPr="00FF5FFE">
        <w:rPr>
          <w:rFonts w:ascii="宋体" w:hAnsi="宋体"/>
          <w:bCs/>
          <w:color w:val="000000"/>
        </w:rPr>
        <w:t>2.</w:t>
      </w:r>
      <w:r w:rsidRPr="00FF5FFE">
        <w:rPr>
          <w:rFonts w:ascii="宋体" w:hAnsi="宋体" w:hint="eastAsia"/>
          <w:bCs/>
          <w:color w:val="000000"/>
          <w:u w:val="single"/>
        </w:rPr>
        <w:t>（标的名称）</w:t>
      </w:r>
      <w:r w:rsidRPr="00FF5FFE">
        <w:rPr>
          <w:rFonts w:ascii="宋体" w:hAnsi="宋体" w:hint="eastAsia"/>
          <w:bCs/>
          <w:color w:val="000000"/>
        </w:rPr>
        <w:t>，属于</w:t>
      </w:r>
      <w:r w:rsidRPr="00FF5FFE">
        <w:rPr>
          <w:rFonts w:ascii="宋体" w:hAnsi="宋体" w:hint="eastAsia"/>
          <w:bCs/>
          <w:color w:val="000000"/>
          <w:u w:val="single"/>
        </w:rPr>
        <w:t>（采购文件中明确的所属行业）</w:t>
      </w:r>
      <w:r w:rsidRPr="00FF5FFE">
        <w:rPr>
          <w:rFonts w:ascii="宋体" w:hAnsi="宋体" w:hint="eastAsia"/>
          <w:bCs/>
          <w:color w:val="000000"/>
        </w:rPr>
        <w:t>行业；制造商为</w:t>
      </w:r>
      <w:r w:rsidRPr="00FF5FFE">
        <w:rPr>
          <w:rFonts w:ascii="宋体" w:hAnsi="宋体" w:hint="eastAsia"/>
          <w:bCs/>
          <w:color w:val="000000"/>
          <w:u w:val="single"/>
        </w:rPr>
        <w:t>（企业名称）</w:t>
      </w:r>
      <w:r w:rsidRPr="00FF5FFE">
        <w:rPr>
          <w:rFonts w:ascii="宋体" w:hAnsi="宋体" w:hint="eastAsia"/>
          <w:bCs/>
          <w:color w:val="000000"/>
        </w:rPr>
        <w:t>，从业人员</w:t>
      </w:r>
      <w:r w:rsidRPr="00FF5FFE">
        <w:rPr>
          <w:rFonts w:ascii="宋体" w:hAnsi="宋体" w:hint="eastAsia"/>
          <w:bCs/>
          <w:color w:val="000000"/>
          <w:u w:val="single"/>
        </w:rPr>
        <w:t xml:space="preserve">       </w:t>
      </w:r>
      <w:r w:rsidRPr="00FF5FFE">
        <w:rPr>
          <w:rFonts w:ascii="宋体" w:hAnsi="宋体" w:hint="eastAsia"/>
          <w:bCs/>
          <w:color w:val="000000"/>
        </w:rPr>
        <w:t>人，营业收入为</w:t>
      </w:r>
      <w:r w:rsidRPr="00FF5FFE">
        <w:rPr>
          <w:rFonts w:ascii="宋体" w:hAnsi="宋体" w:hint="eastAsia"/>
          <w:bCs/>
          <w:color w:val="000000"/>
          <w:u w:val="single"/>
        </w:rPr>
        <w:t xml:space="preserve">     </w:t>
      </w:r>
      <w:r w:rsidRPr="00FF5FFE">
        <w:rPr>
          <w:rFonts w:ascii="宋体" w:hAnsi="宋体" w:hint="eastAsia"/>
          <w:bCs/>
          <w:color w:val="000000"/>
        </w:rPr>
        <w:t>万元，资产总额为</w:t>
      </w:r>
      <w:r w:rsidRPr="00FF5FFE">
        <w:rPr>
          <w:rFonts w:ascii="宋体" w:hAnsi="宋体" w:hint="eastAsia"/>
          <w:bCs/>
          <w:color w:val="000000"/>
          <w:u w:val="single"/>
        </w:rPr>
        <w:t xml:space="preserve"> </w:t>
      </w:r>
      <w:r w:rsidRPr="00FF5FFE">
        <w:rPr>
          <w:rFonts w:ascii="宋体" w:hAnsi="宋体"/>
          <w:bCs/>
          <w:color w:val="000000"/>
          <w:u w:val="single"/>
        </w:rPr>
        <w:t xml:space="preserve">     </w:t>
      </w:r>
      <w:r w:rsidRPr="00FF5FFE">
        <w:rPr>
          <w:rFonts w:ascii="宋体" w:hAnsi="宋体" w:hint="eastAsia"/>
          <w:bCs/>
          <w:color w:val="000000"/>
          <w:u w:val="single"/>
        </w:rPr>
        <w:t xml:space="preserve"> </w:t>
      </w:r>
      <w:r w:rsidRPr="00FF5FFE">
        <w:rPr>
          <w:rFonts w:ascii="宋体" w:hAnsi="宋体" w:hint="eastAsia"/>
          <w:bCs/>
          <w:color w:val="000000"/>
        </w:rPr>
        <w:t>万元，属于</w:t>
      </w:r>
      <w:r w:rsidRPr="00FF5FFE">
        <w:rPr>
          <w:rFonts w:ascii="宋体" w:hAnsi="宋体" w:hint="eastAsia"/>
          <w:bCs/>
          <w:color w:val="000000"/>
          <w:u w:val="single"/>
        </w:rPr>
        <w:t>（中型企业、小型企业、微型企业）</w:t>
      </w:r>
      <w:r w:rsidRPr="00FF5FFE">
        <w:rPr>
          <w:rFonts w:ascii="宋体" w:hAnsi="宋体" w:hint="eastAsia"/>
          <w:bCs/>
          <w:color w:val="000000"/>
        </w:rPr>
        <w:t>；</w:t>
      </w:r>
    </w:p>
    <w:p w14:paraId="49656CCF" w14:textId="77777777" w:rsidR="00AD0239" w:rsidRPr="00FF5FFE" w:rsidRDefault="00AD0239">
      <w:pPr>
        <w:spacing w:line="360" w:lineRule="auto"/>
        <w:ind w:firstLine="420"/>
        <w:rPr>
          <w:rFonts w:ascii="宋体" w:hAnsi="宋体"/>
          <w:bCs/>
          <w:color w:val="000000"/>
        </w:rPr>
      </w:pPr>
      <w:r w:rsidRPr="00FF5FFE">
        <w:rPr>
          <w:rFonts w:ascii="宋体" w:hAnsi="宋体" w:hint="eastAsia"/>
          <w:bCs/>
          <w:color w:val="000000"/>
        </w:rPr>
        <w:t>……</w:t>
      </w:r>
    </w:p>
    <w:p w14:paraId="530C218E" w14:textId="77777777" w:rsidR="00AD0239" w:rsidRPr="00FF5FFE" w:rsidRDefault="00AD0239">
      <w:pPr>
        <w:spacing w:line="360" w:lineRule="auto"/>
        <w:ind w:firstLine="420"/>
        <w:rPr>
          <w:rFonts w:ascii="宋体" w:hAnsi="宋体"/>
          <w:bCs/>
          <w:color w:val="000000"/>
        </w:rPr>
      </w:pPr>
      <w:r w:rsidRPr="00FF5FFE">
        <w:rPr>
          <w:rFonts w:ascii="宋体" w:hAnsi="宋体" w:hint="eastAsia"/>
          <w:bCs/>
          <w:color w:val="000000"/>
        </w:rPr>
        <w:t>以上企业，不属于大企业的分支机构，不存在控股股东为大企业的情形，也不存在与大企业的负责人为同一人的情形。</w:t>
      </w:r>
    </w:p>
    <w:p w14:paraId="1370350E" w14:textId="77777777" w:rsidR="00AD0239" w:rsidRPr="00FF5FFE" w:rsidRDefault="00AD0239">
      <w:pPr>
        <w:spacing w:line="360" w:lineRule="auto"/>
        <w:ind w:firstLine="420"/>
        <w:rPr>
          <w:rFonts w:ascii="宋体" w:hAnsi="宋体"/>
          <w:bCs/>
          <w:color w:val="000000"/>
        </w:rPr>
      </w:pPr>
      <w:r w:rsidRPr="00FF5FFE">
        <w:rPr>
          <w:rFonts w:ascii="宋体" w:hAnsi="宋体" w:hint="eastAsia"/>
          <w:bCs/>
          <w:color w:val="000000"/>
        </w:rPr>
        <w:t>本企业对上述声明内容的真实性负责。如有虚假，将依法承担相应责任。</w:t>
      </w:r>
    </w:p>
    <w:p w14:paraId="52B02636" w14:textId="77777777" w:rsidR="00AD0239" w:rsidRPr="00FF5FFE" w:rsidRDefault="00AD0239">
      <w:pPr>
        <w:spacing w:line="360" w:lineRule="auto"/>
        <w:ind w:firstLineChars="1500" w:firstLine="3150"/>
        <w:rPr>
          <w:rFonts w:ascii="宋体" w:hAnsi="宋体"/>
          <w:bCs/>
          <w:color w:val="000000"/>
        </w:rPr>
      </w:pPr>
      <w:r w:rsidRPr="00FF5FFE">
        <w:rPr>
          <w:rFonts w:ascii="宋体" w:hAnsi="宋体" w:hint="eastAsia"/>
          <w:bCs/>
          <w:color w:val="000000"/>
        </w:rPr>
        <w:t>企业名称</w:t>
      </w:r>
      <w:r w:rsidRPr="00FF5FFE">
        <w:rPr>
          <w:rFonts w:ascii="宋体" w:hAnsi="宋体" w:hint="eastAsia"/>
          <w:color w:val="000000"/>
        </w:rPr>
        <w:t xml:space="preserve"> (电子签章</w:t>
      </w:r>
      <w:r w:rsidRPr="00FF5FFE">
        <w:rPr>
          <w:rFonts w:ascii="宋体" w:hAnsi="宋体"/>
          <w:color w:val="000000"/>
        </w:rPr>
        <w:t>)</w:t>
      </w:r>
      <w:r w:rsidRPr="00FF5FFE">
        <w:rPr>
          <w:rFonts w:ascii="宋体" w:hAnsi="宋体" w:hint="eastAsia"/>
          <w:bCs/>
          <w:color w:val="000000"/>
        </w:rPr>
        <w:t xml:space="preserve">： </w:t>
      </w:r>
      <w:r w:rsidRPr="00FF5FFE">
        <w:rPr>
          <w:rFonts w:ascii="宋体" w:hAnsi="宋体"/>
          <w:bCs/>
          <w:color w:val="000000"/>
        </w:rPr>
        <w:t xml:space="preserve">   </w:t>
      </w:r>
      <w:r w:rsidRPr="00FF5FFE">
        <w:rPr>
          <w:rFonts w:ascii="宋体" w:hAnsi="宋体" w:hint="eastAsia"/>
          <w:bCs/>
          <w:color w:val="000000"/>
        </w:rPr>
        <w:t>日期：</w:t>
      </w:r>
    </w:p>
    <w:p w14:paraId="4AB6D470" w14:textId="77777777" w:rsidR="00AD0239" w:rsidRPr="00FF5FFE" w:rsidRDefault="00AD0239">
      <w:pPr>
        <w:spacing w:line="360" w:lineRule="auto"/>
        <w:jc w:val="left"/>
        <w:rPr>
          <w:rFonts w:ascii="宋体" w:hAnsi="宋体"/>
          <w:bCs/>
          <w:color w:val="000000"/>
        </w:rPr>
      </w:pPr>
      <w:r w:rsidRPr="00FF5FFE">
        <w:rPr>
          <w:rFonts w:ascii="宋体" w:hAnsi="宋体" w:hint="eastAsia"/>
          <w:bCs/>
          <w:color w:val="000000"/>
        </w:rPr>
        <w:t>注：</w:t>
      </w:r>
    </w:p>
    <w:p w14:paraId="630098F6" w14:textId="77777777" w:rsidR="00AD0239" w:rsidRPr="00FF5FFE" w:rsidRDefault="00AD0239">
      <w:pPr>
        <w:spacing w:line="360" w:lineRule="auto"/>
        <w:jc w:val="left"/>
        <w:rPr>
          <w:rFonts w:ascii="宋体" w:hAnsi="宋体"/>
          <w:bCs/>
          <w:color w:val="000000"/>
        </w:rPr>
      </w:pPr>
      <w:r w:rsidRPr="00FF5FFE">
        <w:rPr>
          <w:rFonts w:ascii="宋体" w:hAnsi="宋体" w:hint="eastAsia"/>
          <w:bCs/>
          <w:color w:val="000000"/>
        </w:rPr>
        <w:t>（1）标的名称按照第二章采购需求一览表中的货物名称填写，</w:t>
      </w:r>
      <w:r w:rsidRPr="00FF5FFE">
        <w:rPr>
          <w:rFonts w:ascii="宋体" w:hAnsi="宋体"/>
          <w:color w:val="000000"/>
        </w:rPr>
        <w:t>所属行业标明“/”的</w:t>
      </w:r>
      <w:r w:rsidRPr="00FF5FFE">
        <w:rPr>
          <w:rFonts w:ascii="宋体" w:hAnsi="宋体" w:hint="eastAsia"/>
          <w:bCs/>
          <w:color w:val="000000"/>
        </w:rPr>
        <w:t>，无需在上表填写。</w:t>
      </w:r>
    </w:p>
    <w:p w14:paraId="28F91220" w14:textId="77777777" w:rsidR="00AD0239" w:rsidRPr="00FF5FFE" w:rsidRDefault="00AD0239">
      <w:pPr>
        <w:spacing w:line="360" w:lineRule="auto"/>
        <w:jc w:val="left"/>
        <w:rPr>
          <w:rFonts w:ascii="宋体" w:hAnsi="宋体"/>
          <w:bCs/>
          <w:color w:val="000000"/>
        </w:rPr>
      </w:pPr>
      <w:r w:rsidRPr="00FF5FFE">
        <w:rPr>
          <w:rFonts w:ascii="宋体" w:hAnsi="宋体" w:hint="eastAsia"/>
          <w:bCs/>
          <w:color w:val="000000"/>
        </w:rPr>
        <w:t>（</w:t>
      </w:r>
      <w:r w:rsidRPr="00FF5FFE">
        <w:rPr>
          <w:rFonts w:ascii="宋体" w:hAnsi="宋体"/>
          <w:bCs/>
          <w:color w:val="000000"/>
        </w:rPr>
        <w:t>2</w:t>
      </w:r>
      <w:r w:rsidRPr="00FF5FFE">
        <w:rPr>
          <w:rFonts w:ascii="宋体" w:hAnsi="宋体" w:hint="eastAsia"/>
          <w:bCs/>
          <w:color w:val="000000"/>
        </w:rPr>
        <w:t>）如供应商为联合体或分包的，声明函中“项目名称”应填写联合体中小</w:t>
      </w:r>
      <w:proofErr w:type="gramStart"/>
      <w:r w:rsidRPr="00FF5FFE">
        <w:rPr>
          <w:rFonts w:ascii="宋体" w:hAnsi="宋体" w:hint="eastAsia"/>
          <w:bCs/>
          <w:color w:val="000000"/>
        </w:rPr>
        <w:t>微企业</w:t>
      </w:r>
      <w:proofErr w:type="gramEnd"/>
      <w:r w:rsidRPr="00FF5FFE">
        <w:rPr>
          <w:rFonts w:ascii="宋体" w:hAnsi="宋体" w:hint="eastAsia"/>
          <w:bCs/>
          <w:color w:val="000000"/>
        </w:rPr>
        <w:t>承担的具体内容或者小</w:t>
      </w:r>
      <w:proofErr w:type="gramStart"/>
      <w:r w:rsidRPr="00FF5FFE">
        <w:rPr>
          <w:rFonts w:ascii="宋体" w:hAnsi="宋体" w:hint="eastAsia"/>
          <w:bCs/>
          <w:color w:val="000000"/>
        </w:rPr>
        <w:t>微企业</w:t>
      </w:r>
      <w:proofErr w:type="gramEnd"/>
      <w:r w:rsidRPr="00FF5FFE">
        <w:rPr>
          <w:rFonts w:ascii="宋体" w:hAnsi="宋体" w:hint="eastAsia"/>
          <w:bCs/>
          <w:color w:val="000000"/>
        </w:rPr>
        <w:t>具体分包内容。</w:t>
      </w:r>
    </w:p>
    <w:p w14:paraId="763919A8" w14:textId="77777777" w:rsidR="00AD0239" w:rsidRPr="00FF5FFE" w:rsidRDefault="00AD0239">
      <w:pPr>
        <w:spacing w:line="360" w:lineRule="auto"/>
        <w:jc w:val="left"/>
        <w:rPr>
          <w:rFonts w:ascii="宋体" w:hAnsi="宋体"/>
          <w:bCs/>
          <w:color w:val="000000"/>
        </w:rPr>
      </w:pPr>
      <w:r w:rsidRPr="00FF5FFE">
        <w:rPr>
          <w:rFonts w:ascii="宋体" w:hAnsi="宋体" w:hint="eastAsia"/>
          <w:bCs/>
          <w:color w:val="000000"/>
        </w:rPr>
        <w:t>（</w:t>
      </w:r>
      <w:r w:rsidRPr="00FF5FFE">
        <w:rPr>
          <w:rFonts w:ascii="宋体" w:hAnsi="宋体"/>
          <w:bCs/>
          <w:color w:val="000000"/>
        </w:rPr>
        <w:t>3</w:t>
      </w:r>
      <w:r w:rsidRPr="00FF5FFE">
        <w:rPr>
          <w:rFonts w:ascii="宋体" w:hAnsi="宋体" w:hint="eastAsia"/>
          <w:bCs/>
          <w:color w:val="000000"/>
        </w:rPr>
        <w:t>）从业人员、营业收入、资产总额填报上一年度数据，无上</w:t>
      </w:r>
      <w:proofErr w:type="gramStart"/>
      <w:r w:rsidRPr="00FF5FFE">
        <w:rPr>
          <w:rFonts w:ascii="宋体" w:hAnsi="宋体" w:hint="eastAsia"/>
          <w:bCs/>
          <w:color w:val="000000"/>
        </w:rPr>
        <w:t>一</w:t>
      </w:r>
      <w:proofErr w:type="gramEnd"/>
      <w:r w:rsidRPr="00FF5FFE">
        <w:rPr>
          <w:rFonts w:ascii="宋体" w:hAnsi="宋体" w:hint="eastAsia"/>
          <w:bCs/>
          <w:color w:val="000000"/>
        </w:rPr>
        <w:t>年度数据的新成立企业参照国务院批准的中小企业划分标准，根据企业自身情况如实判断。</w:t>
      </w:r>
    </w:p>
    <w:p w14:paraId="079A3F8A" w14:textId="77777777" w:rsidR="00AD0239" w:rsidRPr="00FF5FFE" w:rsidRDefault="00AD0239">
      <w:pPr>
        <w:spacing w:line="360" w:lineRule="auto"/>
        <w:jc w:val="left"/>
        <w:rPr>
          <w:rFonts w:ascii="宋体" w:hAnsi="宋体"/>
          <w:bCs/>
          <w:color w:val="000000"/>
        </w:rPr>
      </w:pPr>
      <w:r w:rsidRPr="00FF5FFE">
        <w:rPr>
          <w:rFonts w:ascii="宋体" w:hAnsi="宋体" w:hint="eastAsia"/>
          <w:bCs/>
          <w:color w:val="000000"/>
        </w:rPr>
        <w:t>（</w:t>
      </w:r>
      <w:r w:rsidRPr="00FF5FFE">
        <w:rPr>
          <w:rFonts w:ascii="宋体" w:hAnsi="宋体"/>
          <w:bCs/>
          <w:color w:val="000000"/>
        </w:rPr>
        <w:t>4</w:t>
      </w:r>
      <w:r w:rsidRPr="00FF5FFE">
        <w:rPr>
          <w:rFonts w:ascii="宋体" w:hAnsi="宋体" w:hint="eastAsia"/>
          <w:bCs/>
          <w:color w:val="000000"/>
        </w:rPr>
        <w:t>）根据工业和信息化部对“从业人员”定义的答复，《民法典》、《公司法》等法律规定，分公司不具有法人资格，其民事责任由总公司承担。企业划型时，应将分公司的从业人员、营业收入、资产总额等指标数据纳入合并计算。</w:t>
      </w:r>
    </w:p>
    <w:p w14:paraId="43844E33" w14:textId="77777777" w:rsidR="00AD0239" w:rsidRPr="00FF5FFE" w:rsidRDefault="00AD0239">
      <w:pPr>
        <w:spacing w:line="360" w:lineRule="auto"/>
        <w:jc w:val="left"/>
        <w:rPr>
          <w:rFonts w:ascii="宋体" w:hAnsi="宋体"/>
          <w:bCs/>
          <w:color w:val="000000"/>
        </w:rPr>
      </w:pPr>
      <w:r w:rsidRPr="00FF5FFE">
        <w:rPr>
          <w:rFonts w:ascii="宋体" w:hAnsi="宋体" w:hint="eastAsia"/>
          <w:bCs/>
          <w:color w:val="000000"/>
        </w:rPr>
        <w:t>（5）根据国家统计局《劳动工资统计报表制度》，从业人员数是指本单位工作，并取得工资或其他形式劳动报酬的人员数，是在岗职工、劳务派遣人员及其他从业人员之</w:t>
      </w:r>
      <w:proofErr w:type="gramStart"/>
      <w:r w:rsidRPr="00FF5FFE">
        <w:rPr>
          <w:rFonts w:ascii="宋体" w:hAnsi="宋体" w:hint="eastAsia"/>
          <w:bCs/>
          <w:color w:val="000000"/>
        </w:rPr>
        <w:t>和</w:t>
      </w:r>
      <w:proofErr w:type="gramEnd"/>
      <w:r w:rsidRPr="00FF5FFE">
        <w:rPr>
          <w:rFonts w:ascii="宋体" w:hAnsi="宋体" w:hint="eastAsia"/>
          <w:bCs/>
          <w:color w:val="000000"/>
        </w:rPr>
        <w:t>。</w:t>
      </w:r>
    </w:p>
    <w:p w14:paraId="45B8D5CA" w14:textId="77777777" w:rsidR="00AD0239" w:rsidRPr="00FF5FFE" w:rsidRDefault="00AD0239">
      <w:pPr>
        <w:spacing w:line="360" w:lineRule="auto"/>
        <w:jc w:val="left"/>
        <w:rPr>
          <w:rFonts w:ascii="宋体" w:hAnsi="宋体"/>
          <w:bCs/>
          <w:color w:val="000000"/>
        </w:rPr>
      </w:pPr>
      <w:r w:rsidRPr="00FF5FFE">
        <w:rPr>
          <w:rFonts w:ascii="宋体" w:hAnsi="宋体" w:hint="eastAsia"/>
          <w:bCs/>
          <w:color w:val="000000"/>
        </w:rPr>
        <w:t>（</w:t>
      </w:r>
      <w:r w:rsidRPr="00FF5FFE">
        <w:rPr>
          <w:rFonts w:ascii="宋体" w:hAnsi="宋体"/>
          <w:bCs/>
          <w:color w:val="000000"/>
        </w:rPr>
        <w:t>6</w:t>
      </w:r>
      <w:r w:rsidRPr="00FF5FFE">
        <w:rPr>
          <w:rFonts w:ascii="宋体" w:hAnsi="宋体" w:hint="eastAsia"/>
          <w:bCs/>
          <w:color w:val="000000"/>
        </w:rPr>
        <w:t>）本声明函由供应商填写，供应商应按中小企业划分标准《关于印发中小企业划型标准规定的通知》（工信部联企业〔2011〕300号</w:t>
      </w:r>
      <w:r w:rsidRPr="00FF5FFE">
        <w:rPr>
          <w:rFonts w:ascii="宋体" w:hAnsi="宋体" w:hint="eastAsia"/>
          <w:color w:val="000000"/>
        </w:rPr>
        <w:t>以及《金融业企业划型标准规定》（银发〔2015〕309号）</w:t>
      </w:r>
      <w:r w:rsidRPr="00FF5FFE">
        <w:rPr>
          <w:rFonts w:ascii="宋体" w:hAnsi="宋体" w:hint="eastAsia"/>
          <w:bCs/>
          <w:color w:val="000000"/>
        </w:rPr>
        <w:t>）判断是否为中小企业。</w:t>
      </w:r>
    </w:p>
    <w:p w14:paraId="5EEE895D" w14:textId="77777777" w:rsidR="00AD0239" w:rsidRPr="00FF5FFE" w:rsidRDefault="00AD0239">
      <w:pPr>
        <w:spacing w:line="360" w:lineRule="auto"/>
        <w:jc w:val="left"/>
        <w:rPr>
          <w:rFonts w:ascii="宋体" w:hAnsi="宋体"/>
          <w:bCs/>
          <w:color w:val="000000"/>
        </w:rPr>
      </w:pPr>
      <w:r w:rsidRPr="00FF5FFE">
        <w:rPr>
          <w:rFonts w:ascii="宋体" w:hAnsi="宋体" w:hint="eastAsia"/>
          <w:bCs/>
          <w:color w:val="000000"/>
        </w:rPr>
        <w:t>（</w:t>
      </w:r>
      <w:r w:rsidRPr="00FF5FFE">
        <w:rPr>
          <w:rFonts w:ascii="宋体" w:hAnsi="宋体"/>
          <w:bCs/>
          <w:color w:val="000000"/>
        </w:rPr>
        <w:t>7</w:t>
      </w:r>
      <w:r w:rsidRPr="00FF5FFE">
        <w:rPr>
          <w:rFonts w:ascii="宋体" w:hAnsi="宋体" w:hint="eastAsia"/>
          <w:bCs/>
          <w:color w:val="000000"/>
        </w:rPr>
        <w:t>）供应商对《中小企业声明函》的真实性负责，如有虚假则需承担不利后果。依法享受中小企业优惠政策的，采购人或采购代理机构在公告成交结果时，同时公告其《中小企业声明函》，接受社会监督。</w:t>
      </w:r>
    </w:p>
    <w:p w14:paraId="00188C9B" w14:textId="77777777" w:rsidR="00AD0239" w:rsidRPr="00FF5FFE" w:rsidRDefault="00AD0239">
      <w:pPr>
        <w:spacing w:line="360" w:lineRule="auto"/>
        <w:jc w:val="left"/>
        <w:rPr>
          <w:rFonts w:ascii="宋体" w:hAnsi="宋体"/>
          <w:bCs/>
          <w:color w:val="000000"/>
        </w:rPr>
      </w:pPr>
      <w:r w:rsidRPr="00FF5FFE">
        <w:rPr>
          <w:rFonts w:ascii="宋体" w:hAnsi="宋体" w:hint="eastAsia"/>
          <w:bCs/>
          <w:color w:val="000000"/>
        </w:rPr>
        <w:lastRenderedPageBreak/>
        <w:t>（</w:t>
      </w:r>
      <w:r w:rsidRPr="00FF5FFE">
        <w:rPr>
          <w:rFonts w:ascii="宋体" w:hAnsi="宋体"/>
          <w:bCs/>
          <w:color w:val="000000"/>
        </w:rPr>
        <w:t>8</w:t>
      </w:r>
      <w:r w:rsidRPr="00FF5FFE">
        <w:rPr>
          <w:rFonts w:ascii="宋体" w:hAnsi="宋体" w:hint="eastAsia"/>
          <w:bCs/>
          <w:color w:val="000000"/>
        </w:rPr>
        <w:t>）上述企业属于大企业的分支机构或控股股东为大企业或与大企业的负责人为同一人的，不得享受价格扣除优惠政策。接受分包的小</w:t>
      </w:r>
      <w:proofErr w:type="gramStart"/>
      <w:r w:rsidRPr="00FF5FFE">
        <w:rPr>
          <w:rFonts w:ascii="宋体" w:hAnsi="宋体" w:hint="eastAsia"/>
          <w:bCs/>
          <w:color w:val="000000"/>
        </w:rPr>
        <w:t>微企业</w:t>
      </w:r>
      <w:proofErr w:type="gramEnd"/>
      <w:r w:rsidRPr="00FF5FFE">
        <w:rPr>
          <w:rFonts w:ascii="宋体" w:hAnsi="宋体" w:hint="eastAsia"/>
          <w:bCs/>
          <w:color w:val="000000"/>
        </w:rPr>
        <w:t>与分包企业之间存在直接控股、管理关系的，不得享受价格扣除优惠政策。</w:t>
      </w:r>
    </w:p>
    <w:p w14:paraId="48D6C54A" w14:textId="77777777" w:rsidR="00AD0239" w:rsidRPr="00FF5FFE" w:rsidRDefault="00AD0239">
      <w:pPr>
        <w:snapToGrid w:val="0"/>
        <w:spacing w:before="50" w:afterLines="50" w:after="120"/>
        <w:jc w:val="left"/>
        <w:rPr>
          <w:rFonts w:ascii="宋体" w:hAnsi="宋体"/>
          <w:color w:val="000000"/>
        </w:rPr>
      </w:pPr>
      <w:r w:rsidRPr="00FF5FFE">
        <w:rPr>
          <w:rFonts w:ascii="宋体" w:hAnsi="宋体"/>
          <w:color w:val="000000"/>
        </w:rPr>
        <w:t>5.2监狱企业须提供最新一期《XX省监狱企业产品目录》或其他监狱企业证明材料。（非监狱企业无需提供）</w:t>
      </w:r>
    </w:p>
    <w:p w14:paraId="725B7D73" w14:textId="77777777" w:rsidR="00AD0239" w:rsidRPr="00FF5FFE" w:rsidRDefault="00AD0239">
      <w:pPr>
        <w:snapToGrid w:val="0"/>
        <w:spacing w:before="50" w:afterLines="50" w:after="120"/>
        <w:jc w:val="left"/>
        <w:rPr>
          <w:rFonts w:ascii="宋体" w:hAnsi="宋体"/>
          <w:color w:val="000000"/>
        </w:rPr>
      </w:pPr>
      <w:r w:rsidRPr="00FF5FFE">
        <w:rPr>
          <w:rFonts w:ascii="宋体" w:hAnsi="宋体"/>
          <w:color w:val="000000"/>
        </w:rPr>
        <w:t xml:space="preserve"> </w:t>
      </w:r>
    </w:p>
    <w:p w14:paraId="3AE89CE3" w14:textId="77777777" w:rsidR="00AD0239" w:rsidRPr="00FF5FFE" w:rsidRDefault="00AD0239">
      <w:pPr>
        <w:widowControl/>
        <w:jc w:val="left"/>
        <w:rPr>
          <w:rFonts w:ascii="宋体" w:hAnsi="宋体"/>
          <w:color w:val="000000"/>
        </w:rPr>
      </w:pPr>
      <w:r w:rsidRPr="00FF5FFE">
        <w:rPr>
          <w:rFonts w:ascii="宋体" w:hAnsi="宋体"/>
          <w:color w:val="000000"/>
        </w:rPr>
        <w:t>5.3残疾人福利性单位须提供《残疾人福利性单位声明函》，格式如下。（非残疾人福利性单位无需提供）</w:t>
      </w:r>
    </w:p>
    <w:p w14:paraId="08D790E7" w14:textId="77777777" w:rsidR="00AD0239" w:rsidRPr="00FF5FFE" w:rsidRDefault="00AD0239">
      <w:pPr>
        <w:spacing w:line="360" w:lineRule="auto"/>
        <w:jc w:val="center"/>
        <w:rPr>
          <w:rFonts w:ascii="宋体" w:hAnsi="宋体"/>
          <w:b/>
          <w:color w:val="000000"/>
        </w:rPr>
      </w:pPr>
      <w:r w:rsidRPr="00FF5FFE">
        <w:rPr>
          <w:rFonts w:ascii="宋体" w:hAnsi="宋体"/>
          <w:b/>
          <w:color w:val="000000"/>
        </w:rPr>
        <w:t>残疾人福利性单位声明函</w:t>
      </w:r>
    </w:p>
    <w:p w14:paraId="50DE98A0" w14:textId="77777777" w:rsidR="00AD0239" w:rsidRPr="00FF5FFE" w:rsidRDefault="00AD0239">
      <w:pPr>
        <w:spacing w:line="360" w:lineRule="auto"/>
        <w:ind w:firstLine="420"/>
        <w:jc w:val="left"/>
        <w:rPr>
          <w:rFonts w:ascii="宋体" w:hAnsi="宋体"/>
          <w:color w:val="000000"/>
        </w:rPr>
      </w:pPr>
      <w:r w:rsidRPr="00FF5FFE">
        <w:rPr>
          <w:rFonts w:ascii="宋体" w:hAnsi="宋体"/>
          <w:color w:val="000000"/>
        </w:rPr>
        <w:t>本单位郑重声明，根据《财政部 民政部 中国残疾人联合会关于促进残疾人就业政府采购政策的通知》（财库〔2017〕141号）的规定，本单位为符合条件的残疾人福利性单位，且本单位参加</w:t>
      </w:r>
      <w:r w:rsidRPr="00FF5FFE">
        <w:rPr>
          <w:rFonts w:ascii="宋体" w:hAnsi="宋体"/>
          <w:color w:val="000000"/>
          <w:u w:val="single"/>
        </w:rPr>
        <w:t xml:space="preserve">        </w:t>
      </w:r>
      <w:r w:rsidRPr="00FF5FFE">
        <w:rPr>
          <w:rFonts w:ascii="宋体" w:hAnsi="宋体"/>
          <w:color w:val="000000"/>
        </w:rPr>
        <w:t>单位的</w:t>
      </w:r>
      <w:r w:rsidRPr="00FF5FFE">
        <w:rPr>
          <w:rFonts w:ascii="宋体" w:hAnsi="宋体"/>
          <w:color w:val="000000"/>
          <w:u w:val="single"/>
        </w:rPr>
        <w:t xml:space="preserve">           </w:t>
      </w:r>
      <w:r w:rsidRPr="00FF5FFE">
        <w:rPr>
          <w:rFonts w:ascii="宋体" w:hAnsi="宋体"/>
          <w:color w:val="000000"/>
        </w:rPr>
        <w:t>项目采购活动提供本单位制造的货物（由本单位承担工程/提供服务），或者提供其他残疾人福利性单位制造的货物（不包括使用非残疾人福利性单位注册商标的货物）。</w:t>
      </w:r>
    </w:p>
    <w:p w14:paraId="06922080" w14:textId="77777777" w:rsidR="00AD0239" w:rsidRPr="00FF5FFE" w:rsidRDefault="00AD0239">
      <w:pPr>
        <w:spacing w:line="360" w:lineRule="auto"/>
        <w:ind w:firstLine="420"/>
        <w:rPr>
          <w:rFonts w:ascii="宋体" w:hAnsi="宋体"/>
          <w:color w:val="000000"/>
        </w:rPr>
      </w:pPr>
      <w:r w:rsidRPr="00FF5FFE">
        <w:rPr>
          <w:rFonts w:ascii="宋体" w:hAnsi="宋体"/>
          <w:color w:val="000000"/>
        </w:rPr>
        <w:t>本单位对上述声明的真实性负责。如有虚假，将依法承担相应责任。</w:t>
      </w:r>
    </w:p>
    <w:p w14:paraId="2EF570F8" w14:textId="77777777" w:rsidR="00AD0239" w:rsidRPr="00FF5FFE" w:rsidRDefault="00AD0239">
      <w:pPr>
        <w:spacing w:line="360" w:lineRule="auto"/>
        <w:ind w:firstLine="420"/>
        <w:jc w:val="right"/>
        <w:rPr>
          <w:rFonts w:ascii="宋体" w:hAnsi="宋体"/>
          <w:color w:val="000000"/>
          <w:spacing w:val="6"/>
        </w:rPr>
      </w:pPr>
      <w:r w:rsidRPr="00FF5FFE">
        <w:rPr>
          <w:rFonts w:ascii="宋体" w:hAnsi="宋体"/>
          <w:color w:val="000000"/>
          <w:spacing w:val="6"/>
          <w:sz w:val="30"/>
          <w:szCs w:val="30"/>
        </w:rPr>
        <w:t xml:space="preserve"> </w:t>
      </w:r>
      <w:r w:rsidRPr="00FF5FFE">
        <w:rPr>
          <w:rFonts w:ascii="宋体" w:hAnsi="宋体"/>
          <w:color w:val="000000"/>
          <w:spacing w:val="6"/>
        </w:rPr>
        <w:t xml:space="preserve"> </w:t>
      </w:r>
      <w:r w:rsidRPr="00FF5FFE">
        <w:rPr>
          <w:rFonts w:ascii="宋体" w:hAnsi="宋体" w:hint="eastAsia"/>
          <w:color w:val="000000"/>
          <w:spacing w:val="6"/>
        </w:rPr>
        <w:t xml:space="preserve">                                           </w:t>
      </w:r>
    </w:p>
    <w:p w14:paraId="18FBA2DA" w14:textId="77777777" w:rsidR="00AD0239" w:rsidRPr="00FF5FFE" w:rsidRDefault="00AD0239">
      <w:pPr>
        <w:spacing w:line="360" w:lineRule="auto"/>
        <w:ind w:firstLine="420"/>
        <w:jc w:val="right"/>
        <w:rPr>
          <w:rFonts w:ascii="宋体" w:hAnsi="宋体"/>
          <w:color w:val="000000"/>
          <w:spacing w:val="6"/>
        </w:rPr>
      </w:pPr>
      <w:r w:rsidRPr="00FF5FFE">
        <w:rPr>
          <w:rFonts w:ascii="宋体" w:hAnsi="宋体" w:hint="eastAsia"/>
          <w:color w:val="000000"/>
          <w:spacing w:val="6"/>
        </w:rPr>
        <w:t xml:space="preserve"> </w:t>
      </w:r>
      <w:r w:rsidRPr="00FF5FFE">
        <w:rPr>
          <w:rFonts w:ascii="宋体" w:hAnsi="宋体"/>
          <w:color w:val="000000"/>
          <w:spacing w:val="6"/>
        </w:rPr>
        <w:t>单位名称</w:t>
      </w:r>
      <w:r w:rsidRPr="00FF5FFE">
        <w:rPr>
          <w:rFonts w:ascii="宋体" w:hAnsi="宋体" w:hint="eastAsia"/>
          <w:color w:val="000000"/>
        </w:rPr>
        <w:t>(电子签章</w:t>
      </w:r>
      <w:r w:rsidRPr="00FF5FFE">
        <w:rPr>
          <w:rFonts w:ascii="宋体" w:hAnsi="宋体"/>
          <w:color w:val="000000"/>
        </w:rPr>
        <w:t>)</w:t>
      </w:r>
      <w:r w:rsidRPr="00FF5FFE">
        <w:rPr>
          <w:rFonts w:ascii="宋体" w:hAnsi="宋体"/>
          <w:color w:val="000000"/>
          <w:spacing w:val="6"/>
        </w:rPr>
        <w:t xml:space="preserve">：          </w:t>
      </w:r>
    </w:p>
    <w:p w14:paraId="08A346FC" w14:textId="77777777" w:rsidR="00AD0239" w:rsidRPr="00FF5FFE" w:rsidRDefault="00AD0239">
      <w:pPr>
        <w:spacing w:line="360" w:lineRule="auto"/>
        <w:ind w:firstLine="420"/>
        <w:jc w:val="right"/>
        <w:rPr>
          <w:rFonts w:ascii="宋体" w:hAnsi="宋体"/>
          <w:color w:val="000000"/>
          <w:spacing w:val="6"/>
        </w:rPr>
      </w:pPr>
      <w:r w:rsidRPr="00FF5FFE">
        <w:rPr>
          <w:rFonts w:ascii="宋体" w:hAnsi="宋体"/>
          <w:color w:val="000000"/>
          <w:spacing w:val="6"/>
        </w:rPr>
        <w:t xml:space="preserve"> </w:t>
      </w:r>
      <w:r w:rsidRPr="00FF5FFE">
        <w:rPr>
          <w:rFonts w:ascii="宋体" w:hAnsi="宋体" w:hint="eastAsia"/>
          <w:color w:val="000000"/>
          <w:spacing w:val="6"/>
        </w:rPr>
        <w:t xml:space="preserve">                                                      </w:t>
      </w:r>
      <w:r w:rsidRPr="00FF5FFE">
        <w:rPr>
          <w:rFonts w:ascii="宋体" w:hAnsi="宋体"/>
          <w:color w:val="000000"/>
          <w:spacing w:val="6"/>
        </w:rPr>
        <w:t>日  期：</w:t>
      </w:r>
    </w:p>
    <w:p w14:paraId="7AE6F774" w14:textId="77777777" w:rsidR="00AD0239" w:rsidRPr="00FF5FFE" w:rsidRDefault="00AD0239">
      <w:pPr>
        <w:spacing w:line="360" w:lineRule="auto"/>
        <w:rPr>
          <w:rFonts w:ascii="宋体" w:hAnsi="宋体"/>
          <w:color w:val="000000"/>
        </w:rPr>
      </w:pPr>
      <w:r w:rsidRPr="00FF5FFE">
        <w:rPr>
          <w:rFonts w:ascii="宋体" w:hAnsi="宋体"/>
          <w:color w:val="000000"/>
        </w:rPr>
        <w:t xml:space="preserve"> </w:t>
      </w:r>
    </w:p>
    <w:p w14:paraId="09B0090A" w14:textId="77777777" w:rsidR="00AD0239" w:rsidRPr="00FF5FFE" w:rsidRDefault="00AD0239">
      <w:pPr>
        <w:rPr>
          <w:rFonts w:ascii="宋体" w:hAnsi="宋体"/>
          <w:color w:val="000000"/>
        </w:rPr>
      </w:pPr>
      <w:r w:rsidRPr="00FF5FFE">
        <w:rPr>
          <w:rFonts w:ascii="宋体" w:hAnsi="宋体"/>
          <w:color w:val="000000"/>
        </w:rPr>
        <w:br w:type="page"/>
      </w:r>
    </w:p>
    <w:p w14:paraId="41578DB0" w14:textId="77777777" w:rsidR="00AD0239" w:rsidRPr="00FF5FFE" w:rsidRDefault="00AD0239">
      <w:pPr>
        <w:pStyle w:val="ab"/>
        <w:tabs>
          <w:tab w:val="left" w:pos="2127"/>
        </w:tabs>
        <w:spacing w:line="340" w:lineRule="exact"/>
        <w:rPr>
          <w:rFonts w:hAnsi="宋体"/>
          <w:b/>
          <w:color w:val="000000"/>
        </w:rPr>
      </w:pPr>
      <w:r w:rsidRPr="00FF5FFE">
        <w:rPr>
          <w:rFonts w:hAnsi="宋体" w:cs="Times New Roman" w:hint="eastAsia"/>
          <w:color w:val="000000"/>
        </w:rPr>
        <w:lastRenderedPageBreak/>
        <w:t>6</w:t>
      </w:r>
      <w:r w:rsidRPr="00FF5FFE">
        <w:rPr>
          <w:rFonts w:hAnsi="宋体" w:cs="Times New Roman"/>
          <w:color w:val="000000"/>
        </w:rPr>
        <w:t>．满足供应商特定资格条件的其他证明材料加盖供应商</w:t>
      </w:r>
      <w:r w:rsidRPr="00FF5FFE">
        <w:rPr>
          <w:rFonts w:hAnsi="宋体" w:cs="Times New Roman" w:hint="eastAsia"/>
          <w:color w:val="000000"/>
        </w:rPr>
        <w:t>电子签章</w:t>
      </w:r>
      <w:r w:rsidRPr="00FF5FFE">
        <w:rPr>
          <w:rFonts w:hAnsi="宋体" w:cs="Times New Roman"/>
          <w:color w:val="000000"/>
        </w:rPr>
        <w:t>（按“评审方法及标准” “资格性检查表”规定提供）。</w:t>
      </w:r>
      <w:r w:rsidRPr="00FF5FFE">
        <w:rPr>
          <w:rFonts w:hAnsi="宋体" w:hint="eastAsia"/>
          <w:b/>
          <w:color w:val="000000"/>
        </w:rPr>
        <w:t>（如采购文件有要求时提供）</w:t>
      </w:r>
    </w:p>
    <w:p w14:paraId="56E37699" w14:textId="77777777" w:rsidR="00AD0239" w:rsidRPr="00FF5FFE" w:rsidRDefault="00AD0239">
      <w:pPr>
        <w:pStyle w:val="ab"/>
        <w:tabs>
          <w:tab w:val="left" w:pos="2127"/>
        </w:tabs>
        <w:spacing w:line="340" w:lineRule="exact"/>
        <w:rPr>
          <w:rFonts w:hAnsi="宋体"/>
          <w:b/>
          <w:color w:val="000000"/>
        </w:rPr>
      </w:pPr>
    </w:p>
    <w:p w14:paraId="6F49A75E" w14:textId="77777777" w:rsidR="00AD0239" w:rsidRPr="00FF5FFE" w:rsidRDefault="00AD0239">
      <w:pPr>
        <w:pStyle w:val="ab"/>
        <w:tabs>
          <w:tab w:val="left" w:pos="2127"/>
        </w:tabs>
        <w:spacing w:line="340" w:lineRule="exact"/>
        <w:rPr>
          <w:rFonts w:hAnsi="宋体"/>
          <w:color w:val="000000"/>
        </w:rPr>
      </w:pPr>
      <w:r w:rsidRPr="00FF5FFE">
        <w:rPr>
          <w:rFonts w:hAnsi="宋体" w:hint="eastAsia"/>
          <w:color w:val="000000"/>
        </w:rPr>
        <w:t>6</w:t>
      </w:r>
      <w:r w:rsidRPr="00FF5FFE">
        <w:rPr>
          <w:rFonts w:hAnsi="宋体"/>
          <w:color w:val="000000"/>
        </w:rPr>
        <w:t>.1</w:t>
      </w:r>
      <w:r w:rsidRPr="00FF5FFE">
        <w:rPr>
          <w:rFonts w:hAnsi="宋体" w:hint="eastAsia"/>
          <w:color w:val="000000"/>
        </w:rPr>
        <w:t>供应商直接控股股东信息表</w:t>
      </w:r>
    </w:p>
    <w:tbl>
      <w:tblPr>
        <w:tblW w:w="0" w:type="auto"/>
        <w:tblInd w:w="125" w:type="dxa"/>
        <w:tblLayout w:type="fixed"/>
        <w:tblCellMar>
          <w:left w:w="0" w:type="dxa"/>
          <w:right w:w="0" w:type="dxa"/>
        </w:tblCellMar>
        <w:tblLook w:val="0000" w:firstRow="0" w:lastRow="0" w:firstColumn="0" w:lastColumn="0" w:noHBand="0" w:noVBand="0"/>
      </w:tblPr>
      <w:tblGrid>
        <w:gridCol w:w="828"/>
        <w:gridCol w:w="2269"/>
        <w:gridCol w:w="1239"/>
        <w:gridCol w:w="3722"/>
        <w:gridCol w:w="1418"/>
      </w:tblGrid>
      <w:tr w:rsidR="00AD0239" w:rsidRPr="00FF5FFE" w14:paraId="64EFC402" w14:textId="77777777">
        <w:trPr>
          <w:tblHeader/>
        </w:trPr>
        <w:tc>
          <w:tcPr>
            <w:tcW w:w="82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77A6AE8A" w14:textId="77777777" w:rsidR="00AD0239" w:rsidRPr="00FF5FFE" w:rsidRDefault="00AD0239">
            <w:pPr>
              <w:spacing w:line="360" w:lineRule="auto"/>
              <w:jc w:val="center"/>
              <w:rPr>
                <w:rFonts w:ascii="宋体" w:hAnsi="宋体"/>
                <w:color w:val="000000"/>
                <w:szCs w:val="21"/>
              </w:rPr>
            </w:pPr>
            <w:r w:rsidRPr="00FF5FFE">
              <w:rPr>
                <w:rFonts w:ascii="宋体" w:hAnsi="宋体" w:hint="eastAsia"/>
                <w:color w:val="000000"/>
                <w:szCs w:val="21"/>
              </w:rPr>
              <w:t>序号</w:t>
            </w:r>
          </w:p>
        </w:tc>
        <w:tc>
          <w:tcPr>
            <w:tcW w:w="226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5082EBD4" w14:textId="77777777" w:rsidR="00AD0239" w:rsidRPr="00FF5FFE" w:rsidRDefault="00AD0239">
            <w:pPr>
              <w:spacing w:line="360" w:lineRule="auto"/>
              <w:jc w:val="center"/>
              <w:rPr>
                <w:rFonts w:ascii="宋体" w:hAnsi="宋体"/>
                <w:color w:val="000000"/>
                <w:szCs w:val="21"/>
              </w:rPr>
            </w:pPr>
            <w:r w:rsidRPr="00FF5FFE">
              <w:rPr>
                <w:rFonts w:ascii="宋体" w:hAnsi="宋体" w:hint="eastAsia"/>
                <w:color w:val="000000"/>
                <w:szCs w:val="21"/>
              </w:rPr>
              <w:t>直接控股股东名称</w:t>
            </w:r>
          </w:p>
        </w:tc>
        <w:tc>
          <w:tcPr>
            <w:tcW w:w="123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499DFC0E" w14:textId="77777777" w:rsidR="00AD0239" w:rsidRPr="00FF5FFE" w:rsidRDefault="00AD0239">
            <w:pPr>
              <w:spacing w:line="360" w:lineRule="auto"/>
              <w:jc w:val="center"/>
              <w:rPr>
                <w:rFonts w:ascii="宋体" w:hAnsi="宋体"/>
                <w:color w:val="000000"/>
                <w:szCs w:val="21"/>
              </w:rPr>
            </w:pPr>
            <w:r w:rsidRPr="00FF5FFE">
              <w:rPr>
                <w:rFonts w:ascii="宋体" w:hAnsi="宋体" w:hint="eastAsia"/>
                <w:color w:val="000000"/>
                <w:szCs w:val="21"/>
              </w:rPr>
              <w:t>出资比例</w:t>
            </w:r>
          </w:p>
        </w:tc>
        <w:tc>
          <w:tcPr>
            <w:tcW w:w="372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4CDB8F55" w14:textId="77777777" w:rsidR="00AD0239" w:rsidRPr="00FF5FFE" w:rsidRDefault="00AD0239">
            <w:pPr>
              <w:spacing w:line="360" w:lineRule="auto"/>
              <w:jc w:val="center"/>
              <w:rPr>
                <w:rFonts w:ascii="宋体" w:hAnsi="宋体"/>
                <w:color w:val="000000"/>
                <w:szCs w:val="21"/>
              </w:rPr>
            </w:pPr>
            <w:r w:rsidRPr="00FF5FFE">
              <w:rPr>
                <w:rFonts w:ascii="宋体" w:hAnsi="宋体" w:hint="eastAsia"/>
                <w:color w:val="000000"/>
                <w:szCs w:val="21"/>
              </w:rPr>
              <w:t>身份证号码或者统一社会信用代码</w:t>
            </w:r>
          </w:p>
        </w:tc>
        <w:tc>
          <w:tcPr>
            <w:tcW w:w="141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1E169F73" w14:textId="77777777" w:rsidR="00AD0239" w:rsidRPr="00FF5FFE" w:rsidRDefault="00AD0239">
            <w:pPr>
              <w:spacing w:line="360" w:lineRule="auto"/>
              <w:jc w:val="center"/>
              <w:rPr>
                <w:rFonts w:ascii="宋体" w:hAnsi="宋体"/>
                <w:color w:val="000000"/>
                <w:szCs w:val="21"/>
              </w:rPr>
            </w:pPr>
            <w:r w:rsidRPr="00FF5FFE">
              <w:rPr>
                <w:rFonts w:ascii="宋体" w:hAnsi="宋体" w:hint="eastAsia"/>
                <w:color w:val="000000"/>
                <w:szCs w:val="21"/>
              </w:rPr>
              <w:t>备注</w:t>
            </w:r>
          </w:p>
        </w:tc>
      </w:tr>
      <w:tr w:rsidR="00AD0239" w:rsidRPr="00FF5FFE" w14:paraId="220B2534" w14:textId="77777777">
        <w:tc>
          <w:tcPr>
            <w:tcW w:w="82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5D3F7AA2" w14:textId="77777777" w:rsidR="00AD0239" w:rsidRPr="00FF5FFE" w:rsidRDefault="00AD0239">
            <w:pPr>
              <w:spacing w:line="360" w:lineRule="auto"/>
              <w:jc w:val="center"/>
              <w:rPr>
                <w:rFonts w:ascii="宋体" w:hAnsi="宋体"/>
                <w:color w:val="000000"/>
                <w:szCs w:val="21"/>
              </w:rPr>
            </w:pPr>
            <w:r w:rsidRPr="00FF5FFE">
              <w:rPr>
                <w:rFonts w:ascii="宋体" w:hAnsi="宋体" w:hint="eastAsia"/>
                <w:color w:val="000000"/>
                <w:szCs w:val="21"/>
              </w:rPr>
              <w:t>1</w:t>
            </w:r>
          </w:p>
        </w:tc>
        <w:tc>
          <w:tcPr>
            <w:tcW w:w="226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675086FE" w14:textId="77777777" w:rsidR="00AD0239" w:rsidRPr="00FF5FFE" w:rsidRDefault="00AD0239">
            <w:pPr>
              <w:spacing w:line="360" w:lineRule="auto"/>
              <w:jc w:val="center"/>
              <w:rPr>
                <w:rFonts w:ascii="宋体" w:hAnsi="宋体"/>
                <w:color w:val="000000"/>
                <w:szCs w:val="21"/>
              </w:rPr>
            </w:pPr>
          </w:p>
        </w:tc>
        <w:tc>
          <w:tcPr>
            <w:tcW w:w="123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1757BEEE" w14:textId="77777777" w:rsidR="00AD0239" w:rsidRPr="00FF5FFE" w:rsidRDefault="00AD0239">
            <w:pPr>
              <w:spacing w:line="360" w:lineRule="auto"/>
              <w:jc w:val="center"/>
              <w:rPr>
                <w:rFonts w:ascii="宋体" w:hAnsi="宋体"/>
                <w:color w:val="000000"/>
                <w:szCs w:val="21"/>
              </w:rPr>
            </w:pPr>
          </w:p>
        </w:tc>
        <w:tc>
          <w:tcPr>
            <w:tcW w:w="372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1C445F38" w14:textId="77777777" w:rsidR="00AD0239" w:rsidRPr="00FF5FFE" w:rsidRDefault="00AD0239">
            <w:pPr>
              <w:spacing w:line="360" w:lineRule="auto"/>
              <w:jc w:val="center"/>
              <w:rPr>
                <w:rFonts w:ascii="宋体" w:hAnsi="宋体"/>
                <w:color w:val="000000"/>
                <w:szCs w:val="21"/>
              </w:rPr>
            </w:pPr>
          </w:p>
        </w:tc>
        <w:tc>
          <w:tcPr>
            <w:tcW w:w="141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0605A803" w14:textId="77777777" w:rsidR="00AD0239" w:rsidRPr="00FF5FFE" w:rsidRDefault="00AD0239">
            <w:pPr>
              <w:spacing w:line="360" w:lineRule="auto"/>
              <w:jc w:val="center"/>
              <w:rPr>
                <w:rFonts w:ascii="宋体" w:hAnsi="宋体"/>
                <w:color w:val="000000"/>
                <w:szCs w:val="21"/>
              </w:rPr>
            </w:pPr>
          </w:p>
        </w:tc>
      </w:tr>
      <w:tr w:rsidR="00AD0239" w:rsidRPr="00FF5FFE" w14:paraId="38F39119" w14:textId="77777777">
        <w:tc>
          <w:tcPr>
            <w:tcW w:w="82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209EF284" w14:textId="77777777" w:rsidR="00AD0239" w:rsidRPr="00FF5FFE" w:rsidRDefault="00AD0239">
            <w:pPr>
              <w:spacing w:line="360" w:lineRule="auto"/>
              <w:jc w:val="center"/>
              <w:rPr>
                <w:rFonts w:ascii="宋体" w:hAnsi="宋体"/>
                <w:color w:val="000000"/>
                <w:szCs w:val="21"/>
              </w:rPr>
            </w:pPr>
            <w:r w:rsidRPr="00FF5FFE">
              <w:rPr>
                <w:rFonts w:ascii="宋体" w:hAnsi="宋体" w:hint="eastAsia"/>
                <w:color w:val="000000"/>
                <w:szCs w:val="21"/>
              </w:rPr>
              <w:t>2</w:t>
            </w:r>
          </w:p>
        </w:tc>
        <w:tc>
          <w:tcPr>
            <w:tcW w:w="226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0CCA7564" w14:textId="77777777" w:rsidR="00AD0239" w:rsidRPr="00FF5FFE" w:rsidRDefault="00AD0239">
            <w:pPr>
              <w:spacing w:line="360" w:lineRule="auto"/>
              <w:jc w:val="center"/>
              <w:rPr>
                <w:rFonts w:ascii="宋体" w:hAnsi="宋体"/>
                <w:color w:val="000000"/>
                <w:szCs w:val="21"/>
              </w:rPr>
            </w:pPr>
          </w:p>
        </w:tc>
        <w:tc>
          <w:tcPr>
            <w:tcW w:w="123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4E064316" w14:textId="77777777" w:rsidR="00AD0239" w:rsidRPr="00FF5FFE" w:rsidRDefault="00AD0239">
            <w:pPr>
              <w:spacing w:line="360" w:lineRule="auto"/>
              <w:jc w:val="center"/>
              <w:rPr>
                <w:rFonts w:ascii="宋体" w:hAnsi="宋体"/>
                <w:color w:val="000000"/>
                <w:szCs w:val="21"/>
              </w:rPr>
            </w:pPr>
          </w:p>
        </w:tc>
        <w:tc>
          <w:tcPr>
            <w:tcW w:w="372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614880F3" w14:textId="77777777" w:rsidR="00AD0239" w:rsidRPr="00FF5FFE" w:rsidRDefault="00AD0239">
            <w:pPr>
              <w:spacing w:line="360" w:lineRule="auto"/>
              <w:jc w:val="center"/>
              <w:rPr>
                <w:rFonts w:ascii="宋体" w:hAnsi="宋体"/>
                <w:color w:val="000000"/>
                <w:szCs w:val="21"/>
              </w:rPr>
            </w:pPr>
          </w:p>
        </w:tc>
        <w:tc>
          <w:tcPr>
            <w:tcW w:w="141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3587E1F0" w14:textId="77777777" w:rsidR="00AD0239" w:rsidRPr="00FF5FFE" w:rsidRDefault="00AD0239">
            <w:pPr>
              <w:spacing w:line="360" w:lineRule="auto"/>
              <w:jc w:val="center"/>
              <w:rPr>
                <w:rFonts w:ascii="宋体" w:hAnsi="宋体"/>
                <w:color w:val="000000"/>
                <w:szCs w:val="21"/>
              </w:rPr>
            </w:pPr>
          </w:p>
        </w:tc>
      </w:tr>
      <w:tr w:rsidR="00AD0239" w:rsidRPr="00FF5FFE" w14:paraId="398FFDAB" w14:textId="77777777">
        <w:tc>
          <w:tcPr>
            <w:tcW w:w="82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73124EE9" w14:textId="77777777" w:rsidR="00AD0239" w:rsidRPr="00FF5FFE" w:rsidRDefault="00AD0239">
            <w:pPr>
              <w:spacing w:line="360" w:lineRule="auto"/>
              <w:jc w:val="center"/>
              <w:rPr>
                <w:rFonts w:ascii="宋体" w:hAnsi="宋体"/>
                <w:color w:val="000000"/>
                <w:szCs w:val="21"/>
              </w:rPr>
            </w:pPr>
            <w:r w:rsidRPr="00FF5FFE">
              <w:rPr>
                <w:rFonts w:ascii="宋体" w:hAnsi="宋体" w:hint="eastAsia"/>
                <w:color w:val="000000"/>
                <w:szCs w:val="21"/>
              </w:rPr>
              <w:t>3</w:t>
            </w:r>
          </w:p>
        </w:tc>
        <w:tc>
          <w:tcPr>
            <w:tcW w:w="226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206A30E4" w14:textId="77777777" w:rsidR="00AD0239" w:rsidRPr="00FF5FFE" w:rsidRDefault="00AD0239">
            <w:pPr>
              <w:spacing w:line="360" w:lineRule="auto"/>
              <w:jc w:val="center"/>
              <w:rPr>
                <w:rFonts w:ascii="宋体" w:hAnsi="宋体"/>
                <w:color w:val="000000"/>
                <w:szCs w:val="21"/>
              </w:rPr>
            </w:pPr>
          </w:p>
        </w:tc>
        <w:tc>
          <w:tcPr>
            <w:tcW w:w="123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24E25234" w14:textId="77777777" w:rsidR="00AD0239" w:rsidRPr="00FF5FFE" w:rsidRDefault="00AD0239">
            <w:pPr>
              <w:spacing w:line="360" w:lineRule="auto"/>
              <w:jc w:val="center"/>
              <w:rPr>
                <w:rFonts w:ascii="宋体" w:hAnsi="宋体"/>
                <w:color w:val="000000"/>
                <w:szCs w:val="21"/>
              </w:rPr>
            </w:pPr>
          </w:p>
        </w:tc>
        <w:tc>
          <w:tcPr>
            <w:tcW w:w="372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19785149" w14:textId="77777777" w:rsidR="00AD0239" w:rsidRPr="00FF5FFE" w:rsidRDefault="00AD0239">
            <w:pPr>
              <w:spacing w:line="360" w:lineRule="auto"/>
              <w:jc w:val="center"/>
              <w:rPr>
                <w:rFonts w:ascii="宋体" w:hAnsi="宋体"/>
                <w:color w:val="000000"/>
                <w:szCs w:val="21"/>
              </w:rPr>
            </w:pPr>
          </w:p>
        </w:tc>
        <w:tc>
          <w:tcPr>
            <w:tcW w:w="141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37D3206E" w14:textId="77777777" w:rsidR="00AD0239" w:rsidRPr="00FF5FFE" w:rsidRDefault="00AD0239">
            <w:pPr>
              <w:spacing w:line="360" w:lineRule="auto"/>
              <w:jc w:val="center"/>
              <w:rPr>
                <w:rFonts w:ascii="宋体" w:hAnsi="宋体"/>
                <w:color w:val="000000"/>
                <w:szCs w:val="21"/>
              </w:rPr>
            </w:pPr>
          </w:p>
        </w:tc>
      </w:tr>
      <w:tr w:rsidR="00AD0239" w:rsidRPr="00FF5FFE" w14:paraId="3BE5B33F" w14:textId="77777777">
        <w:tc>
          <w:tcPr>
            <w:tcW w:w="82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64035D90" w14:textId="77777777" w:rsidR="00AD0239" w:rsidRPr="00FF5FFE" w:rsidRDefault="00AD0239">
            <w:pPr>
              <w:spacing w:line="360" w:lineRule="auto"/>
              <w:jc w:val="center"/>
              <w:rPr>
                <w:rFonts w:ascii="宋体" w:hAnsi="宋体"/>
                <w:color w:val="000000"/>
                <w:szCs w:val="21"/>
              </w:rPr>
            </w:pPr>
            <w:r w:rsidRPr="00FF5FFE">
              <w:rPr>
                <w:rFonts w:ascii="宋体" w:hAnsi="宋体" w:hint="eastAsia"/>
                <w:color w:val="000000"/>
                <w:szCs w:val="21"/>
              </w:rPr>
              <w:t>……</w:t>
            </w:r>
          </w:p>
        </w:tc>
        <w:tc>
          <w:tcPr>
            <w:tcW w:w="226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70295259" w14:textId="77777777" w:rsidR="00AD0239" w:rsidRPr="00FF5FFE" w:rsidRDefault="00AD0239">
            <w:pPr>
              <w:spacing w:line="360" w:lineRule="auto"/>
              <w:jc w:val="center"/>
              <w:rPr>
                <w:rFonts w:ascii="宋体" w:hAnsi="宋体"/>
                <w:color w:val="000000"/>
                <w:szCs w:val="21"/>
              </w:rPr>
            </w:pPr>
          </w:p>
        </w:tc>
        <w:tc>
          <w:tcPr>
            <w:tcW w:w="123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7C4915E4" w14:textId="77777777" w:rsidR="00AD0239" w:rsidRPr="00FF5FFE" w:rsidRDefault="00AD0239">
            <w:pPr>
              <w:spacing w:line="360" w:lineRule="auto"/>
              <w:jc w:val="center"/>
              <w:rPr>
                <w:rFonts w:ascii="宋体" w:hAnsi="宋体"/>
                <w:color w:val="000000"/>
                <w:szCs w:val="21"/>
              </w:rPr>
            </w:pPr>
          </w:p>
        </w:tc>
        <w:tc>
          <w:tcPr>
            <w:tcW w:w="372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1AD9CBE2" w14:textId="77777777" w:rsidR="00AD0239" w:rsidRPr="00FF5FFE" w:rsidRDefault="00AD0239">
            <w:pPr>
              <w:spacing w:line="360" w:lineRule="auto"/>
              <w:jc w:val="center"/>
              <w:rPr>
                <w:rFonts w:ascii="宋体" w:hAnsi="宋体"/>
                <w:color w:val="000000"/>
                <w:szCs w:val="21"/>
              </w:rPr>
            </w:pPr>
          </w:p>
        </w:tc>
        <w:tc>
          <w:tcPr>
            <w:tcW w:w="141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306F60EA" w14:textId="77777777" w:rsidR="00AD0239" w:rsidRPr="00FF5FFE" w:rsidRDefault="00AD0239">
            <w:pPr>
              <w:spacing w:line="360" w:lineRule="auto"/>
              <w:jc w:val="center"/>
              <w:rPr>
                <w:rFonts w:ascii="宋体" w:hAnsi="宋体"/>
                <w:color w:val="000000"/>
                <w:szCs w:val="21"/>
              </w:rPr>
            </w:pPr>
          </w:p>
        </w:tc>
      </w:tr>
    </w:tbl>
    <w:p w14:paraId="761A413D" w14:textId="77777777" w:rsidR="00AD0239" w:rsidRPr="00FF5FFE" w:rsidRDefault="00AD0239">
      <w:pPr>
        <w:snapToGrid w:val="0"/>
        <w:spacing w:line="360" w:lineRule="auto"/>
        <w:jc w:val="left"/>
        <w:rPr>
          <w:rFonts w:ascii="宋体" w:hAnsi="宋体"/>
          <w:color w:val="000000"/>
          <w:szCs w:val="21"/>
        </w:rPr>
      </w:pPr>
      <w:r w:rsidRPr="00FF5FFE">
        <w:rPr>
          <w:rFonts w:ascii="宋体" w:hAnsi="宋体" w:hint="eastAsia"/>
          <w:color w:val="000000"/>
          <w:szCs w:val="21"/>
        </w:rPr>
        <w:t>注：</w:t>
      </w:r>
    </w:p>
    <w:p w14:paraId="6845BAB1" w14:textId="77777777" w:rsidR="00AD0239" w:rsidRPr="00FF5FFE" w:rsidRDefault="00AD0239">
      <w:pPr>
        <w:snapToGrid w:val="0"/>
        <w:spacing w:line="360" w:lineRule="auto"/>
        <w:jc w:val="left"/>
        <w:rPr>
          <w:rFonts w:ascii="宋体" w:hAnsi="宋体"/>
          <w:color w:val="000000"/>
          <w:szCs w:val="21"/>
        </w:rPr>
      </w:pPr>
      <w:r w:rsidRPr="00FF5FFE">
        <w:rPr>
          <w:rFonts w:ascii="宋体" w:hAnsi="宋体" w:hint="eastAsia"/>
          <w:color w:val="000000"/>
          <w:szCs w:val="21"/>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6180A1E" w14:textId="77777777" w:rsidR="00AD0239" w:rsidRPr="00FF5FFE" w:rsidRDefault="00AD0239">
      <w:pPr>
        <w:snapToGrid w:val="0"/>
        <w:spacing w:line="360" w:lineRule="auto"/>
        <w:jc w:val="left"/>
        <w:rPr>
          <w:rFonts w:ascii="宋体" w:hAnsi="宋体"/>
          <w:color w:val="000000"/>
          <w:szCs w:val="21"/>
        </w:rPr>
      </w:pPr>
      <w:r w:rsidRPr="00FF5FFE">
        <w:rPr>
          <w:rFonts w:ascii="宋体" w:hAnsi="宋体" w:hint="eastAsia"/>
          <w:color w:val="000000"/>
          <w:szCs w:val="21"/>
        </w:rPr>
        <w:t>2.本表所指的控股关系仅限于直接控股关系，不包括间接的控股关系。公司实际控制人与公司之间的关系不属于本表所指的直接控股关系。</w:t>
      </w:r>
    </w:p>
    <w:p w14:paraId="7348F75D" w14:textId="77777777" w:rsidR="00AD0239" w:rsidRPr="00FF5FFE" w:rsidRDefault="00AD0239">
      <w:pPr>
        <w:snapToGrid w:val="0"/>
        <w:spacing w:line="360" w:lineRule="auto"/>
        <w:jc w:val="left"/>
        <w:rPr>
          <w:rFonts w:ascii="宋体" w:hAnsi="宋体"/>
          <w:color w:val="000000"/>
          <w:szCs w:val="21"/>
        </w:rPr>
      </w:pPr>
      <w:r w:rsidRPr="00FF5FFE">
        <w:rPr>
          <w:rFonts w:ascii="宋体" w:hAnsi="宋体" w:hint="eastAsia"/>
          <w:color w:val="000000"/>
          <w:szCs w:val="21"/>
        </w:rPr>
        <w:t>3.供应商不存在直接控股股东的，则填“无”。</w:t>
      </w:r>
    </w:p>
    <w:p w14:paraId="51469C27" w14:textId="77777777" w:rsidR="00AD0239" w:rsidRPr="00FF5FFE" w:rsidRDefault="00AD0239">
      <w:pPr>
        <w:snapToGrid w:val="0"/>
        <w:spacing w:line="360" w:lineRule="auto"/>
        <w:jc w:val="left"/>
        <w:rPr>
          <w:rFonts w:ascii="宋体" w:hAnsi="宋体"/>
          <w:color w:val="000000"/>
          <w:szCs w:val="21"/>
        </w:rPr>
      </w:pPr>
    </w:p>
    <w:p w14:paraId="1CE15744" w14:textId="77777777" w:rsidR="00AD0239" w:rsidRPr="00FF5FFE" w:rsidRDefault="00AD0239">
      <w:pPr>
        <w:snapToGrid w:val="0"/>
        <w:spacing w:line="360" w:lineRule="auto"/>
        <w:jc w:val="left"/>
        <w:rPr>
          <w:rFonts w:ascii="宋体" w:hAnsi="宋体"/>
          <w:color w:val="000000"/>
          <w:szCs w:val="21"/>
        </w:rPr>
      </w:pPr>
    </w:p>
    <w:p w14:paraId="0BDD900B" w14:textId="77777777" w:rsidR="00AD0239" w:rsidRPr="00FF5FFE" w:rsidRDefault="00AD0239">
      <w:pPr>
        <w:snapToGrid w:val="0"/>
        <w:spacing w:line="360" w:lineRule="auto"/>
        <w:jc w:val="left"/>
        <w:rPr>
          <w:rFonts w:ascii="宋体" w:hAnsi="宋体"/>
          <w:color w:val="000000"/>
          <w:szCs w:val="21"/>
        </w:rPr>
      </w:pPr>
    </w:p>
    <w:p w14:paraId="4DEB9C49" w14:textId="77777777" w:rsidR="00AD0239" w:rsidRPr="00FF5FFE" w:rsidRDefault="00AD0239">
      <w:pPr>
        <w:snapToGrid w:val="0"/>
        <w:spacing w:line="360" w:lineRule="auto"/>
        <w:jc w:val="left"/>
        <w:rPr>
          <w:rFonts w:ascii="宋体" w:hAnsi="宋体"/>
          <w:color w:val="000000"/>
          <w:szCs w:val="21"/>
        </w:rPr>
      </w:pPr>
    </w:p>
    <w:p w14:paraId="62D76F63" w14:textId="77777777" w:rsidR="00AD0239" w:rsidRPr="00FF5FFE" w:rsidRDefault="00AD0239">
      <w:pPr>
        <w:snapToGrid w:val="0"/>
        <w:spacing w:line="360" w:lineRule="auto"/>
        <w:jc w:val="left"/>
        <w:rPr>
          <w:rFonts w:ascii="宋体" w:hAnsi="宋体"/>
          <w:color w:val="000000"/>
          <w:szCs w:val="21"/>
        </w:rPr>
      </w:pPr>
    </w:p>
    <w:p w14:paraId="7DD9251E" w14:textId="77777777" w:rsidR="00AD0239" w:rsidRPr="00FF5FFE" w:rsidRDefault="00AD0239">
      <w:pPr>
        <w:snapToGrid w:val="0"/>
        <w:spacing w:line="360" w:lineRule="auto"/>
        <w:ind w:firstLineChars="2100" w:firstLine="4410"/>
        <w:rPr>
          <w:rFonts w:ascii="宋体" w:hAnsi="宋体"/>
          <w:color w:val="000000"/>
          <w:szCs w:val="21"/>
        </w:rPr>
      </w:pPr>
      <w:r w:rsidRPr="00FF5FFE">
        <w:rPr>
          <w:rFonts w:ascii="宋体" w:hAnsi="宋体" w:hint="eastAsia"/>
          <w:color w:val="000000"/>
          <w:szCs w:val="21"/>
        </w:rPr>
        <w:t>供应商名称(电子签章)：</w:t>
      </w:r>
    </w:p>
    <w:p w14:paraId="0E71EF48" w14:textId="77777777" w:rsidR="00AD0239" w:rsidRPr="00FF5FFE" w:rsidRDefault="00AD0239">
      <w:pPr>
        <w:snapToGrid w:val="0"/>
        <w:spacing w:line="360" w:lineRule="auto"/>
        <w:ind w:firstLineChars="2150" w:firstLine="4515"/>
        <w:rPr>
          <w:rFonts w:ascii="宋体" w:hAnsi="宋体"/>
          <w:color w:val="000000"/>
          <w:szCs w:val="21"/>
        </w:rPr>
      </w:pPr>
      <w:r w:rsidRPr="00FF5FFE">
        <w:rPr>
          <w:rFonts w:ascii="宋体" w:hAnsi="宋体" w:hint="eastAsia"/>
          <w:color w:val="000000"/>
          <w:szCs w:val="21"/>
        </w:rPr>
        <w:t>日期：  年  月   日</w:t>
      </w:r>
    </w:p>
    <w:p w14:paraId="43F5488A" w14:textId="77777777" w:rsidR="00AD0239" w:rsidRPr="00FF5FFE" w:rsidRDefault="00AD0239">
      <w:pPr>
        <w:snapToGrid w:val="0"/>
        <w:rPr>
          <w:rFonts w:ascii="宋体" w:hAnsi="宋体"/>
          <w:b/>
          <w:color w:val="000000"/>
          <w:sz w:val="28"/>
          <w:szCs w:val="28"/>
        </w:rPr>
      </w:pPr>
      <w:r w:rsidRPr="00FF5FFE">
        <w:rPr>
          <w:rFonts w:ascii="宋体" w:hAnsi="宋体"/>
          <w:b/>
          <w:color w:val="000000"/>
          <w:sz w:val="28"/>
          <w:szCs w:val="28"/>
        </w:rPr>
        <w:br w:type="page"/>
      </w:r>
      <w:r w:rsidRPr="00FF5FFE">
        <w:rPr>
          <w:rFonts w:ascii="宋体" w:hAnsi="宋体" w:hint="eastAsia"/>
          <w:color w:val="000000"/>
          <w:szCs w:val="21"/>
        </w:rPr>
        <w:lastRenderedPageBreak/>
        <w:t>6</w:t>
      </w:r>
      <w:r w:rsidRPr="00FF5FFE">
        <w:rPr>
          <w:rFonts w:ascii="宋体" w:hAnsi="宋体"/>
          <w:color w:val="000000"/>
          <w:szCs w:val="21"/>
        </w:rPr>
        <w:t>.2</w:t>
      </w:r>
      <w:r w:rsidRPr="00FF5FFE">
        <w:rPr>
          <w:rFonts w:ascii="宋体" w:hAnsi="宋体" w:hint="eastAsia"/>
          <w:color w:val="000000"/>
          <w:szCs w:val="21"/>
        </w:rPr>
        <w:t>供应商直接管理关系信息表</w:t>
      </w:r>
    </w:p>
    <w:tbl>
      <w:tblPr>
        <w:tblW w:w="0" w:type="auto"/>
        <w:tblInd w:w="125" w:type="dxa"/>
        <w:shd w:val="clear" w:color="auto" w:fill="FBFBFB"/>
        <w:tblLayout w:type="fixed"/>
        <w:tblCellMar>
          <w:left w:w="0" w:type="dxa"/>
          <w:right w:w="0" w:type="dxa"/>
        </w:tblCellMar>
        <w:tblLook w:val="0000" w:firstRow="0" w:lastRow="0" w:firstColumn="0" w:lastColumn="0" w:noHBand="0" w:noVBand="0"/>
      </w:tblPr>
      <w:tblGrid>
        <w:gridCol w:w="1005"/>
        <w:gridCol w:w="2659"/>
        <w:gridCol w:w="3924"/>
        <w:gridCol w:w="2064"/>
      </w:tblGrid>
      <w:tr w:rsidR="00AD0239" w:rsidRPr="00FF5FFE" w14:paraId="53A65929" w14:textId="77777777">
        <w:trPr>
          <w:tblHeader/>
        </w:trPr>
        <w:tc>
          <w:tcPr>
            <w:tcW w:w="100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33ECB67E" w14:textId="77777777" w:rsidR="00AD0239" w:rsidRPr="00FF5FFE" w:rsidRDefault="00AD0239">
            <w:pPr>
              <w:spacing w:line="360" w:lineRule="auto"/>
              <w:jc w:val="center"/>
              <w:rPr>
                <w:rFonts w:ascii="宋体" w:hAnsi="宋体"/>
                <w:color w:val="000000"/>
                <w:szCs w:val="21"/>
              </w:rPr>
            </w:pPr>
            <w:r w:rsidRPr="00FF5FFE">
              <w:rPr>
                <w:rFonts w:ascii="宋体" w:hAnsi="宋体" w:hint="eastAsia"/>
                <w:color w:val="000000"/>
                <w:szCs w:val="21"/>
              </w:rPr>
              <w:t>序号</w:t>
            </w:r>
          </w:p>
        </w:tc>
        <w:tc>
          <w:tcPr>
            <w:tcW w:w="2659"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1B21C9E1" w14:textId="77777777" w:rsidR="00AD0239" w:rsidRPr="00FF5FFE" w:rsidRDefault="00AD0239">
            <w:pPr>
              <w:spacing w:line="360" w:lineRule="auto"/>
              <w:jc w:val="center"/>
              <w:rPr>
                <w:rFonts w:ascii="宋体" w:hAnsi="宋体"/>
                <w:color w:val="000000"/>
                <w:szCs w:val="21"/>
              </w:rPr>
            </w:pPr>
            <w:r w:rsidRPr="00FF5FFE">
              <w:rPr>
                <w:rFonts w:ascii="宋体" w:hAnsi="宋体" w:hint="eastAsia"/>
                <w:color w:val="000000"/>
                <w:szCs w:val="21"/>
              </w:rPr>
              <w:t>直接管理关系单位名称</w:t>
            </w:r>
          </w:p>
        </w:tc>
        <w:tc>
          <w:tcPr>
            <w:tcW w:w="392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7A4A88DD" w14:textId="77777777" w:rsidR="00AD0239" w:rsidRPr="00FF5FFE" w:rsidRDefault="00AD0239">
            <w:pPr>
              <w:spacing w:line="360" w:lineRule="auto"/>
              <w:jc w:val="center"/>
              <w:rPr>
                <w:rFonts w:ascii="宋体" w:hAnsi="宋体"/>
                <w:color w:val="000000"/>
                <w:szCs w:val="21"/>
              </w:rPr>
            </w:pPr>
            <w:r w:rsidRPr="00FF5FFE">
              <w:rPr>
                <w:rFonts w:ascii="宋体" w:hAnsi="宋体" w:hint="eastAsia"/>
                <w:color w:val="000000"/>
                <w:szCs w:val="21"/>
              </w:rPr>
              <w:t>统一社会信用代码</w:t>
            </w:r>
          </w:p>
        </w:tc>
        <w:tc>
          <w:tcPr>
            <w:tcW w:w="206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1871751B" w14:textId="77777777" w:rsidR="00AD0239" w:rsidRPr="00FF5FFE" w:rsidRDefault="00AD0239">
            <w:pPr>
              <w:spacing w:line="360" w:lineRule="auto"/>
              <w:jc w:val="center"/>
              <w:rPr>
                <w:rFonts w:ascii="宋体" w:hAnsi="宋体"/>
                <w:color w:val="000000"/>
                <w:szCs w:val="21"/>
              </w:rPr>
            </w:pPr>
            <w:r w:rsidRPr="00FF5FFE">
              <w:rPr>
                <w:rFonts w:ascii="宋体" w:hAnsi="宋体" w:hint="eastAsia"/>
                <w:color w:val="000000"/>
                <w:szCs w:val="21"/>
              </w:rPr>
              <w:t>备注</w:t>
            </w:r>
          </w:p>
        </w:tc>
      </w:tr>
      <w:tr w:rsidR="00AD0239" w:rsidRPr="00FF5FFE" w14:paraId="04B7D987" w14:textId="77777777">
        <w:tc>
          <w:tcPr>
            <w:tcW w:w="100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2FB75742" w14:textId="77777777" w:rsidR="00AD0239" w:rsidRPr="00FF5FFE" w:rsidRDefault="00AD0239">
            <w:pPr>
              <w:spacing w:line="360" w:lineRule="auto"/>
              <w:jc w:val="center"/>
              <w:rPr>
                <w:rFonts w:ascii="宋体" w:hAnsi="宋体"/>
                <w:color w:val="000000"/>
                <w:szCs w:val="21"/>
              </w:rPr>
            </w:pPr>
            <w:r w:rsidRPr="00FF5FFE">
              <w:rPr>
                <w:rFonts w:ascii="宋体" w:hAnsi="宋体" w:hint="eastAsia"/>
                <w:color w:val="000000"/>
                <w:szCs w:val="21"/>
              </w:rPr>
              <w:t>1</w:t>
            </w:r>
          </w:p>
        </w:tc>
        <w:tc>
          <w:tcPr>
            <w:tcW w:w="2659"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279B3EE4" w14:textId="77777777" w:rsidR="00AD0239" w:rsidRPr="00FF5FFE" w:rsidRDefault="00AD0239">
            <w:pPr>
              <w:spacing w:line="360" w:lineRule="auto"/>
              <w:jc w:val="center"/>
              <w:rPr>
                <w:rFonts w:ascii="宋体" w:hAnsi="宋体"/>
                <w:color w:val="000000"/>
                <w:szCs w:val="21"/>
              </w:rPr>
            </w:pPr>
          </w:p>
        </w:tc>
        <w:tc>
          <w:tcPr>
            <w:tcW w:w="392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09C88859" w14:textId="77777777" w:rsidR="00AD0239" w:rsidRPr="00FF5FFE" w:rsidRDefault="00AD0239">
            <w:pPr>
              <w:spacing w:line="360" w:lineRule="auto"/>
              <w:jc w:val="center"/>
              <w:rPr>
                <w:rFonts w:ascii="宋体" w:hAnsi="宋体"/>
                <w:color w:val="000000"/>
                <w:szCs w:val="21"/>
              </w:rPr>
            </w:pPr>
          </w:p>
        </w:tc>
        <w:tc>
          <w:tcPr>
            <w:tcW w:w="206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6D2377CD" w14:textId="77777777" w:rsidR="00AD0239" w:rsidRPr="00FF5FFE" w:rsidRDefault="00AD0239">
            <w:pPr>
              <w:spacing w:line="360" w:lineRule="auto"/>
              <w:jc w:val="center"/>
              <w:rPr>
                <w:rFonts w:ascii="宋体" w:hAnsi="宋体"/>
                <w:color w:val="000000"/>
                <w:szCs w:val="21"/>
              </w:rPr>
            </w:pPr>
          </w:p>
        </w:tc>
      </w:tr>
      <w:tr w:rsidR="00AD0239" w:rsidRPr="00FF5FFE" w14:paraId="390A108E" w14:textId="77777777">
        <w:tc>
          <w:tcPr>
            <w:tcW w:w="100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1C20D2CE" w14:textId="77777777" w:rsidR="00AD0239" w:rsidRPr="00FF5FFE" w:rsidRDefault="00AD0239">
            <w:pPr>
              <w:spacing w:line="360" w:lineRule="auto"/>
              <w:jc w:val="center"/>
              <w:rPr>
                <w:rFonts w:ascii="宋体" w:hAnsi="宋体"/>
                <w:color w:val="000000"/>
                <w:szCs w:val="21"/>
              </w:rPr>
            </w:pPr>
            <w:r w:rsidRPr="00FF5FFE">
              <w:rPr>
                <w:rFonts w:ascii="宋体" w:hAnsi="宋体" w:hint="eastAsia"/>
                <w:color w:val="000000"/>
                <w:szCs w:val="21"/>
              </w:rPr>
              <w:t>2</w:t>
            </w:r>
          </w:p>
        </w:tc>
        <w:tc>
          <w:tcPr>
            <w:tcW w:w="2659"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3243FC9B" w14:textId="77777777" w:rsidR="00AD0239" w:rsidRPr="00FF5FFE" w:rsidRDefault="00AD0239">
            <w:pPr>
              <w:spacing w:line="360" w:lineRule="auto"/>
              <w:jc w:val="center"/>
              <w:rPr>
                <w:rFonts w:ascii="宋体" w:hAnsi="宋体"/>
                <w:color w:val="000000"/>
                <w:szCs w:val="21"/>
              </w:rPr>
            </w:pPr>
          </w:p>
        </w:tc>
        <w:tc>
          <w:tcPr>
            <w:tcW w:w="392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753EA2FE" w14:textId="77777777" w:rsidR="00AD0239" w:rsidRPr="00FF5FFE" w:rsidRDefault="00AD0239">
            <w:pPr>
              <w:spacing w:line="360" w:lineRule="auto"/>
              <w:jc w:val="center"/>
              <w:rPr>
                <w:rFonts w:ascii="宋体" w:hAnsi="宋体"/>
                <w:color w:val="000000"/>
                <w:szCs w:val="21"/>
              </w:rPr>
            </w:pPr>
          </w:p>
        </w:tc>
        <w:tc>
          <w:tcPr>
            <w:tcW w:w="206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7EFFDE8F" w14:textId="77777777" w:rsidR="00AD0239" w:rsidRPr="00FF5FFE" w:rsidRDefault="00AD0239">
            <w:pPr>
              <w:spacing w:line="360" w:lineRule="auto"/>
              <w:jc w:val="center"/>
              <w:rPr>
                <w:rFonts w:ascii="宋体" w:hAnsi="宋体"/>
                <w:color w:val="000000"/>
                <w:szCs w:val="21"/>
              </w:rPr>
            </w:pPr>
          </w:p>
        </w:tc>
      </w:tr>
      <w:tr w:rsidR="00AD0239" w:rsidRPr="00FF5FFE" w14:paraId="1F738CF9" w14:textId="77777777">
        <w:tc>
          <w:tcPr>
            <w:tcW w:w="100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5229F41F" w14:textId="77777777" w:rsidR="00AD0239" w:rsidRPr="00FF5FFE" w:rsidRDefault="00AD0239">
            <w:pPr>
              <w:spacing w:line="360" w:lineRule="auto"/>
              <w:jc w:val="center"/>
              <w:rPr>
                <w:rFonts w:ascii="宋体" w:hAnsi="宋体"/>
                <w:color w:val="000000"/>
                <w:szCs w:val="21"/>
              </w:rPr>
            </w:pPr>
            <w:r w:rsidRPr="00FF5FFE">
              <w:rPr>
                <w:rFonts w:ascii="宋体" w:hAnsi="宋体" w:hint="eastAsia"/>
                <w:color w:val="000000"/>
                <w:szCs w:val="21"/>
              </w:rPr>
              <w:t>3</w:t>
            </w:r>
          </w:p>
        </w:tc>
        <w:tc>
          <w:tcPr>
            <w:tcW w:w="2659"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2E872F9D" w14:textId="77777777" w:rsidR="00AD0239" w:rsidRPr="00FF5FFE" w:rsidRDefault="00AD0239">
            <w:pPr>
              <w:spacing w:line="360" w:lineRule="auto"/>
              <w:jc w:val="center"/>
              <w:rPr>
                <w:rFonts w:ascii="宋体" w:hAnsi="宋体"/>
                <w:color w:val="000000"/>
                <w:szCs w:val="21"/>
              </w:rPr>
            </w:pPr>
          </w:p>
        </w:tc>
        <w:tc>
          <w:tcPr>
            <w:tcW w:w="392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133A7886" w14:textId="77777777" w:rsidR="00AD0239" w:rsidRPr="00FF5FFE" w:rsidRDefault="00AD0239">
            <w:pPr>
              <w:spacing w:line="360" w:lineRule="auto"/>
              <w:jc w:val="center"/>
              <w:rPr>
                <w:rFonts w:ascii="宋体" w:hAnsi="宋体"/>
                <w:color w:val="000000"/>
                <w:szCs w:val="21"/>
              </w:rPr>
            </w:pPr>
          </w:p>
        </w:tc>
        <w:tc>
          <w:tcPr>
            <w:tcW w:w="206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452E6207" w14:textId="77777777" w:rsidR="00AD0239" w:rsidRPr="00FF5FFE" w:rsidRDefault="00AD0239">
            <w:pPr>
              <w:spacing w:line="360" w:lineRule="auto"/>
              <w:jc w:val="center"/>
              <w:rPr>
                <w:rFonts w:ascii="宋体" w:hAnsi="宋体"/>
                <w:color w:val="000000"/>
                <w:szCs w:val="21"/>
              </w:rPr>
            </w:pPr>
          </w:p>
        </w:tc>
      </w:tr>
      <w:tr w:rsidR="00AD0239" w:rsidRPr="00FF5FFE" w14:paraId="7549B003" w14:textId="77777777">
        <w:tc>
          <w:tcPr>
            <w:tcW w:w="100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2EF3EB8C" w14:textId="77777777" w:rsidR="00AD0239" w:rsidRPr="00FF5FFE" w:rsidRDefault="00AD0239">
            <w:pPr>
              <w:spacing w:line="360" w:lineRule="auto"/>
              <w:jc w:val="center"/>
              <w:rPr>
                <w:rFonts w:ascii="宋体" w:hAnsi="宋体"/>
                <w:color w:val="000000"/>
                <w:szCs w:val="21"/>
              </w:rPr>
            </w:pPr>
            <w:r w:rsidRPr="00FF5FFE">
              <w:rPr>
                <w:rFonts w:ascii="宋体" w:hAnsi="宋体" w:hint="eastAsia"/>
                <w:color w:val="000000"/>
                <w:szCs w:val="21"/>
              </w:rPr>
              <w:t>……</w:t>
            </w:r>
          </w:p>
        </w:tc>
        <w:tc>
          <w:tcPr>
            <w:tcW w:w="2659"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5EA03173" w14:textId="77777777" w:rsidR="00AD0239" w:rsidRPr="00FF5FFE" w:rsidRDefault="00AD0239">
            <w:pPr>
              <w:spacing w:line="360" w:lineRule="auto"/>
              <w:jc w:val="center"/>
              <w:rPr>
                <w:rFonts w:ascii="宋体" w:hAnsi="宋体"/>
                <w:color w:val="000000"/>
                <w:szCs w:val="21"/>
              </w:rPr>
            </w:pPr>
          </w:p>
        </w:tc>
        <w:tc>
          <w:tcPr>
            <w:tcW w:w="392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4295EF94" w14:textId="77777777" w:rsidR="00AD0239" w:rsidRPr="00FF5FFE" w:rsidRDefault="00AD0239">
            <w:pPr>
              <w:spacing w:line="360" w:lineRule="auto"/>
              <w:jc w:val="center"/>
              <w:rPr>
                <w:rFonts w:ascii="宋体" w:hAnsi="宋体"/>
                <w:color w:val="000000"/>
                <w:szCs w:val="21"/>
              </w:rPr>
            </w:pPr>
          </w:p>
        </w:tc>
        <w:tc>
          <w:tcPr>
            <w:tcW w:w="206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0D14E2B3" w14:textId="77777777" w:rsidR="00AD0239" w:rsidRPr="00FF5FFE" w:rsidRDefault="00AD0239">
            <w:pPr>
              <w:spacing w:line="360" w:lineRule="auto"/>
              <w:jc w:val="center"/>
              <w:rPr>
                <w:rFonts w:ascii="宋体" w:hAnsi="宋体"/>
                <w:color w:val="000000"/>
                <w:szCs w:val="21"/>
              </w:rPr>
            </w:pPr>
          </w:p>
        </w:tc>
      </w:tr>
    </w:tbl>
    <w:p w14:paraId="26F24BC4" w14:textId="77777777" w:rsidR="00AD0239" w:rsidRPr="00FF5FFE" w:rsidRDefault="00AD0239">
      <w:pPr>
        <w:snapToGrid w:val="0"/>
        <w:spacing w:line="360" w:lineRule="auto"/>
        <w:jc w:val="left"/>
        <w:rPr>
          <w:rFonts w:ascii="宋体" w:hAnsi="宋体"/>
          <w:color w:val="000000"/>
          <w:szCs w:val="21"/>
        </w:rPr>
      </w:pPr>
      <w:r w:rsidRPr="00FF5FFE">
        <w:rPr>
          <w:rFonts w:ascii="宋体" w:hAnsi="宋体" w:hint="eastAsia"/>
          <w:color w:val="000000"/>
          <w:szCs w:val="21"/>
        </w:rPr>
        <w:t>注：</w:t>
      </w:r>
    </w:p>
    <w:p w14:paraId="38516E9A" w14:textId="77777777" w:rsidR="00AD0239" w:rsidRPr="00FF5FFE" w:rsidRDefault="00AD0239">
      <w:pPr>
        <w:snapToGrid w:val="0"/>
        <w:spacing w:line="360" w:lineRule="auto"/>
        <w:ind w:firstLineChars="200" w:firstLine="420"/>
        <w:jc w:val="left"/>
        <w:rPr>
          <w:rFonts w:ascii="宋体" w:hAnsi="宋体"/>
          <w:color w:val="000000"/>
          <w:szCs w:val="21"/>
        </w:rPr>
      </w:pPr>
      <w:r w:rsidRPr="00FF5FFE">
        <w:rPr>
          <w:rFonts w:ascii="宋体" w:hAnsi="宋体" w:hint="eastAsia"/>
          <w:color w:val="000000"/>
          <w:szCs w:val="21"/>
        </w:rPr>
        <w:t>1.管理关系：是指不具有出资持股关系的其他单位之间存在的管理与被管理关系，如一些上下级关系的事业单位和团体组织。</w:t>
      </w:r>
    </w:p>
    <w:p w14:paraId="270CDFF7" w14:textId="77777777" w:rsidR="00AD0239" w:rsidRPr="00FF5FFE" w:rsidRDefault="00AD0239">
      <w:pPr>
        <w:snapToGrid w:val="0"/>
        <w:spacing w:line="360" w:lineRule="auto"/>
        <w:ind w:firstLineChars="200" w:firstLine="420"/>
        <w:jc w:val="left"/>
        <w:rPr>
          <w:rFonts w:ascii="宋体" w:hAnsi="宋体"/>
          <w:color w:val="000000"/>
          <w:szCs w:val="21"/>
        </w:rPr>
      </w:pPr>
      <w:r w:rsidRPr="00FF5FFE">
        <w:rPr>
          <w:rFonts w:ascii="宋体" w:hAnsi="宋体" w:hint="eastAsia"/>
          <w:color w:val="000000"/>
          <w:szCs w:val="21"/>
        </w:rPr>
        <w:t>2.本表所指的管理关系仅限于直接管理关系，不包括间接的管理关系。</w:t>
      </w:r>
    </w:p>
    <w:p w14:paraId="33F8CE4A" w14:textId="77777777" w:rsidR="00AD0239" w:rsidRPr="00FF5FFE" w:rsidRDefault="00AD0239">
      <w:pPr>
        <w:snapToGrid w:val="0"/>
        <w:spacing w:line="360" w:lineRule="auto"/>
        <w:ind w:firstLineChars="200" w:firstLine="420"/>
        <w:jc w:val="left"/>
        <w:rPr>
          <w:rFonts w:ascii="宋体" w:hAnsi="宋体"/>
          <w:color w:val="000000"/>
          <w:szCs w:val="21"/>
        </w:rPr>
      </w:pPr>
      <w:r w:rsidRPr="00FF5FFE">
        <w:rPr>
          <w:rFonts w:ascii="宋体" w:hAnsi="宋体" w:hint="eastAsia"/>
          <w:color w:val="000000"/>
          <w:szCs w:val="21"/>
        </w:rPr>
        <w:t>3.供应商不存在直接管理关系的，则填“无”。</w:t>
      </w:r>
    </w:p>
    <w:p w14:paraId="6B0EB244" w14:textId="77777777" w:rsidR="00AD0239" w:rsidRPr="00FF5FFE" w:rsidRDefault="00AD0239">
      <w:pPr>
        <w:snapToGrid w:val="0"/>
        <w:spacing w:line="360" w:lineRule="auto"/>
        <w:jc w:val="left"/>
        <w:rPr>
          <w:rFonts w:ascii="宋体" w:hAnsi="宋体"/>
          <w:color w:val="000000"/>
          <w:szCs w:val="21"/>
        </w:rPr>
      </w:pPr>
    </w:p>
    <w:p w14:paraId="2DD9BC30" w14:textId="77777777" w:rsidR="00AD0239" w:rsidRPr="00FF5FFE" w:rsidRDefault="00AD0239">
      <w:pPr>
        <w:snapToGrid w:val="0"/>
        <w:spacing w:line="360" w:lineRule="auto"/>
        <w:jc w:val="left"/>
        <w:rPr>
          <w:rFonts w:ascii="宋体" w:hAnsi="宋体"/>
          <w:color w:val="000000"/>
          <w:szCs w:val="21"/>
        </w:rPr>
      </w:pPr>
    </w:p>
    <w:p w14:paraId="15153D0E" w14:textId="77777777" w:rsidR="00AD0239" w:rsidRPr="00FF5FFE" w:rsidRDefault="00AD0239">
      <w:pPr>
        <w:snapToGrid w:val="0"/>
        <w:spacing w:line="360" w:lineRule="auto"/>
        <w:jc w:val="left"/>
        <w:rPr>
          <w:rFonts w:ascii="宋体" w:hAnsi="宋体"/>
          <w:color w:val="000000"/>
          <w:szCs w:val="21"/>
        </w:rPr>
      </w:pPr>
    </w:p>
    <w:p w14:paraId="6AD3FDBA" w14:textId="77777777" w:rsidR="00AD0239" w:rsidRPr="00FF5FFE" w:rsidRDefault="00AD0239">
      <w:pPr>
        <w:snapToGrid w:val="0"/>
        <w:spacing w:line="360" w:lineRule="auto"/>
        <w:jc w:val="left"/>
        <w:rPr>
          <w:rFonts w:ascii="宋体" w:hAnsi="宋体"/>
          <w:color w:val="000000"/>
          <w:szCs w:val="21"/>
        </w:rPr>
      </w:pPr>
    </w:p>
    <w:p w14:paraId="61B9B8E3" w14:textId="77777777" w:rsidR="00AD0239" w:rsidRPr="00FF5FFE" w:rsidRDefault="00AD0239">
      <w:pPr>
        <w:snapToGrid w:val="0"/>
        <w:spacing w:line="360" w:lineRule="auto"/>
        <w:jc w:val="left"/>
        <w:rPr>
          <w:rFonts w:ascii="宋体" w:hAnsi="宋体"/>
          <w:color w:val="000000"/>
          <w:szCs w:val="21"/>
        </w:rPr>
      </w:pPr>
    </w:p>
    <w:p w14:paraId="2CF6C118" w14:textId="77777777" w:rsidR="00AD0239" w:rsidRPr="00FF5FFE" w:rsidRDefault="00AD0239">
      <w:pPr>
        <w:snapToGrid w:val="0"/>
        <w:spacing w:line="360" w:lineRule="auto"/>
        <w:jc w:val="left"/>
        <w:rPr>
          <w:rFonts w:ascii="宋体" w:hAnsi="宋体"/>
          <w:color w:val="000000"/>
          <w:szCs w:val="21"/>
        </w:rPr>
      </w:pPr>
    </w:p>
    <w:p w14:paraId="115A8D63" w14:textId="77777777" w:rsidR="00AD0239" w:rsidRPr="00FF5FFE" w:rsidRDefault="00AD0239">
      <w:pPr>
        <w:snapToGrid w:val="0"/>
        <w:spacing w:line="360" w:lineRule="auto"/>
        <w:jc w:val="left"/>
        <w:rPr>
          <w:rFonts w:ascii="宋体" w:hAnsi="宋体"/>
          <w:color w:val="000000"/>
          <w:szCs w:val="21"/>
        </w:rPr>
      </w:pPr>
    </w:p>
    <w:p w14:paraId="59EED65F" w14:textId="77777777" w:rsidR="00AD0239" w:rsidRPr="00FF5FFE" w:rsidRDefault="00AD0239">
      <w:pPr>
        <w:snapToGrid w:val="0"/>
        <w:spacing w:line="360" w:lineRule="auto"/>
        <w:jc w:val="left"/>
        <w:rPr>
          <w:rFonts w:ascii="宋体" w:hAnsi="宋体"/>
          <w:color w:val="000000"/>
          <w:szCs w:val="21"/>
        </w:rPr>
      </w:pPr>
    </w:p>
    <w:p w14:paraId="3AA2D853" w14:textId="77777777" w:rsidR="00AD0239" w:rsidRPr="00FF5FFE" w:rsidRDefault="00AD0239">
      <w:pPr>
        <w:snapToGrid w:val="0"/>
        <w:spacing w:line="360" w:lineRule="auto"/>
        <w:ind w:firstLineChars="2100" w:firstLine="4410"/>
        <w:rPr>
          <w:rFonts w:ascii="宋体" w:hAnsi="宋体"/>
          <w:color w:val="000000"/>
          <w:szCs w:val="21"/>
        </w:rPr>
      </w:pPr>
      <w:r w:rsidRPr="00FF5FFE">
        <w:rPr>
          <w:rFonts w:ascii="宋体" w:hAnsi="宋体" w:hint="eastAsia"/>
          <w:color w:val="000000"/>
          <w:szCs w:val="21"/>
        </w:rPr>
        <w:t>供应商名称(电子签章)：</w:t>
      </w:r>
    </w:p>
    <w:p w14:paraId="1451AB84" w14:textId="77777777" w:rsidR="00AD0239" w:rsidRPr="00FF5FFE" w:rsidRDefault="00AD0239">
      <w:pPr>
        <w:snapToGrid w:val="0"/>
        <w:spacing w:line="360" w:lineRule="auto"/>
        <w:ind w:firstLineChars="2150" w:firstLine="4515"/>
        <w:rPr>
          <w:rFonts w:ascii="宋体" w:hAnsi="宋体"/>
          <w:color w:val="000000"/>
          <w:szCs w:val="21"/>
        </w:rPr>
      </w:pPr>
      <w:r w:rsidRPr="00FF5FFE">
        <w:rPr>
          <w:rFonts w:ascii="宋体" w:hAnsi="宋体" w:hint="eastAsia"/>
          <w:color w:val="000000"/>
          <w:szCs w:val="21"/>
        </w:rPr>
        <w:t>日期：  年  月   日</w:t>
      </w:r>
    </w:p>
    <w:p w14:paraId="1C2DA5BF" w14:textId="77777777" w:rsidR="00AD0239" w:rsidRPr="00FF5FFE" w:rsidRDefault="00AD0239">
      <w:pPr>
        <w:pStyle w:val="ab"/>
        <w:tabs>
          <w:tab w:val="left" w:pos="2127"/>
        </w:tabs>
        <w:spacing w:line="340" w:lineRule="exact"/>
        <w:rPr>
          <w:rFonts w:hAnsi="宋体" w:cs="Times New Roman"/>
          <w:color w:val="000000"/>
        </w:rPr>
      </w:pPr>
      <w:r w:rsidRPr="00FF5FFE">
        <w:rPr>
          <w:rFonts w:hAnsi="宋体" w:cs="Times New Roman"/>
          <w:color w:val="000000"/>
        </w:rPr>
        <w:br w:type="page"/>
      </w:r>
      <w:bookmarkStart w:id="105" w:name="_Hlk21623591"/>
      <w:r w:rsidRPr="00FF5FFE">
        <w:rPr>
          <w:rFonts w:hAnsi="宋体" w:hint="eastAsia"/>
          <w:color w:val="000000"/>
        </w:rPr>
        <w:lastRenderedPageBreak/>
        <w:t>7</w:t>
      </w:r>
      <w:r w:rsidRPr="00FF5FFE">
        <w:rPr>
          <w:rFonts w:hAnsi="宋体"/>
          <w:color w:val="000000"/>
        </w:rPr>
        <w:t>．谈判保证金缴纳证明</w:t>
      </w:r>
      <w:r w:rsidRPr="00FF5FFE">
        <w:rPr>
          <w:rFonts w:hAnsi="宋体" w:hint="eastAsia"/>
          <w:color w:val="000000"/>
        </w:rPr>
        <w:t>。</w:t>
      </w:r>
      <w:r w:rsidRPr="00FF5FFE">
        <w:rPr>
          <w:rFonts w:hAnsi="宋体" w:hint="eastAsia"/>
          <w:b/>
          <w:color w:val="000000"/>
        </w:rPr>
        <w:t>（如采购文件有要求时提供）</w:t>
      </w:r>
    </w:p>
    <w:p w14:paraId="1E3C4C1B" w14:textId="77777777" w:rsidR="00AD0239" w:rsidRPr="00FF5FFE" w:rsidRDefault="00AD0239">
      <w:pPr>
        <w:snapToGrid w:val="0"/>
        <w:spacing w:before="50" w:afterLines="50" w:after="120" w:line="440" w:lineRule="exact"/>
        <w:jc w:val="left"/>
        <w:rPr>
          <w:rFonts w:ascii="宋体" w:hAnsi="宋体"/>
          <w:color w:val="000000"/>
        </w:rPr>
      </w:pPr>
      <w:r w:rsidRPr="00FF5FFE">
        <w:rPr>
          <w:rFonts w:ascii="宋体" w:hAnsi="宋体" w:hint="eastAsia"/>
          <w:color w:val="000000"/>
        </w:rPr>
        <w:t>（1）以转账、电汇形式缴纳的，提供转账、电汇凭证扫描件或复印件（</w:t>
      </w:r>
      <w:proofErr w:type="gramStart"/>
      <w:r w:rsidRPr="00FF5FFE">
        <w:rPr>
          <w:rFonts w:ascii="宋体" w:hAnsi="宋体" w:hint="eastAsia"/>
          <w:color w:val="000000"/>
        </w:rPr>
        <w:t>网银可</w:t>
      </w:r>
      <w:proofErr w:type="gramEnd"/>
      <w:r w:rsidRPr="00FF5FFE">
        <w:rPr>
          <w:rFonts w:ascii="宋体" w:hAnsi="宋体" w:hint="eastAsia"/>
          <w:color w:val="000000"/>
        </w:rPr>
        <w:t>提供截图）</w:t>
      </w:r>
      <w:r w:rsidRPr="00FF5FFE">
        <w:rPr>
          <w:rFonts w:ascii="宋体" w:hAnsi="宋体"/>
          <w:color w:val="000000"/>
        </w:rPr>
        <w:t>加盖</w:t>
      </w:r>
      <w:r w:rsidRPr="00FF5FFE">
        <w:rPr>
          <w:rFonts w:ascii="宋体" w:hAnsi="宋体" w:hint="eastAsia"/>
          <w:color w:val="000000"/>
        </w:rPr>
        <w:t>供应商电子签章；</w:t>
      </w:r>
    </w:p>
    <w:p w14:paraId="0A4078BC" w14:textId="77777777" w:rsidR="00AD0239" w:rsidRPr="00FF5FFE" w:rsidRDefault="00AD0239">
      <w:pPr>
        <w:snapToGrid w:val="0"/>
        <w:spacing w:before="50" w:afterLines="50" w:after="120" w:line="440" w:lineRule="exact"/>
        <w:jc w:val="left"/>
        <w:rPr>
          <w:rFonts w:ascii="宋体" w:hAnsi="宋体"/>
          <w:color w:val="000000"/>
        </w:rPr>
      </w:pPr>
      <w:r w:rsidRPr="00FF5FFE">
        <w:rPr>
          <w:rFonts w:ascii="宋体" w:hAnsi="宋体" w:hint="eastAsia"/>
          <w:color w:val="000000"/>
        </w:rPr>
        <w:t>（2）以支票、汇票、本票或金融机构、担保机构出具的保函等非现金形式缴纳的，提供原件扫描件或复印件并加盖供应商电子签章。响应保函参考如下格式开具：</w:t>
      </w:r>
    </w:p>
    <w:p w14:paraId="66647E5D" w14:textId="77777777" w:rsidR="00AD0239" w:rsidRPr="00FF5FFE" w:rsidRDefault="00AD0239">
      <w:pPr>
        <w:spacing w:line="360" w:lineRule="auto"/>
        <w:jc w:val="center"/>
        <w:rPr>
          <w:rFonts w:ascii="宋体" w:hAnsi="宋体"/>
          <w:b/>
          <w:bCs/>
          <w:color w:val="000000"/>
          <w:sz w:val="28"/>
          <w:szCs w:val="36"/>
        </w:rPr>
      </w:pPr>
      <w:bookmarkStart w:id="106" w:name="_Hlk21623617"/>
      <w:bookmarkEnd w:id="105"/>
    </w:p>
    <w:p w14:paraId="3850AD39" w14:textId="77777777" w:rsidR="00AD0239" w:rsidRPr="00FF5FFE" w:rsidRDefault="00AD0239">
      <w:pPr>
        <w:spacing w:line="360" w:lineRule="auto"/>
        <w:jc w:val="center"/>
        <w:rPr>
          <w:rFonts w:ascii="宋体" w:hAnsi="宋体"/>
          <w:b/>
          <w:bCs/>
          <w:color w:val="000000"/>
          <w:sz w:val="28"/>
          <w:szCs w:val="36"/>
        </w:rPr>
      </w:pPr>
      <w:r w:rsidRPr="00FF5FFE">
        <w:rPr>
          <w:rFonts w:ascii="宋体" w:hAnsi="宋体" w:hint="eastAsia"/>
          <w:b/>
          <w:bCs/>
          <w:color w:val="000000"/>
          <w:sz w:val="28"/>
          <w:szCs w:val="36"/>
        </w:rPr>
        <w:t>响应保函格式</w:t>
      </w:r>
    </w:p>
    <w:p w14:paraId="0A122BB7" w14:textId="77777777" w:rsidR="00AD0239" w:rsidRPr="00FF5FFE" w:rsidRDefault="00AD0239">
      <w:pPr>
        <w:snapToGrid w:val="0"/>
        <w:spacing w:before="50" w:afterLines="50" w:after="120"/>
        <w:jc w:val="left"/>
        <w:rPr>
          <w:rFonts w:ascii="宋体" w:hAnsi="宋体"/>
          <w:color w:val="000000"/>
        </w:rPr>
      </w:pPr>
      <w:r w:rsidRPr="00FF5FFE">
        <w:rPr>
          <w:rFonts w:ascii="宋体" w:hAnsi="宋体" w:hint="eastAsia"/>
          <w:color w:val="000000"/>
        </w:rPr>
        <w:t xml:space="preserve">编号：           </w:t>
      </w:r>
    </w:p>
    <w:p w14:paraId="7623D44F" w14:textId="77777777" w:rsidR="00AD0239" w:rsidRPr="00FF5FFE" w:rsidRDefault="00AD0239">
      <w:pPr>
        <w:snapToGrid w:val="0"/>
        <w:spacing w:before="50" w:afterLines="50" w:after="120"/>
        <w:jc w:val="left"/>
        <w:rPr>
          <w:rFonts w:ascii="宋体" w:hAnsi="宋体"/>
          <w:color w:val="000000"/>
        </w:rPr>
      </w:pPr>
      <w:r w:rsidRPr="00FF5FFE">
        <w:rPr>
          <w:rFonts w:ascii="宋体" w:hAnsi="宋体" w:hint="eastAsia"/>
          <w:color w:val="000000"/>
        </w:rPr>
        <w:t>申请人：</w:t>
      </w:r>
    </w:p>
    <w:p w14:paraId="5794C9D1" w14:textId="77777777" w:rsidR="00AD0239" w:rsidRPr="00FF5FFE" w:rsidRDefault="00AD0239">
      <w:pPr>
        <w:snapToGrid w:val="0"/>
        <w:spacing w:before="50" w:afterLines="50" w:after="120"/>
        <w:jc w:val="left"/>
        <w:rPr>
          <w:rFonts w:ascii="宋体" w:hAnsi="宋体"/>
          <w:color w:val="000000"/>
        </w:rPr>
      </w:pPr>
      <w:r w:rsidRPr="00FF5FFE">
        <w:rPr>
          <w:rFonts w:ascii="宋体" w:hAnsi="宋体" w:hint="eastAsia"/>
          <w:color w:val="000000"/>
        </w:rPr>
        <w:t>地址：</w:t>
      </w:r>
    </w:p>
    <w:p w14:paraId="020F3F28" w14:textId="77777777" w:rsidR="00AD0239" w:rsidRPr="00FF5FFE" w:rsidRDefault="00AD0239">
      <w:pPr>
        <w:snapToGrid w:val="0"/>
        <w:spacing w:before="50" w:afterLines="50" w:after="120"/>
        <w:jc w:val="left"/>
        <w:rPr>
          <w:rFonts w:ascii="宋体" w:hAnsi="宋体"/>
          <w:color w:val="000000"/>
        </w:rPr>
      </w:pPr>
      <w:r w:rsidRPr="00FF5FFE">
        <w:rPr>
          <w:rFonts w:ascii="宋体" w:hAnsi="宋体" w:hint="eastAsia"/>
          <w:color w:val="000000"/>
        </w:rPr>
        <w:t xml:space="preserve">受益人：广西机电设备招标有限公司 </w:t>
      </w:r>
    </w:p>
    <w:p w14:paraId="1DF6880C" w14:textId="77777777" w:rsidR="00AD0239" w:rsidRPr="00FF5FFE" w:rsidRDefault="00AD0239">
      <w:pPr>
        <w:snapToGrid w:val="0"/>
        <w:spacing w:before="50" w:afterLines="50" w:after="120"/>
        <w:jc w:val="left"/>
        <w:rPr>
          <w:rFonts w:ascii="宋体" w:hAnsi="宋体"/>
          <w:color w:val="000000"/>
        </w:rPr>
      </w:pPr>
      <w:r w:rsidRPr="00FF5FFE">
        <w:rPr>
          <w:rFonts w:ascii="宋体" w:hAnsi="宋体" w:hint="eastAsia"/>
          <w:color w:val="000000"/>
        </w:rPr>
        <w:t>地址：</w:t>
      </w:r>
    </w:p>
    <w:p w14:paraId="15CDF5C7" w14:textId="77777777" w:rsidR="00AD0239" w:rsidRPr="00FF5FFE" w:rsidRDefault="00AD0239">
      <w:pPr>
        <w:snapToGrid w:val="0"/>
        <w:spacing w:before="50" w:afterLines="50" w:after="120"/>
        <w:jc w:val="left"/>
        <w:rPr>
          <w:rFonts w:ascii="宋体" w:hAnsi="宋体"/>
          <w:color w:val="000000"/>
        </w:rPr>
      </w:pPr>
      <w:r w:rsidRPr="00FF5FFE">
        <w:rPr>
          <w:rFonts w:ascii="宋体" w:hAnsi="宋体" w:hint="eastAsia"/>
          <w:color w:val="000000"/>
        </w:rPr>
        <w:t>开立人：</w:t>
      </w:r>
    </w:p>
    <w:p w14:paraId="195A8D5D" w14:textId="77777777" w:rsidR="00AD0239" w:rsidRPr="00FF5FFE" w:rsidRDefault="00AD0239">
      <w:pPr>
        <w:snapToGrid w:val="0"/>
        <w:spacing w:before="50" w:afterLines="50" w:after="120"/>
        <w:jc w:val="left"/>
        <w:rPr>
          <w:rFonts w:ascii="宋体" w:hAnsi="宋体"/>
          <w:color w:val="000000"/>
        </w:rPr>
      </w:pPr>
      <w:r w:rsidRPr="00FF5FFE">
        <w:rPr>
          <w:rFonts w:ascii="宋体" w:hAnsi="宋体" w:hint="eastAsia"/>
          <w:color w:val="000000"/>
        </w:rPr>
        <w:t>地址：</w:t>
      </w:r>
    </w:p>
    <w:p w14:paraId="41EDF9DC" w14:textId="77777777" w:rsidR="00AD0239" w:rsidRPr="00FF5FFE" w:rsidRDefault="00AD0239">
      <w:pPr>
        <w:snapToGrid w:val="0"/>
        <w:spacing w:before="50" w:afterLines="50" w:after="120" w:line="440" w:lineRule="exact"/>
        <w:jc w:val="left"/>
        <w:rPr>
          <w:rFonts w:ascii="宋体" w:hAnsi="宋体"/>
          <w:color w:val="000000"/>
        </w:rPr>
      </w:pPr>
    </w:p>
    <w:p w14:paraId="619734ED" w14:textId="77777777" w:rsidR="00AD0239" w:rsidRPr="00FF5FFE" w:rsidRDefault="00AD0239">
      <w:pPr>
        <w:snapToGrid w:val="0"/>
        <w:spacing w:before="50" w:afterLines="50" w:after="120" w:line="276" w:lineRule="auto"/>
        <w:jc w:val="left"/>
        <w:rPr>
          <w:rFonts w:ascii="宋体" w:hAnsi="宋体"/>
          <w:color w:val="000000"/>
        </w:rPr>
      </w:pPr>
      <w:r w:rsidRPr="00FF5FFE">
        <w:rPr>
          <w:rFonts w:ascii="宋体" w:hAnsi="宋体" w:hint="eastAsia"/>
          <w:color w:val="000000"/>
        </w:rPr>
        <w:t>致：广西机电设备招标有限公司</w:t>
      </w:r>
    </w:p>
    <w:p w14:paraId="00D6574C" w14:textId="77777777" w:rsidR="00AD0239" w:rsidRPr="00FF5FFE" w:rsidRDefault="00AD0239">
      <w:pPr>
        <w:snapToGrid w:val="0"/>
        <w:spacing w:before="50" w:afterLines="50" w:after="120" w:line="276" w:lineRule="auto"/>
        <w:ind w:firstLineChars="200" w:firstLine="420"/>
        <w:jc w:val="left"/>
        <w:rPr>
          <w:rFonts w:ascii="宋体" w:hAnsi="宋体"/>
          <w:color w:val="000000"/>
        </w:rPr>
      </w:pPr>
      <w:r w:rsidRPr="00FF5FFE">
        <w:rPr>
          <w:rFonts w:ascii="宋体" w:hAnsi="宋体" w:hint="eastAsia"/>
          <w:color w:val="000000"/>
        </w:rPr>
        <w:t>我方（即“开立人”）已获得通知，本保函申请人（即“供应商”）已响应贵方于</w:t>
      </w:r>
      <w:r w:rsidRPr="00FF5FFE">
        <w:rPr>
          <w:rFonts w:ascii="宋体" w:hAnsi="宋体" w:hint="eastAsia"/>
          <w:color w:val="000000"/>
          <w:u w:val="single"/>
        </w:rPr>
        <w:t xml:space="preserve">         </w:t>
      </w:r>
      <w:r w:rsidRPr="00FF5FFE">
        <w:rPr>
          <w:rFonts w:ascii="宋体" w:hAnsi="宋体" w:hint="eastAsia"/>
          <w:color w:val="000000"/>
        </w:rPr>
        <w:t>年</w:t>
      </w:r>
      <w:r w:rsidRPr="00FF5FFE">
        <w:rPr>
          <w:rFonts w:ascii="宋体" w:hAnsi="宋体" w:hint="eastAsia"/>
          <w:color w:val="000000"/>
          <w:u w:val="single"/>
        </w:rPr>
        <w:t xml:space="preserve">             </w:t>
      </w:r>
      <w:r w:rsidRPr="00FF5FFE">
        <w:rPr>
          <w:rFonts w:ascii="宋体" w:hAnsi="宋体" w:hint="eastAsia"/>
          <w:color w:val="000000"/>
        </w:rPr>
        <w:t>月</w:t>
      </w:r>
      <w:r w:rsidRPr="00FF5FFE">
        <w:rPr>
          <w:rFonts w:ascii="宋体" w:hAnsi="宋体" w:hint="eastAsia"/>
          <w:color w:val="000000"/>
          <w:u w:val="single"/>
        </w:rPr>
        <w:t xml:space="preserve">     </w:t>
      </w:r>
      <w:r w:rsidRPr="00FF5FFE">
        <w:rPr>
          <w:rFonts w:ascii="宋体" w:hAnsi="宋体" w:hint="eastAsia"/>
          <w:color w:val="000000"/>
        </w:rPr>
        <w:t xml:space="preserve"> 日就 </w:t>
      </w:r>
      <w:r w:rsidRPr="00FF5FFE">
        <w:rPr>
          <w:rFonts w:ascii="宋体" w:hAnsi="宋体" w:hint="eastAsia"/>
          <w:color w:val="000000"/>
          <w:u w:val="single"/>
        </w:rPr>
        <w:t xml:space="preserve">                                          </w:t>
      </w:r>
      <w:r w:rsidRPr="00FF5FFE">
        <w:rPr>
          <w:rFonts w:ascii="宋体" w:hAnsi="宋体" w:hint="eastAsia"/>
          <w:color w:val="000000"/>
        </w:rPr>
        <w:t>（以下简称“本项目”）发出的招标文件，并已向采购代理机构（即“受益人”）提交了投标文件。</w:t>
      </w:r>
    </w:p>
    <w:p w14:paraId="39DFA101" w14:textId="77777777" w:rsidR="00AD0239" w:rsidRPr="00FF5FFE" w:rsidRDefault="00AD0239">
      <w:pPr>
        <w:snapToGrid w:val="0"/>
        <w:spacing w:before="50" w:afterLines="50" w:after="120" w:line="276" w:lineRule="auto"/>
        <w:ind w:firstLineChars="200" w:firstLine="420"/>
        <w:jc w:val="left"/>
        <w:rPr>
          <w:rFonts w:ascii="宋体" w:hAnsi="宋体"/>
          <w:color w:val="000000"/>
        </w:rPr>
      </w:pPr>
      <w:r w:rsidRPr="00FF5FFE">
        <w:rPr>
          <w:rFonts w:ascii="宋体" w:hAnsi="宋体" w:hint="eastAsia"/>
          <w:color w:val="000000"/>
        </w:rPr>
        <w:t>一、我方理解根据招标条件，投标人必须提交一份投标保函（以下简称“本保函”），以担保供应商诚信履行其在采购活动中承担的义务。鉴此，应申请人要求，我方在此同意向贵方出具此投标保函，本保函担保金额为人民币（大写）</w:t>
      </w:r>
      <w:r w:rsidRPr="00FF5FFE">
        <w:rPr>
          <w:rFonts w:ascii="宋体" w:hAnsi="宋体" w:hint="eastAsia"/>
          <w:color w:val="000000"/>
          <w:u w:val="single"/>
        </w:rPr>
        <w:t xml:space="preserve">                            </w:t>
      </w:r>
      <w:r w:rsidRPr="00FF5FFE">
        <w:rPr>
          <w:rFonts w:ascii="宋体" w:hAnsi="宋体" w:hint="eastAsia"/>
          <w:color w:val="000000"/>
        </w:rPr>
        <w:t>元（¥</w:t>
      </w:r>
      <w:r w:rsidRPr="00FF5FFE">
        <w:rPr>
          <w:rFonts w:ascii="宋体" w:hAnsi="宋体" w:hint="eastAsia"/>
          <w:color w:val="000000"/>
          <w:u w:val="single"/>
        </w:rPr>
        <w:t xml:space="preserve">                         </w:t>
      </w:r>
      <w:r w:rsidRPr="00FF5FFE">
        <w:rPr>
          <w:rFonts w:ascii="宋体" w:hAnsi="宋体" w:hint="eastAsia"/>
          <w:color w:val="000000"/>
        </w:rPr>
        <w:t>）。</w:t>
      </w:r>
    </w:p>
    <w:p w14:paraId="53306527" w14:textId="77777777" w:rsidR="00AD0239" w:rsidRPr="00FF5FFE" w:rsidRDefault="00AD0239">
      <w:pPr>
        <w:snapToGrid w:val="0"/>
        <w:spacing w:before="50" w:afterLines="50" w:after="120" w:line="276" w:lineRule="auto"/>
        <w:ind w:firstLineChars="200" w:firstLine="420"/>
        <w:jc w:val="left"/>
        <w:rPr>
          <w:rFonts w:ascii="宋体" w:hAnsi="宋体"/>
          <w:color w:val="000000"/>
        </w:rPr>
      </w:pPr>
      <w:r w:rsidRPr="00FF5FFE">
        <w:rPr>
          <w:rFonts w:ascii="宋体" w:hAnsi="宋体" w:hint="eastAsia"/>
          <w:color w:val="000000"/>
        </w:rPr>
        <w:t xml:space="preserve">二、我方在供应商发生以下情形时承担保证担保责任： </w:t>
      </w:r>
    </w:p>
    <w:p w14:paraId="02A55A8B" w14:textId="77777777" w:rsidR="00AD0239" w:rsidRPr="00FF5FFE" w:rsidRDefault="00AD0239">
      <w:pPr>
        <w:snapToGrid w:val="0"/>
        <w:spacing w:before="50" w:afterLines="50" w:after="120" w:line="276" w:lineRule="auto"/>
        <w:ind w:firstLineChars="200" w:firstLine="420"/>
        <w:jc w:val="left"/>
        <w:rPr>
          <w:rFonts w:ascii="宋体" w:hAnsi="宋体"/>
          <w:color w:val="000000"/>
        </w:rPr>
      </w:pPr>
      <w:r w:rsidRPr="00FF5FFE">
        <w:rPr>
          <w:rFonts w:ascii="宋体" w:hAnsi="宋体" w:hint="eastAsia"/>
          <w:color w:val="000000"/>
        </w:rPr>
        <w:t xml:space="preserve">（1）投标人在开标后和投标有效期满之前撤销投标文件的； </w:t>
      </w:r>
    </w:p>
    <w:p w14:paraId="1C8F4404" w14:textId="77777777" w:rsidR="00AD0239" w:rsidRPr="00FF5FFE" w:rsidRDefault="00AD0239">
      <w:pPr>
        <w:snapToGrid w:val="0"/>
        <w:spacing w:before="50" w:afterLines="50" w:after="120" w:line="276" w:lineRule="auto"/>
        <w:ind w:firstLineChars="200" w:firstLine="420"/>
        <w:jc w:val="left"/>
        <w:rPr>
          <w:rFonts w:ascii="宋体" w:hAnsi="宋体"/>
          <w:color w:val="000000"/>
        </w:rPr>
      </w:pPr>
      <w:r w:rsidRPr="00FF5FFE">
        <w:rPr>
          <w:rFonts w:ascii="宋体" w:hAnsi="宋体" w:hint="eastAsia"/>
          <w:color w:val="000000"/>
        </w:rPr>
        <w:t xml:space="preserve">（2）投标人在收到中标通知书后，不能或拒绝按招标文件规定的时间内与采购人签订合同； </w:t>
      </w:r>
    </w:p>
    <w:p w14:paraId="3F3105CD" w14:textId="77777777" w:rsidR="00AD0239" w:rsidRPr="00FF5FFE" w:rsidRDefault="00AD0239">
      <w:pPr>
        <w:snapToGrid w:val="0"/>
        <w:spacing w:before="50" w:afterLines="50" w:after="120" w:line="276" w:lineRule="auto"/>
        <w:ind w:firstLineChars="200" w:firstLine="420"/>
        <w:jc w:val="left"/>
        <w:rPr>
          <w:rFonts w:ascii="宋体" w:hAnsi="宋体"/>
          <w:color w:val="000000"/>
        </w:rPr>
      </w:pPr>
      <w:r w:rsidRPr="00FF5FFE">
        <w:rPr>
          <w:rFonts w:ascii="宋体" w:hAnsi="宋体" w:hint="eastAsia"/>
          <w:color w:val="000000"/>
        </w:rPr>
        <w:t>（3）投标人在与采购人签订合同后，未在规定的时间内提交符合招标文件要求的履约担保；</w:t>
      </w:r>
    </w:p>
    <w:p w14:paraId="56B86ABB" w14:textId="77777777" w:rsidR="00AD0239" w:rsidRPr="00FF5FFE" w:rsidRDefault="00AD0239">
      <w:pPr>
        <w:snapToGrid w:val="0"/>
        <w:spacing w:before="50" w:afterLines="50" w:after="120" w:line="276" w:lineRule="auto"/>
        <w:ind w:firstLineChars="200" w:firstLine="420"/>
        <w:jc w:val="left"/>
        <w:rPr>
          <w:rFonts w:ascii="宋体" w:hAnsi="宋体"/>
          <w:color w:val="000000"/>
        </w:rPr>
      </w:pPr>
      <w:r w:rsidRPr="00FF5FFE">
        <w:rPr>
          <w:rFonts w:ascii="宋体" w:hAnsi="宋体" w:hint="eastAsia"/>
          <w:color w:val="000000"/>
        </w:rPr>
        <w:t>（4）投标人在中标通知书发出之日起5个工作日内，未缴纳本项目代理服务费的；</w:t>
      </w:r>
    </w:p>
    <w:p w14:paraId="7BE358EE" w14:textId="77777777" w:rsidR="00AD0239" w:rsidRPr="00FF5FFE" w:rsidRDefault="00AD0239">
      <w:pPr>
        <w:snapToGrid w:val="0"/>
        <w:spacing w:before="50" w:afterLines="50" w:after="120" w:line="276" w:lineRule="auto"/>
        <w:ind w:firstLineChars="200" w:firstLine="420"/>
        <w:jc w:val="left"/>
        <w:rPr>
          <w:rFonts w:ascii="宋体" w:hAnsi="宋体"/>
          <w:color w:val="000000"/>
        </w:rPr>
      </w:pPr>
      <w:r w:rsidRPr="00FF5FFE">
        <w:rPr>
          <w:rFonts w:ascii="宋体" w:hAnsi="宋体" w:hint="eastAsia"/>
          <w:color w:val="000000"/>
        </w:rPr>
        <w:t>（5）投标人违反招标文件规定的其他情形。</w:t>
      </w:r>
    </w:p>
    <w:p w14:paraId="5BD789DC" w14:textId="77777777" w:rsidR="00AD0239" w:rsidRPr="00FF5FFE" w:rsidRDefault="00AD0239">
      <w:pPr>
        <w:snapToGrid w:val="0"/>
        <w:spacing w:before="50" w:afterLines="50" w:after="120" w:line="276" w:lineRule="auto"/>
        <w:ind w:firstLineChars="100" w:firstLine="210"/>
        <w:jc w:val="left"/>
        <w:rPr>
          <w:rFonts w:ascii="宋体" w:hAnsi="宋体"/>
          <w:color w:val="000000"/>
        </w:rPr>
      </w:pPr>
      <w:r w:rsidRPr="00FF5FFE">
        <w:rPr>
          <w:rFonts w:ascii="宋体" w:hAnsi="宋体" w:hint="eastAsia"/>
          <w:color w:val="000000"/>
        </w:rPr>
        <w:t xml:space="preserve">    三、本保函为不可撤销、不可转让的见索即付独立保函。本保函有效期自开立之日起至投标有效期届满之日后的</w:t>
      </w:r>
      <w:r w:rsidRPr="00FF5FFE">
        <w:rPr>
          <w:rFonts w:ascii="宋体" w:hAnsi="宋体" w:hint="eastAsia"/>
          <w:color w:val="000000"/>
          <w:u w:val="single"/>
        </w:rPr>
        <w:t xml:space="preserve">  28  </w:t>
      </w:r>
      <w:r w:rsidRPr="00FF5FFE">
        <w:rPr>
          <w:rFonts w:ascii="宋体" w:hAnsi="宋体" w:hint="eastAsia"/>
          <w:color w:val="000000"/>
        </w:rPr>
        <w:t>日。投标有效期延长的，本保函有效期相应顺延。</w:t>
      </w:r>
    </w:p>
    <w:p w14:paraId="76D0B03C" w14:textId="77777777" w:rsidR="00AD0239" w:rsidRPr="00FF5FFE" w:rsidRDefault="00AD0239">
      <w:pPr>
        <w:snapToGrid w:val="0"/>
        <w:spacing w:before="50" w:afterLines="50" w:after="120" w:line="276" w:lineRule="auto"/>
        <w:ind w:firstLineChars="200" w:firstLine="420"/>
        <w:jc w:val="left"/>
        <w:rPr>
          <w:rFonts w:ascii="宋体" w:hAnsi="宋体"/>
          <w:color w:val="000000"/>
        </w:rPr>
      </w:pPr>
      <w:r w:rsidRPr="00FF5FFE">
        <w:rPr>
          <w:rFonts w:ascii="宋体" w:hAnsi="宋体" w:hint="eastAsia"/>
          <w:color w:val="000000"/>
        </w:rPr>
        <w:t>四、我方承诺，在收到受益人发来的书面付款通知后的</w:t>
      </w:r>
      <w:r w:rsidRPr="00FF5FFE">
        <w:rPr>
          <w:rFonts w:ascii="宋体" w:hAnsi="宋体" w:hint="eastAsia"/>
          <w:color w:val="000000"/>
          <w:u w:val="single"/>
        </w:rPr>
        <w:t xml:space="preserve">   5    </w:t>
      </w:r>
      <w:r w:rsidRPr="00FF5FFE">
        <w:rPr>
          <w:rFonts w:ascii="宋体" w:hAnsi="宋体" w:hint="eastAsia"/>
          <w:color w:val="000000"/>
        </w:rPr>
        <w:t>日内无条件支付，前述书面付款通知即为付款要求之单据，且应满足以下要求：</w:t>
      </w:r>
    </w:p>
    <w:p w14:paraId="3F05DC8B" w14:textId="77777777" w:rsidR="00AD0239" w:rsidRPr="00FF5FFE" w:rsidRDefault="00AD0239">
      <w:pPr>
        <w:snapToGrid w:val="0"/>
        <w:spacing w:before="50" w:afterLines="50" w:after="120" w:line="276" w:lineRule="auto"/>
        <w:ind w:firstLineChars="200" w:firstLine="420"/>
        <w:jc w:val="left"/>
        <w:rPr>
          <w:rFonts w:ascii="宋体" w:hAnsi="宋体"/>
          <w:color w:val="000000"/>
        </w:rPr>
      </w:pPr>
      <w:r w:rsidRPr="00FF5FFE">
        <w:rPr>
          <w:rFonts w:ascii="宋体" w:hAnsi="宋体" w:hint="eastAsia"/>
          <w:color w:val="000000"/>
        </w:rPr>
        <w:lastRenderedPageBreak/>
        <w:t>（1）付款通知到达的日期在本保函的有效期内；</w:t>
      </w:r>
    </w:p>
    <w:p w14:paraId="5EEA85F4" w14:textId="77777777" w:rsidR="00AD0239" w:rsidRPr="00FF5FFE" w:rsidRDefault="00AD0239">
      <w:pPr>
        <w:snapToGrid w:val="0"/>
        <w:spacing w:before="50" w:afterLines="50" w:after="120" w:line="276" w:lineRule="auto"/>
        <w:ind w:firstLineChars="200" w:firstLine="420"/>
        <w:jc w:val="left"/>
        <w:rPr>
          <w:rFonts w:ascii="宋体" w:hAnsi="宋体"/>
          <w:color w:val="000000"/>
        </w:rPr>
      </w:pPr>
      <w:r w:rsidRPr="00FF5FFE">
        <w:rPr>
          <w:rFonts w:ascii="宋体" w:hAnsi="宋体" w:hint="eastAsia"/>
          <w:color w:val="000000"/>
        </w:rPr>
        <w:t>（2）载明要求支付的金额；</w:t>
      </w:r>
    </w:p>
    <w:p w14:paraId="6621CA17" w14:textId="77777777" w:rsidR="00AD0239" w:rsidRPr="00FF5FFE" w:rsidRDefault="00AD0239">
      <w:pPr>
        <w:snapToGrid w:val="0"/>
        <w:spacing w:before="50" w:afterLines="50" w:after="120" w:line="276" w:lineRule="auto"/>
        <w:ind w:firstLineChars="200" w:firstLine="420"/>
        <w:jc w:val="left"/>
        <w:rPr>
          <w:rFonts w:ascii="宋体" w:hAnsi="宋体"/>
          <w:color w:val="000000"/>
        </w:rPr>
      </w:pPr>
      <w:r w:rsidRPr="00FF5FFE">
        <w:rPr>
          <w:rFonts w:ascii="宋体" w:hAnsi="宋体" w:hint="eastAsia"/>
          <w:color w:val="000000"/>
        </w:rPr>
        <w:t>（3）载明申请人违反采购文件规定的义务内容和具体条款；</w:t>
      </w:r>
    </w:p>
    <w:p w14:paraId="3952B623" w14:textId="77777777" w:rsidR="00AD0239" w:rsidRPr="00FF5FFE" w:rsidRDefault="00AD0239">
      <w:pPr>
        <w:snapToGrid w:val="0"/>
        <w:spacing w:before="50" w:afterLines="50" w:after="120" w:line="276" w:lineRule="auto"/>
        <w:ind w:firstLineChars="200" w:firstLine="420"/>
        <w:jc w:val="left"/>
        <w:rPr>
          <w:rFonts w:ascii="宋体" w:hAnsi="宋体"/>
          <w:color w:val="000000"/>
        </w:rPr>
      </w:pPr>
      <w:r w:rsidRPr="00FF5FFE">
        <w:rPr>
          <w:rFonts w:ascii="宋体" w:hAnsi="宋体" w:hint="eastAsia"/>
          <w:color w:val="000000"/>
        </w:rPr>
        <w:t>（4）声明不存在采购文件规定或我国法律规定免除申请人或我方支付责任的情形；</w:t>
      </w:r>
    </w:p>
    <w:p w14:paraId="35223821" w14:textId="77777777" w:rsidR="00AD0239" w:rsidRPr="00FF5FFE" w:rsidRDefault="00AD0239">
      <w:pPr>
        <w:snapToGrid w:val="0"/>
        <w:spacing w:before="50" w:afterLines="50" w:after="120" w:line="276" w:lineRule="auto"/>
        <w:ind w:firstLineChars="200" w:firstLine="420"/>
        <w:jc w:val="left"/>
        <w:rPr>
          <w:rFonts w:ascii="宋体" w:hAnsi="宋体"/>
          <w:color w:val="000000"/>
        </w:rPr>
      </w:pPr>
      <w:r w:rsidRPr="00FF5FFE">
        <w:rPr>
          <w:rFonts w:ascii="宋体" w:hAnsi="宋体" w:hint="eastAsia"/>
          <w:color w:val="000000"/>
        </w:rPr>
        <w:t>（5）书面付款通知应在本保函有效期内到达的地址是：</w:t>
      </w:r>
      <w:r w:rsidRPr="00FF5FFE">
        <w:rPr>
          <w:rFonts w:ascii="宋体" w:hAnsi="宋体" w:hint="eastAsia"/>
          <w:color w:val="000000"/>
          <w:u w:val="single"/>
        </w:rPr>
        <w:t xml:space="preserve">                                     </w:t>
      </w:r>
      <w:r w:rsidRPr="00FF5FFE">
        <w:rPr>
          <w:rFonts w:ascii="宋体" w:hAnsi="宋体" w:hint="eastAsia"/>
          <w:color w:val="000000"/>
        </w:rPr>
        <w:t>。</w:t>
      </w:r>
    </w:p>
    <w:p w14:paraId="7CD0148A" w14:textId="77777777" w:rsidR="00AD0239" w:rsidRPr="00FF5FFE" w:rsidRDefault="00AD0239">
      <w:pPr>
        <w:snapToGrid w:val="0"/>
        <w:spacing w:before="50" w:afterLines="50" w:after="120" w:line="276" w:lineRule="auto"/>
        <w:jc w:val="left"/>
        <w:rPr>
          <w:rFonts w:ascii="宋体" w:hAnsi="宋体"/>
          <w:color w:val="000000"/>
        </w:rPr>
      </w:pPr>
      <w:r w:rsidRPr="00FF5FFE">
        <w:rPr>
          <w:rFonts w:ascii="宋体" w:hAnsi="宋体" w:hint="eastAsia"/>
          <w:color w:val="000000"/>
        </w:rPr>
        <w:t xml:space="preserve">        受益人发出的书面付款通知应由其为鉴明受益人法定代表人（负责人）或授权代理人签字并加盖公章。</w:t>
      </w:r>
    </w:p>
    <w:p w14:paraId="55B0E812" w14:textId="77777777" w:rsidR="00AD0239" w:rsidRPr="00FF5FFE" w:rsidRDefault="00AD0239">
      <w:pPr>
        <w:snapToGrid w:val="0"/>
        <w:spacing w:before="50" w:afterLines="50" w:after="120" w:line="276" w:lineRule="auto"/>
        <w:ind w:firstLineChars="200" w:firstLine="420"/>
        <w:jc w:val="left"/>
        <w:rPr>
          <w:rFonts w:ascii="宋体" w:hAnsi="宋体"/>
          <w:color w:val="000000"/>
        </w:rPr>
      </w:pPr>
      <w:r w:rsidRPr="00FF5FFE">
        <w:rPr>
          <w:rFonts w:ascii="宋体" w:hAnsi="宋体" w:hint="eastAsia"/>
          <w:color w:val="000000"/>
        </w:rPr>
        <w:t xml:space="preserve">五、本保函项下的权利不得转让，不得设定担保。贵方未经我方书面同意转让本保函或其项下任何权利，对我方不发生法律效力。 </w:t>
      </w:r>
    </w:p>
    <w:p w14:paraId="7EC3D0C7" w14:textId="77777777" w:rsidR="00AD0239" w:rsidRPr="00FF5FFE" w:rsidRDefault="00AD0239">
      <w:pPr>
        <w:snapToGrid w:val="0"/>
        <w:spacing w:before="50" w:afterLines="50" w:after="120" w:line="276" w:lineRule="auto"/>
        <w:ind w:firstLineChars="200" w:firstLine="420"/>
        <w:jc w:val="left"/>
        <w:rPr>
          <w:rFonts w:ascii="宋体" w:hAnsi="宋体"/>
          <w:color w:val="000000"/>
        </w:rPr>
      </w:pPr>
      <w:r w:rsidRPr="00FF5FFE">
        <w:rPr>
          <w:rFonts w:ascii="宋体" w:hAnsi="宋体" w:hint="eastAsia"/>
          <w:color w:val="000000"/>
        </w:rPr>
        <w:t xml:space="preserve">六、本保函项下的基础交易不成立、不生效、无效、被撤销、被解除，不影响本保函的独立有效。 </w:t>
      </w:r>
    </w:p>
    <w:p w14:paraId="392D651E" w14:textId="77777777" w:rsidR="00AD0239" w:rsidRPr="00FF5FFE" w:rsidRDefault="00AD0239">
      <w:pPr>
        <w:snapToGrid w:val="0"/>
        <w:spacing w:before="50" w:afterLines="50" w:after="120" w:line="276" w:lineRule="auto"/>
        <w:ind w:firstLineChars="200" w:firstLine="420"/>
        <w:jc w:val="left"/>
        <w:rPr>
          <w:rFonts w:ascii="宋体" w:hAnsi="宋体"/>
          <w:color w:val="000000"/>
        </w:rPr>
      </w:pPr>
      <w:r w:rsidRPr="00FF5FFE">
        <w:rPr>
          <w:rFonts w:ascii="宋体" w:hAnsi="宋体" w:hint="eastAsia"/>
          <w:color w:val="000000"/>
        </w:rPr>
        <w:t xml:space="preserve">七、受益人应在本保函到期后的七日内将本保函正本退回我方注销，但是不论受益人是否按此要求将本保函正本退回我方，我方在本保函项下的义务和责任均在保函有效期到期后自动消灭。 </w:t>
      </w:r>
    </w:p>
    <w:p w14:paraId="1D8D0F6F" w14:textId="77777777" w:rsidR="00AD0239" w:rsidRPr="00FF5FFE" w:rsidRDefault="00AD0239">
      <w:pPr>
        <w:snapToGrid w:val="0"/>
        <w:spacing w:before="50" w:afterLines="50" w:after="120" w:line="276" w:lineRule="auto"/>
        <w:ind w:firstLineChars="200" w:firstLine="420"/>
        <w:jc w:val="left"/>
        <w:rPr>
          <w:rFonts w:ascii="宋体" w:hAnsi="宋体"/>
          <w:color w:val="000000"/>
        </w:rPr>
      </w:pPr>
      <w:r w:rsidRPr="00FF5FFE">
        <w:rPr>
          <w:rFonts w:ascii="宋体" w:hAnsi="宋体" w:hint="eastAsia"/>
          <w:color w:val="000000"/>
        </w:rPr>
        <w:t xml:space="preserve">八、本保函适用的法律为中华人民共和国法律，争议裁判管辖地为中华人民共和国。 </w:t>
      </w:r>
    </w:p>
    <w:p w14:paraId="4795DF81" w14:textId="77777777" w:rsidR="00AD0239" w:rsidRPr="00FF5FFE" w:rsidRDefault="00AD0239">
      <w:pPr>
        <w:snapToGrid w:val="0"/>
        <w:spacing w:before="50" w:afterLines="50" w:after="120" w:line="276" w:lineRule="auto"/>
        <w:ind w:firstLineChars="200" w:firstLine="420"/>
        <w:jc w:val="left"/>
        <w:rPr>
          <w:rFonts w:ascii="宋体" w:hAnsi="宋体"/>
          <w:color w:val="000000"/>
        </w:rPr>
      </w:pPr>
      <w:r w:rsidRPr="00FF5FFE">
        <w:rPr>
          <w:rFonts w:ascii="宋体" w:hAnsi="宋体" w:hint="eastAsia"/>
          <w:color w:val="000000"/>
        </w:rPr>
        <w:t xml:space="preserve">九、本保函自我方法定代表人或授权代表签字并加盖公章之日起生效。 </w:t>
      </w:r>
    </w:p>
    <w:p w14:paraId="5BAC2AF5" w14:textId="77777777" w:rsidR="00AD0239" w:rsidRPr="00FF5FFE" w:rsidRDefault="00AD0239">
      <w:pPr>
        <w:snapToGrid w:val="0"/>
        <w:spacing w:before="50" w:afterLines="50" w:after="120" w:line="276" w:lineRule="auto"/>
        <w:jc w:val="left"/>
        <w:rPr>
          <w:rFonts w:ascii="宋体" w:hAnsi="宋体"/>
          <w:color w:val="000000"/>
        </w:rPr>
      </w:pPr>
    </w:p>
    <w:p w14:paraId="76F8E3B3" w14:textId="77777777" w:rsidR="00AD0239" w:rsidRPr="00FF5FFE" w:rsidRDefault="00AD0239">
      <w:pPr>
        <w:snapToGrid w:val="0"/>
        <w:spacing w:before="50" w:afterLines="50" w:after="120" w:line="276" w:lineRule="auto"/>
        <w:jc w:val="left"/>
        <w:rPr>
          <w:rFonts w:ascii="宋体" w:hAnsi="宋体"/>
          <w:color w:val="000000"/>
        </w:rPr>
      </w:pPr>
      <w:r w:rsidRPr="00FF5FFE">
        <w:rPr>
          <w:rFonts w:ascii="宋体" w:hAnsi="宋体" w:hint="eastAsia"/>
          <w:color w:val="000000"/>
        </w:rPr>
        <w:t xml:space="preserve">开 立 人：                                                  （公章） </w:t>
      </w:r>
    </w:p>
    <w:p w14:paraId="45443D0B" w14:textId="77777777" w:rsidR="00AD0239" w:rsidRPr="00FF5FFE" w:rsidRDefault="00AD0239">
      <w:pPr>
        <w:snapToGrid w:val="0"/>
        <w:spacing w:before="50" w:afterLines="50" w:after="120" w:line="276" w:lineRule="auto"/>
        <w:jc w:val="left"/>
        <w:rPr>
          <w:rFonts w:ascii="宋体" w:hAnsi="宋体"/>
          <w:color w:val="000000"/>
        </w:rPr>
      </w:pPr>
      <w:r w:rsidRPr="00FF5FFE">
        <w:rPr>
          <w:rFonts w:ascii="宋体" w:hAnsi="宋体" w:hint="eastAsia"/>
          <w:color w:val="000000"/>
        </w:rPr>
        <w:t xml:space="preserve">法定代表人（或授权代表） ：               （签字） </w:t>
      </w:r>
    </w:p>
    <w:p w14:paraId="65E6A1F1" w14:textId="77777777" w:rsidR="00AD0239" w:rsidRPr="00FF5FFE" w:rsidRDefault="00AD0239">
      <w:pPr>
        <w:snapToGrid w:val="0"/>
        <w:spacing w:before="50" w:afterLines="50" w:after="120" w:line="276" w:lineRule="auto"/>
        <w:jc w:val="left"/>
        <w:rPr>
          <w:rFonts w:ascii="宋体" w:hAnsi="宋体"/>
          <w:color w:val="000000"/>
        </w:rPr>
      </w:pPr>
      <w:r w:rsidRPr="00FF5FFE">
        <w:rPr>
          <w:rFonts w:ascii="宋体" w:hAnsi="宋体" w:hint="eastAsia"/>
          <w:color w:val="000000"/>
        </w:rPr>
        <w:t xml:space="preserve">地    址：                                       </w:t>
      </w:r>
    </w:p>
    <w:p w14:paraId="5BDF7750" w14:textId="77777777" w:rsidR="00AD0239" w:rsidRPr="00FF5FFE" w:rsidRDefault="00AD0239">
      <w:pPr>
        <w:snapToGrid w:val="0"/>
        <w:spacing w:before="50" w:afterLines="50" w:after="120" w:line="276" w:lineRule="auto"/>
        <w:jc w:val="left"/>
        <w:rPr>
          <w:rFonts w:ascii="宋体" w:hAnsi="宋体"/>
          <w:color w:val="000000"/>
        </w:rPr>
      </w:pPr>
      <w:r w:rsidRPr="00FF5FFE">
        <w:rPr>
          <w:rFonts w:ascii="宋体" w:hAnsi="宋体" w:hint="eastAsia"/>
          <w:color w:val="000000"/>
        </w:rPr>
        <w:t xml:space="preserve">邮政编码：                 </w:t>
      </w:r>
    </w:p>
    <w:p w14:paraId="26F10CF5" w14:textId="77777777" w:rsidR="00AD0239" w:rsidRPr="00FF5FFE" w:rsidRDefault="00AD0239">
      <w:pPr>
        <w:snapToGrid w:val="0"/>
        <w:spacing w:before="50" w:afterLines="50" w:after="120" w:line="276" w:lineRule="auto"/>
        <w:jc w:val="left"/>
        <w:rPr>
          <w:rFonts w:ascii="宋体" w:hAnsi="宋体"/>
          <w:color w:val="000000"/>
        </w:rPr>
      </w:pPr>
      <w:r w:rsidRPr="00FF5FFE">
        <w:rPr>
          <w:rFonts w:ascii="宋体" w:hAnsi="宋体" w:hint="eastAsia"/>
          <w:color w:val="000000"/>
        </w:rPr>
        <w:t xml:space="preserve">电    话：                 </w:t>
      </w:r>
    </w:p>
    <w:p w14:paraId="088AE521" w14:textId="77777777" w:rsidR="00AD0239" w:rsidRPr="00FF5FFE" w:rsidRDefault="00AD0239">
      <w:pPr>
        <w:snapToGrid w:val="0"/>
        <w:spacing w:before="50" w:afterLines="50" w:after="120" w:line="276" w:lineRule="auto"/>
        <w:jc w:val="left"/>
        <w:rPr>
          <w:rFonts w:ascii="宋体" w:hAnsi="宋体"/>
          <w:color w:val="000000"/>
        </w:rPr>
      </w:pPr>
      <w:r w:rsidRPr="00FF5FFE">
        <w:rPr>
          <w:rFonts w:ascii="宋体" w:hAnsi="宋体" w:hint="eastAsia"/>
          <w:color w:val="000000"/>
        </w:rPr>
        <w:t xml:space="preserve">传    真：                 </w:t>
      </w:r>
    </w:p>
    <w:p w14:paraId="5384D976" w14:textId="77777777" w:rsidR="00AD0239" w:rsidRPr="00FF5FFE" w:rsidRDefault="00AD0239">
      <w:pPr>
        <w:snapToGrid w:val="0"/>
        <w:spacing w:before="50" w:afterLines="50" w:after="120" w:line="276" w:lineRule="auto"/>
        <w:jc w:val="left"/>
        <w:rPr>
          <w:rFonts w:ascii="宋体" w:hAnsi="宋体"/>
          <w:color w:val="000000"/>
        </w:rPr>
      </w:pPr>
      <w:r w:rsidRPr="00FF5FFE">
        <w:rPr>
          <w:rFonts w:ascii="宋体" w:hAnsi="宋体" w:hint="eastAsia"/>
          <w:color w:val="000000"/>
        </w:rPr>
        <w:t>开立时间：      年       月        日</w:t>
      </w:r>
    </w:p>
    <w:p w14:paraId="2A975FBB" w14:textId="77777777" w:rsidR="00AD0239" w:rsidRPr="00FF5FFE" w:rsidRDefault="00AD0239">
      <w:pPr>
        <w:snapToGrid w:val="0"/>
        <w:spacing w:before="50" w:afterLines="50" w:after="120" w:line="440" w:lineRule="exact"/>
        <w:jc w:val="left"/>
        <w:rPr>
          <w:rFonts w:ascii="宋体" w:hAnsi="宋体"/>
          <w:b/>
          <w:color w:val="000000"/>
          <w:szCs w:val="21"/>
        </w:rPr>
      </w:pPr>
      <w:r w:rsidRPr="00FF5FFE">
        <w:rPr>
          <w:rFonts w:ascii="宋体" w:hAnsi="宋体"/>
          <w:b/>
          <w:color w:val="000000"/>
          <w:szCs w:val="21"/>
        </w:rPr>
        <w:br w:type="page"/>
      </w:r>
      <w:r w:rsidRPr="00FF5FFE">
        <w:rPr>
          <w:rFonts w:ascii="宋体" w:hAnsi="宋体" w:hint="eastAsia"/>
          <w:color w:val="000000"/>
          <w:szCs w:val="21"/>
        </w:rPr>
        <w:lastRenderedPageBreak/>
        <w:t>8</w:t>
      </w:r>
      <w:r w:rsidRPr="00FF5FFE">
        <w:rPr>
          <w:rFonts w:ascii="宋体" w:hAnsi="宋体"/>
          <w:color w:val="000000"/>
          <w:szCs w:val="21"/>
        </w:rPr>
        <w:t>．供应商认为应当要提交的资格证明材料。</w:t>
      </w:r>
      <w:r w:rsidRPr="00FF5FFE">
        <w:rPr>
          <w:rFonts w:ascii="宋体" w:hAnsi="宋体"/>
          <w:bCs/>
          <w:color w:val="000000"/>
          <w:sz w:val="24"/>
        </w:rPr>
        <w:t xml:space="preserve"> </w:t>
      </w:r>
    </w:p>
    <w:p w14:paraId="0C4056F0" w14:textId="77777777" w:rsidR="00AD0239" w:rsidRPr="00FF5FFE" w:rsidRDefault="00AD0239">
      <w:pPr>
        <w:spacing w:line="276" w:lineRule="auto"/>
        <w:rPr>
          <w:rFonts w:ascii="宋体" w:hAnsi="宋体"/>
          <w:color w:val="000000"/>
          <w:szCs w:val="21"/>
        </w:rPr>
      </w:pPr>
      <w:bookmarkStart w:id="107" w:name="_Hlk60649396"/>
      <w:bookmarkEnd w:id="106"/>
    </w:p>
    <w:p w14:paraId="1B53EC0A" w14:textId="77777777" w:rsidR="00AD0239" w:rsidRPr="00FF5FFE" w:rsidRDefault="00AD0239">
      <w:pPr>
        <w:pStyle w:val="a0"/>
        <w:overflowPunct w:val="0"/>
        <w:ind w:firstLine="0"/>
        <w:rPr>
          <w:rFonts w:ascii="宋体" w:hAnsi="宋体"/>
          <w:color w:val="000000"/>
        </w:rPr>
      </w:pPr>
    </w:p>
    <w:p w14:paraId="7D92ED9B" w14:textId="77777777" w:rsidR="00AD0239" w:rsidRPr="00FF5FFE" w:rsidRDefault="00AD0239">
      <w:pPr>
        <w:widowControl/>
        <w:jc w:val="left"/>
        <w:rPr>
          <w:rFonts w:ascii="宋体" w:hAnsi="宋体"/>
          <w:bCs/>
          <w:color w:val="000000"/>
          <w:sz w:val="24"/>
        </w:rPr>
      </w:pPr>
    </w:p>
    <w:bookmarkEnd w:id="107"/>
    <w:p w14:paraId="08B2596F" w14:textId="77777777" w:rsidR="00AD0239" w:rsidRPr="00FF5FFE" w:rsidRDefault="00AD0239">
      <w:pPr>
        <w:snapToGrid w:val="0"/>
        <w:spacing w:beforeLines="50" w:before="120" w:after="50" w:line="440" w:lineRule="exact"/>
        <w:jc w:val="left"/>
        <w:outlineLvl w:val="1"/>
        <w:rPr>
          <w:rFonts w:ascii="宋体" w:hAnsi="宋体"/>
          <w:b/>
          <w:color w:val="000000"/>
          <w:sz w:val="24"/>
        </w:rPr>
      </w:pPr>
      <w:r w:rsidRPr="00FF5FFE">
        <w:rPr>
          <w:rFonts w:ascii="宋体" w:hAnsi="宋体"/>
          <w:bCs/>
          <w:color w:val="000000"/>
          <w:sz w:val="24"/>
        </w:rPr>
        <w:br w:type="page"/>
      </w:r>
      <w:r w:rsidRPr="00FF5FFE">
        <w:rPr>
          <w:rFonts w:ascii="宋体" w:hAnsi="宋体" w:hint="eastAsia"/>
          <w:color w:val="000000"/>
          <w:sz w:val="24"/>
        </w:rPr>
        <w:lastRenderedPageBreak/>
        <w:t>2</w:t>
      </w:r>
      <w:r w:rsidRPr="00FF5FFE">
        <w:rPr>
          <w:rFonts w:ascii="宋体" w:hAnsi="宋体"/>
          <w:color w:val="000000"/>
          <w:sz w:val="24"/>
        </w:rPr>
        <w:t>.</w:t>
      </w:r>
      <w:r w:rsidRPr="00FF5FFE">
        <w:rPr>
          <w:rFonts w:ascii="宋体" w:hAnsi="宋体" w:hint="eastAsia"/>
          <w:color w:val="000000"/>
          <w:sz w:val="24"/>
        </w:rPr>
        <w:t xml:space="preserve">响应文件封面参考格式（商务技术文件）： </w:t>
      </w:r>
    </w:p>
    <w:p w14:paraId="3D1DB032" w14:textId="77777777" w:rsidR="00AD0239" w:rsidRPr="00FF5FFE" w:rsidRDefault="00AD0239">
      <w:pPr>
        <w:snapToGrid w:val="0"/>
        <w:spacing w:beforeLines="50" w:before="120" w:after="50" w:line="360" w:lineRule="exact"/>
        <w:rPr>
          <w:rFonts w:ascii="宋体" w:hAnsi="宋体"/>
          <w:color w:val="000000"/>
          <w:sz w:val="24"/>
        </w:rPr>
      </w:pPr>
    </w:p>
    <w:p w14:paraId="36FD42D5" w14:textId="77777777" w:rsidR="00AD0239" w:rsidRPr="00FF5FFE" w:rsidRDefault="00AD0239">
      <w:pPr>
        <w:snapToGrid w:val="0"/>
        <w:spacing w:beforeLines="50" w:before="120" w:after="50" w:line="360" w:lineRule="exact"/>
        <w:jc w:val="right"/>
        <w:rPr>
          <w:rFonts w:ascii="宋体" w:hAnsi="宋体"/>
          <w:color w:val="000000"/>
          <w:sz w:val="24"/>
        </w:rPr>
      </w:pPr>
    </w:p>
    <w:p w14:paraId="2CF9C8F6" w14:textId="77777777" w:rsidR="00AD0239" w:rsidRPr="00FF5FFE" w:rsidRDefault="00AD0239">
      <w:pPr>
        <w:snapToGrid w:val="0"/>
        <w:spacing w:beforeLines="50" w:before="120" w:after="50" w:line="360" w:lineRule="exact"/>
        <w:jc w:val="center"/>
        <w:rPr>
          <w:rFonts w:ascii="宋体" w:hAnsi="宋体"/>
          <w:color w:val="000000"/>
          <w:sz w:val="24"/>
        </w:rPr>
      </w:pPr>
      <w:r w:rsidRPr="00FF5FFE">
        <w:rPr>
          <w:rFonts w:ascii="宋体" w:hAnsi="宋体" w:hint="eastAsia"/>
          <w:b/>
          <w:color w:val="000000"/>
          <w:sz w:val="44"/>
        </w:rPr>
        <w:t>电子响应文件</w:t>
      </w:r>
    </w:p>
    <w:p w14:paraId="059F4835" w14:textId="77777777" w:rsidR="00AD0239" w:rsidRPr="00FF5FFE" w:rsidRDefault="00AD0239">
      <w:pPr>
        <w:snapToGrid w:val="0"/>
        <w:spacing w:beforeLines="50" w:before="120" w:after="50" w:line="360" w:lineRule="exact"/>
        <w:jc w:val="center"/>
        <w:rPr>
          <w:rFonts w:ascii="宋体" w:hAnsi="宋体"/>
          <w:b/>
          <w:color w:val="000000"/>
          <w:sz w:val="44"/>
        </w:rPr>
      </w:pPr>
    </w:p>
    <w:p w14:paraId="4AA1CDA1" w14:textId="77777777" w:rsidR="00AD0239" w:rsidRPr="00FF5FFE" w:rsidRDefault="00AD0239">
      <w:pPr>
        <w:snapToGrid w:val="0"/>
        <w:spacing w:beforeLines="50" w:before="120" w:after="50" w:line="360" w:lineRule="exact"/>
        <w:jc w:val="center"/>
        <w:rPr>
          <w:rFonts w:ascii="宋体" w:hAnsi="宋体"/>
          <w:b/>
          <w:color w:val="000000"/>
          <w:sz w:val="44"/>
        </w:rPr>
      </w:pPr>
    </w:p>
    <w:p w14:paraId="3C5A720E" w14:textId="77777777" w:rsidR="00AD0239" w:rsidRPr="00FF5FFE" w:rsidRDefault="00AD0239">
      <w:pPr>
        <w:snapToGrid w:val="0"/>
        <w:spacing w:beforeLines="50" w:before="120" w:after="50" w:line="360" w:lineRule="exact"/>
        <w:jc w:val="center"/>
        <w:rPr>
          <w:rFonts w:ascii="宋体" w:hAnsi="宋体"/>
          <w:b/>
          <w:color w:val="000000"/>
          <w:sz w:val="44"/>
        </w:rPr>
      </w:pPr>
      <w:r w:rsidRPr="00FF5FFE">
        <w:rPr>
          <w:rFonts w:ascii="宋体" w:hAnsi="宋体" w:hint="eastAsia"/>
          <w:b/>
          <w:color w:val="000000"/>
          <w:sz w:val="44"/>
        </w:rPr>
        <w:t>商务技术文件</w:t>
      </w:r>
    </w:p>
    <w:p w14:paraId="74D65162" w14:textId="77777777" w:rsidR="00AD0239" w:rsidRPr="00FF5FFE" w:rsidRDefault="00AD0239">
      <w:pPr>
        <w:snapToGrid w:val="0"/>
        <w:spacing w:beforeLines="50" w:before="120" w:after="50" w:line="360" w:lineRule="exact"/>
        <w:jc w:val="center"/>
        <w:rPr>
          <w:rFonts w:ascii="宋体" w:hAnsi="宋体"/>
          <w:b/>
          <w:color w:val="000000"/>
          <w:sz w:val="44"/>
        </w:rPr>
      </w:pPr>
    </w:p>
    <w:p w14:paraId="5CFD15AF" w14:textId="77777777" w:rsidR="00AD0239" w:rsidRPr="00FF5FFE" w:rsidRDefault="00AD0239">
      <w:pPr>
        <w:snapToGrid w:val="0"/>
        <w:spacing w:beforeLines="50" w:before="120" w:after="50" w:line="360" w:lineRule="exact"/>
        <w:rPr>
          <w:rFonts w:ascii="宋体" w:hAnsi="宋体"/>
          <w:color w:val="000000"/>
          <w:sz w:val="24"/>
        </w:rPr>
      </w:pPr>
    </w:p>
    <w:p w14:paraId="7435C8CA" w14:textId="77777777" w:rsidR="00AD0239" w:rsidRPr="00FF5FFE" w:rsidRDefault="00AD0239">
      <w:pPr>
        <w:snapToGrid w:val="0"/>
        <w:spacing w:beforeLines="50" w:before="120" w:after="50" w:line="360" w:lineRule="exact"/>
        <w:ind w:firstLineChars="300" w:firstLine="720"/>
        <w:rPr>
          <w:rFonts w:ascii="宋体" w:hAnsi="宋体"/>
          <w:color w:val="000000"/>
          <w:sz w:val="24"/>
        </w:rPr>
      </w:pPr>
      <w:r w:rsidRPr="00FF5FFE">
        <w:rPr>
          <w:rFonts w:ascii="宋体" w:hAnsi="宋体" w:hint="eastAsia"/>
          <w:color w:val="000000"/>
          <w:sz w:val="24"/>
        </w:rPr>
        <w:t xml:space="preserve">项目名称： </w:t>
      </w:r>
    </w:p>
    <w:p w14:paraId="4E64F501" w14:textId="77777777" w:rsidR="00AD0239" w:rsidRPr="00FF5FFE" w:rsidRDefault="00AD0239">
      <w:pPr>
        <w:snapToGrid w:val="0"/>
        <w:spacing w:beforeLines="50" w:before="120" w:after="50" w:line="360" w:lineRule="exact"/>
        <w:ind w:firstLineChars="300" w:firstLine="720"/>
        <w:rPr>
          <w:rFonts w:ascii="宋体" w:hAnsi="宋体"/>
          <w:color w:val="000000"/>
          <w:sz w:val="24"/>
        </w:rPr>
      </w:pPr>
      <w:r w:rsidRPr="00FF5FFE">
        <w:rPr>
          <w:rFonts w:ascii="宋体" w:hAnsi="宋体" w:hint="eastAsia"/>
          <w:color w:val="000000"/>
          <w:sz w:val="24"/>
        </w:rPr>
        <w:t>项目编号：</w:t>
      </w:r>
    </w:p>
    <w:p w14:paraId="1217F884" w14:textId="77777777" w:rsidR="00AD0239" w:rsidRPr="00FF5FFE" w:rsidRDefault="00AD0239">
      <w:pPr>
        <w:snapToGrid w:val="0"/>
        <w:spacing w:beforeLines="50" w:before="120" w:after="50" w:line="440" w:lineRule="exact"/>
        <w:ind w:firstLineChars="300" w:firstLine="720"/>
        <w:rPr>
          <w:rFonts w:ascii="宋体" w:hAnsi="宋体"/>
          <w:color w:val="000000"/>
          <w:sz w:val="24"/>
        </w:rPr>
      </w:pPr>
      <w:r w:rsidRPr="00FF5FFE">
        <w:rPr>
          <w:rFonts w:ascii="宋体" w:hAnsi="宋体" w:hint="eastAsia"/>
          <w:color w:val="000000"/>
          <w:sz w:val="24"/>
        </w:rPr>
        <w:t>分标号：（若无留空或写</w:t>
      </w:r>
      <w:r w:rsidRPr="00FF5FFE">
        <w:rPr>
          <w:rFonts w:ascii="宋体" w:hAnsi="宋体"/>
          <w:color w:val="000000"/>
          <w:sz w:val="24"/>
        </w:rPr>
        <w:t>“/”</w:t>
      </w:r>
      <w:r w:rsidRPr="00FF5FFE">
        <w:rPr>
          <w:rFonts w:ascii="宋体" w:hAnsi="宋体" w:hint="eastAsia"/>
          <w:color w:val="000000"/>
          <w:sz w:val="24"/>
        </w:rPr>
        <w:t>）</w:t>
      </w:r>
    </w:p>
    <w:p w14:paraId="3CA58891" w14:textId="77777777" w:rsidR="00AD0239" w:rsidRPr="00FF5FFE" w:rsidRDefault="00AD0239">
      <w:pPr>
        <w:snapToGrid w:val="0"/>
        <w:spacing w:beforeLines="50" w:before="120" w:after="50" w:line="360" w:lineRule="exact"/>
        <w:ind w:firstLineChars="300" w:firstLine="720"/>
        <w:rPr>
          <w:rFonts w:ascii="宋体" w:hAnsi="宋体"/>
          <w:color w:val="000000"/>
          <w:sz w:val="24"/>
        </w:rPr>
      </w:pPr>
      <w:r w:rsidRPr="00FF5FFE">
        <w:rPr>
          <w:rFonts w:ascii="宋体" w:hAnsi="宋体" w:hint="eastAsia"/>
          <w:color w:val="000000"/>
          <w:sz w:val="24"/>
        </w:rPr>
        <w:t>供应商名称：</w:t>
      </w:r>
    </w:p>
    <w:p w14:paraId="3574E763" w14:textId="77777777" w:rsidR="00AD0239" w:rsidRPr="00FF5FFE" w:rsidRDefault="00AD0239">
      <w:pPr>
        <w:snapToGrid w:val="0"/>
        <w:spacing w:beforeLines="50" w:before="120" w:after="50" w:line="360" w:lineRule="exact"/>
        <w:ind w:firstLineChars="300" w:firstLine="720"/>
        <w:rPr>
          <w:rFonts w:ascii="宋体" w:hAnsi="宋体"/>
          <w:color w:val="000000"/>
          <w:sz w:val="24"/>
        </w:rPr>
      </w:pPr>
      <w:r w:rsidRPr="00FF5FFE">
        <w:rPr>
          <w:rFonts w:ascii="宋体" w:hAnsi="宋体" w:hint="eastAsia"/>
          <w:color w:val="000000"/>
          <w:sz w:val="24"/>
        </w:rPr>
        <w:t>供应商地址：</w:t>
      </w:r>
    </w:p>
    <w:p w14:paraId="60DD8A18" w14:textId="77777777" w:rsidR="00AD0239" w:rsidRPr="00FF5FFE" w:rsidRDefault="00AD0239">
      <w:pPr>
        <w:pStyle w:val="a0"/>
        <w:snapToGrid w:val="0"/>
        <w:spacing w:before="50" w:after="50" w:line="360" w:lineRule="exact"/>
        <w:ind w:firstLineChars="400" w:firstLine="960"/>
        <w:rPr>
          <w:rFonts w:ascii="宋体" w:hAnsi="宋体"/>
          <w:color w:val="000000"/>
          <w:sz w:val="24"/>
          <w:szCs w:val="24"/>
        </w:rPr>
      </w:pPr>
    </w:p>
    <w:p w14:paraId="2E079F59" w14:textId="77777777" w:rsidR="00AD0239" w:rsidRPr="00FF5FFE" w:rsidRDefault="00AD0239">
      <w:pPr>
        <w:snapToGrid w:val="0"/>
        <w:spacing w:beforeLines="50" w:before="120" w:after="50" w:line="360" w:lineRule="exact"/>
        <w:jc w:val="center"/>
        <w:rPr>
          <w:rFonts w:ascii="宋体" w:hAnsi="宋体"/>
          <w:color w:val="000000"/>
          <w:sz w:val="24"/>
        </w:rPr>
      </w:pPr>
      <w:r w:rsidRPr="00FF5FFE">
        <w:rPr>
          <w:rFonts w:ascii="宋体" w:hAnsi="宋体"/>
          <w:color w:val="000000"/>
          <w:sz w:val="24"/>
        </w:rPr>
        <w:t xml:space="preserve">                        </w:t>
      </w:r>
      <w:r w:rsidRPr="00FF5FFE">
        <w:rPr>
          <w:rFonts w:ascii="宋体" w:hAnsi="宋体" w:hint="eastAsia"/>
          <w:color w:val="000000"/>
          <w:sz w:val="24"/>
        </w:rPr>
        <w:t>年  月  日</w:t>
      </w:r>
    </w:p>
    <w:p w14:paraId="7578F0FF" w14:textId="77777777" w:rsidR="00AD0239" w:rsidRPr="00FF5FFE" w:rsidRDefault="00AD0239">
      <w:pPr>
        <w:snapToGrid w:val="0"/>
        <w:spacing w:beforeLines="50" w:before="120" w:after="50" w:line="440" w:lineRule="exact"/>
        <w:jc w:val="center"/>
        <w:outlineLvl w:val="1"/>
        <w:rPr>
          <w:rFonts w:ascii="宋体" w:hAnsi="宋体"/>
          <w:bCs/>
          <w:color w:val="000000"/>
          <w:sz w:val="24"/>
        </w:rPr>
        <w:sectPr w:rsidR="00AD0239" w:rsidRPr="00FF5FFE">
          <w:headerReference w:type="default" r:id="rId25"/>
          <w:footerReference w:type="default" r:id="rId26"/>
          <w:pgSz w:w="11906" w:h="16838"/>
          <w:pgMar w:top="1418" w:right="1274" w:bottom="1418" w:left="1418" w:header="851" w:footer="992" w:gutter="0"/>
          <w:cols w:space="720"/>
          <w:docGrid w:linePitch="312"/>
        </w:sectPr>
      </w:pPr>
    </w:p>
    <w:p w14:paraId="3BC25468" w14:textId="77777777" w:rsidR="00AD0239" w:rsidRPr="00FF5FFE" w:rsidRDefault="00AD0239">
      <w:pPr>
        <w:snapToGrid w:val="0"/>
        <w:spacing w:beforeLines="50" w:before="120" w:after="50" w:line="440" w:lineRule="exact"/>
        <w:jc w:val="center"/>
        <w:rPr>
          <w:rFonts w:ascii="宋体" w:hAnsi="宋体"/>
          <w:b/>
          <w:bCs/>
          <w:color w:val="000000"/>
          <w:sz w:val="24"/>
        </w:rPr>
      </w:pPr>
    </w:p>
    <w:p w14:paraId="292CF7AB" w14:textId="77777777" w:rsidR="00AD0239" w:rsidRPr="00FF5FFE" w:rsidRDefault="00AD0239">
      <w:pPr>
        <w:snapToGrid w:val="0"/>
        <w:spacing w:beforeLines="50" w:before="120" w:after="50" w:line="440" w:lineRule="exact"/>
        <w:jc w:val="center"/>
        <w:rPr>
          <w:rFonts w:ascii="宋体" w:hAnsi="宋体"/>
          <w:color w:val="000000"/>
          <w:sz w:val="24"/>
        </w:rPr>
      </w:pPr>
    </w:p>
    <w:p w14:paraId="3D262573" w14:textId="77777777" w:rsidR="00AD0239" w:rsidRPr="00FF5FFE" w:rsidRDefault="00AD0239">
      <w:pPr>
        <w:snapToGrid w:val="0"/>
        <w:spacing w:before="50" w:after="50" w:line="440" w:lineRule="exact"/>
        <w:ind w:firstLineChars="49" w:firstLine="138"/>
        <w:jc w:val="center"/>
        <w:rPr>
          <w:rFonts w:ascii="宋体" w:hAnsi="宋体"/>
          <w:b/>
          <w:color w:val="000000"/>
          <w:sz w:val="28"/>
          <w:szCs w:val="28"/>
        </w:rPr>
      </w:pPr>
      <w:r w:rsidRPr="00FF5FFE">
        <w:rPr>
          <w:rFonts w:ascii="宋体" w:hAnsi="宋体"/>
          <w:b/>
          <w:color w:val="000000"/>
          <w:sz w:val="28"/>
          <w:szCs w:val="28"/>
        </w:rPr>
        <w:t>目录</w:t>
      </w:r>
    </w:p>
    <w:p w14:paraId="7B778DCE" w14:textId="77777777" w:rsidR="00AD0239" w:rsidRPr="00FF5FFE" w:rsidRDefault="00AD0239">
      <w:pPr>
        <w:snapToGrid w:val="0"/>
        <w:spacing w:beforeLines="50" w:before="120" w:after="50" w:line="440" w:lineRule="exact"/>
        <w:jc w:val="center"/>
        <w:rPr>
          <w:rFonts w:ascii="宋体" w:hAnsi="宋体"/>
          <w:bCs/>
          <w:color w:val="000000"/>
          <w:sz w:val="24"/>
        </w:rPr>
        <w:sectPr w:rsidR="00AD0239" w:rsidRPr="00FF5FFE">
          <w:pgSz w:w="11906" w:h="16838"/>
          <w:pgMar w:top="1418" w:right="1274" w:bottom="1418" w:left="1418" w:header="851" w:footer="992" w:gutter="0"/>
          <w:cols w:space="720"/>
          <w:docGrid w:linePitch="312"/>
        </w:sectPr>
      </w:pPr>
      <w:r w:rsidRPr="00FF5FFE">
        <w:rPr>
          <w:rFonts w:ascii="宋体" w:hAnsi="宋体"/>
          <w:b/>
          <w:color w:val="000000"/>
          <w:sz w:val="24"/>
        </w:rPr>
        <w:t>（需有页码）</w:t>
      </w:r>
    </w:p>
    <w:p w14:paraId="348820A8" w14:textId="77777777" w:rsidR="00AD0239" w:rsidRPr="00FF5FFE" w:rsidRDefault="00AD0239">
      <w:pPr>
        <w:snapToGrid w:val="0"/>
        <w:spacing w:beforeLines="50" w:before="120" w:after="50" w:line="440" w:lineRule="exact"/>
        <w:jc w:val="center"/>
        <w:rPr>
          <w:rFonts w:ascii="宋体" w:hAnsi="宋体"/>
          <w:bCs/>
          <w:color w:val="000000"/>
          <w:sz w:val="24"/>
        </w:rPr>
      </w:pPr>
      <w:r w:rsidRPr="00FF5FFE">
        <w:rPr>
          <w:rFonts w:ascii="宋体" w:hAnsi="宋体"/>
          <w:bCs/>
          <w:color w:val="000000"/>
          <w:sz w:val="24"/>
        </w:rPr>
        <w:lastRenderedPageBreak/>
        <w:t>第二部分 商务技术文件</w:t>
      </w:r>
    </w:p>
    <w:p w14:paraId="65599A95" w14:textId="77777777" w:rsidR="00AD0239" w:rsidRPr="00FF5FFE" w:rsidRDefault="00AD0239">
      <w:pPr>
        <w:snapToGrid w:val="0"/>
        <w:spacing w:beforeLines="50" w:before="120" w:after="50" w:line="360" w:lineRule="exact"/>
        <w:rPr>
          <w:rFonts w:ascii="宋体" w:hAnsi="宋体"/>
          <w:b/>
          <w:color w:val="000000"/>
          <w:szCs w:val="21"/>
        </w:rPr>
      </w:pPr>
      <w:bookmarkStart w:id="108" w:name="_Toc462223472"/>
      <w:bookmarkStart w:id="109" w:name="_Toc462320613"/>
      <w:bookmarkStart w:id="110" w:name="_Toc455309222"/>
      <w:r w:rsidRPr="00FF5FFE">
        <w:rPr>
          <w:rFonts w:ascii="宋体" w:hAnsi="宋体" w:hint="eastAsia"/>
          <w:b/>
          <w:color w:val="000000"/>
          <w:szCs w:val="21"/>
        </w:rPr>
        <w:t>1</w:t>
      </w:r>
      <w:r w:rsidRPr="00FF5FFE">
        <w:rPr>
          <w:rFonts w:ascii="宋体" w:hAnsi="宋体"/>
          <w:b/>
          <w:color w:val="000000"/>
          <w:szCs w:val="21"/>
        </w:rPr>
        <w:t>．法定代表人身份证明</w:t>
      </w:r>
      <w:r w:rsidRPr="00FF5FFE">
        <w:rPr>
          <w:rFonts w:ascii="宋体" w:hAnsi="宋体" w:hint="eastAsia"/>
          <w:b/>
          <w:color w:val="000000"/>
          <w:szCs w:val="21"/>
        </w:rPr>
        <w:t>（无授权</w:t>
      </w:r>
      <w:r w:rsidRPr="00FF5FFE">
        <w:rPr>
          <w:rFonts w:ascii="宋体" w:hAnsi="宋体"/>
          <w:b/>
          <w:color w:val="000000"/>
          <w:szCs w:val="21"/>
        </w:rPr>
        <w:t>代表</w:t>
      </w:r>
      <w:r w:rsidRPr="00FF5FFE">
        <w:rPr>
          <w:rFonts w:ascii="宋体" w:hAnsi="宋体" w:hint="eastAsia"/>
          <w:b/>
          <w:color w:val="000000"/>
          <w:szCs w:val="21"/>
        </w:rPr>
        <w:t>时必须提供）</w:t>
      </w:r>
      <w:r w:rsidRPr="00FF5FFE">
        <w:rPr>
          <w:rFonts w:ascii="宋体" w:hAnsi="宋体"/>
          <w:b/>
          <w:color w:val="000000"/>
          <w:szCs w:val="21"/>
        </w:rPr>
        <w:t>：</w:t>
      </w:r>
    </w:p>
    <w:p w14:paraId="398C1FE5" w14:textId="77777777" w:rsidR="00AD0239" w:rsidRPr="00FF5FFE" w:rsidRDefault="00AD0239">
      <w:pPr>
        <w:snapToGrid w:val="0"/>
        <w:spacing w:beforeLines="50" w:before="120" w:after="50" w:line="360" w:lineRule="exact"/>
        <w:rPr>
          <w:rFonts w:ascii="宋体" w:hAnsi="宋体"/>
          <w:color w:val="000000"/>
        </w:rPr>
      </w:pPr>
    </w:p>
    <w:p w14:paraId="4FB05EE5" w14:textId="77777777" w:rsidR="00AD0239" w:rsidRPr="00FF5FFE" w:rsidRDefault="00AD0239">
      <w:pPr>
        <w:snapToGrid w:val="0"/>
        <w:spacing w:beforeLines="50" w:before="120" w:after="50" w:line="440" w:lineRule="exact"/>
        <w:jc w:val="center"/>
        <w:rPr>
          <w:rFonts w:ascii="宋体" w:hAnsi="宋体"/>
          <w:b/>
          <w:color w:val="000000"/>
          <w:szCs w:val="21"/>
        </w:rPr>
      </w:pPr>
      <w:r w:rsidRPr="00FF5FFE">
        <w:rPr>
          <w:rFonts w:ascii="宋体" w:hAnsi="宋体"/>
          <w:b/>
          <w:color w:val="000000"/>
          <w:szCs w:val="21"/>
        </w:rPr>
        <w:t>法定代表人身份证明</w:t>
      </w:r>
      <w:bookmarkEnd w:id="108"/>
      <w:bookmarkEnd w:id="109"/>
      <w:bookmarkEnd w:id="110"/>
    </w:p>
    <w:p w14:paraId="3C3554B4" w14:textId="77777777" w:rsidR="00AD0239" w:rsidRPr="00FF5FFE" w:rsidRDefault="00AD0239">
      <w:pPr>
        <w:spacing w:line="360" w:lineRule="auto"/>
        <w:rPr>
          <w:rFonts w:ascii="宋体" w:hAnsi="宋体"/>
          <w:color w:val="000000"/>
        </w:rPr>
      </w:pPr>
    </w:p>
    <w:p w14:paraId="64FF4B3D" w14:textId="77777777" w:rsidR="00AD0239" w:rsidRPr="00FF5FFE" w:rsidRDefault="00AD0239">
      <w:pPr>
        <w:spacing w:line="360" w:lineRule="auto"/>
        <w:rPr>
          <w:rFonts w:ascii="宋体" w:hAnsi="宋体"/>
          <w:color w:val="000000"/>
        </w:rPr>
      </w:pPr>
    </w:p>
    <w:p w14:paraId="30F658CC" w14:textId="77777777" w:rsidR="00AD0239" w:rsidRPr="00FF5FFE" w:rsidRDefault="00AD0239">
      <w:pPr>
        <w:spacing w:line="540" w:lineRule="exact"/>
        <w:rPr>
          <w:rFonts w:ascii="宋体" w:hAnsi="宋体"/>
          <w:color w:val="000000"/>
          <w:szCs w:val="21"/>
        </w:rPr>
      </w:pPr>
      <w:r w:rsidRPr="00FF5FFE">
        <w:rPr>
          <w:rFonts w:ascii="宋体" w:hAnsi="宋体"/>
          <w:color w:val="000000"/>
          <w:szCs w:val="21"/>
        </w:rPr>
        <w:t>供应商名称：</w:t>
      </w:r>
      <w:r w:rsidRPr="00FF5FFE">
        <w:rPr>
          <w:rFonts w:ascii="宋体" w:hAnsi="宋体"/>
          <w:color w:val="000000"/>
          <w:szCs w:val="21"/>
          <w:u w:val="single"/>
        </w:rPr>
        <w:t xml:space="preserve">                                         </w:t>
      </w:r>
    </w:p>
    <w:p w14:paraId="75B96AB0" w14:textId="77777777" w:rsidR="00AD0239" w:rsidRPr="00FF5FFE" w:rsidRDefault="00AD0239">
      <w:pPr>
        <w:spacing w:line="540" w:lineRule="exact"/>
        <w:rPr>
          <w:rFonts w:ascii="宋体" w:hAnsi="宋体"/>
          <w:color w:val="000000"/>
          <w:szCs w:val="21"/>
        </w:rPr>
      </w:pPr>
      <w:r w:rsidRPr="00FF5FFE">
        <w:rPr>
          <w:rFonts w:ascii="宋体" w:hAnsi="宋体"/>
          <w:color w:val="000000"/>
          <w:szCs w:val="21"/>
        </w:rPr>
        <w:t>单位性质：</w:t>
      </w:r>
      <w:r w:rsidRPr="00FF5FFE">
        <w:rPr>
          <w:rFonts w:ascii="宋体" w:hAnsi="宋体"/>
          <w:color w:val="000000"/>
          <w:szCs w:val="21"/>
          <w:u w:val="single"/>
        </w:rPr>
        <w:t xml:space="preserve">                                           </w:t>
      </w:r>
    </w:p>
    <w:p w14:paraId="653EE74F" w14:textId="77777777" w:rsidR="00AD0239" w:rsidRPr="00FF5FFE" w:rsidRDefault="00AD0239">
      <w:pPr>
        <w:spacing w:line="540" w:lineRule="exact"/>
        <w:rPr>
          <w:rFonts w:ascii="宋体" w:hAnsi="宋体"/>
          <w:color w:val="000000"/>
          <w:szCs w:val="21"/>
        </w:rPr>
      </w:pPr>
      <w:r w:rsidRPr="00FF5FFE">
        <w:rPr>
          <w:rFonts w:ascii="宋体" w:hAnsi="宋体"/>
          <w:color w:val="000000"/>
          <w:szCs w:val="21"/>
        </w:rPr>
        <w:t>地址：</w:t>
      </w:r>
      <w:r w:rsidRPr="00FF5FFE">
        <w:rPr>
          <w:rFonts w:ascii="宋体" w:hAnsi="宋体"/>
          <w:color w:val="000000"/>
          <w:szCs w:val="21"/>
          <w:u w:val="single"/>
        </w:rPr>
        <w:t xml:space="preserve">                                               </w:t>
      </w:r>
    </w:p>
    <w:p w14:paraId="393CA7D4" w14:textId="77777777" w:rsidR="00AD0239" w:rsidRPr="00FF5FFE" w:rsidRDefault="00AD0239">
      <w:pPr>
        <w:spacing w:line="540" w:lineRule="exact"/>
        <w:rPr>
          <w:rFonts w:ascii="宋体" w:hAnsi="宋体"/>
          <w:color w:val="000000"/>
          <w:szCs w:val="21"/>
          <w:u w:val="single"/>
        </w:rPr>
      </w:pPr>
      <w:r w:rsidRPr="00FF5FFE">
        <w:rPr>
          <w:rFonts w:ascii="宋体" w:hAnsi="宋体"/>
          <w:color w:val="000000"/>
          <w:szCs w:val="21"/>
        </w:rPr>
        <w:t>成立时间：</w:t>
      </w:r>
      <w:r w:rsidRPr="00FF5FFE">
        <w:rPr>
          <w:rFonts w:ascii="宋体" w:hAnsi="宋体"/>
          <w:color w:val="000000"/>
          <w:szCs w:val="21"/>
          <w:u w:val="single"/>
        </w:rPr>
        <w:t xml:space="preserve">          年        月        日</w:t>
      </w:r>
    </w:p>
    <w:p w14:paraId="66FF3998" w14:textId="77777777" w:rsidR="00AD0239" w:rsidRPr="00FF5FFE" w:rsidRDefault="00AD0239">
      <w:pPr>
        <w:spacing w:line="540" w:lineRule="exact"/>
        <w:rPr>
          <w:rFonts w:ascii="宋体" w:hAnsi="宋体"/>
          <w:color w:val="000000"/>
          <w:szCs w:val="21"/>
        </w:rPr>
      </w:pPr>
      <w:r w:rsidRPr="00FF5FFE">
        <w:rPr>
          <w:rFonts w:ascii="宋体" w:hAnsi="宋体"/>
          <w:color w:val="000000"/>
          <w:szCs w:val="21"/>
        </w:rPr>
        <w:t>经营期限：</w:t>
      </w:r>
      <w:r w:rsidRPr="00FF5FFE">
        <w:rPr>
          <w:rFonts w:ascii="宋体" w:hAnsi="宋体"/>
          <w:color w:val="000000"/>
          <w:szCs w:val="21"/>
          <w:u w:val="single"/>
        </w:rPr>
        <w:t xml:space="preserve">                                           </w:t>
      </w:r>
    </w:p>
    <w:p w14:paraId="6851644B" w14:textId="77777777" w:rsidR="00AD0239" w:rsidRPr="00FF5FFE" w:rsidRDefault="00AD0239">
      <w:pPr>
        <w:spacing w:line="540" w:lineRule="exact"/>
        <w:rPr>
          <w:rFonts w:ascii="宋体" w:hAnsi="宋体"/>
          <w:color w:val="000000"/>
          <w:szCs w:val="21"/>
        </w:rPr>
      </w:pPr>
      <w:r w:rsidRPr="00FF5FFE">
        <w:rPr>
          <w:rFonts w:ascii="宋体" w:hAnsi="宋体"/>
          <w:color w:val="000000"/>
          <w:szCs w:val="21"/>
        </w:rPr>
        <w:t>姓名：</w:t>
      </w:r>
      <w:r w:rsidRPr="00FF5FFE">
        <w:rPr>
          <w:rFonts w:ascii="宋体" w:hAnsi="宋体"/>
          <w:color w:val="000000"/>
          <w:szCs w:val="21"/>
          <w:u w:val="single"/>
        </w:rPr>
        <w:t xml:space="preserve">                   </w:t>
      </w:r>
      <w:r w:rsidRPr="00FF5FFE">
        <w:rPr>
          <w:rFonts w:ascii="宋体" w:hAnsi="宋体"/>
          <w:color w:val="000000"/>
          <w:szCs w:val="21"/>
        </w:rPr>
        <w:t>；性别：</w:t>
      </w:r>
      <w:r w:rsidRPr="00FF5FFE">
        <w:rPr>
          <w:rFonts w:ascii="宋体" w:hAnsi="宋体"/>
          <w:color w:val="000000"/>
          <w:szCs w:val="21"/>
          <w:u w:val="single"/>
        </w:rPr>
        <w:t xml:space="preserve">              </w:t>
      </w:r>
      <w:r w:rsidRPr="00FF5FFE">
        <w:rPr>
          <w:rFonts w:ascii="宋体" w:hAnsi="宋体"/>
          <w:color w:val="000000"/>
          <w:szCs w:val="21"/>
        </w:rPr>
        <w:t xml:space="preserve">        </w:t>
      </w:r>
    </w:p>
    <w:p w14:paraId="1581768D" w14:textId="77777777" w:rsidR="00AD0239" w:rsidRPr="00FF5FFE" w:rsidRDefault="00AD0239">
      <w:pPr>
        <w:spacing w:line="540" w:lineRule="exact"/>
        <w:rPr>
          <w:rFonts w:ascii="宋体" w:hAnsi="宋体"/>
          <w:color w:val="000000"/>
          <w:szCs w:val="21"/>
        </w:rPr>
      </w:pPr>
      <w:r w:rsidRPr="00FF5FFE">
        <w:rPr>
          <w:rFonts w:ascii="宋体" w:hAnsi="宋体"/>
          <w:color w:val="000000"/>
          <w:szCs w:val="21"/>
        </w:rPr>
        <w:t>年龄：</w:t>
      </w:r>
      <w:r w:rsidRPr="00FF5FFE">
        <w:rPr>
          <w:rFonts w:ascii="宋体" w:hAnsi="宋体"/>
          <w:color w:val="000000"/>
          <w:szCs w:val="21"/>
          <w:u w:val="single"/>
        </w:rPr>
        <w:t xml:space="preserve">         </w:t>
      </w:r>
      <w:r w:rsidRPr="00FF5FFE">
        <w:rPr>
          <w:rFonts w:ascii="宋体" w:hAnsi="宋体"/>
          <w:color w:val="000000"/>
          <w:szCs w:val="21"/>
        </w:rPr>
        <w:t>；职务：</w:t>
      </w:r>
      <w:r w:rsidRPr="00FF5FFE">
        <w:rPr>
          <w:rFonts w:ascii="宋体" w:hAnsi="宋体"/>
          <w:color w:val="000000"/>
          <w:szCs w:val="21"/>
          <w:u w:val="single"/>
        </w:rPr>
        <w:t xml:space="preserve">              </w:t>
      </w:r>
      <w:r w:rsidRPr="00FF5FFE">
        <w:rPr>
          <w:rFonts w:ascii="宋体" w:hAnsi="宋体"/>
          <w:color w:val="000000"/>
          <w:szCs w:val="21"/>
        </w:rPr>
        <w:t>；身份证：</w:t>
      </w:r>
      <w:r w:rsidRPr="00FF5FFE">
        <w:rPr>
          <w:rFonts w:ascii="宋体" w:hAnsi="宋体"/>
          <w:color w:val="000000"/>
          <w:szCs w:val="21"/>
          <w:u w:val="single"/>
        </w:rPr>
        <w:t xml:space="preserve">                                      </w:t>
      </w:r>
    </w:p>
    <w:p w14:paraId="22ADC8E1" w14:textId="77777777" w:rsidR="00AD0239" w:rsidRPr="00FF5FFE" w:rsidRDefault="00AD0239">
      <w:pPr>
        <w:spacing w:line="540" w:lineRule="exact"/>
        <w:rPr>
          <w:rFonts w:ascii="宋体" w:hAnsi="宋体"/>
          <w:color w:val="000000"/>
          <w:szCs w:val="21"/>
        </w:rPr>
      </w:pPr>
      <w:r w:rsidRPr="00FF5FFE">
        <w:rPr>
          <w:rFonts w:ascii="宋体" w:hAnsi="宋体"/>
          <w:color w:val="000000"/>
          <w:szCs w:val="21"/>
        </w:rPr>
        <w:t>系</w:t>
      </w:r>
      <w:r w:rsidRPr="00FF5FFE">
        <w:rPr>
          <w:rFonts w:ascii="宋体" w:hAnsi="宋体"/>
          <w:color w:val="000000"/>
          <w:szCs w:val="21"/>
          <w:u w:val="single"/>
        </w:rPr>
        <w:t xml:space="preserve">                                      （ 供应商名称）</w:t>
      </w:r>
      <w:r w:rsidRPr="00FF5FFE">
        <w:rPr>
          <w:rFonts w:ascii="宋体" w:hAnsi="宋体"/>
          <w:color w:val="000000"/>
          <w:szCs w:val="21"/>
        </w:rPr>
        <w:t>的法定代表人。</w:t>
      </w:r>
    </w:p>
    <w:p w14:paraId="0000286C" w14:textId="77777777" w:rsidR="00AD0239" w:rsidRPr="00FF5FFE" w:rsidRDefault="00AD0239">
      <w:pPr>
        <w:spacing w:line="540" w:lineRule="exact"/>
        <w:rPr>
          <w:rFonts w:ascii="宋体" w:hAnsi="宋体"/>
          <w:color w:val="000000"/>
          <w:szCs w:val="21"/>
        </w:rPr>
      </w:pPr>
    </w:p>
    <w:p w14:paraId="211B720E" w14:textId="77777777" w:rsidR="00AD0239" w:rsidRPr="00FF5FFE" w:rsidRDefault="00AD0239">
      <w:pPr>
        <w:spacing w:line="540" w:lineRule="exact"/>
        <w:ind w:firstLineChars="200" w:firstLine="420"/>
        <w:rPr>
          <w:rFonts w:ascii="宋体" w:hAnsi="宋体"/>
          <w:color w:val="000000"/>
          <w:szCs w:val="21"/>
        </w:rPr>
      </w:pPr>
      <w:r w:rsidRPr="00FF5FFE">
        <w:rPr>
          <w:rFonts w:ascii="宋体" w:hAnsi="宋体"/>
          <w:color w:val="000000"/>
          <w:szCs w:val="21"/>
        </w:rPr>
        <w:t>特此证明。</w:t>
      </w:r>
    </w:p>
    <w:p w14:paraId="34F34D1E" w14:textId="77777777" w:rsidR="00AD0239" w:rsidRPr="00FF5FFE" w:rsidRDefault="00AD0239">
      <w:pPr>
        <w:spacing w:line="360" w:lineRule="auto"/>
        <w:ind w:firstLineChars="200" w:firstLine="420"/>
        <w:rPr>
          <w:rFonts w:ascii="宋体" w:hAnsi="宋体"/>
          <w:color w:val="000000"/>
          <w:szCs w:val="21"/>
        </w:rPr>
      </w:pPr>
    </w:p>
    <w:p w14:paraId="74E24AD7" w14:textId="77777777" w:rsidR="00AD0239" w:rsidRPr="00FF5FFE" w:rsidRDefault="00AD0239">
      <w:pPr>
        <w:spacing w:line="360" w:lineRule="auto"/>
        <w:ind w:firstLineChars="2300" w:firstLine="4830"/>
        <w:rPr>
          <w:rFonts w:ascii="宋体" w:hAnsi="宋体"/>
          <w:color w:val="000000"/>
          <w:szCs w:val="21"/>
        </w:rPr>
      </w:pPr>
      <w:bookmarkStart w:id="111" w:name="_Hlk89181226"/>
      <w:r w:rsidRPr="00FF5FFE">
        <w:rPr>
          <w:rFonts w:ascii="宋体" w:hAnsi="宋体"/>
          <w:color w:val="000000"/>
          <w:szCs w:val="21"/>
        </w:rPr>
        <w:t>供应商</w:t>
      </w:r>
      <w:r w:rsidRPr="00FF5FFE">
        <w:rPr>
          <w:rFonts w:ascii="宋体" w:hAnsi="宋体" w:hint="eastAsia"/>
          <w:color w:val="000000"/>
          <w:szCs w:val="21"/>
        </w:rPr>
        <w:t>名称（电子签章）</w:t>
      </w:r>
      <w:r w:rsidRPr="00FF5FFE">
        <w:rPr>
          <w:rFonts w:ascii="宋体" w:hAnsi="宋体"/>
          <w:color w:val="000000"/>
          <w:szCs w:val="21"/>
        </w:rPr>
        <w:t>：</w:t>
      </w:r>
      <w:r w:rsidRPr="00FF5FFE">
        <w:rPr>
          <w:rFonts w:ascii="宋体" w:hAnsi="宋体"/>
          <w:color w:val="000000"/>
          <w:szCs w:val="21"/>
          <w:u w:val="single"/>
        </w:rPr>
        <w:t xml:space="preserve">                </w:t>
      </w:r>
    </w:p>
    <w:p w14:paraId="285E1D3B" w14:textId="77777777" w:rsidR="00AD0239" w:rsidRPr="00FF5FFE" w:rsidRDefault="00AD0239">
      <w:pPr>
        <w:spacing w:line="360" w:lineRule="auto"/>
        <w:rPr>
          <w:rFonts w:ascii="宋体" w:hAnsi="宋体"/>
          <w:color w:val="000000"/>
          <w:szCs w:val="21"/>
        </w:rPr>
      </w:pPr>
      <w:r w:rsidRPr="00FF5FFE">
        <w:rPr>
          <w:rFonts w:ascii="宋体" w:hAnsi="宋体"/>
          <w:color w:val="000000"/>
          <w:szCs w:val="21"/>
        </w:rPr>
        <w:t xml:space="preserve">                                                   年       月       日 </w:t>
      </w:r>
    </w:p>
    <w:bookmarkEnd w:id="111"/>
    <w:p w14:paraId="3D94357A" w14:textId="77777777" w:rsidR="00AD0239" w:rsidRPr="00FF5FFE" w:rsidRDefault="00AD0239">
      <w:pPr>
        <w:spacing w:line="360" w:lineRule="auto"/>
        <w:ind w:firstLineChars="200" w:firstLine="420"/>
        <w:rPr>
          <w:rFonts w:ascii="宋体" w:hAnsi="宋体"/>
          <w:color w:val="000000"/>
          <w:szCs w:val="21"/>
        </w:rPr>
      </w:pPr>
    </w:p>
    <w:p w14:paraId="79D46960" w14:textId="77777777" w:rsidR="00AD0239" w:rsidRPr="00FF5FFE" w:rsidRDefault="00AD0239">
      <w:pPr>
        <w:spacing w:line="360" w:lineRule="auto"/>
        <w:rPr>
          <w:rFonts w:ascii="宋体" w:hAnsi="宋体"/>
          <w:color w:val="000000"/>
          <w:szCs w:val="21"/>
        </w:rPr>
      </w:pPr>
      <w:r w:rsidRPr="00FF5FFE">
        <w:rPr>
          <w:rFonts w:ascii="宋体" w:hAnsi="宋体"/>
          <w:color w:val="000000"/>
          <w:szCs w:val="21"/>
        </w:rPr>
        <w:t>附件：法定代表人身份证复印件</w:t>
      </w:r>
    </w:p>
    <w:p w14:paraId="64DB82D5" w14:textId="77777777" w:rsidR="00AD0239" w:rsidRPr="00FF5FFE" w:rsidRDefault="00AD0239">
      <w:pPr>
        <w:spacing w:line="360" w:lineRule="auto"/>
        <w:rPr>
          <w:rFonts w:ascii="宋体" w:hAnsi="宋体"/>
          <w:color w:val="000000"/>
          <w:szCs w:val="21"/>
        </w:rPr>
      </w:pPr>
    </w:p>
    <w:p w14:paraId="54370210" w14:textId="77777777" w:rsidR="00AD0239" w:rsidRPr="00FF5FFE" w:rsidRDefault="00AD0239">
      <w:pPr>
        <w:snapToGrid w:val="0"/>
        <w:spacing w:beforeLines="50" w:before="120" w:after="50" w:line="360" w:lineRule="exact"/>
        <w:rPr>
          <w:rFonts w:ascii="宋体" w:hAnsi="宋体"/>
          <w:b/>
          <w:color w:val="000000"/>
          <w:szCs w:val="21"/>
        </w:rPr>
      </w:pPr>
      <w:r w:rsidRPr="00FF5FFE">
        <w:rPr>
          <w:rFonts w:ascii="宋体" w:hAnsi="宋体"/>
          <w:b/>
          <w:color w:val="000000"/>
          <w:szCs w:val="21"/>
        </w:rPr>
        <w:br w:type="page"/>
      </w:r>
      <w:r w:rsidRPr="00FF5FFE">
        <w:rPr>
          <w:rFonts w:ascii="宋体" w:hAnsi="宋体" w:hint="eastAsia"/>
          <w:b/>
          <w:color w:val="000000"/>
          <w:szCs w:val="21"/>
        </w:rPr>
        <w:lastRenderedPageBreak/>
        <w:t>1</w:t>
      </w:r>
      <w:r w:rsidRPr="00FF5FFE">
        <w:rPr>
          <w:rFonts w:ascii="宋体" w:hAnsi="宋体"/>
          <w:b/>
          <w:color w:val="000000"/>
          <w:szCs w:val="21"/>
        </w:rPr>
        <w:t>．法定代表</w:t>
      </w:r>
      <w:r w:rsidRPr="00FF5FFE">
        <w:rPr>
          <w:rFonts w:ascii="宋体" w:hAnsi="宋体" w:hint="eastAsia"/>
          <w:b/>
          <w:color w:val="000000"/>
          <w:szCs w:val="21"/>
        </w:rPr>
        <w:t>授权</w:t>
      </w:r>
      <w:r w:rsidRPr="00FF5FFE">
        <w:rPr>
          <w:rFonts w:ascii="宋体" w:hAnsi="宋体"/>
          <w:b/>
          <w:color w:val="000000"/>
          <w:szCs w:val="21"/>
        </w:rPr>
        <w:t>委托书</w:t>
      </w:r>
      <w:r w:rsidRPr="00FF5FFE">
        <w:rPr>
          <w:rFonts w:ascii="宋体" w:hAnsi="宋体" w:hint="eastAsia"/>
          <w:b/>
          <w:color w:val="000000"/>
          <w:szCs w:val="21"/>
        </w:rPr>
        <w:t>（有授权</w:t>
      </w:r>
      <w:r w:rsidRPr="00FF5FFE">
        <w:rPr>
          <w:rFonts w:ascii="宋体" w:hAnsi="宋体"/>
          <w:b/>
          <w:color w:val="000000"/>
          <w:szCs w:val="21"/>
        </w:rPr>
        <w:t>代表</w:t>
      </w:r>
      <w:r w:rsidRPr="00FF5FFE">
        <w:rPr>
          <w:rFonts w:ascii="宋体" w:hAnsi="宋体" w:hint="eastAsia"/>
          <w:b/>
          <w:color w:val="000000"/>
          <w:szCs w:val="21"/>
        </w:rPr>
        <w:t>时提供）</w:t>
      </w:r>
      <w:r w:rsidRPr="00FF5FFE">
        <w:rPr>
          <w:rFonts w:ascii="宋体" w:hAnsi="宋体"/>
          <w:b/>
          <w:color w:val="000000"/>
          <w:szCs w:val="21"/>
        </w:rPr>
        <w:t>：</w:t>
      </w:r>
    </w:p>
    <w:p w14:paraId="5D57141A" w14:textId="77777777" w:rsidR="00AD0239" w:rsidRPr="00FF5FFE" w:rsidRDefault="00AD0239">
      <w:pPr>
        <w:snapToGrid w:val="0"/>
        <w:spacing w:beforeLines="50" w:before="120" w:after="50" w:line="360" w:lineRule="exact"/>
        <w:rPr>
          <w:rFonts w:ascii="宋体" w:hAnsi="宋体"/>
          <w:b/>
          <w:color w:val="000000"/>
          <w:szCs w:val="21"/>
        </w:rPr>
      </w:pPr>
    </w:p>
    <w:p w14:paraId="70AAFFAF" w14:textId="77777777" w:rsidR="00AD0239" w:rsidRPr="00FF5FFE" w:rsidRDefault="00AD0239">
      <w:pPr>
        <w:snapToGrid w:val="0"/>
        <w:spacing w:beforeLines="50" w:before="120" w:after="50" w:line="440" w:lineRule="exact"/>
        <w:jc w:val="center"/>
        <w:rPr>
          <w:rFonts w:ascii="宋体" w:hAnsi="宋体"/>
          <w:b/>
          <w:color w:val="000000"/>
          <w:szCs w:val="21"/>
        </w:rPr>
      </w:pPr>
      <w:r w:rsidRPr="00FF5FFE">
        <w:rPr>
          <w:rFonts w:ascii="宋体" w:hAnsi="宋体"/>
          <w:b/>
          <w:color w:val="000000"/>
          <w:szCs w:val="21"/>
        </w:rPr>
        <w:t>法定代表人授权委托书</w:t>
      </w:r>
    </w:p>
    <w:p w14:paraId="6B1FDF66" w14:textId="77777777" w:rsidR="00AD0239" w:rsidRPr="00FF5FFE" w:rsidRDefault="00AD0239">
      <w:pPr>
        <w:snapToGrid w:val="0"/>
        <w:spacing w:beforeLines="50" w:before="120" w:after="50" w:line="440" w:lineRule="exact"/>
        <w:rPr>
          <w:rFonts w:ascii="宋体" w:hAnsi="宋体"/>
          <w:bCs/>
          <w:color w:val="000000"/>
          <w:szCs w:val="21"/>
        </w:rPr>
      </w:pPr>
    </w:p>
    <w:p w14:paraId="40CA2B97" w14:textId="77777777" w:rsidR="00AD0239" w:rsidRPr="00FF5FFE" w:rsidRDefault="00AD0239">
      <w:pPr>
        <w:snapToGrid w:val="0"/>
        <w:spacing w:beforeLines="50" w:before="120" w:after="50" w:line="440" w:lineRule="exact"/>
        <w:rPr>
          <w:rFonts w:ascii="宋体" w:hAnsi="宋体"/>
          <w:b/>
          <w:bCs/>
          <w:color w:val="000000"/>
          <w:szCs w:val="21"/>
        </w:rPr>
      </w:pPr>
      <w:r w:rsidRPr="00FF5FFE">
        <w:rPr>
          <w:rFonts w:ascii="宋体" w:hAnsi="宋体"/>
          <w:bCs/>
          <w:color w:val="000000"/>
          <w:szCs w:val="21"/>
        </w:rPr>
        <w:t>致：</w:t>
      </w:r>
      <w:r w:rsidRPr="00FF5FFE">
        <w:rPr>
          <w:rFonts w:ascii="宋体" w:hAnsi="宋体"/>
          <w:i/>
          <w:iCs/>
          <w:color w:val="000000"/>
          <w:szCs w:val="21"/>
          <w:u w:val="single"/>
        </w:rPr>
        <w:t>（采购人名称）</w:t>
      </w:r>
    </w:p>
    <w:p w14:paraId="26F70A1C" w14:textId="77777777" w:rsidR="00AD0239" w:rsidRPr="00FF5FFE" w:rsidRDefault="00AD0239">
      <w:pPr>
        <w:snapToGrid w:val="0"/>
        <w:spacing w:beforeLines="50" w:before="120" w:after="50" w:line="440" w:lineRule="exact"/>
        <w:ind w:firstLineChars="200" w:firstLine="420"/>
        <w:rPr>
          <w:rFonts w:ascii="宋体" w:hAnsi="宋体"/>
          <w:color w:val="000000"/>
          <w:szCs w:val="21"/>
        </w:rPr>
      </w:pPr>
      <w:r w:rsidRPr="00FF5FFE">
        <w:rPr>
          <w:rFonts w:ascii="宋体" w:hAnsi="宋体"/>
          <w:color w:val="000000"/>
          <w:szCs w:val="21"/>
        </w:rPr>
        <w:t>我</w:t>
      </w:r>
      <w:r w:rsidRPr="00FF5FFE">
        <w:rPr>
          <w:rFonts w:ascii="宋体" w:hAnsi="宋体" w:hint="eastAsia"/>
          <w:color w:val="000000"/>
          <w:szCs w:val="21"/>
        </w:rPr>
        <w:t xml:space="preserve"> </w:t>
      </w:r>
      <w:r w:rsidRPr="00FF5FFE">
        <w:rPr>
          <w:rFonts w:ascii="宋体" w:hAnsi="宋体"/>
          <w:i/>
          <w:iCs/>
          <w:color w:val="000000"/>
          <w:szCs w:val="21"/>
          <w:u w:val="single"/>
        </w:rPr>
        <w:t>（姓名）</w:t>
      </w:r>
      <w:r w:rsidRPr="00FF5FFE">
        <w:rPr>
          <w:rFonts w:ascii="宋体" w:hAnsi="宋体" w:hint="eastAsia"/>
          <w:color w:val="000000"/>
          <w:szCs w:val="21"/>
          <w:u w:val="single"/>
        </w:rPr>
        <w:t xml:space="preserve"> </w:t>
      </w:r>
      <w:r w:rsidRPr="00FF5FFE">
        <w:rPr>
          <w:rFonts w:ascii="宋体" w:hAnsi="宋体"/>
          <w:color w:val="000000"/>
          <w:szCs w:val="21"/>
          <w:u w:val="single"/>
        </w:rPr>
        <w:t xml:space="preserve"> </w:t>
      </w:r>
      <w:r w:rsidRPr="00FF5FFE">
        <w:rPr>
          <w:rFonts w:ascii="宋体" w:hAnsi="宋体"/>
          <w:color w:val="000000"/>
          <w:szCs w:val="21"/>
        </w:rPr>
        <w:t>系</w:t>
      </w:r>
      <w:r w:rsidRPr="00FF5FFE">
        <w:rPr>
          <w:rFonts w:ascii="宋体" w:hAnsi="宋体"/>
          <w:i/>
          <w:iCs/>
          <w:color w:val="000000"/>
          <w:szCs w:val="21"/>
          <w:u w:val="single"/>
        </w:rPr>
        <w:t>（供应商名称）</w:t>
      </w:r>
      <w:r w:rsidRPr="00FF5FFE">
        <w:rPr>
          <w:rFonts w:ascii="宋体" w:hAnsi="宋体"/>
          <w:color w:val="000000"/>
          <w:szCs w:val="21"/>
        </w:rPr>
        <w:t>的法定代表人，现授权委托本单位在职职工</w:t>
      </w:r>
      <w:r w:rsidRPr="00FF5FFE">
        <w:rPr>
          <w:rFonts w:ascii="宋体" w:hAnsi="宋体"/>
          <w:i/>
          <w:iCs/>
          <w:color w:val="000000"/>
          <w:szCs w:val="21"/>
          <w:u w:val="single"/>
        </w:rPr>
        <w:t>（姓名）</w:t>
      </w:r>
      <w:r w:rsidRPr="00FF5FFE">
        <w:rPr>
          <w:rFonts w:ascii="宋体" w:hAnsi="宋体"/>
          <w:color w:val="000000"/>
          <w:szCs w:val="21"/>
        </w:rPr>
        <w:t>以我方的名义参加</w:t>
      </w:r>
      <w:r w:rsidRPr="00FF5FFE">
        <w:rPr>
          <w:rFonts w:ascii="宋体" w:hAnsi="宋体" w:hint="eastAsia"/>
          <w:i/>
          <w:iCs/>
          <w:color w:val="000000"/>
          <w:szCs w:val="21"/>
          <w:u w:val="single"/>
        </w:rPr>
        <w:t>（项目名称 ）</w:t>
      </w:r>
      <w:r w:rsidRPr="00FF5FFE">
        <w:rPr>
          <w:rFonts w:ascii="宋体" w:hAnsi="宋体"/>
          <w:color w:val="000000"/>
          <w:szCs w:val="21"/>
        </w:rPr>
        <w:t>项目的</w:t>
      </w:r>
      <w:r w:rsidRPr="00FF5FFE">
        <w:rPr>
          <w:rFonts w:ascii="宋体" w:hAnsi="宋体" w:hint="eastAsia"/>
          <w:color w:val="000000"/>
          <w:szCs w:val="21"/>
        </w:rPr>
        <w:t>谈判</w:t>
      </w:r>
      <w:r w:rsidRPr="00FF5FFE">
        <w:rPr>
          <w:rFonts w:ascii="宋体" w:hAnsi="宋体"/>
          <w:color w:val="000000"/>
          <w:szCs w:val="21"/>
        </w:rPr>
        <w:t>活动，并代表我方全权办理针对上述项目的</w:t>
      </w:r>
      <w:r w:rsidRPr="00FF5FFE">
        <w:rPr>
          <w:rFonts w:ascii="宋体" w:hAnsi="宋体" w:hint="eastAsia"/>
          <w:color w:val="000000"/>
          <w:szCs w:val="21"/>
        </w:rPr>
        <w:t>谈判</w:t>
      </w:r>
      <w:r w:rsidRPr="00FF5FFE">
        <w:rPr>
          <w:rFonts w:ascii="宋体" w:hAnsi="宋体"/>
          <w:color w:val="000000"/>
          <w:szCs w:val="21"/>
        </w:rPr>
        <w:t>、截标、评审、签约等具体事务和签署相关文件。</w:t>
      </w:r>
    </w:p>
    <w:p w14:paraId="6E4BAE3C" w14:textId="77777777" w:rsidR="00AD0239" w:rsidRPr="00FF5FFE" w:rsidRDefault="00AD0239">
      <w:pPr>
        <w:snapToGrid w:val="0"/>
        <w:spacing w:beforeLines="50" w:before="120" w:after="50" w:line="440" w:lineRule="exact"/>
        <w:rPr>
          <w:rFonts w:ascii="宋体" w:hAnsi="宋体"/>
          <w:color w:val="000000"/>
          <w:szCs w:val="21"/>
        </w:rPr>
      </w:pPr>
      <w:r w:rsidRPr="00FF5FFE">
        <w:rPr>
          <w:rFonts w:ascii="宋体" w:hAnsi="宋体"/>
          <w:color w:val="000000"/>
          <w:szCs w:val="21"/>
        </w:rPr>
        <w:t xml:space="preserve">    我方对被授权人的签名事项负全部责任。</w:t>
      </w:r>
    </w:p>
    <w:p w14:paraId="68681A5F" w14:textId="77777777" w:rsidR="00AD0239" w:rsidRPr="00FF5FFE" w:rsidRDefault="00AD0239">
      <w:pPr>
        <w:snapToGrid w:val="0"/>
        <w:spacing w:beforeLines="50" w:before="120" w:after="50" w:line="440" w:lineRule="exact"/>
        <w:ind w:firstLine="480"/>
        <w:rPr>
          <w:rFonts w:ascii="宋体" w:hAnsi="宋体"/>
          <w:color w:val="000000"/>
          <w:szCs w:val="21"/>
        </w:rPr>
      </w:pPr>
      <w:r w:rsidRPr="00FF5FFE">
        <w:rPr>
          <w:rFonts w:ascii="宋体" w:hAnsi="宋体"/>
          <w:color w:val="000000"/>
          <w:szCs w:val="21"/>
        </w:rPr>
        <w:t>在撤销授权的书面通知以前，本授权书一直有效。被授权人在授权书有效期内签署的所有文件不因授权的撤销而失效。</w:t>
      </w:r>
    </w:p>
    <w:p w14:paraId="7CC8A1F9" w14:textId="77777777" w:rsidR="00AD0239" w:rsidRPr="00FF5FFE" w:rsidRDefault="00AD0239">
      <w:pPr>
        <w:snapToGrid w:val="0"/>
        <w:spacing w:beforeLines="50" w:before="120" w:after="50" w:line="440" w:lineRule="exact"/>
        <w:ind w:firstLine="480"/>
        <w:rPr>
          <w:rFonts w:ascii="宋体" w:hAnsi="宋体"/>
          <w:color w:val="000000"/>
          <w:szCs w:val="21"/>
        </w:rPr>
      </w:pPr>
      <w:r w:rsidRPr="00FF5FFE">
        <w:rPr>
          <w:rFonts w:ascii="宋体" w:hAnsi="宋体"/>
          <w:color w:val="000000"/>
          <w:szCs w:val="21"/>
        </w:rPr>
        <w:t>被授权人无转委托权，特此委托。</w:t>
      </w:r>
    </w:p>
    <w:p w14:paraId="37FACA23" w14:textId="77777777" w:rsidR="00AD0239" w:rsidRPr="00FF5FFE" w:rsidRDefault="00AD0239">
      <w:pPr>
        <w:snapToGrid w:val="0"/>
        <w:spacing w:beforeLines="50" w:before="120" w:after="50" w:line="440" w:lineRule="exact"/>
        <w:rPr>
          <w:rFonts w:ascii="宋体" w:hAnsi="宋体"/>
          <w:color w:val="000000"/>
          <w:szCs w:val="21"/>
          <w:u w:val="single"/>
        </w:rPr>
      </w:pPr>
      <w:r w:rsidRPr="00FF5FFE">
        <w:rPr>
          <w:rFonts w:ascii="宋体" w:hAnsi="宋体"/>
          <w:color w:val="000000"/>
          <w:szCs w:val="21"/>
        </w:rPr>
        <w:t>被授权人签名或</w:t>
      </w:r>
      <w:r w:rsidRPr="00FF5FFE">
        <w:rPr>
          <w:rFonts w:ascii="宋体" w:hAnsi="宋体" w:hint="eastAsia"/>
          <w:color w:val="000000"/>
          <w:szCs w:val="21"/>
        </w:rPr>
        <w:t>签</w:t>
      </w:r>
      <w:r w:rsidRPr="00FF5FFE">
        <w:rPr>
          <w:rFonts w:ascii="宋体" w:hAnsi="宋体"/>
          <w:color w:val="000000"/>
          <w:szCs w:val="21"/>
        </w:rPr>
        <w:t>章：</w:t>
      </w:r>
      <w:r w:rsidRPr="00FF5FFE">
        <w:rPr>
          <w:rFonts w:ascii="宋体" w:hAnsi="宋体"/>
          <w:color w:val="000000"/>
          <w:szCs w:val="21"/>
          <w:u w:val="single"/>
        </w:rPr>
        <w:t xml:space="preserve">          </w:t>
      </w:r>
      <w:r w:rsidRPr="00FF5FFE">
        <w:rPr>
          <w:rFonts w:ascii="宋体" w:hAnsi="宋体"/>
          <w:color w:val="000000"/>
          <w:szCs w:val="21"/>
        </w:rPr>
        <w:t xml:space="preserve">                           法定代表人签名或</w:t>
      </w:r>
      <w:r w:rsidRPr="00FF5FFE">
        <w:rPr>
          <w:rFonts w:ascii="宋体" w:hAnsi="宋体" w:hint="eastAsia"/>
          <w:color w:val="000000"/>
          <w:szCs w:val="21"/>
        </w:rPr>
        <w:t>签</w:t>
      </w:r>
      <w:r w:rsidRPr="00FF5FFE">
        <w:rPr>
          <w:rFonts w:ascii="宋体" w:hAnsi="宋体"/>
          <w:color w:val="000000"/>
          <w:szCs w:val="21"/>
        </w:rPr>
        <w:t>章：</w:t>
      </w:r>
      <w:r w:rsidRPr="00FF5FFE">
        <w:rPr>
          <w:rFonts w:ascii="宋体" w:hAnsi="宋体"/>
          <w:color w:val="000000"/>
          <w:szCs w:val="21"/>
          <w:u w:val="single"/>
        </w:rPr>
        <w:t xml:space="preserve">          </w:t>
      </w:r>
    </w:p>
    <w:p w14:paraId="2B298425" w14:textId="77777777" w:rsidR="00AD0239" w:rsidRPr="00FF5FFE" w:rsidRDefault="00AD0239">
      <w:pPr>
        <w:snapToGrid w:val="0"/>
        <w:spacing w:beforeLines="50" w:before="120" w:after="50" w:line="440" w:lineRule="exact"/>
        <w:rPr>
          <w:rFonts w:ascii="宋体" w:hAnsi="宋体"/>
          <w:color w:val="000000"/>
          <w:szCs w:val="21"/>
        </w:rPr>
      </w:pPr>
      <w:r w:rsidRPr="00FF5FFE">
        <w:rPr>
          <w:rFonts w:ascii="宋体" w:hAnsi="宋体"/>
          <w:color w:val="000000"/>
          <w:szCs w:val="21"/>
        </w:rPr>
        <w:t>职务：</w:t>
      </w:r>
      <w:r w:rsidRPr="00FF5FFE">
        <w:rPr>
          <w:rFonts w:ascii="宋体" w:hAnsi="宋体"/>
          <w:color w:val="000000"/>
          <w:szCs w:val="21"/>
          <w:u w:val="single"/>
        </w:rPr>
        <w:t xml:space="preserve">           </w:t>
      </w:r>
      <w:r w:rsidRPr="00FF5FFE">
        <w:rPr>
          <w:rFonts w:ascii="宋体" w:hAnsi="宋体"/>
          <w:color w:val="000000"/>
          <w:szCs w:val="21"/>
        </w:rPr>
        <w:t xml:space="preserve">                                  职务：</w:t>
      </w:r>
      <w:r w:rsidRPr="00FF5FFE">
        <w:rPr>
          <w:rFonts w:ascii="宋体" w:hAnsi="宋体"/>
          <w:color w:val="000000"/>
          <w:szCs w:val="21"/>
          <w:u w:val="single"/>
        </w:rPr>
        <w:t xml:space="preserve">           </w:t>
      </w:r>
    </w:p>
    <w:p w14:paraId="72BF5AB4" w14:textId="77777777" w:rsidR="00AD0239" w:rsidRPr="00FF5FFE" w:rsidRDefault="00AD0239">
      <w:pPr>
        <w:snapToGrid w:val="0"/>
        <w:spacing w:beforeLines="50" w:before="120" w:after="50" w:line="440" w:lineRule="exact"/>
        <w:rPr>
          <w:rFonts w:ascii="宋体" w:hAnsi="宋体"/>
          <w:color w:val="000000"/>
          <w:szCs w:val="21"/>
        </w:rPr>
      </w:pPr>
      <w:r w:rsidRPr="00FF5FFE">
        <w:rPr>
          <w:rFonts w:ascii="宋体" w:hAnsi="宋体"/>
          <w:color w:val="000000"/>
          <w:szCs w:val="21"/>
        </w:rPr>
        <w:t>被授权人身份证号码：</w:t>
      </w:r>
      <w:r w:rsidRPr="00FF5FFE">
        <w:rPr>
          <w:rFonts w:ascii="宋体" w:hAnsi="宋体"/>
          <w:color w:val="000000"/>
          <w:szCs w:val="21"/>
          <w:u w:val="single"/>
        </w:rPr>
        <w:t xml:space="preserve">                   </w:t>
      </w:r>
      <w:r w:rsidRPr="00FF5FFE">
        <w:rPr>
          <w:rFonts w:ascii="宋体" w:hAnsi="宋体"/>
          <w:color w:val="000000"/>
          <w:szCs w:val="21"/>
        </w:rPr>
        <w:t xml:space="preserve">            授权人身份证号码：</w:t>
      </w:r>
      <w:r w:rsidRPr="00FF5FFE">
        <w:rPr>
          <w:rFonts w:ascii="宋体" w:hAnsi="宋体"/>
          <w:color w:val="000000"/>
          <w:szCs w:val="21"/>
          <w:u w:val="single"/>
        </w:rPr>
        <w:t xml:space="preserve">                 </w:t>
      </w:r>
    </w:p>
    <w:p w14:paraId="32078E5F" w14:textId="77777777" w:rsidR="00AD0239" w:rsidRPr="00FF5FFE" w:rsidRDefault="00AD0239">
      <w:pPr>
        <w:snapToGrid w:val="0"/>
        <w:spacing w:beforeLines="50" w:before="120" w:after="50" w:line="440" w:lineRule="exact"/>
        <w:rPr>
          <w:rFonts w:ascii="宋体" w:hAnsi="宋体"/>
          <w:color w:val="000000"/>
          <w:szCs w:val="21"/>
        </w:rPr>
      </w:pPr>
      <w:r w:rsidRPr="00FF5FFE">
        <w:rPr>
          <w:rFonts w:ascii="宋体" w:hAnsi="宋体" w:hint="eastAsia"/>
          <w:color w:val="000000"/>
          <w:szCs w:val="21"/>
        </w:rPr>
        <w:t>被授权人手机号码及邮箱：</w:t>
      </w:r>
      <w:r w:rsidRPr="00FF5FFE">
        <w:rPr>
          <w:rFonts w:ascii="宋体" w:hAnsi="宋体" w:hint="eastAsia"/>
          <w:color w:val="000000"/>
          <w:szCs w:val="21"/>
          <w:u w:val="single"/>
        </w:rPr>
        <w:t xml:space="preserve"> </w:t>
      </w:r>
      <w:r w:rsidRPr="00FF5FFE">
        <w:rPr>
          <w:rFonts w:ascii="宋体" w:hAnsi="宋体"/>
          <w:color w:val="000000"/>
          <w:szCs w:val="21"/>
          <w:u w:val="single"/>
        </w:rPr>
        <w:t xml:space="preserve">                      </w:t>
      </w:r>
    </w:p>
    <w:p w14:paraId="66EDAA67" w14:textId="77777777" w:rsidR="00AD0239" w:rsidRPr="00FF5FFE" w:rsidRDefault="00AD0239">
      <w:pPr>
        <w:snapToGrid w:val="0"/>
        <w:spacing w:beforeLines="50" w:before="120" w:after="50" w:line="440" w:lineRule="exact"/>
        <w:rPr>
          <w:rFonts w:ascii="宋体" w:hAnsi="宋体"/>
          <w:color w:val="000000"/>
          <w:szCs w:val="21"/>
        </w:rPr>
      </w:pPr>
      <w:r w:rsidRPr="00FF5FFE">
        <w:rPr>
          <w:rFonts w:ascii="宋体" w:hAnsi="宋体"/>
          <w:color w:val="000000"/>
          <w:szCs w:val="21"/>
        </w:rPr>
        <w:t xml:space="preserve">                   </w:t>
      </w:r>
    </w:p>
    <w:p w14:paraId="46AF0DBB" w14:textId="77777777" w:rsidR="00AD0239" w:rsidRPr="00FF5FFE" w:rsidRDefault="00AD0239">
      <w:pPr>
        <w:snapToGrid w:val="0"/>
        <w:spacing w:beforeLines="50" w:before="120" w:after="50" w:line="440" w:lineRule="exact"/>
        <w:ind w:firstLineChars="2700" w:firstLine="5670"/>
        <w:rPr>
          <w:rFonts w:ascii="宋体" w:hAnsi="宋体"/>
          <w:color w:val="000000"/>
          <w:szCs w:val="21"/>
        </w:rPr>
      </w:pPr>
      <w:bookmarkStart w:id="112" w:name="_Hlk89181256"/>
      <w:r w:rsidRPr="00FF5FFE">
        <w:rPr>
          <w:rFonts w:ascii="宋体" w:hAnsi="宋体"/>
          <w:color w:val="000000"/>
          <w:szCs w:val="21"/>
        </w:rPr>
        <w:t>供应商</w:t>
      </w:r>
      <w:r w:rsidRPr="00FF5FFE">
        <w:rPr>
          <w:rFonts w:ascii="宋体" w:hAnsi="宋体" w:hint="eastAsia"/>
          <w:color w:val="000000"/>
          <w:szCs w:val="21"/>
        </w:rPr>
        <w:t>名称（电子签章）</w:t>
      </w:r>
      <w:r w:rsidRPr="00FF5FFE">
        <w:rPr>
          <w:rFonts w:ascii="宋体" w:hAnsi="宋体"/>
          <w:color w:val="000000"/>
          <w:szCs w:val="21"/>
        </w:rPr>
        <w:t>：</w:t>
      </w:r>
      <w:r w:rsidRPr="00FF5FFE">
        <w:rPr>
          <w:rFonts w:ascii="宋体" w:hAnsi="宋体"/>
          <w:color w:val="000000"/>
          <w:szCs w:val="21"/>
          <w:u w:val="single"/>
        </w:rPr>
        <w:t xml:space="preserve">                </w:t>
      </w:r>
    </w:p>
    <w:p w14:paraId="44AE9061" w14:textId="77777777" w:rsidR="00AD0239" w:rsidRPr="00FF5FFE" w:rsidRDefault="00AD0239">
      <w:pPr>
        <w:snapToGrid w:val="0"/>
        <w:spacing w:beforeLines="50" w:before="120" w:after="50" w:line="440" w:lineRule="exact"/>
        <w:jc w:val="center"/>
        <w:rPr>
          <w:rFonts w:ascii="宋体" w:hAnsi="宋体"/>
          <w:color w:val="000000"/>
          <w:szCs w:val="21"/>
        </w:rPr>
      </w:pPr>
      <w:r w:rsidRPr="00FF5FFE">
        <w:rPr>
          <w:rFonts w:ascii="宋体" w:hAnsi="宋体"/>
          <w:color w:val="000000"/>
          <w:szCs w:val="21"/>
        </w:rPr>
        <w:t xml:space="preserve">                                        年    月    日</w:t>
      </w:r>
    </w:p>
    <w:bookmarkEnd w:id="112"/>
    <w:p w14:paraId="77E5C415" w14:textId="77777777" w:rsidR="00AD0239" w:rsidRPr="00FF5FFE" w:rsidRDefault="00AD0239">
      <w:pPr>
        <w:spacing w:line="360" w:lineRule="auto"/>
        <w:rPr>
          <w:rFonts w:ascii="宋体" w:hAnsi="宋体"/>
          <w:color w:val="000000"/>
          <w:szCs w:val="21"/>
        </w:rPr>
      </w:pPr>
    </w:p>
    <w:p w14:paraId="44A05A95" w14:textId="77777777" w:rsidR="00AD0239" w:rsidRPr="00FF5FFE" w:rsidRDefault="00AD0239">
      <w:pPr>
        <w:spacing w:line="360" w:lineRule="auto"/>
        <w:rPr>
          <w:rFonts w:ascii="宋体" w:hAnsi="宋体"/>
          <w:color w:val="000000"/>
          <w:szCs w:val="21"/>
        </w:rPr>
      </w:pPr>
    </w:p>
    <w:p w14:paraId="56BFD0D5" w14:textId="77777777" w:rsidR="00AD0239" w:rsidRPr="00FF5FFE" w:rsidRDefault="00AD0239">
      <w:pPr>
        <w:spacing w:line="360" w:lineRule="auto"/>
        <w:rPr>
          <w:rFonts w:ascii="宋体" w:hAnsi="宋体"/>
          <w:color w:val="000000"/>
          <w:szCs w:val="21"/>
        </w:rPr>
      </w:pPr>
    </w:p>
    <w:p w14:paraId="17BB58E4" w14:textId="77777777" w:rsidR="00AD0239" w:rsidRPr="00FF5FFE" w:rsidRDefault="00AD0239">
      <w:pPr>
        <w:spacing w:line="360" w:lineRule="auto"/>
        <w:rPr>
          <w:rFonts w:ascii="宋体" w:hAnsi="宋体"/>
          <w:color w:val="000000"/>
          <w:szCs w:val="21"/>
        </w:rPr>
      </w:pPr>
      <w:r w:rsidRPr="00FF5FFE">
        <w:rPr>
          <w:rFonts w:ascii="宋体" w:hAnsi="宋体"/>
          <w:color w:val="000000"/>
          <w:szCs w:val="21"/>
        </w:rPr>
        <w:t>附件：法定代表人身份证复印件及授权代表身份证复印件</w:t>
      </w:r>
    </w:p>
    <w:p w14:paraId="094DF0AF" w14:textId="77777777" w:rsidR="00AD0239" w:rsidRPr="00FF5FFE" w:rsidRDefault="00AD0239">
      <w:pPr>
        <w:snapToGrid w:val="0"/>
        <w:spacing w:beforeLines="50" w:before="120" w:after="50" w:line="440" w:lineRule="exact"/>
        <w:jc w:val="center"/>
        <w:rPr>
          <w:rFonts w:ascii="宋体" w:hAnsi="宋体"/>
          <w:bCs/>
          <w:color w:val="000000"/>
          <w:sz w:val="24"/>
        </w:rPr>
      </w:pPr>
      <w:r w:rsidRPr="00FF5FFE">
        <w:rPr>
          <w:rFonts w:ascii="宋体" w:hAnsi="宋体"/>
          <w:bCs/>
          <w:color w:val="000000"/>
          <w:sz w:val="24"/>
        </w:rPr>
        <w:br w:type="page"/>
      </w:r>
      <w:r w:rsidRPr="00FF5FFE">
        <w:rPr>
          <w:rFonts w:ascii="宋体" w:hAnsi="宋体"/>
          <w:bCs/>
          <w:color w:val="000000"/>
          <w:sz w:val="24"/>
        </w:rPr>
        <w:lastRenderedPageBreak/>
        <w:t>第</w:t>
      </w:r>
      <w:r w:rsidRPr="00FF5FFE">
        <w:rPr>
          <w:rFonts w:ascii="宋体" w:hAnsi="宋体" w:hint="eastAsia"/>
          <w:bCs/>
          <w:color w:val="000000"/>
          <w:sz w:val="24"/>
        </w:rPr>
        <w:t>二</w:t>
      </w:r>
      <w:r w:rsidRPr="00FF5FFE">
        <w:rPr>
          <w:rFonts w:ascii="宋体" w:hAnsi="宋体"/>
          <w:bCs/>
          <w:color w:val="000000"/>
          <w:sz w:val="24"/>
        </w:rPr>
        <w:t xml:space="preserve">部分 </w:t>
      </w:r>
      <w:r w:rsidRPr="00FF5FFE">
        <w:rPr>
          <w:rFonts w:ascii="宋体" w:hAnsi="宋体" w:hint="eastAsia"/>
          <w:bCs/>
          <w:color w:val="000000"/>
          <w:sz w:val="24"/>
        </w:rPr>
        <w:t>技术商务</w:t>
      </w:r>
      <w:r w:rsidRPr="00FF5FFE">
        <w:rPr>
          <w:rFonts w:ascii="宋体" w:hAnsi="宋体"/>
          <w:bCs/>
          <w:color w:val="000000"/>
          <w:sz w:val="24"/>
        </w:rPr>
        <w:t>文件</w:t>
      </w:r>
    </w:p>
    <w:p w14:paraId="0E17127D" w14:textId="77777777" w:rsidR="00AD0239" w:rsidRPr="00FF5FFE" w:rsidRDefault="00AD0239">
      <w:pPr>
        <w:snapToGrid w:val="0"/>
        <w:spacing w:before="50" w:afterLines="50" w:after="120" w:line="440" w:lineRule="exact"/>
        <w:jc w:val="center"/>
        <w:rPr>
          <w:rFonts w:ascii="宋体" w:hAnsi="宋体"/>
          <w:color w:val="000000"/>
        </w:rPr>
      </w:pPr>
      <w:r w:rsidRPr="00FF5FFE">
        <w:rPr>
          <w:rFonts w:ascii="宋体" w:hAnsi="宋体"/>
          <w:color w:val="000000"/>
        </w:rPr>
        <w:t>（本商务</w:t>
      </w:r>
      <w:r w:rsidRPr="00FF5FFE">
        <w:rPr>
          <w:rFonts w:ascii="宋体" w:hAnsi="宋体" w:hint="eastAsia"/>
          <w:color w:val="000000"/>
        </w:rPr>
        <w:t>技术</w:t>
      </w:r>
      <w:r w:rsidRPr="00FF5FFE">
        <w:rPr>
          <w:rFonts w:ascii="宋体" w:hAnsi="宋体"/>
          <w:color w:val="000000"/>
        </w:rPr>
        <w:t>文件供应商可自行编写，也可参照下述提纲编写）</w:t>
      </w:r>
    </w:p>
    <w:p w14:paraId="262CFFA2" w14:textId="77777777" w:rsidR="00AD0239" w:rsidRPr="00FF5FFE" w:rsidRDefault="00AD0239">
      <w:pPr>
        <w:rPr>
          <w:rFonts w:ascii="宋体" w:hAnsi="宋体"/>
          <w:color w:val="000000"/>
          <w:szCs w:val="21"/>
        </w:rPr>
      </w:pPr>
      <w:bookmarkStart w:id="113" w:name="_Hlk21623674"/>
      <w:r w:rsidRPr="00FF5FFE">
        <w:rPr>
          <w:rFonts w:ascii="宋体" w:hAnsi="宋体" w:hint="eastAsia"/>
          <w:color w:val="000000"/>
          <w:szCs w:val="21"/>
        </w:rPr>
        <w:t>1</w:t>
      </w:r>
      <w:r w:rsidRPr="00FF5FFE">
        <w:rPr>
          <w:rFonts w:ascii="宋体" w:hAnsi="宋体"/>
          <w:color w:val="000000"/>
          <w:szCs w:val="21"/>
        </w:rPr>
        <w:t>．</w:t>
      </w:r>
      <w:r w:rsidRPr="00FF5FFE">
        <w:rPr>
          <w:rFonts w:ascii="宋体" w:hAnsi="宋体" w:hint="eastAsia"/>
          <w:color w:val="000000"/>
          <w:szCs w:val="21"/>
        </w:rPr>
        <w:t>对</w:t>
      </w:r>
      <w:r w:rsidRPr="00FF5FFE">
        <w:rPr>
          <w:rFonts w:ascii="宋体" w:hAnsi="宋体"/>
          <w:color w:val="000000"/>
          <w:szCs w:val="21"/>
        </w:rPr>
        <w:t>本项目第</w:t>
      </w:r>
      <w:r w:rsidRPr="00FF5FFE">
        <w:rPr>
          <w:rFonts w:ascii="宋体" w:hAnsi="宋体" w:hint="eastAsia"/>
          <w:color w:val="000000"/>
          <w:szCs w:val="21"/>
        </w:rPr>
        <w:t>二</w:t>
      </w:r>
      <w:r w:rsidRPr="00FF5FFE">
        <w:rPr>
          <w:rFonts w:ascii="宋体" w:hAnsi="宋体"/>
          <w:color w:val="000000"/>
          <w:szCs w:val="21"/>
        </w:rPr>
        <w:t>章</w:t>
      </w:r>
      <w:r w:rsidRPr="00FF5FFE">
        <w:rPr>
          <w:rFonts w:ascii="宋体" w:hAnsi="宋体" w:hint="eastAsia"/>
          <w:color w:val="000000"/>
          <w:szCs w:val="21"/>
        </w:rPr>
        <w:t>《</w:t>
      </w:r>
      <w:r w:rsidRPr="00FF5FFE">
        <w:rPr>
          <w:rFonts w:ascii="宋体" w:hAnsi="宋体"/>
          <w:color w:val="000000"/>
          <w:szCs w:val="21"/>
        </w:rPr>
        <w:t>采购需求</w:t>
      </w:r>
      <w:r w:rsidRPr="00FF5FFE">
        <w:rPr>
          <w:rFonts w:ascii="宋体" w:hAnsi="宋体" w:hint="eastAsia"/>
          <w:color w:val="000000"/>
          <w:szCs w:val="21"/>
        </w:rPr>
        <w:t>》技术</w:t>
      </w:r>
      <w:r w:rsidRPr="00FF5FFE">
        <w:rPr>
          <w:rFonts w:ascii="宋体" w:hAnsi="宋体"/>
          <w:color w:val="000000"/>
          <w:szCs w:val="21"/>
        </w:rPr>
        <w:t>要求的</w:t>
      </w:r>
      <w:r w:rsidRPr="00FF5FFE">
        <w:rPr>
          <w:rFonts w:ascii="宋体" w:hAnsi="宋体" w:hint="eastAsia"/>
          <w:color w:val="000000"/>
          <w:szCs w:val="21"/>
        </w:rPr>
        <w:t>响应表</w:t>
      </w:r>
      <w:r w:rsidRPr="00FF5FFE">
        <w:rPr>
          <w:rFonts w:ascii="宋体" w:hAnsi="宋体"/>
          <w:color w:val="000000"/>
          <w:szCs w:val="21"/>
        </w:rPr>
        <w:t>：</w:t>
      </w:r>
    </w:p>
    <w:p w14:paraId="2757A280" w14:textId="77777777" w:rsidR="00AD0239" w:rsidRPr="00FF5FFE" w:rsidRDefault="00AD0239">
      <w:pPr>
        <w:rPr>
          <w:rFonts w:ascii="宋体" w:hAnsi="宋体"/>
          <w:color w:val="000000"/>
          <w:szCs w:val="21"/>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46"/>
        <w:gridCol w:w="3595"/>
        <w:gridCol w:w="3405"/>
        <w:gridCol w:w="1082"/>
      </w:tblGrid>
      <w:tr w:rsidR="00AD0239" w:rsidRPr="00FF5FFE" w14:paraId="0C71702F" w14:textId="77777777">
        <w:trPr>
          <w:trHeight w:val="788"/>
          <w:jc w:val="center"/>
        </w:trPr>
        <w:tc>
          <w:tcPr>
            <w:tcW w:w="746" w:type="dxa"/>
            <w:tcBorders>
              <w:top w:val="single" w:sz="4" w:space="0" w:color="auto"/>
              <w:left w:val="single" w:sz="4" w:space="0" w:color="auto"/>
              <w:bottom w:val="single" w:sz="4" w:space="0" w:color="auto"/>
              <w:right w:val="single" w:sz="4" w:space="0" w:color="auto"/>
            </w:tcBorders>
            <w:vAlign w:val="center"/>
          </w:tcPr>
          <w:p w14:paraId="6801C843" w14:textId="77777777" w:rsidR="00AD0239" w:rsidRPr="00FF5FFE" w:rsidRDefault="00AD0239">
            <w:pPr>
              <w:snapToGrid w:val="0"/>
              <w:spacing w:beforeLines="50" w:before="120"/>
              <w:jc w:val="center"/>
              <w:rPr>
                <w:rFonts w:ascii="宋体" w:hAnsi="宋体"/>
                <w:color w:val="000000"/>
                <w:szCs w:val="21"/>
              </w:rPr>
            </w:pPr>
            <w:r w:rsidRPr="00FF5FFE">
              <w:rPr>
                <w:rFonts w:ascii="宋体" w:hAnsi="宋体"/>
                <w:color w:val="000000"/>
                <w:szCs w:val="21"/>
              </w:rPr>
              <w:t>序号</w:t>
            </w:r>
          </w:p>
        </w:tc>
        <w:tc>
          <w:tcPr>
            <w:tcW w:w="3595" w:type="dxa"/>
            <w:tcBorders>
              <w:top w:val="single" w:sz="4" w:space="0" w:color="auto"/>
              <w:left w:val="single" w:sz="4" w:space="0" w:color="auto"/>
              <w:bottom w:val="single" w:sz="4" w:space="0" w:color="auto"/>
              <w:right w:val="single" w:sz="4" w:space="0" w:color="auto"/>
            </w:tcBorders>
            <w:vAlign w:val="center"/>
          </w:tcPr>
          <w:p w14:paraId="276CA249" w14:textId="77777777" w:rsidR="00AD0239" w:rsidRPr="00FF5FFE" w:rsidRDefault="00AD0239">
            <w:pPr>
              <w:snapToGrid w:val="0"/>
              <w:spacing w:beforeLines="50" w:before="120"/>
              <w:jc w:val="center"/>
              <w:rPr>
                <w:rFonts w:ascii="宋体" w:hAnsi="宋体"/>
                <w:color w:val="000000"/>
                <w:szCs w:val="21"/>
              </w:rPr>
            </w:pPr>
            <w:r w:rsidRPr="00FF5FFE">
              <w:rPr>
                <w:rFonts w:ascii="宋体" w:hAnsi="宋体" w:hint="eastAsia"/>
                <w:color w:val="000000"/>
                <w:szCs w:val="21"/>
              </w:rPr>
              <w:t>采购文件</w:t>
            </w:r>
            <w:r w:rsidRPr="00FF5FFE">
              <w:rPr>
                <w:rFonts w:ascii="宋体" w:hAnsi="宋体"/>
                <w:color w:val="000000"/>
                <w:szCs w:val="21"/>
              </w:rPr>
              <w:t>要求</w:t>
            </w:r>
          </w:p>
          <w:p w14:paraId="0D9A8C3C" w14:textId="77777777" w:rsidR="00AD0239" w:rsidRPr="00FF5FFE" w:rsidRDefault="00AD0239">
            <w:pPr>
              <w:snapToGrid w:val="0"/>
              <w:spacing w:beforeLines="50" w:before="120"/>
              <w:jc w:val="center"/>
              <w:rPr>
                <w:rFonts w:ascii="宋体" w:hAnsi="宋体"/>
                <w:color w:val="000000"/>
                <w:szCs w:val="21"/>
              </w:rPr>
            </w:pPr>
            <w:r w:rsidRPr="00FF5FFE">
              <w:rPr>
                <w:rFonts w:ascii="宋体" w:hAnsi="宋体"/>
                <w:color w:val="000000"/>
                <w:szCs w:val="21"/>
              </w:rPr>
              <w:t>（注明章节及条款号）</w:t>
            </w:r>
          </w:p>
        </w:tc>
        <w:tc>
          <w:tcPr>
            <w:tcW w:w="3405" w:type="dxa"/>
            <w:tcBorders>
              <w:top w:val="single" w:sz="4" w:space="0" w:color="auto"/>
              <w:left w:val="single" w:sz="4" w:space="0" w:color="auto"/>
              <w:bottom w:val="single" w:sz="4" w:space="0" w:color="auto"/>
              <w:right w:val="single" w:sz="4" w:space="0" w:color="auto"/>
            </w:tcBorders>
            <w:vAlign w:val="center"/>
          </w:tcPr>
          <w:p w14:paraId="7D0298BC" w14:textId="77777777" w:rsidR="00AD0239" w:rsidRPr="00FF5FFE" w:rsidRDefault="00AD0239">
            <w:pPr>
              <w:snapToGrid w:val="0"/>
              <w:spacing w:beforeLines="50" w:before="120"/>
              <w:jc w:val="center"/>
              <w:rPr>
                <w:rFonts w:ascii="宋体" w:hAnsi="宋体"/>
                <w:color w:val="000000"/>
                <w:szCs w:val="21"/>
              </w:rPr>
            </w:pPr>
            <w:r w:rsidRPr="00FF5FFE">
              <w:rPr>
                <w:rFonts w:ascii="宋体" w:hAnsi="宋体" w:hint="eastAsia"/>
                <w:color w:val="000000"/>
                <w:szCs w:val="21"/>
              </w:rPr>
              <w:t>响应</w:t>
            </w:r>
            <w:r w:rsidRPr="00FF5FFE">
              <w:rPr>
                <w:rFonts w:ascii="宋体" w:hAnsi="宋体"/>
                <w:color w:val="000000"/>
                <w:szCs w:val="21"/>
              </w:rPr>
              <w:t>文件响应内容</w:t>
            </w:r>
          </w:p>
        </w:tc>
        <w:tc>
          <w:tcPr>
            <w:tcW w:w="1082" w:type="dxa"/>
            <w:tcBorders>
              <w:top w:val="single" w:sz="4" w:space="0" w:color="auto"/>
              <w:left w:val="single" w:sz="4" w:space="0" w:color="auto"/>
              <w:bottom w:val="single" w:sz="4" w:space="0" w:color="auto"/>
              <w:right w:val="single" w:sz="4" w:space="0" w:color="auto"/>
            </w:tcBorders>
            <w:vAlign w:val="center"/>
          </w:tcPr>
          <w:p w14:paraId="67AA5450" w14:textId="77777777" w:rsidR="00AD0239" w:rsidRPr="00FF5FFE" w:rsidRDefault="00AD0239">
            <w:pPr>
              <w:snapToGrid w:val="0"/>
              <w:spacing w:beforeLines="50" w:before="120"/>
              <w:jc w:val="center"/>
              <w:rPr>
                <w:rFonts w:ascii="宋体" w:hAnsi="宋体"/>
                <w:color w:val="000000"/>
                <w:szCs w:val="21"/>
              </w:rPr>
            </w:pPr>
            <w:r w:rsidRPr="00FF5FFE">
              <w:rPr>
                <w:rFonts w:ascii="宋体" w:hAnsi="宋体"/>
                <w:color w:val="000000"/>
              </w:rPr>
              <w:t>偏离</w:t>
            </w:r>
            <w:r w:rsidRPr="00FF5FFE">
              <w:rPr>
                <w:rFonts w:ascii="宋体" w:hAnsi="宋体"/>
                <w:color w:val="000000"/>
                <w:szCs w:val="21"/>
              </w:rPr>
              <w:t>说明</w:t>
            </w:r>
          </w:p>
        </w:tc>
      </w:tr>
      <w:tr w:rsidR="00AD0239" w:rsidRPr="00FF5FFE" w14:paraId="50CC440D" w14:textId="77777777">
        <w:trPr>
          <w:trHeight w:hRule="exact" w:val="464"/>
          <w:jc w:val="center"/>
        </w:trPr>
        <w:tc>
          <w:tcPr>
            <w:tcW w:w="746" w:type="dxa"/>
            <w:tcBorders>
              <w:top w:val="single" w:sz="4" w:space="0" w:color="auto"/>
              <w:left w:val="single" w:sz="4" w:space="0" w:color="auto"/>
              <w:bottom w:val="single" w:sz="4" w:space="0" w:color="auto"/>
              <w:right w:val="single" w:sz="4" w:space="0" w:color="auto"/>
            </w:tcBorders>
            <w:vAlign w:val="center"/>
          </w:tcPr>
          <w:p w14:paraId="76E97CDC" w14:textId="77777777" w:rsidR="00AD0239" w:rsidRPr="00FF5FFE" w:rsidRDefault="00AD0239">
            <w:pPr>
              <w:snapToGrid w:val="0"/>
              <w:spacing w:beforeLines="50" w:before="120"/>
              <w:jc w:val="center"/>
              <w:rPr>
                <w:rFonts w:ascii="宋体" w:hAnsi="宋体"/>
                <w:color w:val="000000"/>
                <w:szCs w:val="21"/>
              </w:rPr>
            </w:pPr>
          </w:p>
        </w:tc>
        <w:tc>
          <w:tcPr>
            <w:tcW w:w="3595" w:type="dxa"/>
            <w:tcBorders>
              <w:top w:val="single" w:sz="4" w:space="0" w:color="auto"/>
              <w:left w:val="single" w:sz="4" w:space="0" w:color="auto"/>
              <w:bottom w:val="single" w:sz="4" w:space="0" w:color="auto"/>
              <w:right w:val="single" w:sz="4" w:space="0" w:color="auto"/>
            </w:tcBorders>
            <w:vAlign w:val="center"/>
          </w:tcPr>
          <w:p w14:paraId="7667F031" w14:textId="77777777" w:rsidR="00AD0239" w:rsidRPr="00FF5FFE" w:rsidRDefault="00AD0239">
            <w:pPr>
              <w:snapToGrid w:val="0"/>
              <w:spacing w:beforeLines="50" w:before="120"/>
              <w:jc w:val="center"/>
              <w:rPr>
                <w:rFonts w:ascii="宋体" w:hAnsi="宋体"/>
                <w:color w:val="000000"/>
                <w:szCs w:val="21"/>
              </w:rPr>
            </w:pPr>
          </w:p>
        </w:tc>
        <w:tc>
          <w:tcPr>
            <w:tcW w:w="3405" w:type="dxa"/>
            <w:tcBorders>
              <w:top w:val="single" w:sz="4" w:space="0" w:color="auto"/>
              <w:left w:val="single" w:sz="4" w:space="0" w:color="auto"/>
              <w:bottom w:val="single" w:sz="4" w:space="0" w:color="auto"/>
              <w:right w:val="single" w:sz="4" w:space="0" w:color="auto"/>
            </w:tcBorders>
            <w:vAlign w:val="center"/>
          </w:tcPr>
          <w:p w14:paraId="0C7673C7" w14:textId="77777777" w:rsidR="00AD0239" w:rsidRPr="00FF5FFE" w:rsidRDefault="00AD0239">
            <w:pPr>
              <w:snapToGrid w:val="0"/>
              <w:spacing w:beforeLines="50" w:before="120"/>
              <w:jc w:val="center"/>
              <w:rPr>
                <w:rFonts w:ascii="宋体" w:hAnsi="宋体"/>
                <w:color w:val="000000"/>
                <w:szCs w:val="21"/>
              </w:rPr>
            </w:pPr>
          </w:p>
        </w:tc>
        <w:tc>
          <w:tcPr>
            <w:tcW w:w="1082" w:type="dxa"/>
            <w:tcBorders>
              <w:top w:val="single" w:sz="4" w:space="0" w:color="auto"/>
              <w:left w:val="single" w:sz="4" w:space="0" w:color="auto"/>
              <w:bottom w:val="single" w:sz="4" w:space="0" w:color="auto"/>
              <w:right w:val="single" w:sz="4" w:space="0" w:color="auto"/>
            </w:tcBorders>
            <w:vAlign w:val="center"/>
          </w:tcPr>
          <w:p w14:paraId="37444307" w14:textId="77777777" w:rsidR="00AD0239" w:rsidRPr="00FF5FFE" w:rsidRDefault="00AD0239">
            <w:pPr>
              <w:snapToGrid w:val="0"/>
              <w:spacing w:beforeLines="50" w:before="120"/>
              <w:jc w:val="center"/>
              <w:rPr>
                <w:rFonts w:ascii="宋体" w:hAnsi="宋体"/>
                <w:color w:val="000000"/>
                <w:szCs w:val="21"/>
              </w:rPr>
            </w:pPr>
          </w:p>
        </w:tc>
      </w:tr>
      <w:tr w:rsidR="00AD0239" w:rsidRPr="00FF5FFE" w14:paraId="6DAE0367" w14:textId="77777777">
        <w:trPr>
          <w:trHeight w:hRule="exact" w:val="464"/>
          <w:jc w:val="center"/>
        </w:trPr>
        <w:tc>
          <w:tcPr>
            <w:tcW w:w="746" w:type="dxa"/>
            <w:tcBorders>
              <w:top w:val="single" w:sz="4" w:space="0" w:color="auto"/>
              <w:left w:val="single" w:sz="4" w:space="0" w:color="auto"/>
              <w:bottom w:val="single" w:sz="4" w:space="0" w:color="auto"/>
              <w:right w:val="single" w:sz="4" w:space="0" w:color="auto"/>
            </w:tcBorders>
            <w:vAlign w:val="center"/>
          </w:tcPr>
          <w:p w14:paraId="475B7EC3" w14:textId="77777777" w:rsidR="00AD0239" w:rsidRPr="00FF5FFE" w:rsidRDefault="00AD0239">
            <w:pPr>
              <w:snapToGrid w:val="0"/>
              <w:spacing w:beforeLines="50" w:before="120"/>
              <w:jc w:val="center"/>
              <w:rPr>
                <w:rFonts w:ascii="宋体" w:hAnsi="宋体"/>
                <w:color w:val="000000"/>
                <w:szCs w:val="21"/>
              </w:rPr>
            </w:pPr>
          </w:p>
        </w:tc>
        <w:tc>
          <w:tcPr>
            <w:tcW w:w="3595" w:type="dxa"/>
            <w:tcBorders>
              <w:top w:val="single" w:sz="4" w:space="0" w:color="auto"/>
              <w:left w:val="single" w:sz="4" w:space="0" w:color="auto"/>
              <w:bottom w:val="single" w:sz="4" w:space="0" w:color="auto"/>
              <w:right w:val="single" w:sz="4" w:space="0" w:color="auto"/>
            </w:tcBorders>
            <w:vAlign w:val="center"/>
          </w:tcPr>
          <w:p w14:paraId="1C1AE917" w14:textId="77777777" w:rsidR="00AD0239" w:rsidRPr="00FF5FFE" w:rsidRDefault="00AD0239">
            <w:pPr>
              <w:snapToGrid w:val="0"/>
              <w:spacing w:beforeLines="50" w:before="120"/>
              <w:jc w:val="center"/>
              <w:rPr>
                <w:rFonts w:ascii="宋体" w:hAnsi="宋体"/>
                <w:color w:val="000000"/>
                <w:szCs w:val="21"/>
              </w:rPr>
            </w:pPr>
          </w:p>
        </w:tc>
        <w:tc>
          <w:tcPr>
            <w:tcW w:w="3405" w:type="dxa"/>
            <w:tcBorders>
              <w:top w:val="single" w:sz="4" w:space="0" w:color="auto"/>
              <w:left w:val="single" w:sz="4" w:space="0" w:color="auto"/>
              <w:bottom w:val="single" w:sz="4" w:space="0" w:color="auto"/>
              <w:right w:val="single" w:sz="4" w:space="0" w:color="auto"/>
            </w:tcBorders>
            <w:vAlign w:val="center"/>
          </w:tcPr>
          <w:p w14:paraId="4F6CE08F" w14:textId="77777777" w:rsidR="00AD0239" w:rsidRPr="00FF5FFE" w:rsidRDefault="00AD0239">
            <w:pPr>
              <w:snapToGrid w:val="0"/>
              <w:spacing w:beforeLines="50" w:before="120"/>
              <w:jc w:val="center"/>
              <w:rPr>
                <w:rFonts w:ascii="宋体" w:hAnsi="宋体"/>
                <w:color w:val="000000"/>
                <w:szCs w:val="21"/>
              </w:rPr>
            </w:pPr>
          </w:p>
        </w:tc>
        <w:tc>
          <w:tcPr>
            <w:tcW w:w="1082" w:type="dxa"/>
            <w:tcBorders>
              <w:top w:val="single" w:sz="4" w:space="0" w:color="auto"/>
              <w:left w:val="single" w:sz="4" w:space="0" w:color="auto"/>
              <w:bottom w:val="single" w:sz="4" w:space="0" w:color="auto"/>
              <w:right w:val="single" w:sz="4" w:space="0" w:color="auto"/>
            </w:tcBorders>
            <w:vAlign w:val="center"/>
          </w:tcPr>
          <w:p w14:paraId="1EEFB98C" w14:textId="77777777" w:rsidR="00AD0239" w:rsidRPr="00FF5FFE" w:rsidRDefault="00AD0239">
            <w:pPr>
              <w:snapToGrid w:val="0"/>
              <w:spacing w:beforeLines="50" w:before="120"/>
              <w:jc w:val="center"/>
              <w:rPr>
                <w:rFonts w:ascii="宋体" w:hAnsi="宋体"/>
                <w:color w:val="000000"/>
                <w:szCs w:val="21"/>
              </w:rPr>
            </w:pPr>
          </w:p>
        </w:tc>
      </w:tr>
      <w:tr w:rsidR="00AD0239" w:rsidRPr="00FF5FFE" w14:paraId="0654CFBB" w14:textId="77777777">
        <w:trPr>
          <w:trHeight w:hRule="exact" w:val="464"/>
          <w:jc w:val="center"/>
        </w:trPr>
        <w:tc>
          <w:tcPr>
            <w:tcW w:w="746" w:type="dxa"/>
            <w:tcBorders>
              <w:top w:val="single" w:sz="4" w:space="0" w:color="auto"/>
              <w:left w:val="single" w:sz="4" w:space="0" w:color="auto"/>
              <w:bottom w:val="single" w:sz="4" w:space="0" w:color="auto"/>
              <w:right w:val="single" w:sz="4" w:space="0" w:color="auto"/>
            </w:tcBorders>
            <w:vAlign w:val="center"/>
          </w:tcPr>
          <w:p w14:paraId="47C57490" w14:textId="77777777" w:rsidR="00AD0239" w:rsidRPr="00FF5FFE" w:rsidRDefault="00AD0239">
            <w:pPr>
              <w:snapToGrid w:val="0"/>
              <w:spacing w:beforeLines="50" w:before="120"/>
              <w:jc w:val="center"/>
              <w:rPr>
                <w:rFonts w:ascii="宋体" w:hAnsi="宋体"/>
                <w:color w:val="000000"/>
                <w:szCs w:val="21"/>
              </w:rPr>
            </w:pPr>
          </w:p>
        </w:tc>
        <w:tc>
          <w:tcPr>
            <w:tcW w:w="3595" w:type="dxa"/>
            <w:tcBorders>
              <w:top w:val="single" w:sz="4" w:space="0" w:color="auto"/>
              <w:left w:val="single" w:sz="4" w:space="0" w:color="auto"/>
              <w:bottom w:val="single" w:sz="4" w:space="0" w:color="auto"/>
              <w:right w:val="single" w:sz="4" w:space="0" w:color="auto"/>
            </w:tcBorders>
            <w:vAlign w:val="center"/>
          </w:tcPr>
          <w:p w14:paraId="7D1592BF" w14:textId="77777777" w:rsidR="00AD0239" w:rsidRPr="00FF5FFE" w:rsidRDefault="00AD0239">
            <w:pPr>
              <w:snapToGrid w:val="0"/>
              <w:spacing w:beforeLines="50" w:before="120"/>
              <w:jc w:val="center"/>
              <w:rPr>
                <w:rFonts w:ascii="宋体" w:hAnsi="宋体"/>
                <w:color w:val="000000"/>
                <w:szCs w:val="21"/>
              </w:rPr>
            </w:pPr>
          </w:p>
        </w:tc>
        <w:tc>
          <w:tcPr>
            <w:tcW w:w="3405" w:type="dxa"/>
            <w:tcBorders>
              <w:top w:val="single" w:sz="4" w:space="0" w:color="auto"/>
              <w:left w:val="single" w:sz="4" w:space="0" w:color="auto"/>
              <w:bottom w:val="single" w:sz="4" w:space="0" w:color="auto"/>
              <w:right w:val="single" w:sz="4" w:space="0" w:color="auto"/>
            </w:tcBorders>
            <w:vAlign w:val="center"/>
          </w:tcPr>
          <w:p w14:paraId="3FABB2CE" w14:textId="77777777" w:rsidR="00AD0239" w:rsidRPr="00FF5FFE" w:rsidRDefault="00AD0239">
            <w:pPr>
              <w:snapToGrid w:val="0"/>
              <w:spacing w:beforeLines="50" w:before="120"/>
              <w:jc w:val="center"/>
              <w:rPr>
                <w:rFonts w:ascii="宋体" w:hAnsi="宋体"/>
                <w:color w:val="000000"/>
                <w:szCs w:val="21"/>
              </w:rPr>
            </w:pPr>
          </w:p>
        </w:tc>
        <w:tc>
          <w:tcPr>
            <w:tcW w:w="1082" w:type="dxa"/>
            <w:tcBorders>
              <w:top w:val="single" w:sz="4" w:space="0" w:color="auto"/>
              <w:left w:val="single" w:sz="4" w:space="0" w:color="auto"/>
              <w:bottom w:val="single" w:sz="4" w:space="0" w:color="auto"/>
              <w:right w:val="single" w:sz="4" w:space="0" w:color="auto"/>
            </w:tcBorders>
            <w:vAlign w:val="center"/>
          </w:tcPr>
          <w:p w14:paraId="38F767C5" w14:textId="77777777" w:rsidR="00AD0239" w:rsidRPr="00FF5FFE" w:rsidRDefault="00AD0239">
            <w:pPr>
              <w:snapToGrid w:val="0"/>
              <w:spacing w:beforeLines="50" w:before="120"/>
              <w:jc w:val="center"/>
              <w:rPr>
                <w:rFonts w:ascii="宋体" w:hAnsi="宋体"/>
                <w:color w:val="000000"/>
                <w:szCs w:val="21"/>
              </w:rPr>
            </w:pPr>
          </w:p>
        </w:tc>
      </w:tr>
      <w:tr w:rsidR="00AD0239" w:rsidRPr="00FF5FFE" w14:paraId="0D8C45A6" w14:textId="77777777">
        <w:trPr>
          <w:trHeight w:hRule="exact" w:val="464"/>
          <w:jc w:val="center"/>
        </w:trPr>
        <w:tc>
          <w:tcPr>
            <w:tcW w:w="746" w:type="dxa"/>
            <w:tcBorders>
              <w:top w:val="single" w:sz="4" w:space="0" w:color="auto"/>
              <w:left w:val="single" w:sz="4" w:space="0" w:color="auto"/>
              <w:bottom w:val="single" w:sz="4" w:space="0" w:color="auto"/>
              <w:right w:val="single" w:sz="4" w:space="0" w:color="auto"/>
            </w:tcBorders>
            <w:vAlign w:val="center"/>
          </w:tcPr>
          <w:p w14:paraId="7EB1E044" w14:textId="77777777" w:rsidR="00AD0239" w:rsidRPr="00FF5FFE" w:rsidRDefault="00AD0239">
            <w:pPr>
              <w:snapToGrid w:val="0"/>
              <w:spacing w:beforeLines="50" w:before="120"/>
              <w:jc w:val="center"/>
              <w:rPr>
                <w:rFonts w:ascii="宋体" w:hAnsi="宋体"/>
                <w:color w:val="000000"/>
                <w:szCs w:val="21"/>
              </w:rPr>
            </w:pPr>
            <w:r w:rsidRPr="00FF5FFE">
              <w:rPr>
                <w:rFonts w:ascii="宋体" w:hAnsi="宋体"/>
                <w:color w:val="000000"/>
                <w:szCs w:val="21"/>
              </w:rPr>
              <w:t>……</w:t>
            </w:r>
          </w:p>
        </w:tc>
        <w:tc>
          <w:tcPr>
            <w:tcW w:w="3595" w:type="dxa"/>
            <w:tcBorders>
              <w:top w:val="single" w:sz="4" w:space="0" w:color="auto"/>
              <w:left w:val="single" w:sz="4" w:space="0" w:color="auto"/>
              <w:bottom w:val="single" w:sz="4" w:space="0" w:color="auto"/>
              <w:right w:val="single" w:sz="4" w:space="0" w:color="auto"/>
            </w:tcBorders>
            <w:vAlign w:val="center"/>
          </w:tcPr>
          <w:p w14:paraId="08F59EC5" w14:textId="77777777" w:rsidR="00AD0239" w:rsidRPr="00FF5FFE" w:rsidRDefault="00AD0239">
            <w:pPr>
              <w:snapToGrid w:val="0"/>
              <w:spacing w:beforeLines="50" w:before="120"/>
              <w:jc w:val="center"/>
              <w:rPr>
                <w:rFonts w:ascii="宋体" w:hAnsi="宋体"/>
                <w:color w:val="000000"/>
                <w:szCs w:val="21"/>
              </w:rPr>
            </w:pPr>
            <w:r w:rsidRPr="00FF5FFE">
              <w:rPr>
                <w:rFonts w:ascii="宋体" w:hAnsi="宋体"/>
                <w:color w:val="000000"/>
                <w:szCs w:val="21"/>
              </w:rPr>
              <w:t>……</w:t>
            </w:r>
          </w:p>
        </w:tc>
        <w:tc>
          <w:tcPr>
            <w:tcW w:w="3405" w:type="dxa"/>
            <w:tcBorders>
              <w:top w:val="single" w:sz="4" w:space="0" w:color="auto"/>
              <w:left w:val="single" w:sz="4" w:space="0" w:color="auto"/>
              <w:bottom w:val="single" w:sz="4" w:space="0" w:color="auto"/>
              <w:right w:val="single" w:sz="4" w:space="0" w:color="auto"/>
            </w:tcBorders>
            <w:vAlign w:val="center"/>
          </w:tcPr>
          <w:p w14:paraId="51D8AE07" w14:textId="77777777" w:rsidR="00AD0239" w:rsidRPr="00FF5FFE" w:rsidRDefault="00AD0239">
            <w:pPr>
              <w:snapToGrid w:val="0"/>
              <w:spacing w:beforeLines="50" w:before="120"/>
              <w:jc w:val="center"/>
              <w:rPr>
                <w:rFonts w:ascii="宋体" w:hAnsi="宋体"/>
                <w:color w:val="000000"/>
                <w:szCs w:val="21"/>
              </w:rPr>
            </w:pPr>
            <w:r w:rsidRPr="00FF5FFE">
              <w:rPr>
                <w:rFonts w:ascii="宋体" w:hAnsi="宋体"/>
                <w:color w:val="000000"/>
                <w:szCs w:val="21"/>
              </w:rPr>
              <w:t>……</w:t>
            </w:r>
          </w:p>
        </w:tc>
        <w:tc>
          <w:tcPr>
            <w:tcW w:w="1082" w:type="dxa"/>
            <w:tcBorders>
              <w:top w:val="single" w:sz="4" w:space="0" w:color="auto"/>
              <w:left w:val="single" w:sz="4" w:space="0" w:color="auto"/>
              <w:bottom w:val="single" w:sz="4" w:space="0" w:color="auto"/>
              <w:right w:val="single" w:sz="4" w:space="0" w:color="auto"/>
            </w:tcBorders>
            <w:vAlign w:val="center"/>
          </w:tcPr>
          <w:p w14:paraId="009920CF" w14:textId="77777777" w:rsidR="00AD0239" w:rsidRPr="00FF5FFE" w:rsidRDefault="00AD0239">
            <w:pPr>
              <w:snapToGrid w:val="0"/>
              <w:spacing w:beforeLines="50" w:before="120"/>
              <w:jc w:val="center"/>
              <w:rPr>
                <w:rFonts w:ascii="宋体" w:hAnsi="宋体"/>
                <w:color w:val="000000"/>
                <w:szCs w:val="21"/>
              </w:rPr>
            </w:pPr>
            <w:r w:rsidRPr="00FF5FFE">
              <w:rPr>
                <w:rFonts w:ascii="宋体" w:hAnsi="宋体"/>
                <w:color w:val="000000"/>
                <w:szCs w:val="21"/>
              </w:rPr>
              <w:t>……</w:t>
            </w:r>
          </w:p>
        </w:tc>
      </w:tr>
    </w:tbl>
    <w:p w14:paraId="5958975E" w14:textId="77777777" w:rsidR="00AD0239" w:rsidRPr="00FF5FFE" w:rsidRDefault="00AD0239">
      <w:pPr>
        <w:rPr>
          <w:rFonts w:ascii="宋体" w:hAnsi="宋体"/>
          <w:color w:val="000000"/>
          <w:szCs w:val="21"/>
        </w:rPr>
      </w:pPr>
    </w:p>
    <w:p w14:paraId="36B3E0FB" w14:textId="77777777" w:rsidR="00AD0239" w:rsidRPr="00FF5FFE" w:rsidRDefault="00AD0239">
      <w:pPr>
        <w:pStyle w:val="ab"/>
        <w:tabs>
          <w:tab w:val="left" w:pos="2127"/>
        </w:tabs>
        <w:spacing w:line="340" w:lineRule="exact"/>
        <w:jc w:val="left"/>
        <w:rPr>
          <w:rFonts w:hAnsi="宋体" w:cs="Times New Roman"/>
          <w:color w:val="000000"/>
        </w:rPr>
      </w:pPr>
      <w:bookmarkStart w:id="114" w:name="_Hlk89181501"/>
      <w:bookmarkEnd w:id="113"/>
      <w:r w:rsidRPr="00FF5FFE">
        <w:rPr>
          <w:rFonts w:hAnsi="宋体"/>
          <w:color w:val="000000"/>
        </w:rPr>
        <w:t>注：（1）</w:t>
      </w:r>
      <w:r w:rsidRPr="00FF5FFE">
        <w:rPr>
          <w:rFonts w:hAnsi="宋体" w:cs="Times New Roman"/>
          <w:color w:val="000000"/>
        </w:rPr>
        <w:t>本表应对采购文件</w:t>
      </w:r>
      <w:r w:rsidRPr="00FF5FFE">
        <w:rPr>
          <w:rFonts w:hAnsi="宋体"/>
          <w:color w:val="000000"/>
        </w:rPr>
        <w:t>第</w:t>
      </w:r>
      <w:r w:rsidRPr="00FF5FFE">
        <w:rPr>
          <w:rFonts w:hAnsi="宋体" w:hint="eastAsia"/>
          <w:color w:val="000000"/>
        </w:rPr>
        <w:t>二</w:t>
      </w:r>
      <w:r w:rsidRPr="00FF5FFE">
        <w:rPr>
          <w:rFonts w:hAnsi="宋体"/>
          <w:color w:val="000000"/>
        </w:rPr>
        <w:t>章</w:t>
      </w:r>
      <w:r w:rsidRPr="00FF5FFE">
        <w:rPr>
          <w:rFonts w:hAnsi="宋体" w:hint="eastAsia"/>
          <w:color w:val="000000"/>
        </w:rPr>
        <w:t>《采购需求》</w:t>
      </w:r>
      <w:r w:rsidRPr="00FF5FFE">
        <w:rPr>
          <w:rFonts w:hAnsi="宋体" w:cs="Times New Roman"/>
          <w:color w:val="000000"/>
        </w:rPr>
        <w:t>中所列</w:t>
      </w:r>
      <w:r w:rsidRPr="00FF5FFE">
        <w:rPr>
          <w:rFonts w:hAnsi="宋体" w:cs="Times New Roman" w:hint="eastAsia"/>
          <w:color w:val="000000"/>
        </w:rPr>
        <w:t>技术</w:t>
      </w:r>
      <w:r w:rsidRPr="00FF5FFE">
        <w:rPr>
          <w:rFonts w:hAnsi="宋体" w:cs="Times New Roman"/>
          <w:color w:val="000000"/>
        </w:rPr>
        <w:t>要求进行响应，并根据响应情况在“偏离说明”栏填写正偏离或负偏离及原因，完全符合的填写</w:t>
      </w:r>
      <w:r w:rsidRPr="00FF5FFE">
        <w:rPr>
          <w:rFonts w:hAnsi="宋体" w:cs="Times New Roman" w:hint="eastAsia"/>
          <w:color w:val="000000"/>
        </w:rPr>
        <w:t>“</w:t>
      </w:r>
      <w:r w:rsidRPr="00FF5FFE">
        <w:rPr>
          <w:rFonts w:hAnsi="宋体" w:cs="Times New Roman"/>
          <w:color w:val="000000"/>
        </w:rPr>
        <w:t>无偏离</w:t>
      </w:r>
      <w:r w:rsidRPr="00FF5FFE">
        <w:rPr>
          <w:rFonts w:hAnsi="宋体" w:cs="Times New Roman" w:hint="eastAsia"/>
          <w:color w:val="000000"/>
        </w:rPr>
        <w:t>”</w:t>
      </w:r>
      <w:r w:rsidRPr="00FF5FFE">
        <w:rPr>
          <w:rFonts w:hAnsi="宋体" w:cs="Times New Roman"/>
          <w:color w:val="000000"/>
        </w:rPr>
        <w:t>。</w:t>
      </w:r>
    </w:p>
    <w:p w14:paraId="2DCAC7AA" w14:textId="77777777" w:rsidR="00AD0239" w:rsidRPr="00FF5FFE" w:rsidRDefault="00AD0239">
      <w:pPr>
        <w:rPr>
          <w:rFonts w:ascii="宋体" w:hAnsi="宋体"/>
          <w:color w:val="000000"/>
        </w:rPr>
      </w:pPr>
      <w:r w:rsidRPr="00FF5FFE">
        <w:rPr>
          <w:rFonts w:ascii="宋体" w:hAnsi="宋体" w:hint="eastAsia"/>
          <w:color w:val="000000"/>
        </w:rPr>
        <w:t>（2）</w:t>
      </w:r>
      <w:r w:rsidRPr="00FF5FFE">
        <w:rPr>
          <w:rFonts w:ascii="宋体" w:hAnsi="宋体"/>
          <w:color w:val="000000"/>
        </w:rPr>
        <w:t>第</w:t>
      </w:r>
      <w:r w:rsidRPr="00FF5FFE">
        <w:rPr>
          <w:rFonts w:ascii="宋体" w:hAnsi="宋体" w:hint="eastAsia"/>
          <w:color w:val="000000"/>
        </w:rPr>
        <w:t>二</w:t>
      </w:r>
      <w:r w:rsidRPr="00FF5FFE">
        <w:rPr>
          <w:rFonts w:ascii="宋体" w:hAnsi="宋体"/>
          <w:color w:val="000000"/>
        </w:rPr>
        <w:t>章</w:t>
      </w:r>
      <w:r w:rsidRPr="00FF5FFE">
        <w:rPr>
          <w:rFonts w:ascii="宋体" w:hAnsi="宋体" w:hint="eastAsia"/>
          <w:color w:val="000000"/>
        </w:rPr>
        <w:t>《采购需求》中的总体要求无需响应。</w:t>
      </w:r>
    </w:p>
    <w:p w14:paraId="575A8D5D" w14:textId="77777777" w:rsidR="00AD0239" w:rsidRPr="00FF5FFE" w:rsidRDefault="00AD0239">
      <w:pPr>
        <w:rPr>
          <w:rFonts w:ascii="宋体" w:hAnsi="宋体"/>
          <w:color w:val="000000"/>
        </w:rPr>
      </w:pPr>
      <w:r w:rsidRPr="00FF5FFE">
        <w:rPr>
          <w:rFonts w:ascii="宋体" w:hAnsi="宋体" w:hint="eastAsia"/>
          <w:color w:val="000000"/>
        </w:rPr>
        <w:t>（</w:t>
      </w:r>
      <w:r w:rsidRPr="00FF5FFE">
        <w:rPr>
          <w:rFonts w:ascii="宋体" w:hAnsi="宋体"/>
          <w:color w:val="000000"/>
        </w:rPr>
        <w:t>3</w:t>
      </w:r>
      <w:r w:rsidRPr="00FF5FFE">
        <w:rPr>
          <w:rFonts w:ascii="宋体" w:hAnsi="宋体" w:hint="eastAsia"/>
          <w:color w:val="000000"/>
        </w:rPr>
        <w:t>）偏离认定说明详见评审方法及标准。</w:t>
      </w:r>
    </w:p>
    <w:p w14:paraId="47EE0300" w14:textId="77777777" w:rsidR="00AD0239" w:rsidRPr="00FF5FFE" w:rsidRDefault="00AD0239">
      <w:pPr>
        <w:rPr>
          <w:rFonts w:ascii="宋体" w:hAnsi="宋体"/>
          <w:color w:val="000000"/>
        </w:rPr>
      </w:pPr>
      <w:r w:rsidRPr="00FF5FFE">
        <w:rPr>
          <w:rFonts w:ascii="宋体" w:hAnsi="宋体"/>
          <w:color w:val="000000"/>
        </w:rPr>
        <w:t>（4）本表可扩展。</w:t>
      </w:r>
    </w:p>
    <w:p w14:paraId="10F5E527" w14:textId="77777777" w:rsidR="00AD0239" w:rsidRPr="00FF5FFE" w:rsidRDefault="00AD0239">
      <w:pPr>
        <w:rPr>
          <w:rFonts w:ascii="宋体" w:hAnsi="宋体"/>
          <w:color w:val="000000"/>
          <w:szCs w:val="21"/>
        </w:rPr>
      </w:pPr>
    </w:p>
    <w:p w14:paraId="4464CDF4" w14:textId="77777777" w:rsidR="00AD0239" w:rsidRPr="00FF5FFE" w:rsidRDefault="00AD0239">
      <w:pPr>
        <w:rPr>
          <w:rFonts w:ascii="宋体" w:hAnsi="宋体"/>
          <w:color w:val="000000"/>
          <w:spacing w:val="20"/>
          <w:szCs w:val="21"/>
          <w:u w:val="single"/>
        </w:rPr>
      </w:pPr>
    </w:p>
    <w:p w14:paraId="6A3DD9BD" w14:textId="77777777" w:rsidR="00AD0239" w:rsidRPr="00FF5FFE" w:rsidRDefault="00AD0239">
      <w:pPr>
        <w:rPr>
          <w:rFonts w:ascii="宋体" w:hAnsi="宋体"/>
          <w:color w:val="000000"/>
          <w:szCs w:val="21"/>
        </w:rPr>
      </w:pPr>
      <w:r w:rsidRPr="00FF5FFE">
        <w:rPr>
          <w:rFonts w:ascii="宋体" w:hAnsi="宋体"/>
          <w:color w:val="000000"/>
          <w:szCs w:val="21"/>
        </w:rPr>
        <w:t>供应商</w:t>
      </w:r>
      <w:r w:rsidRPr="00FF5FFE">
        <w:rPr>
          <w:rFonts w:ascii="宋体" w:hAnsi="宋体" w:hint="eastAsia"/>
          <w:color w:val="000000"/>
          <w:szCs w:val="21"/>
        </w:rPr>
        <w:t>名称(电子签章</w:t>
      </w:r>
      <w:r w:rsidRPr="00FF5FFE">
        <w:rPr>
          <w:rFonts w:ascii="宋体" w:hAnsi="宋体"/>
          <w:color w:val="000000"/>
          <w:szCs w:val="21"/>
        </w:rPr>
        <w:t>)</w:t>
      </w:r>
      <w:r w:rsidRPr="00FF5FFE">
        <w:rPr>
          <w:rFonts w:ascii="宋体" w:hAnsi="宋体"/>
          <w:color w:val="000000"/>
          <w:spacing w:val="20"/>
          <w:szCs w:val="21"/>
        </w:rPr>
        <w:t>：</w:t>
      </w:r>
      <w:r w:rsidRPr="00FF5FFE">
        <w:rPr>
          <w:rFonts w:ascii="宋体" w:hAnsi="宋体"/>
          <w:color w:val="000000"/>
          <w:spacing w:val="20"/>
          <w:szCs w:val="21"/>
          <w:u w:val="single"/>
        </w:rPr>
        <w:t xml:space="preserve">            </w:t>
      </w:r>
      <w:r w:rsidRPr="00FF5FFE">
        <w:rPr>
          <w:rFonts w:ascii="宋体" w:hAnsi="宋体"/>
          <w:color w:val="000000"/>
          <w:spacing w:val="20"/>
          <w:szCs w:val="21"/>
        </w:rPr>
        <w:t xml:space="preserve">              日 期：</w:t>
      </w:r>
      <w:r w:rsidRPr="00FF5FFE">
        <w:rPr>
          <w:rFonts w:ascii="宋体" w:hAnsi="宋体"/>
          <w:color w:val="000000"/>
          <w:spacing w:val="20"/>
          <w:szCs w:val="21"/>
          <w:u w:val="single"/>
        </w:rPr>
        <w:t xml:space="preserve">            </w:t>
      </w:r>
    </w:p>
    <w:bookmarkEnd w:id="114"/>
    <w:p w14:paraId="61D7082B" w14:textId="77777777" w:rsidR="00AD0239" w:rsidRPr="00FF5FFE" w:rsidRDefault="00AD0239">
      <w:pPr>
        <w:rPr>
          <w:rFonts w:ascii="宋体" w:hAnsi="宋体"/>
          <w:color w:val="000000"/>
          <w:szCs w:val="21"/>
        </w:rPr>
      </w:pPr>
    </w:p>
    <w:p w14:paraId="116131AA" w14:textId="77777777" w:rsidR="00AD0239" w:rsidRPr="00FF5FFE" w:rsidRDefault="00AD0239">
      <w:pPr>
        <w:snapToGrid w:val="0"/>
        <w:spacing w:before="50" w:afterLines="50" w:after="120"/>
        <w:jc w:val="left"/>
        <w:rPr>
          <w:rFonts w:ascii="宋体" w:hAnsi="宋体"/>
          <w:color w:val="000000"/>
          <w:szCs w:val="21"/>
        </w:rPr>
      </w:pPr>
      <w:bookmarkStart w:id="115" w:name="_Hlk21623696"/>
      <w:r w:rsidRPr="00FF5FFE">
        <w:rPr>
          <w:rFonts w:ascii="宋体" w:hAnsi="宋体"/>
          <w:color w:val="000000"/>
          <w:szCs w:val="21"/>
        </w:rPr>
        <w:t>2．</w:t>
      </w:r>
      <w:r w:rsidRPr="00FF5FFE">
        <w:rPr>
          <w:rFonts w:ascii="宋体" w:hAnsi="宋体" w:hint="eastAsia"/>
          <w:color w:val="000000"/>
          <w:szCs w:val="21"/>
        </w:rPr>
        <w:t>货物或产品</w:t>
      </w:r>
      <w:r w:rsidRPr="00FF5FFE">
        <w:rPr>
          <w:rFonts w:ascii="宋体" w:hAnsi="宋体"/>
          <w:color w:val="000000"/>
          <w:szCs w:val="21"/>
        </w:rPr>
        <w:t>配置清单格式：</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54"/>
        <w:gridCol w:w="1681"/>
        <w:gridCol w:w="1174"/>
        <w:gridCol w:w="1163"/>
        <w:gridCol w:w="1596"/>
        <w:gridCol w:w="1695"/>
        <w:gridCol w:w="1080"/>
      </w:tblGrid>
      <w:tr w:rsidR="00AD0239" w:rsidRPr="00FF5FFE" w14:paraId="075FC3C7" w14:textId="77777777">
        <w:trPr>
          <w:trHeight w:val="930"/>
          <w:jc w:val="center"/>
        </w:trPr>
        <w:tc>
          <w:tcPr>
            <w:tcW w:w="554" w:type="dxa"/>
            <w:tcBorders>
              <w:top w:val="single" w:sz="4" w:space="0" w:color="auto"/>
              <w:left w:val="single" w:sz="4" w:space="0" w:color="auto"/>
              <w:bottom w:val="single" w:sz="4" w:space="0" w:color="auto"/>
              <w:right w:val="single" w:sz="4" w:space="0" w:color="auto"/>
            </w:tcBorders>
            <w:vAlign w:val="center"/>
          </w:tcPr>
          <w:p w14:paraId="58BB0AA4" w14:textId="77777777" w:rsidR="00AD0239" w:rsidRPr="00FF5FFE" w:rsidRDefault="00AD0239">
            <w:pPr>
              <w:snapToGrid w:val="0"/>
              <w:spacing w:before="50" w:after="50" w:line="440" w:lineRule="exact"/>
              <w:jc w:val="center"/>
              <w:rPr>
                <w:rFonts w:ascii="宋体" w:hAnsi="宋体"/>
                <w:color w:val="000000"/>
                <w:szCs w:val="21"/>
              </w:rPr>
            </w:pPr>
            <w:r w:rsidRPr="00FF5FFE">
              <w:rPr>
                <w:rFonts w:ascii="宋体" w:hAnsi="宋体"/>
                <w:color w:val="000000"/>
                <w:szCs w:val="21"/>
              </w:rPr>
              <w:t>序号</w:t>
            </w:r>
          </w:p>
        </w:tc>
        <w:tc>
          <w:tcPr>
            <w:tcW w:w="1681" w:type="dxa"/>
            <w:tcBorders>
              <w:top w:val="single" w:sz="4" w:space="0" w:color="auto"/>
              <w:left w:val="single" w:sz="4" w:space="0" w:color="auto"/>
              <w:bottom w:val="single" w:sz="4" w:space="0" w:color="auto"/>
              <w:right w:val="single" w:sz="4" w:space="0" w:color="auto"/>
            </w:tcBorders>
            <w:vAlign w:val="center"/>
          </w:tcPr>
          <w:p w14:paraId="1A942526" w14:textId="77777777" w:rsidR="00AD0239" w:rsidRPr="00FF5FFE" w:rsidRDefault="00AD0239">
            <w:pPr>
              <w:snapToGrid w:val="0"/>
              <w:spacing w:before="50" w:after="50" w:line="440" w:lineRule="exact"/>
              <w:jc w:val="center"/>
              <w:rPr>
                <w:rFonts w:ascii="宋体" w:hAnsi="宋体"/>
                <w:color w:val="000000"/>
                <w:szCs w:val="21"/>
              </w:rPr>
            </w:pPr>
            <w:r w:rsidRPr="00FF5FFE">
              <w:rPr>
                <w:rFonts w:ascii="宋体" w:hAnsi="宋体" w:hint="eastAsia"/>
                <w:color w:val="000000"/>
                <w:szCs w:val="21"/>
              </w:rPr>
              <w:t>货物或产品</w:t>
            </w:r>
          </w:p>
          <w:p w14:paraId="4061E80A" w14:textId="77777777" w:rsidR="00AD0239" w:rsidRPr="00FF5FFE" w:rsidRDefault="00AD0239">
            <w:pPr>
              <w:snapToGrid w:val="0"/>
              <w:spacing w:before="50" w:after="50" w:line="440" w:lineRule="exact"/>
              <w:jc w:val="center"/>
              <w:rPr>
                <w:rFonts w:ascii="宋体" w:hAnsi="宋体"/>
                <w:color w:val="000000"/>
                <w:szCs w:val="21"/>
              </w:rPr>
            </w:pPr>
            <w:r w:rsidRPr="00FF5FFE">
              <w:rPr>
                <w:rFonts w:ascii="宋体" w:hAnsi="宋体"/>
                <w:color w:val="000000"/>
                <w:szCs w:val="21"/>
              </w:rPr>
              <w:t>名称</w:t>
            </w:r>
          </w:p>
        </w:tc>
        <w:tc>
          <w:tcPr>
            <w:tcW w:w="1174" w:type="dxa"/>
            <w:tcBorders>
              <w:top w:val="single" w:sz="4" w:space="0" w:color="auto"/>
              <w:left w:val="single" w:sz="4" w:space="0" w:color="auto"/>
              <w:bottom w:val="single" w:sz="4" w:space="0" w:color="auto"/>
              <w:right w:val="single" w:sz="4" w:space="0" w:color="auto"/>
            </w:tcBorders>
            <w:vAlign w:val="center"/>
          </w:tcPr>
          <w:p w14:paraId="070F9B2F" w14:textId="77777777" w:rsidR="00AD0239" w:rsidRPr="00FF5FFE" w:rsidRDefault="00AD0239">
            <w:pPr>
              <w:snapToGrid w:val="0"/>
              <w:spacing w:before="50" w:after="50" w:line="440" w:lineRule="exact"/>
              <w:jc w:val="center"/>
              <w:rPr>
                <w:rFonts w:ascii="宋体" w:hAnsi="宋体"/>
                <w:color w:val="000000"/>
                <w:szCs w:val="21"/>
              </w:rPr>
            </w:pPr>
            <w:r w:rsidRPr="00FF5FFE">
              <w:rPr>
                <w:rFonts w:ascii="宋体" w:hAnsi="宋体"/>
                <w:color w:val="000000"/>
                <w:szCs w:val="21"/>
              </w:rPr>
              <w:t>品牌或制造商</w:t>
            </w:r>
          </w:p>
        </w:tc>
        <w:tc>
          <w:tcPr>
            <w:tcW w:w="1163" w:type="dxa"/>
            <w:tcBorders>
              <w:top w:val="single" w:sz="4" w:space="0" w:color="auto"/>
              <w:left w:val="single" w:sz="4" w:space="0" w:color="auto"/>
              <w:bottom w:val="single" w:sz="4" w:space="0" w:color="auto"/>
              <w:right w:val="single" w:sz="4" w:space="0" w:color="auto"/>
            </w:tcBorders>
            <w:vAlign w:val="center"/>
          </w:tcPr>
          <w:p w14:paraId="7CC0FB7D" w14:textId="77777777" w:rsidR="00AD0239" w:rsidRPr="00FF5FFE" w:rsidRDefault="00AD0239">
            <w:pPr>
              <w:snapToGrid w:val="0"/>
              <w:spacing w:before="50" w:after="50" w:line="440" w:lineRule="exact"/>
              <w:jc w:val="center"/>
              <w:rPr>
                <w:rFonts w:ascii="宋体" w:hAnsi="宋体"/>
                <w:color w:val="000000"/>
                <w:szCs w:val="21"/>
              </w:rPr>
            </w:pPr>
            <w:r w:rsidRPr="00FF5FFE">
              <w:rPr>
                <w:rFonts w:ascii="宋体" w:hAnsi="宋体"/>
                <w:color w:val="000000"/>
                <w:szCs w:val="21"/>
              </w:rPr>
              <w:t>规格型号</w:t>
            </w:r>
          </w:p>
        </w:tc>
        <w:tc>
          <w:tcPr>
            <w:tcW w:w="1596" w:type="dxa"/>
            <w:tcBorders>
              <w:top w:val="single" w:sz="4" w:space="0" w:color="auto"/>
              <w:left w:val="single" w:sz="4" w:space="0" w:color="auto"/>
              <w:bottom w:val="single" w:sz="4" w:space="0" w:color="auto"/>
              <w:right w:val="single" w:sz="4" w:space="0" w:color="auto"/>
            </w:tcBorders>
            <w:vAlign w:val="center"/>
          </w:tcPr>
          <w:p w14:paraId="127CEB11" w14:textId="77777777" w:rsidR="00AD0239" w:rsidRPr="00FF5FFE" w:rsidRDefault="00AD0239">
            <w:pPr>
              <w:snapToGrid w:val="0"/>
              <w:spacing w:before="50" w:after="50" w:line="440" w:lineRule="exact"/>
              <w:jc w:val="center"/>
              <w:rPr>
                <w:rFonts w:ascii="宋体" w:hAnsi="宋体"/>
                <w:color w:val="000000"/>
                <w:szCs w:val="21"/>
              </w:rPr>
            </w:pPr>
            <w:r w:rsidRPr="00FF5FFE">
              <w:rPr>
                <w:rFonts w:ascii="宋体" w:hAnsi="宋体"/>
                <w:color w:val="000000"/>
                <w:szCs w:val="21"/>
              </w:rPr>
              <w:t>单位及数量</w:t>
            </w:r>
          </w:p>
        </w:tc>
        <w:tc>
          <w:tcPr>
            <w:tcW w:w="1695" w:type="dxa"/>
            <w:tcBorders>
              <w:top w:val="single" w:sz="4" w:space="0" w:color="auto"/>
              <w:left w:val="single" w:sz="4" w:space="0" w:color="auto"/>
              <w:bottom w:val="single" w:sz="4" w:space="0" w:color="auto"/>
              <w:right w:val="single" w:sz="4" w:space="0" w:color="auto"/>
            </w:tcBorders>
            <w:vAlign w:val="center"/>
          </w:tcPr>
          <w:p w14:paraId="5D529A01" w14:textId="77777777" w:rsidR="00AD0239" w:rsidRPr="00FF5FFE" w:rsidRDefault="00AD0239">
            <w:pPr>
              <w:snapToGrid w:val="0"/>
              <w:spacing w:before="50" w:after="50" w:line="440" w:lineRule="exact"/>
              <w:jc w:val="center"/>
              <w:rPr>
                <w:rFonts w:ascii="宋体" w:hAnsi="宋体"/>
                <w:color w:val="000000"/>
                <w:szCs w:val="21"/>
              </w:rPr>
            </w:pPr>
            <w:r w:rsidRPr="00FF5FFE">
              <w:rPr>
                <w:rFonts w:ascii="宋体" w:hAnsi="宋体"/>
                <w:color w:val="000000"/>
                <w:szCs w:val="21"/>
              </w:rPr>
              <w:t>性能及指标</w:t>
            </w:r>
          </w:p>
        </w:tc>
        <w:tc>
          <w:tcPr>
            <w:tcW w:w="1080" w:type="dxa"/>
            <w:tcBorders>
              <w:top w:val="single" w:sz="4" w:space="0" w:color="auto"/>
              <w:left w:val="single" w:sz="4" w:space="0" w:color="auto"/>
              <w:bottom w:val="single" w:sz="4" w:space="0" w:color="auto"/>
              <w:right w:val="single" w:sz="4" w:space="0" w:color="auto"/>
            </w:tcBorders>
            <w:vAlign w:val="center"/>
          </w:tcPr>
          <w:p w14:paraId="44EB065C" w14:textId="77777777" w:rsidR="00AD0239" w:rsidRPr="00FF5FFE" w:rsidRDefault="00AD0239">
            <w:pPr>
              <w:snapToGrid w:val="0"/>
              <w:spacing w:before="50" w:after="50" w:line="440" w:lineRule="exact"/>
              <w:jc w:val="center"/>
              <w:rPr>
                <w:rFonts w:ascii="宋体" w:hAnsi="宋体"/>
                <w:color w:val="000000"/>
                <w:szCs w:val="21"/>
              </w:rPr>
            </w:pPr>
            <w:r w:rsidRPr="00FF5FFE">
              <w:rPr>
                <w:rFonts w:ascii="宋体" w:hAnsi="宋体"/>
                <w:color w:val="000000"/>
                <w:szCs w:val="21"/>
              </w:rPr>
              <w:t>产地</w:t>
            </w:r>
          </w:p>
        </w:tc>
      </w:tr>
      <w:tr w:rsidR="00AD0239" w:rsidRPr="00FF5FFE" w14:paraId="6E3D96DB" w14:textId="77777777">
        <w:trPr>
          <w:trHeight w:val="463"/>
          <w:jc w:val="center"/>
        </w:trPr>
        <w:tc>
          <w:tcPr>
            <w:tcW w:w="554" w:type="dxa"/>
            <w:tcBorders>
              <w:top w:val="single" w:sz="4" w:space="0" w:color="auto"/>
              <w:left w:val="single" w:sz="4" w:space="0" w:color="auto"/>
              <w:bottom w:val="single" w:sz="4" w:space="0" w:color="auto"/>
              <w:right w:val="single" w:sz="4" w:space="0" w:color="auto"/>
            </w:tcBorders>
            <w:vAlign w:val="center"/>
          </w:tcPr>
          <w:p w14:paraId="7FE66049" w14:textId="77777777" w:rsidR="00AD0239" w:rsidRPr="00FF5FFE" w:rsidRDefault="00AD0239">
            <w:pPr>
              <w:snapToGrid w:val="0"/>
              <w:spacing w:before="50" w:after="50" w:line="440" w:lineRule="exact"/>
              <w:jc w:val="center"/>
              <w:rPr>
                <w:rFonts w:ascii="宋体" w:hAnsi="宋体"/>
                <w:color w:val="000000"/>
                <w:szCs w:val="21"/>
              </w:rPr>
            </w:pPr>
          </w:p>
        </w:tc>
        <w:tc>
          <w:tcPr>
            <w:tcW w:w="1681" w:type="dxa"/>
            <w:tcBorders>
              <w:top w:val="single" w:sz="4" w:space="0" w:color="auto"/>
              <w:left w:val="single" w:sz="4" w:space="0" w:color="auto"/>
              <w:bottom w:val="single" w:sz="4" w:space="0" w:color="auto"/>
              <w:right w:val="single" w:sz="4" w:space="0" w:color="auto"/>
            </w:tcBorders>
            <w:vAlign w:val="center"/>
          </w:tcPr>
          <w:p w14:paraId="4408DD29" w14:textId="77777777" w:rsidR="00AD0239" w:rsidRPr="00FF5FFE" w:rsidRDefault="00AD0239">
            <w:pPr>
              <w:snapToGrid w:val="0"/>
              <w:spacing w:before="50" w:after="50" w:line="440" w:lineRule="exact"/>
              <w:rPr>
                <w:rFonts w:ascii="宋体" w:hAnsi="宋体"/>
                <w:color w:val="000000"/>
                <w:szCs w:val="21"/>
              </w:rPr>
            </w:pPr>
          </w:p>
        </w:tc>
        <w:tc>
          <w:tcPr>
            <w:tcW w:w="1174" w:type="dxa"/>
            <w:tcBorders>
              <w:top w:val="single" w:sz="4" w:space="0" w:color="auto"/>
              <w:left w:val="single" w:sz="4" w:space="0" w:color="auto"/>
              <w:bottom w:val="single" w:sz="4" w:space="0" w:color="auto"/>
              <w:right w:val="single" w:sz="4" w:space="0" w:color="auto"/>
            </w:tcBorders>
            <w:vAlign w:val="center"/>
          </w:tcPr>
          <w:p w14:paraId="2319457D" w14:textId="77777777" w:rsidR="00AD0239" w:rsidRPr="00FF5FFE" w:rsidRDefault="00AD0239">
            <w:pPr>
              <w:snapToGrid w:val="0"/>
              <w:spacing w:before="50" w:after="50" w:line="440" w:lineRule="exact"/>
              <w:jc w:val="center"/>
              <w:rPr>
                <w:rFonts w:ascii="宋体" w:hAnsi="宋体"/>
                <w:color w:val="000000"/>
                <w:szCs w:val="21"/>
              </w:rPr>
            </w:pPr>
          </w:p>
        </w:tc>
        <w:tc>
          <w:tcPr>
            <w:tcW w:w="1163" w:type="dxa"/>
            <w:tcBorders>
              <w:top w:val="single" w:sz="4" w:space="0" w:color="auto"/>
              <w:left w:val="single" w:sz="4" w:space="0" w:color="auto"/>
              <w:bottom w:val="single" w:sz="4" w:space="0" w:color="auto"/>
              <w:right w:val="single" w:sz="4" w:space="0" w:color="auto"/>
            </w:tcBorders>
            <w:vAlign w:val="center"/>
          </w:tcPr>
          <w:p w14:paraId="1B8B8CDA" w14:textId="77777777" w:rsidR="00AD0239" w:rsidRPr="00FF5FFE" w:rsidRDefault="00AD0239">
            <w:pPr>
              <w:snapToGrid w:val="0"/>
              <w:spacing w:before="50" w:after="50" w:line="440" w:lineRule="exact"/>
              <w:jc w:val="center"/>
              <w:rPr>
                <w:rFonts w:ascii="宋体" w:hAnsi="宋体"/>
                <w:color w:val="000000"/>
                <w:szCs w:val="21"/>
              </w:rPr>
            </w:pPr>
          </w:p>
        </w:tc>
        <w:tc>
          <w:tcPr>
            <w:tcW w:w="1596" w:type="dxa"/>
            <w:tcBorders>
              <w:top w:val="single" w:sz="4" w:space="0" w:color="auto"/>
              <w:left w:val="single" w:sz="4" w:space="0" w:color="auto"/>
              <w:bottom w:val="single" w:sz="4" w:space="0" w:color="auto"/>
              <w:right w:val="single" w:sz="4" w:space="0" w:color="auto"/>
            </w:tcBorders>
            <w:vAlign w:val="center"/>
          </w:tcPr>
          <w:p w14:paraId="53A742C3" w14:textId="77777777" w:rsidR="00AD0239" w:rsidRPr="00FF5FFE" w:rsidRDefault="00AD0239">
            <w:pPr>
              <w:snapToGrid w:val="0"/>
              <w:spacing w:before="50" w:after="50" w:line="440" w:lineRule="exact"/>
              <w:jc w:val="center"/>
              <w:rPr>
                <w:rFonts w:ascii="宋体" w:hAnsi="宋体"/>
                <w:color w:val="000000"/>
                <w:szCs w:val="21"/>
              </w:rPr>
            </w:pPr>
          </w:p>
        </w:tc>
        <w:tc>
          <w:tcPr>
            <w:tcW w:w="1695" w:type="dxa"/>
            <w:tcBorders>
              <w:top w:val="single" w:sz="4" w:space="0" w:color="auto"/>
              <w:left w:val="single" w:sz="4" w:space="0" w:color="auto"/>
              <w:bottom w:val="single" w:sz="4" w:space="0" w:color="auto"/>
              <w:right w:val="single" w:sz="4" w:space="0" w:color="auto"/>
            </w:tcBorders>
            <w:vAlign w:val="center"/>
          </w:tcPr>
          <w:p w14:paraId="52B91C30" w14:textId="77777777" w:rsidR="00AD0239" w:rsidRPr="00FF5FFE" w:rsidRDefault="00AD0239">
            <w:pPr>
              <w:snapToGrid w:val="0"/>
              <w:spacing w:before="50" w:after="50" w:line="440" w:lineRule="exact"/>
              <w:jc w:val="center"/>
              <w:rPr>
                <w:rFonts w:ascii="宋体" w:hAnsi="宋体"/>
                <w:color w:val="000000"/>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227B461D" w14:textId="77777777" w:rsidR="00AD0239" w:rsidRPr="00FF5FFE" w:rsidRDefault="00AD0239">
            <w:pPr>
              <w:snapToGrid w:val="0"/>
              <w:spacing w:before="50" w:after="50" w:line="440" w:lineRule="exact"/>
              <w:jc w:val="center"/>
              <w:rPr>
                <w:rFonts w:ascii="宋体" w:hAnsi="宋体"/>
                <w:color w:val="000000"/>
                <w:szCs w:val="21"/>
              </w:rPr>
            </w:pPr>
          </w:p>
        </w:tc>
      </w:tr>
      <w:tr w:rsidR="00AD0239" w:rsidRPr="00FF5FFE" w14:paraId="087C60A2" w14:textId="77777777">
        <w:trPr>
          <w:trHeight w:val="558"/>
          <w:jc w:val="center"/>
        </w:trPr>
        <w:tc>
          <w:tcPr>
            <w:tcW w:w="554" w:type="dxa"/>
            <w:tcBorders>
              <w:top w:val="single" w:sz="4" w:space="0" w:color="auto"/>
              <w:left w:val="single" w:sz="4" w:space="0" w:color="auto"/>
              <w:bottom w:val="single" w:sz="4" w:space="0" w:color="auto"/>
              <w:right w:val="single" w:sz="4" w:space="0" w:color="auto"/>
            </w:tcBorders>
            <w:vAlign w:val="center"/>
          </w:tcPr>
          <w:p w14:paraId="4BD144F9" w14:textId="77777777" w:rsidR="00AD0239" w:rsidRPr="00FF5FFE" w:rsidRDefault="00AD0239">
            <w:pPr>
              <w:snapToGrid w:val="0"/>
              <w:spacing w:before="50" w:after="50" w:line="440" w:lineRule="exact"/>
              <w:jc w:val="center"/>
              <w:rPr>
                <w:rFonts w:ascii="宋体" w:hAnsi="宋体"/>
                <w:color w:val="000000"/>
                <w:szCs w:val="21"/>
              </w:rPr>
            </w:pPr>
          </w:p>
        </w:tc>
        <w:tc>
          <w:tcPr>
            <w:tcW w:w="1681" w:type="dxa"/>
            <w:tcBorders>
              <w:top w:val="single" w:sz="4" w:space="0" w:color="auto"/>
              <w:left w:val="single" w:sz="4" w:space="0" w:color="auto"/>
              <w:bottom w:val="single" w:sz="4" w:space="0" w:color="auto"/>
              <w:right w:val="single" w:sz="4" w:space="0" w:color="auto"/>
            </w:tcBorders>
            <w:vAlign w:val="center"/>
          </w:tcPr>
          <w:p w14:paraId="364FD036" w14:textId="77777777" w:rsidR="00AD0239" w:rsidRPr="00FF5FFE" w:rsidRDefault="00AD0239">
            <w:pPr>
              <w:snapToGrid w:val="0"/>
              <w:spacing w:before="50" w:after="50" w:line="440" w:lineRule="exact"/>
              <w:jc w:val="center"/>
              <w:rPr>
                <w:rFonts w:ascii="宋体" w:hAnsi="宋体"/>
                <w:color w:val="000000"/>
                <w:szCs w:val="21"/>
              </w:rPr>
            </w:pPr>
          </w:p>
        </w:tc>
        <w:tc>
          <w:tcPr>
            <w:tcW w:w="1174" w:type="dxa"/>
            <w:tcBorders>
              <w:top w:val="single" w:sz="4" w:space="0" w:color="auto"/>
              <w:left w:val="single" w:sz="4" w:space="0" w:color="auto"/>
              <w:bottom w:val="single" w:sz="4" w:space="0" w:color="auto"/>
              <w:right w:val="single" w:sz="4" w:space="0" w:color="auto"/>
            </w:tcBorders>
            <w:vAlign w:val="center"/>
          </w:tcPr>
          <w:p w14:paraId="2EF37399" w14:textId="77777777" w:rsidR="00AD0239" w:rsidRPr="00FF5FFE" w:rsidRDefault="00AD0239">
            <w:pPr>
              <w:snapToGrid w:val="0"/>
              <w:spacing w:before="50" w:after="50" w:line="440" w:lineRule="exact"/>
              <w:jc w:val="center"/>
              <w:rPr>
                <w:rFonts w:ascii="宋体" w:hAnsi="宋体"/>
                <w:color w:val="000000"/>
                <w:szCs w:val="21"/>
              </w:rPr>
            </w:pPr>
          </w:p>
        </w:tc>
        <w:tc>
          <w:tcPr>
            <w:tcW w:w="1163" w:type="dxa"/>
            <w:tcBorders>
              <w:top w:val="single" w:sz="4" w:space="0" w:color="auto"/>
              <w:left w:val="single" w:sz="4" w:space="0" w:color="auto"/>
              <w:bottom w:val="single" w:sz="4" w:space="0" w:color="auto"/>
              <w:right w:val="single" w:sz="4" w:space="0" w:color="auto"/>
            </w:tcBorders>
            <w:vAlign w:val="center"/>
          </w:tcPr>
          <w:p w14:paraId="4CA66F1A" w14:textId="77777777" w:rsidR="00AD0239" w:rsidRPr="00FF5FFE" w:rsidRDefault="00AD0239">
            <w:pPr>
              <w:snapToGrid w:val="0"/>
              <w:spacing w:before="50" w:after="50" w:line="440" w:lineRule="exact"/>
              <w:jc w:val="center"/>
              <w:rPr>
                <w:rFonts w:ascii="宋体" w:hAnsi="宋体"/>
                <w:color w:val="000000"/>
                <w:szCs w:val="21"/>
              </w:rPr>
            </w:pPr>
          </w:p>
        </w:tc>
        <w:tc>
          <w:tcPr>
            <w:tcW w:w="1596" w:type="dxa"/>
            <w:tcBorders>
              <w:top w:val="single" w:sz="4" w:space="0" w:color="auto"/>
              <w:left w:val="single" w:sz="4" w:space="0" w:color="auto"/>
              <w:bottom w:val="single" w:sz="4" w:space="0" w:color="auto"/>
              <w:right w:val="single" w:sz="4" w:space="0" w:color="auto"/>
            </w:tcBorders>
            <w:vAlign w:val="center"/>
          </w:tcPr>
          <w:p w14:paraId="28010CF7" w14:textId="77777777" w:rsidR="00AD0239" w:rsidRPr="00FF5FFE" w:rsidRDefault="00AD0239">
            <w:pPr>
              <w:snapToGrid w:val="0"/>
              <w:spacing w:before="50" w:after="50" w:line="440" w:lineRule="exact"/>
              <w:jc w:val="center"/>
              <w:rPr>
                <w:rFonts w:ascii="宋体" w:hAnsi="宋体"/>
                <w:color w:val="000000"/>
                <w:szCs w:val="21"/>
              </w:rPr>
            </w:pPr>
          </w:p>
        </w:tc>
        <w:tc>
          <w:tcPr>
            <w:tcW w:w="1695" w:type="dxa"/>
            <w:tcBorders>
              <w:top w:val="single" w:sz="4" w:space="0" w:color="auto"/>
              <w:left w:val="single" w:sz="4" w:space="0" w:color="auto"/>
              <w:bottom w:val="single" w:sz="4" w:space="0" w:color="auto"/>
              <w:right w:val="single" w:sz="4" w:space="0" w:color="auto"/>
            </w:tcBorders>
            <w:vAlign w:val="center"/>
          </w:tcPr>
          <w:p w14:paraId="4B5B3560" w14:textId="77777777" w:rsidR="00AD0239" w:rsidRPr="00FF5FFE" w:rsidRDefault="00AD0239">
            <w:pPr>
              <w:snapToGrid w:val="0"/>
              <w:spacing w:before="50" w:after="50" w:line="440" w:lineRule="exact"/>
              <w:jc w:val="center"/>
              <w:rPr>
                <w:rFonts w:ascii="宋体" w:hAnsi="宋体"/>
                <w:color w:val="000000"/>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051B6EF5" w14:textId="77777777" w:rsidR="00AD0239" w:rsidRPr="00FF5FFE" w:rsidRDefault="00AD0239">
            <w:pPr>
              <w:snapToGrid w:val="0"/>
              <w:spacing w:before="50" w:after="50" w:line="440" w:lineRule="exact"/>
              <w:jc w:val="center"/>
              <w:rPr>
                <w:rFonts w:ascii="宋体" w:hAnsi="宋体"/>
                <w:color w:val="000000"/>
                <w:szCs w:val="21"/>
              </w:rPr>
            </w:pPr>
          </w:p>
        </w:tc>
      </w:tr>
      <w:tr w:rsidR="00AD0239" w:rsidRPr="00FF5FFE" w14:paraId="47BD9F57" w14:textId="77777777">
        <w:trPr>
          <w:trHeight w:val="479"/>
          <w:jc w:val="center"/>
        </w:trPr>
        <w:tc>
          <w:tcPr>
            <w:tcW w:w="554" w:type="dxa"/>
            <w:tcBorders>
              <w:top w:val="single" w:sz="4" w:space="0" w:color="auto"/>
              <w:left w:val="single" w:sz="4" w:space="0" w:color="auto"/>
              <w:bottom w:val="single" w:sz="4" w:space="0" w:color="auto"/>
              <w:right w:val="single" w:sz="4" w:space="0" w:color="auto"/>
            </w:tcBorders>
            <w:vAlign w:val="center"/>
          </w:tcPr>
          <w:p w14:paraId="2693E019" w14:textId="77777777" w:rsidR="00AD0239" w:rsidRPr="00FF5FFE" w:rsidRDefault="00AD0239">
            <w:pPr>
              <w:snapToGrid w:val="0"/>
              <w:spacing w:before="50" w:after="50" w:line="440" w:lineRule="exact"/>
              <w:jc w:val="center"/>
              <w:rPr>
                <w:rFonts w:ascii="宋体" w:hAnsi="宋体"/>
                <w:color w:val="000000"/>
                <w:szCs w:val="21"/>
              </w:rPr>
            </w:pPr>
          </w:p>
        </w:tc>
        <w:tc>
          <w:tcPr>
            <w:tcW w:w="1681" w:type="dxa"/>
            <w:tcBorders>
              <w:top w:val="single" w:sz="4" w:space="0" w:color="auto"/>
              <w:left w:val="single" w:sz="4" w:space="0" w:color="auto"/>
              <w:bottom w:val="single" w:sz="4" w:space="0" w:color="auto"/>
              <w:right w:val="single" w:sz="4" w:space="0" w:color="auto"/>
            </w:tcBorders>
            <w:vAlign w:val="center"/>
          </w:tcPr>
          <w:p w14:paraId="1208F03C" w14:textId="77777777" w:rsidR="00AD0239" w:rsidRPr="00FF5FFE" w:rsidRDefault="00AD0239">
            <w:pPr>
              <w:snapToGrid w:val="0"/>
              <w:spacing w:before="50" w:after="50" w:line="440" w:lineRule="exact"/>
              <w:jc w:val="center"/>
              <w:rPr>
                <w:rFonts w:ascii="宋体" w:hAnsi="宋体"/>
                <w:color w:val="000000"/>
                <w:szCs w:val="21"/>
              </w:rPr>
            </w:pPr>
          </w:p>
        </w:tc>
        <w:tc>
          <w:tcPr>
            <w:tcW w:w="1174" w:type="dxa"/>
            <w:tcBorders>
              <w:top w:val="single" w:sz="4" w:space="0" w:color="auto"/>
              <w:left w:val="single" w:sz="4" w:space="0" w:color="auto"/>
              <w:bottom w:val="single" w:sz="4" w:space="0" w:color="auto"/>
              <w:right w:val="single" w:sz="4" w:space="0" w:color="auto"/>
            </w:tcBorders>
            <w:vAlign w:val="center"/>
          </w:tcPr>
          <w:p w14:paraId="7BF4D668" w14:textId="77777777" w:rsidR="00AD0239" w:rsidRPr="00FF5FFE" w:rsidRDefault="00AD0239">
            <w:pPr>
              <w:snapToGrid w:val="0"/>
              <w:spacing w:before="50" w:after="50" w:line="440" w:lineRule="exact"/>
              <w:jc w:val="center"/>
              <w:rPr>
                <w:rFonts w:ascii="宋体" w:hAnsi="宋体"/>
                <w:color w:val="000000"/>
                <w:szCs w:val="21"/>
              </w:rPr>
            </w:pPr>
          </w:p>
        </w:tc>
        <w:tc>
          <w:tcPr>
            <w:tcW w:w="1163" w:type="dxa"/>
            <w:tcBorders>
              <w:top w:val="single" w:sz="4" w:space="0" w:color="auto"/>
              <w:left w:val="single" w:sz="4" w:space="0" w:color="auto"/>
              <w:bottom w:val="single" w:sz="4" w:space="0" w:color="auto"/>
              <w:right w:val="single" w:sz="4" w:space="0" w:color="auto"/>
            </w:tcBorders>
            <w:vAlign w:val="center"/>
          </w:tcPr>
          <w:p w14:paraId="7AD23EDA" w14:textId="77777777" w:rsidR="00AD0239" w:rsidRPr="00FF5FFE" w:rsidRDefault="00AD0239">
            <w:pPr>
              <w:snapToGrid w:val="0"/>
              <w:spacing w:before="50" w:after="50" w:line="440" w:lineRule="exact"/>
              <w:jc w:val="center"/>
              <w:rPr>
                <w:rFonts w:ascii="宋体" w:hAnsi="宋体"/>
                <w:color w:val="000000"/>
                <w:szCs w:val="21"/>
              </w:rPr>
            </w:pPr>
          </w:p>
        </w:tc>
        <w:tc>
          <w:tcPr>
            <w:tcW w:w="1596" w:type="dxa"/>
            <w:tcBorders>
              <w:top w:val="single" w:sz="4" w:space="0" w:color="auto"/>
              <w:left w:val="single" w:sz="4" w:space="0" w:color="auto"/>
              <w:bottom w:val="single" w:sz="4" w:space="0" w:color="auto"/>
              <w:right w:val="single" w:sz="4" w:space="0" w:color="auto"/>
            </w:tcBorders>
            <w:vAlign w:val="center"/>
          </w:tcPr>
          <w:p w14:paraId="6EC220C3" w14:textId="77777777" w:rsidR="00AD0239" w:rsidRPr="00FF5FFE" w:rsidRDefault="00AD0239">
            <w:pPr>
              <w:snapToGrid w:val="0"/>
              <w:spacing w:before="50" w:after="50" w:line="440" w:lineRule="exact"/>
              <w:jc w:val="center"/>
              <w:rPr>
                <w:rFonts w:ascii="宋体" w:hAnsi="宋体"/>
                <w:color w:val="000000"/>
                <w:szCs w:val="21"/>
              </w:rPr>
            </w:pPr>
          </w:p>
        </w:tc>
        <w:tc>
          <w:tcPr>
            <w:tcW w:w="1695" w:type="dxa"/>
            <w:tcBorders>
              <w:top w:val="single" w:sz="4" w:space="0" w:color="auto"/>
              <w:left w:val="single" w:sz="4" w:space="0" w:color="auto"/>
              <w:bottom w:val="single" w:sz="4" w:space="0" w:color="auto"/>
              <w:right w:val="single" w:sz="4" w:space="0" w:color="auto"/>
            </w:tcBorders>
            <w:vAlign w:val="center"/>
          </w:tcPr>
          <w:p w14:paraId="286FC483" w14:textId="77777777" w:rsidR="00AD0239" w:rsidRPr="00FF5FFE" w:rsidRDefault="00AD0239">
            <w:pPr>
              <w:snapToGrid w:val="0"/>
              <w:spacing w:before="50" w:after="50" w:line="440" w:lineRule="exact"/>
              <w:jc w:val="center"/>
              <w:rPr>
                <w:rFonts w:ascii="宋体" w:hAnsi="宋体"/>
                <w:color w:val="000000"/>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62D2B02D" w14:textId="77777777" w:rsidR="00AD0239" w:rsidRPr="00FF5FFE" w:rsidRDefault="00AD0239">
            <w:pPr>
              <w:snapToGrid w:val="0"/>
              <w:spacing w:before="50" w:after="50" w:line="440" w:lineRule="exact"/>
              <w:jc w:val="center"/>
              <w:rPr>
                <w:rFonts w:ascii="宋体" w:hAnsi="宋体"/>
                <w:color w:val="000000"/>
                <w:szCs w:val="21"/>
              </w:rPr>
            </w:pPr>
          </w:p>
        </w:tc>
      </w:tr>
    </w:tbl>
    <w:p w14:paraId="5096A326" w14:textId="77777777" w:rsidR="00AD0239" w:rsidRPr="00FF5FFE" w:rsidRDefault="00AD0239">
      <w:pPr>
        <w:snapToGrid w:val="0"/>
        <w:spacing w:before="50" w:after="50" w:line="440" w:lineRule="exact"/>
        <w:rPr>
          <w:rFonts w:ascii="宋体" w:hAnsi="宋体"/>
          <w:color w:val="000000"/>
          <w:spacing w:val="20"/>
          <w:szCs w:val="21"/>
          <w:u w:val="single"/>
        </w:rPr>
      </w:pPr>
    </w:p>
    <w:p w14:paraId="3DFDBAC7" w14:textId="77777777" w:rsidR="00AD0239" w:rsidRPr="00FF5FFE" w:rsidRDefault="00AD0239">
      <w:pPr>
        <w:snapToGrid w:val="0"/>
        <w:spacing w:before="50" w:after="50" w:line="440" w:lineRule="exact"/>
        <w:rPr>
          <w:rFonts w:ascii="宋体" w:hAnsi="宋体"/>
          <w:color w:val="000000"/>
          <w:szCs w:val="21"/>
        </w:rPr>
      </w:pPr>
      <w:bookmarkStart w:id="116" w:name="_Hlk89181513"/>
      <w:r w:rsidRPr="00FF5FFE">
        <w:rPr>
          <w:rFonts w:ascii="宋体" w:hAnsi="宋体"/>
          <w:color w:val="000000"/>
          <w:szCs w:val="21"/>
        </w:rPr>
        <w:t>供应商</w:t>
      </w:r>
      <w:r w:rsidRPr="00FF5FFE">
        <w:rPr>
          <w:rFonts w:ascii="宋体" w:hAnsi="宋体" w:hint="eastAsia"/>
          <w:color w:val="000000"/>
          <w:szCs w:val="21"/>
        </w:rPr>
        <w:t>名称(电子签章</w:t>
      </w:r>
      <w:r w:rsidRPr="00FF5FFE">
        <w:rPr>
          <w:rFonts w:ascii="宋体" w:hAnsi="宋体"/>
          <w:color w:val="000000"/>
          <w:szCs w:val="21"/>
        </w:rPr>
        <w:t>)</w:t>
      </w:r>
      <w:r w:rsidRPr="00FF5FFE">
        <w:rPr>
          <w:rFonts w:ascii="宋体" w:hAnsi="宋体"/>
          <w:color w:val="000000"/>
          <w:spacing w:val="20"/>
          <w:szCs w:val="21"/>
        </w:rPr>
        <w:t>：</w:t>
      </w:r>
      <w:r w:rsidRPr="00FF5FFE">
        <w:rPr>
          <w:rFonts w:ascii="宋体" w:hAnsi="宋体"/>
          <w:color w:val="000000"/>
          <w:spacing w:val="20"/>
          <w:szCs w:val="21"/>
          <w:u w:val="single"/>
        </w:rPr>
        <w:t xml:space="preserve">            </w:t>
      </w:r>
      <w:r w:rsidRPr="00FF5FFE">
        <w:rPr>
          <w:rFonts w:ascii="宋体" w:hAnsi="宋体"/>
          <w:color w:val="000000"/>
          <w:spacing w:val="20"/>
          <w:szCs w:val="21"/>
        </w:rPr>
        <w:t xml:space="preserve">              日  期：</w:t>
      </w:r>
      <w:r w:rsidRPr="00FF5FFE">
        <w:rPr>
          <w:rFonts w:ascii="宋体" w:hAnsi="宋体"/>
          <w:color w:val="000000"/>
          <w:spacing w:val="20"/>
          <w:szCs w:val="21"/>
          <w:u w:val="single"/>
        </w:rPr>
        <w:t xml:space="preserve">          </w:t>
      </w:r>
      <w:bookmarkEnd w:id="116"/>
    </w:p>
    <w:p w14:paraId="49F33331" w14:textId="77777777" w:rsidR="00AD0239" w:rsidRPr="00FF5FFE" w:rsidRDefault="00AD0239">
      <w:pPr>
        <w:rPr>
          <w:rFonts w:ascii="宋体" w:hAnsi="宋体"/>
          <w:color w:val="000000"/>
          <w:szCs w:val="21"/>
        </w:rPr>
      </w:pPr>
    </w:p>
    <w:p w14:paraId="11FFC2E8" w14:textId="77777777" w:rsidR="00AD0239" w:rsidRPr="00FF5FFE" w:rsidRDefault="00AD0239">
      <w:pPr>
        <w:rPr>
          <w:rFonts w:ascii="宋体" w:hAnsi="宋体"/>
          <w:color w:val="000000"/>
          <w:szCs w:val="21"/>
        </w:rPr>
      </w:pPr>
      <w:bookmarkStart w:id="117" w:name="_Hlk19115689"/>
      <w:r w:rsidRPr="00FF5FFE">
        <w:rPr>
          <w:rFonts w:ascii="宋体" w:hAnsi="宋体"/>
          <w:color w:val="000000"/>
          <w:szCs w:val="21"/>
        </w:rPr>
        <w:t>3．</w:t>
      </w:r>
      <w:r w:rsidRPr="00FF5FFE">
        <w:rPr>
          <w:rFonts w:ascii="宋体" w:hAnsi="宋体" w:hint="eastAsia"/>
          <w:color w:val="000000"/>
          <w:szCs w:val="21"/>
        </w:rPr>
        <w:t>响应货物或产品的质量保证说明</w:t>
      </w:r>
    </w:p>
    <w:p w14:paraId="1BE50B89" w14:textId="77777777" w:rsidR="00AD0239" w:rsidRPr="00FF5FFE" w:rsidRDefault="00AD0239">
      <w:pPr>
        <w:rPr>
          <w:rFonts w:ascii="宋体" w:hAnsi="宋体"/>
          <w:color w:val="000000"/>
          <w:szCs w:val="21"/>
        </w:rPr>
      </w:pPr>
    </w:p>
    <w:p w14:paraId="3CF844A9" w14:textId="77777777" w:rsidR="00AD0239" w:rsidRPr="00FF5FFE" w:rsidRDefault="00AD0239">
      <w:pPr>
        <w:rPr>
          <w:rFonts w:ascii="宋体" w:hAnsi="宋体"/>
          <w:color w:val="000000"/>
          <w:szCs w:val="21"/>
        </w:rPr>
      </w:pPr>
    </w:p>
    <w:p w14:paraId="1B6EE296" w14:textId="77777777" w:rsidR="00AD0239" w:rsidRPr="00FF5FFE" w:rsidRDefault="00AD0239">
      <w:pPr>
        <w:jc w:val="left"/>
        <w:rPr>
          <w:rFonts w:ascii="宋体" w:hAnsi="宋体"/>
          <w:color w:val="000000"/>
          <w:szCs w:val="21"/>
        </w:rPr>
      </w:pPr>
      <w:r w:rsidRPr="00FF5FFE">
        <w:rPr>
          <w:rFonts w:ascii="宋体" w:hAnsi="宋体" w:hint="eastAsia"/>
          <w:color w:val="000000"/>
          <w:szCs w:val="21"/>
        </w:rPr>
        <w:t>4</w:t>
      </w:r>
      <w:r w:rsidRPr="00FF5FFE">
        <w:rPr>
          <w:rFonts w:ascii="宋体" w:hAnsi="宋体"/>
          <w:color w:val="000000"/>
          <w:szCs w:val="21"/>
        </w:rPr>
        <w:t>．质量保证期过后的优惠条件：供应商承诺给予采购人的各种优惠条件，包括</w:t>
      </w:r>
      <w:r w:rsidRPr="00FF5FFE">
        <w:rPr>
          <w:rFonts w:ascii="宋体" w:hAnsi="宋体" w:hint="eastAsia"/>
          <w:color w:val="000000"/>
          <w:szCs w:val="21"/>
        </w:rPr>
        <w:t>货物或产品的</w:t>
      </w:r>
      <w:r w:rsidRPr="00FF5FFE">
        <w:rPr>
          <w:rFonts w:ascii="宋体" w:hAnsi="宋体"/>
          <w:color w:val="000000"/>
          <w:szCs w:val="21"/>
        </w:rPr>
        <w:t>售后服务、备品备件、专用耗材等方面的优惠条件。</w:t>
      </w:r>
    </w:p>
    <w:p w14:paraId="07F74A25" w14:textId="77777777" w:rsidR="00AD0239" w:rsidRPr="00FF5FFE" w:rsidRDefault="00AD0239">
      <w:pPr>
        <w:jc w:val="center"/>
        <w:rPr>
          <w:rFonts w:ascii="宋体" w:hAnsi="宋体"/>
          <w:color w:val="000000"/>
          <w:szCs w:val="21"/>
        </w:rPr>
      </w:pPr>
      <w:r w:rsidRPr="00FF5FFE">
        <w:rPr>
          <w:rFonts w:ascii="宋体" w:hAnsi="宋体"/>
          <w:color w:val="000000"/>
          <w:szCs w:val="21"/>
        </w:rPr>
        <w:t>常用的、容易损坏的备品备件及易损件的优惠价格清单</w:t>
      </w:r>
    </w:p>
    <w:tbl>
      <w:tblPr>
        <w:tblW w:w="8972"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850"/>
        <w:gridCol w:w="3124"/>
        <w:gridCol w:w="2276"/>
        <w:gridCol w:w="1639"/>
        <w:gridCol w:w="1083"/>
      </w:tblGrid>
      <w:tr w:rsidR="00AD0239" w:rsidRPr="00FF5FFE" w14:paraId="52A453F1" w14:textId="77777777">
        <w:trPr>
          <w:trHeight w:val="612"/>
        </w:trPr>
        <w:tc>
          <w:tcPr>
            <w:tcW w:w="85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34E42304" w14:textId="77777777" w:rsidR="00AD0239" w:rsidRPr="00FF5FFE" w:rsidRDefault="00AD0239">
            <w:pPr>
              <w:rPr>
                <w:rFonts w:ascii="宋体" w:hAnsi="宋体"/>
                <w:color w:val="000000"/>
                <w:szCs w:val="21"/>
              </w:rPr>
            </w:pPr>
            <w:r w:rsidRPr="00FF5FFE">
              <w:rPr>
                <w:rFonts w:ascii="宋体" w:hAnsi="宋体"/>
                <w:color w:val="000000"/>
                <w:szCs w:val="21"/>
              </w:rPr>
              <w:t>序号</w:t>
            </w:r>
          </w:p>
        </w:tc>
        <w:tc>
          <w:tcPr>
            <w:tcW w:w="3124" w:type="dxa"/>
            <w:tcBorders>
              <w:top w:val="single" w:sz="4" w:space="0" w:color="auto"/>
              <w:left w:val="single" w:sz="4" w:space="0" w:color="auto"/>
              <w:bottom w:val="single" w:sz="2" w:space="0" w:color="auto"/>
              <w:right w:val="single" w:sz="4" w:space="0" w:color="auto"/>
            </w:tcBorders>
            <w:vAlign w:val="center"/>
          </w:tcPr>
          <w:p w14:paraId="2F20256C" w14:textId="77777777" w:rsidR="00AD0239" w:rsidRPr="00FF5FFE" w:rsidRDefault="00AD0239">
            <w:pPr>
              <w:snapToGrid w:val="0"/>
              <w:spacing w:before="50" w:after="50" w:line="440" w:lineRule="exact"/>
              <w:jc w:val="center"/>
              <w:rPr>
                <w:rFonts w:ascii="宋体" w:hAnsi="宋体"/>
                <w:color w:val="000000"/>
                <w:szCs w:val="21"/>
              </w:rPr>
            </w:pPr>
            <w:r w:rsidRPr="00FF5FFE">
              <w:rPr>
                <w:rFonts w:ascii="宋体" w:hAnsi="宋体"/>
                <w:color w:val="000000"/>
                <w:szCs w:val="21"/>
              </w:rPr>
              <w:t>备品备件、专用耗材名称</w:t>
            </w:r>
          </w:p>
        </w:tc>
        <w:tc>
          <w:tcPr>
            <w:tcW w:w="2276" w:type="dxa"/>
            <w:tcBorders>
              <w:top w:val="single" w:sz="4" w:space="0" w:color="auto"/>
              <w:left w:val="single" w:sz="4" w:space="0" w:color="auto"/>
              <w:bottom w:val="single" w:sz="2" w:space="0" w:color="auto"/>
              <w:right w:val="single" w:sz="4" w:space="0" w:color="auto"/>
            </w:tcBorders>
            <w:vAlign w:val="center"/>
          </w:tcPr>
          <w:p w14:paraId="7F487952" w14:textId="77777777" w:rsidR="00AD0239" w:rsidRPr="00FF5FFE" w:rsidRDefault="00AD0239">
            <w:pPr>
              <w:jc w:val="center"/>
              <w:rPr>
                <w:rFonts w:ascii="宋体" w:hAnsi="宋体"/>
                <w:color w:val="000000"/>
                <w:szCs w:val="21"/>
              </w:rPr>
            </w:pPr>
            <w:r w:rsidRPr="00FF5FFE">
              <w:rPr>
                <w:rFonts w:ascii="宋体" w:hAnsi="宋体"/>
                <w:color w:val="000000"/>
                <w:szCs w:val="21"/>
              </w:rPr>
              <w:t>适用于</w:t>
            </w:r>
            <w:r w:rsidRPr="00FF5FFE">
              <w:rPr>
                <w:rFonts w:ascii="宋体" w:hAnsi="宋体" w:hint="eastAsia"/>
                <w:color w:val="000000"/>
                <w:szCs w:val="21"/>
              </w:rPr>
              <w:t>何种响应货物（产品）名称及规格型</w:t>
            </w:r>
            <w:r w:rsidRPr="00FF5FFE">
              <w:rPr>
                <w:rFonts w:ascii="宋体" w:hAnsi="宋体" w:hint="eastAsia"/>
                <w:color w:val="000000"/>
                <w:szCs w:val="21"/>
              </w:rPr>
              <w:lastRenderedPageBreak/>
              <w:t>号</w:t>
            </w:r>
          </w:p>
        </w:tc>
        <w:tc>
          <w:tcPr>
            <w:tcW w:w="1639" w:type="dxa"/>
            <w:tcBorders>
              <w:top w:val="single" w:sz="4" w:space="0" w:color="auto"/>
              <w:left w:val="single" w:sz="4" w:space="0" w:color="auto"/>
              <w:bottom w:val="single" w:sz="2" w:space="0" w:color="auto"/>
              <w:right w:val="single" w:sz="4" w:space="0" w:color="auto"/>
            </w:tcBorders>
            <w:vAlign w:val="center"/>
          </w:tcPr>
          <w:p w14:paraId="1A633DDF" w14:textId="77777777" w:rsidR="00AD0239" w:rsidRPr="00FF5FFE" w:rsidRDefault="00AD0239">
            <w:pPr>
              <w:jc w:val="center"/>
              <w:rPr>
                <w:rFonts w:ascii="宋体" w:hAnsi="宋体"/>
                <w:color w:val="000000"/>
                <w:szCs w:val="21"/>
              </w:rPr>
            </w:pPr>
            <w:r w:rsidRPr="00FF5FFE">
              <w:rPr>
                <w:rFonts w:ascii="宋体" w:hAnsi="宋体"/>
                <w:color w:val="000000"/>
                <w:szCs w:val="21"/>
              </w:rPr>
              <w:lastRenderedPageBreak/>
              <w:t>优惠内容</w:t>
            </w:r>
          </w:p>
        </w:tc>
        <w:tc>
          <w:tcPr>
            <w:tcW w:w="1083" w:type="dxa"/>
            <w:tcBorders>
              <w:top w:val="single" w:sz="4" w:space="0" w:color="auto"/>
              <w:left w:val="single" w:sz="4" w:space="0" w:color="auto"/>
              <w:bottom w:val="single" w:sz="2" w:space="0" w:color="auto"/>
              <w:right w:val="single" w:sz="4" w:space="0" w:color="auto"/>
            </w:tcBorders>
            <w:tcMar>
              <w:top w:w="15" w:type="dxa"/>
              <w:left w:w="15" w:type="dxa"/>
              <w:bottom w:w="0" w:type="dxa"/>
              <w:right w:w="15" w:type="dxa"/>
            </w:tcMar>
            <w:vAlign w:val="center"/>
          </w:tcPr>
          <w:p w14:paraId="6C4949E2" w14:textId="77777777" w:rsidR="00AD0239" w:rsidRPr="00FF5FFE" w:rsidRDefault="00AD0239">
            <w:pPr>
              <w:jc w:val="center"/>
              <w:rPr>
                <w:rFonts w:ascii="宋体" w:hAnsi="宋体"/>
                <w:color w:val="000000"/>
                <w:szCs w:val="21"/>
              </w:rPr>
            </w:pPr>
            <w:r w:rsidRPr="00FF5FFE">
              <w:rPr>
                <w:rFonts w:ascii="宋体" w:hAnsi="宋体"/>
                <w:color w:val="000000"/>
                <w:szCs w:val="21"/>
              </w:rPr>
              <w:t>优惠单价</w:t>
            </w:r>
          </w:p>
        </w:tc>
      </w:tr>
      <w:tr w:rsidR="00AD0239" w:rsidRPr="00FF5FFE" w14:paraId="0F44C104" w14:textId="77777777">
        <w:trPr>
          <w:trHeight w:val="290"/>
        </w:trPr>
        <w:tc>
          <w:tcPr>
            <w:tcW w:w="850" w:type="dxa"/>
            <w:tcBorders>
              <w:top w:val="single" w:sz="4" w:space="0" w:color="auto"/>
              <w:left w:val="single" w:sz="4" w:space="0" w:color="auto"/>
              <w:bottom w:val="single" w:sz="4" w:space="0" w:color="auto"/>
              <w:right w:val="single" w:sz="2" w:space="0" w:color="auto"/>
            </w:tcBorders>
            <w:tcMar>
              <w:top w:w="15" w:type="dxa"/>
              <w:left w:w="15" w:type="dxa"/>
              <w:bottom w:w="0" w:type="dxa"/>
              <w:right w:w="15" w:type="dxa"/>
            </w:tcMar>
            <w:vAlign w:val="center"/>
          </w:tcPr>
          <w:p w14:paraId="053533AC" w14:textId="77777777" w:rsidR="00AD0239" w:rsidRPr="00FF5FFE" w:rsidRDefault="00AD0239">
            <w:pPr>
              <w:jc w:val="center"/>
              <w:rPr>
                <w:rFonts w:ascii="宋体" w:hAnsi="宋体"/>
                <w:color w:val="000000"/>
                <w:szCs w:val="21"/>
              </w:rPr>
            </w:pPr>
            <w:r w:rsidRPr="00FF5FFE">
              <w:rPr>
                <w:rFonts w:ascii="宋体" w:hAnsi="宋体"/>
                <w:color w:val="000000"/>
                <w:szCs w:val="21"/>
              </w:rPr>
              <w:t>1</w:t>
            </w:r>
          </w:p>
        </w:tc>
        <w:tc>
          <w:tcPr>
            <w:tcW w:w="3124" w:type="dxa"/>
            <w:tcBorders>
              <w:top w:val="single" w:sz="2" w:space="0" w:color="auto"/>
              <w:left w:val="single" w:sz="2" w:space="0" w:color="auto"/>
              <w:bottom w:val="single" w:sz="6" w:space="0" w:color="auto"/>
              <w:right w:val="single" w:sz="4" w:space="0" w:color="auto"/>
            </w:tcBorders>
            <w:vAlign w:val="center"/>
          </w:tcPr>
          <w:p w14:paraId="650C0F45" w14:textId="77777777" w:rsidR="00AD0239" w:rsidRPr="00FF5FFE" w:rsidRDefault="00AD0239">
            <w:pPr>
              <w:rPr>
                <w:rFonts w:ascii="宋体" w:hAnsi="宋体"/>
                <w:color w:val="000000"/>
                <w:szCs w:val="21"/>
              </w:rPr>
            </w:pPr>
          </w:p>
        </w:tc>
        <w:tc>
          <w:tcPr>
            <w:tcW w:w="2276" w:type="dxa"/>
            <w:tcBorders>
              <w:top w:val="single" w:sz="2" w:space="0" w:color="auto"/>
              <w:left w:val="single" w:sz="4" w:space="0" w:color="auto"/>
              <w:bottom w:val="single" w:sz="6" w:space="0" w:color="auto"/>
              <w:right w:val="single" w:sz="6" w:space="0" w:color="auto"/>
            </w:tcBorders>
            <w:vAlign w:val="center"/>
          </w:tcPr>
          <w:p w14:paraId="1AB2B657" w14:textId="77777777" w:rsidR="00AD0239" w:rsidRPr="00FF5FFE" w:rsidRDefault="00AD0239">
            <w:pPr>
              <w:rPr>
                <w:rFonts w:ascii="宋体" w:hAnsi="宋体"/>
                <w:color w:val="000000"/>
                <w:szCs w:val="21"/>
              </w:rPr>
            </w:pPr>
          </w:p>
        </w:tc>
        <w:tc>
          <w:tcPr>
            <w:tcW w:w="1639" w:type="dxa"/>
            <w:tcBorders>
              <w:top w:val="single" w:sz="2" w:space="0" w:color="auto"/>
              <w:left w:val="single" w:sz="6" w:space="0" w:color="auto"/>
              <w:bottom w:val="single" w:sz="6" w:space="0" w:color="auto"/>
              <w:right w:val="single" w:sz="6" w:space="0" w:color="auto"/>
            </w:tcBorders>
          </w:tcPr>
          <w:p w14:paraId="5509ED23" w14:textId="77777777" w:rsidR="00AD0239" w:rsidRPr="00FF5FFE" w:rsidRDefault="00AD0239">
            <w:pPr>
              <w:rPr>
                <w:rFonts w:ascii="宋体" w:hAnsi="宋体"/>
                <w:color w:val="000000"/>
                <w:szCs w:val="21"/>
              </w:rPr>
            </w:pPr>
          </w:p>
        </w:tc>
        <w:tc>
          <w:tcPr>
            <w:tcW w:w="1083" w:type="dxa"/>
            <w:tcBorders>
              <w:top w:val="single" w:sz="2"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14:paraId="78DB4721" w14:textId="77777777" w:rsidR="00AD0239" w:rsidRPr="00FF5FFE" w:rsidRDefault="00AD0239">
            <w:pPr>
              <w:rPr>
                <w:rFonts w:ascii="宋体" w:hAnsi="宋体"/>
                <w:color w:val="000000"/>
                <w:szCs w:val="21"/>
              </w:rPr>
            </w:pPr>
          </w:p>
        </w:tc>
      </w:tr>
      <w:tr w:rsidR="00AD0239" w:rsidRPr="00FF5FFE" w14:paraId="6FA51FCB" w14:textId="77777777">
        <w:trPr>
          <w:trHeight w:val="290"/>
        </w:trPr>
        <w:tc>
          <w:tcPr>
            <w:tcW w:w="850" w:type="dxa"/>
            <w:tcBorders>
              <w:top w:val="single" w:sz="4" w:space="0" w:color="auto"/>
              <w:left w:val="single" w:sz="4" w:space="0" w:color="auto"/>
              <w:bottom w:val="single" w:sz="4" w:space="0" w:color="auto"/>
              <w:right w:val="single" w:sz="2" w:space="0" w:color="auto"/>
            </w:tcBorders>
            <w:tcMar>
              <w:top w:w="15" w:type="dxa"/>
              <w:left w:w="15" w:type="dxa"/>
              <w:bottom w:w="0" w:type="dxa"/>
              <w:right w:w="15" w:type="dxa"/>
            </w:tcMar>
            <w:vAlign w:val="center"/>
          </w:tcPr>
          <w:p w14:paraId="5BAD6C07" w14:textId="77777777" w:rsidR="00AD0239" w:rsidRPr="00FF5FFE" w:rsidRDefault="00AD0239">
            <w:pPr>
              <w:jc w:val="center"/>
              <w:rPr>
                <w:rFonts w:ascii="宋体" w:hAnsi="宋体"/>
                <w:color w:val="000000"/>
                <w:szCs w:val="21"/>
              </w:rPr>
            </w:pPr>
            <w:r w:rsidRPr="00FF5FFE">
              <w:rPr>
                <w:rFonts w:ascii="宋体" w:hAnsi="宋体"/>
                <w:color w:val="000000"/>
                <w:szCs w:val="21"/>
              </w:rPr>
              <w:t>2</w:t>
            </w:r>
          </w:p>
        </w:tc>
        <w:tc>
          <w:tcPr>
            <w:tcW w:w="3124" w:type="dxa"/>
            <w:tcBorders>
              <w:top w:val="single" w:sz="6" w:space="0" w:color="auto"/>
              <w:left w:val="single" w:sz="2" w:space="0" w:color="auto"/>
              <w:bottom w:val="single" w:sz="6" w:space="0" w:color="auto"/>
              <w:right w:val="single" w:sz="4" w:space="0" w:color="auto"/>
            </w:tcBorders>
            <w:vAlign w:val="center"/>
          </w:tcPr>
          <w:p w14:paraId="27161D83" w14:textId="77777777" w:rsidR="00AD0239" w:rsidRPr="00FF5FFE" w:rsidRDefault="00AD0239">
            <w:pPr>
              <w:rPr>
                <w:rFonts w:ascii="宋体" w:hAnsi="宋体"/>
                <w:color w:val="000000"/>
                <w:szCs w:val="21"/>
              </w:rPr>
            </w:pPr>
          </w:p>
        </w:tc>
        <w:tc>
          <w:tcPr>
            <w:tcW w:w="2276" w:type="dxa"/>
            <w:tcBorders>
              <w:top w:val="single" w:sz="6" w:space="0" w:color="auto"/>
              <w:left w:val="single" w:sz="4" w:space="0" w:color="auto"/>
              <w:bottom w:val="single" w:sz="6" w:space="0" w:color="auto"/>
              <w:right w:val="single" w:sz="6" w:space="0" w:color="auto"/>
            </w:tcBorders>
            <w:vAlign w:val="center"/>
          </w:tcPr>
          <w:p w14:paraId="167703AF" w14:textId="77777777" w:rsidR="00AD0239" w:rsidRPr="00FF5FFE" w:rsidRDefault="00AD0239">
            <w:pPr>
              <w:rPr>
                <w:rFonts w:ascii="宋体" w:hAnsi="宋体"/>
                <w:color w:val="000000"/>
                <w:szCs w:val="21"/>
              </w:rPr>
            </w:pPr>
          </w:p>
        </w:tc>
        <w:tc>
          <w:tcPr>
            <w:tcW w:w="1639" w:type="dxa"/>
            <w:tcBorders>
              <w:top w:val="single" w:sz="6" w:space="0" w:color="auto"/>
              <w:left w:val="single" w:sz="6" w:space="0" w:color="auto"/>
              <w:bottom w:val="single" w:sz="6" w:space="0" w:color="auto"/>
              <w:right w:val="single" w:sz="6" w:space="0" w:color="auto"/>
            </w:tcBorders>
          </w:tcPr>
          <w:p w14:paraId="6ED502EC" w14:textId="77777777" w:rsidR="00AD0239" w:rsidRPr="00FF5FFE" w:rsidRDefault="00AD0239">
            <w:pPr>
              <w:rPr>
                <w:rFonts w:ascii="宋体" w:hAnsi="宋体"/>
                <w:color w:val="000000"/>
                <w:szCs w:val="21"/>
              </w:rPr>
            </w:pPr>
          </w:p>
        </w:tc>
        <w:tc>
          <w:tcPr>
            <w:tcW w:w="1083"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14:paraId="7CDE1A55" w14:textId="77777777" w:rsidR="00AD0239" w:rsidRPr="00FF5FFE" w:rsidRDefault="00AD0239">
            <w:pPr>
              <w:rPr>
                <w:rFonts w:ascii="宋体" w:hAnsi="宋体"/>
                <w:color w:val="000000"/>
                <w:szCs w:val="21"/>
              </w:rPr>
            </w:pPr>
          </w:p>
        </w:tc>
      </w:tr>
      <w:tr w:rsidR="00AD0239" w:rsidRPr="00FF5FFE" w14:paraId="359CAC10" w14:textId="77777777">
        <w:trPr>
          <w:trHeight w:val="290"/>
        </w:trPr>
        <w:tc>
          <w:tcPr>
            <w:tcW w:w="850" w:type="dxa"/>
            <w:tcBorders>
              <w:top w:val="single" w:sz="4" w:space="0" w:color="auto"/>
              <w:left w:val="single" w:sz="4" w:space="0" w:color="auto"/>
              <w:bottom w:val="single" w:sz="4" w:space="0" w:color="auto"/>
              <w:right w:val="single" w:sz="2" w:space="0" w:color="auto"/>
            </w:tcBorders>
            <w:tcMar>
              <w:top w:w="15" w:type="dxa"/>
              <w:left w:w="15" w:type="dxa"/>
              <w:bottom w:w="0" w:type="dxa"/>
              <w:right w:w="15" w:type="dxa"/>
            </w:tcMar>
            <w:vAlign w:val="center"/>
          </w:tcPr>
          <w:p w14:paraId="2CC1A4C2" w14:textId="77777777" w:rsidR="00AD0239" w:rsidRPr="00FF5FFE" w:rsidRDefault="00AD0239">
            <w:pPr>
              <w:jc w:val="center"/>
              <w:rPr>
                <w:rFonts w:ascii="宋体" w:hAnsi="宋体"/>
                <w:color w:val="000000"/>
                <w:szCs w:val="21"/>
              </w:rPr>
            </w:pPr>
            <w:r w:rsidRPr="00FF5FFE">
              <w:rPr>
                <w:rFonts w:ascii="宋体" w:hAnsi="宋体"/>
                <w:color w:val="000000"/>
                <w:szCs w:val="21"/>
              </w:rPr>
              <w:t>3</w:t>
            </w:r>
          </w:p>
        </w:tc>
        <w:tc>
          <w:tcPr>
            <w:tcW w:w="3124" w:type="dxa"/>
            <w:tcBorders>
              <w:top w:val="single" w:sz="6" w:space="0" w:color="auto"/>
              <w:left w:val="single" w:sz="2" w:space="0" w:color="auto"/>
              <w:bottom w:val="single" w:sz="6" w:space="0" w:color="auto"/>
              <w:right w:val="single" w:sz="4" w:space="0" w:color="auto"/>
            </w:tcBorders>
            <w:vAlign w:val="center"/>
          </w:tcPr>
          <w:p w14:paraId="1BDA839D" w14:textId="77777777" w:rsidR="00AD0239" w:rsidRPr="00FF5FFE" w:rsidRDefault="00AD0239">
            <w:pPr>
              <w:rPr>
                <w:rFonts w:ascii="宋体" w:hAnsi="宋体"/>
                <w:color w:val="000000"/>
                <w:szCs w:val="21"/>
              </w:rPr>
            </w:pPr>
          </w:p>
        </w:tc>
        <w:tc>
          <w:tcPr>
            <w:tcW w:w="2276" w:type="dxa"/>
            <w:tcBorders>
              <w:top w:val="single" w:sz="6" w:space="0" w:color="auto"/>
              <w:left w:val="single" w:sz="4" w:space="0" w:color="auto"/>
              <w:bottom w:val="single" w:sz="6" w:space="0" w:color="auto"/>
              <w:right w:val="single" w:sz="6" w:space="0" w:color="auto"/>
            </w:tcBorders>
            <w:vAlign w:val="center"/>
          </w:tcPr>
          <w:p w14:paraId="28F7EF69" w14:textId="77777777" w:rsidR="00AD0239" w:rsidRPr="00FF5FFE" w:rsidRDefault="00AD0239">
            <w:pPr>
              <w:rPr>
                <w:rFonts w:ascii="宋体" w:hAnsi="宋体"/>
                <w:color w:val="000000"/>
                <w:szCs w:val="21"/>
              </w:rPr>
            </w:pPr>
          </w:p>
        </w:tc>
        <w:tc>
          <w:tcPr>
            <w:tcW w:w="1639" w:type="dxa"/>
            <w:tcBorders>
              <w:top w:val="single" w:sz="6" w:space="0" w:color="auto"/>
              <w:left w:val="single" w:sz="6" w:space="0" w:color="auto"/>
              <w:bottom w:val="single" w:sz="6" w:space="0" w:color="auto"/>
              <w:right w:val="single" w:sz="6" w:space="0" w:color="auto"/>
            </w:tcBorders>
          </w:tcPr>
          <w:p w14:paraId="4AA84CA9" w14:textId="77777777" w:rsidR="00AD0239" w:rsidRPr="00FF5FFE" w:rsidRDefault="00AD0239">
            <w:pPr>
              <w:rPr>
                <w:rFonts w:ascii="宋体" w:hAnsi="宋体"/>
                <w:color w:val="000000"/>
                <w:szCs w:val="21"/>
              </w:rPr>
            </w:pPr>
          </w:p>
        </w:tc>
        <w:tc>
          <w:tcPr>
            <w:tcW w:w="1083"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14:paraId="3591CE1B" w14:textId="77777777" w:rsidR="00AD0239" w:rsidRPr="00FF5FFE" w:rsidRDefault="00AD0239">
            <w:pPr>
              <w:rPr>
                <w:rFonts w:ascii="宋体" w:hAnsi="宋体"/>
                <w:color w:val="000000"/>
                <w:szCs w:val="21"/>
              </w:rPr>
            </w:pPr>
          </w:p>
        </w:tc>
      </w:tr>
    </w:tbl>
    <w:p w14:paraId="5681BBE0" w14:textId="77777777" w:rsidR="00AD0239" w:rsidRPr="00FF5FFE" w:rsidRDefault="00AD0239">
      <w:pPr>
        <w:rPr>
          <w:rFonts w:ascii="宋体" w:hAnsi="宋体"/>
          <w:color w:val="000000"/>
          <w:szCs w:val="21"/>
        </w:rPr>
      </w:pPr>
    </w:p>
    <w:p w14:paraId="4A1166F4" w14:textId="77777777" w:rsidR="00AD0239" w:rsidRPr="00FF5FFE" w:rsidRDefault="00AD0239">
      <w:pPr>
        <w:rPr>
          <w:rFonts w:ascii="宋体" w:hAnsi="宋体"/>
          <w:color w:val="000000"/>
          <w:spacing w:val="20"/>
          <w:szCs w:val="21"/>
          <w:u w:val="single"/>
        </w:rPr>
      </w:pPr>
    </w:p>
    <w:p w14:paraId="18A76BAB" w14:textId="77777777" w:rsidR="00AD0239" w:rsidRPr="00FF5FFE" w:rsidRDefault="00AD0239">
      <w:pPr>
        <w:rPr>
          <w:rFonts w:ascii="宋体" w:hAnsi="宋体"/>
          <w:color w:val="000000"/>
          <w:szCs w:val="21"/>
        </w:rPr>
      </w:pPr>
      <w:bookmarkStart w:id="118" w:name="_Hlk89181539"/>
      <w:r w:rsidRPr="00FF5FFE">
        <w:rPr>
          <w:rFonts w:ascii="宋体" w:hAnsi="宋体"/>
          <w:color w:val="000000"/>
          <w:szCs w:val="21"/>
        </w:rPr>
        <w:t>供应商</w:t>
      </w:r>
      <w:r w:rsidRPr="00FF5FFE">
        <w:rPr>
          <w:rFonts w:ascii="宋体" w:hAnsi="宋体" w:hint="eastAsia"/>
          <w:color w:val="000000"/>
          <w:szCs w:val="21"/>
        </w:rPr>
        <w:t>名称(电子签章</w:t>
      </w:r>
      <w:r w:rsidRPr="00FF5FFE">
        <w:rPr>
          <w:rFonts w:ascii="宋体" w:hAnsi="宋体"/>
          <w:color w:val="000000"/>
          <w:szCs w:val="21"/>
        </w:rPr>
        <w:t>)</w:t>
      </w:r>
      <w:r w:rsidRPr="00FF5FFE">
        <w:rPr>
          <w:rFonts w:ascii="宋体" w:hAnsi="宋体"/>
          <w:color w:val="000000"/>
          <w:spacing w:val="20"/>
          <w:szCs w:val="21"/>
        </w:rPr>
        <w:t>：</w:t>
      </w:r>
      <w:r w:rsidRPr="00FF5FFE">
        <w:rPr>
          <w:rFonts w:ascii="宋体" w:hAnsi="宋体"/>
          <w:color w:val="000000"/>
          <w:spacing w:val="20"/>
          <w:szCs w:val="21"/>
          <w:u w:val="single"/>
        </w:rPr>
        <w:t xml:space="preserve">            </w:t>
      </w:r>
      <w:r w:rsidRPr="00FF5FFE">
        <w:rPr>
          <w:rFonts w:ascii="宋体" w:hAnsi="宋体"/>
          <w:color w:val="000000"/>
          <w:spacing w:val="20"/>
          <w:szCs w:val="21"/>
        </w:rPr>
        <w:t xml:space="preserve">            日 期：</w:t>
      </w:r>
      <w:r w:rsidRPr="00FF5FFE">
        <w:rPr>
          <w:rFonts w:ascii="宋体" w:hAnsi="宋体"/>
          <w:color w:val="000000"/>
          <w:spacing w:val="20"/>
          <w:szCs w:val="21"/>
          <w:u w:val="single"/>
        </w:rPr>
        <w:t xml:space="preserve">            </w:t>
      </w:r>
    </w:p>
    <w:bookmarkEnd w:id="117"/>
    <w:bookmarkEnd w:id="118"/>
    <w:p w14:paraId="69DA4E78" w14:textId="77777777" w:rsidR="00AD0239" w:rsidRPr="00FF5FFE" w:rsidRDefault="00AD0239">
      <w:pPr>
        <w:snapToGrid w:val="0"/>
        <w:spacing w:before="50" w:afterLines="50" w:after="120" w:line="440" w:lineRule="exact"/>
        <w:jc w:val="left"/>
        <w:rPr>
          <w:rFonts w:ascii="宋体" w:hAnsi="宋体"/>
          <w:color w:val="000000"/>
        </w:rPr>
      </w:pPr>
    </w:p>
    <w:p w14:paraId="77013924" w14:textId="77777777" w:rsidR="00AD0239" w:rsidRPr="00FF5FFE" w:rsidRDefault="00AD0239">
      <w:pPr>
        <w:snapToGrid w:val="0"/>
        <w:spacing w:before="50" w:afterLines="50" w:after="120" w:line="440" w:lineRule="exact"/>
        <w:jc w:val="left"/>
        <w:rPr>
          <w:rFonts w:ascii="宋体" w:hAnsi="宋体"/>
          <w:color w:val="000000"/>
          <w:szCs w:val="21"/>
        </w:rPr>
      </w:pPr>
      <w:r w:rsidRPr="00FF5FFE">
        <w:rPr>
          <w:rFonts w:ascii="宋体" w:hAnsi="宋体"/>
          <w:color w:val="000000"/>
          <w:szCs w:val="21"/>
        </w:rPr>
        <w:t>5．</w:t>
      </w:r>
      <w:r w:rsidRPr="00FF5FFE">
        <w:rPr>
          <w:rFonts w:ascii="宋体" w:hAnsi="宋体" w:hint="eastAsia"/>
          <w:color w:val="000000"/>
          <w:szCs w:val="21"/>
        </w:rPr>
        <w:t>对</w:t>
      </w:r>
      <w:r w:rsidRPr="00FF5FFE">
        <w:rPr>
          <w:rFonts w:ascii="宋体" w:hAnsi="宋体"/>
          <w:color w:val="000000"/>
          <w:szCs w:val="21"/>
        </w:rPr>
        <w:t>本项目第</w:t>
      </w:r>
      <w:r w:rsidRPr="00FF5FFE">
        <w:rPr>
          <w:rFonts w:ascii="宋体" w:hAnsi="宋体" w:hint="eastAsia"/>
          <w:color w:val="000000"/>
          <w:szCs w:val="21"/>
        </w:rPr>
        <w:t>二</w:t>
      </w:r>
      <w:r w:rsidRPr="00FF5FFE">
        <w:rPr>
          <w:rFonts w:ascii="宋体" w:hAnsi="宋体"/>
          <w:color w:val="000000"/>
          <w:szCs w:val="21"/>
        </w:rPr>
        <w:t>章</w:t>
      </w:r>
      <w:r w:rsidRPr="00FF5FFE">
        <w:rPr>
          <w:rFonts w:ascii="宋体" w:hAnsi="宋体" w:hint="eastAsia"/>
          <w:color w:val="000000"/>
          <w:szCs w:val="21"/>
        </w:rPr>
        <w:t>《</w:t>
      </w:r>
      <w:r w:rsidRPr="00FF5FFE">
        <w:rPr>
          <w:rFonts w:ascii="宋体" w:hAnsi="宋体"/>
          <w:color w:val="000000"/>
          <w:szCs w:val="21"/>
        </w:rPr>
        <w:t>采购需求</w:t>
      </w:r>
      <w:r w:rsidRPr="00FF5FFE">
        <w:rPr>
          <w:rFonts w:ascii="宋体" w:hAnsi="宋体" w:hint="eastAsia"/>
          <w:color w:val="000000"/>
          <w:szCs w:val="21"/>
        </w:rPr>
        <w:t>》</w:t>
      </w:r>
      <w:r w:rsidRPr="00FF5FFE">
        <w:rPr>
          <w:rFonts w:ascii="宋体" w:hAnsi="宋体"/>
          <w:color w:val="000000"/>
          <w:szCs w:val="21"/>
        </w:rPr>
        <w:t>商务要求的</w:t>
      </w:r>
      <w:r w:rsidRPr="00FF5FFE">
        <w:rPr>
          <w:rFonts w:ascii="宋体" w:hAnsi="宋体" w:hint="eastAsia"/>
          <w:color w:val="000000"/>
          <w:szCs w:val="21"/>
        </w:rPr>
        <w:t>响应表</w:t>
      </w:r>
      <w:r w:rsidRPr="00FF5FFE">
        <w:rPr>
          <w:rFonts w:ascii="宋体" w:hAnsi="宋体"/>
          <w:color w:val="000000"/>
          <w:szCs w:val="21"/>
        </w:rPr>
        <w:t>：</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46"/>
        <w:gridCol w:w="3595"/>
        <w:gridCol w:w="3405"/>
        <w:gridCol w:w="1082"/>
      </w:tblGrid>
      <w:tr w:rsidR="00AD0239" w:rsidRPr="00FF5FFE" w14:paraId="5E2ED2EC" w14:textId="77777777">
        <w:trPr>
          <w:trHeight w:val="788"/>
          <w:jc w:val="center"/>
        </w:trPr>
        <w:tc>
          <w:tcPr>
            <w:tcW w:w="746" w:type="dxa"/>
            <w:tcBorders>
              <w:top w:val="single" w:sz="4" w:space="0" w:color="auto"/>
              <w:left w:val="single" w:sz="4" w:space="0" w:color="auto"/>
              <w:bottom w:val="single" w:sz="4" w:space="0" w:color="auto"/>
              <w:right w:val="single" w:sz="4" w:space="0" w:color="auto"/>
            </w:tcBorders>
            <w:vAlign w:val="center"/>
          </w:tcPr>
          <w:p w14:paraId="04FA1B55" w14:textId="77777777" w:rsidR="00AD0239" w:rsidRPr="00FF5FFE" w:rsidRDefault="00AD0239">
            <w:pPr>
              <w:snapToGrid w:val="0"/>
              <w:spacing w:beforeLines="50" w:before="120"/>
              <w:jc w:val="center"/>
              <w:rPr>
                <w:rFonts w:ascii="宋体" w:hAnsi="宋体"/>
                <w:color w:val="000000"/>
                <w:szCs w:val="21"/>
              </w:rPr>
            </w:pPr>
            <w:r w:rsidRPr="00FF5FFE">
              <w:rPr>
                <w:rFonts w:ascii="宋体" w:hAnsi="宋体"/>
                <w:color w:val="000000"/>
                <w:szCs w:val="21"/>
              </w:rPr>
              <w:t>序号</w:t>
            </w:r>
          </w:p>
        </w:tc>
        <w:tc>
          <w:tcPr>
            <w:tcW w:w="3595" w:type="dxa"/>
            <w:tcBorders>
              <w:top w:val="single" w:sz="4" w:space="0" w:color="auto"/>
              <w:left w:val="single" w:sz="4" w:space="0" w:color="auto"/>
              <w:bottom w:val="single" w:sz="4" w:space="0" w:color="auto"/>
              <w:right w:val="single" w:sz="4" w:space="0" w:color="auto"/>
            </w:tcBorders>
            <w:vAlign w:val="center"/>
          </w:tcPr>
          <w:p w14:paraId="09F74C19" w14:textId="77777777" w:rsidR="00AD0239" w:rsidRPr="00FF5FFE" w:rsidRDefault="00AD0239">
            <w:pPr>
              <w:snapToGrid w:val="0"/>
              <w:spacing w:beforeLines="50" w:before="120"/>
              <w:jc w:val="center"/>
              <w:rPr>
                <w:rFonts w:ascii="宋体" w:hAnsi="宋体"/>
                <w:color w:val="000000"/>
                <w:szCs w:val="21"/>
              </w:rPr>
            </w:pPr>
            <w:r w:rsidRPr="00FF5FFE">
              <w:rPr>
                <w:rFonts w:ascii="宋体" w:hAnsi="宋体" w:hint="eastAsia"/>
                <w:color w:val="000000"/>
                <w:szCs w:val="21"/>
              </w:rPr>
              <w:t>采购文件</w:t>
            </w:r>
            <w:r w:rsidRPr="00FF5FFE">
              <w:rPr>
                <w:rFonts w:ascii="宋体" w:hAnsi="宋体"/>
                <w:color w:val="000000"/>
                <w:szCs w:val="21"/>
              </w:rPr>
              <w:t>要求（注明章节及条款号）</w:t>
            </w:r>
          </w:p>
        </w:tc>
        <w:tc>
          <w:tcPr>
            <w:tcW w:w="3405" w:type="dxa"/>
            <w:tcBorders>
              <w:top w:val="single" w:sz="4" w:space="0" w:color="auto"/>
              <w:left w:val="single" w:sz="4" w:space="0" w:color="auto"/>
              <w:bottom w:val="single" w:sz="4" w:space="0" w:color="auto"/>
              <w:right w:val="single" w:sz="4" w:space="0" w:color="auto"/>
            </w:tcBorders>
            <w:vAlign w:val="center"/>
          </w:tcPr>
          <w:p w14:paraId="6F2F01BE" w14:textId="77777777" w:rsidR="00AD0239" w:rsidRPr="00FF5FFE" w:rsidRDefault="00AD0239">
            <w:pPr>
              <w:snapToGrid w:val="0"/>
              <w:spacing w:beforeLines="50" w:before="120"/>
              <w:jc w:val="center"/>
              <w:rPr>
                <w:rFonts w:ascii="宋体" w:hAnsi="宋体"/>
                <w:color w:val="000000"/>
                <w:szCs w:val="21"/>
              </w:rPr>
            </w:pPr>
            <w:r w:rsidRPr="00FF5FFE">
              <w:rPr>
                <w:rFonts w:ascii="宋体" w:hAnsi="宋体"/>
                <w:color w:val="000000"/>
                <w:szCs w:val="21"/>
              </w:rPr>
              <w:t>响应文件响应内容</w:t>
            </w:r>
          </w:p>
        </w:tc>
        <w:tc>
          <w:tcPr>
            <w:tcW w:w="1082" w:type="dxa"/>
            <w:tcBorders>
              <w:top w:val="single" w:sz="4" w:space="0" w:color="auto"/>
              <w:left w:val="single" w:sz="4" w:space="0" w:color="auto"/>
              <w:bottom w:val="single" w:sz="4" w:space="0" w:color="auto"/>
              <w:right w:val="single" w:sz="4" w:space="0" w:color="auto"/>
            </w:tcBorders>
            <w:vAlign w:val="center"/>
          </w:tcPr>
          <w:p w14:paraId="7962CBBC" w14:textId="77777777" w:rsidR="00AD0239" w:rsidRPr="00FF5FFE" w:rsidRDefault="00AD0239">
            <w:pPr>
              <w:snapToGrid w:val="0"/>
              <w:spacing w:beforeLines="50" w:before="120"/>
              <w:jc w:val="center"/>
              <w:rPr>
                <w:rFonts w:ascii="宋体" w:hAnsi="宋体"/>
                <w:color w:val="000000"/>
                <w:szCs w:val="21"/>
              </w:rPr>
            </w:pPr>
            <w:r w:rsidRPr="00FF5FFE">
              <w:rPr>
                <w:rFonts w:ascii="宋体" w:hAnsi="宋体"/>
                <w:color w:val="000000"/>
              </w:rPr>
              <w:t>偏离</w:t>
            </w:r>
            <w:r w:rsidRPr="00FF5FFE">
              <w:rPr>
                <w:rFonts w:ascii="宋体" w:hAnsi="宋体"/>
                <w:color w:val="000000"/>
                <w:szCs w:val="21"/>
              </w:rPr>
              <w:t>说明</w:t>
            </w:r>
          </w:p>
        </w:tc>
      </w:tr>
      <w:tr w:rsidR="00AD0239" w:rsidRPr="00FF5FFE" w14:paraId="5859188F" w14:textId="77777777">
        <w:trPr>
          <w:trHeight w:hRule="exact" w:val="464"/>
          <w:jc w:val="center"/>
        </w:trPr>
        <w:tc>
          <w:tcPr>
            <w:tcW w:w="746" w:type="dxa"/>
            <w:tcBorders>
              <w:top w:val="single" w:sz="4" w:space="0" w:color="auto"/>
              <w:left w:val="single" w:sz="4" w:space="0" w:color="auto"/>
              <w:bottom w:val="single" w:sz="4" w:space="0" w:color="auto"/>
              <w:right w:val="single" w:sz="4" w:space="0" w:color="auto"/>
            </w:tcBorders>
            <w:vAlign w:val="center"/>
          </w:tcPr>
          <w:p w14:paraId="455E89AA" w14:textId="77777777" w:rsidR="00AD0239" w:rsidRPr="00FF5FFE" w:rsidRDefault="00AD0239">
            <w:pPr>
              <w:snapToGrid w:val="0"/>
              <w:spacing w:beforeLines="50" w:before="120"/>
              <w:jc w:val="center"/>
              <w:rPr>
                <w:rFonts w:ascii="宋体" w:hAnsi="宋体"/>
                <w:color w:val="000000"/>
                <w:szCs w:val="21"/>
              </w:rPr>
            </w:pPr>
          </w:p>
        </w:tc>
        <w:tc>
          <w:tcPr>
            <w:tcW w:w="3595" w:type="dxa"/>
            <w:tcBorders>
              <w:top w:val="single" w:sz="4" w:space="0" w:color="auto"/>
              <w:left w:val="single" w:sz="4" w:space="0" w:color="auto"/>
              <w:bottom w:val="single" w:sz="4" w:space="0" w:color="auto"/>
              <w:right w:val="single" w:sz="4" w:space="0" w:color="auto"/>
            </w:tcBorders>
            <w:vAlign w:val="center"/>
          </w:tcPr>
          <w:p w14:paraId="56D4281B" w14:textId="77777777" w:rsidR="00AD0239" w:rsidRPr="00FF5FFE" w:rsidRDefault="00AD0239">
            <w:pPr>
              <w:snapToGrid w:val="0"/>
              <w:spacing w:beforeLines="50" w:before="120"/>
              <w:jc w:val="center"/>
              <w:rPr>
                <w:rFonts w:ascii="宋体" w:hAnsi="宋体"/>
                <w:color w:val="000000"/>
                <w:szCs w:val="21"/>
              </w:rPr>
            </w:pPr>
          </w:p>
        </w:tc>
        <w:tc>
          <w:tcPr>
            <w:tcW w:w="3405" w:type="dxa"/>
            <w:tcBorders>
              <w:top w:val="single" w:sz="4" w:space="0" w:color="auto"/>
              <w:left w:val="single" w:sz="4" w:space="0" w:color="auto"/>
              <w:bottom w:val="single" w:sz="4" w:space="0" w:color="auto"/>
              <w:right w:val="single" w:sz="4" w:space="0" w:color="auto"/>
            </w:tcBorders>
            <w:vAlign w:val="center"/>
          </w:tcPr>
          <w:p w14:paraId="24137C7C" w14:textId="77777777" w:rsidR="00AD0239" w:rsidRPr="00FF5FFE" w:rsidRDefault="00AD0239">
            <w:pPr>
              <w:snapToGrid w:val="0"/>
              <w:spacing w:beforeLines="50" w:before="120"/>
              <w:jc w:val="center"/>
              <w:rPr>
                <w:rFonts w:ascii="宋体" w:hAnsi="宋体"/>
                <w:color w:val="000000"/>
                <w:szCs w:val="21"/>
              </w:rPr>
            </w:pPr>
          </w:p>
        </w:tc>
        <w:tc>
          <w:tcPr>
            <w:tcW w:w="1082" w:type="dxa"/>
            <w:tcBorders>
              <w:top w:val="single" w:sz="4" w:space="0" w:color="auto"/>
              <w:left w:val="single" w:sz="4" w:space="0" w:color="auto"/>
              <w:bottom w:val="single" w:sz="4" w:space="0" w:color="auto"/>
              <w:right w:val="single" w:sz="4" w:space="0" w:color="auto"/>
            </w:tcBorders>
            <w:vAlign w:val="center"/>
          </w:tcPr>
          <w:p w14:paraId="1A9B715F" w14:textId="77777777" w:rsidR="00AD0239" w:rsidRPr="00FF5FFE" w:rsidRDefault="00AD0239">
            <w:pPr>
              <w:snapToGrid w:val="0"/>
              <w:spacing w:beforeLines="50" w:before="120"/>
              <w:jc w:val="center"/>
              <w:rPr>
                <w:rFonts w:ascii="宋体" w:hAnsi="宋体"/>
                <w:color w:val="000000"/>
                <w:szCs w:val="21"/>
              </w:rPr>
            </w:pPr>
          </w:p>
        </w:tc>
      </w:tr>
      <w:tr w:rsidR="00AD0239" w:rsidRPr="00FF5FFE" w14:paraId="33C48EB0" w14:textId="77777777">
        <w:trPr>
          <w:trHeight w:hRule="exact" w:val="464"/>
          <w:jc w:val="center"/>
        </w:trPr>
        <w:tc>
          <w:tcPr>
            <w:tcW w:w="746" w:type="dxa"/>
            <w:tcBorders>
              <w:top w:val="single" w:sz="4" w:space="0" w:color="auto"/>
              <w:left w:val="single" w:sz="4" w:space="0" w:color="auto"/>
              <w:bottom w:val="single" w:sz="4" w:space="0" w:color="auto"/>
              <w:right w:val="single" w:sz="4" w:space="0" w:color="auto"/>
            </w:tcBorders>
            <w:vAlign w:val="center"/>
          </w:tcPr>
          <w:p w14:paraId="6D1017FD" w14:textId="77777777" w:rsidR="00AD0239" w:rsidRPr="00FF5FFE" w:rsidRDefault="00AD0239">
            <w:pPr>
              <w:snapToGrid w:val="0"/>
              <w:spacing w:beforeLines="50" w:before="120"/>
              <w:jc w:val="center"/>
              <w:rPr>
                <w:rFonts w:ascii="宋体" w:hAnsi="宋体"/>
                <w:color w:val="000000"/>
                <w:szCs w:val="21"/>
              </w:rPr>
            </w:pPr>
            <w:r w:rsidRPr="00FF5FFE">
              <w:rPr>
                <w:rFonts w:ascii="宋体" w:hAnsi="宋体"/>
                <w:color w:val="000000"/>
                <w:szCs w:val="21"/>
              </w:rPr>
              <w:t>……</w:t>
            </w:r>
          </w:p>
        </w:tc>
        <w:tc>
          <w:tcPr>
            <w:tcW w:w="3595" w:type="dxa"/>
            <w:tcBorders>
              <w:top w:val="single" w:sz="4" w:space="0" w:color="auto"/>
              <w:left w:val="single" w:sz="4" w:space="0" w:color="auto"/>
              <w:bottom w:val="single" w:sz="4" w:space="0" w:color="auto"/>
              <w:right w:val="single" w:sz="4" w:space="0" w:color="auto"/>
            </w:tcBorders>
            <w:vAlign w:val="center"/>
          </w:tcPr>
          <w:p w14:paraId="1D753049" w14:textId="77777777" w:rsidR="00AD0239" w:rsidRPr="00FF5FFE" w:rsidRDefault="00AD0239">
            <w:pPr>
              <w:snapToGrid w:val="0"/>
              <w:spacing w:beforeLines="50" w:before="120"/>
              <w:jc w:val="center"/>
              <w:rPr>
                <w:rFonts w:ascii="宋体" w:hAnsi="宋体"/>
                <w:color w:val="000000"/>
                <w:szCs w:val="21"/>
              </w:rPr>
            </w:pPr>
          </w:p>
        </w:tc>
        <w:tc>
          <w:tcPr>
            <w:tcW w:w="3405" w:type="dxa"/>
            <w:tcBorders>
              <w:top w:val="single" w:sz="4" w:space="0" w:color="auto"/>
              <w:left w:val="single" w:sz="4" w:space="0" w:color="auto"/>
              <w:bottom w:val="single" w:sz="4" w:space="0" w:color="auto"/>
              <w:right w:val="single" w:sz="4" w:space="0" w:color="auto"/>
            </w:tcBorders>
            <w:vAlign w:val="center"/>
          </w:tcPr>
          <w:p w14:paraId="33CA1F3C" w14:textId="77777777" w:rsidR="00AD0239" w:rsidRPr="00FF5FFE" w:rsidRDefault="00AD0239">
            <w:pPr>
              <w:snapToGrid w:val="0"/>
              <w:spacing w:beforeLines="50" w:before="120"/>
              <w:jc w:val="center"/>
              <w:rPr>
                <w:rFonts w:ascii="宋体" w:hAnsi="宋体"/>
                <w:color w:val="000000"/>
                <w:szCs w:val="21"/>
              </w:rPr>
            </w:pPr>
          </w:p>
        </w:tc>
        <w:tc>
          <w:tcPr>
            <w:tcW w:w="1082" w:type="dxa"/>
            <w:tcBorders>
              <w:top w:val="single" w:sz="4" w:space="0" w:color="auto"/>
              <w:left w:val="single" w:sz="4" w:space="0" w:color="auto"/>
              <w:bottom w:val="single" w:sz="4" w:space="0" w:color="auto"/>
              <w:right w:val="single" w:sz="4" w:space="0" w:color="auto"/>
            </w:tcBorders>
            <w:vAlign w:val="center"/>
          </w:tcPr>
          <w:p w14:paraId="6C1D1BE8" w14:textId="77777777" w:rsidR="00AD0239" w:rsidRPr="00FF5FFE" w:rsidRDefault="00AD0239">
            <w:pPr>
              <w:snapToGrid w:val="0"/>
              <w:spacing w:beforeLines="50" w:before="120"/>
              <w:jc w:val="center"/>
              <w:rPr>
                <w:rFonts w:ascii="宋体" w:hAnsi="宋体"/>
                <w:color w:val="000000"/>
                <w:szCs w:val="21"/>
              </w:rPr>
            </w:pPr>
          </w:p>
        </w:tc>
      </w:tr>
    </w:tbl>
    <w:p w14:paraId="16A2D613" w14:textId="77777777" w:rsidR="00AD0239" w:rsidRPr="00FF5FFE" w:rsidRDefault="00AD0239">
      <w:pPr>
        <w:pStyle w:val="ab"/>
        <w:tabs>
          <w:tab w:val="left" w:pos="2127"/>
        </w:tabs>
        <w:spacing w:line="340" w:lineRule="exact"/>
        <w:ind w:firstLineChars="200" w:firstLine="420"/>
        <w:jc w:val="left"/>
        <w:rPr>
          <w:rFonts w:hAnsi="宋体" w:cs="Times New Roman"/>
          <w:color w:val="000000"/>
        </w:rPr>
      </w:pPr>
      <w:bookmarkStart w:id="119" w:name="_Hlk48144603"/>
      <w:bookmarkStart w:id="120" w:name="_Hlk89181571"/>
      <w:bookmarkEnd w:id="115"/>
      <w:r w:rsidRPr="00FF5FFE">
        <w:rPr>
          <w:rFonts w:hAnsi="宋体" w:cs="Times New Roman"/>
          <w:color w:val="000000"/>
        </w:rPr>
        <w:t>注：</w:t>
      </w:r>
      <w:bookmarkStart w:id="121" w:name="_Hlk19049081"/>
      <w:r w:rsidRPr="00FF5FFE">
        <w:rPr>
          <w:rFonts w:hAnsi="宋体" w:cs="Times New Roman"/>
          <w:color w:val="000000"/>
        </w:rPr>
        <w:t>（1）本表应对采购文件</w:t>
      </w:r>
      <w:r w:rsidRPr="00FF5FFE">
        <w:rPr>
          <w:rFonts w:hAnsi="宋体"/>
          <w:color w:val="000000"/>
        </w:rPr>
        <w:t>第</w:t>
      </w:r>
      <w:r w:rsidRPr="00FF5FFE">
        <w:rPr>
          <w:rFonts w:hAnsi="宋体" w:hint="eastAsia"/>
          <w:color w:val="000000"/>
        </w:rPr>
        <w:t>二</w:t>
      </w:r>
      <w:r w:rsidRPr="00FF5FFE">
        <w:rPr>
          <w:rFonts w:hAnsi="宋体"/>
          <w:color w:val="000000"/>
        </w:rPr>
        <w:t>章</w:t>
      </w:r>
      <w:r w:rsidRPr="00FF5FFE">
        <w:rPr>
          <w:rFonts w:hAnsi="宋体" w:hint="eastAsia"/>
          <w:color w:val="000000"/>
        </w:rPr>
        <w:t>《采购需求》</w:t>
      </w:r>
      <w:r w:rsidRPr="00FF5FFE">
        <w:rPr>
          <w:rFonts w:hAnsi="宋体" w:cs="Times New Roman"/>
          <w:color w:val="000000"/>
        </w:rPr>
        <w:t>中所列商务要求进行响应，并根据响应情况在“偏离说明”栏填写正偏离或负偏离及原因，完全符合的填写</w:t>
      </w:r>
      <w:r w:rsidRPr="00FF5FFE">
        <w:rPr>
          <w:rFonts w:hAnsi="宋体" w:cs="Times New Roman" w:hint="eastAsia"/>
          <w:color w:val="000000"/>
        </w:rPr>
        <w:t>“</w:t>
      </w:r>
      <w:r w:rsidRPr="00FF5FFE">
        <w:rPr>
          <w:rFonts w:hAnsi="宋体" w:cs="Times New Roman"/>
          <w:color w:val="000000"/>
        </w:rPr>
        <w:t>无偏离</w:t>
      </w:r>
      <w:r w:rsidRPr="00FF5FFE">
        <w:rPr>
          <w:rFonts w:hAnsi="宋体" w:cs="Times New Roman" w:hint="eastAsia"/>
          <w:color w:val="000000"/>
        </w:rPr>
        <w:t>”</w:t>
      </w:r>
      <w:r w:rsidRPr="00FF5FFE">
        <w:rPr>
          <w:rFonts w:hAnsi="宋体" w:cs="Times New Roman"/>
          <w:color w:val="000000"/>
        </w:rPr>
        <w:t>。</w:t>
      </w:r>
    </w:p>
    <w:p w14:paraId="7FFB4C19" w14:textId="77777777" w:rsidR="00AD0239" w:rsidRPr="00FF5FFE" w:rsidRDefault="00AD0239">
      <w:pPr>
        <w:pStyle w:val="ab"/>
        <w:tabs>
          <w:tab w:val="left" w:pos="2127"/>
        </w:tabs>
        <w:spacing w:line="340" w:lineRule="exact"/>
        <w:ind w:firstLineChars="200" w:firstLine="420"/>
        <w:jc w:val="left"/>
        <w:rPr>
          <w:rFonts w:hAnsi="宋体" w:cs="Times New Roman"/>
          <w:color w:val="000000"/>
        </w:rPr>
      </w:pPr>
      <w:r w:rsidRPr="00FF5FFE">
        <w:rPr>
          <w:rFonts w:hAnsi="宋体" w:cs="Times New Roman" w:hint="eastAsia"/>
          <w:color w:val="000000"/>
        </w:rPr>
        <w:t>（2）</w:t>
      </w:r>
      <w:r w:rsidRPr="00FF5FFE">
        <w:rPr>
          <w:rFonts w:hAnsi="宋体"/>
          <w:color w:val="000000"/>
        </w:rPr>
        <w:t>第</w:t>
      </w:r>
      <w:r w:rsidRPr="00FF5FFE">
        <w:rPr>
          <w:rFonts w:hAnsi="宋体" w:hint="eastAsia"/>
          <w:color w:val="000000"/>
        </w:rPr>
        <w:t>二</w:t>
      </w:r>
      <w:r w:rsidRPr="00FF5FFE">
        <w:rPr>
          <w:rFonts w:hAnsi="宋体"/>
          <w:color w:val="000000"/>
        </w:rPr>
        <w:t>章</w:t>
      </w:r>
      <w:r w:rsidRPr="00FF5FFE">
        <w:rPr>
          <w:rFonts w:hAnsi="宋体" w:hint="eastAsia"/>
          <w:color w:val="000000"/>
        </w:rPr>
        <w:t>《采购需求》</w:t>
      </w:r>
      <w:r w:rsidRPr="00FF5FFE">
        <w:rPr>
          <w:rFonts w:hAnsi="宋体" w:cs="Times New Roman" w:hint="eastAsia"/>
          <w:color w:val="000000"/>
        </w:rPr>
        <w:t>中的总体要求无需响应。</w:t>
      </w:r>
    </w:p>
    <w:p w14:paraId="66A359EF" w14:textId="77777777" w:rsidR="00AD0239" w:rsidRPr="00FF5FFE" w:rsidRDefault="00AD0239">
      <w:pPr>
        <w:ind w:firstLineChars="200" w:firstLine="420"/>
        <w:rPr>
          <w:rFonts w:ascii="宋体" w:hAnsi="宋体"/>
          <w:color w:val="000000"/>
        </w:rPr>
      </w:pPr>
      <w:r w:rsidRPr="00FF5FFE">
        <w:rPr>
          <w:rFonts w:ascii="宋体" w:hAnsi="宋体" w:hint="eastAsia"/>
          <w:color w:val="000000"/>
        </w:rPr>
        <w:t>（</w:t>
      </w:r>
      <w:r w:rsidRPr="00FF5FFE">
        <w:rPr>
          <w:rFonts w:ascii="宋体" w:hAnsi="宋体"/>
          <w:color w:val="000000"/>
        </w:rPr>
        <w:t>3</w:t>
      </w:r>
      <w:r w:rsidRPr="00FF5FFE">
        <w:rPr>
          <w:rFonts w:ascii="宋体" w:hAnsi="宋体" w:hint="eastAsia"/>
          <w:color w:val="000000"/>
        </w:rPr>
        <w:t>）偏离认定说明详见评审方法及标准。</w:t>
      </w:r>
    </w:p>
    <w:bookmarkEnd w:id="121"/>
    <w:p w14:paraId="23BE1399" w14:textId="77777777" w:rsidR="00AD0239" w:rsidRPr="00FF5FFE" w:rsidRDefault="00AD0239">
      <w:pPr>
        <w:pStyle w:val="ab"/>
        <w:tabs>
          <w:tab w:val="left" w:pos="2127"/>
        </w:tabs>
        <w:spacing w:line="340" w:lineRule="exact"/>
        <w:ind w:firstLineChars="200" w:firstLine="420"/>
        <w:jc w:val="left"/>
        <w:rPr>
          <w:rFonts w:hAnsi="宋体" w:cs="Times New Roman"/>
          <w:color w:val="000000"/>
        </w:rPr>
      </w:pPr>
      <w:r w:rsidRPr="00FF5FFE">
        <w:rPr>
          <w:rFonts w:hAnsi="宋体" w:cs="Times New Roman"/>
          <w:color w:val="000000"/>
        </w:rPr>
        <w:t>（4）本表可扩展。</w:t>
      </w:r>
    </w:p>
    <w:bookmarkEnd w:id="119"/>
    <w:p w14:paraId="4E028C07" w14:textId="77777777" w:rsidR="00AD0239" w:rsidRPr="00FF5FFE" w:rsidRDefault="00AD0239">
      <w:pPr>
        <w:snapToGrid w:val="0"/>
        <w:spacing w:before="50" w:afterLines="50" w:after="120" w:line="440" w:lineRule="exact"/>
        <w:jc w:val="left"/>
        <w:rPr>
          <w:rFonts w:ascii="宋体" w:hAnsi="宋体"/>
          <w:color w:val="000000"/>
          <w:spacing w:val="20"/>
          <w:szCs w:val="21"/>
          <w:u w:val="single"/>
        </w:rPr>
      </w:pPr>
      <w:r w:rsidRPr="00FF5FFE">
        <w:rPr>
          <w:rFonts w:ascii="宋体" w:hAnsi="宋体"/>
          <w:color w:val="000000"/>
          <w:szCs w:val="21"/>
        </w:rPr>
        <w:t>供应商</w:t>
      </w:r>
      <w:r w:rsidRPr="00FF5FFE">
        <w:rPr>
          <w:rFonts w:ascii="宋体" w:hAnsi="宋体" w:hint="eastAsia"/>
          <w:color w:val="000000"/>
          <w:szCs w:val="21"/>
        </w:rPr>
        <w:t>名称(电子签章</w:t>
      </w:r>
      <w:r w:rsidRPr="00FF5FFE">
        <w:rPr>
          <w:rFonts w:ascii="宋体" w:hAnsi="宋体"/>
          <w:color w:val="000000"/>
          <w:szCs w:val="21"/>
        </w:rPr>
        <w:t>)</w:t>
      </w:r>
      <w:r w:rsidRPr="00FF5FFE">
        <w:rPr>
          <w:rFonts w:ascii="宋体" w:hAnsi="宋体"/>
          <w:color w:val="000000"/>
          <w:spacing w:val="20"/>
          <w:szCs w:val="21"/>
        </w:rPr>
        <w:t>：</w:t>
      </w:r>
      <w:r w:rsidRPr="00FF5FFE">
        <w:rPr>
          <w:rFonts w:ascii="宋体" w:hAnsi="宋体"/>
          <w:color w:val="000000"/>
          <w:spacing w:val="20"/>
          <w:szCs w:val="21"/>
          <w:u w:val="single"/>
        </w:rPr>
        <w:t xml:space="preserve">            </w:t>
      </w:r>
      <w:r w:rsidRPr="00FF5FFE">
        <w:rPr>
          <w:rFonts w:ascii="宋体" w:hAnsi="宋体"/>
          <w:color w:val="000000"/>
          <w:spacing w:val="20"/>
          <w:szCs w:val="21"/>
        </w:rPr>
        <w:t xml:space="preserve">             日  期：</w:t>
      </w:r>
      <w:r w:rsidRPr="00FF5FFE">
        <w:rPr>
          <w:rFonts w:ascii="宋体" w:hAnsi="宋体"/>
          <w:color w:val="000000"/>
          <w:spacing w:val="20"/>
          <w:szCs w:val="21"/>
          <w:u w:val="single"/>
        </w:rPr>
        <w:t xml:space="preserve">        </w:t>
      </w:r>
    </w:p>
    <w:bookmarkEnd w:id="120"/>
    <w:p w14:paraId="52C2D244" w14:textId="77777777" w:rsidR="00AD0239" w:rsidRPr="00FF5FFE" w:rsidRDefault="00AD0239">
      <w:pPr>
        <w:snapToGrid w:val="0"/>
        <w:spacing w:before="50" w:afterLines="50" w:after="120" w:line="440" w:lineRule="exact"/>
        <w:jc w:val="left"/>
        <w:rPr>
          <w:rFonts w:ascii="宋体" w:hAnsi="宋体"/>
          <w:color w:val="000000"/>
          <w:spacing w:val="20"/>
          <w:szCs w:val="21"/>
          <w:u w:val="single"/>
        </w:rPr>
      </w:pPr>
    </w:p>
    <w:p w14:paraId="17095FDC" w14:textId="77777777" w:rsidR="00AD0239" w:rsidRPr="00FF5FFE" w:rsidRDefault="00AD0239">
      <w:pPr>
        <w:snapToGrid w:val="0"/>
        <w:spacing w:before="50" w:afterLines="50" w:after="120" w:line="440" w:lineRule="exact"/>
        <w:jc w:val="left"/>
        <w:rPr>
          <w:rFonts w:ascii="宋体" w:hAnsi="宋体"/>
          <w:color w:val="000000"/>
          <w:spacing w:val="20"/>
          <w:szCs w:val="21"/>
          <w:u w:val="single"/>
        </w:rPr>
      </w:pPr>
    </w:p>
    <w:p w14:paraId="5DAF36A3" w14:textId="77777777" w:rsidR="00AD0239" w:rsidRPr="00FF5FFE" w:rsidRDefault="00AD0239">
      <w:pPr>
        <w:snapToGrid w:val="0"/>
        <w:spacing w:before="50" w:afterLines="50" w:after="120"/>
        <w:jc w:val="left"/>
        <w:rPr>
          <w:rFonts w:ascii="宋体" w:hAnsi="宋体"/>
          <w:color w:val="000000"/>
          <w:szCs w:val="21"/>
        </w:rPr>
      </w:pPr>
      <w:r w:rsidRPr="00FF5FFE">
        <w:rPr>
          <w:rFonts w:ascii="宋体" w:hAnsi="宋体"/>
          <w:color w:val="000000"/>
          <w:szCs w:val="21"/>
        </w:rPr>
        <w:t>6．</w:t>
      </w:r>
      <w:r w:rsidRPr="00FF5FFE">
        <w:rPr>
          <w:rFonts w:ascii="宋体" w:hAnsi="宋体" w:hint="eastAsia"/>
          <w:color w:val="000000"/>
          <w:szCs w:val="21"/>
        </w:rPr>
        <w:t>实施</w:t>
      </w:r>
      <w:r w:rsidRPr="00FF5FFE">
        <w:rPr>
          <w:rFonts w:ascii="宋体" w:hAnsi="宋体"/>
          <w:color w:val="000000"/>
          <w:szCs w:val="21"/>
        </w:rPr>
        <w:t>方案。（</w:t>
      </w:r>
      <w:r w:rsidRPr="00FF5FFE">
        <w:rPr>
          <w:rFonts w:ascii="宋体" w:hAnsi="宋体" w:hint="eastAsia"/>
          <w:color w:val="000000"/>
          <w:szCs w:val="21"/>
        </w:rPr>
        <w:t>如有，</w:t>
      </w:r>
      <w:r w:rsidRPr="00FF5FFE">
        <w:rPr>
          <w:rFonts w:ascii="宋体" w:hAnsi="宋体"/>
          <w:color w:val="000000"/>
          <w:szCs w:val="21"/>
        </w:rPr>
        <w:t>自行编写）</w:t>
      </w:r>
    </w:p>
    <w:p w14:paraId="25D00281" w14:textId="77777777" w:rsidR="00AD0239" w:rsidRPr="00FF5FFE" w:rsidRDefault="00AD0239">
      <w:pPr>
        <w:snapToGrid w:val="0"/>
        <w:spacing w:before="50" w:afterLines="50" w:after="120"/>
        <w:jc w:val="left"/>
        <w:rPr>
          <w:rFonts w:ascii="宋体" w:hAnsi="宋体"/>
          <w:color w:val="000000"/>
          <w:szCs w:val="21"/>
        </w:rPr>
      </w:pPr>
    </w:p>
    <w:p w14:paraId="37FCC8EF" w14:textId="77777777" w:rsidR="00AD0239" w:rsidRPr="00FF5FFE" w:rsidRDefault="00AD0239">
      <w:pPr>
        <w:snapToGrid w:val="0"/>
        <w:spacing w:before="50" w:afterLines="50" w:after="120"/>
        <w:jc w:val="left"/>
        <w:rPr>
          <w:rFonts w:ascii="宋体" w:hAnsi="宋体"/>
          <w:color w:val="000000"/>
          <w:szCs w:val="21"/>
        </w:rPr>
      </w:pPr>
    </w:p>
    <w:p w14:paraId="77B549E5" w14:textId="77777777" w:rsidR="00AD0239" w:rsidRPr="00FF5FFE" w:rsidRDefault="00AD0239">
      <w:pPr>
        <w:snapToGrid w:val="0"/>
        <w:spacing w:before="50" w:afterLines="50" w:after="120"/>
        <w:jc w:val="left"/>
        <w:rPr>
          <w:rFonts w:ascii="宋体" w:hAnsi="宋体"/>
          <w:color w:val="000000"/>
          <w:szCs w:val="21"/>
        </w:rPr>
      </w:pPr>
    </w:p>
    <w:p w14:paraId="00E0C491" w14:textId="77777777" w:rsidR="00AD0239" w:rsidRPr="00FF5FFE" w:rsidRDefault="00AD0239">
      <w:pPr>
        <w:snapToGrid w:val="0"/>
        <w:spacing w:before="50" w:afterLines="50" w:after="120"/>
        <w:jc w:val="left"/>
        <w:rPr>
          <w:rFonts w:ascii="宋体" w:hAnsi="宋体"/>
          <w:color w:val="000000"/>
          <w:szCs w:val="21"/>
        </w:rPr>
      </w:pPr>
      <w:r w:rsidRPr="00FF5FFE">
        <w:rPr>
          <w:rFonts w:ascii="宋体" w:hAnsi="宋体"/>
          <w:color w:val="000000"/>
          <w:szCs w:val="21"/>
        </w:rPr>
        <w:t>7．供应商认为需提供的其他材料（根据采购文件要求编写）</w:t>
      </w:r>
    </w:p>
    <w:p w14:paraId="49E19138" w14:textId="77777777" w:rsidR="00AD0239" w:rsidRPr="00FF5FFE" w:rsidRDefault="00AD0239">
      <w:pPr>
        <w:snapToGrid w:val="0"/>
        <w:spacing w:before="50" w:afterLines="50" w:after="120" w:line="440" w:lineRule="exact"/>
        <w:jc w:val="left"/>
        <w:rPr>
          <w:rFonts w:ascii="宋体" w:hAnsi="宋体"/>
          <w:color w:val="000000"/>
          <w:spacing w:val="20"/>
          <w:szCs w:val="21"/>
          <w:u w:val="single"/>
        </w:rPr>
      </w:pPr>
    </w:p>
    <w:p w14:paraId="6D8CE111" w14:textId="77777777" w:rsidR="00AD0239" w:rsidRPr="00FF5FFE" w:rsidRDefault="00AD0239">
      <w:pPr>
        <w:snapToGrid w:val="0"/>
        <w:spacing w:before="50" w:afterLines="50" w:after="120"/>
        <w:jc w:val="left"/>
        <w:rPr>
          <w:rFonts w:ascii="宋体" w:hAnsi="宋体"/>
          <w:color w:val="000000"/>
          <w:spacing w:val="20"/>
          <w:szCs w:val="21"/>
          <w:u w:val="single"/>
        </w:rPr>
      </w:pPr>
    </w:p>
    <w:p w14:paraId="50A338AB" w14:textId="77777777" w:rsidR="00AD0239" w:rsidRPr="00FF5FFE" w:rsidRDefault="00AD0239">
      <w:pPr>
        <w:rPr>
          <w:rFonts w:ascii="宋体" w:hAnsi="宋体"/>
          <w:color w:val="000000"/>
          <w:spacing w:val="20"/>
          <w:szCs w:val="21"/>
          <w:u w:val="single"/>
        </w:rPr>
      </w:pPr>
    </w:p>
    <w:p w14:paraId="20C1DCC1" w14:textId="77777777" w:rsidR="00AD0239" w:rsidRPr="00FF5FFE" w:rsidRDefault="00AD0239">
      <w:pPr>
        <w:rPr>
          <w:rFonts w:ascii="宋体" w:hAnsi="宋体"/>
          <w:color w:val="000000"/>
          <w:szCs w:val="21"/>
        </w:rPr>
        <w:sectPr w:rsidR="00AD0239" w:rsidRPr="00FF5FFE">
          <w:pgSz w:w="11906" w:h="16838"/>
          <w:pgMar w:top="1418" w:right="1274" w:bottom="1418" w:left="1418" w:header="851" w:footer="992" w:gutter="0"/>
          <w:cols w:space="720"/>
          <w:docGrid w:linePitch="312"/>
        </w:sectPr>
      </w:pPr>
    </w:p>
    <w:p w14:paraId="483E896A" w14:textId="77777777" w:rsidR="00AD0239" w:rsidRPr="00FF5FFE" w:rsidRDefault="00AD0239">
      <w:pPr>
        <w:snapToGrid w:val="0"/>
        <w:spacing w:before="50" w:afterLines="50" w:after="120"/>
        <w:jc w:val="left"/>
        <w:rPr>
          <w:rFonts w:ascii="宋体" w:hAnsi="宋体"/>
          <w:b/>
          <w:color w:val="000000"/>
          <w:szCs w:val="21"/>
        </w:rPr>
      </w:pPr>
      <w:bookmarkStart w:id="122" w:name="_Hlk21623752"/>
      <w:r w:rsidRPr="00FF5FFE">
        <w:rPr>
          <w:rFonts w:ascii="宋体" w:hAnsi="宋体"/>
          <w:color w:val="000000"/>
          <w:szCs w:val="21"/>
        </w:rPr>
        <w:lastRenderedPageBreak/>
        <w:t>8．近年供应</w:t>
      </w:r>
      <w:proofErr w:type="gramStart"/>
      <w:r w:rsidRPr="00FF5FFE">
        <w:rPr>
          <w:rFonts w:ascii="宋体" w:hAnsi="宋体"/>
          <w:color w:val="000000"/>
          <w:szCs w:val="21"/>
        </w:rPr>
        <w:t>商类似</w:t>
      </w:r>
      <w:proofErr w:type="gramEnd"/>
      <w:r w:rsidRPr="00FF5FFE">
        <w:rPr>
          <w:rFonts w:ascii="宋体" w:hAnsi="宋体"/>
          <w:color w:val="000000"/>
          <w:szCs w:val="21"/>
        </w:rPr>
        <w:t>成功案例的业绩证明</w:t>
      </w:r>
    </w:p>
    <w:p w14:paraId="222A9548" w14:textId="77777777" w:rsidR="00AD0239" w:rsidRPr="00FF5FFE" w:rsidRDefault="00AD0239">
      <w:pPr>
        <w:snapToGrid w:val="0"/>
        <w:spacing w:before="50" w:afterLines="50" w:after="120"/>
        <w:jc w:val="center"/>
        <w:rPr>
          <w:rFonts w:ascii="宋体" w:hAnsi="宋体"/>
          <w:color w:val="000000"/>
          <w:szCs w:val="21"/>
        </w:rPr>
      </w:pPr>
      <w:r w:rsidRPr="00FF5FFE">
        <w:rPr>
          <w:rFonts w:ascii="宋体" w:hAnsi="宋体"/>
          <w:b/>
          <w:color w:val="000000"/>
          <w:szCs w:val="21"/>
        </w:rPr>
        <w:t>类似成功案例业绩一览表</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62"/>
        <w:gridCol w:w="3737"/>
        <w:gridCol w:w="3123"/>
        <w:gridCol w:w="985"/>
        <w:gridCol w:w="985"/>
        <w:gridCol w:w="1314"/>
        <w:gridCol w:w="1971"/>
      </w:tblGrid>
      <w:tr w:rsidR="00AD0239" w:rsidRPr="00FF5FFE" w14:paraId="6D016980" w14:textId="77777777">
        <w:trPr>
          <w:cantSplit/>
          <w:trHeight w:val="1467"/>
        </w:trPr>
        <w:tc>
          <w:tcPr>
            <w:tcW w:w="1062" w:type="dxa"/>
            <w:tcBorders>
              <w:top w:val="single" w:sz="4" w:space="0" w:color="auto"/>
              <w:left w:val="single" w:sz="4" w:space="0" w:color="auto"/>
              <w:right w:val="single" w:sz="4" w:space="0" w:color="auto"/>
            </w:tcBorders>
          </w:tcPr>
          <w:p w14:paraId="56ADA29A" w14:textId="77777777" w:rsidR="00AD0239" w:rsidRPr="00FF5FFE" w:rsidRDefault="00AD0239">
            <w:pPr>
              <w:snapToGrid w:val="0"/>
              <w:spacing w:line="240" w:lineRule="exact"/>
              <w:jc w:val="center"/>
              <w:rPr>
                <w:rFonts w:ascii="宋体" w:hAnsi="宋体"/>
                <w:color w:val="000000"/>
                <w:szCs w:val="21"/>
              </w:rPr>
            </w:pPr>
          </w:p>
          <w:p w14:paraId="5E43D7AB" w14:textId="77777777" w:rsidR="00AD0239" w:rsidRPr="00FF5FFE" w:rsidRDefault="00AD0239">
            <w:pPr>
              <w:snapToGrid w:val="0"/>
              <w:spacing w:line="240" w:lineRule="exact"/>
              <w:jc w:val="center"/>
              <w:rPr>
                <w:rFonts w:ascii="宋体" w:hAnsi="宋体"/>
                <w:color w:val="000000"/>
                <w:szCs w:val="21"/>
              </w:rPr>
            </w:pPr>
          </w:p>
          <w:p w14:paraId="6BB5A046" w14:textId="77777777" w:rsidR="00AD0239" w:rsidRPr="00FF5FFE" w:rsidRDefault="00AD0239">
            <w:pPr>
              <w:snapToGrid w:val="0"/>
              <w:spacing w:line="240" w:lineRule="exact"/>
              <w:jc w:val="center"/>
              <w:rPr>
                <w:rFonts w:ascii="宋体" w:hAnsi="宋体"/>
                <w:color w:val="000000"/>
                <w:szCs w:val="21"/>
              </w:rPr>
            </w:pPr>
            <w:r w:rsidRPr="00FF5FFE">
              <w:rPr>
                <w:rFonts w:ascii="宋体" w:hAnsi="宋体" w:hint="eastAsia"/>
                <w:color w:val="000000"/>
                <w:szCs w:val="21"/>
              </w:rPr>
              <w:t>序号</w:t>
            </w:r>
          </w:p>
        </w:tc>
        <w:tc>
          <w:tcPr>
            <w:tcW w:w="3737" w:type="dxa"/>
            <w:tcBorders>
              <w:top w:val="single" w:sz="4" w:space="0" w:color="auto"/>
              <w:left w:val="single" w:sz="4" w:space="0" w:color="auto"/>
              <w:bottom w:val="single" w:sz="4" w:space="0" w:color="auto"/>
              <w:right w:val="single" w:sz="4" w:space="0" w:color="auto"/>
            </w:tcBorders>
            <w:vAlign w:val="center"/>
          </w:tcPr>
          <w:p w14:paraId="31D27F83" w14:textId="77777777" w:rsidR="00AD0239" w:rsidRPr="00FF5FFE" w:rsidRDefault="00AD0239">
            <w:pPr>
              <w:snapToGrid w:val="0"/>
              <w:spacing w:line="240" w:lineRule="exact"/>
              <w:jc w:val="center"/>
              <w:rPr>
                <w:rFonts w:ascii="宋体" w:hAnsi="宋体"/>
                <w:color w:val="000000"/>
                <w:szCs w:val="21"/>
              </w:rPr>
            </w:pPr>
            <w:r w:rsidRPr="00FF5FFE">
              <w:rPr>
                <w:rFonts w:ascii="宋体" w:hAnsi="宋体"/>
                <w:color w:val="000000"/>
                <w:szCs w:val="21"/>
              </w:rPr>
              <w:t>采购单位名称</w:t>
            </w:r>
          </w:p>
        </w:tc>
        <w:tc>
          <w:tcPr>
            <w:tcW w:w="3123" w:type="dxa"/>
            <w:tcBorders>
              <w:top w:val="single" w:sz="4" w:space="0" w:color="auto"/>
              <w:left w:val="single" w:sz="4" w:space="0" w:color="auto"/>
              <w:bottom w:val="single" w:sz="4" w:space="0" w:color="auto"/>
              <w:right w:val="single" w:sz="4" w:space="0" w:color="auto"/>
            </w:tcBorders>
            <w:vAlign w:val="center"/>
          </w:tcPr>
          <w:p w14:paraId="73729596" w14:textId="77777777" w:rsidR="00AD0239" w:rsidRPr="00FF5FFE" w:rsidRDefault="00AD0239">
            <w:pPr>
              <w:snapToGrid w:val="0"/>
              <w:spacing w:line="240" w:lineRule="exact"/>
              <w:jc w:val="center"/>
              <w:rPr>
                <w:rFonts w:ascii="宋体" w:hAnsi="宋体"/>
                <w:color w:val="000000"/>
                <w:szCs w:val="21"/>
              </w:rPr>
            </w:pPr>
            <w:r w:rsidRPr="00FF5FFE">
              <w:rPr>
                <w:rFonts w:ascii="宋体" w:hAnsi="宋体"/>
                <w:color w:val="000000"/>
                <w:szCs w:val="21"/>
              </w:rPr>
              <w:t>项目名称或服务内容</w:t>
            </w:r>
          </w:p>
        </w:tc>
        <w:tc>
          <w:tcPr>
            <w:tcW w:w="985" w:type="dxa"/>
            <w:tcBorders>
              <w:top w:val="single" w:sz="4" w:space="0" w:color="auto"/>
              <w:left w:val="single" w:sz="4" w:space="0" w:color="auto"/>
              <w:bottom w:val="single" w:sz="4" w:space="0" w:color="auto"/>
              <w:right w:val="single" w:sz="4" w:space="0" w:color="auto"/>
            </w:tcBorders>
            <w:vAlign w:val="center"/>
          </w:tcPr>
          <w:p w14:paraId="0DE182E6" w14:textId="77777777" w:rsidR="00AD0239" w:rsidRPr="00FF5FFE" w:rsidRDefault="00AD0239">
            <w:pPr>
              <w:snapToGrid w:val="0"/>
              <w:spacing w:line="240" w:lineRule="exact"/>
              <w:jc w:val="center"/>
              <w:rPr>
                <w:rFonts w:ascii="宋体" w:hAnsi="宋体"/>
                <w:color w:val="000000"/>
                <w:szCs w:val="21"/>
              </w:rPr>
            </w:pPr>
            <w:r w:rsidRPr="00FF5FFE">
              <w:rPr>
                <w:rFonts w:ascii="宋体" w:hAnsi="宋体"/>
                <w:color w:val="000000"/>
                <w:szCs w:val="21"/>
              </w:rPr>
              <w:t>服务</w:t>
            </w:r>
          </w:p>
          <w:p w14:paraId="1F675825" w14:textId="77777777" w:rsidR="00AD0239" w:rsidRPr="00FF5FFE" w:rsidRDefault="00AD0239">
            <w:pPr>
              <w:snapToGrid w:val="0"/>
              <w:spacing w:line="240" w:lineRule="exact"/>
              <w:jc w:val="center"/>
              <w:rPr>
                <w:rFonts w:ascii="宋体" w:hAnsi="宋体"/>
                <w:color w:val="000000"/>
                <w:szCs w:val="21"/>
              </w:rPr>
            </w:pPr>
            <w:r w:rsidRPr="00FF5FFE">
              <w:rPr>
                <w:rFonts w:ascii="宋体" w:hAnsi="宋体"/>
                <w:color w:val="000000"/>
                <w:szCs w:val="21"/>
              </w:rPr>
              <w:t>数量或年限</w:t>
            </w:r>
          </w:p>
        </w:tc>
        <w:tc>
          <w:tcPr>
            <w:tcW w:w="985" w:type="dxa"/>
            <w:tcBorders>
              <w:top w:val="single" w:sz="4" w:space="0" w:color="auto"/>
              <w:left w:val="single" w:sz="4" w:space="0" w:color="auto"/>
              <w:bottom w:val="single" w:sz="4" w:space="0" w:color="auto"/>
              <w:right w:val="single" w:sz="4" w:space="0" w:color="auto"/>
            </w:tcBorders>
            <w:vAlign w:val="center"/>
          </w:tcPr>
          <w:p w14:paraId="5AAD4BD2" w14:textId="77777777" w:rsidR="00AD0239" w:rsidRPr="00FF5FFE" w:rsidRDefault="00AD0239">
            <w:pPr>
              <w:snapToGrid w:val="0"/>
              <w:spacing w:line="240" w:lineRule="exact"/>
              <w:jc w:val="center"/>
              <w:rPr>
                <w:rFonts w:ascii="宋体" w:hAnsi="宋体"/>
                <w:color w:val="000000"/>
                <w:szCs w:val="21"/>
              </w:rPr>
            </w:pPr>
            <w:r w:rsidRPr="00FF5FFE">
              <w:rPr>
                <w:rFonts w:ascii="宋体" w:hAnsi="宋体"/>
                <w:color w:val="000000"/>
                <w:szCs w:val="21"/>
              </w:rPr>
              <w:t>单价</w:t>
            </w:r>
            <w:r w:rsidRPr="00FF5FFE">
              <w:rPr>
                <w:rFonts w:ascii="宋体" w:hAnsi="宋体" w:hint="eastAsia"/>
                <w:color w:val="000000"/>
                <w:szCs w:val="21"/>
              </w:rPr>
              <w:t>（元）</w:t>
            </w:r>
          </w:p>
        </w:tc>
        <w:tc>
          <w:tcPr>
            <w:tcW w:w="1314" w:type="dxa"/>
            <w:tcBorders>
              <w:top w:val="single" w:sz="4" w:space="0" w:color="auto"/>
              <w:left w:val="single" w:sz="4" w:space="0" w:color="auto"/>
              <w:bottom w:val="single" w:sz="4" w:space="0" w:color="auto"/>
              <w:right w:val="single" w:sz="4" w:space="0" w:color="auto"/>
            </w:tcBorders>
            <w:vAlign w:val="center"/>
          </w:tcPr>
          <w:p w14:paraId="4542A2F6" w14:textId="77777777" w:rsidR="00AD0239" w:rsidRPr="00FF5FFE" w:rsidRDefault="00AD0239">
            <w:pPr>
              <w:snapToGrid w:val="0"/>
              <w:spacing w:line="240" w:lineRule="exact"/>
              <w:jc w:val="center"/>
              <w:rPr>
                <w:rFonts w:ascii="宋体" w:hAnsi="宋体"/>
                <w:color w:val="000000"/>
                <w:szCs w:val="21"/>
              </w:rPr>
            </w:pPr>
            <w:r w:rsidRPr="00FF5FFE">
              <w:rPr>
                <w:rFonts w:ascii="宋体" w:hAnsi="宋体"/>
                <w:color w:val="000000"/>
                <w:szCs w:val="21"/>
              </w:rPr>
              <w:t>合同</w:t>
            </w:r>
            <w:r w:rsidRPr="00FF5FFE">
              <w:rPr>
                <w:rFonts w:ascii="宋体" w:hAnsi="宋体" w:hint="eastAsia"/>
                <w:color w:val="000000"/>
                <w:szCs w:val="21"/>
              </w:rPr>
              <w:t>总价</w:t>
            </w:r>
          </w:p>
          <w:p w14:paraId="287291E2" w14:textId="77777777" w:rsidR="00AD0239" w:rsidRPr="00FF5FFE" w:rsidRDefault="00AD0239">
            <w:pPr>
              <w:snapToGrid w:val="0"/>
              <w:spacing w:line="240" w:lineRule="exact"/>
              <w:jc w:val="center"/>
              <w:rPr>
                <w:rFonts w:ascii="宋体" w:hAnsi="宋体"/>
                <w:color w:val="000000"/>
                <w:szCs w:val="21"/>
              </w:rPr>
            </w:pPr>
            <w:r w:rsidRPr="00FF5FFE">
              <w:rPr>
                <w:rFonts w:ascii="宋体" w:hAnsi="宋体"/>
                <w:color w:val="000000"/>
                <w:szCs w:val="21"/>
              </w:rPr>
              <w:t>（元）</w:t>
            </w:r>
          </w:p>
        </w:tc>
        <w:tc>
          <w:tcPr>
            <w:tcW w:w="1971" w:type="dxa"/>
            <w:tcBorders>
              <w:top w:val="single" w:sz="4" w:space="0" w:color="auto"/>
              <w:left w:val="single" w:sz="4" w:space="0" w:color="auto"/>
              <w:bottom w:val="single" w:sz="4" w:space="0" w:color="auto"/>
              <w:right w:val="single" w:sz="4" w:space="0" w:color="auto"/>
            </w:tcBorders>
            <w:vAlign w:val="center"/>
          </w:tcPr>
          <w:p w14:paraId="4E534EC3" w14:textId="77777777" w:rsidR="00AD0239" w:rsidRPr="00FF5FFE" w:rsidRDefault="00AD0239">
            <w:pPr>
              <w:jc w:val="center"/>
              <w:rPr>
                <w:rFonts w:ascii="宋体" w:hAnsi="宋体"/>
                <w:color w:val="000000"/>
                <w:szCs w:val="21"/>
              </w:rPr>
            </w:pPr>
            <w:r w:rsidRPr="00FF5FFE">
              <w:rPr>
                <w:rFonts w:ascii="宋体" w:hAnsi="宋体"/>
                <w:color w:val="000000"/>
                <w:szCs w:val="21"/>
              </w:rPr>
              <w:t>采购单位联系人及联系电话</w:t>
            </w:r>
          </w:p>
        </w:tc>
      </w:tr>
      <w:tr w:rsidR="00AD0239" w:rsidRPr="00FF5FFE" w14:paraId="29D109C9" w14:textId="77777777">
        <w:trPr>
          <w:trHeight w:val="713"/>
        </w:trPr>
        <w:tc>
          <w:tcPr>
            <w:tcW w:w="1062" w:type="dxa"/>
            <w:tcBorders>
              <w:top w:val="single" w:sz="4" w:space="0" w:color="auto"/>
              <w:left w:val="single" w:sz="4" w:space="0" w:color="auto"/>
              <w:bottom w:val="single" w:sz="4" w:space="0" w:color="auto"/>
              <w:right w:val="single" w:sz="4" w:space="0" w:color="auto"/>
            </w:tcBorders>
          </w:tcPr>
          <w:p w14:paraId="6A394B75" w14:textId="77777777" w:rsidR="00AD0239" w:rsidRPr="00FF5FFE" w:rsidRDefault="00AD0239">
            <w:pPr>
              <w:snapToGrid w:val="0"/>
              <w:spacing w:line="240" w:lineRule="exact"/>
              <w:jc w:val="left"/>
              <w:rPr>
                <w:rFonts w:ascii="宋体" w:hAnsi="宋体"/>
                <w:color w:val="000000"/>
                <w:szCs w:val="21"/>
              </w:rPr>
            </w:pPr>
          </w:p>
        </w:tc>
        <w:tc>
          <w:tcPr>
            <w:tcW w:w="3737" w:type="dxa"/>
            <w:tcBorders>
              <w:top w:val="single" w:sz="4" w:space="0" w:color="auto"/>
              <w:left w:val="single" w:sz="4" w:space="0" w:color="auto"/>
              <w:bottom w:val="single" w:sz="4" w:space="0" w:color="auto"/>
              <w:right w:val="single" w:sz="4" w:space="0" w:color="auto"/>
            </w:tcBorders>
          </w:tcPr>
          <w:p w14:paraId="3310C05D" w14:textId="77777777" w:rsidR="00AD0239" w:rsidRPr="00FF5FFE" w:rsidRDefault="00AD0239">
            <w:pPr>
              <w:snapToGrid w:val="0"/>
              <w:spacing w:line="240" w:lineRule="exact"/>
              <w:jc w:val="left"/>
              <w:rPr>
                <w:rFonts w:ascii="宋体" w:hAnsi="宋体"/>
                <w:color w:val="000000"/>
                <w:szCs w:val="21"/>
              </w:rPr>
            </w:pPr>
          </w:p>
        </w:tc>
        <w:tc>
          <w:tcPr>
            <w:tcW w:w="3123" w:type="dxa"/>
            <w:tcBorders>
              <w:top w:val="single" w:sz="4" w:space="0" w:color="auto"/>
              <w:left w:val="single" w:sz="4" w:space="0" w:color="auto"/>
              <w:bottom w:val="single" w:sz="4" w:space="0" w:color="auto"/>
              <w:right w:val="single" w:sz="4" w:space="0" w:color="auto"/>
            </w:tcBorders>
          </w:tcPr>
          <w:p w14:paraId="24B0891A" w14:textId="77777777" w:rsidR="00AD0239" w:rsidRPr="00FF5FFE" w:rsidRDefault="00AD0239">
            <w:pPr>
              <w:snapToGrid w:val="0"/>
              <w:spacing w:line="240" w:lineRule="exact"/>
              <w:jc w:val="left"/>
              <w:rPr>
                <w:rFonts w:ascii="宋体" w:hAnsi="宋体"/>
                <w:color w:val="000000"/>
                <w:szCs w:val="21"/>
              </w:rPr>
            </w:pPr>
          </w:p>
        </w:tc>
        <w:tc>
          <w:tcPr>
            <w:tcW w:w="985" w:type="dxa"/>
            <w:tcBorders>
              <w:top w:val="single" w:sz="4" w:space="0" w:color="auto"/>
              <w:left w:val="single" w:sz="4" w:space="0" w:color="auto"/>
              <w:bottom w:val="single" w:sz="4" w:space="0" w:color="auto"/>
              <w:right w:val="single" w:sz="4" w:space="0" w:color="auto"/>
            </w:tcBorders>
          </w:tcPr>
          <w:p w14:paraId="238871B4" w14:textId="77777777" w:rsidR="00AD0239" w:rsidRPr="00FF5FFE" w:rsidRDefault="00AD0239">
            <w:pPr>
              <w:snapToGrid w:val="0"/>
              <w:spacing w:line="240" w:lineRule="exact"/>
              <w:jc w:val="left"/>
              <w:rPr>
                <w:rFonts w:ascii="宋体" w:hAnsi="宋体"/>
                <w:color w:val="000000"/>
                <w:szCs w:val="21"/>
              </w:rPr>
            </w:pPr>
          </w:p>
        </w:tc>
        <w:tc>
          <w:tcPr>
            <w:tcW w:w="985" w:type="dxa"/>
            <w:tcBorders>
              <w:top w:val="single" w:sz="4" w:space="0" w:color="auto"/>
              <w:left w:val="single" w:sz="4" w:space="0" w:color="auto"/>
              <w:bottom w:val="single" w:sz="4" w:space="0" w:color="auto"/>
              <w:right w:val="single" w:sz="4" w:space="0" w:color="auto"/>
            </w:tcBorders>
          </w:tcPr>
          <w:p w14:paraId="447ED644" w14:textId="77777777" w:rsidR="00AD0239" w:rsidRPr="00FF5FFE" w:rsidRDefault="00AD0239">
            <w:pPr>
              <w:snapToGrid w:val="0"/>
              <w:spacing w:line="240" w:lineRule="exact"/>
              <w:jc w:val="left"/>
              <w:rPr>
                <w:rFonts w:ascii="宋体" w:hAnsi="宋体"/>
                <w:color w:val="000000"/>
                <w:szCs w:val="21"/>
              </w:rPr>
            </w:pPr>
          </w:p>
        </w:tc>
        <w:tc>
          <w:tcPr>
            <w:tcW w:w="1314" w:type="dxa"/>
            <w:tcBorders>
              <w:top w:val="single" w:sz="4" w:space="0" w:color="auto"/>
              <w:left w:val="single" w:sz="4" w:space="0" w:color="auto"/>
              <w:bottom w:val="single" w:sz="4" w:space="0" w:color="auto"/>
              <w:right w:val="single" w:sz="4" w:space="0" w:color="auto"/>
            </w:tcBorders>
          </w:tcPr>
          <w:p w14:paraId="50EEBA4E" w14:textId="77777777" w:rsidR="00AD0239" w:rsidRPr="00FF5FFE" w:rsidRDefault="00AD0239">
            <w:pPr>
              <w:snapToGrid w:val="0"/>
              <w:spacing w:line="240" w:lineRule="exact"/>
              <w:jc w:val="left"/>
              <w:rPr>
                <w:rFonts w:ascii="宋体" w:hAnsi="宋体"/>
                <w:color w:val="000000"/>
                <w:szCs w:val="21"/>
              </w:rPr>
            </w:pPr>
          </w:p>
        </w:tc>
        <w:tc>
          <w:tcPr>
            <w:tcW w:w="1971" w:type="dxa"/>
            <w:tcBorders>
              <w:top w:val="single" w:sz="4" w:space="0" w:color="auto"/>
              <w:left w:val="single" w:sz="4" w:space="0" w:color="auto"/>
              <w:bottom w:val="single" w:sz="4" w:space="0" w:color="auto"/>
              <w:right w:val="single" w:sz="4" w:space="0" w:color="auto"/>
            </w:tcBorders>
          </w:tcPr>
          <w:p w14:paraId="716E26BD" w14:textId="77777777" w:rsidR="00AD0239" w:rsidRPr="00FF5FFE" w:rsidRDefault="00AD0239">
            <w:pPr>
              <w:snapToGrid w:val="0"/>
              <w:spacing w:line="240" w:lineRule="exact"/>
              <w:jc w:val="left"/>
              <w:rPr>
                <w:rFonts w:ascii="宋体" w:hAnsi="宋体"/>
                <w:color w:val="000000"/>
                <w:szCs w:val="21"/>
              </w:rPr>
            </w:pPr>
          </w:p>
        </w:tc>
      </w:tr>
      <w:tr w:rsidR="00AD0239" w:rsidRPr="00FF5FFE" w14:paraId="596B1A9A" w14:textId="77777777">
        <w:trPr>
          <w:trHeight w:val="627"/>
        </w:trPr>
        <w:tc>
          <w:tcPr>
            <w:tcW w:w="1062" w:type="dxa"/>
            <w:tcBorders>
              <w:top w:val="single" w:sz="4" w:space="0" w:color="auto"/>
              <w:left w:val="single" w:sz="4" w:space="0" w:color="auto"/>
              <w:bottom w:val="single" w:sz="4" w:space="0" w:color="auto"/>
              <w:right w:val="single" w:sz="4" w:space="0" w:color="auto"/>
            </w:tcBorders>
          </w:tcPr>
          <w:p w14:paraId="537137DD" w14:textId="77777777" w:rsidR="00AD0239" w:rsidRPr="00FF5FFE" w:rsidRDefault="00AD0239">
            <w:pPr>
              <w:snapToGrid w:val="0"/>
              <w:spacing w:before="50" w:afterLines="50" w:after="120" w:line="400" w:lineRule="exact"/>
              <w:jc w:val="left"/>
              <w:rPr>
                <w:rFonts w:ascii="宋体" w:hAnsi="宋体"/>
                <w:color w:val="000000"/>
                <w:szCs w:val="21"/>
              </w:rPr>
            </w:pPr>
          </w:p>
        </w:tc>
        <w:tc>
          <w:tcPr>
            <w:tcW w:w="3737" w:type="dxa"/>
            <w:tcBorders>
              <w:top w:val="single" w:sz="4" w:space="0" w:color="auto"/>
              <w:left w:val="single" w:sz="4" w:space="0" w:color="auto"/>
              <w:bottom w:val="single" w:sz="4" w:space="0" w:color="auto"/>
              <w:right w:val="single" w:sz="4" w:space="0" w:color="auto"/>
            </w:tcBorders>
          </w:tcPr>
          <w:p w14:paraId="3978FCF1" w14:textId="77777777" w:rsidR="00AD0239" w:rsidRPr="00FF5FFE" w:rsidRDefault="00AD0239">
            <w:pPr>
              <w:snapToGrid w:val="0"/>
              <w:spacing w:before="50" w:afterLines="50" w:after="120" w:line="400" w:lineRule="exact"/>
              <w:jc w:val="left"/>
              <w:rPr>
                <w:rFonts w:ascii="宋体" w:hAnsi="宋体"/>
                <w:color w:val="000000"/>
                <w:szCs w:val="21"/>
              </w:rPr>
            </w:pPr>
          </w:p>
        </w:tc>
        <w:tc>
          <w:tcPr>
            <w:tcW w:w="3123" w:type="dxa"/>
            <w:tcBorders>
              <w:top w:val="single" w:sz="4" w:space="0" w:color="auto"/>
              <w:left w:val="single" w:sz="4" w:space="0" w:color="auto"/>
              <w:bottom w:val="single" w:sz="4" w:space="0" w:color="auto"/>
              <w:right w:val="single" w:sz="4" w:space="0" w:color="auto"/>
            </w:tcBorders>
          </w:tcPr>
          <w:p w14:paraId="718C735A" w14:textId="77777777" w:rsidR="00AD0239" w:rsidRPr="00FF5FFE" w:rsidRDefault="00AD0239">
            <w:pPr>
              <w:snapToGrid w:val="0"/>
              <w:spacing w:before="50" w:afterLines="50" w:after="120" w:line="400" w:lineRule="exact"/>
              <w:jc w:val="left"/>
              <w:rPr>
                <w:rFonts w:ascii="宋体" w:hAnsi="宋体"/>
                <w:color w:val="000000"/>
                <w:szCs w:val="21"/>
              </w:rPr>
            </w:pPr>
          </w:p>
        </w:tc>
        <w:tc>
          <w:tcPr>
            <w:tcW w:w="985" w:type="dxa"/>
            <w:tcBorders>
              <w:top w:val="single" w:sz="4" w:space="0" w:color="auto"/>
              <w:left w:val="single" w:sz="4" w:space="0" w:color="auto"/>
              <w:bottom w:val="single" w:sz="4" w:space="0" w:color="auto"/>
              <w:right w:val="single" w:sz="4" w:space="0" w:color="auto"/>
            </w:tcBorders>
          </w:tcPr>
          <w:p w14:paraId="343240AD" w14:textId="77777777" w:rsidR="00AD0239" w:rsidRPr="00FF5FFE" w:rsidRDefault="00AD0239">
            <w:pPr>
              <w:snapToGrid w:val="0"/>
              <w:spacing w:before="50" w:afterLines="50" w:after="120" w:line="400" w:lineRule="exact"/>
              <w:jc w:val="left"/>
              <w:rPr>
                <w:rFonts w:ascii="宋体" w:hAnsi="宋体"/>
                <w:color w:val="000000"/>
                <w:szCs w:val="21"/>
              </w:rPr>
            </w:pPr>
          </w:p>
        </w:tc>
        <w:tc>
          <w:tcPr>
            <w:tcW w:w="985" w:type="dxa"/>
            <w:tcBorders>
              <w:top w:val="single" w:sz="4" w:space="0" w:color="auto"/>
              <w:left w:val="single" w:sz="4" w:space="0" w:color="auto"/>
              <w:bottom w:val="single" w:sz="4" w:space="0" w:color="auto"/>
              <w:right w:val="single" w:sz="4" w:space="0" w:color="auto"/>
            </w:tcBorders>
          </w:tcPr>
          <w:p w14:paraId="06E805CB" w14:textId="77777777" w:rsidR="00AD0239" w:rsidRPr="00FF5FFE" w:rsidRDefault="00AD0239">
            <w:pPr>
              <w:snapToGrid w:val="0"/>
              <w:spacing w:before="50" w:afterLines="50" w:after="120" w:line="400" w:lineRule="exact"/>
              <w:jc w:val="left"/>
              <w:rPr>
                <w:rFonts w:ascii="宋体" w:hAnsi="宋体"/>
                <w:color w:val="000000"/>
                <w:szCs w:val="21"/>
              </w:rPr>
            </w:pPr>
          </w:p>
        </w:tc>
        <w:tc>
          <w:tcPr>
            <w:tcW w:w="1314" w:type="dxa"/>
            <w:tcBorders>
              <w:top w:val="single" w:sz="4" w:space="0" w:color="auto"/>
              <w:left w:val="single" w:sz="4" w:space="0" w:color="auto"/>
              <w:bottom w:val="single" w:sz="4" w:space="0" w:color="auto"/>
              <w:right w:val="single" w:sz="4" w:space="0" w:color="auto"/>
            </w:tcBorders>
          </w:tcPr>
          <w:p w14:paraId="0E32E12A" w14:textId="77777777" w:rsidR="00AD0239" w:rsidRPr="00FF5FFE" w:rsidRDefault="00AD0239">
            <w:pPr>
              <w:snapToGrid w:val="0"/>
              <w:spacing w:before="50" w:afterLines="50" w:after="120" w:line="400" w:lineRule="exact"/>
              <w:jc w:val="left"/>
              <w:rPr>
                <w:rFonts w:ascii="宋体" w:hAnsi="宋体"/>
                <w:color w:val="000000"/>
                <w:szCs w:val="21"/>
              </w:rPr>
            </w:pPr>
          </w:p>
        </w:tc>
        <w:tc>
          <w:tcPr>
            <w:tcW w:w="1971" w:type="dxa"/>
            <w:tcBorders>
              <w:top w:val="single" w:sz="4" w:space="0" w:color="auto"/>
              <w:left w:val="single" w:sz="4" w:space="0" w:color="auto"/>
              <w:bottom w:val="single" w:sz="4" w:space="0" w:color="auto"/>
              <w:right w:val="single" w:sz="4" w:space="0" w:color="auto"/>
            </w:tcBorders>
          </w:tcPr>
          <w:p w14:paraId="50F4C65F" w14:textId="77777777" w:rsidR="00AD0239" w:rsidRPr="00FF5FFE" w:rsidRDefault="00AD0239">
            <w:pPr>
              <w:snapToGrid w:val="0"/>
              <w:spacing w:before="50" w:afterLines="50" w:after="120" w:line="400" w:lineRule="exact"/>
              <w:jc w:val="left"/>
              <w:rPr>
                <w:rFonts w:ascii="宋体" w:hAnsi="宋体"/>
                <w:color w:val="000000"/>
                <w:szCs w:val="21"/>
              </w:rPr>
            </w:pPr>
          </w:p>
        </w:tc>
      </w:tr>
      <w:tr w:rsidR="00AD0239" w:rsidRPr="00FF5FFE" w14:paraId="3A82682A" w14:textId="77777777">
        <w:trPr>
          <w:trHeight w:val="781"/>
        </w:trPr>
        <w:tc>
          <w:tcPr>
            <w:tcW w:w="1062" w:type="dxa"/>
            <w:tcBorders>
              <w:top w:val="single" w:sz="4" w:space="0" w:color="auto"/>
              <w:left w:val="single" w:sz="4" w:space="0" w:color="auto"/>
              <w:bottom w:val="single" w:sz="4" w:space="0" w:color="auto"/>
              <w:right w:val="single" w:sz="4" w:space="0" w:color="auto"/>
            </w:tcBorders>
          </w:tcPr>
          <w:p w14:paraId="7CE87BF4" w14:textId="77777777" w:rsidR="00AD0239" w:rsidRPr="00FF5FFE" w:rsidRDefault="00AD0239">
            <w:pPr>
              <w:snapToGrid w:val="0"/>
              <w:spacing w:before="50" w:afterLines="50" w:after="120" w:line="400" w:lineRule="exact"/>
              <w:jc w:val="left"/>
              <w:rPr>
                <w:rFonts w:ascii="宋体" w:hAnsi="宋体"/>
                <w:color w:val="000000"/>
                <w:szCs w:val="21"/>
              </w:rPr>
            </w:pPr>
          </w:p>
        </w:tc>
        <w:tc>
          <w:tcPr>
            <w:tcW w:w="3737" w:type="dxa"/>
            <w:tcBorders>
              <w:top w:val="single" w:sz="4" w:space="0" w:color="auto"/>
              <w:left w:val="single" w:sz="4" w:space="0" w:color="auto"/>
              <w:bottom w:val="single" w:sz="4" w:space="0" w:color="auto"/>
              <w:right w:val="single" w:sz="4" w:space="0" w:color="auto"/>
            </w:tcBorders>
          </w:tcPr>
          <w:p w14:paraId="7DE84310" w14:textId="77777777" w:rsidR="00AD0239" w:rsidRPr="00FF5FFE" w:rsidRDefault="00AD0239">
            <w:pPr>
              <w:snapToGrid w:val="0"/>
              <w:spacing w:before="50" w:afterLines="50" w:after="120" w:line="400" w:lineRule="exact"/>
              <w:jc w:val="left"/>
              <w:rPr>
                <w:rFonts w:ascii="宋体" w:hAnsi="宋体"/>
                <w:color w:val="000000"/>
                <w:szCs w:val="21"/>
              </w:rPr>
            </w:pPr>
          </w:p>
        </w:tc>
        <w:tc>
          <w:tcPr>
            <w:tcW w:w="3123" w:type="dxa"/>
            <w:tcBorders>
              <w:top w:val="single" w:sz="4" w:space="0" w:color="auto"/>
              <w:left w:val="single" w:sz="4" w:space="0" w:color="auto"/>
              <w:bottom w:val="single" w:sz="4" w:space="0" w:color="auto"/>
              <w:right w:val="single" w:sz="4" w:space="0" w:color="auto"/>
            </w:tcBorders>
          </w:tcPr>
          <w:p w14:paraId="5261ADBB" w14:textId="77777777" w:rsidR="00AD0239" w:rsidRPr="00FF5FFE" w:rsidRDefault="00AD0239">
            <w:pPr>
              <w:snapToGrid w:val="0"/>
              <w:spacing w:before="50" w:afterLines="50" w:after="120" w:line="400" w:lineRule="exact"/>
              <w:jc w:val="left"/>
              <w:rPr>
                <w:rFonts w:ascii="宋体" w:hAnsi="宋体"/>
                <w:color w:val="000000"/>
                <w:szCs w:val="21"/>
              </w:rPr>
            </w:pPr>
          </w:p>
        </w:tc>
        <w:tc>
          <w:tcPr>
            <w:tcW w:w="985" w:type="dxa"/>
            <w:tcBorders>
              <w:top w:val="single" w:sz="4" w:space="0" w:color="auto"/>
              <w:left w:val="single" w:sz="4" w:space="0" w:color="auto"/>
              <w:bottom w:val="single" w:sz="4" w:space="0" w:color="auto"/>
              <w:right w:val="single" w:sz="4" w:space="0" w:color="auto"/>
            </w:tcBorders>
          </w:tcPr>
          <w:p w14:paraId="0852AE96" w14:textId="77777777" w:rsidR="00AD0239" w:rsidRPr="00FF5FFE" w:rsidRDefault="00AD0239">
            <w:pPr>
              <w:snapToGrid w:val="0"/>
              <w:spacing w:before="50" w:afterLines="50" w:after="120" w:line="400" w:lineRule="exact"/>
              <w:jc w:val="left"/>
              <w:rPr>
                <w:rFonts w:ascii="宋体" w:hAnsi="宋体"/>
                <w:color w:val="000000"/>
                <w:szCs w:val="21"/>
              </w:rPr>
            </w:pPr>
          </w:p>
        </w:tc>
        <w:tc>
          <w:tcPr>
            <w:tcW w:w="985" w:type="dxa"/>
            <w:tcBorders>
              <w:top w:val="single" w:sz="4" w:space="0" w:color="auto"/>
              <w:left w:val="single" w:sz="4" w:space="0" w:color="auto"/>
              <w:bottom w:val="single" w:sz="4" w:space="0" w:color="auto"/>
              <w:right w:val="single" w:sz="4" w:space="0" w:color="auto"/>
            </w:tcBorders>
          </w:tcPr>
          <w:p w14:paraId="67006730" w14:textId="77777777" w:rsidR="00AD0239" w:rsidRPr="00FF5FFE" w:rsidRDefault="00AD0239">
            <w:pPr>
              <w:snapToGrid w:val="0"/>
              <w:spacing w:before="50" w:afterLines="50" w:after="120" w:line="400" w:lineRule="exact"/>
              <w:jc w:val="left"/>
              <w:rPr>
                <w:rFonts w:ascii="宋体" w:hAnsi="宋体"/>
                <w:color w:val="000000"/>
                <w:szCs w:val="21"/>
              </w:rPr>
            </w:pPr>
          </w:p>
        </w:tc>
        <w:tc>
          <w:tcPr>
            <w:tcW w:w="1314" w:type="dxa"/>
            <w:tcBorders>
              <w:top w:val="single" w:sz="4" w:space="0" w:color="auto"/>
              <w:left w:val="single" w:sz="4" w:space="0" w:color="auto"/>
              <w:bottom w:val="single" w:sz="4" w:space="0" w:color="auto"/>
              <w:right w:val="single" w:sz="4" w:space="0" w:color="auto"/>
            </w:tcBorders>
          </w:tcPr>
          <w:p w14:paraId="15838D35" w14:textId="77777777" w:rsidR="00AD0239" w:rsidRPr="00FF5FFE" w:rsidRDefault="00AD0239">
            <w:pPr>
              <w:snapToGrid w:val="0"/>
              <w:spacing w:before="50" w:afterLines="50" w:after="120" w:line="400" w:lineRule="exact"/>
              <w:jc w:val="left"/>
              <w:rPr>
                <w:rFonts w:ascii="宋体" w:hAnsi="宋体"/>
                <w:color w:val="000000"/>
                <w:szCs w:val="21"/>
              </w:rPr>
            </w:pPr>
          </w:p>
        </w:tc>
        <w:tc>
          <w:tcPr>
            <w:tcW w:w="1971" w:type="dxa"/>
            <w:tcBorders>
              <w:top w:val="single" w:sz="4" w:space="0" w:color="auto"/>
              <w:left w:val="single" w:sz="4" w:space="0" w:color="auto"/>
              <w:bottom w:val="single" w:sz="4" w:space="0" w:color="auto"/>
              <w:right w:val="single" w:sz="4" w:space="0" w:color="auto"/>
            </w:tcBorders>
          </w:tcPr>
          <w:p w14:paraId="72CCEBE3" w14:textId="77777777" w:rsidR="00AD0239" w:rsidRPr="00FF5FFE" w:rsidRDefault="00AD0239">
            <w:pPr>
              <w:snapToGrid w:val="0"/>
              <w:spacing w:before="50" w:afterLines="50" w:after="120" w:line="400" w:lineRule="exact"/>
              <w:jc w:val="left"/>
              <w:rPr>
                <w:rFonts w:ascii="宋体" w:hAnsi="宋体"/>
                <w:color w:val="000000"/>
                <w:szCs w:val="21"/>
              </w:rPr>
            </w:pPr>
          </w:p>
        </w:tc>
      </w:tr>
      <w:tr w:rsidR="00AD0239" w:rsidRPr="00FF5FFE" w14:paraId="1A720381" w14:textId="77777777">
        <w:trPr>
          <w:trHeight w:val="627"/>
        </w:trPr>
        <w:tc>
          <w:tcPr>
            <w:tcW w:w="1062" w:type="dxa"/>
            <w:tcBorders>
              <w:top w:val="single" w:sz="4" w:space="0" w:color="auto"/>
              <w:left w:val="single" w:sz="4" w:space="0" w:color="auto"/>
              <w:bottom w:val="single" w:sz="4" w:space="0" w:color="auto"/>
              <w:right w:val="single" w:sz="4" w:space="0" w:color="auto"/>
            </w:tcBorders>
          </w:tcPr>
          <w:p w14:paraId="37E2E11C" w14:textId="77777777" w:rsidR="00AD0239" w:rsidRPr="00FF5FFE" w:rsidRDefault="00AD0239">
            <w:pPr>
              <w:snapToGrid w:val="0"/>
              <w:spacing w:before="50" w:afterLines="50" w:after="120" w:line="400" w:lineRule="exact"/>
              <w:jc w:val="left"/>
              <w:rPr>
                <w:rFonts w:ascii="宋体" w:hAnsi="宋体"/>
                <w:color w:val="000000"/>
                <w:szCs w:val="21"/>
              </w:rPr>
            </w:pPr>
          </w:p>
        </w:tc>
        <w:tc>
          <w:tcPr>
            <w:tcW w:w="3737" w:type="dxa"/>
            <w:tcBorders>
              <w:top w:val="single" w:sz="4" w:space="0" w:color="auto"/>
              <w:left w:val="single" w:sz="4" w:space="0" w:color="auto"/>
              <w:bottom w:val="single" w:sz="4" w:space="0" w:color="auto"/>
              <w:right w:val="single" w:sz="4" w:space="0" w:color="auto"/>
            </w:tcBorders>
          </w:tcPr>
          <w:p w14:paraId="15E2BE73" w14:textId="77777777" w:rsidR="00AD0239" w:rsidRPr="00FF5FFE" w:rsidRDefault="00AD0239">
            <w:pPr>
              <w:snapToGrid w:val="0"/>
              <w:spacing w:before="50" w:afterLines="50" w:after="120" w:line="400" w:lineRule="exact"/>
              <w:jc w:val="left"/>
              <w:rPr>
                <w:rFonts w:ascii="宋体" w:hAnsi="宋体"/>
                <w:color w:val="000000"/>
                <w:szCs w:val="21"/>
              </w:rPr>
            </w:pPr>
          </w:p>
        </w:tc>
        <w:tc>
          <w:tcPr>
            <w:tcW w:w="3123" w:type="dxa"/>
            <w:tcBorders>
              <w:top w:val="single" w:sz="4" w:space="0" w:color="auto"/>
              <w:left w:val="single" w:sz="4" w:space="0" w:color="auto"/>
              <w:bottom w:val="single" w:sz="4" w:space="0" w:color="auto"/>
              <w:right w:val="single" w:sz="4" w:space="0" w:color="auto"/>
            </w:tcBorders>
          </w:tcPr>
          <w:p w14:paraId="36B0FBFF" w14:textId="77777777" w:rsidR="00AD0239" w:rsidRPr="00FF5FFE" w:rsidRDefault="00AD0239">
            <w:pPr>
              <w:snapToGrid w:val="0"/>
              <w:spacing w:before="50" w:afterLines="50" w:after="120" w:line="400" w:lineRule="exact"/>
              <w:jc w:val="left"/>
              <w:rPr>
                <w:rFonts w:ascii="宋体" w:hAnsi="宋体"/>
                <w:color w:val="000000"/>
                <w:szCs w:val="21"/>
              </w:rPr>
            </w:pPr>
          </w:p>
        </w:tc>
        <w:tc>
          <w:tcPr>
            <w:tcW w:w="985" w:type="dxa"/>
            <w:tcBorders>
              <w:top w:val="single" w:sz="4" w:space="0" w:color="auto"/>
              <w:left w:val="single" w:sz="4" w:space="0" w:color="auto"/>
              <w:bottom w:val="single" w:sz="4" w:space="0" w:color="auto"/>
              <w:right w:val="single" w:sz="4" w:space="0" w:color="auto"/>
            </w:tcBorders>
          </w:tcPr>
          <w:p w14:paraId="3EC044A5" w14:textId="77777777" w:rsidR="00AD0239" w:rsidRPr="00FF5FFE" w:rsidRDefault="00AD0239">
            <w:pPr>
              <w:snapToGrid w:val="0"/>
              <w:spacing w:before="50" w:afterLines="50" w:after="120" w:line="400" w:lineRule="exact"/>
              <w:jc w:val="left"/>
              <w:rPr>
                <w:rFonts w:ascii="宋体" w:hAnsi="宋体"/>
                <w:color w:val="000000"/>
                <w:szCs w:val="21"/>
              </w:rPr>
            </w:pPr>
          </w:p>
        </w:tc>
        <w:tc>
          <w:tcPr>
            <w:tcW w:w="985" w:type="dxa"/>
            <w:tcBorders>
              <w:top w:val="single" w:sz="4" w:space="0" w:color="auto"/>
              <w:left w:val="single" w:sz="4" w:space="0" w:color="auto"/>
              <w:bottom w:val="single" w:sz="4" w:space="0" w:color="auto"/>
              <w:right w:val="single" w:sz="4" w:space="0" w:color="auto"/>
            </w:tcBorders>
          </w:tcPr>
          <w:p w14:paraId="71165411" w14:textId="77777777" w:rsidR="00AD0239" w:rsidRPr="00FF5FFE" w:rsidRDefault="00AD0239">
            <w:pPr>
              <w:snapToGrid w:val="0"/>
              <w:spacing w:before="50" w:afterLines="50" w:after="120" w:line="400" w:lineRule="exact"/>
              <w:jc w:val="left"/>
              <w:rPr>
                <w:rFonts w:ascii="宋体" w:hAnsi="宋体"/>
                <w:color w:val="000000"/>
                <w:szCs w:val="21"/>
              </w:rPr>
            </w:pPr>
          </w:p>
        </w:tc>
        <w:tc>
          <w:tcPr>
            <w:tcW w:w="1314" w:type="dxa"/>
            <w:tcBorders>
              <w:top w:val="single" w:sz="4" w:space="0" w:color="auto"/>
              <w:left w:val="single" w:sz="4" w:space="0" w:color="auto"/>
              <w:bottom w:val="single" w:sz="4" w:space="0" w:color="auto"/>
              <w:right w:val="single" w:sz="4" w:space="0" w:color="auto"/>
            </w:tcBorders>
          </w:tcPr>
          <w:p w14:paraId="00A4001F" w14:textId="77777777" w:rsidR="00AD0239" w:rsidRPr="00FF5FFE" w:rsidRDefault="00AD0239">
            <w:pPr>
              <w:snapToGrid w:val="0"/>
              <w:spacing w:before="50" w:afterLines="50" w:after="120" w:line="400" w:lineRule="exact"/>
              <w:jc w:val="left"/>
              <w:rPr>
                <w:rFonts w:ascii="宋体" w:hAnsi="宋体"/>
                <w:color w:val="000000"/>
                <w:szCs w:val="21"/>
              </w:rPr>
            </w:pPr>
          </w:p>
        </w:tc>
        <w:tc>
          <w:tcPr>
            <w:tcW w:w="1971" w:type="dxa"/>
            <w:tcBorders>
              <w:top w:val="single" w:sz="4" w:space="0" w:color="auto"/>
              <w:left w:val="single" w:sz="4" w:space="0" w:color="auto"/>
              <w:bottom w:val="single" w:sz="4" w:space="0" w:color="auto"/>
              <w:right w:val="single" w:sz="4" w:space="0" w:color="auto"/>
            </w:tcBorders>
          </w:tcPr>
          <w:p w14:paraId="2EA56720" w14:textId="77777777" w:rsidR="00AD0239" w:rsidRPr="00FF5FFE" w:rsidRDefault="00AD0239">
            <w:pPr>
              <w:snapToGrid w:val="0"/>
              <w:spacing w:before="50" w:afterLines="50" w:after="120" w:line="400" w:lineRule="exact"/>
              <w:jc w:val="left"/>
              <w:rPr>
                <w:rFonts w:ascii="宋体" w:hAnsi="宋体"/>
                <w:color w:val="000000"/>
                <w:szCs w:val="21"/>
              </w:rPr>
            </w:pPr>
          </w:p>
        </w:tc>
      </w:tr>
      <w:tr w:rsidR="00AD0239" w:rsidRPr="00FF5FFE" w14:paraId="7CEAD40D" w14:textId="77777777">
        <w:trPr>
          <w:trHeight w:val="610"/>
        </w:trPr>
        <w:tc>
          <w:tcPr>
            <w:tcW w:w="1062" w:type="dxa"/>
            <w:tcBorders>
              <w:top w:val="single" w:sz="4" w:space="0" w:color="auto"/>
              <w:left w:val="single" w:sz="4" w:space="0" w:color="auto"/>
              <w:bottom w:val="single" w:sz="4" w:space="0" w:color="auto"/>
              <w:right w:val="single" w:sz="4" w:space="0" w:color="auto"/>
            </w:tcBorders>
          </w:tcPr>
          <w:p w14:paraId="22FD38C7" w14:textId="77777777" w:rsidR="00AD0239" w:rsidRPr="00FF5FFE" w:rsidRDefault="00AD0239">
            <w:pPr>
              <w:snapToGrid w:val="0"/>
              <w:spacing w:before="50" w:afterLines="50" w:after="120" w:line="400" w:lineRule="exact"/>
              <w:jc w:val="left"/>
              <w:rPr>
                <w:rFonts w:ascii="宋体" w:hAnsi="宋体"/>
                <w:color w:val="000000"/>
                <w:szCs w:val="21"/>
              </w:rPr>
            </w:pPr>
          </w:p>
        </w:tc>
        <w:tc>
          <w:tcPr>
            <w:tcW w:w="3737" w:type="dxa"/>
            <w:tcBorders>
              <w:top w:val="single" w:sz="4" w:space="0" w:color="auto"/>
              <w:left w:val="single" w:sz="4" w:space="0" w:color="auto"/>
              <w:bottom w:val="single" w:sz="4" w:space="0" w:color="auto"/>
              <w:right w:val="single" w:sz="4" w:space="0" w:color="auto"/>
            </w:tcBorders>
          </w:tcPr>
          <w:p w14:paraId="6778025E" w14:textId="77777777" w:rsidR="00AD0239" w:rsidRPr="00FF5FFE" w:rsidRDefault="00AD0239">
            <w:pPr>
              <w:snapToGrid w:val="0"/>
              <w:spacing w:before="50" w:afterLines="50" w:after="120" w:line="400" w:lineRule="exact"/>
              <w:jc w:val="left"/>
              <w:rPr>
                <w:rFonts w:ascii="宋体" w:hAnsi="宋体"/>
                <w:color w:val="000000"/>
                <w:szCs w:val="21"/>
              </w:rPr>
            </w:pPr>
          </w:p>
        </w:tc>
        <w:tc>
          <w:tcPr>
            <w:tcW w:w="3123" w:type="dxa"/>
            <w:tcBorders>
              <w:top w:val="single" w:sz="4" w:space="0" w:color="auto"/>
              <w:left w:val="single" w:sz="4" w:space="0" w:color="auto"/>
              <w:bottom w:val="single" w:sz="4" w:space="0" w:color="auto"/>
              <w:right w:val="single" w:sz="4" w:space="0" w:color="auto"/>
            </w:tcBorders>
          </w:tcPr>
          <w:p w14:paraId="01FFD111" w14:textId="77777777" w:rsidR="00AD0239" w:rsidRPr="00FF5FFE" w:rsidRDefault="00AD0239">
            <w:pPr>
              <w:snapToGrid w:val="0"/>
              <w:spacing w:before="50" w:afterLines="50" w:after="120" w:line="400" w:lineRule="exact"/>
              <w:jc w:val="left"/>
              <w:rPr>
                <w:rFonts w:ascii="宋体" w:hAnsi="宋体"/>
                <w:color w:val="000000"/>
                <w:szCs w:val="21"/>
              </w:rPr>
            </w:pPr>
          </w:p>
        </w:tc>
        <w:tc>
          <w:tcPr>
            <w:tcW w:w="985" w:type="dxa"/>
            <w:tcBorders>
              <w:top w:val="single" w:sz="4" w:space="0" w:color="auto"/>
              <w:left w:val="single" w:sz="4" w:space="0" w:color="auto"/>
              <w:bottom w:val="single" w:sz="4" w:space="0" w:color="auto"/>
              <w:right w:val="single" w:sz="4" w:space="0" w:color="auto"/>
            </w:tcBorders>
          </w:tcPr>
          <w:p w14:paraId="4E042D2D" w14:textId="77777777" w:rsidR="00AD0239" w:rsidRPr="00FF5FFE" w:rsidRDefault="00AD0239">
            <w:pPr>
              <w:snapToGrid w:val="0"/>
              <w:spacing w:before="50" w:afterLines="50" w:after="120" w:line="400" w:lineRule="exact"/>
              <w:jc w:val="left"/>
              <w:rPr>
                <w:rFonts w:ascii="宋体" w:hAnsi="宋体"/>
                <w:color w:val="000000"/>
                <w:szCs w:val="21"/>
              </w:rPr>
            </w:pPr>
          </w:p>
        </w:tc>
        <w:tc>
          <w:tcPr>
            <w:tcW w:w="985" w:type="dxa"/>
            <w:tcBorders>
              <w:top w:val="single" w:sz="4" w:space="0" w:color="auto"/>
              <w:left w:val="single" w:sz="4" w:space="0" w:color="auto"/>
              <w:bottom w:val="single" w:sz="4" w:space="0" w:color="auto"/>
              <w:right w:val="single" w:sz="4" w:space="0" w:color="auto"/>
            </w:tcBorders>
          </w:tcPr>
          <w:p w14:paraId="1145F371" w14:textId="77777777" w:rsidR="00AD0239" w:rsidRPr="00FF5FFE" w:rsidRDefault="00AD0239">
            <w:pPr>
              <w:snapToGrid w:val="0"/>
              <w:spacing w:before="50" w:afterLines="50" w:after="120" w:line="400" w:lineRule="exact"/>
              <w:jc w:val="left"/>
              <w:rPr>
                <w:rFonts w:ascii="宋体" w:hAnsi="宋体"/>
                <w:color w:val="000000"/>
                <w:szCs w:val="21"/>
              </w:rPr>
            </w:pPr>
          </w:p>
        </w:tc>
        <w:tc>
          <w:tcPr>
            <w:tcW w:w="1314" w:type="dxa"/>
            <w:tcBorders>
              <w:top w:val="single" w:sz="4" w:space="0" w:color="auto"/>
              <w:left w:val="single" w:sz="4" w:space="0" w:color="auto"/>
              <w:bottom w:val="single" w:sz="4" w:space="0" w:color="auto"/>
              <w:right w:val="single" w:sz="4" w:space="0" w:color="auto"/>
            </w:tcBorders>
          </w:tcPr>
          <w:p w14:paraId="4398E33C" w14:textId="77777777" w:rsidR="00AD0239" w:rsidRPr="00FF5FFE" w:rsidRDefault="00AD0239">
            <w:pPr>
              <w:snapToGrid w:val="0"/>
              <w:spacing w:before="50" w:afterLines="50" w:after="120" w:line="400" w:lineRule="exact"/>
              <w:jc w:val="left"/>
              <w:rPr>
                <w:rFonts w:ascii="宋体" w:hAnsi="宋体"/>
                <w:color w:val="000000"/>
                <w:szCs w:val="21"/>
              </w:rPr>
            </w:pPr>
          </w:p>
        </w:tc>
        <w:tc>
          <w:tcPr>
            <w:tcW w:w="1971" w:type="dxa"/>
            <w:tcBorders>
              <w:top w:val="single" w:sz="4" w:space="0" w:color="auto"/>
              <w:left w:val="single" w:sz="4" w:space="0" w:color="auto"/>
              <w:bottom w:val="single" w:sz="4" w:space="0" w:color="auto"/>
              <w:right w:val="single" w:sz="4" w:space="0" w:color="auto"/>
            </w:tcBorders>
          </w:tcPr>
          <w:p w14:paraId="5B523C94" w14:textId="77777777" w:rsidR="00AD0239" w:rsidRPr="00FF5FFE" w:rsidRDefault="00AD0239">
            <w:pPr>
              <w:snapToGrid w:val="0"/>
              <w:spacing w:before="50" w:afterLines="50" w:after="120" w:line="400" w:lineRule="exact"/>
              <w:jc w:val="left"/>
              <w:rPr>
                <w:rFonts w:ascii="宋体" w:hAnsi="宋体"/>
                <w:color w:val="000000"/>
                <w:szCs w:val="21"/>
              </w:rPr>
            </w:pPr>
          </w:p>
        </w:tc>
      </w:tr>
    </w:tbl>
    <w:p w14:paraId="57D5F234" w14:textId="77777777" w:rsidR="00AD0239" w:rsidRPr="00FF5FFE" w:rsidRDefault="00AD0239">
      <w:pPr>
        <w:pStyle w:val="a5"/>
        <w:snapToGrid w:val="0"/>
        <w:rPr>
          <w:rFonts w:ascii="宋体" w:eastAsia="宋体" w:hAnsi="宋体" w:cs="Times New Roman"/>
          <w:color w:val="000000"/>
          <w:sz w:val="21"/>
          <w:szCs w:val="21"/>
        </w:rPr>
      </w:pPr>
      <w:r w:rsidRPr="00FF5FFE">
        <w:rPr>
          <w:rFonts w:ascii="宋体" w:eastAsia="宋体" w:hAnsi="宋体" w:cs="Times New Roman"/>
          <w:color w:val="000000"/>
          <w:sz w:val="21"/>
          <w:szCs w:val="21"/>
        </w:rPr>
        <w:t>注：</w:t>
      </w:r>
    </w:p>
    <w:p w14:paraId="45B99BEB" w14:textId="77777777" w:rsidR="00AD0239" w:rsidRPr="00FF5FFE" w:rsidRDefault="00AD0239">
      <w:pPr>
        <w:pStyle w:val="a5"/>
        <w:snapToGrid w:val="0"/>
        <w:rPr>
          <w:rFonts w:ascii="宋体" w:eastAsia="宋体" w:hAnsi="宋体" w:cs="Times New Roman"/>
          <w:color w:val="000000"/>
          <w:sz w:val="21"/>
          <w:szCs w:val="21"/>
        </w:rPr>
      </w:pPr>
      <w:r w:rsidRPr="00FF5FFE">
        <w:rPr>
          <w:rFonts w:ascii="宋体" w:eastAsia="宋体" w:hAnsi="宋体" w:cs="Times New Roman"/>
          <w:color w:val="000000"/>
          <w:szCs w:val="21"/>
        </w:rPr>
        <w:t>（1）</w:t>
      </w:r>
      <w:r w:rsidRPr="00FF5FFE">
        <w:rPr>
          <w:rFonts w:ascii="宋体" w:eastAsia="宋体" w:hAnsi="宋体" w:cs="Times New Roman"/>
          <w:color w:val="000000"/>
          <w:sz w:val="21"/>
          <w:szCs w:val="21"/>
        </w:rPr>
        <w:t>未附</w:t>
      </w:r>
      <w:r w:rsidRPr="00FF5FFE">
        <w:rPr>
          <w:rFonts w:ascii="宋体" w:eastAsia="宋体" w:hAnsi="宋体" w:cs="Times New Roman" w:hint="eastAsia"/>
          <w:color w:val="000000"/>
          <w:sz w:val="21"/>
          <w:szCs w:val="21"/>
        </w:rPr>
        <w:t>证明材料</w:t>
      </w:r>
      <w:r w:rsidRPr="00FF5FFE">
        <w:rPr>
          <w:rFonts w:ascii="宋体" w:eastAsia="宋体" w:hAnsi="宋体" w:cs="Times New Roman"/>
          <w:color w:val="000000"/>
          <w:sz w:val="21"/>
          <w:szCs w:val="21"/>
        </w:rPr>
        <w:t>的业绩无效</w:t>
      </w:r>
      <w:r w:rsidRPr="00FF5FFE">
        <w:rPr>
          <w:rFonts w:ascii="宋体" w:eastAsia="宋体" w:hAnsi="宋体" w:cs="Times New Roman" w:hint="eastAsia"/>
          <w:color w:val="000000"/>
          <w:sz w:val="21"/>
          <w:szCs w:val="21"/>
        </w:rPr>
        <w:t>，证明材料</w:t>
      </w:r>
      <w:r w:rsidRPr="00FF5FFE">
        <w:rPr>
          <w:rFonts w:ascii="宋体" w:eastAsia="宋体" w:hAnsi="宋体" w:cs="Times New Roman"/>
          <w:color w:val="000000"/>
          <w:sz w:val="21"/>
          <w:szCs w:val="21"/>
        </w:rPr>
        <w:t>以</w:t>
      </w:r>
      <w:r w:rsidRPr="00FF5FFE">
        <w:rPr>
          <w:rFonts w:ascii="宋体" w:eastAsia="宋体" w:hAnsi="宋体" w:cs="Times New Roman" w:hint="eastAsia"/>
          <w:color w:val="000000"/>
          <w:sz w:val="21"/>
          <w:szCs w:val="21"/>
        </w:rPr>
        <w:t>成交</w:t>
      </w:r>
      <w:r w:rsidRPr="00FF5FFE">
        <w:rPr>
          <w:rFonts w:ascii="宋体" w:eastAsia="宋体" w:hAnsi="宋体" w:cs="Times New Roman"/>
          <w:color w:val="000000"/>
          <w:sz w:val="21"/>
          <w:szCs w:val="21"/>
        </w:rPr>
        <w:t>通知书或合同复印件为准</w:t>
      </w:r>
      <w:r w:rsidRPr="00FF5FFE">
        <w:rPr>
          <w:rFonts w:ascii="宋体" w:eastAsia="宋体" w:hAnsi="宋体" w:cs="Times New Roman" w:hint="eastAsia"/>
          <w:color w:val="000000"/>
          <w:sz w:val="21"/>
          <w:szCs w:val="21"/>
        </w:rPr>
        <w:t>。</w:t>
      </w:r>
    </w:p>
    <w:p w14:paraId="7C9F56D7" w14:textId="77777777" w:rsidR="00AD0239" w:rsidRPr="00FF5FFE" w:rsidRDefault="00AD0239">
      <w:pPr>
        <w:pStyle w:val="a5"/>
        <w:snapToGrid w:val="0"/>
        <w:rPr>
          <w:rFonts w:ascii="宋体" w:eastAsia="宋体" w:hAnsi="宋体" w:cs="Times New Roman"/>
          <w:color w:val="000000"/>
          <w:sz w:val="21"/>
          <w:szCs w:val="21"/>
        </w:rPr>
      </w:pPr>
      <w:r w:rsidRPr="00FF5FFE">
        <w:rPr>
          <w:rFonts w:ascii="宋体" w:eastAsia="宋体" w:hAnsi="宋体" w:cs="Times New Roman"/>
          <w:color w:val="000000"/>
          <w:szCs w:val="21"/>
        </w:rPr>
        <w:t>（2）</w:t>
      </w:r>
      <w:r w:rsidRPr="00FF5FFE">
        <w:rPr>
          <w:rFonts w:ascii="宋体" w:eastAsia="宋体" w:hAnsi="宋体" w:cs="Times New Roman"/>
          <w:color w:val="000000"/>
          <w:sz w:val="21"/>
          <w:szCs w:val="21"/>
        </w:rPr>
        <w:t>类似项目的定义</w:t>
      </w:r>
      <w:r w:rsidRPr="00FF5FFE">
        <w:rPr>
          <w:rFonts w:ascii="宋体" w:eastAsia="宋体" w:hAnsi="宋体" w:cs="Times New Roman" w:hint="eastAsia"/>
          <w:color w:val="000000"/>
          <w:sz w:val="21"/>
          <w:szCs w:val="21"/>
        </w:rPr>
        <w:t>：</w:t>
      </w:r>
      <w:r w:rsidRPr="00FF5FFE">
        <w:rPr>
          <w:rFonts w:ascii="宋体" w:eastAsia="宋体" w:hAnsi="宋体" w:cs="Times New Roman" w:hint="eastAsia"/>
          <w:color w:val="000000"/>
          <w:sz w:val="21"/>
          <w:szCs w:val="21"/>
          <w:u w:val="single"/>
        </w:rPr>
        <w:t xml:space="preserve"> 类似智能供配电实</w:t>
      </w:r>
      <w:proofErr w:type="gramStart"/>
      <w:r w:rsidRPr="00FF5FFE">
        <w:rPr>
          <w:rFonts w:ascii="宋体" w:eastAsia="宋体" w:hAnsi="宋体" w:cs="Times New Roman" w:hint="eastAsia"/>
          <w:color w:val="000000"/>
          <w:sz w:val="21"/>
          <w:szCs w:val="21"/>
          <w:u w:val="single"/>
        </w:rPr>
        <w:t>训设备</w:t>
      </w:r>
      <w:proofErr w:type="gramEnd"/>
      <w:r w:rsidRPr="00FF5FFE">
        <w:rPr>
          <w:rFonts w:ascii="宋体" w:eastAsia="宋体" w:hAnsi="宋体" w:cs="Times New Roman" w:hint="eastAsia"/>
          <w:color w:val="000000"/>
          <w:sz w:val="21"/>
          <w:szCs w:val="21"/>
          <w:u w:val="single"/>
        </w:rPr>
        <w:t>采购项目</w:t>
      </w:r>
      <w:r w:rsidRPr="00FF5FFE">
        <w:rPr>
          <w:rFonts w:ascii="宋体" w:eastAsia="宋体" w:hAnsi="宋体" w:cs="Times New Roman"/>
          <w:color w:val="000000"/>
          <w:sz w:val="21"/>
          <w:szCs w:val="21"/>
          <w:u w:val="single"/>
        </w:rPr>
        <w:t xml:space="preserve"> </w:t>
      </w:r>
      <w:r w:rsidRPr="00FF5FFE">
        <w:rPr>
          <w:rFonts w:ascii="宋体" w:eastAsia="宋体" w:hAnsi="宋体" w:cs="Times New Roman"/>
          <w:color w:val="000000"/>
          <w:sz w:val="21"/>
          <w:szCs w:val="21"/>
        </w:rPr>
        <w:t>。</w:t>
      </w:r>
    </w:p>
    <w:p w14:paraId="07D37975" w14:textId="77777777" w:rsidR="00AD0239" w:rsidRPr="00FF5FFE" w:rsidRDefault="00AD0239">
      <w:pPr>
        <w:rPr>
          <w:rFonts w:ascii="宋体" w:hAnsi="宋体"/>
          <w:color w:val="000000"/>
        </w:rPr>
      </w:pPr>
      <w:r w:rsidRPr="00FF5FFE">
        <w:rPr>
          <w:rFonts w:ascii="宋体" w:hAnsi="宋体"/>
          <w:color w:val="000000"/>
          <w:szCs w:val="21"/>
        </w:rPr>
        <w:t>（3）</w:t>
      </w:r>
      <w:r w:rsidRPr="00FF5FFE">
        <w:rPr>
          <w:rFonts w:ascii="宋体" w:hAnsi="宋体"/>
          <w:color w:val="000000"/>
        </w:rPr>
        <w:t>本表可拓展</w:t>
      </w:r>
      <w:r w:rsidRPr="00FF5FFE">
        <w:rPr>
          <w:rFonts w:ascii="宋体" w:hAnsi="宋体" w:hint="eastAsia"/>
          <w:color w:val="000000"/>
        </w:rPr>
        <w:t>。</w:t>
      </w:r>
    </w:p>
    <w:p w14:paraId="56E74103" w14:textId="77777777" w:rsidR="00AD0239" w:rsidRPr="00FF5FFE" w:rsidRDefault="00AD0239">
      <w:pPr>
        <w:snapToGrid w:val="0"/>
        <w:spacing w:before="50"/>
        <w:jc w:val="left"/>
        <w:rPr>
          <w:rFonts w:ascii="宋体" w:hAnsi="宋体"/>
          <w:color w:val="000000"/>
          <w:szCs w:val="21"/>
        </w:rPr>
      </w:pPr>
    </w:p>
    <w:p w14:paraId="00B6032F" w14:textId="77777777" w:rsidR="00AD0239" w:rsidRPr="00FF5FFE" w:rsidRDefault="00AD0239">
      <w:pPr>
        <w:snapToGrid w:val="0"/>
        <w:spacing w:before="50"/>
        <w:jc w:val="left"/>
        <w:rPr>
          <w:rFonts w:ascii="宋体" w:hAnsi="宋体"/>
          <w:color w:val="000000"/>
          <w:szCs w:val="21"/>
        </w:rPr>
        <w:sectPr w:rsidR="00AD0239" w:rsidRPr="00FF5FFE">
          <w:pgSz w:w="16838" w:h="11906" w:orient="landscape"/>
          <w:pgMar w:top="1274" w:right="1418" w:bottom="1418" w:left="1418" w:header="851" w:footer="992" w:gutter="0"/>
          <w:cols w:space="720"/>
          <w:docGrid w:linePitch="312"/>
        </w:sectPr>
      </w:pPr>
      <w:bookmarkStart w:id="123" w:name="_Hlk89181592"/>
      <w:r w:rsidRPr="00FF5FFE">
        <w:rPr>
          <w:rFonts w:ascii="宋体" w:hAnsi="宋体"/>
          <w:color w:val="000000"/>
          <w:szCs w:val="21"/>
        </w:rPr>
        <w:t>供应商</w:t>
      </w:r>
      <w:r w:rsidRPr="00FF5FFE">
        <w:rPr>
          <w:rFonts w:ascii="宋体" w:hAnsi="宋体" w:hint="eastAsia"/>
          <w:color w:val="000000"/>
          <w:szCs w:val="21"/>
        </w:rPr>
        <w:t>名称(电子签章</w:t>
      </w:r>
      <w:r w:rsidRPr="00FF5FFE">
        <w:rPr>
          <w:rFonts w:ascii="宋体" w:hAnsi="宋体"/>
          <w:color w:val="000000"/>
          <w:szCs w:val="21"/>
        </w:rPr>
        <w:t>)：</w:t>
      </w:r>
      <w:r w:rsidRPr="00FF5FFE">
        <w:rPr>
          <w:rFonts w:ascii="宋体" w:hAnsi="宋体"/>
          <w:color w:val="000000"/>
          <w:szCs w:val="21"/>
          <w:u w:val="single"/>
        </w:rPr>
        <w:t xml:space="preserve">                 </w:t>
      </w:r>
      <w:r w:rsidRPr="00FF5FFE">
        <w:rPr>
          <w:rFonts w:ascii="宋体" w:hAnsi="宋体"/>
          <w:color w:val="000000"/>
          <w:szCs w:val="21"/>
        </w:rPr>
        <w:t xml:space="preserve">        </w:t>
      </w:r>
      <w:bookmarkEnd w:id="123"/>
      <w:r w:rsidRPr="00FF5FFE">
        <w:rPr>
          <w:rFonts w:ascii="宋体" w:hAnsi="宋体"/>
          <w:color w:val="000000"/>
          <w:szCs w:val="21"/>
        </w:rPr>
        <w:t xml:space="preserve">                                   年    月   日</w:t>
      </w:r>
    </w:p>
    <w:p w14:paraId="61A4D58C" w14:textId="77777777" w:rsidR="00AD0239" w:rsidRPr="00FF5FFE" w:rsidRDefault="00AD0239">
      <w:pPr>
        <w:snapToGrid w:val="0"/>
        <w:spacing w:before="50" w:afterLines="50" w:after="120"/>
        <w:jc w:val="left"/>
        <w:rPr>
          <w:rFonts w:ascii="宋体" w:hAnsi="宋体"/>
          <w:color w:val="000000"/>
          <w:szCs w:val="21"/>
        </w:rPr>
      </w:pPr>
      <w:bookmarkStart w:id="124" w:name="_Hlk21623918"/>
      <w:bookmarkEnd w:id="122"/>
      <w:r w:rsidRPr="00FF5FFE">
        <w:rPr>
          <w:rFonts w:ascii="宋体" w:hAnsi="宋体"/>
          <w:color w:val="000000"/>
          <w:szCs w:val="21"/>
        </w:rPr>
        <w:lastRenderedPageBreak/>
        <w:t>9．</w:t>
      </w:r>
      <w:r w:rsidRPr="00FF5FFE">
        <w:rPr>
          <w:rFonts w:ascii="宋体" w:hAnsi="宋体" w:hint="eastAsia"/>
          <w:color w:val="000000"/>
          <w:szCs w:val="21"/>
        </w:rPr>
        <w:t>提供响应产品由中共中央网络安全和信息化委员会办公室网站最新发布的《网络关键设备和网络安全专用产品安全认证和安全检测结果》截</w:t>
      </w:r>
      <w:proofErr w:type="gramStart"/>
      <w:r w:rsidRPr="00FF5FFE">
        <w:rPr>
          <w:rFonts w:ascii="宋体" w:hAnsi="宋体" w:hint="eastAsia"/>
          <w:color w:val="000000"/>
          <w:szCs w:val="21"/>
        </w:rPr>
        <w:t>图证明</w:t>
      </w:r>
      <w:proofErr w:type="gramEnd"/>
      <w:r w:rsidRPr="00FF5FFE">
        <w:rPr>
          <w:rFonts w:ascii="宋体" w:hAnsi="宋体" w:hint="eastAsia"/>
          <w:color w:val="000000"/>
          <w:szCs w:val="21"/>
        </w:rPr>
        <w:t>材料或提供有效期内的《计算机信息系统安全专用产品销售许可证》（采购标的包含时提供）</w:t>
      </w:r>
    </w:p>
    <w:p w14:paraId="0BA153E6" w14:textId="77777777" w:rsidR="00AD0239" w:rsidRPr="00FF5FFE" w:rsidRDefault="00AD0239">
      <w:pPr>
        <w:snapToGrid w:val="0"/>
        <w:spacing w:before="50" w:afterLines="50" w:after="120"/>
        <w:jc w:val="left"/>
        <w:rPr>
          <w:rFonts w:ascii="宋体" w:hAnsi="宋体"/>
          <w:color w:val="000000"/>
          <w:szCs w:val="21"/>
        </w:rPr>
      </w:pPr>
    </w:p>
    <w:p w14:paraId="471C5D0B" w14:textId="77777777" w:rsidR="00AD0239" w:rsidRPr="00FF5FFE" w:rsidRDefault="00AD0239">
      <w:pPr>
        <w:snapToGrid w:val="0"/>
        <w:spacing w:before="50" w:afterLines="50" w:after="120"/>
        <w:jc w:val="left"/>
        <w:rPr>
          <w:rFonts w:ascii="宋体" w:hAnsi="宋体"/>
          <w:color w:val="000000"/>
          <w:szCs w:val="21"/>
        </w:rPr>
      </w:pPr>
      <w:r w:rsidRPr="00FF5FFE">
        <w:rPr>
          <w:rFonts w:ascii="宋体" w:hAnsi="宋体"/>
          <w:color w:val="000000"/>
          <w:szCs w:val="21"/>
        </w:rPr>
        <w:t>10．符合政府采购政策</w:t>
      </w:r>
      <w:r w:rsidRPr="00FF5FFE">
        <w:rPr>
          <w:rFonts w:ascii="宋体" w:hAnsi="宋体" w:hint="eastAsia"/>
          <w:color w:val="000000"/>
          <w:szCs w:val="21"/>
        </w:rPr>
        <w:t>的</w:t>
      </w:r>
      <w:r w:rsidRPr="00FF5FFE">
        <w:rPr>
          <w:rFonts w:ascii="宋体" w:hAnsi="宋体"/>
          <w:color w:val="000000"/>
          <w:szCs w:val="21"/>
        </w:rPr>
        <w:t>证明材料。</w:t>
      </w:r>
    </w:p>
    <w:p w14:paraId="262A5B92" w14:textId="77777777" w:rsidR="00AD0239" w:rsidRPr="00FF5FFE" w:rsidRDefault="00AD0239">
      <w:pPr>
        <w:snapToGrid w:val="0"/>
        <w:spacing w:before="50" w:afterLines="50" w:after="120"/>
        <w:jc w:val="left"/>
        <w:rPr>
          <w:rFonts w:ascii="宋体" w:hAnsi="宋体"/>
          <w:color w:val="000000"/>
          <w:szCs w:val="21"/>
        </w:rPr>
      </w:pPr>
      <w:r w:rsidRPr="00FF5FFE">
        <w:rPr>
          <w:rFonts w:ascii="宋体" w:hAnsi="宋体"/>
          <w:color w:val="000000"/>
          <w:szCs w:val="21"/>
        </w:rPr>
        <w:t>10</w:t>
      </w:r>
      <w:r w:rsidRPr="00FF5FFE">
        <w:rPr>
          <w:rFonts w:ascii="宋体" w:hAnsi="宋体" w:hint="eastAsia"/>
          <w:color w:val="000000"/>
          <w:szCs w:val="21"/>
        </w:rPr>
        <w:t>.1列入节能产品政府采购品目清单及环境标志产品政府采购品目清单的货物清单。</w:t>
      </w:r>
      <w:r w:rsidRPr="00FF5FFE">
        <w:rPr>
          <w:rFonts w:ascii="宋体" w:hAnsi="宋体" w:hint="eastAsia"/>
          <w:b/>
          <w:color w:val="000000"/>
          <w:szCs w:val="21"/>
        </w:rPr>
        <w:t>（如有，须提供）</w:t>
      </w:r>
    </w:p>
    <w:p w14:paraId="4207AB15" w14:textId="77777777" w:rsidR="00AD0239" w:rsidRPr="00FF5FFE" w:rsidRDefault="00AD0239">
      <w:pPr>
        <w:snapToGrid w:val="0"/>
        <w:spacing w:before="50" w:afterLines="50" w:after="120"/>
        <w:jc w:val="left"/>
        <w:rPr>
          <w:rFonts w:ascii="宋体" w:hAnsi="宋体"/>
          <w:color w:val="000000"/>
          <w:szCs w:val="21"/>
        </w:rPr>
      </w:pPr>
      <w:r w:rsidRPr="00FF5FFE">
        <w:rPr>
          <w:rFonts w:ascii="宋体" w:hAnsi="宋体" w:hint="eastAsia"/>
          <w:color w:val="000000"/>
          <w:szCs w:val="21"/>
        </w:rPr>
        <w:t>投标产品中如有列入节能产品政府采购品目清单及环境标志产品政府采购品目清单的货物，应按下表提供清单。投标文件中同时提供所投标产品的节能产品及环境标志认证证书扫描件</w:t>
      </w:r>
    </w:p>
    <w:p w14:paraId="3B3B2390" w14:textId="77777777" w:rsidR="00AD0239" w:rsidRPr="00FF5FFE" w:rsidRDefault="00AD0239">
      <w:pPr>
        <w:spacing w:line="360" w:lineRule="auto"/>
        <w:jc w:val="center"/>
        <w:rPr>
          <w:rFonts w:ascii="宋体" w:hAnsi="宋体"/>
          <w:color w:val="000000"/>
          <w:szCs w:val="21"/>
        </w:rPr>
      </w:pPr>
      <w:r w:rsidRPr="00FF5FFE">
        <w:rPr>
          <w:rFonts w:ascii="宋体" w:hAnsi="宋体" w:hint="eastAsia"/>
          <w:b/>
          <w:color w:val="000000"/>
          <w:szCs w:val="21"/>
        </w:rPr>
        <w:t>节能产品及环境标志产品清单</w:t>
      </w:r>
    </w:p>
    <w:tbl>
      <w:tblPr>
        <w:tblW w:w="9328"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00" w:firstRow="0" w:lastRow="0" w:firstColumn="0" w:lastColumn="0" w:noHBand="0" w:noVBand="0"/>
      </w:tblPr>
      <w:tblGrid>
        <w:gridCol w:w="767"/>
        <w:gridCol w:w="1134"/>
        <w:gridCol w:w="897"/>
        <w:gridCol w:w="1088"/>
        <w:gridCol w:w="1409"/>
        <w:gridCol w:w="1851"/>
        <w:gridCol w:w="1412"/>
        <w:gridCol w:w="770"/>
      </w:tblGrid>
      <w:tr w:rsidR="00AD0239" w:rsidRPr="00FF5FFE" w14:paraId="1B9DC59A" w14:textId="77777777">
        <w:trPr>
          <w:trHeight w:val="454"/>
          <w:jc w:val="center"/>
        </w:trPr>
        <w:tc>
          <w:tcPr>
            <w:tcW w:w="767" w:type="dxa"/>
            <w:tcBorders>
              <w:top w:val="single" w:sz="12" w:space="0" w:color="auto"/>
              <w:left w:val="single" w:sz="12" w:space="0" w:color="auto"/>
              <w:bottom w:val="single" w:sz="8" w:space="0" w:color="auto"/>
              <w:right w:val="single" w:sz="8" w:space="0" w:color="auto"/>
            </w:tcBorders>
            <w:tcMar>
              <w:top w:w="0" w:type="dxa"/>
              <w:left w:w="57" w:type="dxa"/>
              <w:bottom w:w="0" w:type="dxa"/>
              <w:right w:w="57" w:type="dxa"/>
            </w:tcMar>
            <w:vAlign w:val="center"/>
          </w:tcPr>
          <w:p w14:paraId="66D02A78" w14:textId="77777777" w:rsidR="00AD0239" w:rsidRPr="00FF5FFE" w:rsidRDefault="00AD0239">
            <w:pPr>
              <w:widowControl/>
              <w:spacing w:before="100" w:beforeAutospacing="1" w:after="100" w:afterAutospacing="1" w:line="376" w:lineRule="atLeast"/>
              <w:jc w:val="center"/>
              <w:rPr>
                <w:rFonts w:ascii="宋体" w:hAnsi="宋体"/>
                <w:color w:val="000000"/>
                <w:kern w:val="0"/>
                <w:szCs w:val="21"/>
              </w:rPr>
            </w:pPr>
            <w:r w:rsidRPr="00FF5FFE">
              <w:rPr>
                <w:rFonts w:ascii="宋体" w:hAnsi="宋体"/>
                <w:color w:val="000000"/>
                <w:kern w:val="0"/>
                <w:szCs w:val="21"/>
              </w:rPr>
              <w:t>序号</w:t>
            </w:r>
          </w:p>
        </w:tc>
        <w:tc>
          <w:tcPr>
            <w:tcW w:w="1134" w:type="dxa"/>
            <w:tcBorders>
              <w:top w:val="single" w:sz="12" w:space="0" w:color="auto"/>
              <w:left w:val="nil"/>
              <w:bottom w:val="single" w:sz="8" w:space="0" w:color="auto"/>
              <w:right w:val="single" w:sz="4" w:space="0" w:color="auto"/>
            </w:tcBorders>
            <w:tcMar>
              <w:top w:w="0" w:type="dxa"/>
              <w:left w:w="57" w:type="dxa"/>
              <w:bottom w:w="0" w:type="dxa"/>
              <w:right w:w="57" w:type="dxa"/>
            </w:tcMar>
            <w:vAlign w:val="center"/>
          </w:tcPr>
          <w:p w14:paraId="5AFA31A8" w14:textId="77777777" w:rsidR="00AD0239" w:rsidRPr="00FF5FFE" w:rsidRDefault="00AD0239">
            <w:pPr>
              <w:widowControl/>
              <w:spacing w:before="100" w:beforeAutospacing="1" w:after="100" w:afterAutospacing="1" w:line="376" w:lineRule="atLeast"/>
              <w:jc w:val="center"/>
              <w:rPr>
                <w:rFonts w:ascii="宋体" w:hAnsi="宋体"/>
                <w:color w:val="000000"/>
                <w:kern w:val="0"/>
                <w:szCs w:val="21"/>
              </w:rPr>
            </w:pPr>
            <w:r w:rsidRPr="00FF5FFE">
              <w:rPr>
                <w:rFonts w:ascii="宋体" w:hAnsi="宋体" w:hint="eastAsia"/>
                <w:color w:val="000000"/>
                <w:kern w:val="0"/>
                <w:szCs w:val="21"/>
              </w:rPr>
              <w:t>类别</w:t>
            </w:r>
          </w:p>
        </w:tc>
        <w:tc>
          <w:tcPr>
            <w:tcW w:w="897" w:type="dxa"/>
            <w:tcBorders>
              <w:top w:val="single" w:sz="12" w:space="0" w:color="auto"/>
              <w:left w:val="single" w:sz="4" w:space="0" w:color="auto"/>
              <w:bottom w:val="single" w:sz="8" w:space="0" w:color="auto"/>
              <w:right w:val="single" w:sz="8" w:space="0" w:color="auto"/>
            </w:tcBorders>
            <w:vAlign w:val="center"/>
          </w:tcPr>
          <w:p w14:paraId="4B4FE1BB" w14:textId="77777777" w:rsidR="00AD0239" w:rsidRPr="00FF5FFE" w:rsidRDefault="00AD0239">
            <w:pPr>
              <w:widowControl/>
              <w:spacing w:before="100" w:beforeAutospacing="1" w:after="100" w:afterAutospacing="1" w:line="376" w:lineRule="atLeast"/>
              <w:jc w:val="center"/>
              <w:rPr>
                <w:rFonts w:ascii="宋体" w:hAnsi="宋体"/>
                <w:color w:val="000000"/>
                <w:kern w:val="0"/>
                <w:szCs w:val="21"/>
              </w:rPr>
            </w:pPr>
            <w:r w:rsidRPr="00FF5FFE">
              <w:rPr>
                <w:rFonts w:ascii="宋体" w:hAnsi="宋体" w:hint="eastAsia"/>
                <w:color w:val="000000"/>
                <w:kern w:val="0"/>
                <w:szCs w:val="21"/>
              </w:rPr>
              <w:t>品目</w:t>
            </w:r>
          </w:p>
        </w:tc>
        <w:tc>
          <w:tcPr>
            <w:tcW w:w="1088" w:type="dxa"/>
            <w:tcBorders>
              <w:top w:val="single" w:sz="12" w:space="0" w:color="auto"/>
              <w:left w:val="nil"/>
              <w:bottom w:val="single" w:sz="8" w:space="0" w:color="auto"/>
              <w:right w:val="single" w:sz="4" w:space="0" w:color="auto"/>
            </w:tcBorders>
            <w:tcMar>
              <w:top w:w="0" w:type="dxa"/>
              <w:left w:w="57" w:type="dxa"/>
              <w:bottom w:w="0" w:type="dxa"/>
              <w:right w:w="57" w:type="dxa"/>
            </w:tcMar>
            <w:vAlign w:val="center"/>
          </w:tcPr>
          <w:p w14:paraId="5293ABC2" w14:textId="77777777" w:rsidR="00AD0239" w:rsidRPr="00FF5FFE" w:rsidRDefault="00AD0239">
            <w:pPr>
              <w:widowControl/>
              <w:spacing w:before="100" w:beforeAutospacing="1" w:after="100" w:afterAutospacing="1" w:line="376" w:lineRule="atLeast"/>
              <w:jc w:val="center"/>
              <w:rPr>
                <w:rFonts w:ascii="宋体" w:hAnsi="宋体"/>
                <w:color w:val="000000"/>
                <w:kern w:val="0"/>
                <w:szCs w:val="21"/>
              </w:rPr>
            </w:pPr>
            <w:r w:rsidRPr="00FF5FFE">
              <w:rPr>
                <w:rFonts w:ascii="宋体" w:hAnsi="宋体" w:hint="eastAsia"/>
                <w:color w:val="000000"/>
                <w:kern w:val="0"/>
                <w:szCs w:val="21"/>
              </w:rPr>
              <w:t>品牌</w:t>
            </w:r>
          </w:p>
        </w:tc>
        <w:tc>
          <w:tcPr>
            <w:tcW w:w="1409" w:type="dxa"/>
            <w:tcBorders>
              <w:top w:val="single" w:sz="12" w:space="0" w:color="auto"/>
              <w:left w:val="single" w:sz="4" w:space="0" w:color="auto"/>
              <w:bottom w:val="single" w:sz="8" w:space="0" w:color="auto"/>
              <w:right w:val="single" w:sz="8" w:space="0" w:color="auto"/>
            </w:tcBorders>
            <w:vAlign w:val="center"/>
          </w:tcPr>
          <w:p w14:paraId="06310FBD" w14:textId="77777777" w:rsidR="00AD0239" w:rsidRPr="00FF5FFE" w:rsidRDefault="00AD0239">
            <w:pPr>
              <w:widowControl/>
              <w:spacing w:before="100" w:beforeAutospacing="1" w:after="100" w:afterAutospacing="1" w:line="376" w:lineRule="atLeast"/>
              <w:jc w:val="center"/>
              <w:rPr>
                <w:rFonts w:ascii="宋体" w:hAnsi="宋体"/>
                <w:color w:val="000000"/>
                <w:kern w:val="0"/>
                <w:szCs w:val="21"/>
              </w:rPr>
            </w:pPr>
            <w:r w:rsidRPr="00FF5FFE">
              <w:rPr>
                <w:rFonts w:ascii="宋体" w:hAnsi="宋体"/>
                <w:color w:val="000000"/>
                <w:kern w:val="0"/>
                <w:szCs w:val="21"/>
              </w:rPr>
              <w:t>规格型号</w:t>
            </w:r>
          </w:p>
        </w:tc>
        <w:tc>
          <w:tcPr>
            <w:tcW w:w="1851" w:type="dxa"/>
            <w:tcBorders>
              <w:top w:val="single" w:sz="12" w:space="0" w:color="auto"/>
              <w:left w:val="nil"/>
              <w:bottom w:val="single" w:sz="8" w:space="0" w:color="auto"/>
              <w:right w:val="single" w:sz="8" w:space="0" w:color="auto"/>
            </w:tcBorders>
            <w:tcMar>
              <w:top w:w="0" w:type="dxa"/>
              <w:left w:w="57" w:type="dxa"/>
              <w:bottom w:w="0" w:type="dxa"/>
              <w:right w:w="57" w:type="dxa"/>
            </w:tcMar>
            <w:vAlign w:val="center"/>
          </w:tcPr>
          <w:p w14:paraId="23358C78" w14:textId="77777777" w:rsidR="00AD0239" w:rsidRPr="00FF5FFE" w:rsidRDefault="00AD0239">
            <w:pPr>
              <w:widowControl/>
              <w:spacing w:before="100" w:beforeAutospacing="1" w:after="100" w:afterAutospacing="1" w:line="376" w:lineRule="atLeast"/>
              <w:jc w:val="center"/>
              <w:rPr>
                <w:rFonts w:ascii="宋体" w:hAnsi="宋体"/>
                <w:color w:val="000000"/>
                <w:kern w:val="0"/>
                <w:szCs w:val="21"/>
              </w:rPr>
            </w:pPr>
            <w:r w:rsidRPr="00FF5FFE">
              <w:rPr>
                <w:rFonts w:ascii="宋体" w:hAnsi="宋体" w:cs="Helvetica"/>
                <w:color w:val="000000"/>
                <w:szCs w:val="21"/>
                <w:shd w:val="clear" w:color="auto" w:fill="FFFFFF"/>
              </w:rPr>
              <w:t>生产者（制造商）</w:t>
            </w:r>
          </w:p>
        </w:tc>
        <w:tc>
          <w:tcPr>
            <w:tcW w:w="1412" w:type="dxa"/>
            <w:tcBorders>
              <w:top w:val="single" w:sz="12" w:space="0" w:color="auto"/>
              <w:left w:val="nil"/>
              <w:bottom w:val="single" w:sz="8" w:space="0" w:color="auto"/>
              <w:right w:val="single" w:sz="8" w:space="0" w:color="auto"/>
            </w:tcBorders>
            <w:tcMar>
              <w:top w:w="0" w:type="dxa"/>
              <w:left w:w="57" w:type="dxa"/>
              <w:bottom w:w="0" w:type="dxa"/>
              <w:right w:w="57" w:type="dxa"/>
            </w:tcMar>
            <w:vAlign w:val="center"/>
          </w:tcPr>
          <w:p w14:paraId="585AA405" w14:textId="77777777" w:rsidR="00AD0239" w:rsidRPr="00FF5FFE" w:rsidRDefault="00AD0239">
            <w:pPr>
              <w:widowControl/>
              <w:spacing w:before="100" w:beforeAutospacing="1" w:after="100" w:afterAutospacing="1" w:line="376" w:lineRule="atLeast"/>
              <w:jc w:val="center"/>
              <w:rPr>
                <w:rFonts w:ascii="宋体" w:hAnsi="宋体"/>
                <w:color w:val="000000"/>
                <w:kern w:val="0"/>
                <w:szCs w:val="21"/>
              </w:rPr>
            </w:pPr>
            <w:r w:rsidRPr="00FF5FFE">
              <w:rPr>
                <w:rFonts w:ascii="宋体" w:hAnsi="宋体" w:hint="eastAsia"/>
                <w:color w:val="000000"/>
                <w:kern w:val="0"/>
                <w:szCs w:val="21"/>
              </w:rPr>
              <w:t>证书编号及证书到期日期</w:t>
            </w:r>
          </w:p>
        </w:tc>
        <w:tc>
          <w:tcPr>
            <w:tcW w:w="770" w:type="dxa"/>
            <w:tcBorders>
              <w:top w:val="single" w:sz="12" w:space="0" w:color="auto"/>
              <w:left w:val="nil"/>
              <w:bottom w:val="single" w:sz="8" w:space="0" w:color="auto"/>
              <w:right w:val="single" w:sz="12" w:space="0" w:color="auto"/>
            </w:tcBorders>
            <w:tcMar>
              <w:top w:w="0" w:type="dxa"/>
              <w:left w:w="57" w:type="dxa"/>
              <w:bottom w:w="0" w:type="dxa"/>
              <w:right w:w="57" w:type="dxa"/>
            </w:tcMar>
            <w:vAlign w:val="center"/>
          </w:tcPr>
          <w:p w14:paraId="28533826" w14:textId="77777777" w:rsidR="00AD0239" w:rsidRPr="00FF5FFE" w:rsidRDefault="00AD0239">
            <w:pPr>
              <w:widowControl/>
              <w:spacing w:before="100" w:beforeAutospacing="1" w:after="100" w:afterAutospacing="1" w:line="376" w:lineRule="atLeast"/>
              <w:jc w:val="center"/>
              <w:rPr>
                <w:rFonts w:ascii="宋体" w:hAnsi="宋体"/>
                <w:color w:val="000000"/>
                <w:kern w:val="0"/>
                <w:szCs w:val="21"/>
              </w:rPr>
            </w:pPr>
            <w:r w:rsidRPr="00FF5FFE">
              <w:rPr>
                <w:rFonts w:ascii="宋体" w:hAnsi="宋体"/>
                <w:color w:val="000000"/>
                <w:kern w:val="0"/>
                <w:szCs w:val="21"/>
              </w:rPr>
              <w:t>备注</w:t>
            </w:r>
          </w:p>
        </w:tc>
      </w:tr>
      <w:tr w:rsidR="00AD0239" w:rsidRPr="00FF5FFE" w14:paraId="0C2DD858" w14:textId="77777777">
        <w:trPr>
          <w:trHeight w:val="233"/>
          <w:jc w:val="center"/>
        </w:trPr>
        <w:tc>
          <w:tcPr>
            <w:tcW w:w="767" w:type="dxa"/>
            <w:tcBorders>
              <w:top w:val="nil"/>
              <w:left w:val="single" w:sz="12" w:space="0" w:color="auto"/>
              <w:bottom w:val="single" w:sz="8" w:space="0" w:color="auto"/>
              <w:right w:val="single" w:sz="8" w:space="0" w:color="auto"/>
            </w:tcBorders>
            <w:tcMar>
              <w:top w:w="0" w:type="dxa"/>
              <w:left w:w="57" w:type="dxa"/>
              <w:bottom w:w="0" w:type="dxa"/>
              <w:right w:w="57" w:type="dxa"/>
            </w:tcMar>
            <w:vAlign w:val="center"/>
          </w:tcPr>
          <w:p w14:paraId="0EB2567A" w14:textId="77777777" w:rsidR="00AD0239" w:rsidRPr="00FF5FFE" w:rsidRDefault="00AD0239">
            <w:pPr>
              <w:widowControl/>
              <w:spacing w:before="100" w:beforeAutospacing="1" w:after="100" w:afterAutospacing="1" w:line="376" w:lineRule="atLeast"/>
              <w:jc w:val="center"/>
              <w:rPr>
                <w:rFonts w:ascii="宋体" w:hAnsi="宋体"/>
                <w:color w:val="000000"/>
                <w:kern w:val="0"/>
                <w:szCs w:val="21"/>
              </w:rPr>
            </w:pPr>
            <w:r w:rsidRPr="00FF5FFE">
              <w:rPr>
                <w:rFonts w:ascii="宋体" w:hAnsi="宋体"/>
                <w:color w:val="000000"/>
                <w:kern w:val="0"/>
                <w:szCs w:val="21"/>
              </w:rPr>
              <w:t>1</w:t>
            </w:r>
          </w:p>
        </w:tc>
        <w:tc>
          <w:tcPr>
            <w:tcW w:w="1134" w:type="dxa"/>
            <w:tcBorders>
              <w:top w:val="nil"/>
              <w:left w:val="nil"/>
              <w:bottom w:val="single" w:sz="8" w:space="0" w:color="auto"/>
              <w:right w:val="single" w:sz="4" w:space="0" w:color="auto"/>
            </w:tcBorders>
            <w:tcMar>
              <w:top w:w="0" w:type="dxa"/>
              <w:left w:w="57" w:type="dxa"/>
              <w:bottom w:w="0" w:type="dxa"/>
              <w:right w:w="57" w:type="dxa"/>
            </w:tcMar>
            <w:vAlign w:val="center"/>
          </w:tcPr>
          <w:p w14:paraId="6AAC3C44" w14:textId="77777777" w:rsidR="00AD0239" w:rsidRPr="00FF5FFE" w:rsidRDefault="00AD0239">
            <w:pPr>
              <w:widowControl/>
              <w:spacing w:before="100" w:beforeAutospacing="1" w:after="100" w:afterAutospacing="1" w:line="376" w:lineRule="atLeast"/>
              <w:jc w:val="center"/>
              <w:rPr>
                <w:rFonts w:ascii="宋体" w:hAnsi="宋体"/>
                <w:color w:val="000000"/>
                <w:kern w:val="0"/>
                <w:szCs w:val="21"/>
              </w:rPr>
            </w:pPr>
          </w:p>
        </w:tc>
        <w:tc>
          <w:tcPr>
            <w:tcW w:w="897" w:type="dxa"/>
            <w:tcBorders>
              <w:top w:val="nil"/>
              <w:left w:val="single" w:sz="4" w:space="0" w:color="auto"/>
              <w:bottom w:val="single" w:sz="8" w:space="0" w:color="auto"/>
              <w:right w:val="single" w:sz="8" w:space="0" w:color="auto"/>
            </w:tcBorders>
            <w:vAlign w:val="center"/>
          </w:tcPr>
          <w:p w14:paraId="6C90F483" w14:textId="77777777" w:rsidR="00AD0239" w:rsidRPr="00FF5FFE" w:rsidRDefault="00AD0239">
            <w:pPr>
              <w:widowControl/>
              <w:spacing w:before="100" w:beforeAutospacing="1" w:after="100" w:afterAutospacing="1" w:line="376" w:lineRule="atLeast"/>
              <w:jc w:val="center"/>
              <w:rPr>
                <w:rFonts w:ascii="宋体" w:hAnsi="宋体"/>
                <w:color w:val="000000"/>
                <w:kern w:val="0"/>
                <w:szCs w:val="21"/>
              </w:rPr>
            </w:pPr>
          </w:p>
        </w:tc>
        <w:tc>
          <w:tcPr>
            <w:tcW w:w="1088" w:type="dxa"/>
            <w:tcBorders>
              <w:top w:val="nil"/>
              <w:left w:val="nil"/>
              <w:bottom w:val="single" w:sz="8" w:space="0" w:color="auto"/>
              <w:right w:val="single" w:sz="4" w:space="0" w:color="auto"/>
            </w:tcBorders>
            <w:tcMar>
              <w:top w:w="0" w:type="dxa"/>
              <w:left w:w="57" w:type="dxa"/>
              <w:bottom w:w="0" w:type="dxa"/>
              <w:right w:w="57" w:type="dxa"/>
            </w:tcMar>
            <w:vAlign w:val="center"/>
          </w:tcPr>
          <w:p w14:paraId="10013071" w14:textId="77777777" w:rsidR="00AD0239" w:rsidRPr="00FF5FFE" w:rsidRDefault="00AD0239">
            <w:pPr>
              <w:widowControl/>
              <w:spacing w:before="100" w:beforeAutospacing="1" w:after="100" w:afterAutospacing="1" w:line="376" w:lineRule="atLeast"/>
              <w:jc w:val="center"/>
              <w:rPr>
                <w:rFonts w:ascii="宋体" w:hAnsi="宋体"/>
                <w:color w:val="000000"/>
                <w:kern w:val="0"/>
                <w:szCs w:val="21"/>
              </w:rPr>
            </w:pPr>
          </w:p>
        </w:tc>
        <w:tc>
          <w:tcPr>
            <w:tcW w:w="1409" w:type="dxa"/>
            <w:tcBorders>
              <w:top w:val="nil"/>
              <w:left w:val="single" w:sz="4" w:space="0" w:color="auto"/>
              <w:bottom w:val="single" w:sz="8" w:space="0" w:color="auto"/>
              <w:right w:val="single" w:sz="8" w:space="0" w:color="auto"/>
            </w:tcBorders>
            <w:vAlign w:val="center"/>
          </w:tcPr>
          <w:p w14:paraId="18AC136E" w14:textId="77777777" w:rsidR="00AD0239" w:rsidRPr="00FF5FFE" w:rsidRDefault="00AD0239">
            <w:pPr>
              <w:widowControl/>
              <w:spacing w:before="100" w:beforeAutospacing="1" w:after="100" w:afterAutospacing="1" w:line="376" w:lineRule="atLeast"/>
              <w:jc w:val="center"/>
              <w:rPr>
                <w:rFonts w:ascii="宋体" w:hAnsi="宋体"/>
                <w:color w:val="000000"/>
                <w:kern w:val="0"/>
                <w:szCs w:val="21"/>
              </w:rPr>
            </w:pPr>
          </w:p>
        </w:tc>
        <w:tc>
          <w:tcPr>
            <w:tcW w:w="1851" w:type="dxa"/>
            <w:tcBorders>
              <w:top w:val="nil"/>
              <w:left w:val="nil"/>
              <w:bottom w:val="single" w:sz="8" w:space="0" w:color="auto"/>
              <w:right w:val="single" w:sz="8" w:space="0" w:color="auto"/>
            </w:tcBorders>
            <w:tcMar>
              <w:top w:w="0" w:type="dxa"/>
              <w:left w:w="57" w:type="dxa"/>
              <w:bottom w:w="0" w:type="dxa"/>
              <w:right w:w="57" w:type="dxa"/>
            </w:tcMar>
            <w:vAlign w:val="center"/>
          </w:tcPr>
          <w:p w14:paraId="1C72152A" w14:textId="77777777" w:rsidR="00AD0239" w:rsidRPr="00FF5FFE" w:rsidRDefault="00AD0239">
            <w:pPr>
              <w:widowControl/>
              <w:spacing w:before="100" w:beforeAutospacing="1" w:after="100" w:afterAutospacing="1" w:line="376" w:lineRule="atLeast"/>
              <w:jc w:val="center"/>
              <w:rPr>
                <w:rFonts w:ascii="宋体" w:hAnsi="宋体"/>
                <w:color w:val="000000"/>
                <w:kern w:val="0"/>
                <w:szCs w:val="21"/>
              </w:rPr>
            </w:pPr>
          </w:p>
        </w:tc>
        <w:tc>
          <w:tcPr>
            <w:tcW w:w="1412" w:type="dxa"/>
            <w:tcBorders>
              <w:top w:val="nil"/>
              <w:left w:val="nil"/>
              <w:bottom w:val="single" w:sz="8" w:space="0" w:color="auto"/>
              <w:right w:val="single" w:sz="8" w:space="0" w:color="auto"/>
            </w:tcBorders>
            <w:tcMar>
              <w:top w:w="0" w:type="dxa"/>
              <w:left w:w="57" w:type="dxa"/>
              <w:bottom w:w="0" w:type="dxa"/>
              <w:right w:w="57" w:type="dxa"/>
            </w:tcMar>
            <w:vAlign w:val="center"/>
          </w:tcPr>
          <w:p w14:paraId="5FA2BA8E" w14:textId="77777777" w:rsidR="00AD0239" w:rsidRPr="00FF5FFE" w:rsidRDefault="00AD0239">
            <w:pPr>
              <w:widowControl/>
              <w:spacing w:before="100" w:beforeAutospacing="1" w:after="100" w:afterAutospacing="1" w:line="376" w:lineRule="atLeast"/>
              <w:jc w:val="center"/>
              <w:rPr>
                <w:rFonts w:ascii="宋体" w:hAnsi="宋体"/>
                <w:color w:val="000000"/>
                <w:kern w:val="0"/>
                <w:szCs w:val="21"/>
              </w:rPr>
            </w:pPr>
          </w:p>
        </w:tc>
        <w:tc>
          <w:tcPr>
            <w:tcW w:w="770" w:type="dxa"/>
            <w:tcBorders>
              <w:top w:val="nil"/>
              <w:left w:val="nil"/>
              <w:bottom w:val="single" w:sz="8" w:space="0" w:color="auto"/>
              <w:right w:val="single" w:sz="12" w:space="0" w:color="auto"/>
            </w:tcBorders>
            <w:tcMar>
              <w:top w:w="0" w:type="dxa"/>
              <w:left w:w="57" w:type="dxa"/>
              <w:bottom w:w="0" w:type="dxa"/>
              <w:right w:w="57" w:type="dxa"/>
            </w:tcMar>
            <w:vAlign w:val="center"/>
          </w:tcPr>
          <w:p w14:paraId="00DBD2AD" w14:textId="77777777" w:rsidR="00AD0239" w:rsidRPr="00FF5FFE" w:rsidRDefault="00AD0239">
            <w:pPr>
              <w:widowControl/>
              <w:spacing w:before="100" w:beforeAutospacing="1" w:after="100" w:afterAutospacing="1" w:line="376" w:lineRule="atLeast"/>
              <w:jc w:val="center"/>
              <w:rPr>
                <w:rFonts w:ascii="宋体" w:hAnsi="宋体"/>
                <w:color w:val="000000"/>
                <w:kern w:val="0"/>
                <w:szCs w:val="21"/>
              </w:rPr>
            </w:pPr>
          </w:p>
        </w:tc>
      </w:tr>
      <w:tr w:rsidR="00AD0239" w:rsidRPr="00FF5FFE" w14:paraId="0FDCE4E2" w14:textId="77777777">
        <w:trPr>
          <w:trHeight w:val="281"/>
          <w:jc w:val="center"/>
        </w:trPr>
        <w:tc>
          <w:tcPr>
            <w:tcW w:w="767" w:type="dxa"/>
            <w:tcBorders>
              <w:top w:val="nil"/>
              <w:left w:val="single" w:sz="12" w:space="0" w:color="auto"/>
              <w:bottom w:val="single" w:sz="8" w:space="0" w:color="auto"/>
              <w:right w:val="single" w:sz="8" w:space="0" w:color="auto"/>
            </w:tcBorders>
            <w:tcMar>
              <w:top w:w="0" w:type="dxa"/>
              <w:left w:w="57" w:type="dxa"/>
              <w:bottom w:w="0" w:type="dxa"/>
              <w:right w:w="57" w:type="dxa"/>
            </w:tcMar>
            <w:vAlign w:val="center"/>
          </w:tcPr>
          <w:p w14:paraId="55D162DD" w14:textId="77777777" w:rsidR="00AD0239" w:rsidRPr="00FF5FFE" w:rsidRDefault="00AD0239">
            <w:pPr>
              <w:widowControl/>
              <w:spacing w:before="100" w:beforeAutospacing="1" w:after="100" w:afterAutospacing="1" w:line="376" w:lineRule="atLeast"/>
              <w:jc w:val="center"/>
              <w:rPr>
                <w:rFonts w:ascii="宋体" w:hAnsi="宋体"/>
                <w:color w:val="000000"/>
                <w:kern w:val="0"/>
                <w:szCs w:val="21"/>
              </w:rPr>
            </w:pPr>
            <w:r w:rsidRPr="00FF5FFE">
              <w:rPr>
                <w:rFonts w:ascii="宋体" w:hAnsi="宋体"/>
                <w:color w:val="000000"/>
                <w:kern w:val="0"/>
                <w:szCs w:val="21"/>
              </w:rPr>
              <w:t>2</w:t>
            </w:r>
          </w:p>
        </w:tc>
        <w:tc>
          <w:tcPr>
            <w:tcW w:w="1134" w:type="dxa"/>
            <w:tcBorders>
              <w:top w:val="nil"/>
              <w:left w:val="nil"/>
              <w:bottom w:val="single" w:sz="8" w:space="0" w:color="auto"/>
              <w:right w:val="single" w:sz="4" w:space="0" w:color="auto"/>
            </w:tcBorders>
            <w:tcMar>
              <w:top w:w="0" w:type="dxa"/>
              <w:left w:w="57" w:type="dxa"/>
              <w:bottom w:w="0" w:type="dxa"/>
              <w:right w:w="57" w:type="dxa"/>
            </w:tcMar>
            <w:vAlign w:val="center"/>
          </w:tcPr>
          <w:p w14:paraId="5CCA94C8" w14:textId="77777777" w:rsidR="00AD0239" w:rsidRPr="00FF5FFE" w:rsidRDefault="00AD0239">
            <w:pPr>
              <w:widowControl/>
              <w:spacing w:before="100" w:beforeAutospacing="1" w:after="100" w:afterAutospacing="1" w:line="376" w:lineRule="atLeast"/>
              <w:jc w:val="center"/>
              <w:rPr>
                <w:rFonts w:ascii="宋体" w:hAnsi="宋体"/>
                <w:color w:val="000000"/>
                <w:kern w:val="0"/>
                <w:szCs w:val="21"/>
              </w:rPr>
            </w:pPr>
          </w:p>
        </w:tc>
        <w:tc>
          <w:tcPr>
            <w:tcW w:w="897" w:type="dxa"/>
            <w:tcBorders>
              <w:top w:val="nil"/>
              <w:left w:val="single" w:sz="4" w:space="0" w:color="auto"/>
              <w:bottom w:val="single" w:sz="8" w:space="0" w:color="auto"/>
              <w:right w:val="single" w:sz="8" w:space="0" w:color="auto"/>
            </w:tcBorders>
            <w:vAlign w:val="center"/>
          </w:tcPr>
          <w:p w14:paraId="62BAB2BE" w14:textId="77777777" w:rsidR="00AD0239" w:rsidRPr="00FF5FFE" w:rsidRDefault="00AD0239">
            <w:pPr>
              <w:widowControl/>
              <w:spacing w:before="100" w:beforeAutospacing="1" w:after="100" w:afterAutospacing="1" w:line="376" w:lineRule="atLeast"/>
              <w:jc w:val="center"/>
              <w:rPr>
                <w:rFonts w:ascii="宋体" w:hAnsi="宋体"/>
                <w:color w:val="000000"/>
                <w:kern w:val="0"/>
                <w:szCs w:val="21"/>
              </w:rPr>
            </w:pPr>
          </w:p>
        </w:tc>
        <w:tc>
          <w:tcPr>
            <w:tcW w:w="1088" w:type="dxa"/>
            <w:tcBorders>
              <w:top w:val="nil"/>
              <w:left w:val="nil"/>
              <w:bottom w:val="single" w:sz="8" w:space="0" w:color="auto"/>
              <w:right w:val="single" w:sz="4" w:space="0" w:color="auto"/>
            </w:tcBorders>
            <w:tcMar>
              <w:top w:w="0" w:type="dxa"/>
              <w:left w:w="57" w:type="dxa"/>
              <w:bottom w:w="0" w:type="dxa"/>
              <w:right w:w="57" w:type="dxa"/>
            </w:tcMar>
            <w:vAlign w:val="center"/>
          </w:tcPr>
          <w:p w14:paraId="2F68070E" w14:textId="77777777" w:rsidR="00AD0239" w:rsidRPr="00FF5FFE" w:rsidRDefault="00AD0239">
            <w:pPr>
              <w:widowControl/>
              <w:spacing w:before="100" w:beforeAutospacing="1" w:after="100" w:afterAutospacing="1" w:line="376" w:lineRule="atLeast"/>
              <w:jc w:val="center"/>
              <w:rPr>
                <w:rFonts w:ascii="宋体" w:hAnsi="宋体"/>
                <w:color w:val="000000"/>
                <w:kern w:val="0"/>
                <w:szCs w:val="21"/>
              </w:rPr>
            </w:pPr>
          </w:p>
        </w:tc>
        <w:tc>
          <w:tcPr>
            <w:tcW w:w="1409" w:type="dxa"/>
            <w:tcBorders>
              <w:top w:val="nil"/>
              <w:left w:val="single" w:sz="4" w:space="0" w:color="auto"/>
              <w:bottom w:val="single" w:sz="8" w:space="0" w:color="auto"/>
              <w:right w:val="single" w:sz="8" w:space="0" w:color="auto"/>
            </w:tcBorders>
            <w:vAlign w:val="center"/>
          </w:tcPr>
          <w:p w14:paraId="44E36A5E" w14:textId="77777777" w:rsidR="00AD0239" w:rsidRPr="00FF5FFE" w:rsidRDefault="00AD0239">
            <w:pPr>
              <w:widowControl/>
              <w:spacing w:before="100" w:beforeAutospacing="1" w:after="100" w:afterAutospacing="1" w:line="376" w:lineRule="atLeast"/>
              <w:jc w:val="center"/>
              <w:rPr>
                <w:rFonts w:ascii="宋体" w:hAnsi="宋体"/>
                <w:color w:val="000000"/>
                <w:kern w:val="0"/>
                <w:szCs w:val="21"/>
              </w:rPr>
            </w:pPr>
          </w:p>
        </w:tc>
        <w:tc>
          <w:tcPr>
            <w:tcW w:w="1851" w:type="dxa"/>
            <w:tcBorders>
              <w:top w:val="nil"/>
              <w:left w:val="nil"/>
              <w:bottom w:val="single" w:sz="8" w:space="0" w:color="auto"/>
              <w:right w:val="single" w:sz="8" w:space="0" w:color="auto"/>
            </w:tcBorders>
            <w:tcMar>
              <w:top w:w="0" w:type="dxa"/>
              <w:left w:w="57" w:type="dxa"/>
              <w:bottom w:w="0" w:type="dxa"/>
              <w:right w:w="57" w:type="dxa"/>
            </w:tcMar>
            <w:vAlign w:val="center"/>
          </w:tcPr>
          <w:p w14:paraId="63748086" w14:textId="77777777" w:rsidR="00AD0239" w:rsidRPr="00FF5FFE" w:rsidRDefault="00AD0239">
            <w:pPr>
              <w:widowControl/>
              <w:spacing w:before="100" w:beforeAutospacing="1" w:after="100" w:afterAutospacing="1" w:line="376" w:lineRule="atLeast"/>
              <w:jc w:val="center"/>
              <w:rPr>
                <w:rFonts w:ascii="宋体" w:hAnsi="宋体"/>
                <w:color w:val="000000"/>
                <w:kern w:val="0"/>
                <w:szCs w:val="21"/>
              </w:rPr>
            </w:pPr>
          </w:p>
        </w:tc>
        <w:tc>
          <w:tcPr>
            <w:tcW w:w="1412" w:type="dxa"/>
            <w:tcBorders>
              <w:top w:val="nil"/>
              <w:left w:val="nil"/>
              <w:bottom w:val="single" w:sz="8" w:space="0" w:color="auto"/>
              <w:right w:val="single" w:sz="8" w:space="0" w:color="auto"/>
            </w:tcBorders>
            <w:tcMar>
              <w:top w:w="0" w:type="dxa"/>
              <w:left w:w="57" w:type="dxa"/>
              <w:bottom w:w="0" w:type="dxa"/>
              <w:right w:w="57" w:type="dxa"/>
            </w:tcMar>
            <w:vAlign w:val="center"/>
          </w:tcPr>
          <w:p w14:paraId="07736F7F" w14:textId="77777777" w:rsidR="00AD0239" w:rsidRPr="00FF5FFE" w:rsidRDefault="00AD0239">
            <w:pPr>
              <w:widowControl/>
              <w:spacing w:before="100" w:beforeAutospacing="1" w:after="100" w:afterAutospacing="1" w:line="376" w:lineRule="atLeast"/>
              <w:jc w:val="center"/>
              <w:rPr>
                <w:rFonts w:ascii="宋体" w:hAnsi="宋体"/>
                <w:color w:val="000000"/>
                <w:kern w:val="0"/>
                <w:szCs w:val="21"/>
              </w:rPr>
            </w:pPr>
          </w:p>
        </w:tc>
        <w:tc>
          <w:tcPr>
            <w:tcW w:w="770" w:type="dxa"/>
            <w:tcBorders>
              <w:top w:val="nil"/>
              <w:left w:val="nil"/>
              <w:bottom w:val="single" w:sz="8" w:space="0" w:color="auto"/>
              <w:right w:val="single" w:sz="12" w:space="0" w:color="auto"/>
            </w:tcBorders>
            <w:tcMar>
              <w:top w:w="0" w:type="dxa"/>
              <w:left w:w="57" w:type="dxa"/>
              <w:bottom w:w="0" w:type="dxa"/>
              <w:right w:w="57" w:type="dxa"/>
            </w:tcMar>
            <w:vAlign w:val="center"/>
          </w:tcPr>
          <w:p w14:paraId="7289144E" w14:textId="77777777" w:rsidR="00AD0239" w:rsidRPr="00FF5FFE" w:rsidRDefault="00AD0239">
            <w:pPr>
              <w:widowControl/>
              <w:spacing w:before="100" w:beforeAutospacing="1" w:after="100" w:afterAutospacing="1" w:line="376" w:lineRule="atLeast"/>
              <w:jc w:val="center"/>
              <w:rPr>
                <w:rFonts w:ascii="宋体" w:hAnsi="宋体"/>
                <w:color w:val="000000"/>
                <w:kern w:val="0"/>
                <w:szCs w:val="21"/>
              </w:rPr>
            </w:pPr>
          </w:p>
        </w:tc>
      </w:tr>
      <w:tr w:rsidR="00AD0239" w:rsidRPr="00FF5FFE" w14:paraId="2F5C0097" w14:textId="77777777">
        <w:trPr>
          <w:trHeight w:val="300"/>
          <w:jc w:val="center"/>
        </w:trPr>
        <w:tc>
          <w:tcPr>
            <w:tcW w:w="767" w:type="dxa"/>
            <w:tcBorders>
              <w:top w:val="nil"/>
              <w:left w:val="single" w:sz="12" w:space="0" w:color="auto"/>
              <w:bottom w:val="single" w:sz="8" w:space="0" w:color="auto"/>
              <w:right w:val="single" w:sz="8" w:space="0" w:color="auto"/>
            </w:tcBorders>
            <w:tcMar>
              <w:top w:w="0" w:type="dxa"/>
              <w:left w:w="57" w:type="dxa"/>
              <w:bottom w:w="0" w:type="dxa"/>
              <w:right w:w="57" w:type="dxa"/>
            </w:tcMar>
            <w:vAlign w:val="center"/>
          </w:tcPr>
          <w:p w14:paraId="28455EFC" w14:textId="77777777" w:rsidR="00AD0239" w:rsidRPr="00FF5FFE" w:rsidRDefault="00AD0239">
            <w:pPr>
              <w:widowControl/>
              <w:spacing w:before="100" w:beforeAutospacing="1" w:after="100" w:afterAutospacing="1" w:line="376" w:lineRule="atLeast"/>
              <w:jc w:val="center"/>
              <w:rPr>
                <w:rFonts w:ascii="宋体" w:hAnsi="宋体"/>
                <w:color w:val="000000"/>
                <w:kern w:val="0"/>
                <w:szCs w:val="21"/>
              </w:rPr>
            </w:pPr>
            <w:r w:rsidRPr="00FF5FFE">
              <w:rPr>
                <w:rFonts w:ascii="宋体" w:hAnsi="宋体"/>
                <w:color w:val="000000"/>
                <w:kern w:val="0"/>
                <w:szCs w:val="21"/>
              </w:rPr>
              <w:t>……</w:t>
            </w:r>
          </w:p>
        </w:tc>
        <w:tc>
          <w:tcPr>
            <w:tcW w:w="1134" w:type="dxa"/>
            <w:tcBorders>
              <w:top w:val="nil"/>
              <w:left w:val="nil"/>
              <w:bottom w:val="single" w:sz="8" w:space="0" w:color="auto"/>
              <w:right w:val="single" w:sz="4" w:space="0" w:color="auto"/>
            </w:tcBorders>
            <w:tcMar>
              <w:top w:w="0" w:type="dxa"/>
              <w:left w:w="57" w:type="dxa"/>
              <w:bottom w:w="0" w:type="dxa"/>
              <w:right w:w="57" w:type="dxa"/>
            </w:tcMar>
            <w:vAlign w:val="center"/>
          </w:tcPr>
          <w:p w14:paraId="0859BBD2" w14:textId="77777777" w:rsidR="00AD0239" w:rsidRPr="00FF5FFE" w:rsidRDefault="00AD0239">
            <w:pPr>
              <w:widowControl/>
              <w:spacing w:before="100" w:beforeAutospacing="1" w:after="100" w:afterAutospacing="1" w:line="376" w:lineRule="atLeast"/>
              <w:jc w:val="center"/>
              <w:rPr>
                <w:rFonts w:ascii="宋体" w:hAnsi="宋体"/>
                <w:color w:val="000000"/>
                <w:kern w:val="0"/>
                <w:szCs w:val="21"/>
              </w:rPr>
            </w:pPr>
          </w:p>
        </w:tc>
        <w:tc>
          <w:tcPr>
            <w:tcW w:w="897" w:type="dxa"/>
            <w:tcBorders>
              <w:top w:val="nil"/>
              <w:left w:val="single" w:sz="4" w:space="0" w:color="auto"/>
              <w:bottom w:val="single" w:sz="8" w:space="0" w:color="auto"/>
              <w:right w:val="single" w:sz="8" w:space="0" w:color="auto"/>
            </w:tcBorders>
            <w:vAlign w:val="center"/>
          </w:tcPr>
          <w:p w14:paraId="75872BB2" w14:textId="77777777" w:rsidR="00AD0239" w:rsidRPr="00FF5FFE" w:rsidRDefault="00AD0239">
            <w:pPr>
              <w:widowControl/>
              <w:spacing w:before="100" w:beforeAutospacing="1" w:after="100" w:afterAutospacing="1" w:line="376" w:lineRule="atLeast"/>
              <w:jc w:val="center"/>
              <w:rPr>
                <w:rFonts w:ascii="宋体" w:hAnsi="宋体"/>
                <w:color w:val="000000"/>
                <w:kern w:val="0"/>
                <w:szCs w:val="21"/>
              </w:rPr>
            </w:pPr>
          </w:p>
        </w:tc>
        <w:tc>
          <w:tcPr>
            <w:tcW w:w="1088" w:type="dxa"/>
            <w:tcBorders>
              <w:top w:val="nil"/>
              <w:left w:val="nil"/>
              <w:bottom w:val="single" w:sz="8" w:space="0" w:color="auto"/>
              <w:right w:val="single" w:sz="4" w:space="0" w:color="auto"/>
            </w:tcBorders>
            <w:tcMar>
              <w:top w:w="0" w:type="dxa"/>
              <w:left w:w="57" w:type="dxa"/>
              <w:bottom w:w="0" w:type="dxa"/>
              <w:right w:w="57" w:type="dxa"/>
            </w:tcMar>
            <w:vAlign w:val="center"/>
          </w:tcPr>
          <w:p w14:paraId="5DA445A5" w14:textId="77777777" w:rsidR="00AD0239" w:rsidRPr="00FF5FFE" w:rsidRDefault="00AD0239">
            <w:pPr>
              <w:widowControl/>
              <w:spacing w:before="100" w:beforeAutospacing="1" w:after="100" w:afterAutospacing="1" w:line="376" w:lineRule="atLeast"/>
              <w:jc w:val="center"/>
              <w:rPr>
                <w:rFonts w:ascii="宋体" w:hAnsi="宋体"/>
                <w:color w:val="000000"/>
                <w:kern w:val="0"/>
                <w:szCs w:val="21"/>
              </w:rPr>
            </w:pPr>
          </w:p>
        </w:tc>
        <w:tc>
          <w:tcPr>
            <w:tcW w:w="1409" w:type="dxa"/>
            <w:tcBorders>
              <w:top w:val="nil"/>
              <w:left w:val="single" w:sz="4" w:space="0" w:color="auto"/>
              <w:bottom w:val="single" w:sz="8" w:space="0" w:color="auto"/>
              <w:right w:val="single" w:sz="8" w:space="0" w:color="auto"/>
            </w:tcBorders>
            <w:vAlign w:val="center"/>
          </w:tcPr>
          <w:p w14:paraId="0210C00F" w14:textId="77777777" w:rsidR="00AD0239" w:rsidRPr="00FF5FFE" w:rsidRDefault="00AD0239">
            <w:pPr>
              <w:widowControl/>
              <w:spacing w:before="100" w:beforeAutospacing="1" w:after="100" w:afterAutospacing="1" w:line="376" w:lineRule="atLeast"/>
              <w:jc w:val="center"/>
              <w:rPr>
                <w:rFonts w:ascii="宋体" w:hAnsi="宋体"/>
                <w:color w:val="000000"/>
                <w:kern w:val="0"/>
                <w:szCs w:val="21"/>
              </w:rPr>
            </w:pPr>
          </w:p>
        </w:tc>
        <w:tc>
          <w:tcPr>
            <w:tcW w:w="1851" w:type="dxa"/>
            <w:tcBorders>
              <w:top w:val="nil"/>
              <w:left w:val="nil"/>
              <w:bottom w:val="single" w:sz="8" w:space="0" w:color="auto"/>
              <w:right w:val="single" w:sz="8" w:space="0" w:color="auto"/>
            </w:tcBorders>
            <w:tcMar>
              <w:top w:w="0" w:type="dxa"/>
              <w:left w:w="57" w:type="dxa"/>
              <w:bottom w:w="0" w:type="dxa"/>
              <w:right w:w="57" w:type="dxa"/>
            </w:tcMar>
            <w:vAlign w:val="center"/>
          </w:tcPr>
          <w:p w14:paraId="57A4AF41" w14:textId="77777777" w:rsidR="00AD0239" w:rsidRPr="00FF5FFE" w:rsidRDefault="00AD0239">
            <w:pPr>
              <w:widowControl/>
              <w:spacing w:before="100" w:beforeAutospacing="1" w:after="100" w:afterAutospacing="1" w:line="376" w:lineRule="atLeast"/>
              <w:jc w:val="center"/>
              <w:rPr>
                <w:rFonts w:ascii="宋体" w:hAnsi="宋体"/>
                <w:color w:val="000000"/>
                <w:kern w:val="0"/>
                <w:szCs w:val="21"/>
              </w:rPr>
            </w:pPr>
          </w:p>
        </w:tc>
        <w:tc>
          <w:tcPr>
            <w:tcW w:w="1412" w:type="dxa"/>
            <w:tcBorders>
              <w:top w:val="nil"/>
              <w:left w:val="nil"/>
              <w:bottom w:val="single" w:sz="8" w:space="0" w:color="auto"/>
              <w:right w:val="single" w:sz="8" w:space="0" w:color="auto"/>
            </w:tcBorders>
            <w:tcMar>
              <w:top w:w="0" w:type="dxa"/>
              <w:left w:w="57" w:type="dxa"/>
              <w:bottom w:w="0" w:type="dxa"/>
              <w:right w:w="57" w:type="dxa"/>
            </w:tcMar>
            <w:vAlign w:val="center"/>
          </w:tcPr>
          <w:p w14:paraId="63E4261B" w14:textId="77777777" w:rsidR="00AD0239" w:rsidRPr="00FF5FFE" w:rsidRDefault="00AD0239">
            <w:pPr>
              <w:widowControl/>
              <w:spacing w:before="100" w:beforeAutospacing="1" w:after="100" w:afterAutospacing="1" w:line="376" w:lineRule="atLeast"/>
              <w:jc w:val="center"/>
              <w:rPr>
                <w:rFonts w:ascii="宋体" w:hAnsi="宋体"/>
                <w:color w:val="000000"/>
                <w:kern w:val="0"/>
                <w:szCs w:val="21"/>
              </w:rPr>
            </w:pPr>
          </w:p>
        </w:tc>
        <w:tc>
          <w:tcPr>
            <w:tcW w:w="770" w:type="dxa"/>
            <w:tcBorders>
              <w:top w:val="nil"/>
              <w:left w:val="nil"/>
              <w:bottom w:val="single" w:sz="8" w:space="0" w:color="auto"/>
              <w:right w:val="single" w:sz="12" w:space="0" w:color="auto"/>
            </w:tcBorders>
            <w:tcMar>
              <w:top w:w="0" w:type="dxa"/>
              <w:left w:w="57" w:type="dxa"/>
              <w:bottom w:w="0" w:type="dxa"/>
              <w:right w:w="57" w:type="dxa"/>
            </w:tcMar>
            <w:vAlign w:val="center"/>
          </w:tcPr>
          <w:p w14:paraId="4296D451" w14:textId="77777777" w:rsidR="00AD0239" w:rsidRPr="00FF5FFE" w:rsidRDefault="00AD0239">
            <w:pPr>
              <w:widowControl/>
              <w:spacing w:before="100" w:beforeAutospacing="1" w:after="100" w:afterAutospacing="1" w:line="376" w:lineRule="atLeast"/>
              <w:jc w:val="center"/>
              <w:rPr>
                <w:rFonts w:ascii="宋体" w:hAnsi="宋体"/>
                <w:color w:val="000000"/>
                <w:kern w:val="0"/>
                <w:szCs w:val="21"/>
              </w:rPr>
            </w:pPr>
          </w:p>
        </w:tc>
      </w:tr>
    </w:tbl>
    <w:p w14:paraId="778F8089" w14:textId="77777777" w:rsidR="00AD0239" w:rsidRPr="00FF5FFE" w:rsidRDefault="00AD0239">
      <w:pPr>
        <w:snapToGrid w:val="0"/>
        <w:spacing w:before="50" w:afterLines="50" w:after="120"/>
        <w:jc w:val="left"/>
        <w:rPr>
          <w:rFonts w:ascii="宋体" w:hAnsi="宋体"/>
          <w:color w:val="000000"/>
          <w:szCs w:val="21"/>
        </w:rPr>
      </w:pPr>
      <w:r w:rsidRPr="00FF5FFE">
        <w:rPr>
          <w:rFonts w:ascii="宋体" w:hAnsi="宋体" w:hint="eastAsia"/>
          <w:color w:val="000000"/>
          <w:szCs w:val="21"/>
        </w:rPr>
        <w:t>注：类别填写节能或环境标志，品目填写编号及产品名称如A</w:t>
      </w:r>
      <w:r w:rsidRPr="00FF5FFE">
        <w:rPr>
          <w:rFonts w:ascii="宋体" w:hAnsi="宋体"/>
          <w:color w:val="000000"/>
          <w:szCs w:val="21"/>
        </w:rPr>
        <w:t>02010104</w:t>
      </w:r>
      <w:r w:rsidRPr="00FF5FFE">
        <w:rPr>
          <w:rFonts w:ascii="宋体" w:hAnsi="宋体" w:hint="eastAsia"/>
          <w:color w:val="000000"/>
          <w:szCs w:val="21"/>
        </w:rPr>
        <w:t>台式计算机。</w:t>
      </w:r>
    </w:p>
    <w:p w14:paraId="5743063F" w14:textId="77777777" w:rsidR="00AD0239" w:rsidRPr="00FF5FFE" w:rsidRDefault="00AD0239">
      <w:pPr>
        <w:snapToGrid w:val="0"/>
        <w:spacing w:before="50" w:afterLines="50" w:after="120"/>
        <w:jc w:val="left"/>
        <w:rPr>
          <w:rFonts w:ascii="宋体" w:hAnsi="宋体"/>
          <w:color w:val="000000"/>
          <w:szCs w:val="21"/>
        </w:rPr>
      </w:pPr>
    </w:p>
    <w:bookmarkEnd w:id="124"/>
    <w:p w14:paraId="4153901B" w14:textId="77777777" w:rsidR="00AD0239" w:rsidRPr="00FF5FFE" w:rsidRDefault="00AD0239">
      <w:pPr>
        <w:snapToGrid w:val="0"/>
        <w:spacing w:before="50" w:afterLines="50" w:after="120"/>
        <w:jc w:val="left"/>
        <w:rPr>
          <w:rFonts w:ascii="宋体" w:hAnsi="宋体"/>
          <w:color w:val="000000"/>
          <w:szCs w:val="21"/>
        </w:rPr>
      </w:pPr>
    </w:p>
    <w:p w14:paraId="3DCC20E5" w14:textId="77777777" w:rsidR="00AD0239" w:rsidRPr="00FF5FFE" w:rsidRDefault="00AD0239">
      <w:pPr>
        <w:snapToGrid w:val="0"/>
        <w:spacing w:beforeLines="50" w:before="120" w:after="50" w:line="440" w:lineRule="exact"/>
        <w:jc w:val="left"/>
        <w:rPr>
          <w:rFonts w:ascii="宋体" w:hAnsi="宋体"/>
          <w:color w:val="000000"/>
          <w:szCs w:val="21"/>
        </w:rPr>
      </w:pPr>
      <w:bookmarkStart w:id="125" w:name="_Hlk132793601"/>
      <w:bookmarkStart w:id="126" w:name="_Hlk93046716"/>
    </w:p>
    <w:bookmarkEnd w:id="125"/>
    <w:p w14:paraId="5B16B6CC" w14:textId="77777777" w:rsidR="00AD0239" w:rsidRPr="00FF5FFE" w:rsidRDefault="00AD0239">
      <w:pPr>
        <w:snapToGrid w:val="0"/>
        <w:spacing w:before="50" w:afterLines="50" w:after="120"/>
        <w:jc w:val="left"/>
        <w:rPr>
          <w:rFonts w:ascii="宋体" w:hAnsi="宋体"/>
          <w:b/>
          <w:color w:val="000000"/>
          <w:szCs w:val="21"/>
        </w:rPr>
        <w:sectPr w:rsidR="00AD0239" w:rsidRPr="00FF5FFE">
          <w:headerReference w:type="default" r:id="rId27"/>
          <w:pgSz w:w="11906" w:h="16838"/>
          <w:pgMar w:top="1418" w:right="1274" w:bottom="1418" w:left="1418" w:header="851" w:footer="992" w:gutter="0"/>
          <w:cols w:space="720"/>
          <w:docGrid w:linePitch="312"/>
        </w:sectPr>
      </w:pPr>
    </w:p>
    <w:p w14:paraId="116FA680" w14:textId="77777777" w:rsidR="00AD0239" w:rsidRPr="00FF5FFE" w:rsidRDefault="00AD0239">
      <w:pPr>
        <w:widowControl/>
        <w:spacing w:before="30" w:after="30" w:line="560" w:lineRule="atLeast"/>
        <w:jc w:val="left"/>
        <w:textAlignment w:val="baseline"/>
        <w:rPr>
          <w:rFonts w:ascii="宋体" w:hAnsi="宋体"/>
          <w:color w:val="000000"/>
          <w:kern w:val="0"/>
          <w:sz w:val="28"/>
          <w:szCs w:val="28"/>
          <w:lang w:bidi="ar"/>
        </w:rPr>
      </w:pPr>
      <w:r w:rsidRPr="00FF5FFE">
        <w:rPr>
          <w:rFonts w:ascii="宋体" w:hAnsi="宋体" w:hint="eastAsia"/>
          <w:color w:val="000000"/>
          <w:szCs w:val="21"/>
        </w:rPr>
        <w:lastRenderedPageBreak/>
        <w:t>10.</w:t>
      </w:r>
      <w:r w:rsidRPr="00FF5FFE">
        <w:rPr>
          <w:rFonts w:ascii="宋体" w:hAnsi="宋体"/>
          <w:color w:val="000000"/>
          <w:szCs w:val="21"/>
        </w:rPr>
        <w:t>2</w:t>
      </w:r>
      <w:r w:rsidRPr="00FF5FFE">
        <w:rPr>
          <w:rFonts w:ascii="宋体" w:hAnsi="宋体" w:hint="eastAsia"/>
          <w:color w:val="000000"/>
          <w:szCs w:val="21"/>
        </w:rPr>
        <w:t>如供应商提供的产品属于本国产品，按以下格式提供关于符合本国产品标准的声明函。</w:t>
      </w:r>
      <w:r w:rsidRPr="00FF5FFE">
        <w:rPr>
          <w:rFonts w:ascii="宋体" w:hAnsi="宋体" w:cs="仿宋" w:hint="eastAsia"/>
          <w:color w:val="000000"/>
          <w:kern w:val="0"/>
          <w:sz w:val="28"/>
          <w:szCs w:val="28"/>
          <w:shd w:val="clear" w:color="auto" w:fill="FFFFFF"/>
          <w:lang w:bidi="ar"/>
        </w:rPr>
        <w:t> </w:t>
      </w:r>
    </w:p>
    <w:p w14:paraId="03532FAE" w14:textId="77777777" w:rsidR="00AD0239" w:rsidRPr="00FF5FFE" w:rsidRDefault="00AD0239">
      <w:pPr>
        <w:spacing w:line="360" w:lineRule="auto"/>
        <w:ind w:firstLineChars="1700" w:firstLine="3584"/>
        <w:rPr>
          <w:rFonts w:ascii="宋体" w:hAnsi="宋体"/>
          <w:b/>
          <w:color w:val="000000"/>
          <w:szCs w:val="21"/>
        </w:rPr>
      </w:pPr>
    </w:p>
    <w:p w14:paraId="2958DC03" w14:textId="77777777" w:rsidR="00AD0239" w:rsidRPr="00FF5FFE" w:rsidRDefault="00AD0239">
      <w:pPr>
        <w:spacing w:line="360" w:lineRule="auto"/>
        <w:ind w:firstLineChars="1700" w:firstLine="3584"/>
        <w:rPr>
          <w:rFonts w:ascii="宋体" w:hAnsi="宋体"/>
          <w:b/>
          <w:color w:val="000000"/>
          <w:szCs w:val="21"/>
        </w:rPr>
      </w:pPr>
      <w:r w:rsidRPr="00FF5FFE">
        <w:rPr>
          <w:rFonts w:ascii="宋体" w:hAnsi="宋体" w:hint="eastAsia"/>
          <w:b/>
          <w:color w:val="000000"/>
          <w:szCs w:val="21"/>
        </w:rPr>
        <w:t>关于符合本国产品标准的声明函</w:t>
      </w:r>
    </w:p>
    <w:p w14:paraId="50FD229A" w14:textId="77777777" w:rsidR="00AD0239" w:rsidRPr="00FF5FFE" w:rsidRDefault="00AD0239">
      <w:pPr>
        <w:spacing w:line="360" w:lineRule="auto"/>
        <w:ind w:firstLineChars="1700" w:firstLine="3584"/>
        <w:rPr>
          <w:rFonts w:ascii="宋体" w:hAnsi="宋体"/>
          <w:b/>
          <w:color w:val="000000"/>
          <w:szCs w:val="21"/>
        </w:rPr>
      </w:pPr>
    </w:p>
    <w:p w14:paraId="1A2551AD" w14:textId="77777777" w:rsidR="00AD0239" w:rsidRPr="00FF5FFE" w:rsidRDefault="00AD0239">
      <w:pPr>
        <w:spacing w:line="360" w:lineRule="auto"/>
        <w:ind w:firstLineChars="200" w:firstLine="420"/>
        <w:rPr>
          <w:rFonts w:ascii="宋体" w:hAnsi="宋体"/>
          <w:color w:val="000000"/>
          <w:szCs w:val="21"/>
        </w:rPr>
      </w:pPr>
      <w:r w:rsidRPr="00FF5FFE">
        <w:rPr>
          <w:rFonts w:ascii="宋体" w:hAnsi="宋体" w:hint="eastAsia"/>
          <w:color w:val="000000"/>
          <w:szCs w:val="21"/>
        </w:rPr>
        <w:t>本公司（单位）郑重声明，根据《国务院办公厅关于在政府采购中实施本国产品标准及相关政策的通知》（国办发〔2025〕34号）的规定，本公司（单位）提供的以下产品属于本国产品。具体情况如下：</w:t>
      </w:r>
    </w:p>
    <w:p w14:paraId="24BB2A9F" w14:textId="77777777" w:rsidR="00AD0239" w:rsidRPr="00FF5FFE" w:rsidRDefault="00AD0239">
      <w:pPr>
        <w:spacing w:line="360" w:lineRule="auto"/>
        <w:ind w:firstLineChars="200" w:firstLine="420"/>
        <w:rPr>
          <w:rFonts w:ascii="宋体" w:hAnsi="宋体"/>
          <w:color w:val="000000"/>
          <w:szCs w:val="21"/>
        </w:rPr>
      </w:pPr>
      <w:r w:rsidRPr="00FF5FFE">
        <w:rPr>
          <w:rFonts w:ascii="宋体" w:hAnsi="宋体" w:hint="eastAsia"/>
          <w:color w:val="000000"/>
          <w:szCs w:val="21"/>
        </w:rPr>
        <w:t>1.（产品名称1）1，生产厂为（厂名）2，厂址为（生产厂址）。（产品名称1）的中国境内生产的组件成本占比≥（规定比例）3。（产品名称1）的（关键组件）4在中国境内生产。（产品名称1）的（关键工序）5在中国境内完成。</w:t>
      </w:r>
    </w:p>
    <w:p w14:paraId="3B5EE842" w14:textId="77777777" w:rsidR="00AD0239" w:rsidRPr="00FF5FFE" w:rsidRDefault="00AD0239">
      <w:pPr>
        <w:spacing w:line="360" w:lineRule="auto"/>
        <w:ind w:firstLineChars="200" w:firstLine="420"/>
        <w:rPr>
          <w:rFonts w:ascii="宋体" w:hAnsi="宋体"/>
          <w:color w:val="000000"/>
          <w:szCs w:val="21"/>
        </w:rPr>
      </w:pPr>
      <w:r w:rsidRPr="00FF5FFE">
        <w:rPr>
          <w:rFonts w:ascii="宋体" w:hAnsi="宋体" w:hint="eastAsia"/>
          <w:color w:val="000000"/>
          <w:szCs w:val="21"/>
        </w:rPr>
        <w:t>2.（产品名称2），生产厂为（厂名），厂址为（生产厂址）。（产品名称2）的中国境内生产的组件成本占比≥（规定比例）。（产品名称2）的（关键组件）在中国境内生产。（产品名称2）的（关键工序）在中国境内完成。</w:t>
      </w:r>
    </w:p>
    <w:p w14:paraId="4301054B" w14:textId="77777777" w:rsidR="00AD0239" w:rsidRPr="00FF5FFE" w:rsidRDefault="00AD0239">
      <w:pPr>
        <w:spacing w:line="360" w:lineRule="auto"/>
        <w:ind w:firstLineChars="200" w:firstLine="420"/>
        <w:rPr>
          <w:rFonts w:ascii="宋体" w:hAnsi="宋体"/>
          <w:color w:val="000000"/>
          <w:szCs w:val="21"/>
        </w:rPr>
      </w:pPr>
      <w:r w:rsidRPr="00FF5FFE">
        <w:rPr>
          <w:rFonts w:ascii="宋体" w:hAnsi="宋体" w:hint="eastAsia"/>
          <w:color w:val="000000"/>
          <w:szCs w:val="21"/>
        </w:rPr>
        <w:t>……</w:t>
      </w:r>
    </w:p>
    <w:p w14:paraId="1934D581" w14:textId="77777777" w:rsidR="00AD0239" w:rsidRPr="00FF5FFE" w:rsidRDefault="00AD0239">
      <w:pPr>
        <w:spacing w:line="360" w:lineRule="auto"/>
        <w:ind w:firstLineChars="200" w:firstLine="420"/>
        <w:rPr>
          <w:rFonts w:ascii="宋体" w:hAnsi="宋体"/>
          <w:color w:val="000000"/>
          <w:szCs w:val="21"/>
        </w:rPr>
      </w:pPr>
      <w:r w:rsidRPr="00FF5FFE">
        <w:rPr>
          <w:rFonts w:ascii="宋体" w:hAnsi="宋体" w:hint="eastAsia"/>
          <w:color w:val="000000"/>
          <w:szCs w:val="21"/>
        </w:rPr>
        <w:t>本公司（单位）对上述声明内容的真实性负责。如有虚假，愿承担相应法律责任。</w:t>
      </w:r>
    </w:p>
    <w:p w14:paraId="1AEF85BD" w14:textId="77777777" w:rsidR="00AD0239" w:rsidRPr="00FF5FFE" w:rsidRDefault="00AD0239">
      <w:pPr>
        <w:widowControl/>
        <w:spacing w:before="30" w:after="30" w:line="560" w:lineRule="atLeast"/>
        <w:jc w:val="left"/>
        <w:textAlignment w:val="baseline"/>
        <w:rPr>
          <w:rFonts w:ascii="宋体" w:hAnsi="宋体"/>
          <w:color w:val="000000"/>
          <w:szCs w:val="21"/>
        </w:rPr>
      </w:pPr>
      <w:r w:rsidRPr="00FF5FFE">
        <w:rPr>
          <w:rFonts w:ascii="宋体" w:hAnsi="宋体" w:hint="eastAsia"/>
          <w:color w:val="000000"/>
          <w:szCs w:val="21"/>
        </w:rPr>
        <w:t> </w:t>
      </w:r>
    </w:p>
    <w:p w14:paraId="71EA6F43" w14:textId="77777777" w:rsidR="00AD0239" w:rsidRPr="00FF5FFE" w:rsidRDefault="00AD0239">
      <w:pPr>
        <w:widowControl/>
        <w:spacing w:before="30" w:after="30" w:line="560" w:lineRule="atLeast"/>
        <w:jc w:val="right"/>
        <w:textAlignment w:val="baseline"/>
        <w:rPr>
          <w:rFonts w:ascii="宋体" w:hAnsi="宋体"/>
          <w:color w:val="000000"/>
          <w:szCs w:val="21"/>
        </w:rPr>
      </w:pPr>
      <w:r w:rsidRPr="00FF5FFE">
        <w:rPr>
          <w:rFonts w:ascii="宋体" w:hAnsi="宋体" w:hint="eastAsia"/>
          <w:color w:val="000000"/>
          <w:szCs w:val="21"/>
        </w:rPr>
        <w:t>公司（单位）名称（盖章）：　        </w:t>
      </w:r>
    </w:p>
    <w:p w14:paraId="49BB41BE" w14:textId="77777777" w:rsidR="00AD0239" w:rsidRPr="00FF5FFE" w:rsidRDefault="00AD0239">
      <w:pPr>
        <w:widowControl/>
        <w:spacing w:before="30" w:after="30" w:line="560" w:lineRule="atLeast"/>
        <w:jc w:val="right"/>
        <w:textAlignment w:val="baseline"/>
        <w:rPr>
          <w:rFonts w:ascii="宋体" w:hAnsi="宋体"/>
          <w:color w:val="000000"/>
          <w:kern w:val="0"/>
          <w:sz w:val="28"/>
          <w:szCs w:val="28"/>
          <w:lang w:bidi="ar"/>
        </w:rPr>
      </w:pPr>
      <w:r w:rsidRPr="00FF5FFE">
        <w:rPr>
          <w:rFonts w:ascii="宋体" w:hAnsi="宋体" w:hint="eastAsia"/>
          <w:color w:val="000000"/>
          <w:szCs w:val="21"/>
        </w:rPr>
        <w:t>日期：　     </w:t>
      </w:r>
      <w:r w:rsidRPr="00FF5FFE">
        <w:rPr>
          <w:rFonts w:ascii="宋体" w:hAnsi="宋体" w:cs="宋体" w:hint="eastAsia"/>
          <w:color w:val="000000"/>
          <w:szCs w:val="21"/>
        </w:rPr>
        <w:t xml:space="preserve">年　</w:t>
      </w:r>
      <w:r w:rsidRPr="00FF5FFE">
        <w:rPr>
          <w:rFonts w:ascii="宋体" w:hAnsi="宋体" w:hint="eastAsia"/>
          <w:color w:val="000000"/>
          <w:szCs w:val="21"/>
        </w:rPr>
        <w:t>  </w:t>
      </w:r>
      <w:r w:rsidRPr="00FF5FFE">
        <w:rPr>
          <w:rFonts w:ascii="宋体" w:hAnsi="宋体" w:cs="宋体" w:hint="eastAsia"/>
          <w:color w:val="000000"/>
          <w:szCs w:val="21"/>
        </w:rPr>
        <w:t xml:space="preserve">月　</w:t>
      </w:r>
      <w:r w:rsidRPr="00FF5FFE">
        <w:rPr>
          <w:rFonts w:ascii="宋体" w:hAnsi="宋体" w:hint="eastAsia"/>
          <w:color w:val="000000"/>
          <w:szCs w:val="21"/>
        </w:rPr>
        <w:t>  </w:t>
      </w:r>
      <w:r w:rsidRPr="00FF5FFE">
        <w:rPr>
          <w:rFonts w:ascii="宋体" w:hAnsi="宋体" w:cs="宋体" w:hint="eastAsia"/>
          <w:color w:val="000000"/>
          <w:szCs w:val="21"/>
        </w:rPr>
        <w:t>日</w:t>
      </w:r>
      <w:r w:rsidRPr="00FF5FFE">
        <w:rPr>
          <w:rFonts w:ascii="宋体" w:hAnsi="宋体" w:hint="eastAsia"/>
          <w:color w:val="000000"/>
          <w:szCs w:val="21"/>
        </w:rPr>
        <w:t>  </w:t>
      </w:r>
      <w:r w:rsidRPr="00FF5FFE">
        <w:rPr>
          <w:rFonts w:ascii="宋体" w:hAnsi="宋体" w:cs="仿宋" w:hint="eastAsia"/>
          <w:color w:val="000000"/>
          <w:kern w:val="0"/>
          <w:sz w:val="28"/>
          <w:szCs w:val="28"/>
          <w:shd w:val="clear" w:color="auto" w:fill="FFFFFF"/>
          <w:lang w:bidi="ar"/>
        </w:rPr>
        <w:t>       </w:t>
      </w:r>
    </w:p>
    <w:p w14:paraId="2FD5FF26" w14:textId="77777777" w:rsidR="00AD0239" w:rsidRPr="00FF5FFE" w:rsidRDefault="00AD0239">
      <w:pPr>
        <w:widowControl/>
        <w:spacing w:before="30" w:after="30" w:line="560" w:lineRule="atLeast"/>
        <w:jc w:val="left"/>
        <w:textAlignment w:val="baseline"/>
        <w:rPr>
          <w:rFonts w:ascii="宋体" w:hAnsi="宋体"/>
          <w:color w:val="000000"/>
          <w:kern w:val="0"/>
          <w:sz w:val="28"/>
          <w:szCs w:val="28"/>
          <w:lang w:bidi="ar"/>
        </w:rPr>
      </w:pPr>
      <w:r w:rsidRPr="00FF5FFE">
        <w:rPr>
          <w:rFonts w:ascii="宋体" w:hAnsi="宋体" w:cs="仿宋" w:hint="eastAsia"/>
          <w:color w:val="000000"/>
          <w:kern w:val="0"/>
          <w:sz w:val="28"/>
          <w:szCs w:val="28"/>
          <w:shd w:val="clear" w:color="auto" w:fill="FFFFFF"/>
          <w:lang w:bidi="ar"/>
        </w:rPr>
        <w:t>__________________</w:t>
      </w:r>
    </w:p>
    <w:p w14:paraId="3FAA2893" w14:textId="77777777" w:rsidR="00AD0239" w:rsidRPr="00FF5FFE" w:rsidRDefault="00AD0239">
      <w:pPr>
        <w:widowControl/>
        <w:spacing w:before="30" w:after="30" w:line="560" w:lineRule="atLeast"/>
        <w:ind w:firstLine="420"/>
        <w:jc w:val="left"/>
        <w:textAlignment w:val="baseline"/>
        <w:rPr>
          <w:rFonts w:ascii="宋体" w:hAnsi="宋体"/>
          <w:color w:val="000000"/>
          <w:szCs w:val="21"/>
        </w:rPr>
      </w:pPr>
      <w:r w:rsidRPr="00FF5FFE">
        <w:rPr>
          <w:rFonts w:ascii="宋体" w:hAnsi="宋体" w:hint="eastAsia"/>
          <w:color w:val="000000"/>
          <w:szCs w:val="21"/>
        </w:rPr>
        <w:t>1.产品如有型号，请在“产品名称”栏一并填写。</w:t>
      </w:r>
    </w:p>
    <w:p w14:paraId="7DE36C16" w14:textId="77777777" w:rsidR="00AD0239" w:rsidRPr="00FF5FFE" w:rsidRDefault="00AD0239">
      <w:pPr>
        <w:widowControl/>
        <w:spacing w:before="30" w:after="30" w:line="560" w:lineRule="atLeast"/>
        <w:ind w:firstLine="420"/>
        <w:jc w:val="left"/>
        <w:textAlignment w:val="baseline"/>
        <w:rPr>
          <w:rFonts w:ascii="宋体" w:hAnsi="宋体"/>
          <w:color w:val="000000"/>
          <w:szCs w:val="21"/>
        </w:rPr>
      </w:pPr>
      <w:r w:rsidRPr="00FF5FFE">
        <w:rPr>
          <w:rFonts w:ascii="宋体" w:hAnsi="宋体" w:hint="eastAsia"/>
          <w:color w:val="000000"/>
          <w:szCs w:val="21"/>
        </w:rPr>
        <w:t>2.生产厂名与厂址应与生产厂营业执照载明的相关信息保持一致。</w:t>
      </w:r>
    </w:p>
    <w:p w14:paraId="18B67C49" w14:textId="77777777" w:rsidR="00AD0239" w:rsidRPr="00FF5FFE" w:rsidRDefault="00AD0239">
      <w:pPr>
        <w:widowControl/>
        <w:spacing w:before="30" w:after="30" w:line="560" w:lineRule="atLeast"/>
        <w:ind w:firstLine="420"/>
        <w:jc w:val="left"/>
        <w:textAlignment w:val="baseline"/>
        <w:rPr>
          <w:rFonts w:ascii="宋体" w:hAnsi="宋体"/>
          <w:color w:val="000000"/>
          <w:szCs w:val="21"/>
        </w:rPr>
      </w:pPr>
      <w:r w:rsidRPr="00FF5FFE">
        <w:rPr>
          <w:rFonts w:ascii="宋体" w:hAnsi="宋体" w:hint="eastAsia"/>
          <w:color w:val="000000"/>
          <w:szCs w:val="21"/>
        </w:rPr>
        <w:t>3.该产品的中国境内生产的组件成本占比相关要求实施前，“规定比例”栏可不填，下同。</w:t>
      </w:r>
    </w:p>
    <w:p w14:paraId="2BCAAC66" w14:textId="77777777" w:rsidR="00AD0239" w:rsidRPr="00FF5FFE" w:rsidRDefault="00AD0239">
      <w:pPr>
        <w:widowControl/>
        <w:spacing w:before="30" w:after="30" w:line="560" w:lineRule="atLeast"/>
        <w:ind w:firstLine="420"/>
        <w:jc w:val="left"/>
        <w:textAlignment w:val="baseline"/>
        <w:rPr>
          <w:rFonts w:ascii="宋体" w:hAnsi="宋体"/>
          <w:color w:val="000000"/>
          <w:szCs w:val="21"/>
        </w:rPr>
      </w:pPr>
      <w:r w:rsidRPr="00FF5FFE">
        <w:rPr>
          <w:rFonts w:ascii="宋体" w:hAnsi="宋体" w:hint="eastAsia"/>
          <w:color w:val="000000"/>
          <w:szCs w:val="21"/>
        </w:rPr>
        <w:t>4.该产品的关键组件要求实施前，“关键组件”栏可不填，下同。</w:t>
      </w:r>
    </w:p>
    <w:p w14:paraId="1944A185" w14:textId="77777777" w:rsidR="00AD0239" w:rsidRPr="00FF5FFE" w:rsidRDefault="00AD0239">
      <w:pPr>
        <w:snapToGrid w:val="0"/>
        <w:spacing w:before="50" w:afterLines="50" w:after="120"/>
        <w:jc w:val="left"/>
        <w:rPr>
          <w:rFonts w:ascii="宋体" w:hAnsi="宋体" w:cs="仿宋"/>
          <w:color w:val="000000"/>
          <w:kern w:val="0"/>
          <w:szCs w:val="21"/>
          <w:shd w:val="clear" w:color="auto" w:fill="FFFFFF"/>
          <w:lang w:bidi="ar"/>
        </w:rPr>
        <w:sectPr w:rsidR="00AD0239" w:rsidRPr="00FF5FFE">
          <w:pgSz w:w="11906" w:h="16838"/>
          <w:pgMar w:top="1418" w:right="1274" w:bottom="1418" w:left="1418" w:header="851" w:footer="992" w:gutter="0"/>
          <w:cols w:space="720"/>
          <w:docGrid w:linePitch="312"/>
        </w:sectPr>
      </w:pPr>
      <w:r w:rsidRPr="00FF5FFE">
        <w:rPr>
          <w:rFonts w:ascii="宋体" w:hAnsi="宋体" w:hint="eastAsia"/>
          <w:color w:val="000000"/>
          <w:szCs w:val="21"/>
        </w:rPr>
        <w:t>5.该产品的关键工序要求实施前，“关键工序”栏可不填，下同</w:t>
      </w:r>
      <w:r w:rsidRPr="00FF5FFE">
        <w:rPr>
          <w:rFonts w:ascii="宋体" w:hAnsi="宋体" w:cs="仿宋" w:hint="eastAsia"/>
          <w:color w:val="000000"/>
          <w:kern w:val="0"/>
          <w:szCs w:val="21"/>
          <w:shd w:val="clear" w:color="auto" w:fill="FFFFFF"/>
          <w:lang w:bidi="ar"/>
        </w:rPr>
        <w:t>。</w:t>
      </w:r>
    </w:p>
    <w:p w14:paraId="78F52455" w14:textId="77777777" w:rsidR="00AD0239" w:rsidRPr="00FF5FFE" w:rsidRDefault="00AD0239">
      <w:pPr>
        <w:pStyle w:val="a8"/>
        <w:rPr>
          <w:rFonts w:ascii="宋体" w:hAnsi="宋体"/>
          <w:color w:val="000000"/>
          <w:sz w:val="21"/>
          <w:szCs w:val="21"/>
        </w:rPr>
      </w:pPr>
      <w:r w:rsidRPr="00FF5FFE">
        <w:rPr>
          <w:rFonts w:ascii="宋体" w:hAnsi="宋体" w:hint="eastAsia"/>
          <w:color w:val="000000"/>
          <w:sz w:val="21"/>
          <w:szCs w:val="21"/>
        </w:rPr>
        <w:lastRenderedPageBreak/>
        <w:t>10.</w:t>
      </w:r>
      <w:r w:rsidRPr="00FF5FFE">
        <w:rPr>
          <w:rFonts w:ascii="宋体" w:hAnsi="宋体"/>
          <w:color w:val="000000"/>
          <w:sz w:val="21"/>
          <w:szCs w:val="21"/>
        </w:rPr>
        <w:t>3</w:t>
      </w:r>
      <w:r w:rsidRPr="00FF5FFE">
        <w:rPr>
          <w:rFonts w:ascii="宋体" w:hAnsi="宋体" w:hint="eastAsia"/>
          <w:color w:val="000000"/>
          <w:sz w:val="21"/>
          <w:szCs w:val="21"/>
        </w:rPr>
        <w:t>关于符合本国产品标准的成本占比承诺函（单一产品采购不填写此函，多产品采购项目或采购包如供应</w:t>
      </w:r>
      <w:proofErr w:type="gramStart"/>
      <w:r w:rsidRPr="00FF5FFE">
        <w:rPr>
          <w:rFonts w:ascii="宋体" w:hAnsi="宋体" w:hint="eastAsia"/>
          <w:color w:val="000000"/>
          <w:sz w:val="21"/>
          <w:szCs w:val="21"/>
        </w:rPr>
        <w:t>商所有</w:t>
      </w:r>
      <w:proofErr w:type="gramEnd"/>
      <w:r w:rsidRPr="00FF5FFE">
        <w:rPr>
          <w:rFonts w:ascii="宋体" w:hAnsi="宋体" w:hint="eastAsia"/>
          <w:color w:val="000000"/>
          <w:sz w:val="21"/>
          <w:szCs w:val="21"/>
        </w:rPr>
        <w:t>产品均为本国产品且填写《关于符合本国产品标准的声明函》可不填写此函。格式内容仅供参考）</w:t>
      </w:r>
    </w:p>
    <w:p w14:paraId="6F7FD9D8" w14:textId="77777777" w:rsidR="00AD0239" w:rsidRPr="00FF5FFE" w:rsidRDefault="00AD0239">
      <w:pPr>
        <w:pStyle w:val="a8"/>
        <w:rPr>
          <w:rFonts w:ascii="宋体" w:hAnsi="宋体"/>
          <w:color w:val="000000"/>
        </w:rPr>
      </w:pPr>
    </w:p>
    <w:p w14:paraId="16D5352C" w14:textId="77777777" w:rsidR="00AD0239" w:rsidRPr="00FF5FFE" w:rsidRDefault="00AD0239">
      <w:pPr>
        <w:pStyle w:val="a8"/>
        <w:jc w:val="center"/>
        <w:rPr>
          <w:rFonts w:ascii="宋体" w:hAnsi="宋体"/>
          <w:b/>
          <w:color w:val="000000"/>
          <w:sz w:val="21"/>
          <w:szCs w:val="21"/>
        </w:rPr>
      </w:pPr>
      <w:r w:rsidRPr="00FF5FFE">
        <w:rPr>
          <w:rFonts w:ascii="宋体" w:hAnsi="宋体"/>
          <w:b/>
          <w:color w:val="000000"/>
          <w:sz w:val="21"/>
          <w:szCs w:val="21"/>
        </w:rPr>
        <w:t>关于符合本国产品标准</w:t>
      </w:r>
      <w:r w:rsidRPr="00FF5FFE">
        <w:rPr>
          <w:rFonts w:ascii="宋体" w:hAnsi="宋体" w:hint="eastAsia"/>
          <w:b/>
          <w:color w:val="000000"/>
          <w:sz w:val="21"/>
          <w:szCs w:val="21"/>
        </w:rPr>
        <w:t>的</w:t>
      </w:r>
      <w:r w:rsidRPr="00FF5FFE">
        <w:rPr>
          <w:rFonts w:ascii="宋体" w:hAnsi="宋体"/>
          <w:b/>
          <w:color w:val="000000"/>
          <w:sz w:val="21"/>
          <w:szCs w:val="21"/>
        </w:rPr>
        <w:t>成本占比承诺函</w:t>
      </w:r>
    </w:p>
    <w:p w14:paraId="0C659CA6" w14:textId="77777777" w:rsidR="00AD0239" w:rsidRPr="00FF5FFE" w:rsidRDefault="00AD0239">
      <w:pPr>
        <w:pStyle w:val="a8"/>
        <w:rPr>
          <w:rFonts w:ascii="宋体" w:hAnsi="宋体"/>
          <w:color w:val="000000"/>
        </w:rPr>
      </w:pPr>
    </w:p>
    <w:p w14:paraId="3137409B" w14:textId="77777777" w:rsidR="00AD0239" w:rsidRPr="00FF5FFE" w:rsidRDefault="00AD0239">
      <w:pPr>
        <w:pStyle w:val="a8"/>
        <w:rPr>
          <w:rFonts w:ascii="宋体" w:hAnsi="宋体"/>
          <w:color w:val="000000"/>
          <w:sz w:val="21"/>
          <w:szCs w:val="21"/>
        </w:rPr>
      </w:pPr>
      <w:r w:rsidRPr="00FF5FFE">
        <w:rPr>
          <w:rFonts w:ascii="宋体" w:hAnsi="宋体"/>
          <w:color w:val="000000"/>
          <w:sz w:val="21"/>
          <w:szCs w:val="21"/>
        </w:rPr>
        <w:t>致：[采购人/采购代理机构名称]</w:t>
      </w:r>
    </w:p>
    <w:p w14:paraId="2FB64BE8" w14:textId="77777777" w:rsidR="00AD0239" w:rsidRPr="00FF5FFE" w:rsidRDefault="00AD0239">
      <w:pPr>
        <w:pStyle w:val="a8"/>
        <w:rPr>
          <w:rFonts w:ascii="宋体" w:hAnsi="宋体"/>
          <w:color w:val="000000"/>
          <w:sz w:val="21"/>
          <w:szCs w:val="21"/>
        </w:rPr>
      </w:pPr>
    </w:p>
    <w:p w14:paraId="7F8AD5B3" w14:textId="77777777" w:rsidR="00AD0239" w:rsidRPr="00FF5FFE" w:rsidRDefault="00AD0239">
      <w:pPr>
        <w:pStyle w:val="a8"/>
        <w:rPr>
          <w:rFonts w:ascii="宋体" w:hAnsi="宋体"/>
          <w:color w:val="000000"/>
          <w:sz w:val="21"/>
          <w:szCs w:val="21"/>
        </w:rPr>
      </w:pPr>
      <w:r w:rsidRPr="00FF5FFE">
        <w:rPr>
          <w:rFonts w:ascii="宋体" w:hAnsi="宋体"/>
          <w:color w:val="000000"/>
          <w:sz w:val="21"/>
          <w:szCs w:val="21"/>
        </w:rPr>
        <w:t>本单位就参与[项目名称、编号]项目，郑重承诺如下：</w:t>
      </w:r>
    </w:p>
    <w:p w14:paraId="0C352CBE" w14:textId="77777777" w:rsidR="00AD0239" w:rsidRPr="00FF5FFE" w:rsidRDefault="00AD0239">
      <w:pPr>
        <w:pStyle w:val="a8"/>
        <w:rPr>
          <w:rFonts w:ascii="宋体" w:hAnsi="宋体"/>
          <w:color w:val="000000"/>
          <w:sz w:val="21"/>
          <w:szCs w:val="21"/>
        </w:rPr>
      </w:pPr>
    </w:p>
    <w:p w14:paraId="6F021A1C" w14:textId="77777777" w:rsidR="00AD0239" w:rsidRPr="00FF5FFE" w:rsidRDefault="00AD0239">
      <w:pPr>
        <w:pStyle w:val="a8"/>
        <w:ind w:firstLineChars="200" w:firstLine="420"/>
        <w:rPr>
          <w:rFonts w:ascii="宋体" w:hAnsi="宋体"/>
          <w:color w:val="000000"/>
          <w:sz w:val="21"/>
          <w:szCs w:val="21"/>
        </w:rPr>
      </w:pPr>
      <w:r w:rsidRPr="00FF5FFE">
        <w:rPr>
          <w:rFonts w:ascii="宋体" w:hAnsi="宋体"/>
          <w:color w:val="000000"/>
          <w:sz w:val="21"/>
          <w:szCs w:val="21"/>
        </w:rPr>
        <w:t>本单位为该项目（或采购包）提供的符合本国产品标准的产品成本之和，占所提供全部产品成本之和的比例达到80%以上。本公司（单位）对上述承诺内容的真实性负责。如有虚假，愿承担相应法律责任。</w:t>
      </w:r>
    </w:p>
    <w:p w14:paraId="3EB0A101" w14:textId="77777777" w:rsidR="00AD0239" w:rsidRPr="00FF5FFE" w:rsidRDefault="00AD0239">
      <w:pPr>
        <w:pStyle w:val="a8"/>
        <w:rPr>
          <w:rFonts w:ascii="宋体" w:hAnsi="宋体"/>
          <w:color w:val="000000"/>
          <w:sz w:val="21"/>
          <w:szCs w:val="21"/>
        </w:rPr>
      </w:pPr>
    </w:p>
    <w:p w14:paraId="191D6E85" w14:textId="77777777" w:rsidR="00AD0239" w:rsidRPr="00FF5FFE" w:rsidRDefault="00AD0239">
      <w:pPr>
        <w:pStyle w:val="a8"/>
        <w:rPr>
          <w:rFonts w:ascii="宋体" w:hAnsi="宋体"/>
          <w:color w:val="000000"/>
          <w:sz w:val="21"/>
          <w:szCs w:val="21"/>
        </w:rPr>
      </w:pPr>
      <w:r w:rsidRPr="00FF5FFE">
        <w:rPr>
          <w:rFonts w:ascii="宋体" w:hAnsi="宋体"/>
          <w:color w:val="000000"/>
          <w:sz w:val="21"/>
          <w:szCs w:val="21"/>
        </w:rPr>
        <w:t xml:space="preserve"> </w:t>
      </w:r>
    </w:p>
    <w:p w14:paraId="19259EEA" w14:textId="77777777" w:rsidR="00AD0239" w:rsidRPr="00FF5FFE" w:rsidRDefault="00AD0239">
      <w:pPr>
        <w:pStyle w:val="a8"/>
        <w:rPr>
          <w:rFonts w:ascii="宋体" w:hAnsi="宋体"/>
          <w:color w:val="000000"/>
          <w:sz w:val="21"/>
          <w:szCs w:val="21"/>
        </w:rPr>
      </w:pPr>
    </w:p>
    <w:p w14:paraId="534E2C22" w14:textId="77777777" w:rsidR="00AD0239" w:rsidRPr="00FF5FFE" w:rsidRDefault="00AD0239">
      <w:pPr>
        <w:pStyle w:val="a8"/>
        <w:rPr>
          <w:rFonts w:ascii="宋体" w:hAnsi="宋体"/>
          <w:color w:val="000000"/>
          <w:sz w:val="21"/>
          <w:szCs w:val="21"/>
        </w:rPr>
      </w:pPr>
      <w:r w:rsidRPr="00FF5FFE">
        <w:rPr>
          <w:rFonts w:ascii="宋体" w:hAnsi="宋体"/>
          <w:color w:val="000000"/>
          <w:sz w:val="21"/>
          <w:szCs w:val="21"/>
        </w:rPr>
        <w:t xml:space="preserve"> </w:t>
      </w:r>
    </w:p>
    <w:p w14:paraId="78FFE5DF" w14:textId="77777777" w:rsidR="00AD0239" w:rsidRPr="00FF5FFE" w:rsidRDefault="00AD0239">
      <w:pPr>
        <w:pStyle w:val="a8"/>
        <w:rPr>
          <w:rFonts w:ascii="宋体" w:hAnsi="宋体"/>
          <w:color w:val="000000"/>
          <w:sz w:val="21"/>
          <w:szCs w:val="21"/>
        </w:rPr>
      </w:pPr>
    </w:p>
    <w:p w14:paraId="0C228DD5" w14:textId="77777777" w:rsidR="00AD0239" w:rsidRPr="00FF5FFE" w:rsidRDefault="00AD0239">
      <w:pPr>
        <w:pStyle w:val="a8"/>
        <w:jc w:val="right"/>
        <w:rPr>
          <w:rFonts w:ascii="宋体" w:hAnsi="宋体"/>
          <w:color w:val="000000"/>
          <w:sz w:val="21"/>
          <w:szCs w:val="21"/>
        </w:rPr>
      </w:pPr>
      <w:r w:rsidRPr="00FF5FFE">
        <w:rPr>
          <w:rFonts w:ascii="宋体" w:hAnsi="宋体"/>
          <w:color w:val="000000"/>
          <w:sz w:val="21"/>
          <w:szCs w:val="21"/>
        </w:rPr>
        <w:t>供应商名称（盖章）：　        </w:t>
      </w:r>
    </w:p>
    <w:p w14:paraId="24A7D48F" w14:textId="77777777" w:rsidR="00AD0239" w:rsidRPr="00FF5FFE" w:rsidRDefault="00AD0239">
      <w:pPr>
        <w:pStyle w:val="a8"/>
        <w:jc w:val="right"/>
        <w:rPr>
          <w:rFonts w:ascii="宋体" w:hAnsi="宋体"/>
          <w:color w:val="000000"/>
        </w:rPr>
        <w:sectPr w:rsidR="00AD0239" w:rsidRPr="00FF5FFE">
          <w:pgSz w:w="11906" w:h="16838"/>
          <w:pgMar w:top="1418" w:right="1274" w:bottom="1418" w:left="1418" w:header="851" w:footer="992" w:gutter="0"/>
          <w:cols w:space="720"/>
          <w:docGrid w:linePitch="312"/>
        </w:sectPr>
      </w:pPr>
      <w:r w:rsidRPr="00FF5FFE">
        <w:rPr>
          <w:rFonts w:ascii="宋体" w:hAnsi="宋体"/>
          <w:color w:val="000000"/>
          <w:sz w:val="21"/>
          <w:szCs w:val="21"/>
        </w:rPr>
        <w:t>日期：　     年　  月　  日 </w:t>
      </w:r>
    </w:p>
    <w:p w14:paraId="559243EB" w14:textId="77777777" w:rsidR="00AD0239" w:rsidRPr="00FF5FFE" w:rsidRDefault="00AD0239">
      <w:pPr>
        <w:snapToGrid w:val="0"/>
        <w:spacing w:before="50" w:afterLines="50" w:after="120"/>
        <w:jc w:val="left"/>
        <w:rPr>
          <w:rFonts w:ascii="宋体" w:hAnsi="宋体"/>
          <w:color w:val="000000"/>
          <w:szCs w:val="21"/>
        </w:rPr>
      </w:pPr>
      <w:r w:rsidRPr="00FF5FFE">
        <w:rPr>
          <w:rFonts w:ascii="宋体" w:hAnsi="宋体"/>
          <w:color w:val="000000"/>
          <w:szCs w:val="21"/>
        </w:rPr>
        <w:lastRenderedPageBreak/>
        <w:t>11.</w:t>
      </w:r>
      <w:r w:rsidRPr="00FF5FFE">
        <w:rPr>
          <w:rFonts w:ascii="宋体" w:hAnsi="宋体" w:hint="eastAsia"/>
          <w:color w:val="000000"/>
        </w:rPr>
        <w:t xml:space="preserve"> </w:t>
      </w:r>
      <w:r w:rsidRPr="00FF5FFE">
        <w:rPr>
          <w:rFonts w:ascii="宋体" w:hAnsi="宋体" w:hint="eastAsia"/>
          <w:color w:val="000000"/>
          <w:szCs w:val="21"/>
        </w:rPr>
        <w:t>无串</w:t>
      </w:r>
      <w:proofErr w:type="gramStart"/>
      <w:r w:rsidRPr="00FF5FFE">
        <w:rPr>
          <w:rFonts w:ascii="宋体" w:hAnsi="宋体" w:hint="eastAsia"/>
          <w:color w:val="000000"/>
          <w:szCs w:val="21"/>
        </w:rPr>
        <w:t>标行为</w:t>
      </w:r>
      <w:proofErr w:type="gramEnd"/>
      <w:r w:rsidRPr="00FF5FFE">
        <w:rPr>
          <w:rFonts w:ascii="宋体" w:hAnsi="宋体" w:hint="eastAsia"/>
          <w:color w:val="000000"/>
          <w:szCs w:val="21"/>
        </w:rPr>
        <w:t>承诺函</w:t>
      </w:r>
    </w:p>
    <w:p w14:paraId="674483A2" w14:textId="77777777" w:rsidR="00AD0239" w:rsidRPr="00FF5FFE" w:rsidRDefault="00AD0239">
      <w:pPr>
        <w:snapToGrid w:val="0"/>
        <w:spacing w:before="50" w:afterLines="50" w:after="120"/>
        <w:jc w:val="center"/>
        <w:rPr>
          <w:rFonts w:ascii="宋体" w:hAnsi="宋体"/>
          <w:color w:val="000000"/>
          <w:szCs w:val="21"/>
        </w:rPr>
      </w:pPr>
    </w:p>
    <w:p w14:paraId="4A7AC1F5" w14:textId="77777777" w:rsidR="00AD0239" w:rsidRPr="00FF5FFE" w:rsidRDefault="00AD0239">
      <w:pPr>
        <w:snapToGrid w:val="0"/>
        <w:spacing w:before="50" w:afterLines="50" w:after="120"/>
        <w:jc w:val="center"/>
        <w:rPr>
          <w:rFonts w:ascii="宋体" w:hAnsi="宋体"/>
          <w:color w:val="000000"/>
          <w:szCs w:val="21"/>
        </w:rPr>
      </w:pPr>
      <w:r w:rsidRPr="00FF5FFE">
        <w:rPr>
          <w:rFonts w:ascii="宋体" w:hAnsi="宋体" w:hint="eastAsia"/>
          <w:color w:val="000000"/>
          <w:szCs w:val="21"/>
        </w:rPr>
        <w:t>供应商参加本项目无围</w:t>
      </w:r>
      <w:proofErr w:type="gramStart"/>
      <w:r w:rsidRPr="00FF5FFE">
        <w:rPr>
          <w:rFonts w:ascii="宋体" w:hAnsi="宋体" w:hint="eastAsia"/>
          <w:color w:val="000000"/>
          <w:szCs w:val="21"/>
        </w:rPr>
        <w:t>标串标行为</w:t>
      </w:r>
      <w:proofErr w:type="gramEnd"/>
      <w:r w:rsidRPr="00FF5FFE">
        <w:rPr>
          <w:rFonts w:ascii="宋体" w:hAnsi="宋体" w:hint="eastAsia"/>
          <w:color w:val="000000"/>
          <w:szCs w:val="21"/>
        </w:rPr>
        <w:t>的承诺函</w:t>
      </w:r>
    </w:p>
    <w:p w14:paraId="626FA141" w14:textId="77777777" w:rsidR="00AD0239" w:rsidRPr="00FF5FFE" w:rsidRDefault="00AD0239">
      <w:pPr>
        <w:snapToGrid w:val="0"/>
        <w:spacing w:before="50" w:afterLines="50" w:after="120"/>
        <w:jc w:val="left"/>
        <w:rPr>
          <w:rFonts w:ascii="宋体" w:hAnsi="宋体"/>
          <w:color w:val="000000"/>
          <w:szCs w:val="21"/>
        </w:rPr>
      </w:pPr>
    </w:p>
    <w:p w14:paraId="6F8A1EDD" w14:textId="77777777" w:rsidR="00AD0239" w:rsidRPr="00FF5FFE" w:rsidRDefault="00AD0239">
      <w:pPr>
        <w:snapToGrid w:val="0"/>
        <w:spacing w:before="50" w:afterLines="50" w:after="120"/>
        <w:jc w:val="left"/>
        <w:rPr>
          <w:rFonts w:ascii="宋体" w:hAnsi="宋体"/>
          <w:color w:val="000000"/>
          <w:szCs w:val="21"/>
        </w:rPr>
      </w:pPr>
      <w:r w:rsidRPr="00FF5FFE">
        <w:rPr>
          <w:rFonts w:ascii="宋体" w:hAnsi="宋体" w:hint="eastAsia"/>
          <w:color w:val="000000"/>
          <w:szCs w:val="21"/>
        </w:rPr>
        <w:t>一、我方承诺</w:t>
      </w:r>
      <w:proofErr w:type="gramStart"/>
      <w:r w:rsidRPr="00FF5FFE">
        <w:rPr>
          <w:rFonts w:ascii="宋体" w:hAnsi="宋体" w:hint="eastAsia"/>
          <w:color w:val="000000"/>
          <w:szCs w:val="21"/>
        </w:rPr>
        <w:t>无下列</w:t>
      </w:r>
      <w:proofErr w:type="gramEnd"/>
      <w:r w:rsidRPr="00FF5FFE">
        <w:rPr>
          <w:rFonts w:ascii="宋体" w:hAnsi="宋体" w:hint="eastAsia"/>
          <w:color w:val="000000"/>
          <w:szCs w:val="21"/>
        </w:rPr>
        <w:t>相互串通投标的情形：</w:t>
      </w:r>
    </w:p>
    <w:p w14:paraId="20CF05D7" w14:textId="77777777" w:rsidR="00AD0239" w:rsidRPr="00FF5FFE" w:rsidRDefault="00AD0239">
      <w:pPr>
        <w:snapToGrid w:val="0"/>
        <w:spacing w:before="50" w:afterLines="50" w:after="120"/>
        <w:jc w:val="left"/>
        <w:rPr>
          <w:rFonts w:ascii="宋体" w:hAnsi="宋体"/>
          <w:color w:val="000000"/>
          <w:szCs w:val="21"/>
        </w:rPr>
      </w:pPr>
      <w:r w:rsidRPr="00FF5FFE">
        <w:rPr>
          <w:rFonts w:ascii="宋体" w:hAnsi="宋体" w:hint="eastAsia"/>
          <w:color w:val="000000"/>
          <w:szCs w:val="21"/>
        </w:rPr>
        <w:t>1.不同供应商的响应文件由同一单位或者个人编制；或者不同供应商报名的IP地址一致的；</w:t>
      </w:r>
    </w:p>
    <w:p w14:paraId="411FBED4" w14:textId="77777777" w:rsidR="00AD0239" w:rsidRPr="00FF5FFE" w:rsidRDefault="00AD0239">
      <w:pPr>
        <w:snapToGrid w:val="0"/>
        <w:spacing w:before="50" w:afterLines="50" w:after="120"/>
        <w:jc w:val="left"/>
        <w:rPr>
          <w:rFonts w:ascii="宋体" w:hAnsi="宋体"/>
          <w:color w:val="000000"/>
          <w:szCs w:val="21"/>
        </w:rPr>
      </w:pPr>
      <w:r w:rsidRPr="00FF5FFE">
        <w:rPr>
          <w:rFonts w:ascii="宋体" w:hAnsi="宋体" w:hint="eastAsia"/>
          <w:color w:val="000000"/>
          <w:szCs w:val="21"/>
        </w:rPr>
        <w:t>2.不同供应商委托同一单位或者个人办理投标事宜；</w:t>
      </w:r>
    </w:p>
    <w:p w14:paraId="79E8ADEB" w14:textId="77777777" w:rsidR="00AD0239" w:rsidRPr="00FF5FFE" w:rsidRDefault="00AD0239">
      <w:pPr>
        <w:snapToGrid w:val="0"/>
        <w:spacing w:before="50" w:afterLines="50" w:after="120"/>
        <w:jc w:val="left"/>
        <w:rPr>
          <w:rFonts w:ascii="宋体" w:hAnsi="宋体"/>
          <w:color w:val="000000"/>
          <w:szCs w:val="21"/>
        </w:rPr>
      </w:pPr>
      <w:r w:rsidRPr="00FF5FFE">
        <w:rPr>
          <w:rFonts w:ascii="宋体" w:hAnsi="宋体" w:hint="eastAsia"/>
          <w:color w:val="000000"/>
          <w:szCs w:val="21"/>
        </w:rPr>
        <w:t>3.不同的供应商的响应文件载明的项目管理员为同一个人；</w:t>
      </w:r>
    </w:p>
    <w:p w14:paraId="6E650794" w14:textId="77777777" w:rsidR="00AD0239" w:rsidRPr="00FF5FFE" w:rsidRDefault="00AD0239">
      <w:pPr>
        <w:snapToGrid w:val="0"/>
        <w:spacing w:before="50" w:afterLines="50" w:after="120"/>
        <w:jc w:val="left"/>
        <w:rPr>
          <w:rFonts w:ascii="宋体" w:hAnsi="宋体"/>
          <w:color w:val="000000"/>
          <w:szCs w:val="21"/>
        </w:rPr>
      </w:pPr>
      <w:r w:rsidRPr="00FF5FFE">
        <w:rPr>
          <w:rFonts w:ascii="宋体" w:hAnsi="宋体" w:hint="eastAsia"/>
          <w:color w:val="000000"/>
          <w:szCs w:val="21"/>
        </w:rPr>
        <w:t>4.不同供应商的响应文件异常一致或者投标报价呈规律性差异；</w:t>
      </w:r>
    </w:p>
    <w:p w14:paraId="34E0B8AB" w14:textId="77777777" w:rsidR="00AD0239" w:rsidRPr="00FF5FFE" w:rsidRDefault="00AD0239">
      <w:pPr>
        <w:snapToGrid w:val="0"/>
        <w:spacing w:before="50" w:afterLines="50" w:after="120"/>
        <w:jc w:val="left"/>
        <w:rPr>
          <w:rFonts w:ascii="宋体" w:hAnsi="宋体"/>
          <w:color w:val="000000"/>
          <w:szCs w:val="21"/>
        </w:rPr>
      </w:pPr>
      <w:r w:rsidRPr="00FF5FFE">
        <w:rPr>
          <w:rFonts w:ascii="宋体" w:hAnsi="宋体" w:hint="eastAsia"/>
          <w:color w:val="000000"/>
          <w:szCs w:val="21"/>
        </w:rPr>
        <w:t>5.不同供应商的响应文件相互混装；</w:t>
      </w:r>
    </w:p>
    <w:p w14:paraId="2C19545C" w14:textId="77777777" w:rsidR="00AD0239" w:rsidRPr="00FF5FFE" w:rsidRDefault="00AD0239">
      <w:pPr>
        <w:snapToGrid w:val="0"/>
        <w:spacing w:before="50" w:afterLines="50" w:after="120"/>
        <w:jc w:val="left"/>
        <w:rPr>
          <w:rFonts w:ascii="宋体" w:hAnsi="宋体"/>
          <w:color w:val="000000"/>
          <w:szCs w:val="21"/>
        </w:rPr>
      </w:pPr>
      <w:r w:rsidRPr="00FF5FFE">
        <w:rPr>
          <w:rFonts w:ascii="宋体" w:hAnsi="宋体" w:hint="eastAsia"/>
          <w:color w:val="000000"/>
          <w:szCs w:val="21"/>
        </w:rPr>
        <w:t>6.不同供应商的谈判保证金从同一单位或者个人账户转出。</w:t>
      </w:r>
    </w:p>
    <w:p w14:paraId="62C617E6" w14:textId="77777777" w:rsidR="00AD0239" w:rsidRPr="00FF5FFE" w:rsidRDefault="00AD0239">
      <w:pPr>
        <w:snapToGrid w:val="0"/>
        <w:spacing w:before="50" w:afterLines="50" w:after="120"/>
        <w:jc w:val="left"/>
        <w:rPr>
          <w:rFonts w:ascii="宋体" w:hAnsi="宋体"/>
          <w:color w:val="000000"/>
          <w:szCs w:val="21"/>
        </w:rPr>
      </w:pPr>
      <w:r w:rsidRPr="00FF5FFE">
        <w:rPr>
          <w:rFonts w:ascii="宋体" w:hAnsi="宋体" w:hint="eastAsia"/>
          <w:color w:val="000000"/>
          <w:szCs w:val="21"/>
        </w:rPr>
        <w:t>二、我方承诺</w:t>
      </w:r>
      <w:proofErr w:type="gramStart"/>
      <w:r w:rsidRPr="00FF5FFE">
        <w:rPr>
          <w:rFonts w:ascii="宋体" w:hAnsi="宋体" w:hint="eastAsia"/>
          <w:color w:val="000000"/>
          <w:szCs w:val="21"/>
        </w:rPr>
        <w:t>无下列</w:t>
      </w:r>
      <w:proofErr w:type="gramEnd"/>
      <w:r w:rsidRPr="00FF5FFE">
        <w:rPr>
          <w:rFonts w:ascii="宋体" w:hAnsi="宋体" w:hint="eastAsia"/>
          <w:color w:val="000000"/>
          <w:szCs w:val="21"/>
        </w:rPr>
        <w:t>恶意串通的情形：</w:t>
      </w:r>
    </w:p>
    <w:p w14:paraId="648FC186" w14:textId="77777777" w:rsidR="00AD0239" w:rsidRPr="00FF5FFE" w:rsidRDefault="00AD0239">
      <w:pPr>
        <w:snapToGrid w:val="0"/>
        <w:spacing w:before="50" w:afterLines="50" w:after="120"/>
        <w:jc w:val="left"/>
        <w:rPr>
          <w:rFonts w:ascii="宋体" w:hAnsi="宋体"/>
          <w:color w:val="000000"/>
          <w:szCs w:val="21"/>
        </w:rPr>
      </w:pPr>
      <w:r w:rsidRPr="00FF5FFE">
        <w:rPr>
          <w:rFonts w:ascii="宋体" w:hAnsi="宋体" w:hint="eastAsia"/>
          <w:color w:val="000000"/>
          <w:szCs w:val="21"/>
        </w:rPr>
        <w:t>1.供应商直接或者间接从采购人或者采购代理机构处获得其他供应商的相关信息并修改其响应文件或者响应文件；</w:t>
      </w:r>
    </w:p>
    <w:p w14:paraId="7A000BE4" w14:textId="77777777" w:rsidR="00AD0239" w:rsidRPr="00FF5FFE" w:rsidRDefault="00AD0239">
      <w:pPr>
        <w:snapToGrid w:val="0"/>
        <w:spacing w:before="50" w:afterLines="50" w:after="120"/>
        <w:jc w:val="left"/>
        <w:rPr>
          <w:rFonts w:ascii="宋体" w:hAnsi="宋体"/>
          <w:color w:val="000000"/>
          <w:szCs w:val="21"/>
        </w:rPr>
      </w:pPr>
      <w:r w:rsidRPr="00FF5FFE">
        <w:rPr>
          <w:rFonts w:ascii="宋体" w:hAnsi="宋体" w:hint="eastAsia"/>
          <w:color w:val="000000"/>
          <w:szCs w:val="21"/>
        </w:rPr>
        <w:t>2.供应</w:t>
      </w:r>
      <w:proofErr w:type="gramStart"/>
      <w:r w:rsidRPr="00FF5FFE">
        <w:rPr>
          <w:rFonts w:ascii="宋体" w:hAnsi="宋体" w:hint="eastAsia"/>
          <w:color w:val="000000"/>
          <w:szCs w:val="21"/>
        </w:rPr>
        <w:t>商按照</w:t>
      </w:r>
      <w:proofErr w:type="gramEnd"/>
      <w:r w:rsidRPr="00FF5FFE">
        <w:rPr>
          <w:rFonts w:ascii="宋体" w:hAnsi="宋体" w:hint="eastAsia"/>
          <w:color w:val="000000"/>
          <w:szCs w:val="21"/>
        </w:rPr>
        <w:t>采购人或者采购代理机构的授意撤换、修改响应文件或者响应文件；</w:t>
      </w:r>
    </w:p>
    <w:p w14:paraId="6ED51E57" w14:textId="77777777" w:rsidR="00AD0239" w:rsidRPr="00FF5FFE" w:rsidRDefault="00AD0239">
      <w:pPr>
        <w:snapToGrid w:val="0"/>
        <w:spacing w:before="50" w:afterLines="50" w:after="120"/>
        <w:jc w:val="left"/>
        <w:rPr>
          <w:rFonts w:ascii="宋体" w:hAnsi="宋体"/>
          <w:color w:val="000000"/>
          <w:szCs w:val="21"/>
        </w:rPr>
      </w:pPr>
      <w:r w:rsidRPr="00FF5FFE">
        <w:rPr>
          <w:rFonts w:ascii="宋体" w:hAnsi="宋体" w:hint="eastAsia"/>
          <w:color w:val="000000"/>
          <w:szCs w:val="21"/>
        </w:rPr>
        <w:t>3.供应商之间协商报价、技术方案等响应文件或者响应文件的实质性内容；</w:t>
      </w:r>
    </w:p>
    <w:p w14:paraId="00F9DAD5" w14:textId="77777777" w:rsidR="00AD0239" w:rsidRPr="00FF5FFE" w:rsidRDefault="00AD0239">
      <w:pPr>
        <w:snapToGrid w:val="0"/>
        <w:spacing w:before="50" w:afterLines="50" w:after="120"/>
        <w:jc w:val="left"/>
        <w:rPr>
          <w:rFonts w:ascii="宋体" w:hAnsi="宋体"/>
          <w:color w:val="000000"/>
          <w:szCs w:val="21"/>
        </w:rPr>
      </w:pPr>
      <w:r w:rsidRPr="00FF5FFE">
        <w:rPr>
          <w:rFonts w:ascii="宋体" w:hAnsi="宋体" w:hint="eastAsia"/>
          <w:color w:val="000000"/>
          <w:szCs w:val="21"/>
        </w:rPr>
        <w:t>4.属于同一集团、协会、商会等组织成员的供应</w:t>
      </w:r>
      <w:proofErr w:type="gramStart"/>
      <w:r w:rsidRPr="00FF5FFE">
        <w:rPr>
          <w:rFonts w:ascii="宋体" w:hAnsi="宋体" w:hint="eastAsia"/>
          <w:color w:val="000000"/>
          <w:szCs w:val="21"/>
        </w:rPr>
        <w:t>商按照</w:t>
      </w:r>
      <w:proofErr w:type="gramEnd"/>
      <w:r w:rsidRPr="00FF5FFE">
        <w:rPr>
          <w:rFonts w:ascii="宋体" w:hAnsi="宋体" w:hint="eastAsia"/>
          <w:color w:val="000000"/>
          <w:szCs w:val="21"/>
        </w:rPr>
        <w:t>该组织要求协同参加政府采购活动；</w:t>
      </w:r>
    </w:p>
    <w:p w14:paraId="0C4CCE29" w14:textId="77777777" w:rsidR="00AD0239" w:rsidRPr="00FF5FFE" w:rsidRDefault="00AD0239">
      <w:pPr>
        <w:snapToGrid w:val="0"/>
        <w:spacing w:before="50" w:afterLines="50" w:after="120"/>
        <w:jc w:val="left"/>
        <w:rPr>
          <w:rFonts w:ascii="宋体" w:hAnsi="宋体"/>
          <w:color w:val="000000"/>
          <w:szCs w:val="21"/>
        </w:rPr>
      </w:pPr>
      <w:r w:rsidRPr="00FF5FFE">
        <w:rPr>
          <w:rFonts w:ascii="宋体" w:hAnsi="宋体" w:hint="eastAsia"/>
          <w:color w:val="000000"/>
          <w:szCs w:val="21"/>
        </w:rPr>
        <w:t>5.供应商之间事先约定一致抬高或者压低投标报价，或者在招标项目中事先约定轮流以高价位或者低价位中标，或者事先约定由某一特定供应商中标，然后再参加投标；</w:t>
      </w:r>
    </w:p>
    <w:p w14:paraId="798DB7E2" w14:textId="77777777" w:rsidR="00AD0239" w:rsidRPr="00FF5FFE" w:rsidRDefault="00AD0239">
      <w:pPr>
        <w:snapToGrid w:val="0"/>
        <w:spacing w:before="50" w:afterLines="50" w:after="120"/>
        <w:jc w:val="left"/>
        <w:rPr>
          <w:rFonts w:ascii="宋体" w:hAnsi="宋体"/>
          <w:color w:val="000000"/>
          <w:szCs w:val="21"/>
        </w:rPr>
      </w:pPr>
      <w:r w:rsidRPr="00FF5FFE">
        <w:rPr>
          <w:rFonts w:ascii="宋体" w:hAnsi="宋体" w:hint="eastAsia"/>
          <w:color w:val="000000"/>
          <w:szCs w:val="21"/>
        </w:rPr>
        <w:t>6.供应商之间商定部分供应商放弃参加政府采购活动或者放弃中标；</w:t>
      </w:r>
    </w:p>
    <w:p w14:paraId="4CD45F43" w14:textId="77777777" w:rsidR="00AD0239" w:rsidRPr="00FF5FFE" w:rsidRDefault="00AD0239">
      <w:pPr>
        <w:snapToGrid w:val="0"/>
        <w:spacing w:before="50" w:afterLines="50" w:after="120"/>
        <w:jc w:val="left"/>
        <w:rPr>
          <w:rFonts w:ascii="宋体" w:hAnsi="宋体"/>
          <w:color w:val="000000"/>
          <w:szCs w:val="21"/>
        </w:rPr>
      </w:pPr>
      <w:r w:rsidRPr="00FF5FFE">
        <w:rPr>
          <w:rFonts w:ascii="宋体" w:hAnsi="宋体" w:hint="eastAsia"/>
          <w:color w:val="000000"/>
          <w:szCs w:val="21"/>
        </w:rPr>
        <w:t>7.供应商与采购人或者采购代理机构之间、供应商相互之间，为谋求特定供应商中标或者排斥其他供应商的其他串通行为。</w:t>
      </w:r>
    </w:p>
    <w:p w14:paraId="0A575CD8" w14:textId="77777777" w:rsidR="00AD0239" w:rsidRPr="00FF5FFE" w:rsidRDefault="00AD0239">
      <w:pPr>
        <w:snapToGrid w:val="0"/>
        <w:spacing w:before="50" w:afterLines="50" w:after="120"/>
        <w:jc w:val="left"/>
        <w:rPr>
          <w:rFonts w:ascii="宋体" w:hAnsi="宋体"/>
          <w:color w:val="000000"/>
          <w:szCs w:val="21"/>
        </w:rPr>
      </w:pPr>
      <w:r w:rsidRPr="00FF5FFE">
        <w:rPr>
          <w:rFonts w:ascii="宋体" w:hAnsi="宋体" w:hint="eastAsia"/>
          <w:color w:val="000000"/>
          <w:szCs w:val="21"/>
        </w:rPr>
        <w:t>以上情形一经核查属实，我方愿意承担一切后果，并不再寻求任何旨在减轻或者免除法律责任的辩解。</w:t>
      </w:r>
    </w:p>
    <w:p w14:paraId="5491733B" w14:textId="77777777" w:rsidR="00AD0239" w:rsidRPr="00FF5FFE" w:rsidRDefault="00AD0239">
      <w:pPr>
        <w:snapToGrid w:val="0"/>
        <w:spacing w:before="50" w:afterLines="50" w:after="120"/>
        <w:jc w:val="center"/>
        <w:rPr>
          <w:rFonts w:ascii="宋体" w:hAnsi="宋体"/>
          <w:color w:val="000000"/>
          <w:szCs w:val="21"/>
        </w:rPr>
      </w:pPr>
      <w:r w:rsidRPr="00FF5FFE">
        <w:rPr>
          <w:rFonts w:ascii="宋体" w:hAnsi="宋体" w:hint="eastAsia"/>
          <w:color w:val="000000"/>
          <w:szCs w:val="21"/>
        </w:rPr>
        <w:t xml:space="preserve"> </w:t>
      </w:r>
      <w:r w:rsidRPr="00FF5FFE">
        <w:rPr>
          <w:rFonts w:ascii="宋体" w:hAnsi="宋体"/>
          <w:color w:val="000000"/>
          <w:szCs w:val="21"/>
        </w:rPr>
        <w:t xml:space="preserve"> </w:t>
      </w:r>
    </w:p>
    <w:p w14:paraId="6AFE7114" w14:textId="77777777" w:rsidR="00AD0239" w:rsidRPr="00FF5FFE" w:rsidRDefault="00AD0239">
      <w:pPr>
        <w:snapToGrid w:val="0"/>
        <w:spacing w:before="50" w:afterLines="50" w:after="120"/>
        <w:jc w:val="center"/>
        <w:rPr>
          <w:rFonts w:ascii="宋体" w:hAnsi="宋体"/>
          <w:color w:val="000000"/>
          <w:szCs w:val="21"/>
        </w:rPr>
      </w:pPr>
    </w:p>
    <w:p w14:paraId="3E44F384" w14:textId="77777777" w:rsidR="00AD0239" w:rsidRPr="00FF5FFE" w:rsidRDefault="00AD0239">
      <w:pPr>
        <w:snapToGrid w:val="0"/>
        <w:spacing w:before="50" w:afterLines="50" w:after="120"/>
        <w:jc w:val="center"/>
        <w:rPr>
          <w:rFonts w:ascii="宋体" w:hAnsi="宋体"/>
          <w:color w:val="000000"/>
          <w:szCs w:val="21"/>
        </w:rPr>
      </w:pPr>
    </w:p>
    <w:p w14:paraId="763EF47A" w14:textId="77777777" w:rsidR="00AD0239" w:rsidRPr="00FF5FFE" w:rsidRDefault="00AD0239">
      <w:pPr>
        <w:snapToGrid w:val="0"/>
        <w:spacing w:before="50" w:afterLines="50" w:after="120"/>
        <w:jc w:val="center"/>
        <w:rPr>
          <w:rFonts w:ascii="宋体" w:hAnsi="宋体"/>
          <w:color w:val="000000"/>
          <w:szCs w:val="21"/>
        </w:rPr>
      </w:pPr>
      <w:r w:rsidRPr="00FF5FFE">
        <w:rPr>
          <w:rFonts w:ascii="宋体" w:hAnsi="宋体"/>
          <w:color w:val="000000"/>
          <w:szCs w:val="21"/>
        </w:rPr>
        <w:t>供应商</w:t>
      </w:r>
      <w:r w:rsidRPr="00FF5FFE">
        <w:rPr>
          <w:rFonts w:ascii="宋体" w:hAnsi="宋体" w:hint="eastAsia"/>
          <w:color w:val="000000"/>
          <w:szCs w:val="21"/>
        </w:rPr>
        <w:t>名称(电子签章</w:t>
      </w:r>
      <w:r w:rsidRPr="00FF5FFE">
        <w:rPr>
          <w:rFonts w:ascii="宋体" w:hAnsi="宋体"/>
          <w:color w:val="000000"/>
          <w:szCs w:val="21"/>
        </w:rPr>
        <w:t>)</w:t>
      </w:r>
      <w:r w:rsidRPr="00FF5FFE">
        <w:rPr>
          <w:rFonts w:ascii="宋体" w:hAnsi="宋体" w:hint="eastAsia"/>
          <w:color w:val="000000"/>
          <w:szCs w:val="21"/>
        </w:rPr>
        <w:t>：</w:t>
      </w:r>
    </w:p>
    <w:p w14:paraId="6835F13E" w14:textId="77777777" w:rsidR="00AD0239" w:rsidRPr="00FF5FFE" w:rsidRDefault="00AD0239">
      <w:pPr>
        <w:snapToGrid w:val="0"/>
        <w:spacing w:before="50" w:afterLines="50" w:after="120"/>
        <w:jc w:val="center"/>
        <w:rPr>
          <w:rFonts w:ascii="宋体" w:hAnsi="宋体"/>
          <w:color w:val="000000"/>
          <w:szCs w:val="21"/>
        </w:rPr>
      </w:pPr>
      <w:r w:rsidRPr="00FF5FFE">
        <w:rPr>
          <w:rFonts w:ascii="宋体" w:hAnsi="宋体" w:hint="eastAsia"/>
          <w:color w:val="000000"/>
          <w:szCs w:val="21"/>
        </w:rPr>
        <w:t>日期：  年  月   日</w:t>
      </w:r>
    </w:p>
    <w:bookmarkEnd w:id="126"/>
    <w:p w14:paraId="7874BA5A" w14:textId="77777777" w:rsidR="00AD0239" w:rsidRPr="00FF5FFE" w:rsidRDefault="00AD0239">
      <w:pPr>
        <w:snapToGrid w:val="0"/>
        <w:spacing w:before="50" w:afterLines="50" w:after="120"/>
        <w:jc w:val="left"/>
        <w:rPr>
          <w:rFonts w:ascii="宋体" w:hAnsi="宋体"/>
          <w:color w:val="000000"/>
          <w:szCs w:val="21"/>
        </w:rPr>
      </w:pPr>
    </w:p>
    <w:p w14:paraId="311DFEF0" w14:textId="77777777" w:rsidR="00AD0239" w:rsidRPr="00FF5FFE" w:rsidRDefault="00AD0239">
      <w:pPr>
        <w:spacing w:line="360" w:lineRule="exact"/>
        <w:rPr>
          <w:rFonts w:ascii="宋体" w:hAnsi="宋体"/>
          <w:color w:val="000000"/>
          <w:szCs w:val="21"/>
        </w:rPr>
      </w:pPr>
      <w:r w:rsidRPr="00FF5FFE">
        <w:rPr>
          <w:rFonts w:ascii="宋体" w:hAnsi="宋体"/>
          <w:color w:val="000000"/>
          <w:szCs w:val="21"/>
        </w:rPr>
        <w:br w:type="page"/>
      </w:r>
      <w:r w:rsidRPr="00FF5FFE">
        <w:rPr>
          <w:rFonts w:ascii="宋体" w:hAnsi="宋体"/>
          <w:color w:val="000000"/>
          <w:szCs w:val="21"/>
        </w:rPr>
        <w:lastRenderedPageBreak/>
        <w:t>12．代理服务费承诺书</w:t>
      </w:r>
    </w:p>
    <w:p w14:paraId="66CA1AEC" w14:textId="77777777" w:rsidR="00AD0239" w:rsidRPr="00FF5FFE" w:rsidRDefault="00AD0239">
      <w:pPr>
        <w:spacing w:line="360" w:lineRule="exact"/>
        <w:rPr>
          <w:rFonts w:ascii="宋体" w:hAnsi="宋体"/>
          <w:color w:val="000000"/>
          <w:szCs w:val="21"/>
        </w:rPr>
      </w:pPr>
      <w:r w:rsidRPr="00FF5FFE">
        <w:rPr>
          <w:rFonts w:ascii="宋体" w:hAnsi="宋体"/>
          <w:color w:val="000000"/>
          <w:szCs w:val="21"/>
        </w:rPr>
        <w:t>致：广西机电设备招标有限公司</w:t>
      </w:r>
    </w:p>
    <w:p w14:paraId="7277B27D" w14:textId="77777777" w:rsidR="00AD0239" w:rsidRPr="00FF5FFE" w:rsidRDefault="00AD0239">
      <w:pPr>
        <w:spacing w:line="360" w:lineRule="exact"/>
        <w:ind w:firstLineChars="200" w:firstLine="420"/>
        <w:rPr>
          <w:rFonts w:ascii="宋体" w:hAnsi="宋体"/>
          <w:color w:val="000000"/>
          <w:szCs w:val="21"/>
        </w:rPr>
      </w:pPr>
      <w:r w:rsidRPr="00FF5FFE">
        <w:rPr>
          <w:rFonts w:ascii="宋体" w:hAnsi="宋体"/>
          <w:color w:val="000000"/>
          <w:szCs w:val="21"/>
        </w:rPr>
        <w:t>我单位参加了贵方组织的</w:t>
      </w:r>
      <w:r w:rsidRPr="00FF5FFE">
        <w:rPr>
          <w:rFonts w:ascii="宋体" w:hAnsi="宋体" w:hint="eastAsia"/>
          <w:color w:val="000000"/>
          <w:szCs w:val="21"/>
        </w:rPr>
        <w:t>谈判</w:t>
      </w:r>
      <w:r w:rsidRPr="00FF5FFE">
        <w:rPr>
          <w:rFonts w:ascii="宋体" w:hAnsi="宋体"/>
          <w:color w:val="000000"/>
          <w:szCs w:val="21"/>
        </w:rPr>
        <w:t>项目编号为</w:t>
      </w:r>
      <w:r w:rsidRPr="00FF5FFE">
        <w:rPr>
          <w:rFonts w:ascii="宋体" w:hAnsi="宋体"/>
          <w:b/>
          <w:color w:val="000000"/>
          <w:szCs w:val="21"/>
        </w:rPr>
        <w:t>（</w:t>
      </w:r>
      <w:r w:rsidRPr="00FF5FFE">
        <w:rPr>
          <w:rFonts w:ascii="宋体" w:hAnsi="宋体"/>
          <w:color w:val="000000"/>
          <w:szCs w:val="21"/>
          <w:u w:val="single"/>
        </w:rPr>
        <w:t xml:space="preserve">                    )</w:t>
      </w:r>
      <w:r w:rsidRPr="00FF5FFE">
        <w:rPr>
          <w:rFonts w:ascii="宋体" w:hAnsi="宋体"/>
          <w:color w:val="000000"/>
          <w:szCs w:val="21"/>
        </w:rPr>
        <w:t>的响应，并递交了</w:t>
      </w:r>
      <w:r w:rsidRPr="00FF5FFE">
        <w:rPr>
          <w:rFonts w:ascii="宋体" w:hAnsi="宋体" w:hint="eastAsia"/>
          <w:color w:val="000000"/>
          <w:szCs w:val="21"/>
        </w:rPr>
        <w:t>谈判</w:t>
      </w:r>
      <w:r w:rsidRPr="00FF5FFE">
        <w:rPr>
          <w:rFonts w:ascii="宋体" w:hAnsi="宋体"/>
          <w:color w:val="000000"/>
          <w:szCs w:val="21"/>
        </w:rPr>
        <w:t>保证金</w:t>
      </w:r>
      <w:r w:rsidRPr="00FF5FFE">
        <w:rPr>
          <w:rFonts w:ascii="宋体" w:hAnsi="宋体"/>
          <w:color w:val="000000"/>
          <w:szCs w:val="21"/>
          <w:u w:val="single"/>
        </w:rPr>
        <w:t xml:space="preserve">                  </w:t>
      </w:r>
      <w:r w:rsidRPr="00FF5FFE">
        <w:rPr>
          <w:rFonts w:ascii="宋体" w:hAnsi="宋体"/>
          <w:color w:val="000000"/>
          <w:szCs w:val="21"/>
        </w:rPr>
        <w:t>（</w:t>
      </w:r>
      <w:r w:rsidRPr="00FF5FFE">
        <w:rPr>
          <w:rFonts w:ascii="宋体" w:hAnsi="宋体"/>
          <w:color w:val="000000"/>
          <w:kern w:val="0"/>
          <w:szCs w:val="21"/>
        </w:rPr>
        <w:t>¥</w:t>
      </w:r>
      <w:r w:rsidRPr="00FF5FFE">
        <w:rPr>
          <w:rFonts w:ascii="宋体" w:hAnsi="宋体"/>
          <w:color w:val="000000"/>
          <w:szCs w:val="21"/>
          <w:u w:val="single"/>
        </w:rPr>
        <w:t xml:space="preserve">       </w:t>
      </w:r>
      <w:r w:rsidRPr="00FF5FFE">
        <w:rPr>
          <w:rFonts w:ascii="宋体" w:hAnsi="宋体"/>
          <w:color w:val="000000"/>
          <w:szCs w:val="21"/>
        </w:rPr>
        <w:t>），在此我方说明如下：</w:t>
      </w:r>
    </w:p>
    <w:p w14:paraId="75074EAE" w14:textId="77777777" w:rsidR="00AD0239" w:rsidRPr="00FF5FFE" w:rsidRDefault="00AD0239">
      <w:pPr>
        <w:spacing w:line="360" w:lineRule="exact"/>
        <w:ind w:firstLineChars="200" w:firstLine="420"/>
        <w:rPr>
          <w:rFonts w:ascii="宋体" w:hAnsi="宋体"/>
          <w:color w:val="000000"/>
          <w:szCs w:val="21"/>
        </w:rPr>
      </w:pPr>
      <w:r w:rsidRPr="00FF5FFE">
        <w:rPr>
          <w:rFonts w:ascii="宋体" w:hAnsi="宋体"/>
          <w:color w:val="000000"/>
          <w:szCs w:val="21"/>
        </w:rPr>
        <w:t>1．我方承诺，若我单位</w:t>
      </w:r>
      <w:r w:rsidRPr="00FF5FFE">
        <w:rPr>
          <w:rFonts w:ascii="宋体" w:hAnsi="宋体" w:hint="eastAsia"/>
          <w:color w:val="000000"/>
          <w:szCs w:val="21"/>
        </w:rPr>
        <w:t>成交</w:t>
      </w:r>
      <w:r w:rsidRPr="00FF5FFE">
        <w:rPr>
          <w:rFonts w:ascii="宋体" w:hAnsi="宋体"/>
          <w:color w:val="000000"/>
          <w:szCs w:val="21"/>
        </w:rPr>
        <w:t>，保证在领取</w:t>
      </w:r>
      <w:r w:rsidRPr="00FF5FFE">
        <w:rPr>
          <w:rFonts w:ascii="宋体" w:hAnsi="宋体" w:hint="eastAsia"/>
          <w:color w:val="000000"/>
          <w:szCs w:val="21"/>
        </w:rPr>
        <w:t>成交</w:t>
      </w:r>
      <w:r w:rsidRPr="00FF5FFE">
        <w:rPr>
          <w:rFonts w:ascii="宋体" w:hAnsi="宋体"/>
          <w:color w:val="000000"/>
          <w:szCs w:val="21"/>
        </w:rPr>
        <w:t>通知书之前，按本项目</w:t>
      </w:r>
      <w:r w:rsidRPr="00FF5FFE">
        <w:rPr>
          <w:rFonts w:ascii="宋体" w:hAnsi="宋体" w:hint="eastAsia"/>
          <w:color w:val="000000"/>
          <w:szCs w:val="21"/>
        </w:rPr>
        <w:t>采购文件</w:t>
      </w:r>
      <w:r w:rsidRPr="00FF5FFE">
        <w:rPr>
          <w:rFonts w:ascii="宋体" w:hAnsi="宋体"/>
          <w:color w:val="000000"/>
          <w:szCs w:val="21"/>
        </w:rPr>
        <w:t>的规定标准向贵单位支付代理服务费。如我单位未按规定缴纳代理服务费，贵方可</w:t>
      </w:r>
      <w:r w:rsidRPr="00FF5FFE">
        <w:rPr>
          <w:rFonts w:ascii="宋体" w:hAnsi="宋体" w:hint="eastAsia"/>
          <w:color w:val="000000"/>
          <w:szCs w:val="21"/>
        </w:rPr>
        <w:t>不退还</w:t>
      </w:r>
      <w:r w:rsidRPr="00FF5FFE">
        <w:rPr>
          <w:rFonts w:ascii="宋体" w:hAnsi="宋体"/>
          <w:color w:val="000000"/>
          <w:szCs w:val="21"/>
        </w:rPr>
        <w:t>我单位提交的</w:t>
      </w:r>
      <w:r w:rsidRPr="00FF5FFE">
        <w:rPr>
          <w:rFonts w:ascii="宋体" w:hAnsi="宋体" w:hint="eastAsia"/>
          <w:color w:val="000000"/>
          <w:szCs w:val="21"/>
        </w:rPr>
        <w:t>谈判</w:t>
      </w:r>
      <w:r w:rsidRPr="00FF5FFE">
        <w:rPr>
          <w:rFonts w:ascii="宋体" w:hAnsi="宋体"/>
          <w:color w:val="000000"/>
          <w:szCs w:val="21"/>
        </w:rPr>
        <w:t>保证金</w:t>
      </w:r>
      <w:r w:rsidRPr="00FF5FFE">
        <w:rPr>
          <w:rFonts w:ascii="宋体" w:hAnsi="宋体" w:hint="eastAsia"/>
          <w:color w:val="000000"/>
          <w:szCs w:val="21"/>
        </w:rPr>
        <w:t>，并从中</w:t>
      </w:r>
      <w:r w:rsidRPr="00FF5FFE">
        <w:rPr>
          <w:rFonts w:ascii="宋体" w:hAnsi="宋体"/>
          <w:color w:val="000000"/>
          <w:szCs w:val="21"/>
        </w:rPr>
        <w:t>扣除</w:t>
      </w:r>
      <w:r w:rsidRPr="00FF5FFE">
        <w:rPr>
          <w:rFonts w:ascii="宋体" w:hAnsi="宋体" w:hint="eastAsia"/>
          <w:color w:val="000000"/>
          <w:szCs w:val="21"/>
        </w:rPr>
        <w:t>代理服务费</w:t>
      </w:r>
      <w:r w:rsidRPr="00FF5FFE">
        <w:rPr>
          <w:rFonts w:ascii="宋体" w:hAnsi="宋体"/>
          <w:color w:val="000000"/>
          <w:szCs w:val="21"/>
        </w:rPr>
        <w:t>，余款按下列账户退回。</w:t>
      </w:r>
    </w:p>
    <w:p w14:paraId="3462715B" w14:textId="77777777" w:rsidR="00AD0239" w:rsidRPr="00FF5FFE" w:rsidRDefault="00AD0239">
      <w:pPr>
        <w:snapToGrid w:val="0"/>
        <w:spacing w:before="50" w:afterLines="50" w:after="120"/>
        <w:ind w:firstLineChars="200" w:firstLine="420"/>
        <w:jc w:val="left"/>
        <w:rPr>
          <w:rFonts w:ascii="宋体" w:hAnsi="宋体"/>
          <w:color w:val="000000"/>
          <w:szCs w:val="21"/>
        </w:rPr>
      </w:pPr>
      <w:r w:rsidRPr="00FF5FFE">
        <w:rPr>
          <w:rFonts w:ascii="宋体" w:hAnsi="宋体"/>
          <w:color w:val="000000"/>
          <w:szCs w:val="21"/>
        </w:rPr>
        <w:t>我公司选择第</w:t>
      </w:r>
      <w:r w:rsidRPr="00FF5FFE">
        <w:rPr>
          <w:rFonts w:ascii="宋体" w:hAnsi="宋体"/>
          <w:color w:val="000000"/>
          <w:szCs w:val="21"/>
          <w:u w:val="single"/>
        </w:rPr>
        <w:t xml:space="preserve">     </w:t>
      </w:r>
      <w:r w:rsidRPr="00FF5FFE">
        <w:rPr>
          <w:rFonts w:ascii="宋体" w:hAnsi="宋体"/>
          <w:color w:val="000000"/>
          <w:szCs w:val="21"/>
        </w:rPr>
        <w:t>种方式缴纳代理服务费。</w:t>
      </w:r>
    </w:p>
    <w:p w14:paraId="3FA38B8C" w14:textId="77777777" w:rsidR="00AD0239" w:rsidRPr="00FF5FFE" w:rsidRDefault="00AD0239">
      <w:pPr>
        <w:spacing w:line="360" w:lineRule="exact"/>
        <w:ind w:firstLineChars="200" w:firstLine="420"/>
        <w:rPr>
          <w:rFonts w:ascii="宋体" w:hAnsi="宋体"/>
          <w:color w:val="000000"/>
          <w:szCs w:val="21"/>
        </w:rPr>
      </w:pPr>
      <w:r w:rsidRPr="00FF5FFE">
        <w:rPr>
          <w:rFonts w:ascii="宋体" w:hAnsi="宋体"/>
          <w:color w:val="000000"/>
          <w:szCs w:val="21"/>
        </w:rPr>
        <w:t>第一种方式：一次性足额缴纳代理服务费。</w:t>
      </w:r>
    </w:p>
    <w:p w14:paraId="002D4B63" w14:textId="77777777" w:rsidR="00AD0239" w:rsidRPr="00FF5FFE" w:rsidRDefault="00AD0239">
      <w:pPr>
        <w:spacing w:line="360" w:lineRule="exact"/>
        <w:ind w:firstLineChars="200" w:firstLine="420"/>
        <w:rPr>
          <w:rFonts w:ascii="宋体" w:hAnsi="宋体"/>
          <w:color w:val="000000"/>
          <w:szCs w:val="21"/>
        </w:rPr>
      </w:pPr>
      <w:r w:rsidRPr="00FF5FFE">
        <w:rPr>
          <w:rFonts w:ascii="宋体" w:hAnsi="宋体"/>
          <w:color w:val="000000"/>
          <w:szCs w:val="21"/>
        </w:rPr>
        <w:t>第二种方式：从谈判保证金中抵扣代理服务费，不足部分补交。</w:t>
      </w:r>
    </w:p>
    <w:p w14:paraId="64B1BA0D" w14:textId="77777777" w:rsidR="00AD0239" w:rsidRPr="00FF5FFE" w:rsidRDefault="00AD0239">
      <w:pPr>
        <w:spacing w:line="360" w:lineRule="exact"/>
        <w:ind w:firstLineChars="200" w:firstLine="420"/>
        <w:rPr>
          <w:rFonts w:ascii="宋体" w:hAnsi="宋体"/>
          <w:color w:val="000000"/>
          <w:szCs w:val="21"/>
        </w:rPr>
      </w:pPr>
      <w:r w:rsidRPr="00FF5FFE">
        <w:rPr>
          <w:rFonts w:ascii="宋体" w:hAnsi="宋体"/>
          <w:color w:val="000000"/>
          <w:szCs w:val="21"/>
        </w:rPr>
        <w:t>2．如我单位谈判保证金无法原路返回，请按下表账户信息无息退还。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3"/>
        <w:gridCol w:w="5431"/>
      </w:tblGrid>
      <w:tr w:rsidR="00AD0239" w:rsidRPr="00FF5FFE" w14:paraId="3C4D2E0C" w14:textId="77777777">
        <w:trPr>
          <w:cantSplit/>
          <w:trHeight w:val="372"/>
          <w:jc w:val="center"/>
        </w:trPr>
        <w:tc>
          <w:tcPr>
            <w:tcW w:w="3533" w:type="dxa"/>
            <w:vAlign w:val="center"/>
          </w:tcPr>
          <w:p w14:paraId="113B818F" w14:textId="77777777" w:rsidR="00AD0239" w:rsidRPr="00FF5FFE" w:rsidRDefault="00AD0239">
            <w:pPr>
              <w:spacing w:line="360" w:lineRule="exact"/>
              <w:jc w:val="center"/>
              <w:rPr>
                <w:rFonts w:ascii="宋体" w:hAnsi="宋体"/>
                <w:color w:val="000000"/>
                <w:szCs w:val="21"/>
              </w:rPr>
            </w:pPr>
            <w:r w:rsidRPr="00FF5FFE">
              <w:rPr>
                <w:rFonts w:ascii="宋体" w:hAnsi="宋体"/>
                <w:color w:val="000000"/>
                <w:szCs w:val="21"/>
              </w:rPr>
              <w:t>收款户名</w:t>
            </w:r>
          </w:p>
        </w:tc>
        <w:tc>
          <w:tcPr>
            <w:tcW w:w="5431" w:type="dxa"/>
            <w:vAlign w:val="center"/>
          </w:tcPr>
          <w:p w14:paraId="32E5FDFA" w14:textId="77777777" w:rsidR="00AD0239" w:rsidRPr="00FF5FFE" w:rsidRDefault="00AD0239">
            <w:pPr>
              <w:spacing w:line="360" w:lineRule="exact"/>
              <w:jc w:val="center"/>
              <w:rPr>
                <w:rFonts w:ascii="宋体" w:hAnsi="宋体"/>
                <w:color w:val="000000"/>
                <w:szCs w:val="21"/>
              </w:rPr>
            </w:pPr>
          </w:p>
        </w:tc>
      </w:tr>
      <w:tr w:rsidR="00AD0239" w:rsidRPr="00FF5FFE" w14:paraId="4BD1D49F" w14:textId="77777777">
        <w:trPr>
          <w:cantSplit/>
          <w:trHeight w:val="372"/>
          <w:jc w:val="center"/>
        </w:trPr>
        <w:tc>
          <w:tcPr>
            <w:tcW w:w="3533" w:type="dxa"/>
            <w:vAlign w:val="center"/>
          </w:tcPr>
          <w:p w14:paraId="77EC4E1C" w14:textId="77777777" w:rsidR="00AD0239" w:rsidRPr="00FF5FFE" w:rsidRDefault="00AD0239">
            <w:pPr>
              <w:spacing w:line="360" w:lineRule="exact"/>
              <w:jc w:val="center"/>
              <w:rPr>
                <w:rFonts w:ascii="宋体" w:hAnsi="宋体"/>
                <w:color w:val="000000"/>
                <w:szCs w:val="21"/>
              </w:rPr>
            </w:pPr>
            <w:proofErr w:type="gramStart"/>
            <w:r w:rsidRPr="00FF5FFE">
              <w:rPr>
                <w:rFonts w:ascii="宋体" w:hAnsi="宋体"/>
                <w:color w:val="000000"/>
                <w:szCs w:val="21"/>
              </w:rPr>
              <w:t>账</w:t>
            </w:r>
            <w:proofErr w:type="gramEnd"/>
            <w:r w:rsidRPr="00FF5FFE">
              <w:rPr>
                <w:rFonts w:ascii="宋体" w:hAnsi="宋体"/>
                <w:color w:val="000000"/>
                <w:szCs w:val="21"/>
              </w:rPr>
              <w:t xml:space="preserve">    号</w:t>
            </w:r>
          </w:p>
        </w:tc>
        <w:tc>
          <w:tcPr>
            <w:tcW w:w="5431" w:type="dxa"/>
            <w:vAlign w:val="center"/>
          </w:tcPr>
          <w:p w14:paraId="3F7D7A83" w14:textId="77777777" w:rsidR="00AD0239" w:rsidRPr="00FF5FFE" w:rsidRDefault="00AD0239">
            <w:pPr>
              <w:spacing w:line="360" w:lineRule="exact"/>
              <w:jc w:val="center"/>
              <w:rPr>
                <w:rFonts w:ascii="宋体" w:hAnsi="宋体"/>
                <w:color w:val="000000"/>
                <w:szCs w:val="21"/>
              </w:rPr>
            </w:pPr>
          </w:p>
        </w:tc>
      </w:tr>
      <w:tr w:rsidR="00AD0239" w:rsidRPr="00FF5FFE" w14:paraId="700C4236" w14:textId="77777777">
        <w:trPr>
          <w:cantSplit/>
          <w:trHeight w:val="372"/>
          <w:jc w:val="center"/>
        </w:trPr>
        <w:tc>
          <w:tcPr>
            <w:tcW w:w="3533" w:type="dxa"/>
            <w:vAlign w:val="center"/>
          </w:tcPr>
          <w:p w14:paraId="4BD6BA38" w14:textId="77777777" w:rsidR="00AD0239" w:rsidRPr="00FF5FFE" w:rsidRDefault="00AD0239">
            <w:pPr>
              <w:spacing w:line="360" w:lineRule="exact"/>
              <w:jc w:val="center"/>
              <w:rPr>
                <w:rFonts w:ascii="宋体" w:hAnsi="宋体"/>
                <w:color w:val="000000"/>
                <w:szCs w:val="21"/>
              </w:rPr>
            </w:pPr>
            <w:r w:rsidRPr="00FF5FFE">
              <w:rPr>
                <w:rFonts w:ascii="宋体" w:hAnsi="宋体"/>
                <w:color w:val="000000"/>
                <w:szCs w:val="21"/>
              </w:rPr>
              <w:t>开户银行</w:t>
            </w:r>
          </w:p>
        </w:tc>
        <w:tc>
          <w:tcPr>
            <w:tcW w:w="5431" w:type="dxa"/>
            <w:vAlign w:val="center"/>
          </w:tcPr>
          <w:p w14:paraId="07B2C3C0" w14:textId="77777777" w:rsidR="00AD0239" w:rsidRPr="00FF5FFE" w:rsidRDefault="00AD0239">
            <w:pPr>
              <w:spacing w:line="360" w:lineRule="exact"/>
              <w:jc w:val="center"/>
              <w:rPr>
                <w:rFonts w:ascii="宋体" w:hAnsi="宋体"/>
                <w:color w:val="000000"/>
                <w:szCs w:val="21"/>
              </w:rPr>
            </w:pPr>
          </w:p>
        </w:tc>
      </w:tr>
      <w:tr w:rsidR="00AD0239" w:rsidRPr="00FF5FFE" w14:paraId="142A66B0" w14:textId="77777777">
        <w:trPr>
          <w:cantSplit/>
          <w:trHeight w:val="372"/>
          <w:jc w:val="center"/>
        </w:trPr>
        <w:tc>
          <w:tcPr>
            <w:tcW w:w="3533" w:type="dxa"/>
            <w:vAlign w:val="center"/>
          </w:tcPr>
          <w:p w14:paraId="21550AEE" w14:textId="77777777" w:rsidR="00AD0239" w:rsidRPr="00FF5FFE" w:rsidRDefault="00AD0239">
            <w:pPr>
              <w:spacing w:line="360" w:lineRule="exact"/>
              <w:jc w:val="center"/>
              <w:rPr>
                <w:rFonts w:ascii="宋体" w:hAnsi="宋体"/>
                <w:color w:val="000000"/>
                <w:szCs w:val="21"/>
              </w:rPr>
            </w:pPr>
            <w:r w:rsidRPr="00FF5FFE">
              <w:rPr>
                <w:rFonts w:ascii="宋体" w:hAnsi="宋体"/>
                <w:color w:val="000000"/>
                <w:szCs w:val="21"/>
              </w:rPr>
              <w:t>银行行号</w:t>
            </w:r>
          </w:p>
        </w:tc>
        <w:tc>
          <w:tcPr>
            <w:tcW w:w="5431" w:type="dxa"/>
            <w:vAlign w:val="center"/>
          </w:tcPr>
          <w:p w14:paraId="569102EF" w14:textId="77777777" w:rsidR="00AD0239" w:rsidRPr="00FF5FFE" w:rsidRDefault="00AD0239">
            <w:pPr>
              <w:spacing w:line="360" w:lineRule="exact"/>
              <w:jc w:val="center"/>
              <w:rPr>
                <w:rFonts w:ascii="宋体" w:hAnsi="宋体"/>
                <w:color w:val="000000"/>
                <w:szCs w:val="21"/>
              </w:rPr>
            </w:pPr>
          </w:p>
        </w:tc>
      </w:tr>
    </w:tbl>
    <w:p w14:paraId="39B23BF0" w14:textId="77777777" w:rsidR="00AD0239" w:rsidRPr="00FF5FFE" w:rsidRDefault="00AD0239">
      <w:pPr>
        <w:spacing w:line="360" w:lineRule="exact"/>
        <w:ind w:firstLineChars="200" w:firstLine="420"/>
        <w:rPr>
          <w:rFonts w:ascii="宋体" w:hAnsi="宋体"/>
          <w:color w:val="000000"/>
          <w:szCs w:val="21"/>
        </w:rPr>
      </w:pPr>
      <w:r w:rsidRPr="00FF5FFE">
        <w:rPr>
          <w:rFonts w:ascii="宋体" w:hAnsi="宋体"/>
          <w:color w:val="000000"/>
          <w:szCs w:val="21"/>
        </w:rPr>
        <w:t>3．如果我单位未遵守有关采购文件关于谈判保证金的规定，贵方可以没收我单位谈判保证金。</w:t>
      </w:r>
    </w:p>
    <w:p w14:paraId="05B24367" w14:textId="77777777" w:rsidR="00AD0239" w:rsidRPr="00FF5FFE" w:rsidRDefault="00AD0239">
      <w:pPr>
        <w:spacing w:line="360" w:lineRule="exact"/>
        <w:ind w:firstLineChars="200" w:firstLine="420"/>
        <w:rPr>
          <w:rFonts w:ascii="宋体" w:hAnsi="宋体"/>
          <w:color w:val="000000"/>
          <w:szCs w:val="21"/>
        </w:rPr>
      </w:pPr>
      <w:r w:rsidRPr="00FF5FFE">
        <w:rPr>
          <w:rFonts w:ascii="宋体" w:hAnsi="宋体"/>
          <w:color w:val="000000"/>
          <w:szCs w:val="21"/>
        </w:rPr>
        <w:t>4. 我单位选择第</w:t>
      </w:r>
      <w:r w:rsidRPr="00FF5FFE">
        <w:rPr>
          <w:rFonts w:ascii="宋体" w:hAnsi="宋体"/>
          <w:color w:val="000000"/>
          <w:szCs w:val="21"/>
          <w:u w:val="single"/>
        </w:rPr>
        <w:t xml:space="preserve">     </w:t>
      </w:r>
      <w:r w:rsidRPr="00FF5FFE">
        <w:rPr>
          <w:rFonts w:ascii="宋体" w:hAnsi="宋体"/>
          <w:color w:val="000000"/>
          <w:szCs w:val="21"/>
        </w:rPr>
        <w:t>种方式作为代理服务费开票类型：</w:t>
      </w:r>
    </w:p>
    <w:p w14:paraId="22D07866" w14:textId="77777777" w:rsidR="00AD0239" w:rsidRPr="00FF5FFE" w:rsidRDefault="00AD0239">
      <w:pPr>
        <w:spacing w:line="360" w:lineRule="exact"/>
        <w:ind w:firstLineChars="200" w:firstLine="420"/>
        <w:rPr>
          <w:rFonts w:ascii="宋体" w:hAnsi="宋体"/>
          <w:color w:val="000000"/>
          <w:szCs w:val="21"/>
        </w:rPr>
      </w:pPr>
      <w:r w:rsidRPr="00FF5FFE">
        <w:rPr>
          <w:rFonts w:ascii="宋体" w:hAnsi="宋体"/>
          <w:color w:val="000000"/>
          <w:szCs w:val="21"/>
        </w:rPr>
        <w:t>第一种方式：开具收据。</w:t>
      </w:r>
    </w:p>
    <w:p w14:paraId="32A79A73" w14:textId="77777777" w:rsidR="00AD0239" w:rsidRPr="00FF5FFE" w:rsidRDefault="00AD0239">
      <w:pPr>
        <w:spacing w:line="360" w:lineRule="exact"/>
        <w:ind w:firstLineChars="200" w:firstLine="420"/>
        <w:rPr>
          <w:rFonts w:ascii="宋体" w:hAnsi="宋体"/>
          <w:color w:val="000000"/>
          <w:szCs w:val="21"/>
        </w:rPr>
      </w:pPr>
      <w:r w:rsidRPr="00FF5FFE">
        <w:rPr>
          <w:rFonts w:ascii="宋体" w:hAnsi="宋体"/>
          <w:color w:val="000000"/>
          <w:szCs w:val="21"/>
        </w:rPr>
        <w:t>第二种方式：开具增值税普通发票。 1.公司名称</w:t>
      </w:r>
      <w:r w:rsidRPr="00FF5FFE">
        <w:rPr>
          <w:rFonts w:ascii="宋体" w:hAnsi="宋体"/>
          <w:color w:val="000000"/>
          <w:szCs w:val="21"/>
          <w:u w:val="single"/>
        </w:rPr>
        <w:t xml:space="preserve">                      </w:t>
      </w:r>
      <w:r w:rsidRPr="00FF5FFE">
        <w:rPr>
          <w:rFonts w:ascii="宋体" w:hAnsi="宋体"/>
          <w:color w:val="000000"/>
          <w:szCs w:val="21"/>
        </w:rPr>
        <w:t>；2.纳税人识别号</w:t>
      </w:r>
      <w:r w:rsidRPr="00FF5FFE">
        <w:rPr>
          <w:rFonts w:ascii="宋体" w:hAnsi="宋体"/>
          <w:color w:val="000000"/>
          <w:szCs w:val="21"/>
          <w:u w:val="single"/>
        </w:rPr>
        <w:t xml:space="preserve">                     </w:t>
      </w:r>
      <w:r w:rsidRPr="00FF5FFE">
        <w:rPr>
          <w:rFonts w:ascii="宋体" w:hAnsi="宋体"/>
          <w:color w:val="000000"/>
          <w:szCs w:val="21"/>
        </w:rPr>
        <w:t>；</w:t>
      </w:r>
    </w:p>
    <w:p w14:paraId="62DD0CDC" w14:textId="77777777" w:rsidR="00AD0239" w:rsidRPr="00FF5FFE" w:rsidRDefault="00AD0239">
      <w:pPr>
        <w:spacing w:line="360" w:lineRule="exact"/>
        <w:ind w:firstLineChars="200" w:firstLine="420"/>
        <w:rPr>
          <w:rFonts w:ascii="宋体" w:hAnsi="宋体"/>
          <w:color w:val="000000"/>
          <w:szCs w:val="21"/>
        </w:rPr>
      </w:pPr>
      <w:r w:rsidRPr="00FF5FFE">
        <w:rPr>
          <w:rFonts w:ascii="宋体" w:hAnsi="宋体"/>
          <w:color w:val="000000"/>
          <w:szCs w:val="21"/>
        </w:rPr>
        <w:t>第三种方式：开具增值税专用发票，开票信息如下：1.公司名称</w:t>
      </w:r>
      <w:r w:rsidRPr="00FF5FFE">
        <w:rPr>
          <w:rFonts w:ascii="宋体" w:hAnsi="宋体"/>
          <w:color w:val="000000"/>
          <w:szCs w:val="21"/>
          <w:u w:val="single"/>
        </w:rPr>
        <w:t xml:space="preserve">                      </w:t>
      </w:r>
      <w:r w:rsidRPr="00FF5FFE">
        <w:rPr>
          <w:rFonts w:ascii="宋体" w:hAnsi="宋体"/>
          <w:color w:val="000000"/>
          <w:szCs w:val="21"/>
        </w:rPr>
        <w:t>；2.纳税人识别号</w:t>
      </w:r>
      <w:r w:rsidRPr="00FF5FFE">
        <w:rPr>
          <w:rFonts w:ascii="宋体" w:hAnsi="宋体"/>
          <w:color w:val="000000"/>
          <w:szCs w:val="21"/>
          <w:u w:val="single"/>
        </w:rPr>
        <w:t xml:space="preserve">                     </w:t>
      </w:r>
      <w:r w:rsidRPr="00FF5FFE">
        <w:rPr>
          <w:rFonts w:ascii="宋体" w:hAnsi="宋体"/>
          <w:color w:val="000000"/>
          <w:szCs w:val="21"/>
        </w:rPr>
        <w:t>；3.税局登记地址</w:t>
      </w:r>
      <w:r w:rsidRPr="00FF5FFE">
        <w:rPr>
          <w:rFonts w:ascii="宋体" w:hAnsi="宋体"/>
          <w:color w:val="000000"/>
          <w:szCs w:val="21"/>
          <w:u w:val="single"/>
        </w:rPr>
        <w:t xml:space="preserve">                     </w:t>
      </w:r>
      <w:r w:rsidRPr="00FF5FFE">
        <w:rPr>
          <w:rFonts w:ascii="宋体" w:hAnsi="宋体"/>
          <w:color w:val="000000"/>
          <w:szCs w:val="21"/>
        </w:rPr>
        <w:t>；4.税局登记电话</w:t>
      </w:r>
      <w:r w:rsidRPr="00FF5FFE">
        <w:rPr>
          <w:rFonts w:ascii="宋体" w:hAnsi="宋体"/>
          <w:color w:val="000000"/>
          <w:szCs w:val="21"/>
          <w:u w:val="single"/>
        </w:rPr>
        <w:t xml:space="preserve">             </w:t>
      </w:r>
      <w:r w:rsidRPr="00FF5FFE">
        <w:rPr>
          <w:rFonts w:ascii="宋体" w:hAnsi="宋体"/>
          <w:color w:val="000000"/>
          <w:szCs w:val="21"/>
        </w:rPr>
        <w:t>；5.开户银行</w:t>
      </w:r>
      <w:r w:rsidRPr="00FF5FFE">
        <w:rPr>
          <w:rFonts w:ascii="宋体" w:hAnsi="宋体"/>
          <w:color w:val="000000"/>
          <w:szCs w:val="21"/>
          <w:u w:val="single"/>
        </w:rPr>
        <w:t xml:space="preserve">                 </w:t>
      </w:r>
      <w:r w:rsidRPr="00FF5FFE">
        <w:rPr>
          <w:rFonts w:ascii="宋体" w:hAnsi="宋体"/>
          <w:color w:val="000000"/>
          <w:szCs w:val="21"/>
        </w:rPr>
        <w:t>；6.银行账户</w:t>
      </w:r>
      <w:r w:rsidRPr="00FF5FFE">
        <w:rPr>
          <w:rFonts w:ascii="宋体" w:hAnsi="宋体"/>
          <w:color w:val="000000"/>
          <w:szCs w:val="21"/>
          <w:u w:val="single"/>
        </w:rPr>
        <w:t xml:space="preserve">                         </w:t>
      </w:r>
      <w:r w:rsidRPr="00FF5FFE">
        <w:rPr>
          <w:rFonts w:ascii="宋体" w:hAnsi="宋体"/>
          <w:color w:val="000000"/>
          <w:szCs w:val="21"/>
        </w:rPr>
        <w:t>。</w:t>
      </w:r>
    </w:p>
    <w:p w14:paraId="55434104" w14:textId="77777777" w:rsidR="00AD0239" w:rsidRPr="00FF5FFE" w:rsidRDefault="00AD0239">
      <w:pPr>
        <w:spacing w:beforeLines="50" w:before="120" w:line="360" w:lineRule="auto"/>
        <w:jc w:val="left"/>
        <w:rPr>
          <w:rFonts w:ascii="宋体" w:hAnsi="宋体"/>
          <w:color w:val="000000"/>
          <w:szCs w:val="21"/>
        </w:rPr>
      </w:pPr>
    </w:p>
    <w:p w14:paraId="10222247" w14:textId="77777777" w:rsidR="00AD0239" w:rsidRPr="00FF5FFE" w:rsidRDefault="00AD0239">
      <w:pPr>
        <w:spacing w:beforeLines="50" w:before="120" w:line="360" w:lineRule="auto"/>
        <w:jc w:val="left"/>
        <w:rPr>
          <w:rFonts w:ascii="宋体" w:hAnsi="宋体"/>
          <w:color w:val="000000"/>
          <w:szCs w:val="21"/>
          <w:u w:val="single"/>
        </w:rPr>
      </w:pPr>
      <w:bookmarkStart w:id="127" w:name="_Hlk89181633"/>
      <w:r w:rsidRPr="00FF5FFE">
        <w:rPr>
          <w:rFonts w:ascii="宋体" w:hAnsi="宋体"/>
          <w:color w:val="000000"/>
          <w:szCs w:val="21"/>
        </w:rPr>
        <w:t>供应商</w:t>
      </w:r>
      <w:r w:rsidRPr="00FF5FFE">
        <w:rPr>
          <w:rFonts w:ascii="宋体" w:hAnsi="宋体" w:hint="eastAsia"/>
          <w:color w:val="000000"/>
          <w:szCs w:val="21"/>
        </w:rPr>
        <w:t>名称(电子签章</w:t>
      </w:r>
      <w:r w:rsidRPr="00FF5FFE">
        <w:rPr>
          <w:rFonts w:ascii="宋体" w:hAnsi="宋体"/>
          <w:color w:val="000000"/>
          <w:szCs w:val="21"/>
        </w:rPr>
        <w:t>)</w:t>
      </w:r>
      <w:bookmarkEnd w:id="127"/>
      <w:r w:rsidRPr="00FF5FFE">
        <w:rPr>
          <w:rFonts w:ascii="宋体" w:hAnsi="宋体"/>
          <w:color w:val="000000"/>
          <w:szCs w:val="21"/>
        </w:rPr>
        <w:t>：</w:t>
      </w:r>
      <w:r w:rsidRPr="00FF5FFE">
        <w:rPr>
          <w:rFonts w:ascii="宋体" w:hAnsi="宋体"/>
          <w:color w:val="000000"/>
          <w:szCs w:val="21"/>
          <w:u w:val="single"/>
        </w:rPr>
        <w:t xml:space="preserve">                              </w:t>
      </w:r>
    </w:p>
    <w:p w14:paraId="0889BFE2" w14:textId="77777777" w:rsidR="00AD0239" w:rsidRPr="00FF5FFE" w:rsidRDefault="00AD0239">
      <w:pPr>
        <w:spacing w:beforeLines="50" w:before="120" w:line="360" w:lineRule="auto"/>
        <w:jc w:val="left"/>
        <w:rPr>
          <w:rFonts w:ascii="宋体" w:hAnsi="宋体"/>
          <w:color w:val="000000"/>
          <w:szCs w:val="21"/>
        </w:rPr>
      </w:pPr>
      <w:r w:rsidRPr="00FF5FFE">
        <w:rPr>
          <w:rFonts w:ascii="宋体" w:hAnsi="宋体"/>
          <w:color w:val="000000"/>
          <w:szCs w:val="21"/>
        </w:rPr>
        <w:t>供应商地址：</w:t>
      </w:r>
      <w:r w:rsidRPr="00FF5FFE">
        <w:rPr>
          <w:rFonts w:ascii="宋体" w:hAnsi="宋体"/>
          <w:color w:val="000000"/>
          <w:szCs w:val="21"/>
          <w:u w:val="single"/>
        </w:rPr>
        <w:t xml:space="preserve">                                     </w:t>
      </w:r>
    </w:p>
    <w:p w14:paraId="2792FC86" w14:textId="77777777" w:rsidR="00AD0239" w:rsidRPr="00FF5FFE" w:rsidRDefault="00AD0239">
      <w:pPr>
        <w:wordWrap w:val="0"/>
        <w:spacing w:beforeLines="50" w:before="120" w:line="360" w:lineRule="auto"/>
        <w:jc w:val="right"/>
        <w:rPr>
          <w:rFonts w:ascii="宋体" w:hAnsi="宋体"/>
          <w:color w:val="000000"/>
          <w:szCs w:val="21"/>
        </w:rPr>
      </w:pPr>
      <w:r w:rsidRPr="00FF5FFE">
        <w:rPr>
          <w:rFonts w:ascii="宋体" w:hAnsi="宋体"/>
          <w:color w:val="000000"/>
          <w:szCs w:val="21"/>
        </w:rPr>
        <w:t>日期：</w:t>
      </w:r>
      <w:r w:rsidRPr="00FF5FFE">
        <w:rPr>
          <w:rFonts w:ascii="宋体" w:hAnsi="宋体"/>
          <w:color w:val="000000"/>
          <w:szCs w:val="21"/>
          <w:u w:val="single"/>
        </w:rPr>
        <w:t xml:space="preserve">      </w:t>
      </w:r>
      <w:r w:rsidRPr="00FF5FFE">
        <w:rPr>
          <w:rFonts w:ascii="宋体" w:hAnsi="宋体"/>
          <w:color w:val="000000"/>
          <w:szCs w:val="21"/>
        </w:rPr>
        <w:t>年</w:t>
      </w:r>
      <w:r w:rsidRPr="00FF5FFE">
        <w:rPr>
          <w:rFonts w:ascii="宋体" w:hAnsi="宋体"/>
          <w:color w:val="000000"/>
          <w:szCs w:val="21"/>
          <w:u w:val="single"/>
        </w:rPr>
        <w:t xml:space="preserve">    </w:t>
      </w:r>
      <w:r w:rsidRPr="00FF5FFE">
        <w:rPr>
          <w:rFonts w:ascii="宋体" w:hAnsi="宋体"/>
          <w:color w:val="000000"/>
          <w:szCs w:val="21"/>
        </w:rPr>
        <w:t>月</w:t>
      </w:r>
      <w:r w:rsidRPr="00FF5FFE">
        <w:rPr>
          <w:rFonts w:ascii="宋体" w:hAnsi="宋体"/>
          <w:color w:val="000000"/>
          <w:szCs w:val="21"/>
          <w:u w:val="single"/>
        </w:rPr>
        <w:t xml:space="preserve">    </w:t>
      </w:r>
      <w:r w:rsidRPr="00FF5FFE">
        <w:rPr>
          <w:rFonts w:ascii="宋体" w:hAnsi="宋体"/>
          <w:color w:val="000000"/>
          <w:szCs w:val="21"/>
        </w:rPr>
        <w:t>日</w:t>
      </w:r>
    </w:p>
    <w:p w14:paraId="4CEE55BA" w14:textId="77777777" w:rsidR="00AD0239" w:rsidRPr="00FF5FFE" w:rsidRDefault="00AD0239">
      <w:pPr>
        <w:spacing w:beforeLines="50" w:before="120"/>
        <w:rPr>
          <w:rFonts w:ascii="宋体" w:hAnsi="宋体"/>
          <w:color w:val="000000"/>
          <w:szCs w:val="21"/>
        </w:rPr>
      </w:pPr>
      <w:r w:rsidRPr="00FF5FFE">
        <w:rPr>
          <w:rFonts w:ascii="宋体" w:hAnsi="宋体"/>
          <w:color w:val="000000"/>
          <w:szCs w:val="21"/>
        </w:rPr>
        <w:t>说明：</w:t>
      </w:r>
    </w:p>
    <w:p w14:paraId="6E5BB17C" w14:textId="77777777" w:rsidR="00AD0239" w:rsidRPr="00FF5FFE" w:rsidRDefault="00AD0239">
      <w:pPr>
        <w:spacing w:line="340" w:lineRule="exact"/>
        <w:ind w:firstLineChars="200" w:firstLine="420"/>
        <w:rPr>
          <w:rFonts w:ascii="宋体" w:hAnsi="宋体"/>
          <w:color w:val="000000"/>
          <w:szCs w:val="21"/>
        </w:rPr>
      </w:pPr>
      <w:r w:rsidRPr="00FF5FFE">
        <w:rPr>
          <w:rFonts w:ascii="宋体" w:hAnsi="宋体"/>
          <w:color w:val="000000"/>
          <w:szCs w:val="21"/>
        </w:rPr>
        <w:t>（1）为保障资金安全，上述账户不能为私人账户。</w:t>
      </w:r>
    </w:p>
    <w:p w14:paraId="4EB4D7FC" w14:textId="77777777" w:rsidR="00AD0239" w:rsidRPr="00FF5FFE" w:rsidRDefault="00AD0239">
      <w:pPr>
        <w:spacing w:line="340" w:lineRule="exact"/>
        <w:ind w:firstLineChars="200" w:firstLine="420"/>
        <w:rPr>
          <w:rFonts w:ascii="宋体" w:hAnsi="宋体"/>
          <w:color w:val="000000"/>
          <w:szCs w:val="21"/>
        </w:rPr>
      </w:pPr>
      <w:r w:rsidRPr="00FF5FFE">
        <w:rPr>
          <w:rFonts w:ascii="宋体" w:hAnsi="宋体"/>
          <w:color w:val="000000"/>
          <w:szCs w:val="21"/>
        </w:rPr>
        <w:t>（2）如因未按要求缴纳谈判保证金，导致谈判保证金无法退还或丢失等可能产生的一切后果由供应商自行负责。如需要，采购代理机构将按上述所填信息办理代理服务费发票事宜。如所填信息有误导致开票信息错误等可能产生的一切后果由供应商自行负责。</w:t>
      </w:r>
    </w:p>
    <w:p w14:paraId="0ACEB4CB" w14:textId="77777777" w:rsidR="00AD0239" w:rsidRPr="00FF5FFE" w:rsidRDefault="00AD0239">
      <w:pPr>
        <w:spacing w:line="340" w:lineRule="exact"/>
        <w:ind w:firstLineChars="200" w:firstLine="420"/>
        <w:rPr>
          <w:rFonts w:ascii="宋体" w:hAnsi="宋体"/>
          <w:color w:val="000000"/>
          <w:szCs w:val="21"/>
        </w:rPr>
      </w:pPr>
      <w:r w:rsidRPr="00FF5FFE">
        <w:rPr>
          <w:rFonts w:ascii="宋体" w:hAnsi="宋体"/>
          <w:color w:val="000000"/>
          <w:szCs w:val="21"/>
        </w:rPr>
        <w:t>（3）如供应商未及时收到退回款项，请与广西机电设备招标有限公司财务部联系。广西机电设备招标有限公司财务部联系方式：联系人：吴茜；电话：0771-2821398；传真：0771-2843545。</w:t>
      </w:r>
    </w:p>
    <w:p w14:paraId="36FA85D8" w14:textId="77777777" w:rsidR="00622608" w:rsidRPr="00FF5FFE" w:rsidRDefault="00AD0239" w:rsidP="00622608">
      <w:pPr>
        <w:jc w:val="center"/>
        <w:rPr>
          <w:rFonts w:ascii="方正小标宋简体" w:hAnsi="方正小标宋简体"/>
          <w:color w:val="000000"/>
          <w:sz w:val="36"/>
          <w:szCs w:val="36"/>
        </w:rPr>
      </w:pPr>
      <w:r w:rsidRPr="00FF5FFE">
        <w:rPr>
          <w:rFonts w:ascii="宋体" w:hAnsi="宋体"/>
          <w:color w:val="000000"/>
          <w:szCs w:val="21"/>
        </w:rPr>
        <w:br w:type="page"/>
      </w:r>
      <w:r w:rsidR="00622608" w:rsidRPr="00FF5FFE">
        <w:rPr>
          <w:rFonts w:ascii="方正小标宋简体" w:hAnsi="方正小标宋简体"/>
          <w:color w:val="000000"/>
          <w:sz w:val="36"/>
          <w:szCs w:val="36"/>
        </w:rPr>
        <w:lastRenderedPageBreak/>
        <w:t>投标廉洁承诺函</w:t>
      </w:r>
    </w:p>
    <w:p w14:paraId="43ED8EDA" w14:textId="77777777" w:rsidR="00622608" w:rsidRPr="00FF5FFE" w:rsidRDefault="00622608" w:rsidP="00622608">
      <w:pPr>
        <w:rPr>
          <w:rFonts w:ascii="仿宋_GB2312" w:eastAsia="仿宋_GB2312"/>
          <w:color w:val="000000"/>
          <w:sz w:val="32"/>
          <w:szCs w:val="32"/>
        </w:rPr>
      </w:pPr>
      <w:r w:rsidRPr="00FF5FFE">
        <w:rPr>
          <w:rFonts w:ascii="仿宋_GB2312" w:eastAsia="仿宋_GB2312" w:hint="eastAsia"/>
          <w:color w:val="000000"/>
          <w:sz w:val="32"/>
          <w:szCs w:val="32"/>
        </w:rPr>
        <w:t xml:space="preserve"> </w:t>
      </w:r>
    </w:p>
    <w:p w14:paraId="0B8E23CE" w14:textId="77777777" w:rsidR="00622608" w:rsidRPr="00FF5FFE" w:rsidRDefault="00622608" w:rsidP="00622608">
      <w:pPr>
        <w:rPr>
          <w:rFonts w:ascii="仿宋_GB2312" w:eastAsia="仿宋_GB2312"/>
          <w:color w:val="000000"/>
          <w:sz w:val="28"/>
          <w:szCs w:val="28"/>
        </w:rPr>
      </w:pPr>
      <w:r w:rsidRPr="00FF5FFE">
        <w:rPr>
          <w:rFonts w:ascii="仿宋_GB2312" w:eastAsia="仿宋_GB2312" w:hint="eastAsia"/>
          <w:color w:val="000000"/>
          <w:sz w:val="28"/>
          <w:szCs w:val="28"/>
        </w:rPr>
        <w:t>致：广西建设职业技术学院</w:t>
      </w:r>
    </w:p>
    <w:p w14:paraId="67004ACF" w14:textId="77777777" w:rsidR="00622608" w:rsidRPr="00FF5FFE" w:rsidRDefault="00622608" w:rsidP="00622608">
      <w:pPr>
        <w:ind w:firstLineChars="200" w:firstLine="560"/>
        <w:rPr>
          <w:rFonts w:ascii="仿宋_GB2312" w:eastAsia="仿宋_GB2312"/>
          <w:color w:val="000000"/>
          <w:sz w:val="28"/>
          <w:szCs w:val="28"/>
        </w:rPr>
      </w:pPr>
      <w:r w:rsidRPr="00FF5FFE">
        <w:rPr>
          <w:rFonts w:ascii="仿宋_GB2312" w:eastAsia="仿宋_GB2312" w:hint="eastAsia"/>
          <w:color w:val="000000"/>
          <w:sz w:val="28"/>
          <w:szCs w:val="28"/>
        </w:rPr>
        <w:t>我方</w:t>
      </w:r>
      <w:r w:rsidRPr="00FF5FFE">
        <w:rPr>
          <w:rFonts w:ascii="仿宋_GB2312" w:eastAsia="仿宋_GB2312" w:hint="eastAsia"/>
          <w:color w:val="000000"/>
          <w:sz w:val="28"/>
          <w:szCs w:val="28"/>
          <w:u w:val="single"/>
        </w:rPr>
        <w:t xml:space="preserve">                       </w:t>
      </w:r>
      <w:r w:rsidRPr="00FF5FFE">
        <w:rPr>
          <w:rFonts w:ascii="仿宋_GB2312" w:eastAsia="仿宋_GB2312" w:hint="eastAsia"/>
          <w:color w:val="000000"/>
          <w:sz w:val="28"/>
          <w:szCs w:val="28"/>
        </w:rPr>
        <w:t>（</w:t>
      </w:r>
      <w:r w:rsidR="00DB145A">
        <w:rPr>
          <w:rFonts w:ascii="仿宋_GB2312" w:eastAsia="仿宋_GB2312" w:hint="eastAsia"/>
          <w:color w:val="000000"/>
          <w:sz w:val="28"/>
          <w:szCs w:val="28"/>
        </w:rPr>
        <w:t>供应商</w:t>
      </w:r>
      <w:r w:rsidRPr="00FF5FFE">
        <w:rPr>
          <w:rFonts w:ascii="仿宋_GB2312" w:eastAsia="仿宋_GB2312" w:hint="eastAsia"/>
          <w:color w:val="000000"/>
          <w:sz w:val="28"/>
          <w:szCs w:val="28"/>
        </w:rPr>
        <w:t>名称）（统一社会信用代码：</w:t>
      </w:r>
      <w:r w:rsidRPr="00FF5FFE">
        <w:rPr>
          <w:rFonts w:ascii="仿宋_GB2312" w:eastAsia="仿宋_GB2312"/>
          <w:color w:val="000000"/>
          <w:sz w:val="28"/>
          <w:szCs w:val="28"/>
          <w:u w:val="single"/>
        </w:rPr>
        <w:t xml:space="preserve">               </w:t>
      </w:r>
      <w:r w:rsidRPr="00FF5FFE">
        <w:rPr>
          <w:rFonts w:ascii="仿宋_GB2312" w:eastAsia="仿宋_GB2312" w:hint="eastAsia"/>
          <w:color w:val="000000"/>
          <w:sz w:val="28"/>
          <w:szCs w:val="28"/>
        </w:rPr>
        <w:t>）就参与贵方</w:t>
      </w:r>
      <w:r w:rsidRPr="00FF5FFE">
        <w:rPr>
          <w:rFonts w:eastAsia="仿宋"/>
          <w:color w:val="000000"/>
          <w:sz w:val="28"/>
          <w:szCs w:val="28"/>
        </w:rPr>
        <w:t>____________________________</w:t>
      </w:r>
      <w:r w:rsidRPr="00FF5FFE">
        <w:rPr>
          <w:rFonts w:ascii="仿宋_GB2312" w:eastAsia="仿宋_GB2312" w:hint="eastAsia"/>
          <w:color w:val="000000"/>
          <w:sz w:val="28"/>
          <w:szCs w:val="28"/>
        </w:rPr>
        <w:t>（采购项目名称）项目的投标活动，郑重承诺：</w:t>
      </w:r>
    </w:p>
    <w:p w14:paraId="1142D127" w14:textId="77777777" w:rsidR="00622608" w:rsidRPr="00FF5FFE" w:rsidRDefault="00622608" w:rsidP="00622608">
      <w:pPr>
        <w:ind w:firstLineChars="200" w:firstLine="560"/>
        <w:rPr>
          <w:rFonts w:ascii="仿宋_GB2312" w:eastAsia="仿宋_GB2312"/>
          <w:color w:val="000000"/>
          <w:sz w:val="28"/>
          <w:szCs w:val="28"/>
        </w:rPr>
      </w:pPr>
      <w:r w:rsidRPr="00FF5FFE">
        <w:rPr>
          <w:rFonts w:ascii="仿宋_GB2312" w:eastAsia="仿宋_GB2312" w:hint="eastAsia"/>
          <w:color w:val="000000"/>
          <w:sz w:val="28"/>
          <w:szCs w:val="28"/>
        </w:rPr>
        <w:t>近三年内，我方及法定代表人、相关责任人员，无向贵单位及关联人员行贿、提供不正当利益等违法违规行为，无行贿犯罪及失信处罚记录。</w:t>
      </w:r>
    </w:p>
    <w:p w14:paraId="4B5E7280" w14:textId="77777777" w:rsidR="00622608" w:rsidRPr="00FF5FFE" w:rsidRDefault="00622608" w:rsidP="00622608">
      <w:pPr>
        <w:ind w:firstLineChars="200" w:firstLine="560"/>
        <w:rPr>
          <w:rFonts w:ascii="仿宋_GB2312" w:eastAsia="仿宋_GB2312"/>
          <w:color w:val="000000"/>
          <w:sz w:val="28"/>
          <w:szCs w:val="28"/>
        </w:rPr>
      </w:pPr>
      <w:proofErr w:type="gramStart"/>
      <w:r w:rsidRPr="00FF5FFE">
        <w:rPr>
          <w:rFonts w:ascii="仿宋_GB2312" w:eastAsia="仿宋_GB2312" w:hint="eastAsia"/>
          <w:color w:val="000000"/>
          <w:sz w:val="28"/>
          <w:szCs w:val="28"/>
        </w:rPr>
        <w:t>若承诺</w:t>
      </w:r>
      <w:proofErr w:type="gramEnd"/>
      <w:r w:rsidRPr="00FF5FFE">
        <w:rPr>
          <w:rFonts w:ascii="仿宋_GB2312" w:eastAsia="仿宋_GB2312" w:hint="eastAsia"/>
          <w:color w:val="000000"/>
          <w:sz w:val="28"/>
          <w:szCs w:val="28"/>
        </w:rPr>
        <w:t>虚假，我方自愿</w:t>
      </w:r>
      <w:proofErr w:type="gramStart"/>
      <w:r w:rsidRPr="00FF5FFE">
        <w:rPr>
          <w:rFonts w:ascii="仿宋_GB2312" w:eastAsia="仿宋_GB2312" w:hint="eastAsia"/>
          <w:color w:val="000000"/>
          <w:sz w:val="28"/>
          <w:szCs w:val="28"/>
        </w:rPr>
        <w:t>接受接受</w:t>
      </w:r>
      <w:proofErr w:type="gramEnd"/>
      <w:r w:rsidRPr="00FF5FFE">
        <w:rPr>
          <w:rFonts w:ascii="仿宋_GB2312" w:eastAsia="仿宋_GB2312" w:hint="eastAsia"/>
          <w:color w:val="000000"/>
          <w:sz w:val="28"/>
          <w:szCs w:val="28"/>
        </w:rPr>
        <w:t>贵单位及相关部门</w:t>
      </w:r>
      <w:proofErr w:type="gramStart"/>
      <w:r w:rsidRPr="00FF5FFE">
        <w:rPr>
          <w:rFonts w:ascii="仿宋_GB2312" w:eastAsia="仿宋_GB2312" w:hint="eastAsia"/>
          <w:color w:val="000000"/>
          <w:sz w:val="28"/>
          <w:szCs w:val="28"/>
        </w:rPr>
        <w:t>作出</w:t>
      </w:r>
      <w:proofErr w:type="gramEnd"/>
      <w:r w:rsidRPr="00FF5FFE">
        <w:rPr>
          <w:rFonts w:ascii="仿宋_GB2312" w:eastAsia="仿宋_GB2312" w:hint="eastAsia"/>
          <w:color w:val="000000"/>
          <w:sz w:val="28"/>
          <w:szCs w:val="28"/>
        </w:rPr>
        <w:t>的取消投标或中标资格、没收保证金、追偿由此造成的一切经济损失等处理决定，并依法承担由此产生的相应法律责任。</w:t>
      </w:r>
    </w:p>
    <w:p w14:paraId="015B6E39" w14:textId="77777777" w:rsidR="00622608" w:rsidRPr="00FF5FFE" w:rsidRDefault="00622608" w:rsidP="00622608">
      <w:pPr>
        <w:ind w:firstLineChars="200" w:firstLine="560"/>
        <w:rPr>
          <w:rFonts w:ascii="仿宋_GB2312" w:eastAsia="仿宋_GB2312"/>
          <w:color w:val="000000"/>
          <w:sz w:val="28"/>
          <w:szCs w:val="28"/>
        </w:rPr>
      </w:pPr>
      <w:r w:rsidRPr="00FF5FFE">
        <w:rPr>
          <w:rFonts w:ascii="仿宋_GB2312" w:eastAsia="仿宋_GB2312" w:hint="eastAsia"/>
          <w:color w:val="000000"/>
          <w:sz w:val="28"/>
          <w:szCs w:val="28"/>
        </w:rPr>
        <w:t xml:space="preserve"> </w:t>
      </w:r>
    </w:p>
    <w:p w14:paraId="2BA02C64" w14:textId="77777777" w:rsidR="00622608" w:rsidRPr="00FF5FFE" w:rsidRDefault="00622608" w:rsidP="00622608">
      <w:pPr>
        <w:ind w:firstLineChars="600" w:firstLine="1680"/>
        <w:rPr>
          <w:rFonts w:ascii="仿宋_GB2312" w:eastAsia="仿宋_GB2312"/>
          <w:color w:val="000000"/>
          <w:sz w:val="28"/>
          <w:szCs w:val="28"/>
        </w:rPr>
      </w:pPr>
      <w:r w:rsidRPr="00FF5FFE">
        <w:rPr>
          <w:rFonts w:ascii="仿宋_GB2312" w:eastAsia="仿宋_GB2312" w:hint="eastAsia"/>
          <w:color w:val="000000"/>
          <w:sz w:val="28"/>
          <w:szCs w:val="28"/>
        </w:rPr>
        <w:t xml:space="preserve">法定代表人或委托代理人签字：             </w:t>
      </w:r>
    </w:p>
    <w:p w14:paraId="3AD3CE33" w14:textId="77777777" w:rsidR="00622608" w:rsidRPr="00FF5FFE" w:rsidRDefault="00622608" w:rsidP="00622608">
      <w:pPr>
        <w:ind w:firstLineChars="1000" w:firstLine="2800"/>
        <w:rPr>
          <w:rFonts w:ascii="仿宋_GB2312" w:eastAsia="仿宋_GB2312"/>
          <w:color w:val="000000"/>
          <w:sz w:val="32"/>
          <w:szCs w:val="32"/>
        </w:rPr>
      </w:pPr>
      <w:r w:rsidRPr="00FF5FFE">
        <w:rPr>
          <w:rFonts w:ascii="仿宋_GB2312" w:eastAsia="仿宋_GB2312" w:hint="eastAsia"/>
          <w:color w:val="000000"/>
          <w:sz w:val="28"/>
          <w:szCs w:val="28"/>
        </w:rPr>
        <w:t xml:space="preserve">投标人名称（盖章）： </w:t>
      </w:r>
      <w:r w:rsidRPr="00FF5FFE">
        <w:rPr>
          <w:rFonts w:ascii="仿宋_GB2312" w:eastAsia="仿宋_GB2312" w:hint="eastAsia"/>
          <w:color w:val="000000"/>
          <w:sz w:val="32"/>
          <w:szCs w:val="32"/>
        </w:rPr>
        <w:t xml:space="preserve">                                   </w:t>
      </w:r>
    </w:p>
    <w:p w14:paraId="6A9A3FA5" w14:textId="77777777" w:rsidR="00622608" w:rsidRPr="00FF5FFE" w:rsidRDefault="00622608" w:rsidP="00622608">
      <w:pPr>
        <w:ind w:firstLineChars="1600" w:firstLine="5120"/>
        <w:rPr>
          <w:color w:val="000000"/>
          <w:szCs w:val="21"/>
        </w:rPr>
      </w:pPr>
      <w:r w:rsidRPr="00FF5FFE">
        <w:rPr>
          <w:rFonts w:ascii="仿宋_GB2312" w:eastAsia="仿宋_GB2312" w:hint="eastAsia"/>
          <w:color w:val="000000"/>
          <w:sz w:val="32"/>
          <w:szCs w:val="32"/>
        </w:rPr>
        <w:t>日  期： 年  月  日</w:t>
      </w:r>
    </w:p>
    <w:p w14:paraId="3A889F9E" w14:textId="77777777" w:rsidR="00622608" w:rsidRPr="00FF5FFE" w:rsidRDefault="00622608" w:rsidP="00622608">
      <w:pPr>
        <w:rPr>
          <w:color w:val="000000"/>
        </w:rPr>
      </w:pPr>
      <w:r w:rsidRPr="00FF5FFE">
        <w:rPr>
          <w:color w:val="000000"/>
        </w:rPr>
        <w:t xml:space="preserve"> </w:t>
      </w:r>
    </w:p>
    <w:p w14:paraId="266041D9" w14:textId="77777777" w:rsidR="00AD0239" w:rsidRPr="00FF5FFE" w:rsidRDefault="00AD0239">
      <w:pPr>
        <w:snapToGrid w:val="0"/>
        <w:spacing w:before="50" w:afterLines="50" w:after="120"/>
        <w:jc w:val="left"/>
        <w:rPr>
          <w:rFonts w:ascii="宋体" w:hAnsi="宋体"/>
          <w:color w:val="000000"/>
          <w:szCs w:val="21"/>
        </w:rPr>
      </w:pPr>
    </w:p>
    <w:p w14:paraId="55CAE651" w14:textId="77777777" w:rsidR="00AD0239" w:rsidRPr="00FF5FFE" w:rsidRDefault="00AD0239">
      <w:pPr>
        <w:rPr>
          <w:rFonts w:ascii="宋体" w:hAnsi="宋体"/>
          <w:bCs/>
          <w:color w:val="000000"/>
          <w:sz w:val="24"/>
        </w:rPr>
        <w:sectPr w:rsidR="00AD0239" w:rsidRPr="00FF5FFE">
          <w:pgSz w:w="11906" w:h="16838"/>
          <w:pgMar w:top="1418" w:right="1274" w:bottom="1418" w:left="1418" w:header="851" w:footer="992" w:gutter="0"/>
          <w:cols w:space="720"/>
          <w:docGrid w:linePitch="312"/>
        </w:sectPr>
      </w:pPr>
    </w:p>
    <w:p w14:paraId="63F28C03" w14:textId="77777777" w:rsidR="00AD0239" w:rsidRPr="00FF5FFE" w:rsidRDefault="00AD0239">
      <w:pPr>
        <w:snapToGrid w:val="0"/>
        <w:spacing w:beforeLines="50" w:before="120" w:after="50" w:line="440" w:lineRule="exact"/>
        <w:jc w:val="left"/>
        <w:outlineLvl w:val="1"/>
        <w:rPr>
          <w:rFonts w:ascii="宋体" w:hAnsi="宋体"/>
          <w:color w:val="000000"/>
          <w:sz w:val="24"/>
        </w:rPr>
      </w:pPr>
      <w:r w:rsidRPr="00FF5FFE">
        <w:rPr>
          <w:rFonts w:ascii="宋体" w:hAnsi="宋体"/>
          <w:color w:val="000000"/>
          <w:sz w:val="24"/>
        </w:rPr>
        <w:lastRenderedPageBreak/>
        <w:t>3</w:t>
      </w:r>
      <w:r w:rsidRPr="00FF5FFE">
        <w:rPr>
          <w:rFonts w:ascii="宋体" w:hAnsi="宋体" w:hint="eastAsia"/>
          <w:color w:val="000000"/>
          <w:sz w:val="24"/>
        </w:rPr>
        <w:t xml:space="preserve">.响应文件封面参考格式（报价文件）： </w:t>
      </w:r>
    </w:p>
    <w:p w14:paraId="6AF24014" w14:textId="77777777" w:rsidR="00AD0239" w:rsidRPr="00FF5FFE" w:rsidRDefault="00AD0239">
      <w:pPr>
        <w:snapToGrid w:val="0"/>
        <w:spacing w:before="50" w:afterLines="50" w:after="120" w:line="400" w:lineRule="exact"/>
        <w:jc w:val="left"/>
        <w:rPr>
          <w:rFonts w:ascii="宋体" w:hAnsi="宋体"/>
          <w:color w:val="000000"/>
          <w:sz w:val="24"/>
        </w:rPr>
      </w:pPr>
    </w:p>
    <w:p w14:paraId="6A913C2B" w14:textId="77777777" w:rsidR="00AD0239" w:rsidRPr="00FF5FFE" w:rsidRDefault="00AD0239">
      <w:pPr>
        <w:snapToGrid w:val="0"/>
        <w:spacing w:beforeLines="50" w:before="120" w:after="50" w:line="360" w:lineRule="exact"/>
        <w:rPr>
          <w:rFonts w:ascii="宋体" w:hAnsi="宋体"/>
          <w:color w:val="000000"/>
          <w:sz w:val="24"/>
        </w:rPr>
      </w:pPr>
    </w:p>
    <w:p w14:paraId="60BE3607" w14:textId="77777777" w:rsidR="00AD0239" w:rsidRPr="00FF5FFE" w:rsidRDefault="00AD0239">
      <w:pPr>
        <w:snapToGrid w:val="0"/>
        <w:spacing w:beforeLines="50" w:before="120" w:after="50" w:line="360" w:lineRule="exact"/>
        <w:jc w:val="center"/>
        <w:rPr>
          <w:rFonts w:ascii="宋体" w:hAnsi="宋体"/>
          <w:color w:val="000000"/>
          <w:sz w:val="24"/>
        </w:rPr>
      </w:pPr>
    </w:p>
    <w:p w14:paraId="7C2BA6C5" w14:textId="77777777" w:rsidR="00AD0239" w:rsidRPr="00FF5FFE" w:rsidRDefault="00AD0239">
      <w:pPr>
        <w:snapToGrid w:val="0"/>
        <w:spacing w:beforeLines="50" w:before="120" w:after="50" w:line="360" w:lineRule="exact"/>
        <w:jc w:val="center"/>
        <w:rPr>
          <w:rFonts w:ascii="宋体" w:hAnsi="宋体"/>
          <w:b/>
          <w:color w:val="000000"/>
          <w:sz w:val="44"/>
          <w:szCs w:val="44"/>
        </w:rPr>
      </w:pPr>
      <w:r w:rsidRPr="00FF5FFE">
        <w:rPr>
          <w:rFonts w:ascii="宋体" w:hAnsi="宋体" w:hint="eastAsia"/>
          <w:b/>
          <w:color w:val="000000"/>
          <w:sz w:val="44"/>
          <w:szCs w:val="44"/>
        </w:rPr>
        <w:t>电子响应文件</w:t>
      </w:r>
    </w:p>
    <w:p w14:paraId="31A9D9EA" w14:textId="77777777" w:rsidR="00AD0239" w:rsidRPr="00FF5FFE" w:rsidRDefault="00AD0239">
      <w:pPr>
        <w:snapToGrid w:val="0"/>
        <w:spacing w:beforeLines="50" w:before="120" w:after="50" w:line="360" w:lineRule="exact"/>
        <w:jc w:val="center"/>
        <w:rPr>
          <w:rFonts w:ascii="宋体" w:hAnsi="宋体"/>
          <w:b/>
          <w:color w:val="000000"/>
          <w:sz w:val="44"/>
          <w:szCs w:val="44"/>
        </w:rPr>
      </w:pPr>
    </w:p>
    <w:p w14:paraId="5C19B3B5" w14:textId="77777777" w:rsidR="00AD0239" w:rsidRPr="00FF5FFE" w:rsidRDefault="00AD0239">
      <w:pPr>
        <w:snapToGrid w:val="0"/>
        <w:spacing w:beforeLines="50" w:before="120" w:after="50" w:line="360" w:lineRule="exact"/>
        <w:jc w:val="center"/>
        <w:rPr>
          <w:rFonts w:ascii="宋体" w:hAnsi="宋体"/>
          <w:b/>
          <w:color w:val="000000"/>
          <w:sz w:val="44"/>
          <w:szCs w:val="44"/>
        </w:rPr>
      </w:pPr>
    </w:p>
    <w:p w14:paraId="61100E74" w14:textId="77777777" w:rsidR="00AD0239" w:rsidRPr="00FF5FFE" w:rsidRDefault="00AD0239">
      <w:pPr>
        <w:snapToGrid w:val="0"/>
        <w:spacing w:beforeLines="50" w:before="120" w:after="50" w:line="360" w:lineRule="exact"/>
        <w:jc w:val="center"/>
        <w:rPr>
          <w:rFonts w:ascii="宋体" w:hAnsi="宋体"/>
          <w:b/>
          <w:color w:val="000000"/>
          <w:sz w:val="44"/>
          <w:szCs w:val="44"/>
        </w:rPr>
      </w:pPr>
      <w:r w:rsidRPr="00FF5FFE">
        <w:rPr>
          <w:rFonts w:ascii="宋体" w:hAnsi="宋体" w:hint="eastAsia"/>
          <w:b/>
          <w:color w:val="000000"/>
          <w:sz w:val="44"/>
          <w:szCs w:val="44"/>
        </w:rPr>
        <w:t>报价文件</w:t>
      </w:r>
    </w:p>
    <w:p w14:paraId="400760F7" w14:textId="77777777" w:rsidR="00AD0239" w:rsidRPr="00FF5FFE" w:rsidRDefault="00AD0239">
      <w:pPr>
        <w:snapToGrid w:val="0"/>
        <w:spacing w:beforeLines="50" w:before="120" w:after="50" w:line="360" w:lineRule="exact"/>
        <w:rPr>
          <w:rFonts w:ascii="宋体" w:hAnsi="宋体"/>
          <w:color w:val="000000"/>
          <w:sz w:val="24"/>
        </w:rPr>
      </w:pPr>
    </w:p>
    <w:p w14:paraId="761FC1FD" w14:textId="77777777" w:rsidR="00AD0239" w:rsidRPr="00FF5FFE" w:rsidRDefault="00AD0239">
      <w:pPr>
        <w:snapToGrid w:val="0"/>
        <w:spacing w:beforeLines="50" w:before="120" w:after="50" w:line="360" w:lineRule="exact"/>
        <w:rPr>
          <w:rFonts w:ascii="宋体" w:hAnsi="宋体"/>
          <w:color w:val="000000"/>
          <w:sz w:val="24"/>
        </w:rPr>
      </w:pPr>
    </w:p>
    <w:p w14:paraId="3B61F415" w14:textId="77777777" w:rsidR="00AD0239" w:rsidRPr="00FF5FFE" w:rsidRDefault="00AD0239">
      <w:pPr>
        <w:snapToGrid w:val="0"/>
        <w:spacing w:beforeLines="50" w:before="120" w:after="50" w:line="360" w:lineRule="exact"/>
        <w:rPr>
          <w:rFonts w:ascii="宋体" w:hAnsi="宋体"/>
          <w:color w:val="000000"/>
          <w:sz w:val="24"/>
        </w:rPr>
      </w:pPr>
    </w:p>
    <w:p w14:paraId="37DD9622" w14:textId="77777777" w:rsidR="00AD0239" w:rsidRPr="00FF5FFE" w:rsidRDefault="00AD0239">
      <w:pPr>
        <w:snapToGrid w:val="0"/>
        <w:spacing w:beforeLines="50" w:before="120" w:after="50" w:line="360" w:lineRule="exact"/>
        <w:ind w:firstLineChars="300" w:firstLine="720"/>
        <w:rPr>
          <w:rFonts w:ascii="宋体" w:hAnsi="宋体"/>
          <w:color w:val="000000"/>
          <w:sz w:val="24"/>
        </w:rPr>
      </w:pPr>
      <w:r w:rsidRPr="00FF5FFE">
        <w:rPr>
          <w:rFonts w:ascii="宋体" w:hAnsi="宋体" w:hint="eastAsia"/>
          <w:color w:val="000000"/>
          <w:sz w:val="24"/>
        </w:rPr>
        <w:t xml:space="preserve">项目名称： </w:t>
      </w:r>
    </w:p>
    <w:p w14:paraId="4AD55B49" w14:textId="77777777" w:rsidR="00AD0239" w:rsidRPr="00FF5FFE" w:rsidRDefault="00AD0239">
      <w:pPr>
        <w:snapToGrid w:val="0"/>
        <w:spacing w:beforeLines="50" w:before="120" w:after="50" w:line="360" w:lineRule="exact"/>
        <w:ind w:firstLineChars="300" w:firstLine="720"/>
        <w:rPr>
          <w:rFonts w:ascii="宋体" w:hAnsi="宋体"/>
          <w:color w:val="000000"/>
          <w:sz w:val="24"/>
        </w:rPr>
      </w:pPr>
      <w:r w:rsidRPr="00FF5FFE">
        <w:rPr>
          <w:rFonts w:ascii="宋体" w:hAnsi="宋体" w:hint="eastAsia"/>
          <w:color w:val="000000"/>
          <w:sz w:val="24"/>
        </w:rPr>
        <w:t>项目编号：</w:t>
      </w:r>
    </w:p>
    <w:p w14:paraId="761BDD8D" w14:textId="77777777" w:rsidR="00AD0239" w:rsidRPr="00FF5FFE" w:rsidRDefault="00AD0239">
      <w:pPr>
        <w:snapToGrid w:val="0"/>
        <w:spacing w:beforeLines="50" w:before="120" w:after="50" w:line="360" w:lineRule="exact"/>
        <w:ind w:firstLineChars="300" w:firstLine="720"/>
        <w:rPr>
          <w:rFonts w:ascii="宋体" w:hAnsi="宋体"/>
          <w:color w:val="000000"/>
          <w:sz w:val="24"/>
        </w:rPr>
      </w:pPr>
      <w:r w:rsidRPr="00FF5FFE">
        <w:rPr>
          <w:rFonts w:ascii="宋体" w:hAnsi="宋体" w:hint="eastAsia"/>
          <w:color w:val="000000"/>
          <w:sz w:val="24"/>
        </w:rPr>
        <w:t>分标号：（若无留空或写</w:t>
      </w:r>
      <w:r w:rsidRPr="00FF5FFE">
        <w:rPr>
          <w:rFonts w:ascii="宋体" w:hAnsi="宋体"/>
          <w:color w:val="000000"/>
          <w:sz w:val="24"/>
        </w:rPr>
        <w:t>“/”</w:t>
      </w:r>
      <w:r w:rsidRPr="00FF5FFE">
        <w:rPr>
          <w:rFonts w:ascii="宋体" w:hAnsi="宋体" w:hint="eastAsia"/>
          <w:color w:val="000000"/>
          <w:sz w:val="24"/>
        </w:rPr>
        <w:t>）</w:t>
      </w:r>
    </w:p>
    <w:p w14:paraId="260F68DA" w14:textId="77777777" w:rsidR="00AD0239" w:rsidRPr="00FF5FFE" w:rsidRDefault="00AD0239">
      <w:pPr>
        <w:snapToGrid w:val="0"/>
        <w:spacing w:beforeLines="50" w:before="120" w:after="50" w:line="360" w:lineRule="exact"/>
        <w:ind w:firstLineChars="300" w:firstLine="720"/>
        <w:rPr>
          <w:rFonts w:ascii="宋体" w:hAnsi="宋体"/>
          <w:color w:val="000000"/>
          <w:sz w:val="24"/>
        </w:rPr>
      </w:pPr>
      <w:r w:rsidRPr="00FF5FFE">
        <w:rPr>
          <w:rFonts w:ascii="宋体" w:hAnsi="宋体" w:hint="eastAsia"/>
          <w:color w:val="000000"/>
          <w:sz w:val="24"/>
        </w:rPr>
        <w:t>供应商名称：</w:t>
      </w:r>
    </w:p>
    <w:p w14:paraId="38364C23" w14:textId="77777777" w:rsidR="00AD0239" w:rsidRPr="00FF5FFE" w:rsidRDefault="00AD0239">
      <w:pPr>
        <w:snapToGrid w:val="0"/>
        <w:spacing w:beforeLines="50" w:before="120" w:after="50" w:line="360" w:lineRule="exact"/>
        <w:ind w:firstLineChars="300" w:firstLine="720"/>
        <w:rPr>
          <w:rFonts w:ascii="宋体" w:hAnsi="宋体"/>
          <w:color w:val="000000"/>
          <w:sz w:val="24"/>
        </w:rPr>
      </w:pPr>
      <w:r w:rsidRPr="00FF5FFE">
        <w:rPr>
          <w:rFonts w:ascii="宋体" w:hAnsi="宋体" w:hint="eastAsia"/>
          <w:color w:val="000000"/>
          <w:sz w:val="24"/>
        </w:rPr>
        <w:t>供应商地址：</w:t>
      </w:r>
    </w:p>
    <w:p w14:paraId="1613A57F" w14:textId="77777777" w:rsidR="00AD0239" w:rsidRPr="00FF5FFE" w:rsidRDefault="00AD0239">
      <w:pPr>
        <w:snapToGrid w:val="0"/>
        <w:spacing w:beforeLines="50" w:before="120" w:after="50" w:line="360" w:lineRule="exact"/>
        <w:ind w:firstLineChars="900" w:firstLine="2160"/>
        <w:rPr>
          <w:rFonts w:ascii="宋体" w:hAnsi="宋体"/>
          <w:color w:val="000000"/>
          <w:sz w:val="24"/>
        </w:rPr>
      </w:pPr>
      <w:r w:rsidRPr="00FF5FFE">
        <w:rPr>
          <w:rFonts w:ascii="宋体" w:hAnsi="宋体" w:hint="eastAsia"/>
          <w:color w:val="000000"/>
          <w:sz w:val="24"/>
        </w:rPr>
        <w:t xml:space="preserve">                        年  月  日</w:t>
      </w:r>
    </w:p>
    <w:p w14:paraId="0AC0B741" w14:textId="77777777" w:rsidR="00AD0239" w:rsidRPr="00FF5FFE" w:rsidRDefault="00AD0239">
      <w:pPr>
        <w:snapToGrid w:val="0"/>
        <w:spacing w:beforeLines="50" w:before="120" w:after="50" w:line="360" w:lineRule="exact"/>
        <w:ind w:firstLineChars="300" w:firstLine="720"/>
        <w:rPr>
          <w:rFonts w:ascii="宋体" w:hAnsi="宋体"/>
          <w:color w:val="000000"/>
          <w:sz w:val="24"/>
        </w:rPr>
      </w:pPr>
    </w:p>
    <w:p w14:paraId="1E430258" w14:textId="77777777" w:rsidR="00AD0239" w:rsidRPr="00FF5FFE" w:rsidRDefault="00AD0239">
      <w:pPr>
        <w:snapToGrid w:val="0"/>
        <w:spacing w:beforeLines="50" w:before="120" w:after="50" w:line="440" w:lineRule="exact"/>
        <w:jc w:val="center"/>
        <w:outlineLvl w:val="1"/>
        <w:rPr>
          <w:rFonts w:ascii="宋体" w:hAnsi="宋体"/>
          <w:bCs/>
          <w:color w:val="000000"/>
          <w:sz w:val="24"/>
        </w:rPr>
        <w:sectPr w:rsidR="00AD0239" w:rsidRPr="00FF5FFE">
          <w:pgSz w:w="11906" w:h="16838"/>
          <w:pgMar w:top="1418" w:right="1274" w:bottom="1418" w:left="1418" w:header="851" w:footer="992" w:gutter="0"/>
          <w:cols w:space="720"/>
          <w:docGrid w:linePitch="312"/>
        </w:sectPr>
      </w:pPr>
    </w:p>
    <w:p w14:paraId="0BBDB99F" w14:textId="77777777" w:rsidR="00AD0239" w:rsidRPr="00FF5FFE" w:rsidRDefault="00AD0239">
      <w:pPr>
        <w:snapToGrid w:val="0"/>
        <w:spacing w:beforeLines="50" w:before="120" w:after="50" w:line="440" w:lineRule="exact"/>
        <w:jc w:val="center"/>
        <w:rPr>
          <w:rFonts w:ascii="宋体" w:hAnsi="宋体"/>
          <w:bCs/>
          <w:color w:val="000000"/>
          <w:sz w:val="24"/>
        </w:rPr>
      </w:pPr>
      <w:r w:rsidRPr="00FF5FFE">
        <w:rPr>
          <w:rFonts w:ascii="宋体" w:hAnsi="宋体"/>
          <w:bCs/>
          <w:color w:val="000000"/>
          <w:sz w:val="24"/>
        </w:rPr>
        <w:lastRenderedPageBreak/>
        <w:t>第三部分 报价文件</w:t>
      </w:r>
    </w:p>
    <w:p w14:paraId="0886BF77" w14:textId="77777777" w:rsidR="00AD0239" w:rsidRPr="00FF5FFE" w:rsidRDefault="00AD0239">
      <w:pPr>
        <w:jc w:val="center"/>
        <w:rPr>
          <w:rFonts w:ascii="宋体" w:hAnsi="宋体"/>
          <w:b/>
          <w:bCs/>
          <w:color w:val="000000"/>
          <w:szCs w:val="21"/>
        </w:rPr>
      </w:pPr>
    </w:p>
    <w:p w14:paraId="346BDC46" w14:textId="77777777" w:rsidR="00AD0239" w:rsidRPr="00FF5FFE" w:rsidRDefault="00AD0239">
      <w:pPr>
        <w:rPr>
          <w:rFonts w:ascii="宋体" w:hAnsi="宋体"/>
          <w:b/>
          <w:color w:val="000000"/>
          <w:szCs w:val="21"/>
        </w:rPr>
      </w:pPr>
      <w:bookmarkStart w:id="128" w:name="_Hlk21624060"/>
      <w:r w:rsidRPr="00FF5FFE">
        <w:rPr>
          <w:rFonts w:ascii="宋体" w:hAnsi="宋体"/>
          <w:b/>
          <w:color w:val="000000"/>
          <w:szCs w:val="21"/>
        </w:rPr>
        <w:t>1．响应函格式：</w:t>
      </w:r>
    </w:p>
    <w:p w14:paraId="28EE2B12" w14:textId="77777777" w:rsidR="00AD0239" w:rsidRPr="00FF5FFE" w:rsidRDefault="00AD0239">
      <w:pPr>
        <w:rPr>
          <w:rFonts w:ascii="宋体" w:hAnsi="宋体"/>
          <w:b/>
          <w:color w:val="000000"/>
          <w:szCs w:val="21"/>
        </w:rPr>
      </w:pPr>
    </w:p>
    <w:p w14:paraId="53F70982" w14:textId="77777777" w:rsidR="00AD0239" w:rsidRPr="00FF5FFE" w:rsidRDefault="00AD0239">
      <w:pPr>
        <w:jc w:val="center"/>
        <w:rPr>
          <w:rFonts w:ascii="宋体" w:hAnsi="宋体"/>
          <w:b/>
          <w:color w:val="000000"/>
          <w:szCs w:val="21"/>
        </w:rPr>
      </w:pPr>
      <w:r w:rsidRPr="00FF5FFE">
        <w:rPr>
          <w:rFonts w:ascii="宋体" w:hAnsi="宋体"/>
          <w:b/>
          <w:color w:val="000000"/>
          <w:szCs w:val="21"/>
        </w:rPr>
        <w:t>响 应 函</w:t>
      </w:r>
    </w:p>
    <w:p w14:paraId="4734B45E" w14:textId="77777777" w:rsidR="00AD0239" w:rsidRPr="00FF5FFE" w:rsidRDefault="00AD0239">
      <w:pPr>
        <w:rPr>
          <w:rFonts w:ascii="宋体" w:hAnsi="宋体"/>
          <w:b/>
          <w:color w:val="000000"/>
          <w:szCs w:val="21"/>
        </w:rPr>
      </w:pPr>
    </w:p>
    <w:p w14:paraId="4BF84274" w14:textId="77777777" w:rsidR="00AD0239" w:rsidRPr="00FF5FFE" w:rsidRDefault="00AD0239">
      <w:pPr>
        <w:spacing w:line="360" w:lineRule="auto"/>
        <w:rPr>
          <w:rFonts w:ascii="宋体" w:hAnsi="宋体"/>
          <w:color w:val="000000"/>
          <w:szCs w:val="21"/>
        </w:rPr>
      </w:pPr>
      <w:r w:rsidRPr="00FF5FFE">
        <w:rPr>
          <w:rFonts w:ascii="宋体" w:hAnsi="宋体"/>
          <w:color w:val="000000"/>
          <w:szCs w:val="21"/>
        </w:rPr>
        <w:t>致：_</w:t>
      </w:r>
      <w:r w:rsidRPr="00FF5FFE">
        <w:rPr>
          <w:rFonts w:ascii="宋体" w:hAnsi="宋体"/>
          <w:i/>
          <w:iCs/>
          <w:color w:val="000000"/>
          <w:szCs w:val="21"/>
          <w:u w:val="single"/>
        </w:rPr>
        <w:t>（采购</w:t>
      </w:r>
      <w:r w:rsidRPr="00FF5FFE">
        <w:rPr>
          <w:rFonts w:ascii="宋体" w:hAnsi="宋体" w:hint="eastAsia"/>
          <w:i/>
          <w:iCs/>
          <w:color w:val="000000"/>
          <w:szCs w:val="21"/>
          <w:u w:val="single"/>
        </w:rPr>
        <w:t>人</w:t>
      </w:r>
      <w:r w:rsidRPr="00FF5FFE">
        <w:rPr>
          <w:rFonts w:ascii="宋体" w:hAnsi="宋体"/>
          <w:i/>
          <w:iCs/>
          <w:color w:val="000000"/>
          <w:szCs w:val="21"/>
          <w:u w:val="single"/>
        </w:rPr>
        <w:t>名称）</w:t>
      </w:r>
      <w:r w:rsidRPr="00FF5FFE">
        <w:rPr>
          <w:rFonts w:ascii="宋体" w:hAnsi="宋体"/>
          <w:i/>
          <w:iCs/>
          <w:color w:val="000000"/>
          <w:szCs w:val="21"/>
        </w:rPr>
        <w:t>_</w:t>
      </w:r>
    </w:p>
    <w:p w14:paraId="0E1A40D9" w14:textId="77777777" w:rsidR="00AD0239" w:rsidRPr="00FF5FFE" w:rsidRDefault="00AD0239">
      <w:pPr>
        <w:spacing w:line="360" w:lineRule="auto"/>
        <w:ind w:firstLineChars="200" w:firstLine="420"/>
        <w:rPr>
          <w:rFonts w:ascii="宋体" w:hAnsi="宋体"/>
          <w:color w:val="000000"/>
          <w:szCs w:val="21"/>
        </w:rPr>
      </w:pPr>
      <w:r w:rsidRPr="00FF5FFE">
        <w:rPr>
          <w:rFonts w:ascii="宋体" w:hAnsi="宋体"/>
          <w:color w:val="000000"/>
          <w:szCs w:val="21"/>
        </w:rPr>
        <w:t>我方已仔细研究了</w:t>
      </w:r>
      <w:r w:rsidRPr="00FF5FFE">
        <w:rPr>
          <w:rFonts w:ascii="宋体" w:hAnsi="宋体" w:hint="eastAsia"/>
          <w:i/>
          <w:iCs/>
          <w:color w:val="000000"/>
          <w:szCs w:val="21"/>
          <w:u w:val="single"/>
        </w:rPr>
        <w:t>（项目名称）</w:t>
      </w:r>
      <w:r w:rsidRPr="00FF5FFE">
        <w:rPr>
          <w:rFonts w:ascii="宋体" w:hAnsi="宋体"/>
          <w:color w:val="000000"/>
          <w:szCs w:val="21"/>
        </w:rPr>
        <w:t>的</w:t>
      </w:r>
      <w:r w:rsidRPr="00FF5FFE">
        <w:rPr>
          <w:rFonts w:ascii="宋体" w:hAnsi="宋体" w:hint="eastAsia"/>
          <w:color w:val="000000"/>
          <w:szCs w:val="21"/>
        </w:rPr>
        <w:t>采购文件</w:t>
      </w:r>
      <w:r w:rsidRPr="00FF5FFE">
        <w:rPr>
          <w:rFonts w:ascii="宋体" w:hAnsi="宋体"/>
          <w:color w:val="000000"/>
          <w:szCs w:val="21"/>
        </w:rPr>
        <w:t>的全部内容</w:t>
      </w:r>
      <w:r w:rsidRPr="00FF5FFE">
        <w:rPr>
          <w:rFonts w:ascii="宋体" w:hAnsi="宋体" w:hint="eastAsia"/>
          <w:color w:val="000000"/>
          <w:szCs w:val="21"/>
        </w:rPr>
        <w:t>，</w:t>
      </w:r>
      <w:r w:rsidRPr="00FF5FFE">
        <w:rPr>
          <w:rFonts w:ascii="宋体" w:hAnsi="宋体"/>
          <w:color w:val="000000"/>
          <w:szCs w:val="21"/>
        </w:rPr>
        <w:t>签字代表</w:t>
      </w:r>
      <w:r w:rsidRPr="00FF5FFE">
        <w:rPr>
          <w:rFonts w:ascii="宋体" w:hAnsi="宋体" w:hint="eastAsia"/>
          <w:i/>
          <w:iCs/>
          <w:color w:val="000000"/>
          <w:szCs w:val="21"/>
          <w:u w:val="single"/>
        </w:rPr>
        <w:t>（授权代表姓名）</w:t>
      </w:r>
      <w:r w:rsidRPr="00FF5FFE">
        <w:rPr>
          <w:rFonts w:ascii="宋体" w:hAnsi="宋体"/>
          <w:color w:val="000000"/>
          <w:szCs w:val="21"/>
        </w:rPr>
        <w:t>经正式授权并代表供应商</w:t>
      </w:r>
      <w:r w:rsidRPr="00FF5FFE">
        <w:rPr>
          <w:rFonts w:ascii="宋体" w:hAnsi="宋体"/>
          <w:color w:val="000000"/>
          <w:szCs w:val="21"/>
          <w:u w:val="single"/>
        </w:rPr>
        <w:t xml:space="preserve"> </w:t>
      </w:r>
      <w:r w:rsidRPr="00FF5FFE">
        <w:rPr>
          <w:rFonts w:ascii="宋体" w:hAnsi="宋体"/>
          <w:i/>
          <w:iCs/>
          <w:color w:val="000000"/>
          <w:szCs w:val="21"/>
          <w:u w:val="single"/>
        </w:rPr>
        <w:t>（供应商名称）</w:t>
      </w:r>
      <w:r w:rsidRPr="00FF5FFE">
        <w:rPr>
          <w:rFonts w:ascii="宋体" w:hAnsi="宋体" w:hint="eastAsia"/>
          <w:i/>
          <w:iCs/>
          <w:color w:val="000000"/>
          <w:szCs w:val="21"/>
          <w:u w:val="single"/>
        </w:rPr>
        <w:t xml:space="preserve"> </w:t>
      </w:r>
      <w:r w:rsidRPr="00FF5FFE">
        <w:rPr>
          <w:rFonts w:ascii="宋体" w:hAnsi="宋体"/>
          <w:color w:val="000000"/>
          <w:szCs w:val="21"/>
        </w:rPr>
        <w:t>提交响应文件。</w:t>
      </w:r>
    </w:p>
    <w:p w14:paraId="20367D1B" w14:textId="77777777" w:rsidR="00AD0239" w:rsidRPr="00FF5FFE" w:rsidRDefault="00AD0239">
      <w:pPr>
        <w:spacing w:line="360" w:lineRule="auto"/>
        <w:ind w:firstLineChars="200" w:firstLine="420"/>
        <w:rPr>
          <w:rFonts w:ascii="宋体" w:hAnsi="宋体"/>
          <w:color w:val="000000"/>
          <w:szCs w:val="21"/>
        </w:rPr>
      </w:pPr>
      <w:r w:rsidRPr="00FF5FFE">
        <w:rPr>
          <w:rFonts w:ascii="宋体" w:hAnsi="宋体"/>
          <w:color w:val="000000"/>
          <w:szCs w:val="21"/>
        </w:rPr>
        <w:t>据此函，签字代表宣布同意如下：</w:t>
      </w:r>
    </w:p>
    <w:p w14:paraId="656A3818" w14:textId="77777777" w:rsidR="00AD0239" w:rsidRPr="00FF5FFE" w:rsidRDefault="00AD0239">
      <w:pPr>
        <w:spacing w:line="360" w:lineRule="auto"/>
        <w:rPr>
          <w:rFonts w:ascii="宋体" w:hAnsi="宋体"/>
          <w:color w:val="000000"/>
          <w:szCs w:val="21"/>
        </w:rPr>
      </w:pPr>
      <w:r w:rsidRPr="00FF5FFE">
        <w:rPr>
          <w:rFonts w:ascii="宋体" w:hAnsi="宋体"/>
          <w:color w:val="000000"/>
          <w:szCs w:val="21"/>
        </w:rPr>
        <w:t>（1）供应商已详细审查全部“采购文件”，包括修改文件（如有的话）以及全部参考资料和有关附件，已经了解我方对于采购文件、采购过程、采购结果有依法进行询问、质疑、投诉的权利及相关渠道和要求。</w:t>
      </w:r>
    </w:p>
    <w:p w14:paraId="36F6CEE8" w14:textId="77777777" w:rsidR="00AD0239" w:rsidRPr="00FF5FFE" w:rsidRDefault="00AD0239">
      <w:pPr>
        <w:spacing w:line="360" w:lineRule="auto"/>
        <w:rPr>
          <w:rFonts w:ascii="宋体" w:hAnsi="宋体"/>
          <w:color w:val="000000"/>
          <w:szCs w:val="21"/>
        </w:rPr>
      </w:pPr>
      <w:r w:rsidRPr="00FF5FFE">
        <w:rPr>
          <w:rFonts w:ascii="宋体" w:hAnsi="宋体"/>
          <w:color w:val="000000"/>
          <w:szCs w:val="21"/>
        </w:rPr>
        <w:t>（2）供应商在响应之前已经与贵方进行了充分的沟通，完全理解并接受采购文件的各项规定和要求，对采购文件的合理性、合法性不再有异议。</w:t>
      </w:r>
    </w:p>
    <w:p w14:paraId="356C5A1F" w14:textId="77777777" w:rsidR="00AD0239" w:rsidRPr="00FF5FFE" w:rsidRDefault="00AD0239">
      <w:pPr>
        <w:spacing w:line="360" w:lineRule="auto"/>
        <w:rPr>
          <w:rFonts w:ascii="宋体" w:hAnsi="宋体"/>
          <w:color w:val="000000"/>
          <w:szCs w:val="21"/>
        </w:rPr>
      </w:pPr>
      <w:r w:rsidRPr="00FF5FFE">
        <w:rPr>
          <w:rFonts w:ascii="宋体" w:hAnsi="宋体" w:hint="eastAsia"/>
          <w:color w:val="000000"/>
          <w:szCs w:val="21"/>
        </w:rPr>
        <w:t>（3）我方承诺本响应有效期为第三</w:t>
      </w:r>
      <w:proofErr w:type="gramStart"/>
      <w:r w:rsidRPr="00FF5FFE">
        <w:rPr>
          <w:rFonts w:ascii="宋体" w:hAnsi="宋体" w:hint="eastAsia"/>
          <w:color w:val="000000"/>
          <w:szCs w:val="21"/>
        </w:rPr>
        <w:t>章供应</w:t>
      </w:r>
      <w:proofErr w:type="gramEnd"/>
      <w:r w:rsidRPr="00FF5FFE">
        <w:rPr>
          <w:rFonts w:ascii="宋体" w:hAnsi="宋体" w:hint="eastAsia"/>
          <w:color w:val="000000"/>
          <w:szCs w:val="21"/>
        </w:rPr>
        <w:t>商须知规定的期限。</w:t>
      </w:r>
    </w:p>
    <w:p w14:paraId="18CA27D0" w14:textId="77777777" w:rsidR="00AD0239" w:rsidRPr="00FF5FFE" w:rsidRDefault="00AD0239">
      <w:pPr>
        <w:spacing w:line="360" w:lineRule="auto"/>
        <w:rPr>
          <w:rFonts w:ascii="宋体" w:hAnsi="宋体"/>
          <w:color w:val="000000"/>
          <w:szCs w:val="21"/>
        </w:rPr>
      </w:pPr>
      <w:r w:rsidRPr="00FF5FFE">
        <w:rPr>
          <w:rFonts w:ascii="宋体" w:hAnsi="宋体"/>
          <w:color w:val="000000"/>
          <w:szCs w:val="21"/>
        </w:rPr>
        <w:t>（4）如成交，本响应文件至本项目合同履行</w:t>
      </w:r>
      <w:proofErr w:type="gramStart"/>
      <w:r w:rsidRPr="00FF5FFE">
        <w:rPr>
          <w:rFonts w:ascii="宋体" w:hAnsi="宋体"/>
          <w:color w:val="000000"/>
          <w:szCs w:val="21"/>
        </w:rPr>
        <w:t>完毕止均保持</w:t>
      </w:r>
      <w:proofErr w:type="gramEnd"/>
      <w:r w:rsidRPr="00FF5FFE">
        <w:rPr>
          <w:rFonts w:ascii="宋体" w:hAnsi="宋体"/>
          <w:color w:val="000000"/>
          <w:szCs w:val="21"/>
        </w:rPr>
        <w:t>有效，本供应商将按“采购文件”及政府采购法律、法规的规定履行合同责任和义务</w:t>
      </w:r>
      <w:r w:rsidRPr="00FF5FFE">
        <w:rPr>
          <w:rFonts w:ascii="宋体" w:hAnsi="宋体" w:hint="eastAsia"/>
          <w:color w:val="000000"/>
          <w:szCs w:val="21"/>
        </w:rPr>
        <w:t>，并承诺</w:t>
      </w:r>
      <w:r w:rsidRPr="00FF5FFE">
        <w:rPr>
          <w:rFonts w:ascii="宋体" w:hAnsi="宋体"/>
          <w:color w:val="000000"/>
          <w:szCs w:val="21"/>
        </w:rPr>
        <w:t>不分包及转包他人。</w:t>
      </w:r>
    </w:p>
    <w:p w14:paraId="1E661428" w14:textId="77777777" w:rsidR="00AD0239" w:rsidRPr="00FF5FFE" w:rsidRDefault="00AD0239">
      <w:pPr>
        <w:spacing w:line="360" w:lineRule="auto"/>
        <w:rPr>
          <w:rFonts w:ascii="宋体" w:hAnsi="宋体"/>
          <w:color w:val="000000"/>
          <w:szCs w:val="21"/>
        </w:rPr>
      </w:pPr>
      <w:r w:rsidRPr="00FF5FFE">
        <w:rPr>
          <w:rFonts w:ascii="宋体" w:hAnsi="宋体"/>
          <w:color w:val="000000"/>
          <w:szCs w:val="21"/>
        </w:rPr>
        <w:t>（5）供应商同意按照贵方要求提供与谈判有关的一切数据或资料。</w:t>
      </w:r>
    </w:p>
    <w:p w14:paraId="4D2001D8" w14:textId="77777777" w:rsidR="00AD0239" w:rsidRPr="00FF5FFE" w:rsidRDefault="00AD0239">
      <w:pPr>
        <w:spacing w:line="360" w:lineRule="auto"/>
        <w:rPr>
          <w:rFonts w:ascii="宋体" w:hAnsi="宋体"/>
          <w:color w:val="000000"/>
          <w:szCs w:val="21"/>
        </w:rPr>
      </w:pPr>
      <w:r w:rsidRPr="00FF5FFE">
        <w:rPr>
          <w:rFonts w:ascii="宋体" w:hAnsi="宋体"/>
          <w:color w:val="000000"/>
          <w:szCs w:val="21"/>
        </w:rPr>
        <w:t>（6）与本项目有关的一切正式往来信函请寄：</w:t>
      </w:r>
    </w:p>
    <w:p w14:paraId="5FF3A7F7" w14:textId="77777777" w:rsidR="00AD0239" w:rsidRPr="00FF5FFE" w:rsidRDefault="00AD0239">
      <w:pPr>
        <w:spacing w:line="360" w:lineRule="auto"/>
        <w:rPr>
          <w:rFonts w:ascii="宋体" w:hAnsi="宋体"/>
          <w:color w:val="000000"/>
          <w:szCs w:val="21"/>
        </w:rPr>
      </w:pPr>
      <w:r w:rsidRPr="00FF5FFE">
        <w:rPr>
          <w:rFonts w:ascii="宋体" w:hAnsi="宋体"/>
          <w:color w:val="000000"/>
          <w:szCs w:val="21"/>
        </w:rPr>
        <w:t>地址：</w:t>
      </w:r>
      <w:r w:rsidRPr="00FF5FFE">
        <w:rPr>
          <w:rFonts w:ascii="宋体" w:hAnsi="宋体"/>
          <w:color w:val="000000"/>
          <w:szCs w:val="21"/>
          <w:u w:val="single"/>
        </w:rPr>
        <w:t xml:space="preserve">                      </w:t>
      </w:r>
      <w:r w:rsidRPr="00FF5FFE">
        <w:rPr>
          <w:rFonts w:ascii="宋体" w:hAnsi="宋体"/>
          <w:color w:val="000000"/>
          <w:szCs w:val="21"/>
        </w:rPr>
        <w:t>邮编：</w:t>
      </w:r>
      <w:r w:rsidRPr="00FF5FFE">
        <w:rPr>
          <w:rFonts w:ascii="宋体" w:hAnsi="宋体"/>
          <w:color w:val="000000"/>
          <w:szCs w:val="21"/>
          <w:u w:val="single"/>
        </w:rPr>
        <w:t xml:space="preserve">         </w:t>
      </w:r>
      <w:r w:rsidRPr="00FF5FFE">
        <w:rPr>
          <w:rFonts w:ascii="宋体" w:hAnsi="宋体"/>
          <w:color w:val="000000"/>
          <w:szCs w:val="21"/>
        </w:rPr>
        <w:t xml:space="preserve">  电话：</w:t>
      </w:r>
      <w:r w:rsidRPr="00FF5FFE">
        <w:rPr>
          <w:rFonts w:ascii="宋体" w:hAnsi="宋体"/>
          <w:color w:val="000000"/>
          <w:szCs w:val="21"/>
          <w:u w:val="single"/>
        </w:rPr>
        <w:t xml:space="preserve">            </w:t>
      </w:r>
    </w:p>
    <w:p w14:paraId="217F892C" w14:textId="77777777" w:rsidR="00AD0239" w:rsidRPr="00FF5FFE" w:rsidRDefault="00AD0239">
      <w:pPr>
        <w:spacing w:line="360" w:lineRule="auto"/>
        <w:rPr>
          <w:rFonts w:ascii="宋体" w:hAnsi="宋体"/>
          <w:color w:val="000000"/>
          <w:szCs w:val="21"/>
        </w:rPr>
      </w:pPr>
      <w:r w:rsidRPr="00FF5FFE">
        <w:rPr>
          <w:rFonts w:ascii="宋体" w:hAnsi="宋体"/>
          <w:color w:val="000000"/>
          <w:szCs w:val="21"/>
        </w:rPr>
        <w:t>传真：</w:t>
      </w:r>
      <w:r w:rsidRPr="00FF5FFE">
        <w:rPr>
          <w:rFonts w:ascii="宋体" w:hAnsi="宋体"/>
          <w:color w:val="000000"/>
          <w:szCs w:val="21"/>
          <w:u w:val="single"/>
        </w:rPr>
        <w:t xml:space="preserve">           </w:t>
      </w:r>
      <w:r w:rsidRPr="00FF5FFE">
        <w:rPr>
          <w:rFonts w:ascii="宋体" w:hAnsi="宋体"/>
          <w:color w:val="000000"/>
          <w:szCs w:val="21"/>
        </w:rPr>
        <w:t xml:space="preserve">  </w:t>
      </w:r>
    </w:p>
    <w:p w14:paraId="34BE19AD" w14:textId="77777777" w:rsidR="00AD0239" w:rsidRPr="00FF5FFE" w:rsidRDefault="00AD0239">
      <w:pPr>
        <w:spacing w:line="360" w:lineRule="auto"/>
        <w:rPr>
          <w:rFonts w:ascii="宋体" w:hAnsi="宋体"/>
          <w:color w:val="000000"/>
          <w:szCs w:val="21"/>
          <w:u w:val="single"/>
        </w:rPr>
      </w:pPr>
      <w:r w:rsidRPr="00FF5FFE">
        <w:rPr>
          <w:rFonts w:ascii="宋体" w:hAnsi="宋体"/>
          <w:color w:val="000000"/>
          <w:szCs w:val="21"/>
        </w:rPr>
        <w:t>供应商代表姓名</w:t>
      </w:r>
      <w:r w:rsidRPr="00FF5FFE">
        <w:rPr>
          <w:rFonts w:ascii="宋体" w:hAnsi="宋体"/>
          <w:color w:val="000000"/>
          <w:szCs w:val="21"/>
          <w:u w:val="single"/>
        </w:rPr>
        <w:t xml:space="preserve">         </w:t>
      </w:r>
      <w:r w:rsidRPr="00FF5FFE">
        <w:rPr>
          <w:rFonts w:ascii="宋体" w:hAnsi="宋体"/>
          <w:color w:val="000000"/>
          <w:szCs w:val="21"/>
        </w:rPr>
        <w:t xml:space="preserve">  职务：</w:t>
      </w:r>
      <w:r w:rsidRPr="00FF5FFE">
        <w:rPr>
          <w:rFonts w:ascii="宋体" w:hAnsi="宋体"/>
          <w:color w:val="000000"/>
          <w:szCs w:val="21"/>
          <w:u w:val="single"/>
        </w:rPr>
        <w:t xml:space="preserve">             </w:t>
      </w:r>
      <w:r w:rsidRPr="00FF5FFE">
        <w:rPr>
          <w:rFonts w:ascii="宋体" w:hAnsi="宋体" w:hint="eastAsia"/>
          <w:color w:val="000000"/>
          <w:szCs w:val="21"/>
        </w:rPr>
        <w:t>邮箱：</w:t>
      </w:r>
      <w:r w:rsidRPr="00FF5FFE">
        <w:rPr>
          <w:rFonts w:ascii="宋体" w:hAnsi="宋体" w:hint="eastAsia"/>
          <w:color w:val="000000"/>
          <w:szCs w:val="21"/>
          <w:u w:val="single"/>
        </w:rPr>
        <w:t xml:space="preserve"> </w:t>
      </w:r>
      <w:r w:rsidRPr="00FF5FFE">
        <w:rPr>
          <w:rFonts w:ascii="宋体" w:hAnsi="宋体"/>
          <w:color w:val="000000"/>
          <w:szCs w:val="21"/>
          <w:u w:val="single"/>
        </w:rPr>
        <w:t xml:space="preserve">             </w:t>
      </w:r>
    </w:p>
    <w:p w14:paraId="7BEBE0A1" w14:textId="77777777" w:rsidR="00AD0239" w:rsidRPr="00FF5FFE" w:rsidRDefault="00AD0239">
      <w:pPr>
        <w:spacing w:line="360" w:lineRule="auto"/>
        <w:rPr>
          <w:rFonts w:ascii="宋体" w:hAnsi="宋体"/>
          <w:color w:val="000000"/>
          <w:szCs w:val="21"/>
          <w:u w:val="single"/>
        </w:rPr>
      </w:pPr>
    </w:p>
    <w:p w14:paraId="23157813" w14:textId="77777777" w:rsidR="00AD0239" w:rsidRPr="00FF5FFE" w:rsidRDefault="00AD0239">
      <w:pPr>
        <w:spacing w:line="360" w:lineRule="auto"/>
        <w:rPr>
          <w:rFonts w:ascii="宋体" w:hAnsi="宋体"/>
          <w:color w:val="000000"/>
          <w:szCs w:val="21"/>
          <w:u w:val="single"/>
        </w:rPr>
      </w:pPr>
    </w:p>
    <w:p w14:paraId="09AC46D9" w14:textId="77777777" w:rsidR="00AD0239" w:rsidRPr="00FF5FFE" w:rsidRDefault="00AD0239">
      <w:pPr>
        <w:spacing w:line="360" w:lineRule="auto"/>
        <w:rPr>
          <w:rFonts w:ascii="宋体" w:hAnsi="宋体"/>
          <w:color w:val="000000"/>
          <w:szCs w:val="21"/>
        </w:rPr>
      </w:pPr>
    </w:p>
    <w:p w14:paraId="3126B36C" w14:textId="77777777" w:rsidR="00AD0239" w:rsidRPr="00FF5FFE" w:rsidRDefault="00AD0239">
      <w:pPr>
        <w:spacing w:line="360" w:lineRule="auto"/>
        <w:rPr>
          <w:rFonts w:ascii="宋体" w:hAnsi="宋体"/>
          <w:color w:val="000000"/>
          <w:szCs w:val="21"/>
          <w:u w:val="single"/>
        </w:rPr>
      </w:pPr>
      <w:bookmarkStart w:id="129" w:name="_Hlk89181776"/>
      <w:r w:rsidRPr="00FF5FFE">
        <w:rPr>
          <w:rFonts w:ascii="宋体" w:hAnsi="宋体"/>
          <w:color w:val="000000"/>
          <w:szCs w:val="21"/>
        </w:rPr>
        <w:t>供应商</w:t>
      </w:r>
      <w:r w:rsidRPr="00FF5FFE">
        <w:rPr>
          <w:rFonts w:ascii="宋体" w:hAnsi="宋体" w:hint="eastAsia"/>
          <w:color w:val="000000"/>
          <w:szCs w:val="21"/>
        </w:rPr>
        <w:t>名称(电子签章</w:t>
      </w:r>
      <w:r w:rsidRPr="00FF5FFE">
        <w:rPr>
          <w:rFonts w:ascii="宋体" w:hAnsi="宋体"/>
          <w:color w:val="000000"/>
          <w:szCs w:val="21"/>
        </w:rPr>
        <w:t>)：</w:t>
      </w:r>
      <w:r w:rsidRPr="00FF5FFE">
        <w:rPr>
          <w:rFonts w:ascii="宋体" w:hAnsi="宋体"/>
          <w:color w:val="000000"/>
          <w:szCs w:val="21"/>
          <w:u w:val="single"/>
        </w:rPr>
        <w:t xml:space="preserve">                  </w:t>
      </w:r>
    </w:p>
    <w:bookmarkEnd w:id="129"/>
    <w:p w14:paraId="34BDFFBD" w14:textId="77777777" w:rsidR="00AD0239" w:rsidRPr="00FF5FFE" w:rsidRDefault="00AD0239">
      <w:pPr>
        <w:spacing w:line="360" w:lineRule="auto"/>
        <w:rPr>
          <w:rFonts w:ascii="宋体" w:hAnsi="宋体"/>
          <w:color w:val="000000"/>
          <w:szCs w:val="21"/>
        </w:rPr>
      </w:pPr>
      <w:r w:rsidRPr="00FF5FFE">
        <w:rPr>
          <w:rFonts w:ascii="宋体" w:hAnsi="宋体"/>
          <w:color w:val="000000"/>
          <w:szCs w:val="21"/>
        </w:rPr>
        <w:t xml:space="preserve">       </w:t>
      </w:r>
    </w:p>
    <w:p w14:paraId="7808D6C4" w14:textId="77777777" w:rsidR="00AD0239" w:rsidRPr="00FF5FFE" w:rsidRDefault="00AD0239">
      <w:pPr>
        <w:spacing w:line="360" w:lineRule="auto"/>
        <w:rPr>
          <w:rFonts w:ascii="宋体" w:hAnsi="宋体"/>
          <w:color w:val="000000"/>
          <w:szCs w:val="21"/>
        </w:rPr>
      </w:pPr>
    </w:p>
    <w:p w14:paraId="062406A2" w14:textId="77777777" w:rsidR="00AD0239" w:rsidRPr="00FF5FFE" w:rsidRDefault="00AD0239">
      <w:pPr>
        <w:spacing w:line="360" w:lineRule="auto"/>
        <w:rPr>
          <w:rFonts w:ascii="宋体" w:hAnsi="宋体"/>
          <w:color w:val="000000"/>
          <w:szCs w:val="21"/>
        </w:rPr>
      </w:pPr>
      <w:r w:rsidRPr="00FF5FFE">
        <w:rPr>
          <w:rFonts w:ascii="宋体" w:hAnsi="宋体"/>
          <w:color w:val="000000"/>
          <w:szCs w:val="21"/>
        </w:rPr>
        <w:t>日期：</w:t>
      </w:r>
      <w:r w:rsidRPr="00FF5FFE">
        <w:rPr>
          <w:rFonts w:ascii="宋体" w:hAnsi="宋体"/>
          <w:color w:val="000000"/>
          <w:szCs w:val="21"/>
          <w:u w:val="single"/>
        </w:rPr>
        <w:t xml:space="preserve">      </w:t>
      </w:r>
      <w:r w:rsidRPr="00FF5FFE">
        <w:rPr>
          <w:rFonts w:ascii="宋体" w:hAnsi="宋体"/>
          <w:color w:val="000000"/>
          <w:szCs w:val="21"/>
        </w:rPr>
        <w:t>年</w:t>
      </w:r>
      <w:r w:rsidRPr="00FF5FFE">
        <w:rPr>
          <w:rFonts w:ascii="宋体" w:hAnsi="宋体"/>
          <w:color w:val="000000"/>
          <w:szCs w:val="21"/>
          <w:u w:val="single"/>
        </w:rPr>
        <w:t xml:space="preserve">    </w:t>
      </w:r>
      <w:r w:rsidRPr="00FF5FFE">
        <w:rPr>
          <w:rFonts w:ascii="宋体" w:hAnsi="宋体"/>
          <w:color w:val="000000"/>
          <w:szCs w:val="21"/>
        </w:rPr>
        <w:t>月</w:t>
      </w:r>
      <w:r w:rsidRPr="00FF5FFE">
        <w:rPr>
          <w:rFonts w:ascii="宋体" w:hAnsi="宋体"/>
          <w:color w:val="000000"/>
          <w:szCs w:val="21"/>
          <w:u w:val="single"/>
        </w:rPr>
        <w:t xml:space="preserve">   </w:t>
      </w:r>
      <w:r w:rsidRPr="00FF5FFE">
        <w:rPr>
          <w:rFonts w:ascii="宋体" w:hAnsi="宋体"/>
          <w:color w:val="000000"/>
          <w:szCs w:val="21"/>
        </w:rPr>
        <w:t>日</w:t>
      </w:r>
    </w:p>
    <w:p w14:paraId="2F1F17D8" w14:textId="77777777" w:rsidR="00AD0239" w:rsidRPr="00FF5FFE" w:rsidRDefault="00AD0239">
      <w:pPr>
        <w:rPr>
          <w:rFonts w:ascii="宋体" w:hAnsi="宋体"/>
          <w:b/>
          <w:color w:val="000000"/>
          <w:szCs w:val="21"/>
        </w:rPr>
      </w:pPr>
      <w:r w:rsidRPr="00FF5FFE">
        <w:rPr>
          <w:rFonts w:ascii="宋体" w:hAnsi="宋体"/>
          <w:b/>
          <w:color w:val="000000"/>
          <w:szCs w:val="21"/>
        </w:rPr>
        <w:br w:type="page"/>
      </w:r>
      <w:bookmarkEnd w:id="128"/>
      <w:r w:rsidRPr="00FF5FFE">
        <w:rPr>
          <w:rFonts w:ascii="宋体" w:hAnsi="宋体" w:hint="eastAsia"/>
          <w:b/>
          <w:color w:val="000000"/>
          <w:szCs w:val="21"/>
        </w:rPr>
        <w:lastRenderedPageBreak/>
        <w:t>2.</w:t>
      </w:r>
      <w:r w:rsidRPr="00FF5FFE">
        <w:rPr>
          <w:rFonts w:ascii="宋体" w:hAnsi="宋体"/>
          <w:b/>
          <w:color w:val="000000"/>
          <w:szCs w:val="21"/>
        </w:rPr>
        <w:t>谈判报价明细表格式：</w:t>
      </w:r>
    </w:p>
    <w:p w14:paraId="56E28CA3" w14:textId="77777777" w:rsidR="00AD0239" w:rsidRPr="00FF5FFE" w:rsidRDefault="00AD0239">
      <w:pPr>
        <w:jc w:val="center"/>
        <w:rPr>
          <w:rFonts w:ascii="宋体" w:hAnsi="宋体"/>
          <w:b/>
          <w:color w:val="000000"/>
          <w:szCs w:val="21"/>
        </w:rPr>
      </w:pPr>
      <w:r w:rsidRPr="00FF5FFE">
        <w:rPr>
          <w:rFonts w:ascii="宋体" w:hAnsi="宋体"/>
          <w:b/>
          <w:color w:val="000000"/>
          <w:szCs w:val="21"/>
        </w:rPr>
        <w:t>谈判报价明细表</w:t>
      </w:r>
    </w:p>
    <w:p w14:paraId="4C3A3AE1" w14:textId="77777777" w:rsidR="00AD0239" w:rsidRPr="00FF5FFE" w:rsidRDefault="00AD0239">
      <w:pPr>
        <w:ind w:firstLineChars="1150" w:firstLine="2415"/>
        <w:rPr>
          <w:rFonts w:ascii="宋体" w:hAnsi="宋体"/>
          <w:color w:val="000000"/>
          <w:szCs w:val="21"/>
        </w:rPr>
      </w:pPr>
      <w:r w:rsidRPr="00FF5FFE">
        <w:rPr>
          <w:rFonts w:ascii="宋体" w:hAnsi="宋体"/>
          <w:color w:val="000000"/>
          <w:szCs w:val="21"/>
        </w:rPr>
        <w:t xml:space="preserve">                            金额单位：人民币（元）</w:t>
      </w:r>
    </w:p>
    <w:tbl>
      <w:tblPr>
        <w:tblW w:w="977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0"/>
        <w:gridCol w:w="1620"/>
        <w:gridCol w:w="1080"/>
        <w:gridCol w:w="1080"/>
        <w:gridCol w:w="1440"/>
        <w:gridCol w:w="1620"/>
        <w:gridCol w:w="1260"/>
        <w:gridCol w:w="1136"/>
      </w:tblGrid>
      <w:tr w:rsidR="001939D9" w:rsidRPr="00FF5FFE" w14:paraId="59D856D8" w14:textId="77777777" w:rsidTr="001939D9">
        <w:trPr>
          <w:trHeight w:hRule="exact" w:val="851"/>
          <w:jc w:val="center"/>
        </w:trPr>
        <w:tc>
          <w:tcPr>
            <w:tcW w:w="540" w:type="dxa"/>
            <w:tcBorders>
              <w:top w:val="single" w:sz="4" w:space="0" w:color="auto"/>
              <w:left w:val="single" w:sz="4" w:space="0" w:color="auto"/>
              <w:bottom w:val="single" w:sz="4" w:space="0" w:color="auto"/>
              <w:right w:val="single" w:sz="4" w:space="0" w:color="auto"/>
            </w:tcBorders>
            <w:vAlign w:val="center"/>
          </w:tcPr>
          <w:p w14:paraId="70F1B8A1" w14:textId="77777777" w:rsidR="001939D9" w:rsidRPr="00FF5FFE" w:rsidRDefault="001939D9">
            <w:pPr>
              <w:jc w:val="center"/>
              <w:rPr>
                <w:rFonts w:ascii="宋体" w:hAnsi="宋体"/>
                <w:color w:val="000000"/>
                <w:spacing w:val="20"/>
                <w:szCs w:val="21"/>
              </w:rPr>
            </w:pPr>
            <w:r w:rsidRPr="00FF5FFE">
              <w:rPr>
                <w:rFonts w:ascii="宋体" w:hAnsi="宋体"/>
                <w:color w:val="000000"/>
                <w:szCs w:val="21"/>
              </w:rPr>
              <w:t>序号</w:t>
            </w:r>
          </w:p>
        </w:tc>
        <w:tc>
          <w:tcPr>
            <w:tcW w:w="1620" w:type="dxa"/>
            <w:tcBorders>
              <w:top w:val="single" w:sz="4" w:space="0" w:color="auto"/>
              <w:left w:val="single" w:sz="4" w:space="0" w:color="auto"/>
              <w:bottom w:val="single" w:sz="4" w:space="0" w:color="auto"/>
              <w:right w:val="single" w:sz="4" w:space="0" w:color="auto"/>
            </w:tcBorders>
            <w:vAlign w:val="center"/>
          </w:tcPr>
          <w:p w14:paraId="0444F21A" w14:textId="06D1CAEA" w:rsidR="001939D9" w:rsidRPr="00FF5FFE" w:rsidRDefault="001939D9">
            <w:pPr>
              <w:jc w:val="center"/>
              <w:rPr>
                <w:rFonts w:ascii="宋体" w:hAnsi="宋体"/>
                <w:color w:val="000000"/>
                <w:szCs w:val="21"/>
              </w:rPr>
            </w:pPr>
            <w:r w:rsidRPr="00FF5FFE">
              <w:rPr>
                <w:rFonts w:ascii="宋体" w:hAnsi="宋体"/>
                <w:color w:val="000000"/>
                <w:szCs w:val="21"/>
              </w:rPr>
              <w:t>产品名称</w:t>
            </w:r>
          </w:p>
        </w:tc>
        <w:tc>
          <w:tcPr>
            <w:tcW w:w="1080" w:type="dxa"/>
            <w:tcBorders>
              <w:top w:val="single" w:sz="4" w:space="0" w:color="auto"/>
              <w:left w:val="single" w:sz="4" w:space="0" w:color="auto"/>
              <w:bottom w:val="single" w:sz="4" w:space="0" w:color="auto"/>
              <w:right w:val="single" w:sz="4" w:space="0" w:color="auto"/>
            </w:tcBorders>
            <w:vAlign w:val="center"/>
          </w:tcPr>
          <w:p w14:paraId="498FD511" w14:textId="5109FC20" w:rsidR="001939D9" w:rsidRPr="00FF5FFE" w:rsidRDefault="001939D9" w:rsidP="001939D9">
            <w:pPr>
              <w:jc w:val="center"/>
              <w:rPr>
                <w:rFonts w:ascii="宋体" w:hAnsi="宋体"/>
                <w:color w:val="000000"/>
                <w:szCs w:val="21"/>
              </w:rPr>
            </w:pPr>
            <w:r>
              <w:rPr>
                <w:rFonts w:ascii="宋体" w:hAnsi="宋体" w:hint="eastAsia"/>
                <w:color w:val="000000"/>
                <w:szCs w:val="21"/>
              </w:rPr>
              <w:t>品牌</w:t>
            </w:r>
          </w:p>
        </w:tc>
        <w:tc>
          <w:tcPr>
            <w:tcW w:w="1080" w:type="dxa"/>
            <w:tcBorders>
              <w:top w:val="single" w:sz="4" w:space="0" w:color="auto"/>
              <w:left w:val="single" w:sz="4" w:space="0" w:color="auto"/>
              <w:bottom w:val="single" w:sz="4" w:space="0" w:color="auto"/>
              <w:right w:val="single" w:sz="4" w:space="0" w:color="auto"/>
            </w:tcBorders>
            <w:vAlign w:val="center"/>
          </w:tcPr>
          <w:p w14:paraId="64087B6D" w14:textId="4E23AC25" w:rsidR="001939D9" w:rsidRPr="00FF5FFE" w:rsidRDefault="001939D9">
            <w:pPr>
              <w:jc w:val="center"/>
              <w:rPr>
                <w:rFonts w:ascii="宋体" w:hAnsi="宋体"/>
                <w:color w:val="000000"/>
                <w:szCs w:val="21"/>
              </w:rPr>
            </w:pPr>
            <w:r w:rsidRPr="00FF5FFE">
              <w:rPr>
                <w:rFonts w:ascii="宋体" w:hAnsi="宋体"/>
                <w:color w:val="000000"/>
                <w:szCs w:val="21"/>
              </w:rPr>
              <w:t>制造商</w:t>
            </w:r>
          </w:p>
        </w:tc>
        <w:tc>
          <w:tcPr>
            <w:tcW w:w="1440" w:type="dxa"/>
            <w:tcBorders>
              <w:top w:val="single" w:sz="4" w:space="0" w:color="auto"/>
              <w:left w:val="single" w:sz="4" w:space="0" w:color="auto"/>
              <w:bottom w:val="single" w:sz="4" w:space="0" w:color="auto"/>
              <w:right w:val="single" w:sz="4" w:space="0" w:color="auto"/>
            </w:tcBorders>
            <w:vAlign w:val="center"/>
          </w:tcPr>
          <w:p w14:paraId="3473F657" w14:textId="77777777" w:rsidR="001939D9" w:rsidRPr="00FF5FFE" w:rsidRDefault="001939D9">
            <w:pPr>
              <w:jc w:val="center"/>
              <w:rPr>
                <w:rFonts w:ascii="宋体" w:hAnsi="宋体"/>
                <w:color w:val="000000"/>
                <w:szCs w:val="21"/>
              </w:rPr>
            </w:pPr>
            <w:r w:rsidRPr="00FF5FFE">
              <w:rPr>
                <w:rFonts w:ascii="宋体" w:hAnsi="宋体"/>
                <w:color w:val="000000"/>
                <w:szCs w:val="21"/>
              </w:rPr>
              <w:t>规格型号</w:t>
            </w:r>
          </w:p>
        </w:tc>
        <w:tc>
          <w:tcPr>
            <w:tcW w:w="1620" w:type="dxa"/>
            <w:tcBorders>
              <w:top w:val="single" w:sz="4" w:space="0" w:color="auto"/>
              <w:left w:val="single" w:sz="4" w:space="0" w:color="auto"/>
              <w:bottom w:val="single" w:sz="4" w:space="0" w:color="auto"/>
              <w:right w:val="single" w:sz="4" w:space="0" w:color="auto"/>
            </w:tcBorders>
            <w:vAlign w:val="center"/>
          </w:tcPr>
          <w:p w14:paraId="5FBE371A" w14:textId="77777777" w:rsidR="001939D9" w:rsidRPr="00FF5FFE" w:rsidRDefault="001939D9">
            <w:pPr>
              <w:jc w:val="center"/>
              <w:rPr>
                <w:rFonts w:ascii="宋体" w:hAnsi="宋体"/>
                <w:color w:val="000000"/>
                <w:szCs w:val="21"/>
              </w:rPr>
            </w:pPr>
            <w:r w:rsidRPr="00FF5FFE">
              <w:rPr>
                <w:rFonts w:ascii="宋体" w:hAnsi="宋体"/>
                <w:color w:val="000000"/>
                <w:szCs w:val="21"/>
              </w:rPr>
              <w:t>单位及数量</w:t>
            </w:r>
          </w:p>
        </w:tc>
        <w:tc>
          <w:tcPr>
            <w:tcW w:w="1260" w:type="dxa"/>
            <w:tcBorders>
              <w:top w:val="single" w:sz="4" w:space="0" w:color="auto"/>
              <w:left w:val="single" w:sz="4" w:space="0" w:color="auto"/>
              <w:bottom w:val="single" w:sz="4" w:space="0" w:color="auto"/>
              <w:right w:val="single" w:sz="4" w:space="0" w:color="auto"/>
            </w:tcBorders>
            <w:vAlign w:val="center"/>
          </w:tcPr>
          <w:p w14:paraId="1F54D5EF" w14:textId="77777777" w:rsidR="001939D9" w:rsidRPr="00FF5FFE" w:rsidRDefault="001939D9">
            <w:pPr>
              <w:jc w:val="center"/>
              <w:rPr>
                <w:rFonts w:ascii="宋体" w:hAnsi="宋体"/>
                <w:color w:val="000000"/>
                <w:szCs w:val="21"/>
              </w:rPr>
            </w:pPr>
            <w:bookmarkStart w:id="130" w:name="OLE_LINK5"/>
            <w:r w:rsidRPr="00FF5FFE">
              <w:rPr>
                <w:rFonts w:ascii="宋体" w:hAnsi="宋体"/>
                <w:color w:val="000000"/>
                <w:szCs w:val="21"/>
              </w:rPr>
              <w:t>单价</w:t>
            </w:r>
            <w:bookmarkEnd w:id="130"/>
          </w:p>
        </w:tc>
        <w:tc>
          <w:tcPr>
            <w:tcW w:w="1136" w:type="dxa"/>
            <w:tcBorders>
              <w:top w:val="single" w:sz="4" w:space="0" w:color="auto"/>
              <w:left w:val="single" w:sz="4" w:space="0" w:color="auto"/>
              <w:bottom w:val="single" w:sz="4" w:space="0" w:color="auto"/>
              <w:right w:val="single" w:sz="4" w:space="0" w:color="auto"/>
            </w:tcBorders>
            <w:vAlign w:val="center"/>
          </w:tcPr>
          <w:p w14:paraId="14A00479" w14:textId="77777777" w:rsidR="001939D9" w:rsidRPr="00FF5FFE" w:rsidRDefault="001939D9">
            <w:pPr>
              <w:jc w:val="center"/>
              <w:rPr>
                <w:rFonts w:ascii="宋体" w:hAnsi="宋体"/>
                <w:color w:val="000000"/>
                <w:szCs w:val="21"/>
              </w:rPr>
            </w:pPr>
            <w:r w:rsidRPr="00FF5FFE">
              <w:rPr>
                <w:rFonts w:ascii="宋体" w:hAnsi="宋体" w:hint="eastAsia"/>
                <w:color w:val="000000"/>
                <w:szCs w:val="21"/>
              </w:rPr>
              <w:t>合计</w:t>
            </w:r>
          </w:p>
        </w:tc>
      </w:tr>
      <w:tr w:rsidR="001939D9" w:rsidRPr="00FF5FFE" w14:paraId="5CD8B2EF" w14:textId="77777777" w:rsidTr="001939D9">
        <w:trPr>
          <w:trHeight w:hRule="exact" w:val="851"/>
          <w:jc w:val="center"/>
        </w:trPr>
        <w:tc>
          <w:tcPr>
            <w:tcW w:w="540" w:type="dxa"/>
            <w:tcBorders>
              <w:top w:val="single" w:sz="4" w:space="0" w:color="auto"/>
              <w:left w:val="single" w:sz="4" w:space="0" w:color="auto"/>
              <w:bottom w:val="single" w:sz="4" w:space="0" w:color="auto"/>
              <w:right w:val="single" w:sz="4" w:space="0" w:color="auto"/>
            </w:tcBorders>
            <w:vAlign w:val="center"/>
          </w:tcPr>
          <w:p w14:paraId="5B8881D8" w14:textId="77777777" w:rsidR="001939D9" w:rsidRPr="00FF5FFE" w:rsidRDefault="001939D9">
            <w:pPr>
              <w:jc w:val="center"/>
              <w:rPr>
                <w:rFonts w:ascii="宋体" w:hAnsi="宋体"/>
                <w:color w:val="000000"/>
                <w:spacing w:val="20"/>
                <w:szCs w:val="21"/>
              </w:rPr>
            </w:pPr>
          </w:p>
        </w:tc>
        <w:tc>
          <w:tcPr>
            <w:tcW w:w="1620" w:type="dxa"/>
            <w:tcBorders>
              <w:top w:val="single" w:sz="4" w:space="0" w:color="auto"/>
              <w:left w:val="single" w:sz="4" w:space="0" w:color="auto"/>
              <w:bottom w:val="single" w:sz="4" w:space="0" w:color="auto"/>
              <w:right w:val="single" w:sz="4" w:space="0" w:color="auto"/>
            </w:tcBorders>
            <w:vAlign w:val="center"/>
          </w:tcPr>
          <w:p w14:paraId="1EEA3275" w14:textId="77777777" w:rsidR="001939D9" w:rsidRPr="00FF5FFE" w:rsidRDefault="001939D9">
            <w:pPr>
              <w:jc w:val="center"/>
              <w:rPr>
                <w:rFonts w:ascii="宋体" w:hAnsi="宋体"/>
                <w:color w:val="000000"/>
                <w:spacing w:val="20"/>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17012A3B" w14:textId="77777777" w:rsidR="001939D9" w:rsidRPr="00FF5FFE" w:rsidRDefault="001939D9" w:rsidP="001939D9">
            <w:pPr>
              <w:jc w:val="center"/>
              <w:rPr>
                <w:rFonts w:ascii="宋体" w:hAnsi="宋体"/>
                <w:color w:val="000000"/>
                <w:spacing w:val="20"/>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199E7711" w14:textId="2DEDCDE9" w:rsidR="001939D9" w:rsidRPr="00FF5FFE" w:rsidRDefault="001939D9">
            <w:pPr>
              <w:jc w:val="center"/>
              <w:rPr>
                <w:rFonts w:ascii="宋体" w:hAnsi="宋体"/>
                <w:color w:val="000000"/>
                <w:spacing w:val="20"/>
                <w:szCs w:val="21"/>
              </w:rPr>
            </w:pPr>
          </w:p>
        </w:tc>
        <w:tc>
          <w:tcPr>
            <w:tcW w:w="1440" w:type="dxa"/>
            <w:tcBorders>
              <w:top w:val="single" w:sz="4" w:space="0" w:color="auto"/>
              <w:left w:val="single" w:sz="4" w:space="0" w:color="auto"/>
              <w:bottom w:val="single" w:sz="4" w:space="0" w:color="auto"/>
              <w:right w:val="single" w:sz="4" w:space="0" w:color="auto"/>
            </w:tcBorders>
            <w:vAlign w:val="center"/>
          </w:tcPr>
          <w:p w14:paraId="6F4A825E" w14:textId="77777777" w:rsidR="001939D9" w:rsidRPr="00FF5FFE" w:rsidRDefault="001939D9">
            <w:pPr>
              <w:jc w:val="center"/>
              <w:rPr>
                <w:rFonts w:ascii="宋体" w:hAnsi="宋体"/>
                <w:color w:val="000000"/>
                <w:spacing w:val="20"/>
                <w:szCs w:val="21"/>
              </w:rPr>
            </w:pPr>
          </w:p>
        </w:tc>
        <w:tc>
          <w:tcPr>
            <w:tcW w:w="1620" w:type="dxa"/>
            <w:tcBorders>
              <w:top w:val="single" w:sz="4" w:space="0" w:color="auto"/>
              <w:left w:val="single" w:sz="4" w:space="0" w:color="auto"/>
              <w:bottom w:val="single" w:sz="4" w:space="0" w:color="auto"/>
              <w:right w:val="single" w:sz="4" w:space="0" w:color="auto"/>
            </w:tcBorders>
            <w:vAlign w:val="center"/>
          </w:tcPr>
          <w:p w14:paraId="18783D06" w14:textId="77777777" w:rsidR="001939D9" w:rsidRPr="00FF5FFE" w:rsidRDefault="001939D9">
            <w:pPr>
              <w:jc w:val="center"/>
              <w:rPr>
                <w:rFonts w:ascii="宋体" w:hAnsi="宋体"/>
                <w:color w:val="000000"/>
                <w:spacing w:val="20"/>
                <w:szCs w:val="21"/>
              </w:rPr>
            </w:pPr>
          </w:p>
        </w:tc>
        <w:tc>
          <w:tcPr>
            <w:tcW w:w="1260" w:type="dxa"/>
            <w:tcBorders>
              <w:top w:val="single" w:sz="4" w:space="0" w:color="auto"/>
              <w:left w:val="single" w:sz="4" w:space="0" w:color="auto"/>
              <w:bottom w:val="single" w:sz="4" w:space="0" w:color="auto"/>
              <w:right w:val="single" w:sz="4" w:space="0" w:color="auto"/>
            </w:tcBorders>
            <w:vAlign w:val="center"/>
          </w:tcPr>
          <w:p w14:paraId="57C9BFCF" w14:textId="77777777" w:rsidR="001939D9" w:rsidRPr="00FF5FFE" w:rsidRDefault="001939D9">
            <w:pPr>
              <w:jc w:val="center"/>
              <w:rPr>
                <w:rFonts w:ascii="宋体" w:hAnsi="宋体"/>
                <w:color w:val="000000"/>
                <w:spacing w:val="20"/>
                <w:szCs w:val="21"/>
              </w:rPr>
            </w:pPr>
          </w:p>
        </w:tc>
        <w:tc>
          <w:tcPr>
            <w:tcW w:w="1136" w:type="dxa"/>
            <w:tcBorders>
              <w:top w:val="single" w:sz="4" w:space="0" w:color="auto"/>
              <w:left w:val="single" w:sz="4" w:space="0" w:color="auto"/>
              <w:bottom w:val="single" w:sz="4" w:space="0" w:color="auto"/>
              <w:right w:val="single" w:sz="4" w:space="0" w:color="auto"/>
            </w:tcBorders>
            <w:vAlign w:val="center"/>
          </w:tcPr>
          <w:p w14:paraId="71D03D9D" w14:textId="77777777" w:rsidR="001939D9" w:rsidRPr="00FF5FFE" w:rsidRDefault="001939D9">
            <w:pPr>
              <w:jc w:val="center"/>
              <w:rPr>
                <w:rFonts w:ascii="宋体" w:hAnsi="宋体"/>
                <w:color w:val="000000"/>
                <w:spacing w:val="20"/>
                <w:szCs w:val="21"/>
              </w:rPr>
            </w:pPr>
          </w:p>
        </w:tc>
      </w:tr>
      <w:tr w:rsidR="001939D9" w:rsidRPr="00FF5FFE" w14:paraId="6E44E10A" w14:textId="77777777" w:rsidTr="001939D9">
        <w:trPr>
          <w:trHeight w:hRule="exact" w:val="851"/>
          <w:jc w:val="center"/>
        </w:trPr>
        <w:tc>
          <w:tcPr>
            <w:tcW w:w="540" w:type="dxa"/>
            <w:tcBorders>
              <w:top w:val="single" w:sz="4" w:space="0" w:color="auto"/>
              <w:left w:val="single" w:sz="4" w:space="0" w:color="auto"/>
              <w:bottom w:val="single" w:sz="4" w:space="0" w:color="auto"/>
              <w:right w:val="single" w:sz="4" w:space="0" w:color="auto"/>
            </w:tcBorders>
            <w:vAlign w:val="center"/>
          </w:tcPr>
          <w:p w14:paraId="00556141" w14:textId="77777777" w:rsidR="001939D9" w:rsidRPr="00FF5FFE" w:rsidRDefault="001939D9">
            <w:pPr>
              <w:jc w:val="center"/>
              <w:rPr>
                <w:rFonts w:ascii="宋体" w:hAnsi="宋体"/>
                <w:color w:val="000000"/>
                <w:spacing w:val="20"/>
                <w:szCs w:val="21"/>
              </w:rPr>
            </w:pPr>
          </w:p>
        </w:tc>
        <w:tc>
          <w:tcPr>
            <w:tcW w:w="1620" w:type="dxa"/>
            <w:tcBorders>
              <w:top w:val="single" w:sz="4" w:space="0" w:color="auto"/>
              <w:left w:val="single" w:sz="4" w:space="0" w:color="auto"/>
              <w:bottom w:val="single" w:sz="4" w:space="0" w:color="auto"/>
              <w:right w:val="single" w:sz="4" w:space="0" w:color="auto"/>
            </w:tcBorders>
            <w:vAlign w:val="center"/>
          </w:tcPr>
          <w:p w14:paraId="6680B9B3" w14:textId="77777777" w:rsidR="001939D9" w:rsidRPr="00FF5FFE" w:rsidRDefault="001939D9">
            <w:pPr>
              <w:jc w:val="center"/>
              <w:rPr>
                <w:rFonts w:ascii="宋体" w:hAnsi="宋体"/>
                <w:color w:val="000000"/>
                <w:spacing w:val="20"/>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67061155" w14:textId="77777777" w:rsidR="001939D9" w:rsidRPr="00FF5FFE" w:rsidRDefault="001939D9" w:rsidP="001939D9">
            <w:pPr>
              <w:jc w:val="center"/>
              <w:rPr>
                <w:rFonts w:ascii="宋体" w:hAnsi="宋体"/>
                <w:color w:val="000000"/>
                <w:spacing w:val="20"/>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736105FB" w14:textId="22BDD0F5" w:rsidR="001939D9" w:rsidRPr="00FF5FFE" w:rsidRDefault="001939D9">
            <w:pPr>
              <w:jc w:val="center"/>
              <w:rPr>
                <w:rFonts w:ascii="宋体" w:hAnsi="宋体"/>
                <w:color w:val="000000"/>
                <w:spacing w:val="20"/>
                <w:szCs w:val="21"/>
              </w:rPr>
            </w:pPr>
          </w:p>
        </w:tc>
        <w:tc>
          <w:tcPr>
            <w:tcW w:w="1440" w:type="dxa"/>
            <w:tcBorders>
              <w:top w:val="single" w:sz="4" w:space="0" w:color="auto"/>
              <w:left w:val="single" w:sz="4" w:space="0" w:color="auto"/>
              <w:bottom w:val="single" w:sz="4" w:space="0" w:color="auto"/>
              <w:right w:val="single" w:sz="4" w:space="0" w:color="auto"/>
            </w:tcBorders>
            <w:vAlign w:val="center"/>
          </w:tcPr>
          <w:p w14:paraId="6C2F635E" w14:textId="77777777" w:rsidR="001939D9" w:rsidRPr="00FF5FFE" w:rsidRDefault="001939D9">
            <w:pPr>
              <w:jc w:val="center"/>
              <w:rPr>
                <w:rFonts w:ascii="宋体" w:hAnsi="宋体"/>
                <w:color w:val="000000"/>
                <w:spacing w:val="20"/>
                <w:szCs w:val="21"/>
              </w:rPr>
            </w:pPr>
          </w:p>
        </w:tc>
        <w:tc>
          <w:tcPr>
            <w:tcW w:w="1620" w:type="dxa"/>
            <w:tcBorders>
              <w:top w:val="single" w:sz="4" w:space="0" w:color="auto"/>
              <w:left w:val="single" w:sz="4" w:space="0" w:color="auto"/>
              <w:bottom w:val="single" w:sz="4" w:space="0" w:color="auto"/>
              <w:right w:val="single" w:sz="4" w:space="0" w:color="auto"/>
            </w:tcBorders>
            <w:vAlign w:val="center"/>
          </w:tcPr>
          <w:p w14:paraId="710410A5" w14:textId="77777777" w:rsidR="001939D9" w:rsidRPr="00FF5FFE" w:rsidRDefault="001939D9">
            <w:pPr>
              <w:jc w:val="center"/>
              <w:rPr>
                <w:rFonts w:ascii="宋体" w:hAnsi="宋体"/>
                <w:color w:val="000000"/>
                <w:spacing w:val="20"/>
                <w:szCs w:val="21"/>
              </w:rPr>
            </w:pPr>
          </w:p>
        </w:tc>
        <w:tc>
          <w:tcPr>
            <w:tcW w:w="1260" w:type="dxa"/>
            <w:tcBorders>
              <w:top w:val="single" w:sz="4" w:space="0" w:color="auto"/>
              <w:left w:val="single" w:sz="4" w:space="0" w:color="auto"/>
              <w:bottom w:val="single" w:sz="4" w:space="0" w:color="auto"/>
              <w:right w:val="single" w:sz="4" w:space="0" w:color="auto"/>
            </w:tcBorders>
            <w:vAlign w:val="center"/>
          </w:tcPr>
          <w:p w14:paraId="43FF81C0" w14:textId="77777777" w:rsidR="001939D9" w:rsidRPr="00FF5FFE" w:rsidRDefault="001939D9">
            <w:pPr>
              <w:jc w:val="center"/>
              <w:rPr>
                <w:rFonts w:ascii="宋体" w:hAnsi="宋体"/>
                <w:color w:val="000000"/>
                <w:spacing w:val="20"/>
                <w:szCs w:val="21"/>
              </w:rPr>
            </w:pPr>
          </w:p>
        </w:tc>
        <w:tc>
          <w:tcPr>
            <w:tcW w:w="1136" w:type="dxa"/>
            <w:tcBorders>
              <w:top w:val="single" w:sz="4" w:space="0" w:color="auto"/>
              <w:left w:val="single" w:sz="4" w:space="0" w:color="auto"/>
              <w:bottom w:val="single" w:sz="4" w:space="0" w:color="auto"/>
              <w:right w:val="single" w:sz="4" w:space="0" w:color="auto"/>
            </w:tcBorders>
            <w:vAlign w:val="center"/>
          </w:tcPr>
          <w:p w14:paraId="3C218DAC" w14:textId="77777777" w:rsidR="001939D9" w:rsidRPr="00FF5FFE" w:rsidRDefault="001939D9">
            <w:pPr>
              <w:jc w:val="center"/>
              <w:rPr>
                <w:rFonts w:ascii="宋体" w:hAnsi="宋体"/>
                <w:color w:val="000000"/>
                <w:spacing w:val="20"/>
                <w:szCs w:val="21"/>
              </w:rPr>
            </w:pPr>
          </w:p>
        </w:tc>
      </w:tr>
      <w:tr w:rsidR="001939D9" w:rsidRPr="00FF5FFE" w14:paraId="42088EE6" w14:textId="77777777" w:rsidTr="001939D9">
        <w:trPr>
          <w:trHeight w:hRule="exact" w:val="851"/>
          <w:jc w:val="center"/>
        </w:trPr>
        <w:tc>
          <w:tcPr>
            <w:tcW w:w="540" w:type="dxa"/>
            <w:tcBorders>
              <w:top w:val="single" w:sz="4" w:space="0" w:color="auto"/>
              <w:left w:val="single" w:sz="4" w:space="0" w:color="auto"/>
              <w:bottom w:val="single" w:sz="4" w:space="0" w:color="auto"/>
              <w:right w:val="single" w:sz="4" w:space="0" w:color="auto"/>
            </w:tcBorders>
            <w:vAlign w:val="center"/>
          </w:tcPr>
          <w:p w14:paraId="637A2980" w14:textId="77777777" w:rsidR="001939D9" w:rsidRPr="00FF5FFE" w:rsidRDefault="001939D9">
            <w:pPr>
              <w:jc w:val="center"/>
              <w:rPr>
                <w:rFonts w:ascii="宋体" w:hAnsi="宋体"/>
                <w:color w:val="000000"/>
                <w:spacing w:val="20"/>
                <w:szCs w:val="21"/>
              </w:rPr>
            </w:pPr>
          </w:p>
        </w:tc>
        <w:tc>
          <w:tcPr>
            <w:tcW w:w="1620" w:type="dxa"/>
            <w:tcBorders>
              <w:top w:val="single" w:sz="4" w:space="0" w:color="auto"/>
              <w:left w:val="single" w:sz="4" w:space="0" w:color="auto"/>
              <w:bottom w:val="single" w:sz="4" w:space="0" w:color="auto"/>
              <w:right w:val="single" w:sz="4" w:space="0" w:color="auto"/>
            </w:tcBorders>
            <w:vAlign w:val="center"/>
          </w:tcPr>
          <w:p w14:paraId="609710DA" w14:textId="77777777" w:rsidR="001939D9" w:rsidRPr="00FF5FFE" w:rsidRDefault="001939D9">
            <w:pPr>
              <w:jc w:val="center"/>
              <w:rPr>
                <w:rFonts w:ascii="宋体" w:hAnsi="宋体"/>
                <w:color w:val="000000"/>
                <w:spacing w:val="20"/>
                <w:szCs w:val="21"/>
              </w:rPr>
            </w:pPr>
            <w:r w:rsidRPr="00FF5FFE">
              <w:rPr>
                <w:rFonts w:ascii="宋体" w:hAnsi="宋体"/>
                <w:color w:val="000000"/>
                <w:spacing w:val="20"/>
                <w:szCs w:val="21"/>
              </w:rPr>
              <w:t>……</w:t>
            </w:r>
          </w:p>
        </w:tc>
        <w:tc>
          <w:tcPr>
            <w:tcW w:w="1080" w:type="dxa"/>
            <w:tcBorders>
              <w:top w:val="single" w:sz="4" w:space="0" w:color="auto"/>
              <w:left w:val="single" w:sz="4" w:space="0" w:color="auto"/>
              <w:bottom w:val="single" w:sz="4" w:space="0" w:color="auto"/>
              <w:right w:val="single" w:sz="4" w:space="0" w:color="auto"/>
            </w:tcBorders>
            <w:vAlign w:val="center"/>
          </w:tcPr>
          <w:p w14:paraId="4E1C2F1A" w14:textId="77777777" w:rsidR="001939D9" w:rsidRPr="00FF5FFE" w:rsidRDefault="001939D9" w:rsidP="001939D9">
            <w:pPr>
              <w:jc w:val="center"/>
              <w:rPr>
                <w:rFonts w:ascii="宋体" w:hAnsi="宋体"/>
                <w:color w:val="000000"/>
                <w:spacing w:val="20"/>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1E6E76FB" w14:textId="6ED3CAE9" w:rsidR="001939D9" w:rsidRPr="00FF5FFE" w:rsidRDefault="001939D9">
            <w:pPr>
              <w:jc w:val="center"/>
              <w:rPr>
                <w:rFonts w:ascii="宋体" w:hAnsi="宋体"/>
                <w:color w:val="000000"/>
                <w:spacing w:val="20"/>
                <w:szCs w:val="21"/>
              </w:rPr>
            </w:pPr>
          </w:p>
        </w:tc>
        <w:tc>
          <w:tcPr>
            <w:tcW w:w="1440" w:type="dxa"/>
            <w:tcBorders>
              <w:top w:val="single" w:sz="4" w:space="0" w:color="auto"/>
              <w:left w:val="single" w:sz="4" w:space="0" w:color="auto"/>
              <w:bottom w:val="single" w:sz="4" w:space="0" w:color="auto"/>
              <w:right w:val="single" w:sz="4" w:space="0" w:color="auto"/>
            </w:tcBorders>
            <w:vAlign w:val="center"/>
          </w:tcPr>
          <w:p w14:paraId="0ED7315C" w14:textId="77777777" w:rsidR="001939D9" w:rsidRPr="00FF5FFE" w:rsidRDefault="001939D9">
            <w:pPr>
              <w:jc w:val="center"/>
              <w:rPr>
                <w:rFonts w:ascii="宋体" w:hAnsi="宋体"/>
                <w:color w:val="000000"/>
                <w:spacing w:val="20"/>
                <w:szCs w:val="21"/>
              </w:rPr>
            </w:pPr>
          </w:p>
        </w:tc>
        <w:tc>
          <w:tcPr>
            <w:tcW w:w="1620" w:type="dxa"/>
            <w:tcBorders>
              <w:top w:val="single" w:sz="4" w:space="0" w:color="auto"/>
              <w:left w:val="single" w:sz="4" w:space="0" w:color="auto"/>
              <w:bottom w:val="single" w:sz="4" w:space="0" w:color="auto"/>
              <w:right w:val="single" w:sz="4" w:space="0" w:color="auto"/>
            </w:tcBorders>
            <w:vAlign w:val="center"/>
          </w:tcPr>
          <w:p w14:paraId="708D5668" w14:textId="77777777" w:rsidR="001939D9" w:rsidRPr="00FF5FFE" w:rsidRDefault="001939D9">
            <w:pPr>
              <w:jc w:val="center"/>
              <w:rPr>
                <w:rFonts w:ascii="宋体" w:hAnsi="宋体"/>
                <w:color w:val="000000"/>
                <w:spacing w:val="20"/>
                <w:szCs w:val="21"/>
              </w:rPr>
            </w:pPr>
          </w:p>
        </w:tc>
        <w:tc>
          <w:tcPr>
            <w:tcW w:w="1260" w:type="dxa"/>
            <w:tcBorders>
              <w:top w:val="single" w:sz="4" w:space="0" w:color="auto"/>
              <w:left w:val="single" w:sz="4" w:space="0" w:color="auto"/>
              <w:bottom w:val="single" w:sz="4" w:space="0" w:color="auto"/>
              <w:right w:val="single" w:sz="4" w:space="0" w:color="auto"/>
            </w:tcBorders>
            <w:vAlign w:val="center"/>
          </w:tcPr>
          <w:p w14:paraId="7938D8A0" w14:textId="77777777" w:rsidR="001939D9" w:rsidRPr="00FF5FFE" w:rsidRDefault="001939D9">
            <w:pPr>
              <w:jc w:val="center"/>
              <w:rPr>
                <w:rFonts w:ascii="宋体" w:hAnsi="宋体"/>
                <w:color w:val="000000"/>
                <w:spacing w:val="20"/>
                <w:szCs w:val="21"/>
              </w:rPr>
            </w:pPr>
          </w:p>
        </w:tc>
        <w:tc>
          <w:tcPr>
            <w:tcW w:w="1136" w:type="dxa"/>
            <w:tcBorders>
              <w:top w:val="single" w:sz="4" w:space="0" w:color="auto"/>
              <w:left w:val="single" w:sz="4" w:space="0" w:color="auto"/>
              <w:bottom w:val="single" w:sz="4" w:space="0" w:color="auto"/>
              <w:right w:val="single" w:sz="4" w:space="0" w:color="auto"/>
            </w:tcBorders>
            <w:vAlign w:val="center"/>
          </w:tcPr>
          <w:p w14:paraId="14DB7447" w14:textId="77777777" w:rsidR="001939D9" w:rsidRPr="00FF5FFE" w:rsidRDefault="001939D9">
            <w:pPr>
              <w:jc w:val="center"/>
              <w:rPr>
                <w:rFonts w:ascii="宋体" w:hAnsi="宋体"/>
                <w:color w:val="000000"/>
                <w:spacing w:val="20"/>
                <w:szCs w:val="21"/>
              </w:rPr>
            </w:pPr>
          </w:p>
        </w:tc>
      </w:tr>
      <w:tr w:rsidR="001939D9" w:rsidRPr="00FF5FFE" w14:paraId="049AB36F" w14:textId="77777777" w:rsidTr="001E0268">
        <w:trPr>
          <w:trHeight w:hRule="exact" w:val="851"/>
          <w:jc w:val="center"/>
        </w:trPr>
        <w:tc>
          <w:tcPr>
            <w:tcW w:w="9776" w:type="dxa"/>
            <w:gridSpan w:val="8"/>
            <w:tcBorders>
              <w:top w:val="single" w:sz="4" w:space="0" w:color="auto"/>
              <w:left w:val="single" w:sz="4" w:space="0" w:color="auto"/>
              <w:bottom w:val="single" w:sz="4" w:space="0" w:color="auto"/>
              <w:right w:val="single" w:sz="4" w:space="0" w:color="auto"/>
            </w:tcBorders>
            <w:vAlign w:val="center"/>
          </w:tcPr>
          <w:p w14:paraId="6E63C573" w14:textId="633C3AD4" w:rsidR="001939D9" w:rsidRPr="00FF5FFE" w:rsidRDefault="001939D9">
            <w:pPr>
              <w:jc w:val="center"/>
              <w:rPr>
                <w:rFonts w:ascii="宋体" w:hAnsi="宋体"/>
                <w:color w:val="000000"/>
                <w:spacing w:val="20"/>
                <w:szCs w:val="21"/>
              </w:rPr>
            </w:pPr>
            <w:r>
              <w:rPr>
                <w:rFonts w:ascii="宋体" w:hAnsi="宋体" w:hint="eastAsia"/>
                <w:color w:val="000000"/>
                <w:spacing w:val="20"/>
                <w:szCs w:val="21"/>
              </w:rPr>
              <w:t>总价（元）：</w:t>
            </w:r>
          </w:p>
        </w:tc>
      </w:tr>
    </w:tbl>
    <w:p w14:paraId="5D5EF5DA" w14:textId="77777777" w:rsidR="00AD0239" w:rsidRPr="00FF5FFE" w:rsidRDefault="00AD0239">
      <w:pPr>
        <w:rPr>
          <w:rFonts w:ascii="宋体" w:hAnsi="宋体"/>
          <w:color w:val="000000"/>
          <w:spacing w:val="20"/>
          <w:szCs w:val="21"/>
          <w:u w:val="single"/>
        </w:rPr>
      </w:pPr>
    </w:p>
    <w:p w14:paraId="1F0AA668" w14:textId="77777777" w:rsidR="00AD0239" w:rsidRPr="00FF5FFE" w:rsidRDefault="00AD0239">
      <w:pPr>
        <w:spacing w:line="360" w:lineRule="auto"/>
        <w:rPr>
          <w:rFonts w:ascii="宋体" w:hAnsi="宋体"/>
          <w:color w:val="000000"/>
          <w:spacing w:val="20"/>
          <w:szCs w:val="21"/>
        </w:rPr>
      </w:pPr>
      <w:bookmarkStart w:id="131" w:name="_Hlk89181787"/>
    </w:p>
    <w:p w14:paraId="769EA112" w14:textId="77777777" w:rsidR="00AD0239" w:rsidRPr="00FF5FFE" w:rsidRDefault="00AD0239">
      <w:pPr>
        <w:pStyle w:val="a7"/>
        <w:rPr>
          <w:rFonts w:ascii="宋体" w:hAnsi="宋体"/>
          <w:color w:val="000000"/>
        </w:rPr>
      </w:pPr>
      <w:r w:rsidRPr="00FF5FFE">
        <w:rPr>
          <w:rFonts w:ascii="宋体" w:hAnsi="宋体"/>
          <w:color w:val="000000"/>
          <w:szCs w:val="21"/>
        </w:rPr>
        <w:t>注：</w:t>
      </w:r>
      <w:r w:rsidRPr="00FF5FFE">
        <w:rPr>
          <w:rFonts w:ascii="宋体" w:hAnsi="宋体" w:hint="eastAsia"/>
          <w:color w:val="000000"/>
          <w:szCs w:val="21"/>
        </w:rPr>
        <w:t>本表如</w:t>
      </w:r>
      <w:r w:rsidRPr="00FF5FFE">
        <w:rPr>
          <w:rFonts w:ascii="宋体" w:hAnsi="宋体" w:hint="eastAsia"/>
          <w:color w:val="000000"/>
        </w:rPr>
        <w:t>与广西政府采购云平台不一致的，以广西政府采购云平台为准。</w:t>
      </w:r>
    </w:p>
    <w:p w14:paraId="3E961FB5" w14:textId="77777777" w:rsidR="00AD0239" w:rsidRPr="00FF5FFE" w:rsidRDefault="00AD0239">
      <w:pPr>
        <w:jc w:val="left"/>
        <w:rPr>
          <w:rFonts w:ascii="宋体" w:hAnsi="宋体"/>
          <w:color w:val="000000"/>
          <w:szCs w:val="21"/>
        </w:rPr>
      </w:pPr>
    </w:p>
    <w:p w14:paraId="204B3973" w14:textId="77777777" w:rsidR="00AD0239" w:rsidRPr="00FF5FFE" w:rsidRDefault="00AD0239">
      <w:pPr>
        <w:spacing w:line="360" w:lineRule="auto"/>
        <w:rPr>
          <w:rFonts w:ascii="宋体" w:hAnsi="宋体"/>
          <w:color w:val="000000"/>
          <w:spacing w:val="20"/>
          <w:szCs w:val="21"/>
        </w:rPr>
      </w:pPr>
    </w:p>
    <w:p w14:paraId="00E7AA54" w14:textId="77777777" w:rsidR="00AD0239" w:rsidRPr="00FF5FFE" w:rsidRDefault="00AD0239">
      <w:pPr>
        <w:spacing w:line="360" w:lineRule="auto"/>
        <w:rPr>
          <w:rFonts w:ascii="宋体" w:hAnsi="宋体"/>
          <w:color w:val="000000"/>
          <w:szCs w:val="21"/>
        </w:rPr>
      </w:pPr>
      <w:r w:rsidRPr="00FF5FFE">
        <w:rPr>
          <w:rFonts w:ascii="宋体" w:hAnsi="宋体"/>
          <w:color w:val="000000"/>
          <w:szCs w:val="21"/>
        </w:rPr>
        <w:t>供应商名称（</w:t>
      </w:r>
      <w:r w:rsidRPr="00FF5FFE">
        <w:rPr>
          <w:rFonts w:ascii="宋体" w:hAnsi="宋体" w:hint="eastAsia"/>
          <w:color w:val="000000"/>
          <w:szCs w:val="21"/>
        </w:rPr>
        <w:t>电子签章</w:t>
      </w:r>
      <w:r w:rsidRPr="00FF5FFE">
        <w:rPr>
          <w:rFonts w:ascii="宋体" w:hAnsi="宋体"/>
          <w:color w:val="000000"/>
          <w:szCs w:val="21"/>
        </w:rPr>
        <w:t>）：</w:t>
      </w:r>
      <w:r w:rsidRPr="00FF5FFE">
        <w:rPr>
          <w:rFonts w:ascii="宋体" w:hAnsi="宋体"/>
          <w:color w:val="000000"/>
          <w:szCs w:val="21"/>
          <w:u w:val="single"/>
        </w:rPr>
        <w:t xml:space="preserve">                          </w:t>
      </w:r>
    </w:p>
    <w:p w14:paraId="527DF8CF" w14:textId="77777777" w:rsidR="00AD0239" w:rsidRPr="00FF5FFE" w:rsidRDefault="00AD0239">
      <w:pPr>
        <w:spacing w:line="360" w:lineRule="auto"/>
        <w:rPr>
          <w:rFonts w:ascii="宋体" w:hAnsi="宋体"/>
          <w:color w:val="000000"/>
          <w:spacing w:val="20"/>
          <w:szCs w:val="21"/>
          <w:u w:val="single"/>
        </w:rPr>
      </w:pPr>
      <w:r w:rsidRPr="00FF5FFE">
        <w:rPr>
          <w:rFonts w:ascii="宋体" w:hAnsi="宋体"/>
          <w:color w:val="000000"/>
          <w:szCs w:val="21"/>
        </w:rPr>
        <w:t>日  期：</w:t>
      </w:r>
      <w:r w:rsidRPr="00FF5FFE">
        <w:rPr>
          <w:rFonts w:ascii="宋体" w:hAnsi="宋体"/>
          <w:color w:val="000000"/>
          <w:szCs w:val="21"/>
          <w:u w:val="single"/>
        </w:rPr>
        <w:t xml:space="preserve">         </w:t>
      </w:r>
      <w:r w:rsidRPr="00FF5FFE">
        <w:rPr>
          <w:rFonts w:ascii="宋体" w:hAnsi="宋体"/>
          <w:color w:val="000000"/>
          <w:szCs w:val="21"/>
        </w:rPr>
        <w:t>年</w:t>
      </w:r>
      <w:r w:rsidRPr="00FF5FFE">
        <w:rPr>
          <w:rFonts w:ascii="宋体" w:hAnsi="宋体"/>
          <w:color w:val="000000"/>
          <w:szCs w:val="21"/>
          <w:u w:val="single"/>
        </w:rPr>
        <w:t xml:space="preserve">   </w:t>
      </w:r>
      <w:r w:rsidRPr="00FF5FFE">
        <w:rPr>
          <w:rFonts w:ascii="宋体" w:hAnsi="宋体"/>
          <w:color w:val="000000"/>
          <w:szCs w:val="21"/>
        </w:rPr>
        <w:t>月</w:t>
      </w:r>
      <w:r w:rsidRPr="00FF5FFE">
        <w:rPr>
          <w:rFonts w:ascii="宋体" w:hAnsi="宋体"/>
          <w:color w:val="000000"/>
          <w:szCs w:val="21"/>
          <w:u w:val="single"/>
        </w:rPr>
        <w:t xml:space="preserve">   </w:t>
      </w:r>
      <w:r w:rsidRPr="00FF5FFE">
        <w:rPr>
          <w:rFonts w:ascii="宋体" w:hAnsi="宋体"/>
          <w:color w:val="000000"/>
          <w:szCs w:val="21"/>
        </w:rPr>
        <w:t xml:space="preserve">日 </w:t>
      </w:r>
    </w:p>
    <w:bookmarkEnd w:id="131"/>
    <w:p w14:paraId="45BF020E" w14:textId="77777777" w:rsidR="00AD0239" w:rsidRPr="00FF5FFE" w:rsidRDefault="00AD0239">
      <w:pPr>
        <w:snapToGrid w:val="0"/>
        <w:spacing w:before="50" w:afterLines="50" w:after="120"/>
        <w:jc w:val="left"/>
        <w:rPr>
          <w:rFonts w:ascii="宋体" w:hAnsi="宋体"/>
          <w:color w:val="000000"/>
          <w:szCs w:val="21"/>
        </w:rPr>
      </w:pPr>
    </w:p>
    <w:p w14:paraId="4BBEA4C2" w14:textId="77777777" w:rsidR="00AD0239" w:rsidRPr="00FF5FFE" w:rsidRDefault="00AD0239">
      <w:pPr>
        <w:snapToGrid w:val="0"/>
        <w:spacing w:beforeLines="50" w:before="120" w:after="50" w:line="440" w:lineRule="exact"/>
        <w:jc w:val="left"/>
        <w:outlineLvl w:val="1"/>
        <w:rPr>
          <w:rFonts w:ascii="宋体" w:hAnsi="宋体"/>
          <w:color w:val="000000"/>
          <w:szCs w:val="21"/>
        </w:rPr>
        <w:sectPr w:rsidR="00AD0239" w:rsidRPr="00FF5FFE">
          <w:pgSz w:w="11906" w:h="16838"/>
          <w:pgMar w:top="1418" w:right="1274" w:bottom="1418" w:left="1418" w:header="851" w:footer="992" w:gutter="0"/>
          <w:cols w:space="720"/>
          <w:docGrid w:linePitch="312"/>
        </w:sectPr>
      </w:pPr>
    </w:p>
    <w:p w14:paraId="6BC37FDD" w14:textId="77777777" w:rsidR="00AD0239" w:rsidRPr="00FF5FFE" w:rsidRDefault="00AD0239">
      <w:pPr>
        <w:snapToGrid w:val="0"/>
        <w:spacing w:before="50" w:afterLines="50" w:after="120"/>
        <w:jc w:val="left"/>
        <w:rPr>
          <w:rFonts w:ascii="宋体" w:hAnsi="宋体"/>
          <w:color w:val="000000"/>
          <w:szCs w:val="21"/>
        </w:rPr>
      </w:pPr>
      <w:r w:rsidRPr="00FF5FFE">
        <w:rPr>
          <w:rFonts w:ascii="宋体" w:hAnsi="宋体" w:hint="eastAsia"/>
          <w:color w:val="000000"/>
          <w:szCs w:val="21"/>
        </w:rPr>
        <w:lastRenderedPageBreak/>
        <w:t>3.</w:t>
      </w:r>
      <w:r w:rsidRPr="00FF5FFE">
        <w:rPr>
          <w:rFonts w:ascii="宋体" w:hAnsi="宋体"/>
          <w:color w:val="000000"/>
          <w:szCs w:val="21"/>
        </w:rPr>
        <w:t>过低报价合理性的说明。（如有）</w:t>
      </w:r>
    </w:p>
    <w:p w14:paraId="460D35E0" w14:textId="77777777" w:rsidR="00AD0239" w:rsidRPr="00FF5FFE" w:rsidRDefault="00AD0239">
      <w:pPr>
        <w:spacing w:line="360" w:lineRule="auto"/>
        <w:ind w:firstLineChars="200" w:firstLine="420"/>
        <w:rPr>
          <w:rFonts w:ascii="宋体" w:hAnsi="宋体"/>
          <w:color w:val="000000"/>
          <w:szCs w:val="21"/>
        </w:rPr>
      </w:pPr>
      <w:bookmarkStart w:id="132" w:name="_Hlk21624143"/>
      <w:r w:rsidRPr="00FF5FFE">
        <w:rPr>
          <w:rFonts w:ascii="宋体" w:hAnsi="宋体"/>
          <w:color w:val="000000"/>
          <w:szCs w:val="21"/>
        </w:rPr>
        <w:t>评审委员会认为的报价</w:t>
      </w:r>
      <w:r w:rsidRPr="00FF5FFE">
        <w:rPr>
          <w:rFonts w:ascii="宋体" w:hAnsi="宋体" w:hint="eastAsia"/>
          <w:color w:val="000000"/>
          <w:szCs w:val="21"/>
        </w:rPr>
        <w:t>存在异常低价问题的情形</w:t>
      </w:r>
      <w:r w:rsidRPr="00FF5FFE">
        <w:rPr>
          <w:rFonts w:ascii="宋体" w:hAnsi="宋体"/>
          <w:color w:val="000000"/>
          <w:szCs w:val="21"/>
        </w:rPr>
        <w:t>，供应商将被要求以书面方式提供</w:t>
      </w:r>
      <w:r w:rsidRPr="00FF5FFE">
        <w:rPr>
          <w:rFonts w:ascii="宋体" w:hAnsi="宋体" w:hint="eastAsia"/>
          <w:color w:val="000000"/>
          <w:szCs w:val="21"/>
        </w:rPr>
        <w:t>项目具体成本测算等与报价合理性相关的书面说明及必要的证明材料</w:t>
      </w:r>
      <w:r w:rsidRPr="00FF5FFE">
        <w:rPr>
          <w:rFonts w:ascii="宋体" w:hAnsi="宋体"/>
          <w:color w:val="000000"/>
          <w:szCs w:val="21"/>
        </w:rPr>
        <w:t>。为避免在评审现场因未能及时提供说明而导致被评审委员会作为无效</w:t>
      </w:r>
      <w:r w:rsidRPr="00FF5FFE">
        <w:rPr>
          <w:rFonts w:ascii="宋体" w:hAnsi="宋体" w:hint="eastAsia"/>
          <w:color w:val="000000"/>
          <w:szCs w:val="21"/>
        </w:rPr>
        <w:t>响应</w:t>
      </w:r>
      <w:r w:rsidRPr="00FF5FFE">
        <w:rPr>
          <w:rFonts w:ascii="宋体" w:hAnsi="宋体"/>
          <w:color w:val="000000"/>
          <w:szCs w:val="21"/>
        </w:rPr>
        <w:t>，供应商</w:t>
      </w:r>
      <w:r w:rsidRPr="00FF5FFE">
        <w:rPr>
          <w:rFonts w:ascii="宋体" w:hAnsi="宋体" w:hint="eastAsia"/>
          <w:color w:val="000000"/>
        </w:rPr>
        <w:t>自行决定是否</w:t>
      </w:r>
      <w:r w:rsidRPr="00FF5FFE">
        <w:rPr>
          <w:rFonts w:ascii="宋体" w:hAnsi="宋体"/>
          <w:color w:val="000000"/>
          <w:kern w:val="1"/>
          <w:szCs w:val="21"/>
        </w:rPr>
        <w:t>直接在</w:t>
      </w:r>
      <w:r w:rsidRPr="00FF5FFE">
        <w:rPr>
          <w:rFonts w:ascii="宋体" w:hAnsi="宋体"/>
          <w:color w:val="000000"/>
          <w:szCs w:val="21"/>
        </w:rPr>
        <w:t>此处</w:t>
      </w:r>
      <w:r w:rsidRPr="00FF5FFE">
        <w:rPr>
          <w:rFonts w:ascii="宋体" w:hAnsi="宋体" w:hint="eastAsia"/>
          <w:color w:val="000000"/>
          <w:szCs w:val="21"/>
        </w:rPr>
        <w:t>进行陈述</w:t>
      </w:r>
      <w:r w:rsidRPr="00FF5FFE">
        <w:rPr>
          <w:rFonts w:ascii="宋体" w:hAnsi="宋体"/>
          <w:color w:val="000000"/>
          <w:szCs w:val="21"/>
        </w:rPr>
        <w:t>。格式自拟。</w:t>
      </w:r>
      <w:r w:rsidRPr="00FF5FFE">
        <w:rPr>
          <w:rFonts w:ascii="宋体" w:hAnsi="宋体" w:hint="eastAsia"/>
          <w:color w:val="000000"/>
          <w:szCs w:val="21"/>
        </w:rPr>
        <w:t>（</w:t>
      </w:r>
      <w:r w:rsidRPr="00FF5FFE">
        <w:rPr>
          <w:rFonts w:ascii="宋体" w:hAnsi="宋体" w:hint="eastAsia"/>
          <w:color w:val="000000"/>
          <w:kern w:val="1"/>
          <w:szCs w:val="21"/>
        </w:rPr>
        <w:t>具体要求详见第四章评审方法及标准“过低报价合理性的审查”</w:t>
      </w:r>
      <w:r w:rsidRPr="00FF5FFE">
        <w:rPr>
          <w:rFonts w:ascii="宋体" w:hAnsi="宋体" w:hint="eastAsia"/>
          <w:color w:val="000000"/>
          <w:szCs w:val="21"/>
        </w:rPr>
        <w:t>）</w:t>
      </w:r>
    </w:p>
    <w:p w14:paraId="03D89E22" w14:textId="77777777" w:rsidR="00AD0239" w:rsidRPr="00FF5FFE" w:rsidRDefault="00AD0239">
      <w:pPr>
        <w:pStyle w:val="2f2"/>
        <w:jc w:val="center"/>
        <w:rPr>
          <w:rFonts w:ascii="宋体" w:hAnsi="宋体"/>
          <w:b/>
          <w:bCs/>
          <w:color w:val="000000"/>
        </w:rPr>
      </w:pPr>
      <w:bookmarkStart w:id="133" w:name="_Hlk211331823"/>
    </w:p>
    <w:p w14:paraId="283723F8" w14:textId="77777777" w:rsidR="00AD0239" w:rsidRPr="00FF5FFE" w:rsidRDefault="00AD0239">
      <w:pPr>
        <w:pStyle w:val="2f2"/>
        <w:jc w:val="center"/>
        <w:rPr>
          <w:rFonts w:ascii="宋体" w:hAnsi="宋体"/>
          <w:color w:val="000000"/>
        </w:rPr>
      </w:pPr>
      <w:r w:rsidRPr="00FF5FFE">
        <w:rPr>
          <w:rFonts w:ascii="宋体" w:hAnsi="宋体" w:hint="eastAsia"/>
          <w:b/>
          <w:bCs/>
          <w:color w:val="000000"/>
        </w:rPr>
        <w:t>产品成本测算表（参考格式）</w:t>
      </w:r>
    </w:p>
    <w:p w14:paraId="666B9B9C" w14:textId="77777777" w:rsidR="00AD0239" w:rsidRPr="00FF5FFE" w:rsidRDefault="00AD0239">
      <w:pPr>
        <w:spacing w:line="360" w:lineRule="auto"/>
        <w:rPr>
          <w:rFonts w:ascii="宋体" w:hAnsi="宋体"/>
          <w:color w:val="000000"/>
        </w:rPr>
      </w:pPr>
    </w:p>
    <w:tbl>
      <w:tblPr>
        <w:tblW w:w="452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426"/>
        <w:gridCol w:w="379"/>
        <w:gridCol w:w="633"/>
        <w:gridCol w:w="468"/>
        <w:gridCol w:w="801"/>
        <w:gridCol w:w="1161"/>
        <w:gridCol w:w="939"/>
        <w:gridCol w:w="856"/>
        <w:gridCol w:w="1017"/>
        <w:gridCol w:w="801"/>
        <w:gridCol w:w="984"/>
      </w:tblGrid>
      <w:tr w:rsidR="00AD0239" w:rsidRPr="00FF5FFE" w14:paraId="6DCE9327" w14:textId="77777777">
        <w:trPr>
          <w:trHeight w:val="2098"/>
          <w:jc w:val="center"/>
        </w:trPr>
        <w:tc>
          <w:tcPr>
            <w:tcW w:w="245" w:type="pct"/>
            <w:shd w:val="clear" w:color="C4BC96" w:fill="auto"/>
            <w:vAlign w:val="center"/>
          </w:tcPr>
          <w:bookmarkEnd w:id="133"/>
          <w:p w14:paraId="493DAA8E" w14:textId="77777777" w:rsidR="00AD0239" w:rsidRPr="00FF5FFE" w:rsidRDefault="00AD0239">
            <w:pPr>
              <w:ind w:leftChars="-50" w:left="-105" w:rightChars="-50" w:right="-105"/>
              <w:jc w:val="center"/>
              <w:rPr>
                <w:rFonts w:ascii="宋体" w:hAnsi="宋体" w:cs="宋体"/>
                <w:b/>
                <w:color w:val="000000"/>
              </w:rPr>
            </w:pPr>
            <w:r w:rsidRPr="00FF5FFE">
              <w:rPr>
                <w:rFonts w:ascii="宋体" w:hAnsi="宋体" w:cs="仿宋_GB2312" w:hint="eastAsia"/>
                <w:b/>
                <w:color w:val="000000"/>
              </w:rPr>
              <w:t>序号</w:t>
            </w:r>
          </w:p>
        </w:tc>
        <w:tc>
          <w:tcPr>
            <w:tcW w:w="201" w:type="pct"/>
            <w:shd w:val="clear" w:color="C4BC96" w:fill="auto"/>
            <w:vAlign w:val="center"/>
          </w:tcPr>
          <w:p w14:paraId="5DC4DF3A" w14:textId="77777777" w:rsidR="00AD0239" w:rsidRPr="00FF5FFE" w:rsidRDefault="00AD0239">
            <w:pPr>
              <w:spacing w:line="360" w:lineRule="auto"/>
              <w:ind w:leftChars="-23" w:left="-48" w:rightChars="-31" w:right="-65"/>
              <w:jc w:val="center"/>
              <w:rPr>
                <w:rFonts w:ascii="宋体" w:hAnsi="宋体" w:cs="宋体"/>
                <w:b/>
                <w:color w:val="000000"/>
              </w:rPr>
            </w:pPr>
            <w:r w:rsidRPr="00FF5FFE">
              <w:rPr>
                <w:rFonts w:ascii="宋体" w:hAnsi="宋体" w:cs="宋体" w:hint="eastAsia"/>
                <w:b/>
                <w:color w:val="000000"/>
              </w:rPr>
              <w:t>名称</w:t>
            </w:r>
          </w:p>
        </w:tc>
        <w:tc>
          <w:tcPr>
            <w:tcW w:w="380" w:type="pct"/>
            <w:shd w:val="clear" w:color="C4BC96" w:fill="auto"/>
            <w:vAlign w:val="center"/>
          </w:tcPr>
          <w:p w14:paraId="64B4A583" w14:textId="77777777" w:rsidR="00AD0239" w:rsidRPr="00FF5FFE" w:rsidRDefault="00AD0239">
            <w:pPr>
              <w:spacing w:line="360" w:lineRule="auto"/>
              <w:ind w:leftChars="-23" w:left="-48" w:rightChars="-31" w:right="-65"/>
              <w:jc w:val="center"/>
              <w:rPr>
                <w:rFonts w:ascii="宋体" w:hAnsi="宋体" w:cs="宋体"/>
                <w:b/>
                <w:color w:val="000000"/>
              </w:rPr>
            </w:pPr>
            <w:r w:rsidRPr="00FF5FFE">
              <w:rPr>
                <w:rFonts w:ascii="宋体" w:hAnsi="宋体" w:hint="eastAsia"/>
                <w:b/>
                <w:color w:val="000000"/>
              </w:rPr>
              <w:t>品牌规格型号</w:t>
            </w:r>
          </w:p>
        </w:tc>
        <w:tc>
          <w:tcPr>
            <w:tcW w:w="282" w:type="pct"/>
            <w:tcBorders>
              <w:left w:val="single" w:sz="4" w:space="0" w:color="auto"/>
            </w:tcBorders>
            <w:shd w:val="clear" w:color="C4BC96" w:fill="auto"/>
            <w:vAlign w:val="center"/>
          </w:tcPr>
          <w:p w14:paraId="013E6C95" w14:textId="77777777" w:rsidR="00AD0239" w:rsidRPr="00FF5FFE" w:rsidRDefault="00AD0239">
            <w:pPr>
              <w:spacing w:line="360" w:lineRule="auto"/>
              <w:ind w:leftChars="-23" w:left="-48" w:rightChars="-31" w:right="-65"/>
              <w:jc w:val="center"/>
              <w:rPr>
                <w:rFonts w:ascii="宋体" w:hAnsi="宋体" w:cs="宋体"/>
                <w:b/>
                <w:color w:val="000000"/>
              </w:rPr>
            </w:pPr>
            <w:r w:rsidRPr="00FF5FFE">
              <w:rPr>
                <w:rFonts w:ascii="宋体" w:hAnsi="宋体" w:cs="宋体" w:hint="eastAsia"/>
                <w:b/>
                <w:color w:val="000000"/>
              </w:rPr>
              <w:t>单位</w:t>
            </w:r>
          </w:p>
        </w:tc>
        <w:tc>
          <w:tcPr>
            <w:tcW w:w="478" w:type="pct"/>
            <w:tcBorders>
              <w:right w:val="single" w:sz="4" w:space="0" w:color="auto"/>
            </w:tcBorders>
            <w:shd w:val="clear" w:color="C4BC96" w:fill="auto"/>
            <w:vAlign w:val="center"/>
          </w:tcPr>
          <w:p w14:paraId="52D84960" w14:textId="77777777" w:rsidR="00AD0239" w:rsidRPr="00FF5FFE" w:rsidRDefault="00AD0239">
            <w:pPr>
              <w:spacing w:line="360" w:lineRule="auto"/>
              <w:ind w:leftChars="-23" w:left="-48" w:rightChars="-31" w:right="-65"/>
              <w:jc w:val="center"/>
              <w:rPr>
                <w:rFonts w:ascii="宋体" w:hAnsi="宋体" w:cs="宋体"/>
                <w:b/>
                <w:color w:val="000000"/>
              </w:rPr>
            </w:pPr>
            <w:r w:rsidRPr="00FF5FFE">
              <w:rPr>
                <w:rFonts w:ascii="宋体" w:hAnsi="宋体" w:cs="宋体" w:hint="eastAsia"/>
                <w:b/>
                <w:color w:val="000000"/>
              </w:rPr>
              <w:t>报价单价（</w:t>
            </w:r>
            <w:r w:rsidRPr="00FF5FFE">
              <w:rPr>
                <w:rFonts w:ascii="宋体" w:hAnsi="宋体" w:cs="宋体"/>
                <w:b/>
                <w:color w:val="000000"/>
              </w:rPr>
              <w:t>元）</w:t>
            </w:r>
          </w:p>
        </w:tc>
        <w:tc>
          <w:tcPr>
            <w:tcW w:w="692" w:type="pct"/>
            <w:shd w:val="clear" w:color="C4BC96" w:fill="auto"/>
            <w:vAlign w:val="center"/>
          </w:tcPr>
          <w:p w14:paraId="4E83B906" w14:textId="77777777" w:rsidR="00AD0239" w:rsidRPr="00FF5FFE" w:rsidRDefault="00AD0239">
            <w:pPr>
              <w:spacing w:line="360" w:lineRule="auto"/>
              <w:ind w:leftChars="-23" w:left="-48" w:rightChars="-31" w:right="-65"/>
              <w:jc w:val="center"/>
              <w:rPr>
                <w:rFonts w:ascii="宋体" w:hAnsi="宋体" w:cs="宋体"/>
                <w:b/>
                <w:color w:val="000000"/>
              </w:rPr>
            </w:pPr>
            <w:r w:rsidRPr="00FF5FFE">
              <w:rPr>
                <w:rFonts w:ascii="宋体" w:hAnsi="宋体" w:cs="宋体" w:hint="eastAsia"/>
                <w:b/>
                <w:color w:val="000000"/>
              </w:rPr>
              <w:t>成本项目</w:t>
            </w:r>
          </w:p>
          <w:p w14:paraId="2E5DF59F" w14:textId="77777777" w:rsidR="00AD0239" w:rsidRPr="00FF5FFE" w:rsidRDefault="00AD0239">
            <w:pPr>
              <w:spacing w:line="360" w:lineRule="auto"/>
              <w:ind w:rightChars="-31" w:right="-65"/>
              <w:rPr>
                <w:rFonts w:ascii="宋体" w:hAnsi="宋体" w:cs="宋体"/>
                <w:b/>
                <w:color w:val="000000"/>
              </w:rPr>
            </w:pPr>
          </w:p>
        </w:tc>
        <w:tc>
          <w:tcPr>
            <w:tcW w:w="560" w:type="pct"/>
            <w:shd w:val="clear" w:color="C4BC96" w:fill="auto"/>
            <w:vAlign w:val="center"/>
          </w:tcPr>
          <w:p w14:paraId="65A49174" w14:textId="77777777" w:rsidR="00AD0239" w:rsidRPr="00FF5FFE" w:rsidRDefault="00AD0239">
            <w:pPr>
              <w:spacing w:line="360" w:lineRule="auto"/>
              <w:ind w:leftChars="-23" w:left="-48" w:rightChars="-31" w:right="-65"/>
              <w:jc w:val="center"/>
              <w:rPr>
                <w:rFonts w:ascii="宋体" w:hAnsi="宋体" w:cs="宋体"/>
                <w:b/>
                <w:color w:val="000000"/>
              </w:rPr>
            </w:pPr>
            <w:r w:rsidRPr="00FF5FFE">
              <w:rPr>
                <w:rFonts w:ascii="宋体" w:hAnsi="宋体" w:cs="宋体" w:hint="eastAsia"/>
                <w:b/>
                <w:color w:val="000000"/>
              </w:rPr>
              <w:t>具体明细</w:t>
            </w:r>
          </w:p>
          <w:p w14:paraId="756CEDEC" w14:textId="77777777" w:rsidR="00AD0239" w:rsidRPr="00FF5FFE" w:rsidRDefault="00AD0239">
            <w:pPr>
              <w:spacing w:line="360" w:lineRule="auto"/>
              <w:ind w:leftChars="-23" w:left="-48" w:rightChars="-31" w:right="-65"/>
              <w:jc w:val="center"/>
              <w:rPr>
                <w:rFonts w:ascii="宋体" w:hAnsi="宋体" w:cs="宋体"/>
                <w:b/>
                <w:color w:val="000000"/>
              </w:rPr>
            </w:pPr>
          </w:p>
        </w:tc>
        <w:tc>
          <w:tcPr>
            <w:tcW w:w="511" w:type="pct"/>
            <w:shd w:val="clear" w:color="C4BC96" w:fill="auto"/>
            <w:vAlign w:val="center"/>
          </w:tcPr>
          <w:p w14:paraId="6EF06E51" w14:textId="77777777" w:rsidR="00AD0239" w:rsidRPr="00FF5FFE" w:rsidRDefault="00AD0239">
            <w:pPr>
              <w:spacing w:line="360" w:lineRule="auto"/>
              <w:ind w:leftChars="-23" w:left="-48" w:rightChars="-31" w:right="-65"/>
              <w:jc w:val="center"/>
              <w:rPr>
                <w:rFonts w:ascii="宋体" w:hAnsi="宋体" w:cs="宋体"/>
                <w:b/>
                <w:color w:val="000000"/>
              </w:rPr>
            </w:pPr>
            <w:r w:rsidRPr="00FF5FFE">
              <w:rPr>
                <w:rFonts w:ascii="宋体" w:hAnsi="宋体" w:cs="宋体" w:hint="eastAsia"/>
                <w:b/>
                <w:color w:val="000000"/>
              </w:rPr>
              <w:t>单位产品用量</w:t>
            </w:r>
          </w:p>
          <w:p w14:paraId="18C515BC" w14:textId="77777777" w:rsidR="00AD0239" w:rsidRPr="00FF5FFE" w:rsidRDefault="00AD0239">
            <w:pPr>
              <w:spacing w:line="360" w:lineRule="auto"/>
              <w:ind w:leftChars="-23" w:left="-48" w:rightChars="-31" w:right="-65"/>
              <w:jc w:val="center"/>
              <w:rPr>
                <w:rFonts w:ascii="宋体" w:hAnsi="宋体" w:cs="宋体"/>
                <w:b/>
                <w:color w:val="000000"/>
              </w:rPr>
            </w:pPr>
          </w:p>
        </w:tc>
        <w:tc>
          <w:tcPr>
            <w:tcW w:w="606" w:type="pct"/>
            <w:shd w:val="clear" w:color="C4BC96" w:fill="auto"/>
            <w:vAlign w:val="center"/>
          </w:tcPr>
          <w:p w14:paraId="5BDF8DF5" w14:textId="77777777" w:rsidR="00AD0239" w:rsidRPr="00FF5FFE" w:rsidRDefault="00AD0239">
            <w:pPr>
              <w:spacing w:line="360" w:lineRule="auto"/>
              <w:ind w:leftChars="-23" w:left="-48" w:rightChars="-31" w:right="-65"/>
              <w:jc w:val="center"/>
              <w:rPr>
                <w:rFonts w:ascii="宋体" w:hAnsi="宋体" w:cs="宋体"/>
                <w:b/>
                <w:color w:val="000000"/>
              </w:rPr>
            </w:pPr>
            <w:r w:rsidRPr="00FF5FFE">
              <w:rPr>
                <w:rFonts w:ascii="宋体" w:hAnsi="宋体" w:cs="宋体" w:hint="eastAsia"/>
                <w:b/>
                <w:color w:val="000000"/>
              </w:rPr>
              <w:t>单位成本（元）</w:t>
            </w:r>
          </w:p>
        </w:tc>
        <w:tc>
          <w:tcPr>
            <w:tcW w:w="449" w:type="pct"/>
            <w:tcBorders>
              <w:left w:val="single" w:sz="4" w:space="0" w:color="auto"/>
            </w:tcBorders>
            <w:shd w:val="clear" w:color="C4BC96" w:fill="auto"/>
            <w:vAlign w:val="center"/>
          </w:tcPr>
          <w:p w14:paraId="2A55E6D8" w14:textId="77777777" w:rsidR="00AD0239" w:rsidRPr="00FF5FFE" w:rsidRDefault="00AD0239">
            <w:pPr>
              <w:spacing w:line="360" w:lineRule="auto"/>
              <w:ind w:leftChars="-23" w:left="-48" w:rightChars="-31" w:right="-65"/>
              <w:jc w:val="center"/>
              <w:rPr>
                <w:rFonts w:ascii="宋体" w:hAnsi="宋体" w:cs="宋体"/>
                <w:b/>
                <w:color w:val="000000"/>
              </w:rPr>
            </w:pPr>
            <w:r w:rsidRPr="00FF5FFE">
              <w:rPr>
                <w:rFonts w:ascii="宋体" w:hAnsi="宋体" w:cs="宋体" w:hint="eastAsia"/>
                <w:b/>
                <w:color w:val="000000"/>
              </w:rPr>
              <w:t>成本</w:t>
            </w:r>
            <w:r w:rsidRPr="00FF5FFE">
              <w:rPr>
                <w:rFonts w:ascii="宋体" w:hAnsi="宋体" w:cs="宋体"/>
                <w:b/>
                <w:color w:val="000000"/>
              </w:rPr>
              <w:t>合计（元）</w:t>
            </w:r>
          </w:p>
        </w:tc>
        <w:tc>
          <w:tcPr>
            <w:tcW w:w="587" w:type="pct"/>
            <w:tcBorders>
              <w:left w:val="single" w:sz="4" w:space="0" w:color="auto"/>
            </w:tcBorders>
            <w:shd w:val="clear" w:color="C4BC96" w:fill="auto"/>
            <w:vAlign w:val="center"/>
          </w:tcPr>
          <w:p w14:paraId="3C85A318" w14:textId="77777777" w:rsidR="00AD0239" w:rsidRPr="00FF5FFE" w:rsidRDefault="00AD0239">
            <w:pPr>
              <w:spacing w:line="360" w:lineRule="auto"/>
              <w:ind w:leftChars="-23" w:left="-48" w:rightChars="-31" w:right="-65"/>
              <w:jc w:val="center"/>
              <w:rPr>
                <w:rFonts w:ascii="宋体" w:hAnsi="宋体" w:cs="宋体"/>
                <w:b/>
                <w:color w:val="000000"/>
              </w:rPr>
            </w:pPr>
            <w:r w:rsidRPr="00FF5FFE">
              <w:rPr>
                <w:rFonts w:ascii="宋体" w:hAnsi="宋体" w:cs="宋体" w:hint="eastAsia"/>
                <w:b/>
                <w:color w:val="000000"/>
              </w:rPr>
              <w:t>备注（测算依据/证明材料）</w:t>
            </w:r>
          </w:p>
        </w:tc>
      </w:tr>
      <w:tr w:rsidR="00AD0239" w:rsidRPr="00FF5FFE" w14:paraId="178BA144" w14:textId="77777777">
        <w:trPr>
          <w:trHeight w:val="476"/>
          <w:jc w:val="center"/>
        </w:trPr>
        <w:tc>
          <w:tcPr>
            <w:tcW w:w="245" w:type="pct"/>
            <w:vMerge w:val="restart"/>
            <w:vAlign w:val="center"/>
          </w:tcPr>
          <w:p w14:paraId="28F02B4B" w14:textId="77777777" w:rsidR="00AD0239" w:rsidRPr="00FF5FFE" w:rsidRDefault="00AD0239">
            <w:pPr>
              <w:numPr>
                <w:ilvl w:val="0"/>
                <w:numId w:val="2"/>
              </w:numPr>
              <w:tabs>
                <w:tab w:val="left" w:pos="61"/>
              </w:tabs>
              <w:jc w:val="center"/>
              <w:rPr>
                <w:rFonts w:ascii="宋体" w:hAnsi="宋体"/>
                <w:color w:val="000000"/>
              </w:rPr>
            </w:pPr>
          </w:p>
        </w:tc>
        <w:tc>
          <w:tcPr>
            <w:tcW w:w="201" w:type="pct"/>
            <w:vMerge w:val="restart"/>
            <w:vAlign w:val="center"/>
          </w:tcPr>
          <w:p w14:paraId="20B993EC" w14:textId="77777777" w:rsidR="00AD0239" w:rsidRPr="00FF5FFE" w:rsidRDefault="00AD0239">
            <w:pPr>
              <w:tabs>
                <w:tab w:val="left" w:pos="0"/>
                <w:tab w:val="left" w:pos="56"/>
              </w:tabs>
              <w:ind w:left="479" w:hangingChars="228" w:hanging="479"/>
              <w:jc w:val="center"/>
              <w:rPr>
                <w:rFonts w:ascii="宋体" w:hAnsi="宋体"/>
                <w:color w:val="000000"/>
              </w:rPr>
            </w:pPr>
          </w:p>
        </w:tc>
        <w:tc>
          <w:tcPr>
            <w:tcW w:w="380" w:type="pct"/>
            <w:vMerge w:val="restart"/>
            <w:vAlign w:val="center"/>
          </w:tcPr>
          <w:p w14:paraId="0A6C76A4" w14:textId="77777777" w:rsidR="00AD0239" w:rsidRPr="00FF5FFE" w:rsidRDefault="00AD0239">
            <w:pPr>
              <w:spacing w:line="240" w:lineRule="atLeast"/>
              <w:ind w:leftChars="-23" w:left="-48" w:rightChars="-31" w:right="-65"/>
              <w:jc w:val="left"/>
              <w:rPr>
                <w:rFonts w:ascii="宋体" w:hAnsi="宋体" w:cs="宋体"/>
                <w:color w:val="000000"/>
              </w:rPr>
            </w:pPr>
          </w:p>
        </w:tc>
        <w:tc>
          <w:tcPr>
            <w:tcW w:w="282" w:type="pct"/>
            <w:vMerge w:val="restart"/>
            <w:tcBorders>
              <w:left w:val="single" w:sz="4" w:space="0" w:color="auto"/>
            </w:tcBorders>
            <w:vAlign w:val="center"/>
          </w:tcPr>
          <w:p w14:paraId="7E102400" w14:textId="77777777" w:rsidR="00AD0239" w:rsidRPr="00FF5FFE" w:rsidRDefault="00AD0239">
            <w:pPr>
              <w:spacing w:line="240" w:lineRule="atLeast"/>
              <w:ind w:leftChars="-23" w:left="-48" w:rightChars="-31" w:right="-65"/>
              <w:jc w:val="left"/>
              <w:rPr>
                <w:rFonts w:ascii="宋体" w:hAnsi="宋体" w:cs="宋体"/>
                <w:color w:val="000000"/>
              </w:rPr>
            </w:pPr>
          </w:p>
        </w:tc>
        <w:tc>
          <w:tcPr>
            <w:tcW w:w="478" w:type="pct"/>
            <w:vMerge w:val="restart"/>
            <w:tcBorders>
              <w:left w:val="single" w:sz="4" w:space="0" w:color="auto"/>
              <w:right w:val="single" w:sz="4" w:space="0" w:color="auto"/>
            </w:tcBorders>
            <w:vAlign w:val="center"/>
          </w:tcPr>
          <w:p w14:paraId="4C421D91" w14:textId="77777777" w:rsidR="00AD0239" w:rsidRPr="00FF5FFE" w:rsidRDefault="00AD0239">
            <w:pPr>
              <w:spacing w:line="240" w:lineRule="atLeast"/>
              <w:ind w:leftChars="-23" w:left="-48" w:rightChars="-31" w:right="-65"/>
              <w:jc w:val="left"/>
              <w:rPr>
                <w:rFonts w:ascii="宋体" w:hAnsi="宋体" w:cs="宋体"/>
                <w:color w:val="000000"/>
              </w:rPr>
            </w:pPr>
          </w:p>
        </w:tc>
        <w:tc>
          <w:tcPr>
            <w:tcW w:w="692" w:type="pct"/>
            <w:vMerge w:val="restart"/>
            <w:tcBorders>
              <w:left w:val="single" w:sz="4" w:space="0" w:color="auto"/>
              <w:right w:val="single" w:sz="4" w:space="0" w:color="auto"/>
            </w:tcBorders>
            <w:vAlign w:val="center"/>
          </w:tcPr>
          <w:p w14:paraId="1F753066" w14:textId="77777777" w:rsidR="00AD0239" w:rsidRPr="00FF5FFE" w:rsidRDefault="00AD0239">
            <w:pPr>
              <w:spacing w:line="240" w:lineRule="atLeast"/>
              <w:ind w:leftChars="-23" w:left="-48" w:rightChars="-31" w:right="-65"/>
              <w:jc w:val="left"/>
              <w:rPr>
                <w:rFonts w:ascii="宋体" w:hAnsi="宋体" w:cs="宋体"/>
                <w:color w:val="000000"/>
              </w:rPr>
            </w:pPr>
            <w:r w:rsidRPr="00FF5FFE">
              <w:rPr>
                <w:rFonts w:ascii="宋体" w:hAnsi="宋体" w:cs="宋体" w:hint="eastAsia"/>
                <w:color w:val="000000"/>
              </w:rPr>
              <w:t>原材料成本</w:t>
            </w:r>
          </w:p>
        </w:tc>
        <w:tc>
          <w:tcPr>
            <w:tcW w:w="560" w:type="pct"/>
            <w:tcBorders>
              <w:left w:val="single" w:sz="4" w:space="0" w:color="auto"/>
            </w:tcBorders>
            <w:vAlign w:val="center"/>
          </w:tcPr>
          <w:p w14:paraId="6DCE8208" w14:textId="77777777" w:rsidR="00AD0239" w:rsidRPr="00FF5FFE" w:rsidRDefault="00AD0239">
            <w:pPr>
              <w:spacing w:line="240" w:lineRule="atLeast"/>
              <w:ind w:leftChars="-23" w:left="-48" w:rightChars="-31" w:right="-65"/>
              <w:jc w:val="left"/>
              <w:rPr>
                <w:rFonts w:ascii="宋体" w:hAnsi="宋体" w:cs="宋体"/>
                <w:color w:val="000000"/>
              </w:rPr>
            </w:pPr>
            <w:r w:rsidRPr="00FF5FFE">
              <w:rPr>
                <w:rFonts w:ascii="宋体" w:hAnsi="宋体" w:cs="宋体"/>
                <w:color w:val="000000"/>
              </w:rPr>
              <w:t>原材料1</w:t>
            </w:r>
          </w:p>
        </w:tc>
        <w:tc>
          <w:tcPr>
            <w:tcW w:w="511" w:type="pct"/>
            <w:tcBorders>
              <w:left w:val="single" w:sz="4" w:space="0" w:color="auto"/>
            </w:tcBorders>
            <w:vAlign w:val="center"/>
          </w:tcPr>
          <w:p w14:paraId="265F69F7" w14:textId="77777777" w:rsidR="00AD0239" w:rsidRPr="00FF5FFE" w:rsidRDefault="00AD0239">
            <w:pPr>
              <w:spacing w:line="240" w:lineRule="atLeast"/>
              <w:ind w:leftChars="-23" w:left="-48" w:rightChars="-31" w:right="-65"/>
              <w:jc w:val="left"/>
              <w:rPr>
                <w:rFonts w:ascii="宋体" w:hAnsi="宋体" w:cs="宋体"/>
                <w:color w:val="000000"/>
              </w:rPr>
            </w:pPr>
          </w:p>
        </w:tc>
        <w:tc>
          <w:tcPr>
            <w:tcW w:w="606" w:type="pct"/>
            <w:tcBorders>
              <w:left w:val="single" w:sz="4" w:space="0" w:color="auto"/>
            </w:tcBorders>
            <w:vAlign w:val="center"/>
          </w:tcPr>
          <w:p w14:paraId="3570E25A" w14:textId="77777777" w:rsidR="00AD0239" w:rsidRPr="00FF5FFE" w:rsidRDefault="00AD0239">
            <w:pPr>
              <w:spacing w:line="240" w:lineRule="atLeast"/>
              <w:ind w:leftChars="-23" w:left="-48" w:rightChars="-31" w:right="-65"/>
              <w:jc w:val="left"/>
              <w:rPr>
                <w:rFonts w:ascii="宋体" w:hAnsi="宋体" w:cs="宋体"/>
                <w:color w:val="000000"/>
              </w:rPr>
            </w:pPr>
          </w:p>
        </w:tc>
        <w:tc>
          <w:tcPr>
            <w:tcW w:w="449" w:type="pct"/>
            <w:vMerge w:val="restart"/>
            <w:tcBorders>
              <w:left w:val="single" w:sz="4" w:space="0" w:color="auto"/>
            </w:tcBorders>
            <w:vAlign w:val="center"/>
          </w:tcPr>
          <w:p w14:paraId="46A86452" w14:textId="77777777" w:rsidR="00AD0239" w:rsidRPr="00FF5FFE" w:rsidRDefault="00AD0239">
            <w:pPr>
              <w:spacing w:line="240" w:lineRule="atLeast"/>
              <w:ind w:leftChars="-23" w:left="-48" w:rightChars="-31" w:right="-65"/>
              <w:jc w:val="left"/>
              <w:rPr>
                <w:rFonts w:ascii="宋体" w:hAnsi="宋体" w:cs="宋体"/>
                <w:color w:val="000000"/>
              </w:rPr>
            </w:pPr>
          </w:p>
        </w:tc>
        <w:tc>
          <w:tcPr>
            <w:tcW w:w="587" w:type="pct"/>
            <w:tcBorders>
              <w:left w:val="single" w:sz="4" w:space="0" w:color="auto"/>
            </w:tcBorders>
            <w:vAlign w:val="center"/>
          </w:tcPr>
          <w:p w14:paraId="451D7E86" w14:textId="77777777" w:rsidR="00AD0239" w:rsidRPr="00FF5FFE" w:rsidRDefault="00AD0239">
            <w:pPr>
              <w:spacing w:line="240" w:lineRule="atLeast"/>
              <w:ind w:leftChars="-23" w:left="-48" w:rightChars="-31" w:right="-65"/>
              <w:jc w:val="left"/>
              <w:rPr>
                <w:rFonts w:ascii="宋体" w:hAnsi="宋体" w:cs="宋体"/>
                <w:color w:val="000000"/>
              </w:rPr>
            </w:pPr>
          </w:p>
        </w:tc>
      </w:tr>
      <w:tr w:rsidR="00AD0239" w:rsidRPr="00FF5FFE" w14:paraId="63B31021" w14:textId="77777777">
        <w:trPr>
          <w:trHeight w:val="476"/>
          <w:jc w:val="center"/>
        </w:trPr>
        <w:tc>
          <w:tcPr>
            <w:tcW w:w="245" w:type="pct"/>
            <w:vMerge/>
            <w:vAlign w:val="center"/>
          </w:tcPr>
          <w:p w14:paraId="62B66539" w14:textId="77777777" w:rsidR="00AD0239" w:rsidRPr="00FF5FFE" w:rsidRDefault="00AD0239">
            <w:pPr>
              <w:numPr>
                <w:ilvl w:val="0"/>
                <w:numId w:val="2"/>
              </w:numPr>
              <w:tabs>
                <w:tab w:val="left" w:pos="61"/>
              </w:tabs>
              <w:jc w:val="center"/>
              <w:rPr>
                <w:rFonts w:ascii="宋体" w:hAnsi="宋体"/>
                <w:color w:val="000000"/>
              </w:rPr>
            </w:pPr>
          </w:p>
        </w:tc>
        <w:tc>
          <w:tcPr>
            <w:tcW w:w="201" w:type="pct"/>
            <w:vMerge/>
            <w:vAlign w:val="center"/>
          </w:tcPr>
          <w:p w14:paraId="0A562C67" w14:textId="77777777" w:rsidR="00AD0239" w:rsidRPr="00FF5FFE" w:rsidRDefault="00AD0239">
            <w:pPr>
              <w:tabs>
                <w:tab w:val="left" w:pos="0"/>
                <w:tab w:val="left" w:pos="56"/>
              </w:tabs>
              <w:ind w:left="479" w:hangingChars="228" w:hanging="479"/>
              <w:jc w:val="center"/>
              <w:rPr>
                <w:rFonts w:ascii="宋体" w:hAnsi="宋体"/>
                <w:color w:val="000000"/>
              </w:rPr>
            </w:pPr>
          </w:p>
        </w:tc>
        <w:tc>
          <w:tcPr>
            <w:tcW w:w="380" w:type="pct"/>
            <w:vMerge/>
            <w:vAlign w:val="center"/>
          </w:tcPr>
          <w:p w14:paraId="26F22617" w14:textId="77777777" w:rsidR="00AD0239" w:rsidRPr="00FF5FFE" w:rsidRDefault="00AD0239">
            <w:pPr>
              <w:spacing w:line="240" w:lineRule="atLeast"/>
              <w:ind w:leftChars="-23" w:left="-48" w:rightChars="-31" w:right="-65"/>
              <w:jc w:val="left"/>
              <w:rPr>
                <w:rFonts w:ascii="宋体" w:hAnsi="宋体" w:cs="宋体"/>
                <w:color w:val="000000"/>
              </w:rPr>
            </w:pPr>
          </w:p>
        </w:tc>
        <w:tc>
          <w:tcPr>
            <w:tcW w:w="282" w:type="pct"/>
            <w:vMerge/>
            <w:tcBorders>
              <w:left w:val="single" w:sz="4" w:space="0" w:color="auto"/>
            </w:tcBorders>
            <w:vAlign w:val="center"/>
          </w:tcPr>
          <w:p w14:paraId="32ABFC73" w14:textId="77777777" w:rsidR="00AD0239" w:rsidRPr="00FF5FFE" w:rsidRDefault="00AD0239">
            <w:pPr>
              <w:spacing w:line="240" w:lineRule="atLeast"/>
              <w:ind w:leftChars="-23" w:left="-48" w:rightChars="-31" w:right="-65"/>
              <w:jc w:val="left"/>
              <w:rPr>
                <w:rFonts w:ascii="宋体" w:hAnsi="宋体" w:cs="宋体"/>
                <w:color w:val="000000"/>
              </w:rPr>
            </w:pPr>
          </w:p>
        </w:tc>
        <w:tc>
          <w:tcPr>
            <w:tcW w:w="478" w:type="pct"/>
            <w:vMerge/>
            <w:tcBorders>
              <w:left w:val="single" w:sz="4" w:space="0" w:color="auto"/>
              <w:right w:val="single" w:sz="4" w:space="0" w:color="auto"/>
            </w:tcBorders>
            <w:vAlign w:val="center"/>
          </w:tcPr>
          <w:p w14:paraId="0B00952F" w14:textId="77777777" w:rsidR="00AD0239" w:rsidRPr="00FF5FFE" w:rsidRDefault="00AD0239">
            <w:pPr>
              <w:spacing w:line="240" w:lineRule="atLeast"/>
              <w:ind w:leftChars="-23" w:left="-48" w:rightChars="-31" w:right="-65"/>
              <w:jc w:val="left"/>
              <w:rPr>
                <w:rFonts w:ascii="宋体" w:hAnsi="宋体" w:cs="宋体"/>
                <w:color w:val="000000"/>
              </w:rPr>
            </w:pPr>
          </w:p>
        </w:tc>
        <w:tc>
          <w:tcPr>
            <w:tcW w:w="692" w:type="pct"/>
            <w:vMerge/>
            <w:tcBorders>
              <w:left w:val="single" w:sz="4" w:space="0" w:color="auto"/>
              <w:right w:val="single" w:sz="4" w:space="0" w:color="auto"/>
            </w:tcBorders>
            <w:vAlign w:val="center"/>
          </w:tcPr>
          <w:p w14:paraId="3067D18A" w14:textId="77777777" w:rsidR="00AD0239" w:rsidRPr="00FF5FFE" w:rsidRDefault="00AD0239">
            <w:pPr>
              <w:spacing w:line="240" w:lineRule="atLeast"/>
              <w:ind w:leftChars="-23" w:left="-48" w:rightChars="-31" w:right="-65"/>
              <w:jc w:val="left"/>
              <w:rPr>
                <w:rFonts w:ascii="宋体" w:hAnsi="宋体" w:cs="宋体"/>
                <w:color w:val="000000"/>
              </w:rPr>
            </w:pPr>
          </w:p>
        </w:tc>
        <w:tc>
          <w:tcPr>
            <w:tcW w:w="560" w:type="pct"/>
            <w:tcBorders>
              <w:left w:val="single" w:sz="4" w:space="0" w:color="auto"/>
            </w:tcBorders>
            <w:vAlign w:val="center"/>
          </w:tcPr>
          <w:p w14:paraId="19DE6E15" w14:textId="77777777" w:rsidR="00AD0239" w:rsidRPr="00FF5FFE" w:rsidRDefault="00AD0239">
            <w:pPr>
              <w:spacing w:line="240" w:lineRule="atLeast"/>
              <w:ind w:leftChars="-23" w:left="-48" w:rightChars="-31" w:right="-65"/>
              <w:jc w:val="left"/>
              <w:rPr>
                <w:rFonts w:ascii="宋体" w:hAnsi="宋体" w:cs="宋体"/>
                <w:color w:val="000000"/>
              </w:rPr>
            </w:pPr>
            <w:r w:rsidRPr="00FF5FFE">
              <w:rPr>
                <w:rFonts w:ascii="宋体" w:hAnsi="宋体" w:cs="宋体" w:hint="eastAsia"/>
                <w:color w:val="000000"/>
              </w:rPr>
              <w:t>...</w:t>
            </w:r>
          </w:p>
        </w:tc>
        <w:tc>
          <w:tcPr>
            <w:tcW w:w="511" w:type="pct"/>
            <w:tcBorders>
              <w:left w:val="single" w:sz="4" w:space="0" w:color="auto"/>
            </w:tcBorders>
            <w:vAlign w:val="center"/>
          </w:tcPr>
          <w:p w14:paraId="0531D208" w14:textId="77777777" w:rsidR="00AD0239" w:rsidRPr="00FF5FFE" w:rsidRDefault="00AD0239">
            <w:pPr>
              <w:spacing w:line="240" w:lineRule="atLeast"/>
              <w:ind w:leftChars="-23" w:left="-48" w:rightChars="-31" w:right="-65"/>
              <w:jc w:val="left"/>
              <w:rPr>
                <w:rFonts w:ascii="宋体" w:hAnsi="宋体" w:cs="宋体"/>
                <w:color w:val="000000"/>
              </w:rPr>
            </w:pPr>
          </w:p>
        </w:tc>
        <w:tc>
          <w:tcPr>
            <w:tcW w:w="606" w:type="pct"/>
            <w:tcBorders>
              <w:left w:val="single" w:sz="4" w:space="0" w:color="auto"/>
            </w:tcBorders>
            <w:vAlign w:val="center"/>
          </w:tcPr>
          <w:p w14:paraId="63532B6F" w14:textId="77777777" w:rsidR="00AD0239" w:rsidRPr="00FF5FFE" w:rsidRDefault="00AD0239">
            <w:pPr>
              <w:spacing w:line="240" w:lineRule="atLeast"/>
              <w:ind w:leftChars="-23" w:left="-48" w:rightChars="-31" w:right="-65"/>
              <w:jc w:val="left"/>
              <w:rPr>
                <w:rFonts w:ascii="宋体" w:hAnsi="宋体" w:cs="宋体"/>
                <w:color w:val="000000"/>
              </w:rPr>
            </w:pPr>
          </w:p>
        </w:tc>
        <w:tc>
          <w:tcPr>
            <w:tcW w:w="449" w:type="pct"/>
            <w:vMerge/>
            <w:tcBorders>
              <w:left w:val="single" w:sz="4" w:space="0" w:color="auto"/>
            </w:tcBorders>
            <w:vAlign w:val="center"/>
          </w:tcPr>
          <w:p w14:paraId="08B639D0" w14:textId="77777777" w:rsidR="00AD0239" w:rsidRPr="00FF5FFE" w:rsidRDefault="00AD0239">
            <w:pPr>
              <w:spacing w:line="240" w:lineRule="atLeast"/>
              <w:ind w:leftChars="-23" w:left="-48" w:rightChars="-31" w:right="-65"/>
              <w:jc w:val="left"/>
              <w:rPr>
                <w:rFonts w:ascii="宋体" w:hAnsi="宋体" w:cs="宋体"/>
                <w:color w:val="000000"/>
              </w:rPr>
            </w:pPr>
          </w:p>
        </w:tc>
        <w:tc>
          <w:tcPr>
            <w:tcW w:w="587" w:type="pct"/>
            <w:tcBorders>
              <w:left w:val="single" w:sz="4" w:space="0" w:color="auto"/>
            </w:tcBorders>
            <w:vAlign w:val="center"/>
          </w:tcPr>
          <w:p w14:paraId="51D49709" w14:textId="77777777" w:rsidR="00AD0239" w:rsidRPr="00FF5FFE" w:rsidRDefault="00AD0239">
            <w:pPr>
              <w:spacing w:line="240" w:lineRule="atLeast"/>
              <w:ind w:leftChars="-23" w:left="-48" w:rightChars="-31" w:right="-65"/>
              <w:jc w:val="left"/>
              <w:rPr>
                <w:rFonts w:ascii="宋体" w:hAnsi="宋体" w:cs="宋体"/>
                <w:color w:val="000000"/>
              </w:rPr>
            </w:pPr>
          </w:p>
        </w:tc>
      </w:tr>
      <w:tr w:rsidR="00AD0239" w:rsidRPr="00FF5FFE" w14:paraId="7B41D39E" w14:textId="77777777">
        <w:trPr>
          <w:trHeight w:val="476"/>
          <w:jc w:val="center"/>
        </w:trPr>
        <w:tc>
          <w:tcPr>
            <w:tcW w:w="245" w:type="pct"/>
            <w:vMerge/>
            <w:vAlign w:val="center"/>
          </w:tcPr>
          <w:p w14:paraId="677EB65A" w14:textId="77777777" w:rsidR="00AD0239" w:rsidRPr="00FF5FFE" w:rsidRDefault="00AD0239">
            <w:pPr>
              <w:tabs>
                <w:tab w:val="left" w:pos="61"/>
              </w:tabs>
              <w:jc w:val="center"/>
              <w:rPr>
                <w:rFonts w:ascii="宋体" w:hAnsi="宋体"/>
                <w:color w:val="000000"/>
              </w:rPr>
            </w:pPr>
          </w:p>
        </w:tc>
        <w:tc>
          <w:tcPr>
            <w:tcW w:w="201" w:type="pct"/>
            <w:vMerge/>
            <w:vAlign w:val="center"/>
          </w:tcPr>
          <w:p w14:paraId="032677E9" w14:textId="77777777" w:rsidR="00AD0239" w:rsidRPr="00FF5FFE" w:rsidRDefault="00AD0239">
            <w:pPr>
              <w:tabs>
                <w:tab w:val="left" w:pos="0"/>
                <w:tab w:val="left" w:pos="56"/>
              </w:tabs>
              <w:ind w:left="479" w:hangingChars="228" w:hanging="479"/>
              <w:jc w:val="center"/>
              <w:rPr>
                <w:rFonts w:ascii="宋体" w:hAnsi="宋体"/>
                <w:color w:val="000000"/>
              </w:rPr>
            </w:pPr>
          </w:p>
        </w:tc>
        <w:tc>
          <w:tcPr>
            <w:tcW w:w="380" w:type="pct"/>
            <w:vMerge/>
            <w:vAlign w:val="center"/>
          </w:tcPr>
          <w:p w14:paraId="75D2D79E" w14:textId="77777777" w:rsidR="00AD0239" w:rsidRPr="00FF5FFE" w:rsidRDefault="00AD0239">
            <w:pPr>
              <w:spacing w:line="240" w:lineRule="atLeast"/>
              <w:ind w:leftChars="-23" w:left="-48" w:rightChars="-31" w:right="-65"/>
              <w:jc w:val="left"/>
              <w:rPr>
                <w:rFonts w:ascii="宋体" w:hAnsi="宋体" w:cs="宋体"/>
                <w:color w:val="000000"/>
              </w:rPr>
            </w:pPr>
          </w:p>
        </w:tc>
        <w:tc>
          <w:tcPr>
            <w:tcW w:w="282" w:type="pct"/>
            <w:vMerge/>
            <w:tcBorders>
              <w:left w:val="single" w:sz="4" w:space="0" w:color="auto"/>
            </w:tcBorders>
            <w:vAlign w:val="center"/>
          </w:tcPr>
          <w:p w14:paraId="34A6CE86" w14:textId="77777777" w:rsidR="00AD0239" w:rsidRPr="00FF5FFE" w:rsidRDefault="00AD0239">
            <w:pPr>
              <w:spacing w:line="240" w:lineRule="atLeast"/>
              <w:ind w:leftChars="-23" w:left="-48" w:rightChars="-31" w:right="-65"/>
              <w:jc w:val="left"/>
              <w:rPr>
                <w:rFonts w:ascii="宋体" w:hAnsi="宋体" w:cs="宋体"/>
                <w:color w:val="000000"/>
              </w:rPr>
            </w:pPr>
          </w:p>
        </w:tc>
        <w:tc>
          <w:tcPr>
            <w:tcW w:w="478" w:type="pct"/>
            <w:vMerge/>
            <w:tcBorders>
              <w:left w:val="single" w:sz="4" w:space="0" w:color="auto"/>
              <w:right w:val="single" w:sz="4" w:space="0" w:color="auto"/>
            </w:tcBorders>
            <w:vAlign w:val="center"/>
          </w:tcPr>
          <w:p w14:paraId="7E4DBA7A" w14:textId="77777777" w:rsidR="00AD0239" w:rsidRPr="00FF5FFE" w:rsidRDefault="00AD0239">
            <w:pPr>
              <w:spacing w:line="240" w:lineRule="atLeast"/>
              <w:ind w:leftChars="-23" w:left="-48" w:rightChars="-31" w:right="-65"/>
              <w:jc w:val="left"/>
              <w:rPr>
                <w:rFonts w:ascii="宋体" w:hAnsi="宋体" w:cs="宋体"/>
                <w:color w:val="000000"/>
              </w:rPr>
            </w:pPr>
          </w:p>
        </w:tc>
        <w:tc>
          <w:tcPr>
            <w:tcW w:w="692" w:type="pct"/>
            <w:vMerge w:val="restart"/>
            <w:tcBorders>
              <w:left w:val="single" w:sz="4" w:space="0" w:color="auto"/>
              <w:right w:val="single" w:sz="4" w:space="0" w:color="auto"/>
            </w:tcBorders>
            <w:vAlign w:val="center"/>
          </w:tcPr>
          <w:p w14:paraId="06F7C552" w14:textId="77777777" w:rsidR="00AD0239" w:rsidRPr="00FF5FFE" w:rsidRDefault="00AD0239">
            <w:pPr>
              <w:spacing w:line="240" w:lineRule="atLeast"/>
              <w:ind w:leftChars="-23" w:left="-48" w:rightChars="-31" w:right="-65"/>
              <w:jc w:val="left"/>
              <w:rPr>
                <w:rFonts w:ascii="宋体" w:hAnsi="宋体" w:cs="宋体"/>
                <w:color w:val="000000"/>
              </w:rPr>
            </w:pPr>
            <w:r w:rsidRPr="00FF5FFE">
              <w:rPr>
                <w:rFonts w:ascii="宋体" w:hAnsi="宋体" w:cs="宋体" w:hint="eastAsia"/>
                <w:color w:val="000000"/>
              </w:rPr>
              <w:t>人工成本</w:t>
            </w:r>
          </w:p>
        </w:tc>
        <w:tc>
          <w:tcPr>
            <w:tcW w:w="560" w:type="pct"/>
            <w:tcBorders>
              <w:left w:val="single" w:sz="4" w:space="0" w:color="auto"/>
            </w:tcBorders>
            <w:vAlign w:val="center"/>
          </w:tcPr>
          <w:p w14:paraId="6A599CF3" w14:textId="77777777" w:rsidR="00AD0239" w:rsidRPr="00FF5FFE" w:rsidRDefault="00AD0239">
            <w:pPr>
              <w:spacing w:line="240" w:lineRule="atLeast"/>
              <w:ind w:leftChars="-23" w:left="-48" w:rightChars="-31" w:right="-65"/>
              <w:jc w:val="left"/>
              <w:rPr>
                <w:rFonts w:ascii="宋体" w:hAnsi="宋体" w:cs="宋体"/>
                <w:color w:val="000000"/>
              </w:rPr>
            </w:pPr>
            <w:r w:rsidRPr="00FF5FFE">
              <w:rPr>
                <w:rFonts w:ascii="宋体" w:hAnsi="宋体" w:cs="宋体"/>
                <w:color w:val="000000"/>
              </w:rPr>
              <w:t>生产工人工资</w:t>
            </w:r>
          </w:p>
        </w:tc>
        <w:tc>
          <w:tcPr>
            <w:tcW w:w="511" w:type="pct"/>
            <w:tcBorders>
              <w:left w:val="single" w:sz="4" w:space="0" w:color="auto"/>
            </w:tcBorders>
            <w:vAlign w:val="center"/>
          </w:tcPr>
          <w:p w14:paraId="0AE6FF08" w14:textId="77777777" w:rsidR="00AD0239" w:rsidRPr="00FF5FFE" w:rsidRDefault="00AD0239">
            <w:pPr>
              <w:spacing w:line="240" w:lineRule="atLeast"/>
              <w:ind w:leftChars="-23" w:left="-48" w:rightChars="-31" w:right="-65"/>
              <w:jc w:val="left"/>
              <w:rPr>
                <w:rFonts w:ascii="宋体" w:hAnsi="宋体" w:cs="宋体"/>
                <w:color w:val="000000"/>
              </w:rPr>
            </w:pPr>
          </w:p>
        </w:tc>
        <w:tc>
          <w:tcPr>
            <w:tcW w:w="606" w:type="pct"/>
            <w:tcBorders>
              <w:left w:val="single" w:sz="4" w:space="0" w:color="auto"/>
            </w:tcBorders>
            <w:vAlign w:val="center"/>
          </w:tcPr>
          <w:p w14:paraId="5AD286D5" w14:textId="77777777" w:rsidR="00AD0239" w:rsidRPr="00FF5FFE" w:rsidRDefault="00AD0239">
            <w:pPr>
              <w:spacing w:line="240" w:lineRule="atLeast"/>
              <w:ind w:leftChars="-23" w:left="-48" w:rightChars="-31" w:right="-65"/>
              <w:jc w:val="left"/>
              <w:rPr>
                <w:rFonts w:ascii="宋体" w:hAnsi="宋体" w:cs="宋体"/>
                <w:color w:val="000000"/>
              </w:rPr>
            </w:pPr>
          </w:p>
        </w:tc>
        <w:tc>
          <w:tcPr>
            <w:tcW w:w="449" w:type="pct"/>
            <w:vMerge/>
            <w:tcBorders>
              <w:left w:val="single" w:sz="4" w:space="0" w:color="auto"/>
            </w:tcBorders>
            <w:vAlign w:val="center"/>
          </w:tcPr>
          <w:p w14:paraId="598B8AAB" w14:textId="77777777" w:rsidR="00AD0239" w:rsidRPr="00FF5FFE" w:rsidRDefault="00AD0239">
            <w:pPr>
              <w:spacing w:line="240" w:lineRule="atLeast"/>
              <w:ind w:leftChars="-23" w:left="-48" w:rightChars="-31" w:right="-65"/>
              <w:jc w:val="left"/>
              <w:rPr>
                <w:rFonts w:ascii="宋体" w:hAnsi="宋体" w:cs="宋体"/>
                <w:color w:val="000000"/>
              </w:rPr>
            </w:pPr>
          </w:p>
        </w:tc>
        <w:tc>
          <w:tcPr>
            <w:tcW w:w="587" w:type="pct"/>
            <w:tcBorders>
              <w:left w:val="single" w:sz="4" w:space="0" w:color="auto"/>
            </w:tcBorders>
            <w:vAlign w:val="center"/>
          </w:tcPr>
          <w:p w14:paraId="5953B489" w14:textId="77777777" w:rsidR="00AD0239" w:rsidRPr="00FF5FFE" w:rsidRDefault="00AD0239">
            <w:pPr>
              <w:spacing w:line="240" w:lineRule="atLeast"/>
              <w:ind w:leftChars="-23" w:left="-48" w:rightChars="-31" w:right="-65"/>
              <w:jc w:val="left"/>
              <w:rPr>
                <w:rFonts w:ascii="宋体" w:hAnsi="宋体" w:cs="宋体"/>
                <w:color w:val="000000"/>
              </w:rPr>
            </w:pPr>
          </w:p>
        </w:tc>
      </w:tr>
      <w:tr w:rsidR="00AD0239" w:rsidRPr="00FF5FFE" w14:paraId="729EAEA3" w14:textId="77777777">
        <w:trPr>
          <w:trHeight w:val="476"/>
          <w:jc w:val="center"/>
        </w:trPr>
        <w:tc>
          <w:tcPr>
            <w:tcW w:w="245" w:type="pct"/>
            <w:vMerge/>
            <w:vAlign w:val="center"/>
          </w:tcPr>
          <w:p w14:paraId="27604B29" w14:textId="77777777" w:rsidR="00AD0239" w:rsidRPr="00FF5FFE" w:rsidRDefault="00AD0239">
            <w:pPr>
              <w:tabs>
                <w:tab w:val="left" w:pos="61"/>
              </w:tabs>
              <w:jc w:val="center"/>
              <w:rPr>
                <w:rFonts w:ascii="宋体" w:hAnsi="宋体"/>
                <w:color w:val="000000"/>
              </w:rPr>
            </w:pPr>
          </w:p>
        </w:tc>
        <w:tc>
          <w:tcPr>
            <w:tcW w:w="201" w:type="pct"/>
            <w:vMerge/>
            <w:vAlign w:val="center"/>
          </w:tcPr>
          <w:p w14:paraId="343039FD" w14:textId="77777777" w:rsidR="00AD0239" w:rsidRPr="00FF5FFE" w:rsidRDefault="00AD0239">
            <w:pPr>
              <w:tabs>
                <w:tab w:val="left" w:pos="0"/>
                <w:tab w:val="left" w:pos="56"/>
              </w:tabs>
              <w:ind w:left="479" w:hangingChars="228" w:hanging="479"/>
              <w:jc w:val="center"/>
              <w:rPr>
                <w:rFonts w:ascii="宋体" w:hAnsi="宋体"/>
                <w:color w:val="000000"/>
              </w:rPr>
            </w:pPr>
          </w:p>
        </w:tc>
        <w:tc>
          <w:tcPr>
            <w:tcW w:w="380" w:type="pct"/>
            <w:vMerge/>
            <w:vAlign w:val="center"/>
          </w:tcPr>
          <w:p w14:paraId="392D6D70" w14:textId="77777777" w:rsidR="00AD0239" w:rsidRPr="00FF5FFE" w:rsidRDefault="00AD0239">
            <w:pPr>
              <w:spacing w:line="240" w:lineRule="atLeast"/>
              <w:ind w:leftChars="-23" w:left="-48" w:rightChars="-31" w:right="-65"/>
              <w:jc w:val="left"/>
              <w:rPr>
                <w:rFonts w:ascii="宋体" w:hAnsi="宋体" w:cs="宋体"/>
                <w:color w:val="000000"/>
              </w:rPr>
            </w:pPr>
          </w:p>
        </w:tc>
        <w:tc>
          <w:tcPr>
            <w:tcW w:w="282" w:type="pct"/>
            <w:vMerge/>
            <w:tcBorders>
              <w:left w:val="single" w:sz="4" w:space="0" w:color="auto"/>
            </w:tcBorders>
            <w:vAlign w:val="center"/>
          </w:tcPr>
          <w:p w14:paraId="1ECC22F4" w14:textId="77777777" w:rsidR="00AD0239" w:rsidRPr="00FF5FFE" w:rsidRDefault="00AD0239">
            <w:pPr>
              <w:spacing w:line="240" w:lineRule="atLeast"/>
              <w:ind w:leftChars="-23" w:left="-48" w:rightChars="-31" w:right="-65"/>
              <w:jc w:val="left"/>
              <w:rPr>
                <w:rFonts w:ascii="宋体" w:hAnsi="宋体" w:cs="宋体"/>
                <w:color w:val="000000"/>
              </w:rPr>
            </w:pPr>
          </w:p>
        </w:tc>
        <w:tc>
          <w:tcPr>
            <w:tcW w:w="478" w:type="pct"/>
            <w:vMerge/>
            <w:tcBorders>
              <w:left w:val="single" w:sz="4" w:space="0" w:color="auto"/>
              <w:right w:val="single" w:sz="4" w:space="0" w:color="auto"/>
            </w:tcBorders>
            <w:vAlign w:val="center"/>
          </w:tcPr>
          <w:p w14:paraId="1865A623" w14:textId="77777777" w:rsidR="00AD0239" w:rsidRPr="00FF5FFE" w:rsidRDefault="00AD0239">
            <w:pPr>
              <w:spacing w:line="240" w:lineRule="atLeast"/>
              <w:ind w:leftChars="-23" w:left="-48" w:rightChars="-31" w:right="-65"/>
              <w:jc w:val="left"/>
              <w:rPr>
                <w:rFonts w:ascii="宋体" w:hAnsi="宋体" w:cs="宋体"/>
                <w:color w:val="000000"/>
              </w:rPr>
            </w:pPr>
          </w:p>
        </w:tc>
        <w:tc>
          <w:tcPr>
            <w:tcW w:w="692" w:type="pct"/>
            <w:vMerge/>
            <w:tcBorders>
              <w:left w:val="single" w:sz="4" w:space="0" w:color="auto"/>
              <w:right w:val="single" w:sz="4" w:space="0" w:color="auto"/>
            </w:tcBorders>
            <w:vAlign w:val="center"/>
          </w:tcPr>
          <w:p w14:paraId="0EA348BC" w14:textId="77777777" w:rsidR="00AD0239" w:rsidRPr="00FF5FFE" w:rsidRDefault="00AD0239">
            <w:pPr>
              <w:spacing w:line="240" w:lineRule="atLeast"/>
              <w:ind w:leftChars="-23" w:left="-48" w:rightChars="-31" w:right="-65"/>
              <w:jc w:val="left"/>
              <w:rPr>
                <w:rFonts w:ascii="宋体" w:hAnsi="宋体" w:cs="宋体"/>
                <w:color w:val="000000"/>
              </w:rPr>
            </w:pPr>
          </w:p>
        </w:tc>
        <w:tc>
          <w:tcPr>
            <w:tcW w:w="560" w:type="pct"/>
            <w:tcBorders>
              <w:left w:val="single" w:sz="4" w:space="0" w:color="auto"/>
            </w:tcBorders>
            <w:vAlign w:val="center"/>
          </w:tcPr>
          <w:p w14:paraId="292A1ABB" w14:textId="77777777" w:rsidR="00AD0239" w:rsidRPr="00FF5FFE" w:rsidRDefault="00AD0239">
            <w:pPr>
              <w:spacing w:line="240" w:lineRule="atLeast"/>
              <w:ind w:leftChars="-23" w:left="-48" w:rightChars="-31" w:right="-65"/>
              <w:jc w:val="left"/>
              <w:rPr>
                <w:rFonts w:ascii="宋体" w:hAnsi="宋体" w:cs="宋体"/>
                <w:color w:val="000000"/>
              </w:rPr>
            </w:pPr>
            <w:r w:rsidRPr="00FF5FFE">
              <w:rPr>
                <w:rFonts w:ascii="宋体" w:hAnsi="宋体" w:cs="宋体" w:hint="eastAsia"/>
                <w:color w:val="000000"/>
              </w:rPr>
              <w:t>....</w:t>
            </w:r>
          </w:p>
        </w:tc>
        <w:tc>
          <w:tcPr>
            <w:tcW w:w="511" w:type="pct"/>
            <w:tcBorders>
              <w:left w:val="single" w:sz="4" w:space="0" w:color="auto"/>
            </w:tcBorders>
            <w:vAlign w:val="center"/>
          </w:tcPr>
          <w:p w14:paraId="4F5047E2" w14:textId="77777777" w:rsidR="00AD0239" w:rsidRPr="00FF5FFE" w:rsidRDefault="00AD0239">
            <w:pPr>
              <w:spacing w:line="240" w:lineRule="atLeast"/>
              <w:ind w:leftChars="-23" w:left="-48" w:rightChars="-31" w:right="-65"/>
              <w:jc w:val="left"/>
              <w:rPr>
                <w:rFonts w:ascii="宋体" w:hAnsi="宋体" w:cs="宋体"/>
                <w:color w:val="000000"/>
              </w:rPr>
            </w:pPr>
          </w:p>
        </w:tc>
        <w:tc>
          <w:tcPr>
            <w:tcW w:w="606" w:type="pct"/>
            <w:tcBorders>
              <w:left w:val="single" w:sz="4" w:space="0" w:color="auto"/>
            </w:tcBorders>
            <w:vAlign w:val="center"/>
          </w:tcPr>
          <w:p w14:paraId="55E27BAC" w14:textId="77777777" w:rsidR="00AD0239" w:rsidRPr="00FF5FFE" w:rsidRDefault="00AD0239">
            <w:pPr>
              <w:spacing w:line="240" w:lineRule="atLeast"/>
              <w:ind w:leftChars="-23" w:left="-48" w:rightChars="-31" w:right="-65"/>
              <w:jc w:val="left"/>
              <w:rPr>
                <w:rFonts w:ascii="宋体" w:hAnsi="宋体" w:cs="宋体"/>
                <w:color w:val="000000"/>
              </w:rPr>
            </w:pPr>
          </w:p>
        </w:tc>
        <w:tc>
          <w:tcPr>
            <w:tcW w:w="449" w:type="pct"/>
            <w:vMerge/>
            <w:tcBorders>
              <w:left w:val="single" w:sz="4" w:space="0" w:color="auto"/>
            </w:tcBorders>
            <w:vAlign w:val="center"/>
          </w:tcPr>
          <w:p w14:paraId="6CAF55C4" w14:textId="77777777" w:rsidR="00AD0239" w:rsidRPr="00FF5FFE" w:rsidRDefault="00AD0239">
            <w:pPr>
              <w:spacing w:line="240" w:lineRule="atLeast"/>
              <w:ind w:leftChars="-23" w:left="-48" w:rightChars="-31" w:right="-65"/>
              <w:jc w:val="left"/>
              <w:rPr>
                <w:rFonts w:ascii="宋体" w:hAnsi="宋体" w:cs="宋体"/>
                <w:color w:val="000000"/>
              </w:rPr>
            </w:pPr>
          </w:p>
        </w:tc>
        <w:tc>
          <w:tcPr>
            <w:tcW w:w="587" w:type="pct"/>
            <w:tcBorders>
              <w:left w:val="single" w:sz="4" w:space="0" w:color="auto"/>
            </w:tcBorders>
            <w:vAlign w:val="center"/>
          </w:tcPr>
          <w:p w14:paraId="1D7A29B4" w14:textId="77777777" w:rsidR="00AD0239" w:rsidRPr="00FF5FFE" w:rsidRDefault="00AD0239">
            <w:pPr>
              <w:spacing w:line="240" w:lineRule="atLeast"/>
              <w:ind w:leftChars="-23" w:left="-48" w:rightChars="-31" w:right="-65"/>
              <w:jc w:val="left"/>
              <w:rPr>
                <w:rFonts w:ascii="宋体" w:hAnsi="宋体" w:cs="宋体"/>
                <w:color w:val="000000"/>
              </w:rPr>
            </w:pPr>
          </w:p>
        </w:tc>
      </w:tr>
      <w:tr w:rsidR="00AD0239" w:rsidRPr="00FF5FFE" w14:paraId="13467C04" w14:textId="77777777">
        <w:trPr>
          <w:trHeight w:val="476"/>
          <w:jc w:val="center"/>
        </w:trPr>
        <w:tc>
          <w:tcPr>
            <w:tcW w:w="245" w:type="pct"/>
            <w:vMerge/>
            <w:vAlign w:val="center"/>
          </w:tcPr>
          <w:p w14:paraId="4C9E91A9" w14:textId="77777777" w:rsidR="00AD0239" w:rsidRPr="00FF5FFE" w:rsidRDefault="00AD0239">
            <w:pPr>
              <w:tabs>
                <w:tab w:val="left" w:pos="61"/>
              </w:tabs>
              <w:jc w:val="center"/>
              <w:rPr>
                <w:rFonts w:ascii="宋体" w:hAnsi="宋体"/>
                <w:color w:val="000000"/>
              </w:rPr>
            </w:pPr>
          </w:p>
        </w:tc>
        <w:tc>
          <w:tcPr>
            <w:tcW w:w="201" w:type="pct"/>
            <w:vMerge/>
            <w:vAlign w:val="center"/>
          </w:tcPr>
          <w:p w14:paraId="7A46D057" w14:textId="77777777" w:rsidR="00AD0239" w:rsidRPr="00FF5FFE" w:rsidRDefault="00AD0239">
            <w:pPr>
              <w:tabs>
                <w:tab w:val="left" w:pos="0"/>
                <w:tab w:val="left" w:pos="56"/>
              </w:tabs>
              <w:ind w:left="479" w:hangingChars="228" w:hanging="479"/>
              <w:jc w:val="center"/>
              <w:rPr>
                <w:rFonts w:ascii="宋体" w:hAnsi="宋体"/>
                <w:color w:val="000000"/>
              </w:rPr>
            </w:pPr>
          </w:p>
        </w:tc>
        <w:tc>
          <w:tcPr>
            <w:tcW w:w="380" w:type="pct"/>
            <w:vMerge/>
            <w:vAlign w:val="center"/>
          </w:tcPr>
          <w:p w14:paraId="09B3928B" w14:textId="77777777" w:rsidR="00AD0239" w:rsidRPr="00FF5FFE" w:rsidRDefault="00AD0239">
            <w:pPr>
              <w:spacing w:line="240" w:lineRule="atLeast"/>
              <w:ind w:leftChars="-23" w:left="-48" w:rightChars="-31" w:right="-65"/>
              <w:jc w:val="left"/>
              <w:rPr>
                <w:rFonts w:ascii="宋体" w:hAnsi="宋体" w:cs="宋体"/>
                <w:color w:val="000000"/>
              </w:rPr>
            </w:pPr>
          </w:p>
        </w:tc>
        <w:tc>
          <w:tcPr>
            <w:tcW w:w="282" w:type="pct"/>
            <w:vMerge/>
            <w:tcBorders>
              <w:left w:val="single" w:sz="4" w:space="0" w:color="auto"/>
            </w:tcBorders>
            <w:vAlign w:val="center"/>
          </w:tcPr>
          <w:p w14:paraId="49099891" w14:textId="77777777" w:rsidR="00AD0239" w:rsidRPr="00FF5FFE" w:rsidRDefault="00AD0239">
            <w:pPr>
              <w:spacing w:line="240" w:lineRule="atLeast"/>
              <w:ind w:leftChars="-23" w:left="-48" w:rightChars="-31" w:right="-65"/>
              <w:jc w:val="left"/>
              <w:rPr>
                <w:rFonts w:ascii="宋体" w:hAnsi="宋体" w:cs="宋体"/>
                <w:color w:val="000000"/>
              </w:rPr>
            </w:pPr>
          </w:p>
        </w:tc>
        <w:tc>
          <w:tcPr>
            <w:tcW w:w="478" w:type="pct"/>
            <w:vMerge/>
            <w:tcBorders>
              <w:left w:val="single" w:sz="4" w:space="0" w:color="auto"/>
              <w:right w:val="single" w:sz="4" w:space="0" w:color="auto"/>
            </w:tcBorders>
            <w:vAlign w:val="center"/>
          </w:tcPr>
          <w:p w14:paraId="102EC3C0" w14:textId="77777777" w:rsidR="00AD0239" w:rsidRPr="00FF5FFE" w:rsidRDefault="00AD0239">
            <w:pPr>
              <w:spacing w:line="240" w:lineRule="atLeast"/>
              <w:ind w:leftChars="-23" w:left="-48" w:rightChars="-31" w:right="-65"/>
              <w:jc w:val="left"/>
              <w:rPr>
                <w:rFonts w:ascii="宋体" w:hAnsi="宋体" w:cs="宋体"/>
                <w:color w:val="000000"/>
              </w:rPr>
            </w:pPr>
          </w:p>
        </w:tc>
        <w:tc>
          <w:tcPr>
            <w:tcW w:w="692" w:type="pct"/>
            <w:vMerge w:val="restart"/>
            <w:tcBorders>
              <w:left w:val="single" w:sz="4" w:space="0" w:color="auto"/>
              <w:right w:val="single" w:sz="4" w:space="0" w:color="auto"/>
            </w:tcBorders>
            <w:vAlign w:val="center"/>
          </w:tcPr>
          <w:p w14:paraId="6D1864C1" w14:textId="77777777" w:rsidR="00AD0239" w:rsidRPr="00FF5FFE" w:rsidRDefault="00AD0239">
            <w:pPr>
              <w:spacing w:line="240" w:lineRule="atLeast"/>
              <w:ind w:leftChars="-23" w:left="-48" w:rightChars="-31" w:right="-65"/>
              <w:jc w:val="left"/>
              <w:rPr>
                <w:rFonts w:ascii="宋体" w:hAnsi="宋体" w:cs="宋体"/>
                <w:color w:val="000000"/>
              </w:rPr>
            </w:pPr>
            <w:r w:rsidRPr="00FF5FFE">
              <w:rPr>
                <w:rFonts w:ascii="宋体" w:hAnsi="宋体" w:cs="宋体" w:hint="eastAsia"/>
                <w:color w:val="000000"/>
              </w:rPr>
              <w:t>制造费用</w:t>
            </w:r>
          </w:p>
        </w:tc>
        <w:tc>
          <w:tcPr>
            <w:tcW w:w="560" w:type="pct"/>
            <w:tcBorders>
              <w:left w:val="single" w:sz="4" w:space="0" w:color="auto"/>
            </w:tcBorders>
            <w:vAlign w:val="center"/>
          </w:tcPr>
          <w:p w14:paraId="5BDE2F4E" w14:textId="77777777" w:rsidR="00AD0239" w:rsidRPr="00FF5FFE" w:rsidRDefault="00AD0239">
            <w:pPr>
              <w:spacing w:line="240" w:lineRule="atLeast"/>
              <w:ind w:leftChars="-23" w:left="-48" w:rightChars="-31" w:right="-65"/>
              <w:jc w:val="left"/>
              <w:rPr>
                <w:rFonts w:ascii="宋体" w:hAnsi="宋体" w:cs="宋体"/>
                <w:color w:val="000000"/>
              </w:rPr>
            </w:pPr>
            <w:r w:rsidRPr="00FF5FFE">
              <w:rPr>
                <w:rFonts w:ascii="宋体" w:hAnsi="宋体" w:cs="宋体"/>
                <w:color w:val="000000"/>
              </w:rPr>
              <w:t>设备折旧费</w:t>
            </w:r>
          </w:p>
        </w:tc>
        <w:tc>
          <w:tcPr>
            <w:tcW w:w="511" w:type="pct"/>
            <w:tcBorders>
              <w:left w:val="single" w:sz="4" w:space="0" w:color="auto"/>
            </w:tcBorders>
            <w:vAlign w:val="center"/>
          </w:tcPr>
          <w:p w14:paraId="75C9B274" w14:textId="77777777" w:rsidR="00AD0239" w:rsidRPr="00FF5FFE" w:rsidRDefault="00AD0239">
            <w:pPr>
              <w:spacing w:line="240" w:lineRule="atLeast"/>
              <w:ind w:leftChars="-23" w:left="-48" w:rightChars="-31" w:right="-65"/>
              <w:jc w:val="left"/>
              <w:rPr>
                <w:rFonts w:ascii="宋体" w:hAnsi="宋体" w:cs="宋体"/>
                <w:color w:val="000000"/>
              </w:rPr>
            </w:pPr>
          </w:p>
        </w:tc>
        <w:tc>
          <w:tcPr>
            <w:tcW w:w="606" w:type="pct"/>
            <w:tcBorders>
              <w:left w:val="single" w:sz="4" w:space="0" w:color="auto"/>
            </w:tcBorders>
            <w:vAlign w:val="center"/>
          </w:tcPr>
          <w:p w14:paraId="55CFF44A" w14:textId="77777777" w:rsidR="00AD0239" w:rsidRPr="00FF5FFE" w:rsidRDefault="00AD0239">
            <w:pPr>
              <w:spacing w:line="240" w:lineRule="atLeast"/>
              <w:ind w:leftChars="-23" w:left="-48" w:rightChars="-31" w:right="-65"/>
              <w:jc w:val="left"/>
              <w:rPr>
                <w:rFonts w:ascii="宋体" w:hAnsi="宋体" w:cs="宋体"/>
                <w:color w:val="000000"/>
              </w:rPr>
            </w:pPr>
          </w:p>
        </w:tc>
        <w:tc>
          <w:tcPr>
            <w:tcW w:w="449" w:type="pct"/>
            <w:vMerge/>
            <w:tcBorders>
              <w:left w:val="single" w:sz="4" w:space="0" w:color="auto"/>
            </w:tcBorders>
            <w:vAlign w:val="center"/>
          </w:tcPr>
          <w:p w14:paraId="25DBA74E" w14:textId="77777777" w:rsidR="00AD0239" w:rsidRPr="00FF5FFE" w:rsidRDefault="00AD0239">
            <w:pPr>
              <w:spacing w:line="240" w:lineRule="atLeast"/>
              <w:ind w:leftChars="-23" w:left="-48" w:rightChars="-31" w:right="-65"/>
              <w:jc w:val="left"/>
              <w:rPr>
                <w:rFonts w:ascii="宋体" w:hAnsi="宋体" w:cs="宋体"/>
                <w:color w:val="000000"/>
              </w:rPr>
            </w:pPr>
          </w:p>
        </w:tc>
        <w:tc>
          <w:tcPr>
            <w:tcW w:w="587" w:type="pct"/>
            <w:tcBorders>
              <w:left w:val="single" w:sz="4" w:space="0" w:color="auto"/>
            </w:tcBorders>
            <w:vAlign w:val="center"/>
          </w:tcPr>
          <w:p w14:paraId="76AE2ECE" w14:textId="77777777" w:rsidR="00AD0239" w:rsidRPr="00FF5FFE" w:rsidRDefault="00AD0239">
            <w:pPr>
              <w:spacing w:line="240" w:lineRule="atLeast"/>
              <w:ind w:leftChars="-23" w:left="-48" w:rightChars="-31" w:right="-65"/>
              <w:jc w:val="left"/>
              <w:rPr>
                <w:rFonts w:ascii="宋体" w:hAnsi="宋体" w:cs="宋体"/>
                <w:color w:val="000000"/>
              </w:rPr>
            </w:pPr>
          </w:p>
        </w:tc>
      </w:tr>
      <w:tr w:rsidR="00AD0239" w:rsidRPr="00FF5FFE" w14:paraId="6D43D059" w14:textId="77777777">
        <w:trPr>
          <w:trHeight w:val="476"/>
          <w:jc w:val="center"/>
        </w:trPr>
        <w:tc>
          <w:tcPr>
            <w:tcW w:w="245" w:type="pct"/>
            <w:vMerge/>
            <w:vAlign w:val="center"/>
          </w:tcPr>
          <w:p w14:paraId="12105D94" w14:textId="77777777" w:rsidR="00AD0239" w:rsidRPr="00FF5FFE" w:rsidRDefault="00AD0239">
            <w:pPr>
              <w:tabs>
                <w:tab w:val="left" w:pos="61"/>
              </w:tabs>
              <w:jc w:val="center"/>
              <w:rPr>
                <w:rFonts w:ascii="宋体" w:hAnsi="宋体"/>
                <w:color w:val="000000"/>
              </w:rPr>
            </w:pPr>
          </w:p>
        </w:tc>
        <w:tc>
          <w:tcPr>
            <w:tcW w:w="201" w:type="pct"/>
            <w:vMerge/>
            <w:vAlign w:val="center"/>
          </w:tcPr>
          <w:p w14:paraId="18E2AC1E" w14:textId="77777777" w:rsidR="00AD0239" w:rsidRPr="00FF5FFE" w:rsidRDefault="00AD0239">
            <w:pPr>
              <w:tabs>
                <w:tab w:val="left" w:pos="0"/>
                <w:tab w:val="left" w:pos="56"/>
              </w:tabs>
              <w:ind w:left="479" w:hangingChars="228" w:hanging="479"/>
              <w:jc w:val="center"/>
              <w:rPr>
                <w:rFonts w:ascii="宋体" w:hAnsi="宋体"/>
                <w:color w:val="000000"/>
              </w:rPr>
            </w:pPr>
          </w:p>
        </w:tc>
        <w:tc>
          <w:tcPr>
            <w:tcW w:w="380" w:type="pct"/>
            <w:vMerge/>
            <w:vAlign w:val="center"/>
          </w:tcPr>
          <w:p w14:paraId="4AF1BAF6" w14:textId="77777777" w:rsidR="00AD0239" w:rsidRPr="00FF5FFE" w:rsidRDefault="00AD0239">
            <w:pPr>
              <w:spacing w:line="240" w:lineRule="atLeast"/>
              <w:ind w:leftChars="-23" w:left="-48" w:rightChars="-31" w:right="-65"/>
              <w:jc w:val="left"/>
              <w:rPr>
                <w:rFonts w:ascii="宋体" w:hAnsi="宋体" w:cs="宋体"/>
                <w:color w:val="000000"/>
              </w:rPr>
            </w:pPr>
          </w:p>
        </w:tc>
        <w:tc>
          <w:tcPr>
            <w:tcW w:w="282" w:type="pct"/>
            <w:vMerge/>
            <w:tcBorders>
              <w:left w:val="single" w:sz="4" w:space="0" w:color="auto"/>
            </w:tcBorders>
            <w:vAlign w:val="center"/>
          </w:tcPr>
          <w:p w14:paraId="369E54D2" w14:textId="77777777" w:rsidR="00AD0239" w:rsidRPr="00FF5FFE" w:rsidRDefault="00AD0239">
            <w:pPr>
              <w:spacing w:line="240" w:lineRule="atLeast"/>
              <w:ind w:leftChars="-23" w:left="-48" w:rightChars="-31" w:right="-65"/>
              <w:jc w:val="left"/>
              <w:rPr>
                <w:rFonts w:ascii="宋体" w:hAnsi="宋体" w:cs="宋体"/>
                <w:color w:val="000000"/>
              </w:rPr>
            </w:pPr>
          </w:p>
        </w:tc>
        <w:tc>
          <w:tcPr>
            <w:tcW w:w="478" w:type="pct"/>
            <w:vMerge/>
            <w:tcBorders>
              <w:left w:val="single" w:sz="4" w:space="0" w:color="auto"/>
              <w:right w:val="single" w:sz="4" w:space="0" w:color="auto"/>
            </w:tcBorders>
            <w:vAlign w:val="center"/>
          </w:tcPr>
          <w:p w14:paraId="7328D3E1" w14:textId="77777777" w:rsidR="00AD0239" w:rsidRPr="00FF5FFE" w:rsidRDefault="00AD0239">
            <w:pPr>
              <w:spacing w:line="240" w:lineRule="atLeast"/>
              <w:ind w:leftChars="-23" w:left="-48" w:rightChars="-31" w:right="-65"/>
              <w:jc w:val="left"/>
              <w:rPr>
                <w:rFonts w:ascii="宋体" w:hAnsi="宋体" w:cs="宋体"/>
                <w:color w:val="000000"/>
              </w:rPr>
            </w:pPr>
          </w:p>
        </w:tc>
        <w:tc>
          <w:tcPr>
            <w:tcW w:w="692" w:type="pct"/>
            <w:vMerge/>
            <w:tcBorders>
              <w:left w:val="single" w:sz="4" w:space="0" w:color="auto"/>
              <w:right w:val="single" w:sz="4" w:space="0" w:color="auto"/>
            </w:tcBorders>
            <w:vAlign w:val="center"/>
          </w:tcPr>
          <w:p w14:paraId="0055458B" w14:textId="77777777" w:rsidR="00AD0239" w:rsidRPr="00FF5FFE" w:rsidRDefault="00AD0239">
            <w:pPr>
              <w:spacing w:line="240" w:lineRule="atLeast"/>
              <w:ind w:leftChars="-23" w:left="-48" w:rightChars="-31" w:right="-65"/>
              <w:jc w:val="left"/>
              <w:rPr>
                <w:rFonts w:ascii="宋体" w:hAnsi="宋体" w:cs="宋体"/>
                <w:color w:val="000000"/>
              </w:rPr>
            </w:pPr>
          </w:p>
        </w:tc>
        <w:tc>
          <w:tcPr>
            <w:tcW w:w="560" w:type="pct"/>
            <w:tcBorders>
              <w:left w:val="single" w:sz="4" w:space="0" w:color="auto"/>
            </w:tcBorders>
            <w:vAlign w:val="center"/>
          </w:tcPr>
          <w:p w14:paraId="6259A110" w14:textId="77777777" w:rsidR="00AD0239" w:rsidRPr="00FF5FFE" w:rsidRDefault="00AD0239">
            <w:pPr>
              <w:spacing w:line="240" w:lineRule="atLeast"/>
              <w:ind w:leftChars="-23" w:left="-48" w:rightChars="-31" w:right="-65"/>
              <w:jc w:val="left"/>
              <w:rPr>
                <w:rFonts w:ascii="宋体" w:hAnsi="宋体" w:cs="宋体"/>
                <w:color w:val="000000"/>
              </w:rPr>
            </w:pPr>
            <w:r w:rsidRPr="00FF5FFE">
              <w:rPr>
                <w:rFonts w:ascii="宋体" w:hAnsi="宋体" w:cs="宋体" w:hint="eastAsia"/>
                <w:color w:val="000000"/>
              </w:rPr>
              <w:t>...</w:t>
            </w:r>
          </w:p>
        </w:tc>
        <w:tc>
          <w:tcPr>
            <w:tcW w:w="511" w:type="pct"/>
            <w:tcBorders>
              <w:left w:val="single" w:sz="4" w:space="0" w:color="auto"/>
            </w:tcBorders>
            <w:vAlign w:val="center"/>
          </w:tcPr>
          <w:p w14:paraId="2384CC2A" w14:textId="77777777" w:rsidR="00AD0239" w:rsidRPr="00FF5FFE" w:rsidRDefault="00AD0239">
            <w:pPr>
              <w:spacing w:line="240" w:lineRule="atLeast"/>
              <w:ind w:leftChars="-23" w:left="-48" w:rightChars="-31" w:right="-65"/>
              <w:jc w:val="left"/>
              <w:rPr>
                <w:rFonts w:ascii="宋体" w:hAnsi="宋体" w:cs="宋体"/>
                <w:color w:val="000000"/>
              </w:rPr>
            </w:pPr>
          </w:p>
        </w:tc>
        <w:tc>
          <w:tcPr>
            <w:tcW w:w="606" w:type="pct"/>
            <w:tcBorders>
              <w:left w:val="single" w:sz="4" w:space="0" w:color="auto"/>
            </w:tcBorders>
            <w:vAlign w:val="center"/>
          </w:tcPr>
          <w:p w14:paraId="389937F5" w14:textId="77777777" w:rsidR="00AD0239" w:rsidRPr="00FF5FFE" w:rsidRDefault="00AD0239">
            <w:pPr>
              <w:spacing w:line="240" w:lineRule="atLeast"/>
              <w:ind w:leftChars="-23" w:left="-48" w:rightChars="-31" w:right="-65"/>
              <w:jc w:val="left"/>
              <w:rPr>
                <w:rFonts w:ascii="宋体" w:hAnsi="宋体" w:cs="宋体"/>
                <w:color w:val="000000"/>
              </w:rPr>
            </w:pPr>
          </w:p>
        </w:tc>
        <w:tc>
          <w:tcPr>
            <w:tcW w:w="449" w:type="pct"/>
            <w:vMerge/>
            <w:tcBorders>
              <w:left w:val="single" w:sz="4" w:space="0" w:color="auto"/>
            </w:tcBorders>
            <w:vAlign w:val="center"/>
          </w:tcPr>
          <w:p w14:paraId="69047D88" w14:textId="77777777" w:rsidR="00AD0239" w:rsidRPr="00FF5FFE" w:rsidRDefault="00AD0239">
            <w:pPr>
              <w:spacing w:line="240" w:lineRule="atLeast"/>
              <w:ind w:leftChars="-23" w:left="-48" w:rightChars="-31" w:right="-65"/>
              <w:jc w:val="left"/>
              <w:rPr>
                <w:rFonts w:ascii="宋体" w:hAnsi="宋体" w:cs="宋体"/>
                <w:color w:val="000000"/>
              </w:rPr>
            </w:pPr>
          </w:p>
        </w:tc>
        <w:tc>
          <w:tcPr>
            <w:tcW w:w="587" w:type="pct"/>
            <w:tcBorders>
              <w:left w:val="single" w:sz="4" w:space="0" w:color="auto"/>
            </w:tcBorders>
            <w:vAlign w:val="center"/>
          </w:tcPr>
          <w:p w14:paraId="6C50A7D7" w14:textId="77777777" w:rsidR="00AD0239" w:rsidRPr="00FF5FFE" w:rsidRDefault="00AD0239">
            <w:pPr>
              <w:spacing w:line="240" w:lineRule="atLeast"/>
              <w:ind w:leftChars="-23" w:left="-48" w:rightChars="-31" w:right="-65"/>
              <w:jc w:val="left"/>
              <w:rPr>
                <w:rFonts w:ascii="宋体" w:hAnsi="宋体" w:cs="宋体"/>
                <w:color w:val="000000"/>
              </w:rPr>
            </w:pPr>
          </w:p>
        </w:tc>
      </w:tr>
      <w:tr w:rsidR="00AD0239" w:rsidRPr="00FF5FFE" w14:paraId="32B24CA5" w14:textId="77777777">
        <w:trPr>
          <w:trHeight w:val="476"/>
          <w:jc w:val="center"/>
        </w:trPr>
        <w:tc>
          <w:tcPr>
            <w:tcW w:w="245" w:type="pct"/>
            <w:vMerge/>
            <w:vAlign w:val="center"/>
          </w:tcPr>
          <w:p w14:paraId="5D9CE03D" w14:textId="77777777" w:rsidR="00AD0239" w:rsidRPr="00FF5FFE" w:rsidRDefault="00AD0239">
            <w:pPr>
              <w:tabs>
                <w:tab w:val="left" w:pos="61"/>
              </w:tabs>
              <w:jc w:val="center"/>
              <w:rPr>
                <w:rFonts w:ascii="宋体" w:hAnsi="宋体"/>
                <w:color w:val="000000"/>
              </w:rPr>
            </w:pPr>
          </w:p>
        </w:tc>
        <w:tc>
          <w:tcPr>
            <w:tcW w:w="201" w:type="pct"/>
            <w:vMerge/>
            <w:vAlign w:val="center"/>
          </w:tcPr>
          <w:p w14:paraId="66537261" w14:textId="77777777" w:rsidR="00AD0239" w:rsidRPr="00FF5FFE" w:rsidRDefault="00AD0239">
            <w:pPr>
              <w:tabs>
                <w:tab w:val="left" w:pos="0"/>
                <w:tab w:val="left" w:pos="56"/>
              </w:tabs>
              <w:ind w:left="479" w:hangingChars="228" w:hanging="479"/>
              <w:jc w:val="center"/>
              <w:rPr>
                <w:rFonts w:ascii="宋体" w:hAnsi="宋体"/>
                <w:color w:val="000000"/>
              </w:rPr>
            </w:pPr>
          </w:p>
        </w:tc>
        <w:tc>
          <w:tcPr>
            <w:tcW w:w="380" w:type="pct"/>
            <w:vMerge/>
            <w:vAlign w:val="center"/>
          </w:tcPr>
          <w:p w14:paraId="2A57D47F" w14:textId="77777777" w:rsidR="00AD0239" w:rsidRPr="00FF5FFE" w:rsidRDefault="00AD0239">
            <w:pPr>
              <w:spacing w:line="240" w:lineRule="atLeast"/>
              <w:ind w:leftChars="-23" w:left="-48" w:rightChars="-31" w:right="-65"/>
              <w:jc w:val="left"/>
              <w:rPr>
                <w:rFonts w:ascii="宋体" w:hAnsi="宋体" w:cs="宋体"/>
                <w:color w:val="000000"/>
              </w:rPr>
            </w:pPr>
          </w:p>
        </w:tc>
        <w:tc>
          <w:tcPr>
            <w:tcW w:w="282" w:type="pct"/>
            <w:vMerge/>
            <w:tcBorders>
              <w:left w:val="single" w:sz="4" w:space="0" w:color="auto"/>
            </w:tcBorders>
            <w:vAlign w:val="center"/>
          </w:tcPr>
          <w:p w14:paraId="067FDD23" w14:textId="77777777" w:rsidR="00AD0239" w:rsidRPr="00FF5FFE" w:rsidRDefault="00AD0239">
            <w:pPr>
              <w:spacing w:line="240" w:lineRule="atLeast"/>
              <w:ind w:leftChars="-23" w:left="-48" w:rightChars="-31" w:right="-65"/>
              <w:jc w:val="left"/>
              <w:rPr>
                <w:rFonts w:ascii="宋体" w:hAnsi="宋体" w:cs="宋体"/>
                <w:color w:val="000000"/>
              </w:rPr>
            </w:pPr>
          </w:p>
        </w:tc>
        <w:tc>
          <w:tcPr>
            <w:tcW w:w="478" w:type="pct"/>
            <w:vMerge/>
            <w:tcBorders>
              <w:left w:val="single" w:sz="4" w:space="0" w:color="auto"/>
              <w:right w:val="single" w:sz="4" w:space="0" w:color="auto"/>
            </w:tcBorders>
            <w:vAlign w:val="center"/>
          </w:tcPr>
          <w:p w14:paraId="725348C0" w14:textId="77777777" w:rsidR="00AD0239" w:rsidRPr="00FF5FFE" w:rsidRDefault="00AD0239">
            <w:pPr>
              <w:spacing w:line="240" w:lineRule="atLeast"/>
              <w:ind w:leftChars="-23" w:left="-48" w:rightChars="-31" w:right="-65"/>
              <w:jc w:val="left"/>
              <w:rPr>
                <w:rFonts w:ascii="宋体" w:hAnsi="宋体" w:cs="宋体"/>
                <w:color w:val="000000"/>
              </w:rPr>
            </w:pPr>
          </w:p>
        </w:tc>
        <w:tc>
          <w:tcPr>
            <w:tcW w:w="692" w:type="pct"/>
            <w:tcBorders>
              <w:left w:val="single" w:sz="4" w:space="0" w:color="auto"/>
              <w:right w:val="single" w:sz="4" w:space="0" w:color="auto"/>
            </w:tcBorders>
            <w:vAlign w:val="center"/>
          </w:tcPr>
          <w:p w14:paraId="001AE112" w14:textId="77777777" w:rsidR="00AD0239" w:rsidRPr="00FF5FFE" w:rsidRDefault="00AD0239">
            <w:pPr>
              <w:spacing w:line="240" w:lineRule="atLeast"/>
              <w:ind w:leftChars="-23" w:left="-48" w:rightChars="-31" w:right="-65"/>
              <w:jc w:val="left"/>
              <w:rPr>
                <w:rFonts w:ascii="宋体" w:hAnsi="宋体" w:cs="宋体"/>
                <w:color w:val="000000"/>
              </w:rPr>
            </w:pPr>
            <w:r w:rsidRPr="00FF5FFE">
              <w:rPr>
                <w:rFonts w:ascii="宋体" w:hAnsi="宋体" w:cs="宋体" w:hint="eastAsia"/>
                <w:color w:val="000000"/>
              </w:rPr>
              <w:t>其他成本</w:t>
            </w:r>
          </w:p>
        </w:tc>
        <w:tc>
          <w:tcPr>
            <w:tcW w:w="560" w:type="pct"/>
            <w:tcBorders>
              <w:left w:val="single" w:sz="4" w:space="0" w:color="auto"/>
            </w:tcBorders>
            <w:vAlign w:val="center"/>
          </w:tcPr>
          <w:p w14:paraId="223911A2" w14:textId="77777777" w:rsidR="00AD0239" w:rsidRPr="00FF5FFE" w:rsidRDefault="00AD0239">
            <w:pPr>
              <w:spacing w:line="240" w:lineRule="atLeast"/>
              <w:ind w:leftChars="-23" w:left="-48" w:rightChars="-31" w:right="-65"/>
              <w:jc w:val="left"/>
              <w:rPr>
                <w:rFonts w:ascii="宋体" w:hAnsi="宋体" w:cs="宋体"/>
                <w:color w:val="000000"/>
              </w:rPr>
            </w:pPr>
          </w:p>
        </w:tc>
        <w:tc>
          <w:tcPr>
            <w:tcW w:w="511" w:type="pct"/>
            <w:tcBorders>
              <w:left w:val="single" w:sz="4" w:space="0" w:color="auto"/>
            </w:tcBorders>
            <w:vAlign w:val="center"/>
          </w:tcPr>
          <w:p w14:paraId="02664022" w14:textId="77777777" w:rsidR="00AD0239" w:rsidRPr="00FF5FFE" w:rsidRDefault="00AD0239">
            <w:pPr>
              <w:spacing w:line="240" w:lineRule="atLeast"/>
              <w:ind w:leftChars="-23" w:left="-48" w:rightChars="-31" w:right="-65"/>
              <w:jc w:val="left"/>
              <w:rPr>
                <w:rFonts w:ascii="宋体" w:hAnsi="宋体" w:cs="宋体"/>
                <w:color w:val="000000"/>
              </w:rPr>
            </w:pPr>
          </w:p>
        </w:tc>
        <w:tc>
          <w:tcPr>
            <w:tcW w:w="606" w:type="pct"/>
            <w:tcBorders>
              <w:left w:val="single" w:sz="4" w:space="0" w:color="auto"/>
            </w:tcBorders>
            <w:vAlign w:val="center"/>
          </w:tcPr>
          <w:p w14:paraId="27B716C5" w14:textId="77777777" w:rsidR="00AD0239" w:rsidRPr="00FF5FFE" w:rsidRDefault="00AD0239">
            <w:pPr>
              <w:spacing w:line="240" w:lineRule="atLeast"/>
              <w:ind w:leftChars="-23" w:left="-48" w:rightChars="-31" w:right="-65"/>
              <w:jc w:val="left"/>
              <w:rPr>
                <w:rFonts w:ascii="宋体" w:hAnsi="宋体" w:cs="宋体"/>
                <w:color w:val="000000"/>
              </w:rPr>
            </w:pPr>
          </w:p>
        </w:tc>
        <w:tc>
          <w:tcPr>
            <w:tcW w:w="449" w:type="pct"/>
            <w:vMerge/>
            <w:tcBorders>
              <w:left w:val="single" w:sz="4" w:space="0" w:color="auto"/>
            </w:tcBorders>
            <w:vAlign w:val="center"/>
          </w:tcPr>
          <w:p w14:paraId="35F142CF" w14:textId="77777777" w:rsidR="00AD0239" w:rsidRPr="00FF5FFE" w:rsidRDefault="00AD0239">
            <w:pPr>
              <w:spacing w:line="240" w:lineRule="atLeast"/>
              <w:ind w:leftChars="-23" w:left="-48" w:rightChars="-31" w:right="-65"/>
              <w:jc w:val="left"/>
              <w:rPr>
                <w:rFonts w:ascii="宋体" w:hAnsi="宋体" w:cs="宋体"/>
                <w:color w:val="000000"/>
              </w:rPr>
            </w:pPr>
          </w:p>
        </w:tc>
        <w:tc>
          <w:tcPr>
            <w:tcW w:w="587" w:type="pct"/>
            <w:tcBorders>
              <w:left w:val="single" w:sz="4" w:space="0" w:color="auto"/>
            </w:tcBorders>
            <w:vAlign w:val="center"/>
          </w:tcPr>
          <w:p w14:paraId="039CD55F" w14:textId="77777777" w:rsidR="00AD0239" w:rsidRPr="00FF5FFE" w:rsidRDefault="00AD0239">
            <w:pPr>
              <w:spacing w:line="240" w:lineRule="atLeast"/>
              <w:ind w:leftChars="-23" w:left="-48" w:rightChars="-31" w:right="-65"/>
              <w:jc w:val="left"/>
              <w:rPr>
                <w:rFonts w:ascii="宋体" w:hAnsi="宋体" w:cs="宋体"/>
                <w:color w:val="000000"/>
              </w:rPr>
            </w:pPr>
          </w:p>
        </w:tc>
      </w:tr>
      <w:tr w:rsidR="00AD0239" w:rsidRPr="00FF5FFE" w14:paraId="2F990492" w14:textId="77777777">
        <w:trPr>
          <w:trHeight w:val="476"/>
          <w:jc w:val="center"/>
        </w:trPr>
        <w:tc>
          <w:tcPr>
            <w:tcW w:w="245" w:type="pct"/>
            <w:vAlign w:val="center"/>
          </w:tcPr>
          <w:p w14:paraId="7D331314" w14:textId="77777777" w:rsidR="00AD0239" w:rsidRPr="00FF5FFE" w:rsidRDefault="00AD0239">
            <w:pPr>
              <w:tabs>
                <w:tab w:val="left" w:pos="61"/>
              </w:tabs>
              <w:jc w:val="center"/>
              <w:rPr>
                <w:rFonts w:ascii="宋体" w:hAnsi="宋体"/>
                <w:color w:val="000000"/>
              </w:rPr>
            </w:pPr>
            <w:r w:rsidRPr="00FF5FFE">
              <w:rPr>
                <w:rFonts w:ascii="宋体" w:hAnsi="宋体" w:hint="eastAsia"/>
                <w:color w:val="000000"/>
              </w:rPr>
              <w:t>2</w:t>
            </w:r>
          </w:p>
        </w:tc>
        <w:tc>
          <w:tcPr>
            <w:tcW w:w="201" w:type="pct"/>
            <w:vAlign w:val="center"/>
          </w:tcPr>
          <w:p w14:paraId="2B6FEEDD" w14:textId="77777777" w:rsidR="00AD0239" w:rsidRPr="00FF5FFE" w:rsidRDefault="00AD0239">
            <w:pPr>
              <w:tabs>
                <w:tab w:val="left" w:pos="0"/>
                <w:tab w:val="left" w:pos="56"/>
              </w:tabs>
              <w:ind w:left="479" w:hangingChars="228" w:hanging="479"/>
              <w:jc w:val="center"/>
              <w:rPr>
                <w:rFonts w:ascii="宋体" w:hAnsi="宋体"/>
                <w:color w:val="000000"/>
              </w:rPr>
            </w:pPr>
          </w:p>
        </w:tc>
        <w:tc>
          <w:tcPr>
            <w:tcW w:w="380" w:type="pct"/>
            <w:vAlign w:val="center"/>
          </w:tcPr>
          <w:p w14:paraId="002B4CDC" w14:textId="77777777" w:rsidR="00AD0239" w:rsidRPr="00FF5FFE" w:rsidRDefault="00AD0239">
            <w:pPr>
              <w:spacing w:line="240" w:lineRule="atLeast"/>
              <w:ind w:leftChars="-23" w:left="-48" w:rightChars="-31" w:right="-65"/>
              <w:jc w:val="left"/>
              <w:rPr>
                <w:rFonts w:ascii="宋体" w:hAnsi="宋体" w:cs="宋体"/>
                <w:color w:val="000000"/>
              </w:rPr>
            </w:pPr>
          </w:p>
        </w:tc>
        <w:tc>
          <w:tcPr>
            <w:tcW w:w="282" w:type="pct"/>
            <w:tcBorders>
              <w:left w:val="single" w:sz="4" w:space="0" w:color="auto"/>
            </w:tcBorders>
            <w:vAlign w:val="center"/>
          </w:tcPr>
          <w:p w14:paraId="18304CB8" w14:textId="77777777" w:rsidR="00AD0239" w:rsidRPr="00FF5FFE" w:rsidRDefault="00AD0239">
            <w:pPr>
              <w:spacing w:line="240" w:lineRule="atLeast"/>
              <w:ind w:leftChars="-23" w:left="-48" w:rightChars="-31" w:right="-65"/>
              <w:jc w:val="left"/>
              <w:rPr>
                <w:rFonts w:ascii="宋体" w:hAnsi="宋体" w:cs="宋体"/>
                <w:color w:val="000000"/>
              </w:rPr>
            </w:pPr>
          </w:p>
        </w:tc>
        <w:tc>
          <w:tcPr>
            <w:tcW w:w="478" w:type="pct"/>
            <w:tcBorders>
              <w:left w:val="single" w:sz="4" w:space="0" w:color="auto"/>
              <w:right w:val="single" w:sz="4" w:space="0" w:color="auto"/>
            </w:tcBorders>
            <w:vAlign w:val="center"/>
          </w:tcPr>
          <w:p w14:paraId="0FFBFC8D" w14:textId="77777777" w:rsidR="00AD0239" w:rsidRPr="00FF5FFE" w:rsidRDefault="00AD0239">
            <w:pPr>
              <w:spacing w:line="240" w:lineRule="atLeast"/>
              <w:ind w:leftChars="-23" w:left="-48" w:rightChars="-31" w:right="-65"/>
              <w:jc w:val="left"/>
              <w:rPr>
                <w:rFonts w:ascii="宋体" w:hAnsi="宋体" w:cs="宋体"/>
                <w:color w:val="000000"/>
              </w:rPr>
            </w:pPr>
          </w:p>
        </w:tc>
        <w:tc>
          <w:tcPr>
            <w:tcW w:w="692" w:type="pct"/>
            <w:tcBorders>
              <w:left w:val="single" w:sz="4" w:space="0" w:color="auto"/>
              <w:right w:val="single" w:sz="4" w:space="0" w:color="auto"/>
            </w:tcBorders>
          </w:tcPr>
          <w:p w14:paraId="51145690" w14:textId="77777777" w:rsidR="00AD0239" w:rsidRPr="00FF5FFE" w:rsidRDefault="00AD0239">
            <w:pPr>
              <w:spacing w:line="240" w:lineRule="atLeast"/>
              <w:ind w:leftChars="-23" w:left="-48" w:rightChars="-31" w:right="-65"/>
              <w:jc w:val="left"/>
              <w:rPr>
                <w:rFonts w:ascii="宋体" w:hAnsi="宋体" w:cs="宋体"/>
                <w:color w:val="000000"/>
              </w:rPr>
            </w:pPr>
          </w:p>
        </w:tc>
        <w:tc>
          <w:tcPr>
            <w:tcW w:w="560" w:type="pct"/>
            <w:tcBorders>
              <w:left w:val="single" w:sz="4" w:space="0" w:color="auto"/>
            </w:tcBorders>
            <w:vAlign w:val="center"/>
          </w:tcPr>
          <w:p w14:paraId="1449BE32" w14:textId="77777777" w:rsidR="00AD0239" w:rsidRPr="00FF5FFE" w:rsidRDefault="00AD0239">
            <w:pPr>
              <w:spacing w:line="240" w:lineRule="atLeast"/>
              <w:ind w:leftChars="-23" w:left="-48" w:rightChars="-31" w:right="-65"/>
              <w:jc w:val="left"/>
              <w:rPr>
                <w:rFonts w:ascii="宋体" w:hAnsi="宋体" w:cs="宋体"/>
                <w:color w:val="000000"/>
              </w:rPr>
            </w:pPr>
          </w:p>
        </w:tc>
        <w:tc>
          <w:tcPr>
            <w:tcW w:w="511" w:type="pct"/>
            <w:tcBorders>
              <w:left w:val="single" w:sz="4" w:space="0" w:color="auto"/>
            </w:tcBorders>
            <w:vAlign w:val="center"/>
          </w:tcPr>
          <w:p w14:paraId="6C122EB9" w14:textId="77777777" w:rsidR="00AD0239" w:rsidRPr="00FF5FFE" w:rsidRDefault="00AD0239">
            <w:pPr>
              <w:spacing w:line="240" w:lineRule="atLeast"/>
              <w:ind w:leftChars="-23" w:left="-48" w:rightChars="-31" w:right="-65"/>
              <w:jc w:val="left"/>
              <w:rPr>
                <w:rFonts w:ascii="宋体" w:hAnsi="宋体" w:cs="宋体"/>
                <w:color w:val="000000"/>
              </w:rPr>
            </w:pPr>
          </w:p>
        </w:tc>
        <w:tc>
          <w:tcPr>
            <w:tcW w:w="606" w:type="pct"/>
            <w:tcBorders>
              <w:left w:val="single" w:sz="4" w:space="0" w:color="auto"/>
            </w:tcBorders>
            <w:vAlign w:val="center"/>
          </w:tcPr>
          <w:p w14:paraId="10974FA5" w14:textId="77777777" w:rsidR="00AD0239" w:rsidRPr="00FF5FFE" w:rsidRDefault="00AD0239">
            <w:pPr>
              <w:spacing w:line="240" w:lineRule="atLeast"/>
              <w:ind w:leftChars="-23" w:left="-48" w:rightChars="-31" w:right="-65"/>
              <w:jc w:val="left"/>
              <w:rPr>
                <w:rFonts w:ascii="宋体" w:hAnsi="宋体" w:cs="宋体"/>
                <w:color w:val="000000"/>
              </w:rPr>
            </w:pPr>
          </w:p>
        </w:tc>
        <w:tc>
          <w:tcPr>
            <w:tcW w:w="449" w:type="pct"/>
            <w:tcBorders>
              <w:left w:val="single" w:sz="4" w:space="0" w:color="auto"/>
            </w:tcBorders>
            <w:vAlign w:val="center"/>
          </w:tcPr>
          <w:p w14:paraId="17D717BA" w14:textId="77777777" w:rsidR="00AD0239" w:rsidRPr="00FF5FFE" w:rsidRDefault="00AD0239">
            <w:pPr>
              <w:spacing w:line="240" w:lineRule="atLeast"/>
              <w:ind w:leftChars="-23" w:left="-48" w:rightChars="-31" w:right="-65"/>
              <w:jc w:val="left"/>
              <w:rPr>
                <w:rFonts w:ascii="宋体" w:hAnsi="宋体" w:cs="宋体"/>
                <w:color w:val="000000"/>
              </w:rPr>
            </w:pPr>
          </w:p>
        </w:tc>
        <w:tc>
          <w:tcPr>
            <w:tcW w:w="587" w:type="pct"/>
            <w:tcBorders>
              <w:left w:val="single" w:sz="4" w:space="0" w:color="auto"/>
            </w:tcBorders>
            <w:vAlign w:val="center"/>
          </w:tcPr>
          <w:p w14:paraId="31B6098C" w14:textId="77777777" w:rsidR="00AD0239" w:rsidRPr="00FF5FFE" w:rsidRDefault="00AD0239">
            <w:pPr>
              <w:spacing w:line="240" w:lineRule="atLeast"/>
              <w:ind w:leftChars="-23" w:left="-48" w:rightChars="-31" w:right="-65"/>
              <w:jc w:val="left"/>
              <w:rPr>
                <w:rFonts w:ascii="宋体" w:hAnsi="宋体" w:cs="宋体"/>
                <w:color w:val="000000"/>
              </w:rPr>
            </w:pPr>
          </w:p>
        </w:tc>
      </w:tr>
      <w:tr w:rsidR="00AD0239" w:rsidRPr="00FF5FFE" w14:paraId="7456B20A" w14:textId="77777777">
        <w:trPr>
          <w:trHeight w:val="434"/>
          <w:jc w:val="center"/>
        </w:trPr>
        <w:tc>
          <w:tcPr>
            <w:tcW w:w="245" w:type="pct"/>
            <w:tcBorders>
              <w:bottom w:val="single" w:sz="4" w:space="0" w:color="auto"/>
            </w:tcBorders>
            <w:vAlign w:val="center"/>
          </w:tcPr>
          <w:p w14:paraId="1C511E2C" w14:textId="77777777" w:rsidR="00AD0239" w:rsidRPr="00FF5FFE" w:rsidRDefault="00AD0239">
            <w:pPr>
              <w:tabs>
                <w:tab w:val="left" w:pos="82"/>
              </w:tabs>
              <w:jc w:val="center"/>
              <w:rPr>
                <w:rFonts w:ascii="宋体" w:hAnsi="宋体"/>
                <w:color w:val="000000"/>
              </w:rPr>
            </w:pPr>
            <w:r w:rsidRPr="00FF5FFE">
              <w:rPr>
                <w:rFonts w:ascii="宋体" w:hAnsi="宋体" w:hint="eastAsia"/>
                <w:color w:val="000000"/>
              </w:rPr>
              <w:t>…</w:t>
            </w:r>
          </w:p>
        </w:tc>
        <w:tc>
          <w:tcPr>
            <w:tcW w:w="201" w:type="pct"/>
            <w:tcBorders>
              <w:bottom w:val="single" w:sz="4" w:space="0" w:color="auto"/>
            </w:tcBorders>
            <w:vAlign w:val="center"/>
          </w:tcPr>
          <w:p w14:paraId="6EFF3C3F" w14:textId="77777777" w:rsidR="00AD0239" w:rsidRPr="00FF5FFE" w:rsidRDefault="00AD0239">
            <w:pPr>
              <w:spacing w:line="240" w:lineRule="atLeast"/>
              <w:ind w:leftChars="-23" w:left="-48" w:rightChars="-31" w:right="-65"/>
              <w:jc w:val="left"/>
              <w:rPr>
                <w:rFonts w:ascii="宋体" w:hAnsi="宋体" w:cs="宋体"/>
                <w:color w:val="000000"/>
              </w:rPr>
            </w:pPr>
          </w:p>
        </w:tc>
        <w:tc>
          <w:tcPr>
            <w:tcW w:w="380" w:type="pct"/>
            <w:tcBorders>
              <w:bottom w:val="single" w:sz="4" w:space="0" w:color="auto"/>
            </w:tcBorders>
            <w:vAlign w:val="center"/>
          </w:tcPr>
          <w:p w14:paraId="50B73AEA" w14:textId="77777777" w:rsidR="00AD0239" w:rsidRPr="00FF5FFE" w:rsidRDefault="00AD0239">
            <w:pPr>
              <w:spacing w:line="240" w:lineRule="atLeast"/>
              <w:ind w:leftChars="-23" w:left="-48" w:rightChars="-31" w:right="-65"/>
              <w:jc w:val="left"/>
              <w:rPr>
                <w:rFonts w:ascii="宋体" w:hAnsi="宋体" w:cs="宋体"/>
                <w:color w:val="000000"/>
              </w:rPr>
            </w:pPr>
          </w:p>
        </w:tc>
        <w:tc>
          <w:tcPr>
            <w:tcW w:w="282" w:type="pct"/>
            <w:tcBorders>
              <w:left w:val="single" w:sz="4" w:space="0" w:color="auto"/>
              <w:bottom w:val="single" w:sz="4" w:space="0" w:color="auto"/>
            </w:tcBorders>
            <w:vAlign w:val="center"/>
          </w:tcPr>
          <w:p w14:paraId="205C10EE" w14:textId="77777777" w:rsidR="00AD0239" w:rsidRPr="00FF5FFE" w:rsidRDefault="00AD0239">
            <w:pPr>
              <w:spacing w:line="240" w:lineRule="atLeast"/>
              <w:ind w:leftChars="-23" w:left="-48" w:rightChars="-31" w:right="-65"/>
              <w:jc w:val="left"/>
              <w:rPr>
                <w:rFonts w:ascii="宋体" w:hAnsi="宋体" w:cs="宋体"/>
                <w:color w:val="000000"/>
              </w:rPr>
            </w:pPr>
          </w:p>
        </w:tc>
        <w:tc>
          <w:tcPr>
            <w:tcW w:w="478" w:type="pct"/>
            <w:tcBorders>
              <w:left w:val="single" w:sz="4" w:space="0" w:color="auto"/>
              <w:bottom w:val="single" w:sz="4" w:space="0" w:color="auto"/>
              <w:right w:val="single" w:sz="4" w:space="0" w:color="auto"/>
            </w:tcBorders>
            <w:vAlign w:val="center"/>
          </w:tcPr>
          <w:p w14:paraId="07023FD9" w14:textId="77777777" w:rsidR="00AD0239" w:rsidRPr="00FF5FFE" w:rsidRDefault="00AD0239">
            <w:pPr>
              <w:spacing w:line="240" w:lineRule="atLeast"/>
              <w:ind w:leftChars="-23" w:left="-48" w:rightChars="-31" w:right="-65"/>
              <w:jc w:val="left"/>
              <w:rPr>
                <w:rFonts w:ascii="宋体" w:hAnsi="宋体" w:cs="宋体"/>
                <w:color w:val="000000"/>
              </w:rPr>
            </w:pPr>
          </w:p>
        </w:tc>
        <w:tc>
          <w:tcPr>
            <w:tcW w:w="692" w:type="pct"/>
            <w:tcBorders>
              <w:left w:val="single" w:sz="4" w:space="0" w:color="auto"/>
              <w:bottom w:val="single" w:sz="4" w:space="0" w:color="auto"/>
              <w:right w:val="single" w:sz="4" w:space="0" w:color="auto"/>
            </w:tcBorders>
          </w:tcPr>
          <w:p w14:paraId="7C5822F2" w14:textId="77777777" w:rsidR="00AD0239" w:rsidRPr="00FF5FFE" w:rsidRDefault="00AD0239">
            <w:pPr>
              <w:spacing w:line="240" w:lineRule="atLeast"/>
              <w:ind w:leftChars="-23" w:left="-48" w:rightChars="-31" w:right="-65"/>
              <w:jc w:val="left"/>
              <w:rPr>
                <w:rFonts w:ascii="宋体" w:hAnsi="宋体" w:cs="宋体"/>
                <w:color w:val="000000"/>
              </w:rPr>
            </w:pPr>
          </w:p>
        </w:tc>
        <w:tc>
          <w:tcPr>
            <w:tcW w:w="560" w:type="pct"/>
            <w:tcBorders>
              <w:left w:val="single" w:sz="4" w:space="0" w:color="auto"/>
              <w:bottom w:val="single" w:sz="4" w:space="0" w:color="auto"/>
            </w:tcBorders>
            <w:vAlign w:val="center"/>
          </w:tcPr>
          <w:p w14:paraId="5C41AA2E" w14:textId="77777777" w:rsidR="00AD0239" w:rsidRPr="00FF5FFE" w:rsidRDefault="00AD0239">
            <w:pPr>
              <w:spacing w:line="240" w:lineRule="atLeast"/>
              <w:ind w:leftChars="-23" w:left="-48" w:rightChars="-31" w:right="-65"/>
              <w:jc w:val="left"/>
              <w:rPr>
                <w:rFonts w:ascii="宋体" w:hAnsi="宋体" w:cs="宋体"/>
                <w:color w:val="000000"/>
              </w:rPr>
            </w:pPr>
          </w:p>
        </w:tc>
        <w:tc>
          <w:tcPr>
            <w:tcW w:w="511" w:type="pct"/>
            <w:tcBorders>
              <w:left w:val="single" w:sz="4" w:space="0" w:color="auto"/>
              <w:bottom w:val="single" w:sz="4" w:space="0" w:color="auto"/>
            </w:tcBorders>
            <w:vAlign w:val="center"/>
          </w:tcPr>
          <w:p w14:paraId="5E2A81BF" w14:textId="77777777" w:rsidR="00AD0239" w:rsidRPr="00FF5FFE" w:rsidRDefault="00AD0239">
            <w:pPr>
              <w:spacing w:line="240" w:lineRule="atLeast"/>
              <w:ind w:leftChars="-23" w:left="-48" w:rightChars="-31" w:right="-65"/>
              <w:jc w:val="left"/>
              <w:rPr>
                <w:rFonts w:ascii="宋体" w:hAnsi="宋体" w:cs="宋体"/>
                <w:color w:val="000000"/>
              </w:rPr>
            </w:pPr>
          </w:p>
          <w:p w14:paraId="1FC070D4" w14:textId="77777777" w:rsidR="00AD0239" w:rsidRPr="00FF5FFE" w:rsidRDefault="00AD0239">
            <w:pPr>
              <w:rPr>
                <w:rFonts w:ascii="宋体" w:hAnsi="宋体"/>
                <w:color w:val="000000"/>
              </w:rPr>
            </w:pPr>
          </w:p>
        </w:tc>
        <w:tc>
          <w:tcPr>
            <w:tcW w:w="606" w:type="pct"/>
            <w:tcBorders>
              <w:left w:val="single" w:sz="4" w:space="0" w:color="auto"/>
              <w:bottom w:val="single" w:sz="4" w:space="0" w:color="auto"/>
            </w:tcBorders>
            <w:vAlign w:val="center"/>
          </w:tcPr>
          <w:p w14:paraId="34B532D5" w14:textId="77777777" w:rsidR="00AD0239" w:rsidRPr="00FF5FFE" w:rsidRDefault="00AD0239">
            <w:pPr>
              <w:rPr>
                <w:rFonts w:ascii="宋体" w:hAnsi="宋体"/>
                <w:color w:val="000000"/>
              </w:rPr>
            </w:pPr>
          </w:p>
        </w:tc>
        <w:tc>
          <w:tcPr>
            <w:tcW w:w="449" w:type="pct"/>
            <w:tcBorders>
              <w:left w:val="single" w:sz="4" w:space="0" w:color="auto"/>
              <w:bottom w:val="single" w:sz="4" w:space="0" w:color="auto"/>
            </w:tcBorders>
            <w:vAlign w:val="center"/>
          </w:tcPr>
          <w:p w14:paraId="266BE99A" w14:textId="77777777" w:rsidR="00AD0239" w:rsidRPr="00FF5FFE" w:rsidRDefault="00AD0239">
            <w:pPr>
              <w:spacing w:line="240" w:lineRule="atLeast"/>
              <w:ind w:leftChars="-23" w:left="-48" w:rightChars="-31" w:right="-65"/>
              <w:jc w:val="left"/>
              <w:rPr>
                <w:rFonts w:ascii="宋体" w:hAnsi="宋体" w:cs="宋体"/>
                <w:color w:val="000000"/>
              </w:rPr>
            </w:pPr>
          </w:p>
        </w:tc>
        <w:tc>
          <w:tcPr>
            <w:tcW w:w="587" w:type="pct"/>
            <w:tcBorders>
              <w:left w:val="single" w:sz="4" w:space="0" w:color="auto"/>
              <w:bottom w:val="single" w:sz="4" w:space="0" w:color="auto"/>
            </w:tcBorders>
            <w:vAlign w:val="center"/>
          </w:tcPr>
          <w:p w14:paraId="14ED72B8" w14:textId="77777777" w:rsidR="00AD0239" w:rsidRPr="00FF5FFE" w:rsidRDefault="00AD0239">
            <w:pPr>
              <w:spacing w:line="240" w:lineRule="atLeast"/>
              <w:ind w:leftChars="-23" w:left="-48" w:rightChars="-31" w:right="-65"/>
              <w:jc w:val="left"/>
              <w:rPr>
                <w:rFonts w:ascii="宋体" w:hAnsi="宋体" w:cs="宋体"/>
                <w:color w:val="000000"/>
              </w:rPr>
            </w:pPr>
          </w:p>
        </w:tc>
      </w:tr>
    </w:tbl>
    <w:p w14:paraId="3CF9287D" w14:textId="77777777" w:rsidR="00AD0239" w:rsidRPr="00FF5FFE" w:rsidRDefault="00AD0239">
      <w:pPr>
        <w:spacing w:line="360" w:lineRule="auto"/>
        <w:jc w:val="left"/>
        <w:rPr>
          <w:rFonts w:ascii="宋体" w:hAnsi="宋体"/>
          <w:color w:val="000000"/>
          <w:szCs w:val="21"/>
        </w:rPr>
      </w:pPr>
    </w:p>
    <w:p w14:paraId="3D930AD1" w14:textId="77777777" w:rsidR="00AD0239" w:rsidRPr="00FF5FFE" w:rsidRDefault="00AD0239">
      <w:pPr>
        <w:spacing w:line="360" w:lineRule="auto"/>
        <w:jc w:val="left"/>
        <w:rPr>
          <w:rFonts w:ascii="宋体" w:hAnsi="宋体"/>
          <w:color w:val="000000"/>
          <w:szCs w:val="21"/>
        </w:rPr>
      </w:pPr>
      <w:r w:rsidRPr="00FF5FFE">
        <w:rPr>
          <w:rFonts w:ascii="宋体" w:hAnsi="宋体" w:hint="eastAsia"/>
          <w:color w:val="000000"/>
          <w:szCs w:val="21"/>
        </w:rPr>
        <w:t>说明：项目具体成本测算等与报价合理性相关的书面说明及必要的证明材料，包括但不限于原材料成本、人工成本、制造费用等</w:t>
      </w:r>
    </w:p>
    <w:p w14:paraId="4D12D1BC" w14:textId="77777777" w:rsidR="00AD0239" w:rsidRPr="00FF5FFE" w:rsidRDefault="00AD0239">
      <w:pPr>
        <w:spacing w:line="360" w:lineRule="auto"/>
        <w:ind w:firstLineChars="2900" w:firstLine="6090"/>
        <w:jc w:val="left"/>
        <w:rPr>
          <w:rFonts w:ascii="宋体" w:hAnsi="宋体"/>
          <w:color w:val="000000"/>
          <w:szCs w:val="21"/>
        </w:rPr>
      </w:pPr>
      <w:r w:rsidRPr="00FF5FFE">
        <w:rPr>
          <w:rFonts w:ascii="宋体" w:hAnsi="宋体"/>
          <w:color w:val="000000"/>
          <w:szCs w:val="21"/>
        </w:rPr>
        <w:t>供应商名称（</w:t>
      </w:r>
      <w:r w:rsidRPr="00FF5FFE">
        <w:rPr>
          <w:rFonts w:ascii="宋体" w:hAnsi="宋体" w:hint="eastAsia"/>
          <w:color w:val="000000"/>
          <w:szCs w:val="21"/>
        </w:rPr>
        <w:t>电子签章</w:t>
      </w:r>
      <w:r w:rsidRPr="00FF5FFE">
        <w:rPr>
          <w:rFonts w:ascii="宋体" w:hAnsi="宋体"/>
          <w:color w:val="000000"/>
          <w:szCs w:val="21"/>
        </w:rPr>
        <w:t>）：</w:t>
      </w:r>
      <w:r w:rsidRPr="00FF5FFE">
        <w:rPr>
          <w:rFonts w:ascii="宋体" w:hAnsi="宋体"/>
          <w:color w:val="000000"/>
          <w:szCs w:val="21"/>
          <w:u w:val="single"/>
        </w:rPr>
        <w:t xml:space="preserve">                          </w:t>
      </w:r>
    </w:p>
    <w:p w14:paraId="66050305" w14:textId="77777777" w:rsidR="00AD0239" w:rsidRPr="00FF5FFE" w:rsidRDefault="00AD0239">
      <w:pPr>
        <w:spacing w:line="360" w:lineRule="auto"/>
        <w:ind w:firstLineChars="2900" w:firstLine="6090"/>
        <w:jc w:val="left"/>
        <w:rPr>
          <w:rFonts w:ascii="宋体" w:hAnsi="宋体"/>
          <w:color w:val="000000"/>
          <w:szCs w:val="21"/>
        </w:rPr>
        <w:sectPr w:rsidR="00AD0239" w:rsidRPr="00FF5FFE">
          <w:pgSz w:w="11906" w:h="16838"/>
          <w:pgMar w:top="1418" w:right="1133" w:bottom="1246" w:left="1418" w:header="851" w:footer="992" w:gutter="0"/>
          <w:cols w:space="720"/>
          <w:docGrid w:linePitch="312"/>
        </w:sectPr>
      </w:pPr>
      <w:r w:rsidRPr="00FF5FFE">
        <w:rPr>
          <w:rFonts w:ascii="宋体" w:hAnsi="宋体"/>
          <w:color w:val="000000"/>
          <w:szCs w:val="21"/>
        </w:rPr>
        <w:t>日  期</w:t>
      </w:r>
      <w:r w:rsidRPr="00FF5FFE">
        <w:rPr>
          <w:rFonts w:ascii="宋体" w:hAnsi="宋体" w:hint="eastAsia"/>
          <w:color w:val="000000"/>
          <w:szCs w:val="21"/>
        </w:rPr>
        <w:t>：</w:t>
      </w:r>
      <w:r w:rsidRPr="00FF5FFE">
        <w:rPr>
          <w:rFonts w:ascii="宋体" w:hAnsi="宋体"/>
          <w:color w:val="000000"/>
          <w:szCs w:val="21"/>
          <w:u w:val="single"/>
        </w:rPr>
        <w:t xml:space="preserve">         </w:t>
      </w:r>
      <w:r w:rsidRPr="00FF5FFE">
        <w:rPr>
          <w:rFonts w:ascii="宋体" w:hAnsi="宋体"/>
          <w:color w:val="000000"/>
          <w:szCs w:val="21"/>
        </w:rPr>
        <w:t>年</w:t>
      </w:r>
      <w:r w:rsidRPr="00FF5FFE">
        <w:rPr>
          <w:rFonts w:ascii="宋体" w:hAnsi="宋体"/>
          <w:color w:val="000000"/>
          <w:szCs w:val="21"/>
          <w:u w:val="single"/>
        </w:rPr>
        <w:t xml:space="preserve">   </w:t>
      </w:r>
      <w:r w:rsidRPr="00FF5FFE">
        <w:rPr>
          <w:rFonts w:ascii="宋体" w:hAnsi="宋体"/>
          <w:color w:val="000000"/>
          <w:szCs w:val="21"/>
        </w:rPr>
        <w:t>月</w:t>
      </w:r>
      <w:r w:rsidRPr="00FF5FFE">
        <w:rPr>
          <w:rFonts w:ascii="宋体" w:hAnsi="宋体"/>
          <w:color w:val="000000"/>
          <w:szCs w:val="21"/>
          <w:u w:val="single"/>
        </w:rPr>
        <w:t xml:space="preserve">   </w:t>
      </w:r>
      <w:r w:rsidRPr="00FF5FFE">
        <w:rPr>
          <w:rFonts w:ascii="宋体" w:hAnsi="宋体"/>
          <w:color w:val="000000"/>
          <w:szCs w:val="21"/>
        </w:rPr>
        <w:t xml:space="preserve">日 </w:t>
      </w:r>
    </w:p>
    <w:p w14:paraId="6951BBF8" w14:textId="77777777" w:rsidR="00AD0239" w:rsidRPr="00FF5FFE" w:rsidRDefault="00AD0239">
      <w:pPr>
        <w:widowControl/>
        <w:jc w:val="left"/>
        <w:outlineLvl w:val="1"/>
        <w:rPr>
          <w:rFonts w:ascii="宋体" w:hAnsi="宋体"/>
          <w:color w:val="000000"/>
          <w:szCs w:val="21"/>
        </w:rPr>
      </w:pPr>
      <w:bookmarkStart w:id="134" w:name="_Hlk89184603"/>
      <w:bookmarkStart w:id="135" w:name="_Hlk89181869"/>
      <w:r w:rsidRPr="00FF5FFE">
        <w:rPr>
          <w:rFonts w:ascii="宋体" w:hAnsi="宋体" w:hint="eastAsia"/>
          <w:color w:val="000000"/>
          <w:szCs w:val="21"/>
        </w:rPr>
        <w:lastRenderedPageBreak/>
        <w:t>4.开标一览表</w:t>
      </w:r>
    </w:p>
    <w:p w14:paraId="7FA4FB2C" w14:textId="77777777" w:rsidR="00AD0239" w:rsidRPr="00FF5FFE" w:rsidRDefault="00AD0239">
      <w:pPr>
        <w:widowControl/>
        <w:jc w:val="left"/>
        <w:rPr>
          <w:rFonts w:ascii="宋体" w:hAnsi="宋体"/>
          <w:color w:val="000000"/>
          <w:szCs w:val="21"/>
        </w:rPr>
      </w:pPr>
    </w:p>
    <w:p w14:paraId="7744BE44" w14:textId="77777777" w:rsidR="00AD0239" w:rsidRPr="00FF5FFE" w:rsidRDefault="00AD0239">
      <w:pPr>
        <w:widowControl/>
        <w:jc w:val="left"/>
        <w:rPr>
          <w:rFonts w:ascii="宋体" w:hAnsi="宋体"/>
          <w:color w:val="000000"/>
          <w:szCs w:val="21"/>
        </w:rPr>
      </w:pPr>
    </w:p>
    <w:p w14:paraId="23443D80" w14:textId="77777777" w:rsidR="00AD0239" w:rsidRPr="00FF5FFE" w:rsidRDefault="00AD0239">
      <w:pPr>
        <w:widowControl/>
        <w:jc w:val="left"/>
        <w:rPr>
          <w:rFonts w:ascii="宋体" w:hAnsi="宋体"/>
          <w:color w:val="000000"/>
          <w:szCs w:val="21"/>
        </w:rPr>
      </w:pPr>
    </w:p>
    <w:p w14:paraId="0BF828A7" w14:textId="77777777" w:rsidR="00AD0239" w:rsidRPr="00FF5FFE" w:rsidRDefault="00AD0239">
      <w:pPr>
        <w:rPr>
          <w:rFonts w:ascii="宋体" w:hAnsi="宋体"/>
          <w:b/>
          <w:color w:val="000000"/>
          <w:szCs w:val="21"/>
        </w:rPr>
      </w:pPr>
    </w:p>
    <w:p w14:paraId="4A3C3747" w14:textId="77777777" w:rsidR="00AD0239" w:rsidRPr="00FF5FFE" w:rsidRDefault="00AD0239">
      <w:pPr>
        <w:rPr>
          <w:rFonts w:ascii="宋体" w:hAnsi="宋体"/>
          <w:b/>
          <w:color w:val="000000"/>
          <w:szCs w:val="21"/>
        </w:rPr>
      </w:pPr>
    </w:p>
    <w:p w14:paraId="032189DF" w14:textId="77777777" w:rsidR="00AD0239" w:rsidRPr="00FF5FFE" w:rsidRDefault="00AD0239">
      <w:pPr>
        <w:rPr>
          <w:rFonts w:ascii="宋体" w:hAnsi="宋体"/>
          <w:b/>
          <w:color w:val="000000"/>
          <w:szCs w:val="21"/>
        </w:rPr>
      </w:pPr>
      <w:r w:rsidRPr="00FF5FFE">
        <w:rPr>
          <w:rFonts w:ascii="宋体" w:hAnsi="宋体" w:hint="eastAsia"/>
          <w:b/>
          <w:color w:val="000000"/>
          <w:szCs w:val="21"/>
        </w:rPr>
        <w:t>格式详见广西政府采购云平台，且仅在广西政府采购云平台填写即可。</w:t>
      </w:r>
    </w:p>
    <w:bookmarkEnd w:id="134"/>
    <w:p w14:paraId="38B2D2C7" w14:textId="77777777" w:rsidR="00AD0239" w:rsidRPr="00FF5FFE" w:rsidRDefault="00AD0239">
      <w:pPr>
        <w:spacing w:line="340" w:lineRule="exact"/>
        <w:ind w:firstLineChars="200" w:firstLine="420"/>
        <w:rPr>
          <w:rFonts w:ascii="宋体" w:hAnsi="宋体"/>
          <w:color w:val="000000"/>
          <w:szCs w:val="21"/>
        </w:rPr>
      </w:pPr>
    </w:p>
    <w:bookmarkEnd w:id="132"/>
    <w:bookmarkEnd w:id="135"/>
    <w:p w14:paraId="3F4D00ED" w14:textId="77777777" w:rsidR="00AD0239" w:rsidRPr="00FF5FFE" w:rsidRDefault="00AD0239">
      <w:pPr>
        <w:rPr>
          <w:rFonts w:ascii="宋体" w:hAnsi="宋体"/>
          <w:b/>
          <w:color w:val="000000"/>
          <w:szCs w:val="21"/>
        </w:rPr>
      </w:pPr>
    </w:p>
    <w:sectPr w:rsidR="00AD0239" w:rsidRPr="00FF5FFE">
      <w:pgSz w:w="11906" w:h="16838"/>
      <w:pgMar w:top="1418" w:right="1274" w:bottom="1418" w:left="1418" w:header="851" w:footer="992"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DD06F7" w14:textId="77777777" w:rsidR="00DE131F" w:rsidRDefault="00DE131F">
      <w:r>
        <w:separator/>
      </w:r>
    </w:p>
  </w:endnote>
  <w:endnote w:type="continuationSeparator" w:id="0">
    <w:p w14:paraId="316B7DC2" w14:textId="77777777" w:rsidR="00DE131F" w:rsidRDefault="00DE1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_x000B__x000C_">
    <w:altName w:val="Times New Roman"/>
    <w:charset w:val="00"/>
    <w:family w:val="roman"/>
    <w:pitch w:val="default"/>
    <w:sig w:usb0="00000000" w:usb1="00000000" w:usb2="00000000" w:usb3="00000000" w:csb0="0004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华文楷体">
    <w:panose1 w:val="02010600040101010101"/>
    <w:charset w:val="86"/>
    <w:family w:val="auto"/>
    <w:pitch w:val="variable"/>
    <w:sig w:usb0="00000287" w:usb1="080F0000" w:usb2="00000010" w:usb3="00000000" w:csb0="0004009F" w:csb1="00000000"/>
  </w:font>
  <w:font w:name="Wingdings 2">
    <w:panose1 w:val="050201020105070707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F9B40" w14:textId="77777777" w:rsidR="00AD0239" w:rsidRDefault="00AD0239">
    <w:pPr>
      <w:pStyle w:val="af0"/>
      <w:jc w:val="center"/>
    </w:pPr>
    <w:r>
      <w:fldChar w:fldCharType="begin"/>
    </w:r>
    <w:r>
      <w:instrText>PAGE   \* MERGEFORMAT</w:instrText>
    </w:r>
    <w:r>
      <w:fldChar w:fldCharType="separate"/>
    </w:r>
    <w:r>
      <w:rPr>
        <w:lang w:val="zh-CN"/>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022D1" w14:textId="77777777" w:rsidR="00AD0239" w:rsidRDefault="00AD0239">
    <w:pPr>
      <w:pStyle w:val="af0"/>
      <w:jc w:val="center"/>
    </w:pPr>
    <w:r>
      <w:fldChar w:fldCharType="begin"/>
    </w:r>
    <w:r>
      <w:instrText>PAGE   \* MERGEFORMAT</w:instrText>
    </w:r>
    <w:r>
      <w:fldChar w:fldCharType="separate"/>
    </w:r>
    <w:r>
      <w:rPr>
        <w:lang w:val="zh-CN"/>
      </w:rP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9E555" w14:textId="77777777" w:rsidR="00AD0239" w:rsidRDefault="00AD0239">
    <w:pPr>
      <w:pStyle w:val="af0"/>
      <w:framePr w:wrap="around" w:vAnchor="text" w:hAnchor="margin" w:xAlign="center" w:y="1"/>
      <w:ind w:firstLine="241"/>
      <w:rPr>
        <w:rStyle w:val="afa"/>
      </w:rPr>
    </w:pPr>
    <w:r>
      <w:fldChar w:fldCharType="begin"/>
    </w:r>
    <w:r>
      <w:rPr>
        <w:rStyle w:val="afa"/>
      </w:rPr>
      <w:instrText xml:space="preserve">PAGE  </w:instrText>
    </w:r>
    <w:r>
      <w:fldChar w:fldCharType="separate"/>
    </w:r>
    <w:r>
      <w:rPr>
        <w:rStyle w:val="afa"/>
      </w:rPr>
      <w:t>57</w:t>
    </w:r>
    <w:r>
      <w:fldChar w:fldCharType="end"/>
    </w:r>
  </w:p>
  <w:p w14:paraId="4E2FBFC6" w14:textId="77777777" w:rsidR="00AD0239" w:rsidRDefault="00AD0239">
    <w:pPr>
      <w:pStyle w:val="af0"/>
      <w:ind w:firstLine="241"/>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836F5" w14:textId="77777777" w:rsidR="00AD0239" w:rsidRDefault="00AD0239">
    <w:pPr>
      <w:pStyle w:val="af0"/>
      <w:framePr w:wrap="around" w:vAnchor="text" w:hAnchor="margin" w:xAlign="center" w:y="1"/>
      <w:rPr>
        <w:rStyle w:val="afa"/>
      </w:rPr>
    </w:pPr>
    <w:r>
      <w:fldChar w:fldCharType="begin"/>
    </w:r>
    <w:r>
      <w:rPr>
        <w:rStyle w:val="afa"/>
      </w:rPr>
      <w:instrText xml:space="preserve">PAGE  </w:instrText>
    </w:r>
    <w:r>
      <w:fldChar w:fldCharType="separate"/>
    </w:r>
    <w:r>
      <w:rPr>
        <w:rStyle w:val="afa"/>
      </w:rPr>
      <w:t>57</w:t>
    </w:r>
    <w:r>
      <w:fldChar w:fldCharType="end"/>
    </w:r>
  </w:p>
  <w:p w14:paraId="53010602" w14:textId="77777777" w:rsidR="00AD0239" w:rsidRDefault="00AD0239">
    <w:pPr>
      <w:pStyle w:val="af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51F26" w14:textId="77777777" w:rsidR="00DE131F" w:rsidRDefault="00DE131F">
      <w:r>
        <w:separator/>
      </w:r>
    </w:p>
  </w:footnote>
  <w:footnote w:type="continuationSeparator" w:id="0">
    <w:p w14:paraId="2E82A3E3" w14:textId="77777777" w:rsidR="00DE131F" w:rsidRDefault="00DE13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6D877" w14:textId="77777777" w:rsidR="00AD0239" w:rsidRDefault="00AD0239">
    <w:pPr>
      <w:pStyle w:val="af1"/>
      <w:jc w:val="left"/>
    </w:pPr>
    <w:r>
      <w:rPr>
        <w:rFonts w:hint="eastAsia"/>
      </w:rPr>
      <w:t>广西机电设备招标有限公司采购文件</w:t>
    </w:r>
    <w:r>
      <w:rPr>
        <w:rFonts w:hint="eastAsia"/>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D7403" w14:textId="77777777" w:rsidR="00AD0239" w:rsidRDefault="00AD0239">
    <w:pPr>
      <w:pStyle w:val="af1"/>
      <w:pBdr>
        <w:bottom w:val="single" w:sz="6" w:space="0" w:color="auto"/>
      </w:pBdr>
      <w:jc w:val="left"/>
    </w:pPr>
    <w:r>
      <w:rPr>
        <w:rFonts w:hint="eastAsia"/>
      </w:rPr>
      <w:t>广西机电设备招标有限公司采购文件</w:t>
    </w:r>
    <w:r>
      <w:rPr>
        <w:rFonts w:hint="eastAsia"/>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1EEEC" w14:textId="77777777" w:rsidR="00AD0239" w:rsidRDefault="00AD0239">
    <w:pPr>
      <w:pStyle w:val="af1"/>
      <w:jc w:val="left"/>
    </w:pPr>
    <w:r>
      <w:rPr>
        <w:rFonts w:hint="eastAsia"/>
      </w:rPr>
      <w:t>广西机电设备招标有限公司招标文件</w:t>
    </w:r>
    <w:r>
      <w:rPr>
        <w:rFonts w:hint="eastAsia"/>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B645E" w14:textId="77777777" w:rsidR="00AD0239" w:rsidRDefault="00AD0239">
    <w:pPr>
      <w:pStyle w:val="af1"/>
      <w:jc w:val="left"/>
    </w:pPr>
    <w:r>
      <w:rPr>
        <w:rFonts w:hint="eastAsia"/>
      </w:rPr>
      <w:t>广西机电设备招标有限公司招标文件</w:t>
    </w:r>
    <w:r>
      <w:rPr>
        <w:rFonts w:hint="eastAsia"/>
      </w:rPr>
      <w:t xml:space="preserve">                                                           </w:t>
    </w:r>
  </w:p>
  <w:p w14:paraId="05D634B5" w14:textId="77777777" w:rsidR="00AD0239" w:rsidRDefault="00AD0239">
    <w:pPr>
      <w:pStyle w:val="af1"/>
      <w:pBdr>
        <w:bottom w:val="none" w:sz="0" w:space="0" w:color="auto"/>
      </w:pBd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855D2" w14:textId="77777777" w:rsidR="00AD0239" w:rsidRDefault="00AD0239">
    <w:pPr>
      <w:pStyle w:val="af1"/>
      <w:jc w:val="left"/>
    </w:pPr>
    <w:r>
      <w:rPr>
        <w:rFonts w:hint="eastAsia"/>
      </w:rPr>
      <w:t>广西机电设备招标有限公司采购文件</w:t>
    </w:r>
    <w:r>
      <w:rPr>
        <w:rFonts w:hint="eastAsia"/>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0FBFA" w14:textId="77777777" w:rsidR="00AD0239" w:rsidRDefault="00AD0239">
    <w:pPr>
      <w:pStyle w:val="af1"/>
      <w:jc w:val="left"/>
    </w:pPr>
    <w:r>
      <w:rPr>
        <w:rFonts w:hint="eastAsia"/>
      </w:rPr>
      <w:t>广西机电设备招标有限公司采购文件</w:t>
    </w:r>
    <w:r>
      <w:rPr>
        <w:rFonts w:hint="eastAsia"/>
      </w:rPr>
      <w:t xml:space="preserve">                                                           </w:t>
    </w:r>
  </w:p>
  <w:p w14:paraId="601F6150" w14:textId="77777777" w:rsidR="00AD0239" w:rsidRDefault="00AD0239">
    <w:pPr>
      <w:pStyle w:val="af1"/>
      <w:pBdr>
        <w:bottom w:val="none" w:sz="0" w:space="0" w:color="auto"/>
      </w:pBd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107D9" w14:textId="77777777" w:rsidR="00AD0239" w:rsidRDefault="00AD0239">
    <w:pPr>
      <w:pStyle w:val="af1"/>
      <w:jc w:val="left"/>
    </w:pPr>
    <w:r>
      <w:rPr>
        <w:rFonts w:hint="eastAsia"/>
      </w:rPr>
      <w:t>广西机电设备招标有限公司采购文件</w:t>
    </w:r>
    <w:r>
      <w:rPr>
        <w:rFonts w:hint="eastAsia"/>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3CE3A" w14:textId="77777777" w:rsidR="00AD0239" w:rsidRDefault="00AD0239">
    <w:pPr>
      <w:pStyle w:val="af1"/>
      <w:jc w:val="left"/>
    </w:pPr>
    <w:r>
      <w:rPr>
        <w:rFonts w:hint="eastAsia"/>
      </w:rPr>
      <w:t>广西机电设备招标有限公司采购文件</w:t>
    </w:r>
    <w:r>
      <w:rPr>
        <w:rFonts w:hint="eastAsia"/>
      </w:rPr>
      <w:t xml:space="preserve">                                                     </w:t>
    </w:r>
  </w:p>
  <w:p w14:paraId="205B675B" w14:textId="77777777" w:rsidR="00AD0239" w:rsidRDefault="00AD0239">
    <w:pPr>
      <w:pStyle w:val="af1"/>
      <w:pBdr>
        <w:bottom w:val="none" w:sz="0" w:space="0" w:color="auto"/>
      </w:pBdr>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11B49" w14:textId="77777777" w:rsidR="00AD0239" w:rsidRDefault="00AD0239">
    <w:pPr>
      <w:pStyle w:val="af1"/>
      <w:jc w:val="left"/>
    </w:pPr>
    <w:r>
      <w:rPr>
        <w:rFonts w:hint="eastAsia"/>
      </w:rPr>
      <w:t>广西机电设备招标有限公司采购文件</w:t>
    </w:r>
    <w:r>
      <w:rPr>
        <w:rFonts w:hint="eastAsia"/>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0D5DB" w14:textId="77777777" w:rsidR="00AD0239" w:rsidRDefault="00AD0239">
    <w:pPr>
      <w:pStyle w:val="af1"/>
      <w:jc w:val="left"/>
    </w:pPr>
    <w:r>
      <w:rPr>
        <w:rFonts w:hint="eastAsia"/>
      </w:rPr>
      <w:t>广西机电设备招标有限公司采购文件</w:t>
    </w:r>
    <w:r>
      <w:rPr>
        <w:rFonts w:hint="eastAsia"/>
      </w:rPr>
      <w:t xml:space="preserve">                                                     </w:t>
    </w:r>
    <w:r>
      <w:rPr>
        <w:rFonts w:hint="eastAsia"/>
      </w:rPr>
      <w:t>评标方法及评标标准</w:t>
    </w:r>
  </w:p>
  <w:p w14:paraId="4D791A09" w14:textId="77777777" w:rsidR="00AD0239" w:rsidRDefault="00AD0239">
    <w:pPr>
      <w:pStyle w:val="af1"/>
      <w:pBdr>
        <w:bottom w:val="none" w:sz="0" w:space="0" w:color="auto"/>
      </w:pBdr>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2BEEF" w14:textId="77777777" w:rsidR="00AD0239" w:rsidRDefault="00AD0239">
    <w:pPr>
      <w:rPr>
        <w:sz w:val="18"/>
        <w:szCs w:val="18"/>
        <w:u w:val="single"/>
      </w:rPr>
    </w:pPr>
    <w:r>
      <w:rPr>
        <w:rFonts w:hint="eastAsia"/>
        <w:sz w:val="18"/>
        <w:szCs w:val="18"/>
        <w:u w:val="single"/>
      </w:rPr>
      <w:t>广西机电设备招标有限公司采购文件</w:t>
    </w:r>
    <w:r>
      <w:rPr>
        <w:rFonts w:hint="eastAsia"/>
        <w:sz w:val="18"/>
        <w:szCs w:val="18"/>
        <w:u w:val="single"/>
      </w:rPr>
      <w:t xml:space="preserve">                                                       </w:t>
    </w:r>
    <w:r>
      <w:rPr>
        <w:sz w:val="18"/>
        <w:szCs w:val="18"/>
        <w:u w:val="single"/>
      </w:rPr>
      <w:t xml:space="preserve">                                                          </w:t>
    </w:r>
    <w:r>
      <w:rPr>
        <w:rFonts w:hint="eastAsia"/>
        <w:sz w:val="18"/>
        <w:szCs w:val="18"/>
        <w:u w:val="single"/>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B5BEE" w14:textId="77777777" w:rsidR="00AD0239" w:rsidRDefault="00AD0239">
    <w:pPr>
      <w:rPr>
        <w:sz w:val="18"/>
        <w:szCs w:val="18"/>
        <w:u w:val="single"/>
      </w:rPr>
    </w:pPr>
    <w:r>
      <w:rPr>
        <w:rFonts w:hint="eastAsia"/>
        <w:sz w:val="18"/>
        <w:szCs w:val="18"/>
        <w:u w:val="single"/>
      </w:rPr>
      <w:t>广西机电设备招标有限公司采购文件</w:t>
    </w:r>
    <w:r>
      <w:rPr>
        <w:rFonts w:hint="eastAsia"/>
        <w:sz w:val="18"/>
        <w:szCs w:val="18"/>
        <w:u w:val="single"/>
      </w:rPr>
      <w:t xml:space="preserve">                                                       </w:t>
    </w:r>
    <w:r>
      <w:rPr>
        <w:sz w:val="18"/>
        <w:szCs w:val="18"/>
        <w:u w:val="single"/>
      </w:rPr>
      <w:t xml:space="preserve">                                                          </w:t>
    </w:r>
    <w:r>
      <w:rPr>
        <w:rFonts w:hint="eastAsia"/>
        <w:sz w:val="18"/>
        <w:szCs w:val="18"/>
        <w:u w:val="single"/>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8750F" w14:textId="77777777" w:rsidR="00AD0239" w:rsidRDefault="00AD0239">
    <w:pPr>
      <w:rPr>
        <w:sz w:val="18"/>
        <w:szCs w:val="18"/>
        <w:u w:val="single"/>
      </w:rPr>
    </w:pPr>
    <w:r>
      <w:rPr>
        <w:rFonts w:hint="eastAsia"/>
        <w:sz w:val="18"/>
        <w:szCs w:val="18"/>
        <w:u w:val="single"/>
      </w:rPr>
      <w:t>广西机电设备招标有限公司采购文件</w:t>
    </w:r>
    <w:r>
      <w:rPr>
        <w:rFonts w:hint="eastAsia"/>
        <w:sz w:val="18"/>
        <w:szCs w:val="18"/>
        <w:u w:val="single"/>
      </w:rPr>
      <w:t xml:space="preserve">                                                       </w:t>
    </w:r>
    <w:r>
      <w:rPr>
        <w:sz w:val="18"/>
        <w:szCs w:val="18"/>
        <w:u w:val="single"/>
      </w:rPr>
      <w:t xml:space="preserve">            </w:t>
    </w:r>
    <w:r>
      <w:rPr>
        <w:rFonts w:hint="eastAsia"/>
        <w:sz w:val="18"/>
        <w:szCs w:val="18"/>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3"/>
    <w:multiLevelType w:val="multilevel"/>
    <w:tmpl w:val="00000013"/>
    <w:lvl w:ilvl="0">
      <w:start w:val="1"/>
      <w:numFmt w:val="decimal"/>
      <w:lvlText w:val="（%1）"/>
      <w:lvlJc w:val="left"/>
      <w:pPr>
        <w:ind w:left="1140" w:hanging="7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15:restartNumberingAfterBreak="0">
    <w:nsid w:val="3B026C45"/>
    <w:multiLevelType w:val="multilevel"/>
    <w:tmpl w:val="3B026C45"/>
    <w:lvl w:ilvl="0">
      <w:start w:val="1"/>
      <w:numFmt w:val="decimal"/>
      <w:lvlText w:val="%1"/>
      <w:lvlJc w:val="center"/>
      <w:pPr>
        <w:ind w:left="420" w:hanging="420"/>
      </w:pPr>
      <w:rPr>
        <w:rFonts w:hint="eastAsia"/>
        <w:b w:val="0"/>
        <w:i w:val="0"/>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20A"/>
    <w:rsid w:val="000003EF"/>
    <w:rsid w:val="0000091B"/>
    <w:rsid w:val="00000D0A"/>
    <w:rsid w:val="00000D19"/>
    <w:rsid w:val="00000E1A"/>
    <w:rsid w:val="00001B3E"/>
    <w:rsid w:val="00001CD6"/>
    <w:rsid w:val="00002DDA"/>
    <w:rsid w:val="00003D69"/>
    <w:rsid w:val="00003DAE"/>
    <w:rsid w:val="000058D7"/>
    <w:rsid w:val="00005A47"/>
    <w:rsid w:val="00005E55"/>
    <w:rsid w:val="00006E2C"/>
    <w:rsid w:val="000079FF"/>
    <w:rsid w:val="00007B0D"/>
    <w:rsid w:val="000102A9"/>
    <w:rsid w:val="000103C7"/>
    <w:rsid w:val="00010B1A"/>
    <w:rsid w:val="00010CAB"/>
    <w:rsid w:val="00011D72"/>
    <w:rsid w:val="00012078"/>
    <w:rsid w:val="0001292D"/>
    <w:rsid w:val="00013139"/>
    <w:rsid w:val="0001371C"/>
    <w:rsid w:val="00013748"/>
    <w:rsid w:val="00013D1E"/>
    <w:rsid w:val="00013D41"/>
    <w:rsid w:val="000143A3"/>
    <w:rsid w:val="00014518"/>
    <w:rsid w:val="0001486C"/>
    <w:rsid w:val="00014ADD"/>
    <w:rsid w:val="00014DD6"/>
    <w:rsid w:val="0001598C"/>
    <w:rsid w:val="000160DA"/>
    <w:rsid w:val="00016C31"/>
    <w:rsid w:val="000207AB"/>
    <w:rsid w:val="00020BB1"/>
    <w:rsid w:val="00020BF0"/>
    <w:rsid w:val="000215B7"/>
    <w:rsid w:val="000217BF"/>
    <w:rsid w:val="000217D7"/>
    <w:rsid w:val="000219E2"/>
    <w:rsid w:val="00021C98"/>
    <w:rsid w:val="00021CCD"/>
    <w:rsid w:val="00021EE3"/>
    <w:rsid w:val="00022424"/>
    <w:rsid w:val="000228AB"/>
    <w:rsid w:val="000233CA"/>
    <w:rsid w:val="000234FB"/>
    <w:rsid w:val="00023652"/>
    <w:rsid w:val="0002407B"/>
    <w:rsid w:val="00024633"/>
    <w:rsid w:val="00024B89"/>
    <w:rsid w:val="0002560A"/>
    <w:rsid w:val="00025656"/>
    <w:rsid w:val="00025CB2"/>
    <w:rsid w:val="00025DA0"/>
    <w:rsid w:val="0002696D"/>
    <w:rsid w:val="0002754D"/>
    <w:rsid w:val="00027666"/>
    <w:rsid w:val="000276B2"/>
    <w:rsid w:val="00027A46"/>
    <w:rsid w:val="00027AF3"/>
    <w:rsid w:val="00030024"/>
    <w:rsid w:val="00030124"/>
    <w:rsid w:val="000305FD"/>
    <w:rsid w:val="0003084F"/>
    <w:rsid w:val="00030C2F"/>
    <w:rsid w:val="00030DAA"/>
    <w:rsid w:val="000311F9"/>
    <w:rsid w:val="00031757"/>
    <w:rsid w:val="00032686"/>
    <w:rsid w:val="0003274B"/>
    <w:rsid w:val="00032AD8"/>
    <w:rsid w:val="000331CC"/>
    <w:rsid w:val="0003322E"/>
    <w:rsid w:val="000335CC"/>
    <w:rsid w:val="00033927"/>
    <w:rsid w:val="00033B67"/>
    <w:rsid w:val="00035840"/>
    <w:rsid w:val="00035844"/>
    <w:rsid w:val="00035DF4"/>
    <w:rsid w:val="00036BAA"/>
    <w:rsid w:val="00037895"/>
    <w:rsid w:val="00037C63"/>
    <w:rsid w:val="00037C99"/>
    <w:rsid w:val="00037CE4"/>
    <w:rsid w:val="00040187"/>
    <w:rsid w:val="000406A9"/>
    <w:rsid w:val="00040AC1"/>
    <w:rsid w:val="000418B1"/>
    <w:rsid w:val="00042BF9"/>
    <w:rsid w:val="00043295"/>
    <w:rsid w:val="00045069"/>
    <w:rsid w:val="00045194"/>
    <w:rsid w:val="00045947"/>
    <w:rsid w:val="00045B8A"/>
    <w:rsid w:val="000462A8"/>
    <w:rsid w:val="00046360"/>
    <w:rsid w:val="0004653D"/>
    <w:rsid w:val="000465AB"/>
    <w:rsid w:val="00046DC4"/>
    <w:rsid w:val="00046E59"/>
    <w:rsid w:val="000472E6"/>
    <w:rsid w:val="000476C9"/>
    <w:rsid w:val="000479CD"/>
    <w:rsid w:val="00047FA4"/>
    <w:rsid w:val="000500E6"/>
    <w:rsid w:val="000504FE"/>
    <w:rsid w:val="00050E2B"/>
    <w:rsid w:val="00052A50"/>
    <w:rsid w:val="00052CA6"/>
    <w:rsid w:val="00052CE3"/>
    <w:rsid w:val="00053BFC"/>
    <w:rsid w:val="0005428F"/>
    <w:rsid w:val="00054870"/>
    <w:rsid w:val="00054ABD"/>
    <w:rsid w:val="00054F7D"/>
    <w:rsid w:val="00055230"/>
    <w:rsid w:val="00055282"/>
    <w:rsid w:val="00055557"/>
    <w:rsid w:val="000556A1"/>
    <w:rsid w:val="00055A1D"/>
    <w:rsid w:val="00055A8A"/>
    <w:rsid w:val="00055E6D"/>
    <w:rsid w:val="00055F06"/>
    <w:rsid w:val="0005625F"/>
    <w:rsid w:val="000563CB"/>
    <w:rsid w:val="0005649E"/>
    <w:rsid w:val="00056597"/>
    <w:rsid w:val="00056999"/>
    <w:rsid w:val="0005700C"/>
    <w:rsid w:val="00057393"/>
    <w:rsid w:val="00057E45"/>
    <w:rsid w:val="000606B6"/>
    <w:rsid w:val="00060C55"/>
    <w:rsid w:val="000616F0"/>
    <w:rsid w:val="00061DF2"/>
    <w:rsid w:val="00062637"/>
    <w:rsid w:val="000631AC"/>
    <w:rsid w:val="000631B7"/>
    <w:rsid w:val="000639D4"/>
    <w:rsid w:val="00064A48"/>
    <w:rsid w:val="00064C80"/>
    <w:rsid w:val="00065AB2"/>
    <w:rsid w:val="00065AB7"/>
    <w:rsid w:val="00065D71"/>
    <w:rsid w:val="0006667A"/>
    <w:rsid w:val="000673D8"/>
    <w:rsid w:val="00067D97"/>
    <w:rsid w:val="00067DE7"/>
    <w:rsid w:val="000706AC"/>
    <w:rsid w:val="00070950"/>
    <w:rsid w:val="000709D3"/>
    <w:rsid w:val="00070B2E"/>
    <w:rsid w:val="00070F5F"/>
    <w:rsid w:val="000710CA"/>
    <w:rsid w:val="000712F8"/>
    <w:rsid w:val="00071A6A"/>
    <w:rsid w:val="00071C4A"/>
    <w:rsid w:val="00071C95"/>
    <w:rsid w:val="00071E9C"/>
    <w:rsid w:val="0007216A"/>
    <w:rsid w:val="00072A95"/>
    <w:rsid w:val="00073F01"/>
    <w:rsid w:val="00074218"/>
    <w:rsid w:val="00074923"/>
    <w:rsid w:val="00074CBD"/>
    <w:rsid w:val="000750EA"/>
    <w:rsid w:val="000753A7"/>
    <w:rsid w:val="00075B3E"/>
    <w:rsid w:val="00076AA9"/>
    <w:rsid w:val="00077698"/>
    <w:rsid w:val="00077891"/>
    <w:rsid w:val="0007797E"/>
    <w:rsid w:val="000800AA"/>
    <w:rsid w:val="0008017C"/>
    <w:rsid w:val="00080AA6"/>
    <w:rsid w:val="000813FC"/>
    <w:rsid w:val="00081C1C"/>
    <w:rsid w:val="00081F2E"/>
    <w:rsid w:val="000820CD"/>
    <w:rsid w:val="000822F0"/>
    <w:rsid w:val="00082611"/>
    <w:rsid w:val="0008264F"/>
    <w:rsid w:val="0008372E"/>
    <w:rsid w:val="00083A64"/>
    <w:rsid w:val="00083B97"/>
    <w:rsid w:val="000866A9"/>
    <w:rsid w:val="00086EC2"/>
    <w:rsid w:val="00087358"/>
    <w:rsid w:val="000873F5"/>
    <w:rsid w:val="00087A48"/>
    <w:rsid w:val="00090053"/>
    <w:rsid w:val="000900DF"/>
    <w:rsid w:val="00090193"/>
    <w:rsid w:val="0009021F"/>
    <w:rsid w:val="00091D8D"/>
    <w:rsid w:val="000923A3"/>
    <w:rsid w:val="00092A73"/>
    <w:rsid w:val="00093149"/>
    <w:rsid w:val="00093A83"/>
    <w:rsid w:val="00093DF8"/>
    <w:rsid w:val="000941F6"/>
    <w:rsid w:val="000945C5"/>
    <w:rsid w:val="00094784"/>
    <w:rsid w:val="00094ECF"/>
    <w:rsid w:val="0009592E"/>
    <w:rsid w:val="00096686"/>
    <w:rsid w:val="0009715C"/>
    <w:rsid w:val="000A10DB"/>
    <w:rsid w:val="000A1429"/>
    <w:rsid w:val="000A2075"/>
    <w:rsid w:val="000A2584"/>
    <w:rsid w:val="000A2968"/>
    <w:rsid w:val="000A3515"/>
    <w:rsid w:val="000A3518"/>
    <w:rsid w:val="000A6F1D"/>
    <w:rsid w:val="000A70C7"/>
    <w:rsid w:val="000A7238"/>
    <w:rsid w:val="000A791D"/>
    <w:rsid w:val="000B0698"/>
    <w:rsid w:val="000B09FE"/>
    <w:rsid w:val="000B15EF"/>
    <w:rsid w:val="000B26D6"/>
    <w:rsid w:val="000B28C2"/>
    <w:rsid w:val="000B316D"/>
    <w:rsid w:val="000B3194"/>
    <w:rsid w:val="000B3CFE"/>
    <w:rsid w:val="000B4EF3"/>
    <w:rsid w:val="000B554C"/>
    <w:rsid w:val="000B59FF"/>
    <w:rsid w:val="000B5D87"/>
    <w:rsid w:val="000B6F18"/>
    <w:rsid w:val="000B7E6D"/>
    <w:rsid w:val="000C0269"/>
    <w:rsid w:val="000C350A"/>
    <w:rsid w:val="000C38C8"/>
    <w:rsid w:val="000C3CF9"/>
    <w:rsid w:val="000C4988"/>
    <w:rsid w:val="000C56F1"/>
    <w:rsid w:val="000C59D1"/>
    <w:rsid w:val="000C5D4B"/>
    <w:rsid w:val="000C645C"/>
    <w:rsid w:val="000C6F35"/>
    <w:rsid w:val="000C7045"/>
    <w:rsid w:val="000C7170"/>
    <w:rsid w:val="000C757A"/>
    <w:rsid w:val="000C7D9F"/>
    <w:rsid w:val="000C7FA4"/>
    <w:rsid w:val="000D1B95"/>
    <w:rsid w:val="000D207B"/>
    <w:rsid w:val="000D211B"/>
    <w:rsid w:val="000D3E1B"/>
    <w:rsid w:val="000D4061"/>
    <w:rsid w:val="000D4860"/>
    <w:rsid w:val="000D48FB"/>
    <w:rsid w:val="000D4B4F"/>
    <w:rsid w:val="000D4EC1"/>
    <w:rsid w:val="000D55FD"/>
    <w:rsid w:val="000D6AC8"/>
    <w:rsid w:val="000E01DF"/>
    <w:rsid w:val="000E0E30"/>
    <w:rsid w:val="000E1C04"/>
    <w:rsid w:val="000E2AD1"/>
    <w:rsid w:val="000E2BC5"/>
    <w:rsid w:val="000E3CD3"/>
    <w:rsid w:val="000E3D2F"/>
    <w:rsid w:val="000E4712"/>
    <w:rsid w:val="000E612C"/>
    <w:rsid w:val="000E6D38"/>
    <w:rsid w:val="000E72E7"/>
    <w:rsid w:val="000E72F6"/>
    <w:rsid w:val="000E75B3"/>
    <w:rsid w:val="000E7CC8"/>
    <w:rsid w:val="000F1769"/>
    <w:rsid w:val="000F1B78"/>
    <w:rsid w:val="000F1F2C"/>
    <w:rsid w:val="000F1F51"/>
    <w:rsid w:val="000F1FB0"/>
    <w:rsid w:val="000F2181"/>
    <w:rsid w:val="000F24AC"/>
    <w:rsid w:val="000F2BA5"/>
    <w:rsid w:val="000F2BFA"/>
    <w:rsid w:val="000F2F60"/>
    <w:rsid w:val="000F4AC0"/>
    <w:rsid w:val="000F4B3A"/>
    <w:rsid w:val="000F5331"/>
    <w:rsid w:val="000F55C9"/>
    <w:rsid w:val="000F5AE9"/>
    <w:rsid w:val="000F6242"/>
    <w:rsid w:val="000F6F32"/>
    <w:rsid w:val="000F7264"/>
    <w:rsid w:val="000F75A8"/>
    <w:rsid w:val="000F76E0"/>
    <w:rsid w:val="000F7F50"/>
    <w:rsid w:val="00100331"/>
    <w:rsid w:val="00101255"/>
    <w:rsid w:val="001016BB"/>
    <w:rsid w:val="0010251A"/>
    <w:rsid w:val="00102BC3"/>
    <w:rsid w:val="00103458"/>
    <w:rsid w:val="00104AFF"/>
    <w:rsid w:val="001054C2"/>
    <w:rsid w:val="00105A06"/>
    <w:rsid w:val="001078F4"/>
    <w:rsid w:val="00107C74"/>
    <w:rsid w:val="00110797"/>
    <w:rsid w:val="00111D44"/>
    <w:rsid w:val="00111ECD"/>
    <w:rsid w:val="001121DD"/>
    <w:rsid w:val="00112DBF"/>
    <w:rsid w:val="00112DD2"/>
    <w:rsid w:val="00113646"/>
    <w:rsid w:val="00113F7E"/>
    <w:rsid w:val="0011487E"/>
    <w:rsid w:val="001150C7"/>
    <w:rsid w:val="0011545B"/>
    <w:rsid w:val="00115FFB"/>
    <w:rsid w:val="00116258"/>
    <w:rsid w:val="0011730E"/>
    <w:rsid w:val="00117559"/>
    <w:rsid w:val="00117694"/>
    <w:rsid w:val="00117CB4"/>
    <w:rsid w:val="0012077F"/>
    <w:rsid w:val="00120813"/>
    <w:rsid w:val="00120814"/>
    <w:rsid w:val="0012099E"/>
    <w:rsid w:val="00120E60"/>
    <w:rsid w:val="0012130E"/>
    <w:rsid w:val="001213B0"/>
    <w:rsid w:val="00121741"/>
    <w:rsid w:val="00121818"/>
    <w:rsid w:val="00121832"/>
    <w:rsid w:val="00121BDD"/>
    <w:rsid w:val="0012235C"/>
    <w:rsid w:val="0012239D"/>
    <w:rsid w:val="00122A75"/>
    <w:rsid w:val="00122C14"/>
    <w:rsid w:val="0012405C"/>
    <w:rsid w:val="001241D1"/>
    <w:rsid w:val="00124985"/>
    <w:rsid w:val="00125609"/>
    <w:rsid w:val="00126655"/>
    <w:rsid w:val="00126707"/>
    <w:rsid w:val="001269E0"/>
    <w:rsid w:val="00130116"/>
    <w:rsid w:val="0013190A"/>
    <w:rsid w:val="00131C94"/>
    <w:rsid w:val="00131DE6"/>
    <w:rsid w:val="00131EAD"/>
    <w:rsid w:val="001326DF"/>
    <w:rsid w:val="00132AD8"/>
    <w:rsid w:val="00132CCE"/>
    <w:rsid w:val="00133D01"/>
    <w:rsid w:val="00134161"/>
    <w:rsid w:val="00134510"/>
    <w:rsid w:val="00134BB0"/>
    <w:rsid w:val="00134E76"/>
    <w:rsid w:val="0013590D"/>
    <w:rsid w:val="00136031"/>
    <w:rsid w:val="00136073"/>
    <w:rsid w:val="001361F7"/>
    <w:rsid w:val="00136606"/>
    <w:rsid w:val="00136806"/>
    <w:rsid w:val="001369A6"/>
    <w:rsid w:val="00136BD6"/>
    <w:rsid w:val="00136DBC"/>
    <w:rsid w:val="00136F77"/>
    <w:rsid w:val="00137856"/>
    <w:rsid w:val="00137BD8"/>
    <w:rsid w:val="00137E9D"/>
    <w:rsid w:val="00140291"/>
    <w:rsid w:val="001404CD"/>
    <w:rsid w:val="00141083"/>
    <w:rsid w:val="001422D4"/>
    <w:rsid w:val="0014367C"/>
    <w:rsid w:val="001442C2"/>
    <w:rsid w:val="001449E1"/>
    <w:rsid w:val="00144D5F"/>
    <w:rsid w:val="001457CC"/>
    <w:rsid w:val="0014647C"/>
    <w:rsid w:val="00147769"/>
    <w:rsid w:val="00147916"/>
    <w:rsid w:val="0014795D"/>
    <w:rsid w:val="001479AA"/>
    <w:rsid w:val="00147F00"/>
    <w:rsid w:val="00150564"/>
    <w:rsid w:val="001506A7"/>
    <w:rsid w:val="00150882"/>
    <w:rsid w:val="00150A4A"/>
    <w:rsid w:val="00151898"/>
    <w:rsid w:val="001518B5"/>
    <w:rsid w:val="00151BBA"/>
    <w:rsid w:val="0015252D"/>
    <w:rsid w:val="00152656"/>
    <w:rsid w:val="001526A2"/>
    <w:rsid w:val="00152C00"/>
    <w:rsid w:val="00152C2B"/>
    <w:rsid w:val="00152E98"/>
    <w:rsid w:val="00153084"/>
    <w:rsid w:val="001535D0"/>
    <w:rsid w:val="001540CA"/>
    <w:rsid w:val="00154304"/>
    <w:rsid w:val="0015430F"/>
    <w:rsid w:val="0015450A"/>
    <w:rsid w:val="0015477A"/>
    <w:rsid w:val="00154F0A"/>
    <w:rsid w:val="001554C4"/>
    <w:rsid w:val="00155767"/>
    <w:rsid w:val="00156891"/>
    <w:rsid w:val="00156BA3"/>
    <w:rsid w:val="00156BFA"/>
    <w:rsid w:val="00157320"/>
    <w:rsid w:val="001579B9"/>
    <w:rsid w:val="001602EB"/>
    <w:rsid w:val="001610EB"/>
    <w:rsid w:val="00161A22"/>
    <w:rsid w:val="00161BE7"/>
    <w:rsid w:val="00161C1F"/>
    <w:rsid w:val="00161C2F"/>
    <w:rsid w:val="001620B6"/>
    <w:rsid w:val="001621E9"/>
    <w:rsid w:val="00162664"/>
    <w:rsid w:val="00163005"/>
    <w:rsid w:val="00163194"/>
    <w:rsid w:val="00163CE9"/>
    <w:rsid w:val="00163DB9"/>
    <w:rsid w:val="00164C68"/>
    <w:rsid w:val="00164F8F"/>
    <w:rsid w:val="0016529F"/>
    <w:rsid w:val="001658F5"/>
    <w:rsid w:val="00165F38"/>
    <w:rsid w:val="001661B8"/>
    <w:rsid w:val="00166237"/>
    <w:rsid w:val="0016644D"/>
    <w:rsid w:val="00166EE6"/>
    <w:rsid w:val="001672AF"/>
    <w:rsid w:val="001677C3"/>
    <w:rsid w:val="001701E8"/>
    <w:rsid w:val="00170A14"/>
    <w:rsid w:val="0017112B"/>
    <w:rsid w:val="0017260F"/>
    <w:rsid w:val="001726CF"/>
    <w:rsid w:val="00172A27"/>
    <w:rsid w:val="00172B96"/>
    <w:rsid w:val="00172BAF"/>
    <w:rsid w:val="00172EC0"/>
    <w:rsid w:val="00173191"/>
    <w:rsid w:val="001731C7"/>
    <w:rsid w:val="001737FE"/>
    <w:rsid w:val="00173F09"/>
    <w:rsid w:val="0017426E"/>
    <w:rsid w:val="00176E50"/>
    <w:rsid w:val="00176FB5"/>
    <w:rsid w:val="0017723E"/>
    <w:rsid w:val="001775DA"/>
    <w:rsid w:val="00177959"/>
    <w:rsid w:val="00177AD0"/>
    <w:rsid w:val="00177D53"/>
    <w:rsid w:val="001804A1"/>
    <w:rsid w:val="00181135"/>
    <w:rsid w:val="00181344"/>
    <w:rsid w:val="00181C0B"/>
    <w:rsid w:val="00182382"/>
    <w:rsid w:val="001825DE"/>
    <w:rsid w:val="00182DF8"/>
    <w:rsid w:val="001838B4"/>
    <w:rsid w:val="00185AA7"/>
    <w:rsid w:val="00185D27"/>
    <w:rsid w:val="00187892"/>
    <w:rsid w:val="00187DFB"/>
    <w:rsid w:val="00190463"/>
    <w:rsid w:val="0019075C"/>
    <w:rsid w:val="00191323"/>
    <w:rsid w:val="00191435"/>
    <w:rsid w:val="001919C3"/>
    <w:rsid w:val="00192213"/>
    <w:rsid w:val="001927A2"/>
    <w:rsid w:val="001927AF"/>
    <w:rsid w:val="0019290D"/>
    <w:rsid w:val="00192C82"/>
    <w:rsid w:val="0019335B"/>
    <w:rsid w:val="001939D9"/>
    <w:rsid w:val="00193A21"/>
    <w:rsid w:val="0019423A"/>
    <w:rsid w:val="001947D5"/>
    <w:rsid w:val="00194BD4"/>
    <w:rsid w:val="00195648"/>
    <w:rsid w:val="001959DC"/>
    <w:rsid w:val="00195F44"/>
    <w:rsid w:val="00196019"/>
    <w:rsid w:val="00196C83"/>
    <w:rsid w:val="00196E92"/>
    <w:rsid w:val="00197054"/>
    <w:rsid w:val="001A0154"/>
    <w:rsid w:val="001A0896"/>
    <w:rsid w:val="001A21A3"/>
    <w:rsid w:val="001A315B"/>
    <w:rsid w:val="001A3856"/>
    <w:rsid w:val="001A3F6D"/>
    <w:rsid w:val="001A43A8"/>
    <w:rsid w:val="001A4C94"/>
    <w:rsid w:val="001A4FDF"/>
    <w:rsid w:val="001A5A97"/>
    <w:rsid w:val="001A5DA1"/>
    <w:rsid w:val="001A5DB5"/>
    <w:rsid w:val="001A5F35"/>
    <w:rsid w:val="001A63AC"/>
    <w:rsid w:val="001A69CB"/>
    <w:rsid w:val="001A775C"/>
    <w:rsid w:val="001A7CBA"/>
    <w:rsid w:val="001B05F1"/>
    <w:rsid w:val="001B1736"/>
    <w:rsid w:val="001B1AE6"/>
    <w:rsid w:val="001B32D3"/>
    <w:rsid w:val="001B32E4"/>
    <w:rsid w:val="001B35B1"/>
    <w:rsid w:val="001B36EB"/>
    <w:rsid w:val="001B3778"/>
    <w:rsid w:val="001B3E30"/>
    <w:rsid w:val="001B3E4A"/>
    <w:rsid w:val="001B4ED3"/>
    <w:rsid w:val="001B50CC"/>
    <w:rsid w:val="001B5355"/>
    <w:rsid w:val="001B6049"/>
    <w:rsid w:val="001B60D4"/>
    <w:rsid w:val="001B6482"/>
    <w:rsid w:val="001B66F9"/>
    <w:rsid w:val="001B6EA5"/>
    <w:rsid w:val="001B7014"/>
    <w:rsid w:val="001B7A12"/>
    <w:rsid w:val="001B7C32"/>
    <w:rsid w:val="001B7CBF"/>
    <w:rsid w:val="001B7F9E"/>
    <w:rsid w:val="001C0D3C"/>
    <w:rsid w:val="001C148A"/>
    <w:rsid w:val="001C15DB"/>
    <w:rsid w:val="001C1814"/>
    <w:rsid w:val="001C1860"/>
    <w:rsid w:val="001C3671"/>
    <w:rsid w:val="001C3B66"/>
    <w:rsid w:val="001C3D80"/>
    <w:rsid w:val="001C4361"/>
    <w:rsid w:val="001C51A3"/>
    <w:rsid w:val="001C5358"/>
    <w:rsid w:val="001C56D1"/>
    <w:rsid w:val="001C59AB"/>
    <w:rsid w:val="001C6154"/>
    <w:rsid w:val="001C6921"/>
    <w:rsid w:val="001C7A8C"/>
    <w:rsid w:val="001C7C8A"/>
    <w:rsid w:val="001D0351"/>
    <w:rsid w:val="001D1400"/>
    <w:rsid w:val="001D15D9"/>
    <w:rsid w:val="001D1930"/>
    <w:rsid w:val="001D20E3"/>
    <w:rsid w:val="001D23EF"/>
    <w:rsid w:val="001D3534"/>
    <w:rsid w:val="001D416D"/>
    <w:rsid w:val="001D4681"/>
    <w:rsid w:val="001D537F"/>
    <w:rsid w:val="001D678A"/>
    <w:rsid w:val="001D723E"/>
    <w:rsid w:val="001D7681"/>
    <w:rsid w:val="001D7B65"/>
    <w:rsid w:val="001E0464"/>
    <w:rsid w:val="001E04B4"/>
    <w:rsid w:val="001E131D"/>
    <w:rsid w:val="001E1C03"/>
    <w:rsid w:val="001E1FA3"/>
    <w:rsid w:val="001E21AC"/>
    <w:rsid w:val="001E24A4"/>
    <w:rsid w:val="001E28CC"/>
    <w:rsid w:val="001E321D"/>
    <w:rsid w:val="001E38B1"/>
    <w:rsid w:val="001E3FEB"/>
    <w:rsid w:val="001E42EC"/>
    <w:rsid w:val="001E43E6"/>
    <w:rsid w:val="001E478C"/>
    <w:rsid w:val="001E4C00"/>
    <w:rsid w:val="001E4D12"/>
    <w:rsid w:val="001E4D56"/>
    <w:rsid w:val="001E5B91"/>
    <w:rsid w:val="001E6426"/>
    <w:rsid w:val="001E693A"/>
    <w:rsid w:val="001E697B"/>
    <w:rsid w:val="001E6F9D"/>
    <w:rsid w:val="001E72E0"/>
    <w:rsid w:val="001F0064"/>
    <w:rsid w:val="001F09D1"/>
    <w:rsid w:val="001F16DF"/>
    <w:rsid w:val="001F17B3"/>
    <w:rsid w:val="001F193C"/>
    <w:rsid w:val="001F1960"/>
    <w:rsid w:val="001F1ABD"/>
    <w:rsid w:val="001F2631"/>
    <w:rsid w:val="001F30D8"/>
    <w:rsid w:val="001F3480"/>
    <w:rsid w:val="001F3661"/>
    <w:rsid w:val="001F3BF9"/>
    <w:rsid w:val="001F3DAE"/>
    <w:rsid w:val="001F4685"/>
    <w:rsid w:val="001F4A98"/>
    <w:rsid w:val="001F6159"/>
    <w:rsid w:val="001F6680"/>
    <w:rsid w:val="001F6F34"/>
    <w:rsid w:val="001F6FB6"/>
    <w:rsid w:val="001F740D"/>
    <w:rsid w:val="001F7911"/>
    <w:rsid w:val="001F792F"/>
    <w:rsid w:val="001F7AC9"/>
    <w:rsid w:val="001F7B97"/>
    <w:rsid w:val="001F7B9E"/>
    <w:rsid w:val="001F7BE1"/>
    <w:rsid w:val="001F7C97"/>
    <w:rsid w:val="002003BB"/>
    <w:rsid w:val="00200A84"/>
    <w:rsid w:val="002012B8"/>
    <w:rsid w:val="002014F7"/>
    <w:rsid w:val="00202576"/>
    <w:rsid w:val="00202B50"/>
    <w:rsid w:val="00202EF9"/>
    <w:rsid w:val="00203204"/>
    <w:rsid w:val="00203236"/>
    <w:rsid w:val="002036E8"/>
    <w:rsid w:val="00203894"/>
    <w:rsid w:val="00203999"/>
    <w:rsid w:val="00203B3F"/>
    <w:rsid w:val="00203B81"/>
    <w:rsid w:val="002048AD"/>
    <w:rsid w:val="0020494A"/>
    <w:rsid w:val="00204AC3"/>
    <w:rsid w:val="002051F7"/>
    <w:rsid w:val="0020531C"/>
    <w:rsid w:val="00205536"/>
    <w:rsid w:val="00205C3B"/>
    <w:rsid w:val="00205EF5"/>
    <w:rsid w:val="002067D2"/>
    <w:rsid w:val="0020708A"/>
    <w:rsid w:val="00207642"/>
    <w:rsid w:val="00207AFC"/>
    <w:rsid w:val="00207F6A"/>
    <w:rsid w:val="00210256"/>
    <w:rsid w:val="00210394"/>
    <w:rsid w:val="0021076E"/>
    <w:rsid w:val="00212B08"/>
    <w:rsid w:val="00213289"/>
    <w:rsid w:val="002132DA"/>
    <w:rsid w:val="00213825"/>
    <w:rsid w:val="00213E48"/>
    <w:rsid w:val="00214189"/>
    <w:rsid w:val="002143DA"/>
    <w:rsid w:val="00214ADD"/>
    <w:rsid w:val="00214F82"/>
    <w:rsid w:val="0021525B"/>
    <w:rsid w:val="002153E3"/>
    <w:rsid w:val="00215A0D"/>
    <w:rsid w:val="00216B19"/>
    <w:rsid w:val="00216CCC"/>
    <w:rsid w:val="00216E16"/>
    <w:rsid w:val="0021738B"/>
    <w:rsid w:val="00220082"/>
    <w:rsid w:val="00220248"/>
    <w:rsid w:val="002203BD"/>
    <w:rsid w:val="00220776"/>
    <w:rsid w:val="00222027"/>
    <w:rsid w:val="002221C3"/>
    <w:rsid w:val="002223BA"/>
    <w:rsid w:val="0022299A"/>
    <w:rsid w:val="00222B91"/>
    <w:rsid w:val="002230FD"/>
    <w:rsid w:val="002232B3"/>
    <w:rsid w:val="002242DB"/>
    <w:rsid w:val="00224756"/>
    <w:rsid w:val="00224878"/>
    <w:rsid w:val="0022514D"/>
    <w:rsid w:val="00225366"/>
    <w:rsid w:val="00225495"/>
    <w:rsid w:val="002258D8"/>
    <w:rsid w:val="00225AFD"/>
    <w:rsid w:val="00225CEE"/>
    <w:rsid w:val="00226447"/>
    <w:rsid w:val="002266DB"/>
    <w:rsid w:val="00226894"/>
    <w:rsid w:val="002268B0"/>
    <w:rsid w:val="00227577"/>
    <w:rsid w:val="002277E9"/>
    <w:rsid w:val="002301C5"/>
    <w:rsid w:val="002303A6"/>
    <w:rsid w:val="00230894"/>
    <w:rsid w:val="002308E9"/>
    <w:rsid w:val="00231B36"/>
    <w:rsid w:val="00231BA3"/>
    <w:rsid w:val="00231F9E"/>
    <w:rsid w:val="0023243C"/>
    <w:rsid w:val="00232498"/>
    <w:rsid w:val="0023254E"/>
    <w:rsid w:val="00232918"/>
    <w:rsid w:val="00232D34"/>
    <w:rsid w:val="0023350C"/>
    <w:rsid w:val="00233D7D"/>
    <w:rsid w:val="00233E70"/>
    <w:rsid w:val="00234281"/>
    <w:rsid w:val="00234FD3"/>
    <w:rsid w:val="0023583D"/>
    <w:rsid w:val="002362C4"/>
    <w:rsid w:val="00236B90"/>
    <w:rsid w:val="002371BF"/>
    <w:rsid w:val="00237A87"/>
    <w:rsid w:val="002404C3"/>
    <w:rsid w:val="00240C42"/>
    <w:rsid w:val="00241129"/>
    <w:rsid w:val="00241840"/>
    <w:rsid w:val="00241C36"/>
    <w:rsid w:val="00241CFA"/>
    <w:rsid w:val="002421D6"/>
    <w:rsid w:val="002427EB"/>
    <w:rsid w:val="002427F0"/>
    <w:rsid w:val="002428BD"/>
    <w:rsid w:val="0024294E"/>
    <w:rsid w:val="00242E09"/>
    <w:rsid w:val="00243214"/>
    <w:rsid w:val="002432B7"/>
    <w:rsid w:val="002440B2"/>
    <w:rsid w:val="002458CE"/>
    <w:rsid w:val="00245FBA"/>
    <w:rsid w:val="00246513"/>
    <w:rsid w:val="00246B1D"/>
    <w:rsid w:val="00247439"/>
    <w:rsid w:val="00247BDE"/>
    <w:rsid w:val="0025009E"/>
    <w:rsid w:val="002507C4"/>
    <w:rsid w:val="00250B11"/>
    <w:rsid w:val="00251D1C"/>
    <w:rsid w:val="00251EB3"/>
    <w:rsid w:val="00252473"/>
    <w:rsid w:val="00252C76"/>
    <w:rsid w:val="00253254"/>
    <w:rsid w:val="0025329B"/>
    <w:rsid w:val="002538BA"/>
    <w:rsid w:val="00253EC4"/>
    <w:rsid w:val="0025418A"/>
    <w:rsid w:val="00254240"/>
    <w:rsid w:val="00255BC2"/>
    <w:rsid w:val="00256539"/>
    <w:rsid w:val="00256D0C"/>
    <w:rsid w:val="00256DEA"/>
    <w:rsid w:val="00257C49"/>
    <w:rsid w:val="0026072F"/>
    <w:rsid w:val="00260952"/>
    <w:rsid w:val="00261192"/>
    <w:rsid w:val="00261A11"/>
    <w:rsid w:val="00261A67"/>
    <w:rsid w:val="00261CB5"/>
    <w:rsid w:val="002625F2"/>
    <w:rsid w:val="002626D5"/>
    <w:rsid w:val="00263413"/>
    <w:rsid w:val="0026431A"/>
    <w:rsid w:val="002644A4"/>
    <w:rsid w:val="0026452D"/>
    <w:rsid w:val="00265066"/>
    <w:rsid w:val="00265C93"/>
    <w:rsid w:val="00266300"/>
    <w:rsid w:val="002676F9"/>
    <w:rsid w:val="00270BA8"/>
    <w:rsid w:val="00270E35"/>
    <w:rsid w:val="00271150"/>
    <w:rsid w:val="00271A67"/>
    <w:rsid w:val="00274025"/>
    <w:rsid w:val="00274041"/>
    <w:rsid w:val="002747CC"/>
    <w:rsid w:val="00274830"/>
    <w:rsid w:val="00274A77"/>
    <w:rsid w:val="00274DF9"/>
    <w:rsid w:val="00275170"/>
    <w:rsid w:val="002756DB"/>
    <w:rsid w:val="00275D77"/>
    <w:rsid w:val="00276D4B"/>
    <w:rsid w:val="002775AA"/>
    <w:rsid w:val="002778F2"/>
    <w:rsid w:val="00277F52"/>
    <w:rsid w:val="002809A3"/>
    <w:rsid w:val="00280AAE"/>
    <w:rsid w:val="00281664"/>
    <w:rsid w:val="00281979"/>
    <w:rsid w:val="00281E85"/>
    <w:rsid w:val="002837F8"/>
    <w:rsid w:val="00283ACF"/>
    <w:rsid w:val="00283C99"/>
    <w:rsid w:val="0028473D"/>
    <w:rsid w:val="00284850"/>
    <w:rsid w:val="00284AC7"/>
    <w:rsid w:val="00284D22"/>
    <w:rsid w:val="00284EAF"/>
    <w:rsid w:val="00285326"/>
    <w:rsid w:val="00285DE8"/>
    <w:rsid w:val="00286798"/>
    <w:rsid w:val="00290891"/>
    <w:rsid w:val="00291DA9"/>
    <w:rsid w:val="00292097"/>
    <w:rsid w:val="00292773"/>
    <w:rsid w:val="002927AC"/>
    <w:rsid w:val="00292E8B"/>
    <w:rsid w:val="0029469F"/>
    <w:rsid w:val="00294704"/>
    <w:rsid w:val="00294C20"/>
    <w:rsid w:val="00295405"/>
    <w:rsid w:val="002954FB"/>
    <w:rsid w:val="0029618D"/>
    <w:rsid w:val="002965BA"/>
    <w:rsid w:val="00296711"/>
    <w:rsid w:val="00296814"/>
    <w:rsid w:val="00296FE0"/>
    <w:rsid w:val="0029716C"/>
    <w:rsid w:val="002A0C57"/>
    <w:rsid w:val="002A0DD4"/>
    <w:rsid w:val="002A1CD7"/>
    <w:rsid w:val="002A2537"/>
    <w:rsid w:val="002A2AB8"/>
    <w:rsid w:val="002A2B8E"/>
    <w:rsid w:val="002A2FD5"/>
    <w:rsid w:val="002A30B3"/>
    <w:rsid w:val="002A34B0"/>
    <w:rsid w:val="002A413D"/>
    <w:rsid w:val="002A5126"/>
    <w:rsid w:val="002A5948"/>
    <w:rsid w:val="002A64F2"/>
    <w:rsid w:val="002A6590"/>
    <w:rsid w:val="002A66BC"/>
    <w:rsid w:val="002A7059"/>
    <w:rsid w:val="002A7478"/>
    <w:rsid w:val="002A7B26"/>
    <w:rsid w:val="002B01AD"/>
    <w:rsid w:val="002B047F"/>
    <w:rsid w:val="002B2D78"/>
    <w:rsid w:val="002B32C9"/>
    <w:rsid w:val="002B3736"/>
    <w:rsid w:val="002B389E"/>
    <w:rsid w:val="002B4054"/>
    <w:rsid w:val="002B46FF"/>
    <w:rsid w:val="002B497D"/>
    <w:rsid w:val="002B4D0E"/>
    <w:rsid w:val="002B50F2"/>
    <w:rsid w:val="002B542A"/>
    <w:rsid w:val="002B5495"/>
    <w:rsid w:val="002B54C5"/>
    <w:rsid w:val="002B55E5"/>
    <w:rsid w:val="002B60D3"/>
    <w:rsid w:val="002B653E"/>
    <w:rsid w:val="002B6703"/>
    <w:rsid w:val="002B6D69"/>
    <w:rsid w:val="002B6F67"/>
    <w:rsid w:val="002B7411"/>
    <w:rsid w:val="002B7529"/>
    <w:rsid w:val="002B7F0B"/>
    <w:rsid w:val="002B7F1B"/>
    <w:rsid w:val="002C0083"/>
    <w:rsid w:val="002C032E"/>
    <w:rsid w:val="002C0788"/>
    <w:rsid w:val="002C081A"/>
    <w:rsid w:val="002C108A"/>
    <w:rsid w:val="002C1553"/>
    <w:rsid w:val="002C2CCD"/>
    <w:rsid w:val="002C2F7F"/>
    <w:rsid w:val="002C2FB4"/>
    <w:rsid w:val="002C2FD3"/>
    <w:rsid w:val="002C30A3"/>
    <w:rsid w:val="002C3337"/>
    <w:rsid w:val="002C3683"/>
    <w:rsid w:val="002C369F"/>
    <w:rsid w:val="002C3A79"/>
    <w:rsid w:val="002C3BA9"/>
    <w:rsid w:val="002C6684"/>
    <w:rsid w:val="002C6840"/>
    <w:rsid w:val="002C6916"/>
    <w:rsid w:val="002C6DC2"/>
    <w:rsid w:val="002C6DDA"/>
    <w:rsid w:val="002C713E"/>
    <w:rsid w:val="002C7F2C"/>
    <w:rsid w:val="002D053D"/>
    <w:rsid w:val="002D0B99"/>
    <w:rsid w:val="002D1936"/>
    <w:rsid w:val="002D1CE8"/>
    <w:rsid w:val="002D2FB2"/>
    <w:rsid w:val="002D3782"/>
    <w:rsid w:val="002D3CE3"/>
    <w:rsid w:val="002D48E6"/>
    <w:rsid w:val="002D4DBC"/>
    <w:rsid w:val="002D5B16"/>
    <w:rsid w:val="002D73F7"/>
    <w:rsid w:val="002D769A"/>
    <w:rsid w:val="002D7789"/>
    <w:rsid w:val="002D77B7"/>
    <w:rsid w:val="002D7CC4"/>
    <w:rsid w:val="002D7DBC"/>
    <w:rsid w:val="002E0C21"/>
    <w:rsid w:val="002E0FA4"/>
    <w:rsid w:val="002E192A"/>
    <w:rsid w:val="002E2471"/>
    <w:rsid w:val="002E2B84"/>
    <w:rsid w:val="002E300A"/>
    <w:rsid w:val="002E30AC"/>
    <w:rsid w:val="002E3543"/>
    <w:rsid w:val="002E3B82"/>
    <w:rsid w:val="002E3C6A"/>
    <w:rsid w:val="002E3C95"/>
    <w:rsid w:val="002E40D7"/>
    <w:rsid w:val="002E4BB3"/>
    <w:rsid w:val="002E5518"/>
    <w:rsid w:val="002E5F0D"/>
    <w:rsid w:val="002E67C6"/>
    <w:rsid w:val="002E6EE7"/>
    <w:rsid w:val="002F0C6B"/>
    <w:rsid w:val="002F0FA9"/>
    <w:rsid w:val="002F1A12"/>
    <w:rsid w:val="002F1CD0"/>
    <w:rsid w:val="002F1D5C"/>
    <w:rsid w:val="002F207F"/>
    <w:rsid w:val="002F24AF"/>
    <w:rsid w:val="002F3259"/>
    <w:rsid w:val="002F32ED"/>
    <w:rsid w:val="002F3799"/>
    <w:rsid w:val="002F43B6"/>
    <w:rsid w:val="002F49F9"/>
    <w:rsid w:val="002F4E60"/>
    <w:rsid w:val="002F515D"/>
    <w:rsid w:val="002F594A"/>
    <w:rsid w:val="002F6673"/>
    <w:rsid w:val="002F66DB"/>
    <w:rsid w:val="002F689E"/>
    <w:rsid w:val="002F7A05"/>
    <w:rsid w:val="002F7EB8"/>
    <w:rsid w:val="00300047"/>
    <w:rsid w:val="0030086D"/>
    <w:rsid w:val="00300D86"/>
    <w:rsid w:val="003017E1"/>
    <w:rsid w:val="00302F6A"/>
    <w:rsid w:val="00303B54"/>
    <w:rsid w:val="003040C0"/>
    <w:rsid w:val="00305CC7"/>
    <w:rsid w:val="00305F62"/>
    <w:rsid w:val="0030688B"/>
    <w:rsid w:val="00306AB8"/>
    <w:rsid w:val="003074FD"/>
    <w:rsid w:val="00307A2D"/>
    <w:rsid w:val="00310204"/>
    <w:rsid w:val="00310272"/>
    <w:rsid w:val="0031058E"/>
    <w:rsid w:val="00310D86"/>
    <w:rsid w:val="00310F34"/>
    <w:rsid w:val="00311FD9"/>
    <w:rsid w:val="00312AF6"/>
    <w:rsid w:val="00312CB7"/>
    <w:rsid w:val="00312DB0"/>
    <w:rsid w:val="00312E68"/>
    <w:rsid w:val="0031351A"/>
    <w:rsid w:val="00314AF3"/>
    <w:rsid w:val="00315B92"/>
    <w:rsid w:val="003161E5"/>
    <w:rsid w:val="00316570"/>
    <w:rsid w:val="00316C18"/>
    <w:rsid w:val="00317071"/>
    <w:rsid w:val="003170F2"/>
    <w:rsid w:val="0032028C"/>
    <w:rsid w:val="003204DA"/>
    <w:rsid w:val="00320582"/>
    <w:rsid w:val="003206BE"/>
    <w:rsid w:val="00321282"/>
    <w:rsid w:val="0032130E"/>
    <w:rsid w:val="00321461"/>
    <w:rsid w:val="0032187E"/>
    <w:rsid w:val="003218EA"/>
    <w:rsid w:val="00321F93"/>
    <w:rsid w:val="003223D4"/>
    <w:rsid w:val="0032278A"/>
    <w:rsid w:val="0032279E"/>
    <w:rsid w:val="00322A25"/>
    <w:rsid w:val="0032318E"/>
    <w:rsid w:val="0032373F"/>
    <w:rsid w:val="00323BA6"/>
    <w:rsid w:val="003240D0"/>
    <w:rsid w:val="00324A14"/>
    <w:rsid w:val="00325668"/>
    <w:rsid w:val="00326266"/>
    <w:rsid w:val="003262AB"/>
    <w:rsid w:val="0032659C"/>
    <w:rsid w:val="00326E7D"/>
    <w:rsid w:val="00327292"/>
    <w:rsid w:val="003272FD"/>
    <w:rsid w:val="0032744E"/>
    <w:rsid w:val="00327480"/>
    <w:rsid w:val="00327554"/>
    <w:rsid w:val="00330A37"/>
    <w:rsid w:val="00330B81"/>
    <w:rsid w:val="00332EBA"/>
    <w:rsid w:val="00333A15"/>
    <w:rsid w:val="00333A67"/>
    <w:rsid w:val="00333A6D"/>
    <w:rsid w:val="00333F1D"/>
    <w:rsid w:val="00335776"/>
    <w:rsid w:val="00336075"/>
    <w:rsid w:val="003365AA"/>
    <w:rsid w:val="00336AA6"/>
    <w:rsid w:val="0033731A"/>
    <w:rsid w:val="003374B9"/>
    <w:rsid w:val="003375AB"/>
    <w:rsid w:val="003378B1"/>
    <w:rsid w:val="003408E2"/>
    <w:rsid w:val="003415A2"/>
    <w:rsid w:val="0034163B"/>
    <w:rsid w:val="003419D5"/>
    <w:rsid w:val="0034312D"/>
    <w:rsid w:val="0034330F"/>
    <w:rsid w:val="00343669"/>
    <w:rsid w:val="00343C67"/>
    <w:rsid w:val="0034413A"/>
    <w:rsid w:val="00344BA3"/>
    <w:rsid w:val="00344BDC"/>
    <w:rsid w:val="00344D5E"/>
    <w:rsid w:val="00345475"/>
    <w:rsid w:val="00345C85"/>
    <w:rsid w:val="00345E41"/>
    <w:rsid w:val="00346AE5"/>
    <w:rsid w:val="00346C56"/>
    <w:rsid w:val="00347159"/>
    <w:rsid w:val="00347782"/>
    <w:rsid w:val="00347D51"/>
    <w:rsid w:val="00347E11"/>
    <w:rsid w:val="00350268"/>
    <w:rsid w:val="00350594"/>
    <w:rsid w:val="00350C56"/>
    <w:rsid w:val="003511D2"/>
    <w:rsid w:val="0035155F"/>
    <w:rsid w:val="003518DC"/>
    <w:rsid w:val="00351DC1"/>
    <w:rsid w:val="00352523"/>
    <w:rsid w:val="00352542"/>
    <w:rsid w:val="00352E7B"/>
    <w:rsid w:val="0035326A"/>
    <w:rsid w:val="0035327A"/>
    <w:rsid w:val="003534CB"/>
    <w:rsid w:val="0035354E"/>
    <w:rsid w:val="00353E65"/>
    <w:rsid w:val="00353FC5"/>
    <w:rsid w:val="00354407"/>
    <w:rsid w:val="00354730"/>
    <w:rsid w:val="003547FD"/>
    <w:rsid w:val="0035516A"/>
    <w:rsid w:val="003555CF"/>
    <w:rsid w:val="00355B59"/>
    <w:rsid w:val="0035620E"/>
    <w:rsid w:val="003564B6"/>
    <w:rsid w:val="0035669E"/>
    <w:rsid w:val="003574FA"/>
    <w:rsid w:val="00357518"/>
    <w:rsid w:val="0035773F"/>
    <w:rsid w:val="00357C05"/>
    <w:rsid w:val="00357DE5"/>
    <w:rsid w:val="003600BF"/>
    <w:rsid w:val="0036071E"/>
    <w:rsid w:val="00360B3F"/>
    <w:rsid w:val="00360B9B"/>
    <w:rsid w:val="00360C30"/>
    <w:rsid w:val="00360E9D"/>
    <w:rsid w:val="0036394D"/>
    <w:rsid w:val="00363B12"/>
    <w:rsid w:val="00363DC5"/>
    <w:rsid w:val="0036423C"/>
    <w:rsid w:val="003648BB"/>
    <w:rsid w:val="00364A04"/>
    <w:rsid w:val="00364B4C"/>
    <w:rsid w:val="00364B96"/>
    <w:rsid w:val="00364C38"/>
    <w:rsid w:val="00364D59"/>
    <w:rsid w:val="003654BE"/>
    <w:rsid w:val="003654DD"/>
    <w:rsid w:val="00365D2E"/>
    <w:rsid w:val="00365DBB"/>
    <w:rsid w:val="00366474"/>
    <w:rsid w:val="003673E6"/>
    <w:rsid w:val="003675F0"/>
    <w:rsid w:val="00367A90"/>
    <w:rsid w:val="003703EC"/>
    <w:rsid w:val="00370963"/>
    <w:rsid w:val="00370FF7"/>
    <w:rsid w:val="00371009"/>
    <w:rsid w:val="00371BC4"/>
    <w:rsid w:val="003722E8"/>
    <w:rsid w:val="00372733"/>
    <w:rsid w:val="0037280D"/>
    <w:rsid w:val="003728E1"/>
    <w:rsid w:val="00372C4C"/>
    <w:rsid w:val="003735AF"/>
    <w:rsid w:val="00373B9D"/>
    <w:rsid w:val="003745D0"/>
    <w:rsid w:val="00374EA0"/>
    <w:rsid w:val="00375B8A"/>
    <w:rsid w:val="00375E04"/>
    <w:rsid w:val="0037642E"/>
    <w:rsid w:val="00376D72"/>
    <w:rsid w:val="00377897"/>
    <w:rsid w:val="00377D45"/>
    <w:rsid w:val="003801DC"/>
    <w:rsid w:val="00380E15"/>
    <w:rsid w:val="00380E43"/>
    <w:rsid w:val="00380F51"/>
    <w:rsid w:val="00381993"/>
    <w:rsid w:val="00381B3A"/>
    <w:rsid w:val="00381F75"/>
    <w:rsid w:val="0038248C"/>
    <w:rsid w:val="0038294D"/>
    <w:rsid w:val="003832C2"/>
    <w:rsid w:val="00383E24"/>
    <w:rsid w:val="00383F00"/>
    <w:rsid w:val="00384837"/>
    <w:rsid w:val="003856C6"/>
    <w:rsid w:val="00385E50"/>
    <w:rsid w:val="0038685F"/>
    <w:rsid w:val="00386B43"/>
    <w:rsid w:val="00386CBA"/>
    <w:rsid w:val="00386FC4"/>
    <w:rsid w:val="003878B7"/>
    <w:rsid w:val="00387D7F"/>
    <w:rsid w:val="00390DDD"/>
    <w:rsid w:val="00391901"/>
    <w:rsid w:val="00391AC1"/>
    <w:rsid w:val="00391B2B"/>
    <w:rsid w:val="003923E6"/>
    <w:rsid w:val="00392F45"/>
    <w:rsid w:val="00393FE9"/>
    <w:rsid w:val="0039476B"/>
    <w:rsid w:val="00394841"/>
    <w:rsid w:val="00395161"/>
    <w:rsid w:val="00396113"/>
    <w:rsid w:val="0039618A"/>
    <w:rsid w:val="00396F26"/>
    <w:rsid w:val="003973FD"/>
    <w:rsid w:val="00397413"/>
    <w:rsid w:val="003976E4"/>
    <w:rsid w:val="00397E21"/>
    <w:rsid w:val="00397FDC"/>
    <w:rsid w:val="003A04AE"/>
    <w:rsid w:val="003A055C"/>
    <w:rsid w:val="003A0667"/>
    <w:rsid w:val="003A1549"/>
    <w:rsid w:val="003A19D6"/>
    <w:rsid w:val="003A22AE"/>
    <w:rsid w:val="003A2D4E"/>
    <w:rsid w:val="003A3116"/>
    <w:rsid w:val="003A3999"/>
    <w:rsid w:val="003A3A97"/>
    <w:rsid w:val="003A3B99"/>
    <w:rsid w:val="003A4462"/>
    <w:rsid w:val="003A4663"/>
    <w:rsid w:val="003A4BFF"/>
    <w:rsid w:val="003A4F4E"/>
    <w:rsid w:val="003A5D90"/>
    <w:rsid w:val="003A62DA"/>
    <w:rsid w:val="003A7B14"/>
    <w:rsid w:val="003A7B7B"/>
    <w:rsid w:val="003A7D2A"/>
    <w:rsid w:val="003A7D38"/>
    <w:rsid w:val="003A7EEA"/>
    <w:rsid w:val="003B08CD"/>
    <w:rsid w:val="003B14FD"/>
    <w:rsid w:val="003B2427"/>
    <w:rsid w:val="003B2465"/>
    <w:rsid w:val="003B2D7D"/>
    <w:rsid w:val="003B3E12"/>
    <w:rsid w:val="003B4021"/>
    <w:rsid w:val="003B4696"/>
    <w:rsid w:val="003B4E65"/>
    <w:rsid w:val="003B4EB6"/>
    <w:rsid w:val="003B517A"/>
    <w:rsid w:val="003B6031"/>
    <w:rsid w:val="003B6E81"/>
    <w:rsid w:val="003B77E5"/>
    <w:rsid w:val="003B7E05"/>
    <w:rsid w:val="003C02B7"/>
    <w:rsid w:val="003C052A"/>
    <w:rsid w:val="003C0F8F"/>
    <w:rsid w:val="003C131E"/>
    <w:rsid w:val="003C19A5"/>
    <w:rsid w:val="003C1C85"/>
    <w:rsid w:val="003C1F69"/>
    <w:rsid w:val="003C2450"/>
    <w:rsid w:val="003C2FEB"/>
    <w:rsid w:val="003C3A2A"/>
    <w:rsid w:val="003C3BB8"/>
    <w:rsid w:val="003C3E7F"/>
    <w:rsid w:val="003C4482"/>
    <w:rsid w:val="003C47C6"/>
    <w:rsid w:val="003C5260"/>
    <w:rsid w:val="003C553F"/>
    <w:rsid w:val="003C612F"/>
    <w:rsid w:val="003C6468"/>
    <w:rsid w:val="003C76EF"/>
    <w:rsid w:val="003D0AF6"/>
    <w:rsid w:val="003D0BFD"/>
    <w:rsid w:val="003D11D9"/>
    <w:rsid w:val="003D1BB0"/>
    <w:rsid w:val="003D1E5A"/>
    <w:rsid w:val="003D3990"/>
    <w:rsid w:val="003D42B5"/>
    <w:rsid w:val="003D42CB"/>
    <w:rsid w:val="003D43E2"/>
    <w:rsid w:val="003D4B62"/>
    <w:rsid w:val="003D4E9A"/>
    <w:rsid w:val="003D51F4"/>
    <w:rsid w:val="003D5811"/>
    <w:rsid w:val="003D58C5"/>
    <w:rsid w:val="003D5C4A"/>
    <w:rsid w:val="003D6638"/>
    <w:rsid w:val="003D688E"/>
    <w:rsid w:val="003D7786"/>
    <w:rsid w:val="003D7E89"/>
    <w:rsid w:val="003D7FC4"/>
    <w:rsid w:val="003E0354"/>
    <w:rsid w:val="003E08DC"/>
    <w:rsid w:val="003E1248"/>
    <w:rsid w:val="003E184A"/>
    <w:rsid w:val="003E1887"/>
    <w:rsid w:val="003E18C9"/>
    <w:rsid w:val="003E19E2"/>
    <w:rsid w:val="003E1BA3"/>
    <w:rsid w:val="003E2538"/>
    <w:rsid w:val="003E278F"/>
    <w:rsid w:val="003E2E55"/>
    <w:rsid w:val="003E3370"/>
    <w:rsid w:val="003E4296"/>
    <w:rsid w:val="003E43C8"/>
    <w:rsid w:val="003E450F"/>
    <w:rsid w:val="003E4B5F"/>
    <w:rsid w:val="003E530F"/>
    <w:rsid w:val="003E5A33"/>
    <w:rsid w:val="003E65FD"/>
    <w:rsid w:val="003E69CF"/>
    <w:rsid w:val="003E6DA0"/>
    <w:rsid w:val="003E6F17"/>
    <w:rsid w:val="003E72DA"/>
    <w:rsid w:val="003F02A3"/>
    <w:rsid w:val="003F031C"/>
    <w:rsid w:val="003F0912"/>
    <w:rsid w:val="003F099E"/>
    <w:rsid w:val="003F1622"/>
    <w:rsid w:val="003F1AA3"/>
    <w:rsid w:val="003F25EF"/>
    <w:rsid w:val="003F3277"/>
    <w:rsid w:val="003F3C9B"/>
    <w:rsid w:val="003F4C79"/>
    <w:rsid w:val="003F4E06"/>
    <w:rsid w:val="003F4FA4"/>
    <w:rsid w:val="003F4FF2"/>
    <w:rsid w:val="003F506A"/>
    <w:rsid w:val="003F562C"/>
    <w:rsid w:val="003F5E3F"/>
    <w:rsid w:val="003F6463"/>
    <w:rsid w:val="003F67CB"/>
    <w:rsid w:val="003F6A4A"/>
    <w:rsid w:val="003F759C"/>
    <w:rsid w:val="003F7DBA"/>
    <w:rsid w:val="004006F0"/>
    <w:rsid w:val="00401CD0"/>
    <w:rsid w:val="00402608"/>
    <w:rsid w:val="00402A5A"/>
    <w:rsid w:val="00403542"/>
    <w:rsid w:val="00403A15"/>
    <w:rsid w:val="00403B73"/>
    <w:rsid w:val="00405461"/>
    <w:rsid w:val="00405477"/>
    <w:rsid w:val="0040566B"/>
    <w:rsid w:val="0040646A"/>
    <w:rsid w:val="004067F1"/>
    <w:rsid w:val="00406C91"/>
    <w:rsid w:val="00410441"/>
    <w:rsid w:val="0041078F"/>
    <w:rsid w:val="00410B78"/>
    <w:rsid w:val="00410ED9"/>
    <w:rsid w:val="0041102C"/>
    <w:rsid w:val="00411154"/>
    <w:rsid w:val="004125D1"/>
    <w:rsid w:val="004127F9"/>
    <w:rsid w:val="00412BDE"/>
    <w:rsid w:val="004146E5"/>
    <w:rsid w:val="00414DE0"/>
    <w:rsid w:val="004150FE"/>
    <w:rsid w:val="0041522E"/>
    <w:rsid w:val="004158A0"/>
    <w:rsid w:val="00415D2D"/>
    <w:rsid w:val="00415D69"/>
    <w:rsid w:val="00415FAD"/>
    <w:rsid w:val="0041619C"/>
    <w:rsid w:val="00416E51"/>
    <w:rsid w:val="0041747C"/>
    <w:rsid w:val="00417697"/>
    <w:rsid w:val="00417701"/>
    <w:rsid w:val="004178A6"/>
    <w:rsid w:val="00417C68"/>
    <w:rsid w:val="00417D7A"/>
    <w:rsid w:val="004203AA"/>
    <w:rsid w:val="0042099D"/>
    <w:rsid w:val="00420ABF"/>
    <w:rsid w:val="00420BA6"/>
    <w:rsid w:val="0042110F"/>
    <w:rsid w:val="0042121D"/>
    <w:rsid w:val="0042181C"/>
    <w:rsid w:val="00422508"/>
    <w:rsid w:val="0042267A"/>
    <w:rsid w:val="00422C4F"/>
    <w:rsid w:val="00422C59"/>
    <w:rsid w:val="00422CFC"/>
    <w:rsid w:val="00423B44"/>
    <w:rsid w:val="0042412E"/>
    <w:rsid w:val="0042472D"/>
    <w:rsid w:val="00424995"/>
    <w:rsid w:val="0042505E"/>
    <w:rsid w:val="004257A7"/>
    <w:rsid w:val="00425EF9"/>
    <w:rsid w:val="0042784A"/>
    <w:rsid w:val="00430564"/>
    <w:rsid w:val="004305C5"/>
    <w:rsid w:val="00430686"/>
    <w:rsid w:val="00430FEF"/>
    <w:rsid w:val="004318F9"/>
    <w:rsid w:val="0043202F"/>
    <w:rsid w:val="00432859"/>
    <w:rsid w:val="00432B9E"/>
    <w:rsid w:val="004336BA"/>
    <w:rsid w:val="004342CB"/>
    <w:rsid w:val="00434374"/>
    <w:rsid w:val="0043448E"/>
    <w:rsid w:val="00435197"/>
    <w:rsid w:val="004358F0"/>
    <w:rsid w:val="0043678E"/>
    <w:rsid w:val="004373AE"/>
    <w:rsid w:val="00437B57"/>
    <w:rsid w:val="00437F88"/>
    <w:rsid w:val="00440CFD"/>
    <w:rsid w:val="004410BC"/>
    <w:rsid w:val="00441164"/>
    <w:rsid w:val="004412C4"/>
    <w:rsid w:val="004414D3"/>
    <w:rsid w:val="00441976"/>
    <w:rsid w:val="00441A6C"/>
    <w:rsid w:val="004420F9"/>
    <w:rsid w:val="004435D7"/>
    <w:rsid w:val="00443C09"/>
    <w:rsid w:val="00444188"/>
    <w:rsid w:val="00444473"/>
    <w:rsid w:val="0044482D"/>
    <w:rsid w:val="00444927"/>
    <w:rsid w:val="00444FEA"/>
    <w:rsid w:val="0044517B"/>
    <w:rsid w:val="00445226"/>
    <w:rsid w:val="00445837"/>
    <w:rsid w:val="004458AB"/>
    <w:rsid w:val="00445C9F"/>
    <w:rsid w:val="00446D64"/>
    <w:rsid w:val="00447C52"/>
    <w:rsid w:val="004503A1"/>
    <w:rsid w:val="00450674"/>
    <w:rsid w:val="0045201A"/>
    <w:rsid w:val="00453DB3"/>
    <w:rsid w:val="00454B8F"/>
    <w:rsid w:val="00454C20"/>
    <w:rsid w:val="004558FA"/>
    <w:rsid w:val="00455CAE"/>
    <w:rsid w:val="00455E9B"/>
    <w:rsid w:val="0045683D"/>
    <w:rsid w:val="00456D15"/>
    <w:rsid w:val="004578E3"/>
    <w:rsid w:val="00457B9A"/>
    <w:rsid w:val="004602D4"/>
    <w:rsid w:val="00460A4B"/>
    <w:rsid w:val="00461252"/>
    <w:rsid w:val="0046159B"/>
    <w:rsid w:val="00461A84"/>
    <w:rsid w:val="00461EAE"/>
    <w:rsid w:val="00462286"/>
    <w:rsid w:val="0046249E"/>
    <w:rsid w:val="00462F25"/>
    <w:rsid w:val="004631A1"/>
    <w:rsid w:val="0046330C"/>
    <w:rsid w:val="00463717"/>
    <w:rsid w:val="00463754"/>
    <w:rsid w:val="004637CD"/>
    <w:rsid w:val="004653AD"/>
    <w:rsid w:val="00465498"/>
    <w:rsid w:val="00465A3C"/>
    <w:rsid w:val="00465F55"/>
    <w:rsid w:val="00466065"/>
    <w:rsid w:val="0046615C"/>
    <w:rsid w:val="004665E5"/>
    <w:rsid w:val="00466742"/>
    <w:rsid w:val="00466AE4"/>
    <w:rsid w:val="0046756D"/>
    <w:rsid w:val="00467B68"/>
    <w:rsid w:val="00471361"/>
    <w:rsid w:val="00472834"/>
    <w:rsid w:val="00472ADA"/>
    <w:rsid w:val="00472AF9"/>
    <w:rsid w:val="00472E87"/>
    <w:rsid w:val="00473CE6"/>
    <w:rsid w:val="004741E2"/>
    <w:rsid w:val="00474322"/>
    <w:rsid w:val="00474620"/>
    <w:rsid w:val="0047548C"/>
    <w:rsid w:val="00475B81"/>
    <w:rsid w:val="00476085"/>
    <w:rsid w:val="00476446"/>
    <w:rsid w:val="004768DB"/>
    <w:rsid w:val="004779AB"/>
    <w:rsid w:val="00477FA2"/>
    <w:rsid w:val="004801BA"/>
    <w:rsid w:val="0048028B"/>
    <w:rsid w:val="0048113B"/>
    <w:rsid w:val="00481C87"/>
    <w:rsid w:val="00482785"/>
    <w:rsid w:val="004828B4"/>
    <w:rsid w:val="00482F94"/>
    <w:rsid w:val="0048329D"/>
    <w:rsid w:val="004840B7"/>
    <w:rsid w:val="00485352"/>
    <w:rsid w:val="0048639E"/>
    <w:rsid w:val="004865B6"/>
    <w:rsid w:val="004876C2"/>
    <w:rsid w:val="004878B6"/>
    <w:rsid w:val="00487D66"/>
    <w:rsid w:val="00490831"/>
    <w:rsid w:val="00491095"/>
    <w:rsid w:val="00491554"/>
    <w:rsid w:val="004918B1"/>
    <w:rsid w:val="00492C56"/>
    <w:rsid w:val="00492F1A"/>
    <w:rsid w:val="00493059"/>
    <w:rsid w:val="00493782"/>
    <w:rsid w:val="00493CF5"/>
    <w:rsid w:val="00493D4F"/>
    <w:rsid w:val="00493E2D"/>
    <w:rsid w:val="00494B2E"/>
    <w:rsid w:val="004952A2"/>
    <w:rsid w:val="0049590C"/>
    <w:rsid w:val="00495D9A"/>
    <w:rsid w:val="004966E0"/>
    <w:rsid w:val="0049688D"/>
    <w:rsid w:val="00496FC7"/>
    <w:rsid w:val="00497D9F"/>
    <w:rsid w:val="004A00D5"/>
    <w:rsid w:val="004A05C0"/>
    <w:rsid w:val="004A0ECC"/>
    <w:rsid w:val="004A1246"/>
    <w:rsid w:val="004A1416"/>
    <w:rsid w:val="004A17FA"/>
    <w:rsid w:val="004A25D9"/>
    <w:rsid w:val="004A2B26"/>
    <w:rsid w:val="004A3F18"/>
    <w:rsid w:val="004A40D9"/>
    <w:rsid w:val="004A432A"/>
    <w:rsid w:val="004A4606"/>
    <w:rsid w:val="004A4886"/>
    <w:rsid w:val="004A4D06"/>
    <w:rsid w:val="004A4FC8"/>
    <w:rsid w:val="004A5232"/>
    <w:rsid w:val="004A53D2"/>
    <w:rsid w:val="004A59C2"/>
    <w:rsid w:val="004A76F0"/>
    <w:rsid w:val="004B08E2"/>
    <w:rsid w:val="004B0A5F"/>
    <w:rsid w:val="004B11AD"/>
    <w:rsid w:val="004B15CE"/>
    <w:rsid w:val="004B2630"/>
    <w:rsid w:val="004B32C1"/>
    <w:rsid w:val="004B4636"/>
    <w:rsid w:val="004B495E"/>
    <w:rsid w:val="004B4990"/>
    <w:rsid w:val="004B51A3"/>
    <w:rsid w:val="004B534E"/>
    <w:rsid w:val="004B59CB"/>
    <w:rsid w:val="004B6901"/>
    <w:rsid w:val="004B6F05"/>
    <w:rsid w:val="004B7582"/>
    <w:rsid w:val="004B7977"/>
    <w:rsid w:val="004C0712"/>
    <w:rsid w:val="004C08EA"/>
    <w:rsid w:val="004C09C3"/>
    <w:rsid w:val="004C0F0D"/>
    <w:rsid w:val="004C1838"/>
    <w:rsid w:val="004C1CE3"/>
    <w:rsid w:val="004C3144"/>
    <w:rsid w:val="004C380C"/>
    <w:rsid w:val="004C3FD7"/>
    <w:rsid w:val="004C4B3E"/>
    <w:rsid w:val="004C5AA1"/>
    <w:rsid w:val="004C5FBB"/>
    <w:rsid w:val="004C600D"/>
    <w:rsid w:val="004C6374"/>
    <w:rsid w:val="004C64D0"/>
    <w:rsid w:val="004C683A"/>
    <w:rsid w:val="004C6B4F"/>
    <w:rsid w:val="004C6D63"/>
    <w:rsid w:val="004C6DF5"/>
    <w:rsid w:val="004C79D9"/>
    <w:rsid w:val="004D118D"/>
    <w:rsid w:val="004D200F"/>
    <w:rsid w:val="004D25E2"/>
    <w:rsid w:val="004D3A17"/>
    <w:rsid w:val="004D48A7"/>
    <w:rsid w:val="004D4AC2"/>
    <w:rsid w:val="004D5038"/>
    <w:rsid w:val="004D53B3"/>
    <w:rsid w:val="004D5EBD"/>
    <w:rsid w:val="004D6314"/>
    <w:rsid w:val="004D645B"/>
    <w:rsid w:val="004D6A67"/>
    <w:rsid w:val="004D7171"/>
    <w:rsid w:val="004D7312"/>
    <w:rsid w:val="004D7420"/>
    <w:rsid w:val="004D79DD"/>
    <w:rsid w:val="004D7D6C"/>
    <w:rsid w:val="004E054D"/>
    <w:rsid w:val="004E07DA"/>
    <w:rsid w:val="004E0B98"/>
    <w:rsid w:val="004E1454"/>
    <w:rsid w:val="004E1DEA"/>
    <w:rsid w:val="004E1F07"/>
    <w:rsid w:val="004E234B"/>
    <w:rsid w:val="004E2921"/>
    <w:rsid w:val="004E2BC5"/>
    <w:rsid w:val="004E305F"/>
    <w:rsid w:val="004E3C85"/>
    <w:rsid w:val="004E3FB6"/>
    <w:rsid w:val="004E41AF"/>
    <w:rsid w:val="004E4277"/>
    <w:rsid w:val="004E4F95"/>
    <w:rsid w:val="004E53FC"/>
    <w:rsid w:val="004E54A3"/>
    <w:rsid w:val="004E578F"/>
    <w:rsid w:val="004E5A30"/>
    <w:rsid w:val="004E5CF5"/>
    <w:rsid w:val="004E7540"/>
    <w:rsid w:val="004E7FC0"/>
    <w:rsid w:val="004F05B8"/>
    <w:rsid w:val="004F0962"/>
    <w:rsid w:val="004F0F05"/>
    <w:rsid w:val="004F1A7E"/>
    <w:rsid w:val="004F2F35"/>
    <w:rsid w:val="004F3442"/>
    <w:rsid w:val="004F3B0D"/>
    <w:rsid w:val="004F3BE6"/>
    <w:rsid w:val="004F3D20"/>
    <w:rsid w:val="004F3F4C"/>
    <w:rsid w:val="004F4978"/>
    <w:rsid w:val="004F4D72"/>
    <w:rsid w:val="004F4F47"/>
    <w:rsid w:val="004F5124"/>
    <w:rsid w:val="004F56ED"/>
    <w:rsid w:val="004F5D56"/>
    <w:rsid w:val="004F5FA0"/>
    <w:rsid w:val="004F6045"/>
    <w:rsid w:val="004F6147"/>
    <w:rsid w:val="004F614F"/>
    <w:rsid w:val="004F636C"/>
    <w:rsid w:val="004F69FE"/>
    <w:rsid w:val="004F752A"/>
    <w:rsid w:val="004F781C"/>
    <w:rsid w:val="004F7918"/>
    <w:rsid w:val="004F7DEC"/>
    <w:rsid w:val="0050084B"/>
    <w:rsid w:val="0050098F"/>
    <w:rsid w:val="00500CC6"/>
    <w:rsid w:val="0050145C"/>
    <w:rsid w:val="005014A0"/>
    <w:rsid w:val="00501507"/>
    <w:rsid w:val="00501EE8"/>
    <w:rsid w:val="005029F5"/>
    <w:rsid w:val="00503797"/>
    <w:rsid w:val="0050398F"/>
    <w:rsid w:val="00503F6D"/>
    <w:rsid w:val="005042A5"/>
    <w:rsid w:val="00504FA6"/>
    <w:rsid w:val="005058F0"/>
    <w:rsid w:val="00505B35"/>
    <w:rsid w:val="005064B5"/>
    <w:rsid w:val="005067EB"/>
    <w:rsid w:val="00506B64"/>
    <w:rsid w:val="00507093"/>
    <w:rsid w:val="005111E1"/>
    <w:rsid w:val="0051227C"/>
    <w:rsid w:val="0051254F"/>
    <w:rsid w:val="005130A1"/>
    <w:rsid w:val="00513E25"/>
    <w:rsid w:val="0051430B"/>
    <w:rsid w:val="005144B5"/>
    <w:rsid w:val="00514710"/>
    <w:rsid w:val="00514D31"/>
    <w:rsid w:val="005152F9"/>
    <w:rsid w:val="0051578D"/>
    <w:rsid w:val="005162F1"/>
    <w:rsid w:val="00516603"/>
    <w:rsid w:val="005169DD"/>
    <w:rsid w:val="0051788F"/>
    <w:rsid w:val="00517F25"/>
    <w:rsid w:val="005209F7"/>
    <w:rsid w:val="005219BF"/>
    <w:rsid w:val="00521C86"/>
    <w:rsid w:val="0052249E"/>
    <w:rsid w:val="0052275F"/>
    <w:rsid w:val="0052297D"/>
    <w:rsid w:val="00522FD1"/>
    <w:rsid w:val="005234BC"/>
    <w:rsid w:val="00523834"/>
    <w:rsid w:val="00523B2F"/>
    <w:rsid w:val="00523D53"/>
    <w:rsid w:val="00523F12"/>
    <w:rsid w:val="00523FCF"/>
    <w:rsid w:val="00524E5B"/>
    <w:rsid w:val="00525285"/>
    <w:rsid w:val="0052553B"/>
    <w:rsid w:val="00525A51"/>
    <w:rsid w:val="00525BBB"/>
    <w:rsid w:val="00526118"/>
    <w:rsid w:val="0052636C"/>
    <w:rsid w:val="005263EB"/>
    <w:rsid w:val="0052648C"/>
    <w:rsid w:val="0052699C"/>
    <w:rsid w:val="00526D97"/>
    <w:rsid w:val="0052700A"/>
    <w:rsid w:val="00527A5E"/>
    <w:rsid w:val="00527BA9"/>
    <w:rsid w:val="00530166"/>
    <w:rsid w:val="00530771"/>
    <w:rsid w:val="00530783"/>
    <w:rsid w:val="00530833"/>
    <w:rsid w:val="00530A18"/>
    <w:rsid w:val="00530A47"/>
    <w:rsid w:val="00530DE9"/>
    <w:rsid w:val="005320EA"/>
    <w:rsid w:val="00532334"/>
    <w:rsid w:val="005330E9"/>
    <w:rsid w:val="0053426D"/>
    <w:rsid w:val="00536244"/>
    <w:rsid w:val="0053625D"/>
    <w:rsid w:val="005368B7"/>
    <w:rsid w:val="00536C47"/>
    <w:rsid w:val="00536F59"/>
    <w:rsid w:val="00537507"/>
    <w:rsid w:val="005378D9"/>
    <w:rsid w:val="00537A32"/>
    <w:rsid w:val="0054020B"/>
    <w:rsid w:val="005404C8"/>
    <w:rsid w:val="0054077E"/>
    <w:rsid w:val="00540889"/>
    <w:rsid w:val="00540997"/>
    <w:rsid w:val="00540A11"/>
    <w:rsid w:val="005412F3"/>
    <w:rsid w:val="00541413"/>
    <w:rsid w:val="00541D7A"/>
    <w:rsid w:val="005431F0"/>
    <w:rsid w:val="005431FC"/>
    <w:rsid w:val="00544261"/>
    <w:rsid w:val="00544329"/>
    <w:rsid w:val="00544453"/>
    <w:rsid w:val="005446AA"/>
    <w:rsid w:val="005449AC"/>
    <w:rsid w:val="0054597C"/>
    <w:rsid w:val="00545CEB"/>
    <w:rsid w:val="005461C3"/>
    <w:rsid w:val="0054766B"/>
    <w:rsid w:val="00550AA6"/>
    <w:rsid w:val="005516BD"/>
    <w:rsid w:val="00552F3F"/>
    <w:rsid w:val="005530E3"/>
    <w:rsid w:val="00553457"/>
    <w:rsid w:val="00553854"/>
    <w:rsid w:val="005539EC"/>
    <w:rsid w:val="00553A0B"/>
    <w:rsid w:val="00554607"/>
    <w:rsid w:val="00554627"/>
    <w:rsid w:val="005547FF"/>
    <w:rsid w:val="00555DC4"/>
    <w:rsid w:val="00555E12"/>
    <w:rsid w:val="005563C9"/>
    <w:rsid w:val="005563D0"/>
    <w:rsid w:val="005574F9"/>
    <w:rsid w:val="00560031"/>
    <w:rsid w:val="00560624"/>
    <w:rsid w:val="00560C38"/>
    <w:rsid w:val="00560DE2"/>
    <w:rsid w:val="00560FAC"/>
    <w:rsid w:val="005612D4"/>
    <w:rsid w:val="005613A3"/>
    <w:rsid w:val="005613A7"/>
    <w:rsid w:val="005619B7"/>
    <w:rsid w:val="00561A59"/>
    <w:rsid w:val="00561C1C"/>
    <w:rsid w:val="00562A86"/>
    <w:rsid w:val="00562E3D"/>
    <w:rsid w:val="00563ADB"/>
    <w:rsid w:val="00563BCC"/>
    <w:rsid w:val="00563F75"/>
    <w:rsid w:val="005640EB"/>
    <w:rsid w:val="00565514"/>
    <w:rsid w:val="00565A6B"/>
    <w:rsid w:val="00565D52"/>
    <w:rsid w:val="00565D96"/>
    <w:rsid w:val="00565DB8"/>
    <w:rsid w:val="00566845"/>
    <w:rsid w:val="00566900"/>
    <w:rsid w:val="00570584"/>
    <w:rsid w:val="0057070F"/>
    <w:rsid w:val="005712D6"/>
    <w:rsid w:val="00571548"/>
    <w:rsid w:val="00571812"/>
    <w:rsid w:val="00571DCD"/>
    <w:rsid w:val="0057218C"/>
    <w:rsid w:val="00572C81"/>
    <w:rsid w:val="00572E70"/>
    <w:rsid w:val="00573369"/>
    <w:rsid w:val="00573C20"/>
    <w:rsid w:val="0057418A"/>
    <w:rsid w:val="00574923"/>
    <w:rsid w:val="00574D59"/>
    <w:rsid w:val="00575ACD"/>
    <w:rsid w:val="00575C24"/>
    <w:rsid w:val="00576226"/>
    <w:rsid w:val="005762EA"/>
    <w:rsid w:val="005767AE"/>
    <w:rsid w:val="00580390"/>
    <w:rsid w:val="00581240"/>
    <w:rsid w:val="005817B2"/>
    <w:rsid w:val="005819F7"/>
    <w:rsid w:val="00581C35"/>
    <w:rsid w:val="005824C6"/>
    <w:rsid w:val="00582674"/>
    <w:rsid w:val="0058271E"/>
    <w:rsid w:val="00582761"/>
    <w:rsid w:val="0058283F"/>
    <w:rsid w:val="0058380D"/>
    <w:rsid w:val="00583930"/>
    <w:rsid w:val="00583BFE"/>
    <w:rsid w:val="00583D8A"/>
    <w:rsid w:val="005840EF"/>
    <w:rsid w:val="005845A3"/>
    <w:rsid w:val="005848F8"/>
    <w:rsid w:val="00584E2F"/>
    <w:rsid w:val="00585151"/>
    <w:rsid w:val="0058525B"/>
    <w:rsid w:val="00585C03"/>
    <w:rsid w:val="0058619F"/>
    <w:rsid w:val="00586637"/>
    <w:rsid w:val="005867CF"/>
    <w:rsid w:val="00586E8E"/>
    <w:rsid w:val="00587C46"/>
    <w:rsid w:val="00587F56"/>
    <w:rsid w:val="00587FD9"/>
    <w:rsid w:val="005908B9"/>
    <w:rsid w:val="00591265"/>
    <w:rsid w:val="00591283"/>
    <w:rsid w:val="005915A4"/>
    <w:rsid w:val="005922F4"/>
    <w:rsid w:val="005924D3"/>
    <w:rsid w:val="005924F1"/>
    <w:rsid w:val="005925E3"/>
    <w:rsid w:val="00592F32"/>
    <w:rsid w:val="0059304D"/>
    <w:rsid w:val="005933AE"/>
    <w:rsid w:val="00594550"/>
    <w:rsid w:val="00595156"/>
    <w:rsid w:val="00596129"/>
    <w:rsid w:val="00596832"/>
    <w:rsid w:val="00596CCB"/>
    <w:rsid w:val="00596DB6"/>
    <w:rsid w:val="00597753"/>
    <w:rsid w:val="00597E6F"/>
    <w:rsid w:val="005A0203"/>
    <w:rsid w:val="005A052F"/>
    <w:rsid w:val="005A0EFC"/>
    <w:rsid w:val="005A1018"/>
    <w:rsid w:val="005A1099"/>
    <w:rsid w:val="005A12EF"/>
    <w:rsid w:val="005A167F"/>
    <w:rsid w:val="005A1980"/>
    <w:rsid w:val="005A1A26"/>
    <w:rsid w:val="005A1B43"/>
    <w:rsid w:val="005A1C52"/>
    <w:rsid w:val="005A1F74"/>
    <w:rsid w:val="005A23D2"/>
    <w:rsid w:val="005A2593"/>
    <w:rsid w:val="005A3196"/>
    <w:rsid w:val="005A339E"/>
    <w:rsid w:val="005A408B"/>
    <w:rsid w:val="005A6F80"/>
    <w:rsid w:val="005A7215"/>
    <w:rsid w:val="005A726F"/>
    <w:rsid w:val="005A72E6"/>
    <w:rsid w:val="005A782E"/>
    <w:rsid w:val="005A793B"/>
    <w:rsid w:val="005A79AE"/>
    <w:rsid w:val="005B1731"/>
    <w:rsid w:val="005B1B6F"/>
    <w:rsid w:val="005B1FD1"/>
    <w:rsid w:val="005B2054"/>
    <w:rsid w:val="005B2607"/>
    <w:rsid w:val="005B26FD"/>
    <w:rsid w:val="005B40A1"/>
    <w:rsid w:val="005B429E"/>
    <w:rsid w:val="005B44D0"/>
    <w:rsid w:val="005B4C41"/>
    <w:rsid w:val="005B4CD8"/>
    <w:rsid w:val="005B4F61"/>
    <w:rsid w:val="005B5179"/>
    <w:rsid w:val="005B5B11"/>
    <w:rsid w:val="005B60BD"/>
    <w:rsid w:val="005B63EC"/>
    <w:rsid w:val="005B6837"/>
    <w:rsid w:val="005B74F6"/>
    <w:rsid w:val="005B75BF"/>
    <w:rsid w:val="005B7860"/>
    <w:rsid w:val="005B78D4"/>
    <w:rsid w:val="005B7BE6"/>
    <w:rsid w:val="005C0607"/>
    <w:rsid w:val="005C0A76"/>
    <w:rsid w:val="005C0F51"/>
    <w:rsid w:val="005C0F98"/>
    <w:rsid w:val="005C11E6"/>
    <w:rsid w:val="005C1F3B"/>
    <w:rsid w:val="005C208C"/>
    <w:rsid w:val="005C2E67"/>
    <w:rsid w:val="005C2E85"/>
    <w:rsid w:val="005C35ED"/>
    <w:rsid w:val="005C35FA"/>
    <w:rsid w:val="005C3CEA"/>
    <w:rsid w:val="005C482F"/>
    <w:rsid w:val="005C48AC"/>
    <w:rsid w:val="005C4D24"/>
    <w:rsid w:val="005C4DD7"/>
    <w:rsid w:val="005C4F3A"/>
    <w:rsid w:val="005C539A"/>
    <w:rsid w:val="005C549E"/>
    <w:rsid w:val="005C5CAB"/>
    <w:rsid w:val="005C6236"/>
    <w:rsid w:val="005C667F"/>
    <w:rsid w:val="005C778A"/>
    <w:rsid w:val="005C794A"/>
    <w:rsid w:val="005C7B1F"/>
    <w:rsid w:val="005D03CD"/>
    <w:rsid w:val="005D074C"/>
    <w:rsid w:val="005D0923"/>
    <w:rsid w:val="005D0BCA"/>
    <w:rsid w:val="005D1034"/>
    <w:rsid w:val="005D12BF"/>
    <w:rsid w:val="005D130B"/>
    <w:rsid w:val="005D14E9"/>
    <w:rsid w:val="005D1B75"/>
    <w:rsid w:val="005D1C71"/>
    <w:rsid w:val="005D21A6"/>
    <w:rsid w:val="005D29D5"/>
    <w:rsid w:val="005D2A36"/>
    <w:rsid w:val="005D3E97"/>
    <w:rsid w:val="005D4095"/>
    <w:rsid w:val="005D4641"/>
    <w:rsid w:val="005D49FF"/>
    <w:rsid w:val="005D4D0A"/>
    <w:rsid w:val="005D5695"/>
    <w:rsid w:val="005D5F69"/>
    <w:rsid w:val="005D63D6"/>
    <w:rsid w:val="005D7ED3"/>
    <w:rsid w:val="005E0862"/>
    <w:rsid w:val="005E1375"/>
    <w:rsid w:val="005E147F"/>
    <w:rsid w:val="005E1CEB"/>
    <w:rsid w:val="005E218F"/>
    <w:rsid w:val="005E27E6"/>
    <w:rsid w:val="005E2A30"/>
    <w:rsid w:val="005E2FF1"/>
    <w:rsid w:val="005E3850"/>
    <w:rsid w:val="005E3DEF"/>
    <w:rsid w:val="005E4507"/>
    <w:rsid w:val="005E4E97"/>
    <w:rsid w:val="005E5C65"/>
    <w:rsid w:val="005E5DFA"/>
    <w:rsid w:val="005E682E"/>
    <w:rsid w:val="005E6F86"/>
    <w:rsid w:val="005E7479"/>
    <w:rsid w:val="005E7892"/>
    <w:rsid w:val="005E7AE2"/>
    <w:rsid w:val="005F0245"/>
    <w:rsid w:val="005F0652"/>
    <w:rsid w:val="005F07BE"/>
    <w:rsid w:val="005F1146"/>
    <w:rsid w:val="005F3CEA"/>
    <w:rsid w:val="005F42D4"/>
    <w:rsid w:val="005F4A97"/>
    <w:rsid w:val="005F4E85"/>
    <w:rsid w:val="005F546F"/>
    <w:rsid w:val="005F5479"/>
    <w:rsid w:val="005F5B32"/>
    <w:rsid w:val="005F5CD6"/>
    <w:rsid w:val="005F6568"/>
    <w:rsid w:val="005F66DC"/>
    <w:rsid w:val="005F6D4B"/>
    <w:rsid w:val="005F731B"/>
    <w:rsid w:val="005F7D47"/>
    <w:rsid w:val="005F7E3B"/>
    <w:rsid w:val="005F7E8D"/>
    <w:rsid w:val="0060009D"/>
    <w:rsid w:val="006002D9"/>
    <w:rsid w:val="00600CC2"/>
    <w:rsid w:val="006010EE"/>
    <w:rsid w:val="0060130C"/>
    <w:rsid w:val="006013FB"/>
    <w:rsid w:val="00601F1A"/>
    <w:rsid w:val="00602746"/>
    <w:rsid w:val="0060294C"/>
    <w:rsid w:val="00603073"/>
    <w:rsid w:val="00603128"/>
    <w:rsid w:val="006036E2"/>
    <w:rsid w:val="006037C5"/>
    <w:rsid w:val="00604154"/>
    <w:rsid w:val="006041D5"/>
    <w:rsid w:val="00604F65"/>
    <w:rsid w:val="00604F87"/>
    <w:rsid w:val="006052B9"/>
    <w:rsid w:val="00605607"/>
    <w:rsid w:val="00605E4D"/>
    <w:rsid w:val="00606050"/>
    <w:rsid w:val="00606458"/>
    <w:rsid w:val="00606CC5"/>
    <w:rsid w:val="00607141"/>
    <w:rsid w:val="00607B23"/>
    <w:rsid w:val="00611189"/>
    <w:rsid w:val="006125C5"/>
    <w:rsid w:val="006126C4"/>
    <w:rsid w:val="0061278B"/>
    <w:rsid w:val="00612EA9"/>
    <w:rsid w:val="006136B7"/>
    <w:rsid w:val="006144BB"/>
    <w:rsid w:val="00614943"/>
    <w:rsid w:val="00616900"/>
    <w:rsid w:val="00616ACC"/>
    <w:rsid w:val="00616B2A"/>
    <w:rsid w:val="00616B3B"/>
    <w:rsid w:val="0061744E"/>
    <w:rsid w:val="0061780F"/>
    <w:rsid w:val="0061799E"/>
    <w:rsid w:val="00617BBF"/>
    <w:rsid w:val="00617CDA"/>
    <w:rsid w:val="006204D9"/>
    <w:rsid w:val="006205AD"/>
    <w:rsid w:val="00621934"/>
    <w:rsid w:val="00622007"/>
    <w:rsid w:val="00622295"/>
    <w:rsid w:val="006223E7"/>
    <w:rsid w:val="00622608"/>
    <w:rsid w:val="00622B34"/>
    <w:rsid w:val="00623836"/>
    <w:rsid w:val="00623D94"/>
    <w:rsid w:val="00623F1D"/>
    <w:rsid w:val="00624B58"/>
    <w:rsid w:val="00624D93"/>
    <w:rsid w:val="00624E2A"/>
    <w:rsid w:val="006251EF"/>
    <w:rsid w:val="006254B1"/>
    <w:rsid w:val="00630007"/>
    <w:rsid w:val="0063049C"/>
    <w:rsid w:val="006305AE"/>
    <w:rsid w:val="00630940"/>
    <w:rsid w:val="00630B6A"/>
    <w:rsid w:val="006312F7"/>
    <w:rsid w:val="006320CB"/>
    <w:rsid w:val="0063262B"/>
    <w:rsid w:val="00632656"/>
    <w:rsid w:val="00632F67"/>
    <w:rsid w:val="00633FD3"/>
    <w:rsid w:val="00634285"/>
    <w:rsid w:val="006345ED"/>
    <w:rsid w:val="006345EE"/>
    <w:rsid w:val="00635971"/>
    <w:rsid w:val="00640005"/>
    <w:rsid w:val="006403E0"/>
    <w:rsid w:val="0064043A"/>
    <w:rsid w:val="0064099A"/>
    <w:rsid w:val="00641627"/>
    <w:rsid w:val="00641758"/>
    <w:rsid w:val="00641DF1"/>
    <w:rsid w:val="00641F32"/>
    <w:rsid w:val="00642B83"/>
    <w:rsid w:val="0064341D"/>
    <w:rsid w:val="00643C4B"/>
    <w:rsid w:val="00645164"/>
    <w:rsid w:val="0064691C"/>
    <w:rsid w:val="006469A2"/>
    <w:rsid w:val="00646AB8"/>
    <w:rsid w:val="00646D0D"/>
    <w:rsid w:val="00647054"/>
    <w:rsid w:val="006471F9"/>
    <w:rsid w:val="006475BE"/>
    <w:rsid w:val="0064768C"/>
    <w:rsid w:val="0064782E"/>
    <w:rsid w:val="006507E9"/>
    <w:rsid w:val="00650822"/>
    <w:rsid w:val="006508E9"/>
    <w:rsid w:val="00650A98"/>
    <w:rsid w:val="00651614"/>
    <w:rsid w:val="00652863"/>
    <w:rsid w:val="0065290E"/>
    <w:rsid w:val="00652921"/>
    <w:rsid w:val="00653C4B"/>
    <w:rsid w:val="00653D6D"/>
    <w:rsid w:val="00654978"/>
    <w:rsid w:val="00655EA5"/>
    <w:rsid w:val="006560A2"/>
    <w:rsid w:val="00656401"/>
    <w:rsid w:val="00656989"/>
    <w:rsid w:val="006572C7"/>
    <w:rsid w:val="00657499"/>
    <w:rsid w:val="006578FA"/>
    <w:rsid w:val="0066025F"/>
    <w:rsid w:val="0066047B"/>
    <w:rsid w:val="00660BD7"/>
    <w:rsid w:val="00660E13"/>
    <w:rsid w:val="0066141F"/>
    <w:rsid w:val="00661B9D"/>
    <w:rsid w:val="0066243B"/>
    <w:rsid w:val="00662E8A"/>
    <w:rsid w:val="00663136"/>
    <w:rsid w:val="00663BB8"/>
    <w:rsid w:val="0066419D"/>
    <w:rsid w:val="0066434A"/>
    <w:rsid w:val="00664610"/>
    <w:rsid w:val="00664DBC"/>
    <w:rsid w:val="006655C3"/>
    <w:rsid w:val="006661AE"/>
    <w:rsid w:val="006661E7"/>
    <w:rsid w:val="0066711D"/>
    <w:rsid w:val="0066735E"/>
    <w:rsid w:val="006674AF"/>
    <w:rsid w:val="00667690"/>
    <w:rsid w:val="0066783E"/>
    <w:rsid w:val="00667861"/>
    <w:rsid w:val="00667980"/>
    <w:rsid w:val="00667EF3"/>
    <w:rsid w:val="00667FEE"/>
    <w:rsid w:val="006701A1"/>
    <w:rsid w:val="006707CC"/>
    <w:rsid w:val="00670E7B"/>
    <w:rsid w:val="00670ECD"/>
    <w:rsid w:val="00671D6C"/>
    <w:rsid w:val="00671E51"/>
    <w:rsid w:val="0067398D"/>
    <w:rsid w:val="00673BC8"/>
    <w:rsid w:val="00673BEE"/>
    <w:rsid w:val="006740EF"/>
    <w:rsid w:val="006746D0"/>
    <w:rsid w:val="00675115"/>
    <w:rsid w:val="006757FE"/>
    <w:rsid w:val="00675FA0"/>
    <w:rsid w:val="00676A77"/>
    <w:rsid w:val="00677B79"/>
    <w:rsid w:val="00677FAC"/>
    <w:rsid w:val="006801FA"/>
    <w:rsid w:val="00680580"/>
    <w:rsid w:val="00680B1F"/>
    <w:rsid w:val="00680E20"/>
    <w:rsid w:val="0068129F"/>
    <w:rsid w:val="00681688"/>
    <w:rsid w:val="00681A87"/>
    <w:rsid w:val="00681D97"/>
    <w:rsid w:val="00681F24"/>
    <w:rsid w:val="006826D6"/>
    <w:rsid w:val="00682E85"/>
    <w:rsid w:val="00682F49"/>
    <w:rsid w:val="006838DD"/>
    <w:rsid w:val="006838FF"/>
    <w:rsid w:val="00683A6F"/>
    <w:rsid w:val="00683AED"/>
    <w:rsid w:val="006840C7"/>
    <w:rsid w:val="0068441B"/>
    <w:rsid w:val="0068476F"/>
    <w:rsid w:val="00684771"/>
    <w:rsid w:val="00684C89"/>
    <w:rsid w:val="00685028"/>
    <w:rsid w:val="0068553C"/>
    <w:rsid w:val="00686E4A"/>
    <w:rsid w:val="00686F72"/>
    <w:rsid w:val="0068744E"/>
    <w:rsid w:val="00687644"/>
    <w:rsid w:val="00687A58"/>
    <w:rsid w:val="00687A88"/>
    <w:rsid w:val="00687B8D"/>
    <w:rsid w:val="00687CF6"/>
    <w:rsid w:val="00687D00"/>
    <w:rsid w:val="006900BA"/>
    <w:rsid w:val="0069098B"/>
    <w:rsid w:val="006914F0"/>
    <w:rsid w:val="006930F8"/>
    <w:rsid w:val="00693912"/>
    <w:rsid w:val="00693BDB"/>
    <w:rsid w:val="006940D3"/>
    <w:rsid w:val="006940F0"/>
    <w:rsid w:val="00694113"/>
    <w:rsid w:val="006949CD"/>
    <w:rsid w:val="00694BA0"/>
    <w:rsid w:val="00695222"/>
    <w:rsid w:val="00695C9D"/>
    <w:rsid w:val="006966DF"/>
    <w:rsid w:val="006A0747"/>
    <w:rsid w:val="006A18E6"/>
    <w:rsid w:val="006A1DBF"/>
    <w:rsid w:val="006A2478"/>
    <w:rsid w:val="006A29F8"/>
    <w:rsid w:val="006A427A"/>
    <w:rsid w:val="006A4C49"/>
    <w:rsid w:val="006A55B0"/>
    <w:rsid w:val="006A6C1F"/>
    <w:rsid w:val="006A7279"/>
    <w:rsid w:val="006A77AB"/>
    <w:rsid w:val="006A7D09"/>
    <w:rsid w:val="006B0723"/>
    <w:rsid w:val="006B0794"/>
    <w:rsid w:val="006B14B4"/>
    <w:rsid w:val="006B1692"/>
    <w:rsid w:val="006B2437"/>
    <w:rsid w:val="006B25B8"/>
    <w:rsid w:val="006B3E1A"/>
    <w:rsid w:val="006B3F37"/>
    <w:rsid w:val="006B51B9"/>
    <w:rsid w:val="006B74AC"/>
    <w:rsid w:val="006B75B6"/>
    <w:rsid w:val="006B7772"/>
    <w:rsid w:val="006B7896"/>
    <w:rsid w:val="006C0484"/>
    <w:rsid w:val="006C0554"/>
    <w:rsid w:val="006C05A9"/>
    <w:rsid w:val="006C067B"/>
    <w:rsid w:val="006C179E"/>
    <w:rsid w:val="006C1850"/>
    <w:rsid w:val="006C231A"/>
    <w:rsid w:val="006C367E"/>
    <w:rsid w:val="006C3AB5"/>
    <w:rsid w:val="006C541F"/>
    <w:rsid w:val="006C562C"/>
    <w:rsid w:val="006C5A85"/>
    <w:rsid w:val="006C61A8"/>
    <w:rsid w:val="006C65A0"/>
    <w:rsid w:val="006C6E11"/>
    <w:rsid w:val="006C6E7A"/>
    <w:rsid w:val="006C70B8"/>
    <w:rsid w:val="006C7607"/>
    <w:rsid w:val="006C76C7"/>
    <w:rsid w:val="006C7EC3"/>
    <w:rsid w:val="006D0598"/>
    <w:rsid w:val="006D0793"/>
    <w:rsid w:val="006D0851"/>
    <w:rsid w:val="006D0C71"/>
    <w:rsid w:val="006D0F97"/>
    <w:rsid w:val="006D348B"/>
    <w:rsid w:val="006D3522"/>
    <w:rsid w:val="006D3530"/>
    <w:rsid w:val="006D3751"/>
    <w:rsid w:val="006D4415"/>
    <w:rsid w:val="006D4716"/>
    <w:rsid w:val="006D47F4"/>
    <w:rsid w:val="006D5683"/>
    <w:rsid w:val="006D5B1D"/>
    <w:rsid w:val="006D60C9"/>
    <w:rsid w:val="006D68DC"/>
    <w:rsid w:val="006D7B59"/>
    <w:rsid w:val="006D7EAC"/>
    <w:rsid w:val="006E0011"/>
    <w:rsid w:val="006E035A"/>
    <w:rsid w:val="006E0F39"/>
    <w:rsid w:val="006E17E8"/>
    <w:rsid w:val="006E1A47"/>
    <w:rsid w:val="006E2F04"/>
    <w:rsid w:val="006E44BE"/>
    <w:rsid w:val="006E462D"/>
    <w:rsid w:val="006E4782"/>
    <w:rsid w:val="006E530D"/>
    <w:rsid w:val="006E566E"/>
    <w:rsid w:val="006E6469"/>
    <w:rsid w:val="006E6D01"/>
    <w:rsid w:val="006E6FDA"/>
    <w:rsid w:val="006E737E"/>
    <w:rsid w:val="006E74B2"/>
    <w:rsid w:val="006E7CBD"/>
    <w:rsid w:val="006F003B"/>
    <w:rsid w:val="006F179A"/>
    <w:rsid w:val="006F27E3"/>
    <w:rsid w:val="006F28FB"/>
    <w:rsid w:val="006F316D"/>
    <w:rsid w:val="006F39CD"/>
    <w:rsid w:val="006F3DAA"/>
    <w:rsid w:val="006F7DDF"/>
    <w:rsid w:val="00700123"/>
    <w:rsid w:val="007004A0"/>
    <w:rsid w:val="00700E90"/>
    <w:rsid w:val="0070109F"/>
    <w:rsid w:val="00701447"/>
    <w:rsid w:val="007016D3"/>
    <w:rsid w:val="00701979"/>
    <w:rsid w:val="00701F65"/>
    <w:rsid w:val="007021DE"/>
    <w:rsid w:val="007023A5"/>
    <w:rsid w:val="00702F78"/>
    <w:rsid w:val="00702F7F"/>
    <w:rsid w:val="00703C9A"/>
    <w:rsid w:val="00703E2E"/>
    <w:rsid w:val="00703FAC"/>
    <w:rsid w:val="00704A0E"/>
    <w:rsid w:val="00705495"/>
    <w:rsid w:val="007055DE"/>
    <w:rsid w:val="007056E8"/>
    <w:rsid w:val="007058C0"/>
    <w:rsid w:val="00705BC6"/>
    <w:rsid w:val="0070698D"/>
    <w:rsid w:val="00706F45"/>
    <w:rsid w:val="00706FCE"/>
    <w:rsid w:val="00707316"/>
    <w:rsid w:val="007075CF"/>
    <w:rsid w:val="00707892"/>
    <w:rsid w:val="007104DD"/>
    <w:rsid w:val="00710869"/>
    <w:rsid w:val="00711196"/>
    <w:rsid w:val="00711B3F"/>
    <w:rsid w:val="007121B4"/>
    <w:rsid w:val="00712886"/>
    <w:rsid w:val="0071377C"/>
    <w:rsid w:val="00714306"/>
    <w:rsid w:val="00714C50"/>
    <w:rsid w:val="007150D4"/>
    <w:rsid w:val="00715DE1"/>
    <w:rsid w:val="00717B75"/>
    <w:rsid w:val="00717ECB"/>
    <w:rsid w:val="00717FE8"/>
    <w:rsid w:val="007203E3"/>
    <w:rsid w:val="00720A06"/>
    <w:rsid w:val="00720C72"/>
    <w:rsid w:val="007213E4"/>
    <w:rsid w:val="0072163E"/>
    <w:rsid w:val="007223EB"/>
    <w:rsid w:val="00722DFD"/>
    <w:rsid w:val="00723ABC"/>
    <w:rsid w:val="00723F70"/>
    <w:rsid w:val="0072430C"/>
    <w:rsid w:val="0072437A"/>
    <w:rsid w:val="00724531"/>
    <w:rsid w:val="0072578A"/>
    <w:rsid w:val="0072662E"/>
    <w:rsid w:val="00730355"/>
    <w:rsid w:val="00730A23"/>
    <w:rsid w:val="00730CB1"/>
    <w:rsid w:val="0073147D"/>
    <w:rsid w:val="0073158E"/>
    <w:rsid w:val="0073172A"/>
    <w:rsid w:val="00732773"/>
    <w:rsid w:val="00732EBC"/>
    <w:rsid w:val="00733672"/>
    <w:rsid w:val="0073379C"/>
    <w:rsid w:val="00733FFC"/>
    <w:rsid w:val="0073414D"/>
    <w:rsid w:val="00734289"/>
    <w:rsid w:val="007345C7"/>
    <w:rsid w:val="00735263"/>
    <w:rsid w:val="00735626"/>
    <w:rsid w:val="00735AA3"/>
    <w:rsid w:val="00735AB7"/>
    <w:rsid w:val="00735C2D"/>
    <w:rsid w:val="0073604D"/>
    <w:rsid w:val="007363B4"/>
    <w:rsid w:val="00736733"/>
    <w:rsid w:val="00736761"/>
    <w:rsid w:val="00736B6F"/>
    <w:rsid w:val="007371A6"/>
    <w:rsid w:val="00737264"/>
    <w:rsid w:val="00737BA6"/>
    <w:rsid w:val="007408DF"/>
    <w:rsid w:val="007409B2"/>
    <w:rsid w:val="00741510"/>
    <w:rsid w:val="00742156"/>
    <w:rsid w:val="00743ADC"/>
    <w:rsid w:val="007443A1"/>
    <w:rsid w:val="00744416"/>
    <w:rsid w:val="00744493"/>
    <w:rsid w:val="00744534"/>
    <w:rsid w:val="0074455E"/>
    <w:rsid w:val="00744C97"/>
    <w:rsid w:val="007462EC"/>
    <w:rsid w:val="00746589"/>
    <w:rsid w:val="0074663B"/>
    <w:rsid w:val="00746766"/>
    <w:rsid w:val="00746DF1"/>
    <w:rsid w:val="00747577"/>
    <w:rsid w:val="0074789C"/>
    <w:rsid w:val="00747A16"/>
    <w:rsid w:val="00750613"/>
    <w:rsid w:val="0075090A"/>
    <w:rsid w:val="00750B94"/>
    <w:rsid w:val="00751195"/>
    <w:rsid w:val="007518EA"/>
    <w:rsid w:val="007522AF"/>
    <w:rsid w:val="00753347"/>
    <w:rsid w:val="007533C9"/>
    <w:rsid w:val="007539CB"/>
    <w:rsid w:val="007544A9"/>
    <w:rsid w:val="0075471A"/>
    <w:rsid w:val="00755D9A"/>
    <w:rsid w:val="00756B31"/>
    <w:rsid w:val="00756D76"/>
    <w:rsid w:val="00756E62"/>
    <w:rsid w:val="007572BA"/>
    <w:rsid w:val="00757425"/>
    <w:rsid w:val="007576A8"/>
    <w:rsid w:val="00760428"/>
    <w:rsid w:val="00760C90"/>
    <w:rsid w:val="00761442"/>
    <w:rsid w:val="00761AC8"/>
    <w:rsid w:val="00761E92"/>
    <w:rsid w:val="0076206F"/>
    <w:rsid w:val="00762CF0"/>
    <w:rsid w:val="00762F5B"/>
    <w:rsid w:val="007632E0"/>
    <w:rsid w:val="00764453"/>
    <w:rsid w:val="00764801"/>
    <w:rsid w:val="00764891"/>
    <w:rsid w:val="00764C4A"/>
    <w:rsid w:val="0076515D"/>
    <w:rsid w:val="007655FA"/>
    <w:rsid w:val="007658E5"/>
    <w:rsid w:val="00765AA7"/>
    <w:rsid w:val="007662DE"/>
    <w:rsid w:val="00766779"/>
    <w:rsid w:val="007679EB"/>
    <w:rsid w:val="00770D94"/>
    <w:rsid w:val="00771631"/>
    <w:rsid w:val="0077193B"/>
    <w:rsid w:val="00771F9B"/>
    <w:rsid w:val="0077261D"/>
    <w:rsid w:val="0077271B"/>
    <w:rsid w:val="00772ADE"/>
    <w:rsid w:val="007735A5"/>
    <w:rsid w:val="00773BCE"/>
    <w:rsid w:val="007752E2"/>
    <w:rsid w:val="007759FE"/>
    <w:rsid w:val="007762CD"/>
    <w:rsid w:val="0077710D"/>
    <w:rsid w:val="00777290"/>
    <w:rsid w:val="007777C3"/>
    <w:rsid w:val="00780273"/>
    <w:rsid w:val="00780956"/>
    <w:rsid w:val="0078233F"/>
    <w:rsid w:val="00782D8F"/>
    <w:rsid w:val="00782F00"/>
    <w:rsid w:val="00782FC5"/>
    <w:rsid w:val="007834E3"/>
    <w:rsid w:val="0078357E"/>
    <w:rsid w:val="0078385A"/>
    <w:rsid w:val="007839E7"/>
    <w:rsid w:val="00783F2E"/>
    <w:rsid w:val="007841FF"/>
    <w:rsid w:val="00785009"/>
    <w:rsid w:val="00785E26"/>
    <w:rsid w:val="00785EFF"/>
    <w:rsid w:val="007865FC"/>
    <w:rsid w:val="00786824"/>
    <w:rsid w:val="00786C48"/>
    <w:rsid w:val="0078724C"/>
    <w:rsid w:val="007872AD"/>
    <w:rsid w:val="00787C9D"/>
    <w:rsid w:val="007906CA"/>
    <w:rsid w:val="00791503"/>
    <w:rsid w:val="00791C71"/>
    <w:rsid w:val="007934D4"/>
    <w:rsid w:val="00793789"/>
    <w:rsid w:val="007939BD"/>
    <w:rsid w:val="00793C16"/>
    <w:rsid w:val="00793FBD"/>
    <w:rsid w:val="00795610"/>
    <w:rsid w:val="00795792"/>
    <w:rsid w:val="0079630D"/>
    <w:rsid w:val="00796AC3"/>
    <w:rsid w:val="00796C5E"/>
    <w:rsid w:val="0079775B"/>
    <w:rsid w:val="00797D70"/>
    <w:rsid w:val="007A0692"/>
    <w:rsid w:val="007A0A3F"/>
    <w:rsid w:val="007A0B62"/>
    <w:rsid w:val="007A11B0"/>
    <w:rsid w:val="007A1236"/>
    <w:rsid w:val="007A1D32"/>
    <w:rsid w:val="007A21A0"/>
    <w:rsid w:val="007A2A69"/>
    <w:rsid w:val="007A2A6F"/>
    <w:rsid w:val="007A2D6D"/>
    <w:rsid w:val="007A32ED"/>
    <w:rsid w:val="007A39D3"/>
    <w:rsid w:val="007A3BDD"/>
    <w:rsid w:val="007A3E4D"/>
    <w:rsid w:val="007A40B3"/>
    <w:rsid w:val="007A4506"/>
    <w:rsid w:val="007A4EA2"/>
    <w:rsid w:val="007A57AE"/>
    <w:rsid w:val="007A6A3F"/>
    <w:rsid w:val="007A6E20"/>
    <w:rsid w:val="007A737B"/>
    <w:rsid w:val="007A73DA"/>
    <w:rsid w:val="007A74B2"/>
    <w:rsid w:val="007A7922"/>
    <w:rsid w:val="007B07C4"/>
    <w:rsid w:val="007B0B94"/>
    <w:rsid w:val="007B1146"/>
    <w:rsid w:val="007B11EC"/>
    <w:rsid w:val="007B1798"/>
    <w:rsid w:val="007B1956"/>
    <w:rsid w:val="007B19F0"/>
    <w:rsid w:val="007B1F57"/>
    <w:rsid w:val="007B4597"/>
    <w:rsid w:val="007B47A0"/>
    <w:rsid w:val="007B4B28"/>
    <w:rsid w:val="007B4B84"/>
    <w:rsid w:val="007B5174"/>
    <w:rsid w:val="007B5336"/>
    <w:rsid w:val="007B55C5"/>
    <w:rsid w:val="007B57D2"/>
    <w:rsid w:val="007B5E43"/>
    <w:rsid w:val="007B70FB"/>
    <w:rsid w:val="007B74DB"/>
    <w:rsid w:val="007C02CB"/>
    <w:rsid w:val="007C0482"/>
    <w:rsid w:val="007C123C"/>
    <w:rsid w:val="007C1DC9"/>
    <w:rsid w:val="007C1FC0"/>
    <w:rsid w:val="007C20FE"/>
    <w:rsid w:val="007C212C"/>
    <w:rsid w:val="007C2678"/>
    <w:rsid w:val="007C2F6E"/>
    <w:rsid w:val="007C3435"/>
    <w:rsid w:val="007C376A"/>
    <w:rsid w:val="007C39D4"/>
    <w:rsid w:val="007C3E04"/>
    <w:rsid w:val="007C4936"/>
    <w:rsid w:val="007C4A77"/>
    <w:rsid w:val="007C522D"/>
    <w:rsid w:val="007C55BE"/>
    <w:rsid w:val="007C5AB5"/>
    <w:rsid w:val="007C5CCF"/>
    <w:rsid w:val="007C6869"/>
    <w:rsid w:val="007C766F"/>
    <w:rsid w:val="007C7AD6"/>
    <w:rsid w:val="007C7C59"/>
    <w:rsid w:val="007C7DC7"/>
    <w:rsid w:val="007D0BB9"/>
    <w:rsid w:val="007D2593"/>
    <w:rsid w:val="007D2A26"/>
    <w:rsid w:val="007D40F5"/>
    <w:rsid w:val="007D4419"/>
    <w:rsid w:val="007D46D8"/>
    <w:rsid w:val="007D4892"/>
    <w:rsid w:val="007D48E9"/>
    <w:rsid w:val="007D53CB"/>
    <w:rsid w:val="007D564C"/>
    <w:rsid w:val="007D5857"/>
    <w:rsid w:val="007D6380"/>
    <w:rsid w:val="007D6F86"/>
    <w:rsid w:val="007D72EB"/>
    <w:rsid w:val="007D7CD6"/>
    <w:rsid w:val="007D7E01"/>
    <w:rsid w:val="007E06FB"/>
    <w:rsid w:val="007E0C3A"/>
    <w:rsid w:val="007E0F8F"/>
    <w:rsid w:val="007E2DD6"/>
    <w:rsid w:val="007E317C"/>
    <w:rsid w:val="007E3E82"/>
    <w:rsid w:val="007E44F9"/>
    <w:rsid w:val="007E46B8"/>
    <w:rsid w:val="007E5E79"/>
    <w:rsid w:val="007E5ED9"/>
    <w:rsid w:val="007E5EDC"/>
    <w:rsid w:val="007E5F31"/>
    <w:rsid w:val="007E6646"/>
    <w:rsid w:val="007E6C51"/>
    <w:rsid w:val="007E7232"/>
    <w:rsid w:val="007E72AB"/>
    <w:rsid w:val="007E7A42"/>
    <w:rsid w:val="007F0378"/>
    <w:rsid w:val="007F0684"/>
    <w:rsid w:val="007F06B6"/>
    <w:rsid w:val="007F06E8"/>
    <w:rsid w:val="007F08B2"/>
    <w:rsid w:val="007F0AF8"/>
    <w:rsid w:val="007F219A"/>
    <w:rsid w:val="007F226D"/>
    <w:rsid w:val="007F2450"/>
    <w:rsid w:val="007F2841"/>
    <w:rsid w:val="007F2A83"/>
    <w:rsid w:val="007F3A6F"/>
    <w:rsid w:val="007F3E95"/>
    <w:rsid w:val="007F3F16"/>
    <w:rsid w:val="007F4981"/>
    <w:rsid w:val="007F5C57"/>
    <w:rsid w:val="007F65DB"/>
    <w:rsid w:val="007F6761"/>
    <w:rsid w:val="007F6BC4"/>
    <w:rsid w:val="007F70D4"/>
    <w:rsid w:val="007F76B6"/>
    <w:rsid w:val="0080009A"/>
    <w:rsid w:val="00800120"/>
    <w:rsid w:val="0080073F"/>
    <w:rsid w:val="008009AF"/>
    <w:rsid w:val="008009DA"/>
    <w:rsid w:val="0080123D"/>
    <w:rsid w:val="00801CB1"/>
    <w:rsid w:val="00802AA7"/>
    <w:rsid w:val="00802B6F"/>
    <w:rsid w:val="00802BED"/>
    <w:rsid w:val="00803ACE"/>
    <w:rsid w:val="00805B99"/>
    <w:rsid w:val="0080611F"/>
    <w:rsid w:val="008064DA"/>
    <w:rsid w:val="00806E9B"/>
    <w:rsid w:val="00807090"/>
    <w:rsid w:val="008071F1"/>
    <w:rsid w:val="00807926"/>
    <w:rsid w:val="00807A15"/>
    <w:rsid w:val="00807AB5"/>
    <w:rsid w:val="008100A2"/>
    <w:rsid w:val="008107F5"/>
    <w:rsid w:val="00810E30"/>
    <w:rsid w:val="00810ED7"/>
    <w:rsid w:val="00812164"/>
    <w:rsid w:val="00812F09"/>
    <w:rsid w:val="008136E9"/>
    <w:rsid w:val="00813AEB"/>
    <w:rsid w:val="00813FF1"/>
    <w:rsid w:val="00814CAD"/>
    <w:rsid w:val="00814F7D"/>
    <w:rsid w:val="0081572B"/>
    <w:rsid w:val="00815CC8"/>
    <w:rsid w:val="008160F1"/>
    <w:rsid w:val="00816377"/>
    <w:rsid w:val="008167F3"/>
    <w:rsid w:val="00817D96"/>
    <w:rsid w:val="00817F9A"/>
    <w:rsid w:val="008227FA"/>
    <w:rsid w:val="008229A2"/>
    <w:rsid w:val="00823049"/>
    <w:rsid w:val="0082443D"/>
    <w:rsid w:val="00824A9E"/>
    <w:rsid w:val="00824AA5"/>
    <w:rsid w:val="00825852"/>
    <w:rsid w:val="00825EA0"/>
    <w:rsid w:val="00825F58"/>
    <w:rsid w:val="00826756"/>
    <w:rsid w:val="008268CF"/>
    <w:rsid w:val="00826ADB"/>
    <w:rsid w:val="008270EE"/>
    <w:rsid w:val="00827497"/>
    <w:rsid w:val="0083026B"/>
    <w:rsid w:val="00830356"/>
    <w:rsid w:val="008313E6"/>
    <w:rsid w:val="00831472"/>
    <w:rsid w:val="008329FF"/>
    <w:rsid w:val="00832ECB"/>
    <w:rsid w:val="00833526"/>
    <w:rsid w:val="00833978"/>
    <w:rsid w:val="008340EC"/>
    <w:rsid w:val="008344B2"/>
    <w:rsid w:val="00834B47"/>
    <w:rsid w:val="00834D0C"/>
    <w:rsid w:val="00835459"/>
    <w:rsid w:val="00836F1A"/>
    <w:rsid w:val="008373A3"/>
    <w:rsid w:val="00837C41"/>
    <w:rsid w:val="00837C92"/>
    <w:rsid w:val="00837F0F"/>
    <w:rsid w:val="008416E5"/>
    <w:rsid w:val="0084210C"/>
    <w:rsid w:val="00842BBA"/>
    <w:rsid w:val="00842CB6"/>
    <w:rsid w:val="00842D41"/>
    <w:rsid w:val="00843029"/>
    <w:rsid w:val="00843420"/>
    <w:rsid w:val="00843B5D"/>
    <w:rsid w:val="008447D4"/>
    <w:rsid w:val="0084506C"/>
    <w:rsid w:val="008454BD"/>
    <w:rsid w:val="00845BDC"/>
    <w:rsid w:val="008463F3"/>
    <w:rsid w:val="00846D76"/>
    <w:rsid w:val="00847B3C"/>
    <w:rsid w:val="0085005F"/>
    <w:rsid w:val="0085062F"/>
    <w:rsid w:val="008506AC"/>
    <w:rsid w:val="00851059"/>
    <w:rsid w:val="00851307"/>
    <w:rsid w:val="008515B1"/>
    <w:rsid w:val="00852508"/>
    <w:rsid w:val="00852B17"/>
    <w:rsid w:val="00852E5B"/>
    <w:rsid w:val="00853677"/>
    <w:rsid w:val="008536B3"/>
    <w:rsid w:val="00853ACD"/>
    <w:rsid w:val="00853ACF"/>
    <w:rsid w:val="00853F1F"/>
    <w:rsid w:val="008544D3"/>
    <w:rsid w:val="00854A3F"/>
    <w:rsid w:val="008551DC"/>
    <w:rsid w:val="008558A1"/>
    <w:rsid w:val="0085642F"/>
    <w:rsid w:val="0085649B"/>
    <w:rsid w:val="008573AF"/>
    <w:rsid w:val="00857645"/>
    <w:rsid w:val="00857D80"/>
    <w:rsid w:val="008602FC"/>
    <w:rsid w:val="0086083C"/>
    <w:rsid w:val="00860989"/>
    <w:rsid w:val="00860CF9"/>
    <w:rsid w:val="00861DDC"/>
    <w:rsid w:val="008622D3"/>
    <w:rsid w:val="0086268A"/>
    <w:rsid w:val="008639A2"/>
    <w:rsid w:val="00863BBB"/>
    <w:rsid w:val="00863D0B"/>
    <w:rsid w:val="008640FD"/>
    <w:rsid w:val="0086426C"/>
    <w:rsid w:val="0086564F"/>
    <w:rsid w:val="00865681"/>
    <w:rsid w:val="00866618"/>
    <w:rsid w:val="008668AB"/>
    <w:rsid w:val="00867167"/>
    <w:rsid w:val="00867985"/>
    <w:rsid w:val="00867B6B"/>
    <w:rsid w:val="00870AFC"/>
    <w:rsid w:val="0087132F"/>
    <w:rsid w:val="008715CC"/>
    <w:rsid w:val="008719F7"/>
    <w:rsid w:val="00872589"/>
    <w:rsid w:val="00872770"/>
    <w:rsid w:val="00873754"/>
    <w:rsid w:val="00873AD5"/>
    <w:rsid w:val="0087455C"/>
    <w:rsid w:val="008751B8"/>
    <w:rsid w:val="008752FC"/>
    <w:rsid w:val="00875FA4"/>
    <w:rsid w:val="008763C8"/>
    <w:rsid w:val="00877D6E"/>
    <w:rsid w:val="00877E35"/>
    <w:rsid w:val="0088014E"/>
    <w:rsid w:val="00880BAB"/>
    <w:rsid w:val="008817FF"/>
    <w:rsid w:val="008819B1"/>
    <w:rsid w:val="00881CC6"/>
    <w:rsid w:val="00881D3D"/>
    <w:rsid w:val="00882284"/>
    <w:rsid w:val="0088239C"/>
    <w:rsid w:val="00882745"/>
    <w:rsid w:val="008828F7"/>
    <w:rsid w:val="00882A65"/>
    <w:rsid w:val="00882E58"/>
    <w:rsid w:val="008835B1"/>
    <w:rsid w:val="00883B3F"/>
    <w:rsid w:val="00884CE3"/>
    <w:rsid w:val="008851BE"/>
    <w:rsid w:val="00885538"/>
    <w:rsid w:val="00885691"/>
    <w:rsid w:val="00885AF3"/>
    <w:rsid w:val="00886188"/>
    <w:rsid w:val="00886AF1"/>
    <w:rsid w:val="00887063"/>
    <w:rsid w:val="00887F1B"/>
    <w:rsid w:val="008900CF"/>
    <w:rsid w:val="00890ADA"/>
    <w:rsid w:val="00891E35"/>
    <w:rsid w:val="008922CF"/>
    <w:rsid w:val="008923D1"/>
    <w:rsid w:val="008925B9"/>
    <w:rsid w:val="008937CB"/>
    <w:rsid w:val="0089427B"/>
    <w:rsid w:val="0089483C"/>
    <w:rsid w:val="00894A6B"/>
    <w:rsid w:val="00894A7F"/>
    <w:rsid w:val="00895815"/>
    <w:rsid w:val="00895E4B"/>
    <w:rsid w:val="00895E5A"/>
    <w:rsid w:val="00896642"/>
    <w:rsid w:val="00896E3B"/>
    <w:rsid w:val="00897502"/>
    <w:rsid w:val="00897855"/>
    <w:rsid w:val="00897E32"/>
    <w:rsid w:val="008A0432"/>
    <w:rsid w:val="008A0E63"/>
    <w:rsid w:val="008A125D"/>
    <w:rsid w:val="008A173F"/>
    <w:rsid w:val="008A1EFD"/>
    <w:rsid w:val="008A2149"/>
    <w:rsid w:val="008A2790"/>
    <w:rsid w:val="008A2C5D"/>
    <w:rsid w:val="008A3C32"/>
    <w:rsid w:val="008A3CB8"/>
    <w:rsid w:val="008A40AB"/>
    <w:rsid w:val="008A414F"/>
    <w:rsid w:val="008A4F57"/>
    <w:rsid w:val="008A52CE"/>
    <w:rsid w:val="008A574C"/>
    <w:rsid w:val="008A5C87"/>
    <w:rsid w:val="008A6A25"/>
    <w:rsid w:val="008B0BA7"/>
    <w:rsid w:val="008B0D11"/>
    <w:rsid w:val="008B1E06"/>
    <w:rsid w:val="008B20A4"/>
    <w:rsid w:val="008B2A3F"/>
    <w:rsid w:val="008B2F1A"/>
    <w:rsid w:val="008B31AD"/>
    <w:rsid w:val="008B331F"/>
    <w:rsid w:val="008B3A87"/>
    <w:rsid w:val="008B3C1F"/>
    <w:rsid w:val="008B4243"/>
    <w:rsid w:val="008B4953"/>
    <w:rsid w:val="008B4E19"/>
    <w:rsid w:val="008B4F72"/>
    <w:rsid w:val="008B585B"/>
    <w:rsid w:val="008B5F58"/>
    <w:rsid w:val="008B6367"/>
    <w:rsid w:val="008B63AD"/>
    <w:rsid w:val="008B6F61"/>
    <w:rsid w:val="008B7546"/>
    <w:rsid w:val="008B7636"/>
    <w:rsid w:val="008B79D4"/>
    <w:rsid w:val="008C0557"/>
    <w:rsid w:val="008C0771"/>
    <w:rsid w:val="008C0845"/>
    <w:rsid w:val="008C127F"/>
    <w:rsid w:val="008C1715"/>
    <w:rsid w:val="008C1779"/>
    <w:rsid w:val="008C1DC1"/>
    <w:rsid w:val="008C28B3"/>
    <w:rsid w:val="008C2919"/>
    <w:rsid w:val="008C3434"/>
    <w:rsid w:val="008C3591"/>
    <w:rsid w:val="008C3A88"/>
    <w:rsid w:val="008C3AC1"/>
    <w:rsid w:val="008C4EB8"/>
    <w:rsid w:val="008C61B0"/>
    <w:rsid w:val="008C6FD3"/>
    <w:rsid w:val="008C702F"/>
    <w:rsid w:val="008C70EB"/>
    <w:rsid w:val="008C7A27"/>
    <w:rsid w:val="008C7FA7"/>
    <w:rsid w:val="008D03A3"/>
    <w:rsid w:val="008D155D"/>
    <w:rsid w:val="008D15E6"/>
    <w:rsid w:val="008D229E"/>
    <w:rsid w:val="008D24C5"/>
    <w:rsid w:val="008D25A1"/>
    <w:rsid w:val="008D36D2"/>
    <w:rsid w:val="008D3FE4"/>
    <w:rsid w:val="008D415F"/>
    <w:rsid w:val="008D4B1B"/>
    <w:rsid w:val="008D5506"/>
    <w:rsid w:val="008D56FC"/>
    <w:rsid w:val="008D5744"/>
    <w:rsid w:val="008D5DAB"/>
    <w:rsid w:val="008D5FB0"/>
    <w:rsid w:val="008D6641"/>
    <w:rsid w:val="008D6644"/>
    <w:rsid w:val="008D6847"/>
    <w:rsid w:val="008D6968"/>
    <w:rsid w:val="008D6C68"/>
    <w:rsid w:val="008D71F3"/>
    <w:rsid w:val="008D7AFD"/>
    <w:rsid w:val="008D7E3E"/>
    <w:rsid w:val="008D7EA6"/>
    <w:rsid w:val="008E0029"/>
    <w:rsid w:val="008E01BA"/>
    <w:rsid w:val="008E0219"/>
    <w:rsid w:val="008E08E9"/>
    <w:rsid w:val="008E0DE2"/>
    <w:rsid w:val="008E1A04"/>
    <w:rsid w:val="008E1CA4"/>
    <w:rsid w:val="008E2657"/>
    <w:rsid w:val="008E2796"/>
    <w:rsid w:val="008E2BCC"/>
    <w:rsid w:val="008E3B01"/>
    <w:rsid w:val="008E3F5C"/>
    <w:rsid w:val="008E4594"/>
    <w:rsid w:val="008E5A4E"/>
    <w:rsid w:val="008E6D37"/>
    <w:rsid w:val="008E6F6B"/>
    <w:rsid w:val="008E7155"/>
    <w:rsid w:val="008E71FB"/>
    <w:rsid w:val="008E7365"/>
    <w:rsid w:val="008E7B7F"/>
    <w:rsid w:val="008E7E42"/>
    <w:rsid w:val="008E7F33"/>
    <w:rsid w:val="008F0248"/>
    <w:rsid w:val="008F07B8"/>
    <w:rsid w:val="008F0932"/>
    <w:rsid w:val="008F0EF5"/>
    <w:rsid w:val="008F1238"/>
    <w:rsid w:val="008F1B93"/>
    <w:rsid w:val="008F1BA0"/>
    <w:rsid w:val="008F232D"/>
    <w:rsid w:val="008F2435"/>
    <w:rsid w:val="008F257A"/>
    <w:rsid w:val="008F35D9"/>
    <w:rsid w:val="008F3793"/>
    <w:rsid w:val="008F3E4F"/>
    <w:rsid w:val="008F4363"/>
    <w:rsid w:val="008F438C"/>
    <w:rsid w:val="008F465B"/>
    <w:rsid w:val="008F4AA0"/>
    <w:rsid w:val="008F525C"/>
    <w:rsid w:val="008F540C"/>
    <w:rsid w:val="008F57F7"/>
    <w:rsid w:val="008F6060"/>
    <w:rsid w:val="008F6426"/>
    <w:rsid w:val="008F660A"/>
    <w:rsid w:val="008F67F1"/>
    <w:rsid w:val="008F6B8B"/>
    <w:rsid w:val="008F6EA1"/>
    <w:rsid w:val="008F74F0"/>
    <w:rsid w:val="00900C3B"/>
    <w:rsid w:val="00901038"/>
    <w:rsid w:val="009013A1"/>
    <w:rsid w:val="0090146E"/>
    <w:rsid w:val="00901587"/>
    <w:rsid w:val="00901D9F"/>
    <w:rsid w:val="00901E4D"/>
    <w:rsid w:val="0090218B"/>
    <w:rsid w:val="00902295"/>
    <w:rsid w:val="00903424"/>
    <w:rsid w:val="00903553"/>
    <w:rsid w:val="0090368C"/>
    <w:rsid w:val="00904206"/>
    <w:rsid w:val="00904595"/>
    <w:rsid w:val="0090491E"/>
    <w:rsid w:val="009049B3"/>
    <w:rsid w:val="00904D8C"/>
    <w:rsid w:val="00905456"/>
    <w:rsid w:val="009054D6"/>
    <w:rsid w:val="009058F9"/>
    <w:rsid w:val="0090621C"/>
    <w:rsid w:val="00906618"/>
    <w:rsid w:val="00906C4A"/>
    <w:rsid w:val="009077FA"/>
    <w:rsid w:val="00910866"/>
    <w:rsid w:val="009110AD"/>
    <w:rsid w:val="009110CA"/>
    <w:rsid w:val="009111CC"/>
    <w:rsid w:val="009114FF"/>
    <w:rsid w:val="00911A79"/>
    <w:rsid w:val="00911D8B"/>
    <w:rsid w:val="00912180"/>
    <w:rsid w:val="009127CC"/>
    <w:rsid w:val="00914099"/>
    <w:rsid w:val="00914797"/>
    <w:rsid w:val="009158B9"/>
    <w:rsid w:val="00915938"/>
    <w:rsid w:val="00915AFA"/>
    <w:rsid w:val="0091620A"/>
    <w:rsid w:val="00916863"/>
    <w:rsid w:val="00916C2B"/>
    <w:rsid w:val="009171B3"/>
    <w:rsid w:val="00917458"/>
    <w:rsid w:val="009177F1"/>
    <w:rsid w:val="00917EF4"/>
    <w:rsid w:val="0092096D"/>
    <w:rsid w:val="00921E56"/>
    <w:rsid w:val="009221ED"/>
    <w:rsid w:val="0092259C"/>
    <w:rsid w:val="00922AB8"/>
    <w:rsid w:val="00923106"/>
    <w:rsid w:val="0092330D"/>
    <w:rsid w:val="00923D98"/>
    <w:rsid w:val="00923FFB"/>
    <w:rsid w:val="00924CAD"/>
    <w:rsid w:val="00926F12"/>
    <w:rsid w:val="00927309"/>
    <w:rsid w:val="00927334"/>
    <w:rsid w:val="009278F2"/>
    <w:rsid w:val="00927DE3"/>
    <w:rsid w:val="00930591"/>
    <w:rsid w:val="00930609"/>
    <w:rsid w:val="00930A59"/>
    <w:rsid w:val="00930B72"/>
    <w:rsid w:val="0093196E"/>
    <w:rsid w:val="00931A58"/>
    <w:rsid w:val="00932113"/>
    <w:rsid w:val="00932A8D"/>
    <w:rsid w:val="00932AD7"/>
    <w:rsid w:val="00932E71"/>
    <w:rsid w:val="00933C9E"/>
    <w:rsid w:val="00934C06"/>
    <w:rsid w:val="00934FDD"/>
    <w:rsid w:val="009352C5"/>
    <w:rsid w:val="00935534"/>
    <w:rsid w:val="0093562F"/>
    <w:rsid w:val="00935F61"/>
    <w:rsid w:val="009360BB"/>
    <w:rsid w:val="00936B1F"/>
    <w:rsid w:val="009379F0"/>
    <w:rsid w:val="00937A67"/>
    <w:rsid w:val="00941E03"/>
    <w:rsid w:val="00942B2E"/>
    <w:rsid w:val="009431FA"/>
    <w:rsid w:val="00943238"/>
    <w:rsid w:val="00943CFE"/>
    <w:rsid w:val="00943F96"/>
    <w:rsid w:val="00943FA2"/>
    <w:rsid w:val="0094494D"/>
    <w:rsid w:val="00944E59"/>
    <w:rsid w:val="00945401"/>
    <w:rsid w:val="009459F4"/>
    <w:rsid w:val="00945ABE"/>
    <w:rsid w:val="00945E58"/>
    <w:rsid w:val="00946127"/>
    <w:rsid w:val="00946907"/>
    <w:rsid w:val="009508FB"/>
    <w:rsid w:val="00950CAE"/>
    <w:rsid w:val="00951256"/>
    <w:rsid w:val="009512EC"/>
    <w:rsid w:val="009515E2"/>
    <w:rsid w:val="009519A8"/>
    <w:rsid w:val="00951F0B"/>
    <w:rsid w:val="0095315A"/>
    <w:rsid w:val="009534DD"/>
    <w:rsid w:val="009535C2"/>
    <w:rsid w:val="00953A5D"/>
    <w:rsid w:val="00953A73"/>
    <w:rsid w:val="00954D5A"/>
    <w:rsid w:val="009551A8"/>
    <w:rsid w:val="0095597C"/>
    <w:rsid w:val="00956098"/>
    <w:rsid w:val="00956B6C"/>
    <w:rsid w:val="00956CDF"/>
    <w:rsid w:val="00957210"/>
    <w:rsid w:val="00957B5B"/>
    <w:rsid w:val="009601CB"/>
    <w:rsid w:val="0096059A"/>
    <w:rsid w:val="0096081E"/>
    <w:rsid w:val="00960D39"/>
    <w:rsid w:val="00960F7E"/>
    <w:rsid w:val="009611A5"/>
    <w:rsid w:val="00961742"/>
    <w:rsid w:val="0096193B"/>
    <w:rsid w:val="00961BF0"/>
    <w:rsid w:val="00961C92"/>
    <w:rsid w:val="00963188"/>
    <w:rsid w:val="00963240"/>
    <w:rsid w:val="00963B82"/>
    <w:rsid w:val="00964338"/>
    <w:rsid w:val="00964475"/>
    <w:rsid w:val="00964A6E"/>
    <w:rsid w:val="00964FB4"/>
    <w:rsid w:val="0096563E"/>
    <w:rsid w:val="00965A82"/>
    <w:rsid w:val="009663B0"/>
    <w:rsid w:val="009666BD"/>
    <w:rsid w:val="0096670E"/>
    <w:rsid w:val="00966BFB"/>
    <w:rsid w:val="009670AC"/>
    <w:rsid w:val="00967CDA"/>
    <w:rsid w:val="00970048"/>
    <w:rsid w:val="00971831"/>
    <w:rsid w:val="0097216D"/>
    <w:rsid w:val="00972D8F"/>
    <w:rsid w:val="0097363C"/>
    <w:rsid w:val="00973C2B"/>
    <w:rsid w:val="0097437B"/>
    <w:rsid w:val="009743E4"/>
    <w:rsid w:val="0097441E"/>
    <w:rsid w:val="0097556A"/>
    <w:rsid w:val="00975FB0"/>
    <w:rsid w:val="009762C7"/>
    <w:rsid w:val="009766E7"/>
    <w:rsid w:val="0097670F"/>
    <w:rsid w:val="00976C61"/>
    <w:rsid w:val="0097729C"/>
    <w:rsid w:val="0098021F"/>
    <w:rsid w:val="009803EC"/>
    <w:rsid w:val="00980D74"/>
    <w:rsid w:val="00981215"/>
    <w:rsid w:val="009812FC"/>
    <w:rsid w:val="009813BF"/>
    <w:rsid w:val="009819CD"/>
    <w:rsid w:val="00981D8D"/>
    <w:rsid w:val="009829F3"/>
    <w:rsid w:val="00982C0D"/>
    <w:rsid w:val="00983D98"/>
    <w:rsid w:val="009844B4"/>
    <w:rsid w:val="0098453B"/>
    <w:rsid w:val="0098462A"/>
    <w:rsid w:val="00984D82"/>
    <w:rsid w:val="009854EF"/>
    <w:rsid w:val="0098572B"/>
    <w:rsid w:val="009859BF"/>
    <w:rsid w:val="00985CDA"/>
    <w:rsid w:val="0098603A"/>
    <w:rsid w:val="00986137"/>
    <w:rsid w:val="00986B96"/>
    <w:rsid w:val="0098740B"/>
    <w:rsid w:val="00987C6F"/>
    <w:rsid w:val="00987E5E"/>
    <w:rsid w:val="0099018C"/>
    <w:rsid w:val="00990708"/>
    <w:rsid w:val="00990C3D"/>
    <w:rsid w:val="0099199D"/>
    <w:rsid w:val="00991B9A"/>
    <w:rsid w:val="00991E6E"/>
    <w:rsid w:val="009921CE"/>
    <w:rsid w:val="0099331F"/>
    <w:rsid w:val="00993499"/>
    <w:rsid w:val="009934DB"/>
    <w:rsid w:val="009939CB"/>
    <w:rsid w:val="00993CFF"/>
    <w:rsid w:val="00993D95"/>
    <w:rsid w:val="00994747"/>
    <w:rsid w:val="009948FE"/>
    <w:rsid w:val="00994D09"/>
    <w:rsid w:val="00994EAB"/>
    <w:rsid w:val="00995756"/>
    <w:rsid w:val="00995AE2"/>
    <w:rsid w:val="00996AFE"/>
    <w:rsid w:val="00997125"/>
    <w:rsid w:val="009978F4"/>
    <w:rsid w:val="009A0208"/>
    <w:rsid w:val="009A0B05"/>
    <w:rsid w:val="009A0FE2"/>
    <w:rsid w:val="009A1B80"/>
    <w:rsid w:val="009A21EE"/>
    <w:rsid w:val="009A253B"/>
    <w:rsid w:val="009A2F7C"/>
    <w:rsid w:val="009A3C6E"/>
    <w:rsid w:val="009A472B"/>
    <w:rsid w:val="009A4CC5"/>
    <w:rsid w:val="009A640C"/>
    <w:rsid w:val="009A657D"/>
    <w:rsid w:val="009A667C"/>
    <w:rsid w:val="009A6A04"/>
    <w:rsid w:val="009A6A34"/>
    <w:rsid w:val="009A7344"/>
    <w:rsid w:val="009A7741"/>
    <w:rsid w:val="009A78A6"/>
    <w:rsid w:val="009B01AE"/>
    <w:rsid w:val="009B04F2"/>
    <w:rsid w:val="009B074F"/>
    <w:rsid w:val="009B0A43"/>
    <w:rsid w:val="009B123D"/>
    <w:rsid w:val="009B1C1B"/>
    <w:rsid w:val="009B1E55"/>
    <w:rsid w:val="009B35BF"/>
    <w:rsid w:val="009B38DF"/>
    <w:rsid w:val="009B4C3E"/>
    <w:rsid w:val="009B4D2F"/>
    <w:rsid w:val="009B5038"/>
    <w:rsid w:val="009B55FE"/>
    <w:rsid w:val="009B56BE"/>
    <w:rsid w:val="009B573C"/>
    <w:rsid w:val="009B6B4A"/>
    <w:rsid w:val="009B6E0F"/>
    <w:rsid w:val="009B708C"/>
    <w:rsid w:val="009B7356"/>
    <w:rsid w:val="009B78AF"/>
    <w:rsid w:val="009B7A8A"/>
    <w:rsid w:val="009C099B"/>
    <w:rsid w:val="009C0B86"/>
    <w:rsid w:val="009C1604"/>
    <w:rsid w:val="009C1ADB"/>
    <w:rsid w:val="009C1F3C"/>
    <w:rsid w:val="009C25AE"/>
    <w:rsid w:val="009C37BF"/>
    <w:rsid w:val="009C398A"/>
    <w:rsid w:val="009C442E"/>
    <w:rsid w:val="009C4676"/>
    <w:rsid w:val="009C4D9E"/>
    <w:rsid w:val="009C52A3"/>
    <w:rsid w:val="009C5FC3"/>
    <w:rsid w:val="009C6046"/>
    <w:rsid w:val="009C60E9"/>
    <w:rsid w:val="009C619B"/>
    <w:rsid w:val="009C6629"/>
    <w:rsid w:val="009C7896"/>
    <w:rsid w:val="009D0530"/>
    <w:rsid w:val="009D0C23"/>
    <w:rsid w:val="009D0CF4"/>
    <w:rsid w:val="009D0D52"/>
    <w:rsid w:val="009D140A"/>
    <w:rsid w:val="009D1460"/>
    <w:rsid w:val="009D1A74"/>
    <w:rsid w:val="009D2398"/>
    <w:rsid w:val="009D23B8"/>
    <w:rsid w:val="009D2988"/>
    <w:rsid w:val="009D2B87"/>
    <w:rsid w:val="009D3160"/>
    <w:rsid w:val="009D39E1"/>
    <w:rsid w:val="009D3D90"/>
    <w:rsid w:val="009D43C4"/>
    <w:rsid w:val="009D4760"/>
    <w:rsid w:val="009D484C"/>
    <w:rsid w:val="009D4C5D"/>
    <w:rsid w:val="009D59CA"/>
    <w:rsid w:val="009D6254"/>
    <w:rsid w:val="009D645F"/>
    <w:rsid w:val="009D6D3F"/>
    <w:rsid w:val="009D7410"/>
    <w:rsid w:val="009D7601"/>
    <w:rsid w:val="009D7622"/>
    <w:rsid w:val="009E05DA"/>
    <w:rsid w:val="009E075E"/>
    <w:rsid w:val="009E1908"/>
    <w:rsid w:val="009E1ECF"/>
    <w:rsid w:val="009E2463"/>
    <w:rsid w:val="009E28F8"/>
    <w:rsid w:val="009E2A45"/>
    <w:rsid w:val="009E2B4C"/>
    <w:rsid w:val="009E2C55"/>
    <w:rsid w:val="009E2E3F"/>
    <w:rsid w:val="009E2FAC"/>
    <w:rsid w:val="009E3197"/>
    <w:rsid w:val="009E391D"/>
    <w:rsid w:val="009E44A4"/>
    <w:rsid w:val="009E4A34"/>
    <w:rsid w:val="009E4E3B"/>
    <w:rsid w:val="009E4F7F"/>
    <w:rsid w:val="009E53DF"/>
    <w:rsid w:val="009E59F4"/>
    <w:rsid w:val="009E61B0"/>
    <w:rsid w:val="009E63F0"/>
    <w:rsid w:val="009E716C"/>
    <w:rsid w:val="009E7A47"/>
    <w:rsid w:val="009E7BCD"/>
    <w:rsid w:val="009F012F"/>
    <w:rsid w:val="009F05AC"/>
    <w:rsid w:val="009F086C"/>
    <w:rsid w:val="009F142C"/>
    <w:rsid w:val="009F1443"/>
    <w:rsid w:val="009F14F3"/>
    <w:rsid w:val="009F1778"/>
    <w:rsid w:val="009F1EEE"/>
    <w:rsid w:val="009F239C"/>
    <w:rsid w:val="009F282A"/>
    <w:rsid w:val="009F2E88"/>
    <w:rsid w:val="009F37FA"/>
    <w:rsid w:val="009F4825"/>
    <w:rsid w:val="009F49FF"/>
    <w:rsid w:val="009F5CE6"/>
    <w:rsid w:val="009F60E0"/>
    <w:rsid w:val="009F68A3"/>
    <w:rsid w:val="009F6B75"/>
    <w:rsid w:val="009F6C90"/>
    <w:rsid w:val="009F6DD9"/>
    <w:rsid w:val="009F74DB"/>
    <w:rsid w:val="009F77DF"/>
    <w:rsid w:val="009F7813"/>
    <w:rsid w:val="009F783F"/>
    <w:rsid w:val="009F7CB3"/>
    <w:rsid w:val="00A00221"/>
    <w:rsid w:val="00A00271"/>
    <w:rsid w:val="00A00437"/>
    <w:rsid w:val="00A00DDA"/>
    <w:rsid w:val="00A01385"/>
    <w:rsid w:val="00A01B9D"/>
    <w:rsid w:val="00A02C0A"/>
    <w:rsid w:val="00A03652"/>
    <w:rsid w:val="00A03A2A"/>
    <w:rsid w:val="00A03D17"/>
    <w:rsid w:val="00A0480E"/>
    <w:rsid w:val="00A04844"/>
    <w:rsid w:val="00A064E2"/>
    <w:rsid w:val="00A06ED8"/>
    <w:rsid w:val="00A07570"/>
    <w:rsid w:val="00A07B97"/>
    <w:rsid w:val="00A10103"/>
    <w:rsid w:val="00A10707"/>
    <w:rsid w:val="00A11137"/>
    <w:rsid w:val="00A111EA"/>
    <w:rsid w:val="00A11235"/>
    <w:rsid w:val="00A1135E"/>
    <w:rsid w:val="00A11447"/>
    <w:rsid w:val="00A115F3"/>
    <w:rsid w:val="00A11B67"/>
    <w:rsid w:val="00A11C28"/>
    <w:rsid w:val="00A11DEE"/>
    <w:rsid w:val="00A1240A"/>
    <w:rsid w:val="00A12B28"/>
    <w:rsid w:val="00A12F3C"/>
    <w:rsid w:val="00A137E6"/>
    <w:rsid w:val="00A13C3A"/>
    <w:rsid w:val="00A13EAB"/>
    <w:rsid w:val="00A14E28"/>
    <w:rsid w:val="00A151EB"/>
    <w:rsid w:val="00A162DF"/>
    <w:rsid w:val="00A16324"/>
    <w:rsid w:val="00A17013"/>
    <w:rsid w:val="00A1745E"/>
    <w:rsid w:val="00A175C6"/>
    <w:rsid w:val="00A17AF1"/>
    <w:rsid w:val="00A17B4D"/>
    <w:rsid w:val="00A17B91"/>
    <w:rsid w:val="00A20220"/>
    <w:rsid w:val="00A20CAE"/>
    <w:rsid w:val="00A20F7E"/>
    <w:rsid w:val="00A216BF"/>
    <w:rsid w:val="00A21A16"/>
    <w:rsid w:val="00A21C7C"/>
    <w:rsid w:val="00A22A9E"/>
    <w:rsid w:val="00A23269"/>
    <w:rsid w:val="00A238E0"/>
    <w:rsid w:val="00A23F95"/>
    <w:rsid w:val="00A24010"/>
    <w:rsid w:val="00A24CF6"/>
    <w:rsid w:val="00A25E6E"/>
    <w:rsid w:val="00A26462"/>
    <w:rsid w:val="00A26700"/>
    <w:rsid w:val="00A26B21"/>
    <w:rsid w:val="00A274E2"/>
    <w:rsid w:val="00A2766F"/>
    <w:rsid w:val="00A27B4F"/>
    <w:rsid w:val="00A30B97"/>
    <w:rsid w:val="00A30BDB"/>
    <w:rsid w:val="00A31193"/>
    <w:rsid w:val="00A312FC"/>
    <w:rsid w:val="00A31F9A"/>
    <w:rsid w:val="00A3288D"/>
    <w:rsid w:val="00A3307A"/>
    <w:rsid w:val="00A34BDA"/>
    <w:rsid w:val="00A358DC"/>
    <w:rsid w:val="00A35AFC"/>
    <w:rsid w:val="00A3607A"/>
    <w:rsid w:val="00A362FE"/>
    <w:rsid w:val="00A37093"/>
    <w:rsid w:val="00A375F6"/>
    <w:rsid w:val="00A37DF9"/>
    <w:rsid w:val="00A400B2"/>
    <w:rsid w:val="00A405AF"/>
    <w:rsid w:val="00A4164A"/>
    <w:rsid w:val="00A417AB"/>
    <w:rsid w:val="00A41898"/>
    <w:rsid w:val="00A4189A"/>
    <w:rsid w:val="00A41C3D"/>
    <w:rsid w:val="00A41F2E"/>
    <w:rsid w:val="00A42475"/>
    <w:rsid w:val="00A42B38"/>
    <w:rsid w:val="00A42D5D"/>
    <w:rsid w:val="00A432A0"/>
    <w:rsid w:val="00A4354B"/>
    <w:rsid w:val="00A43F0A"/>
    <w:rsid w:val="00A43FF9"/>
    <w:rsid w:val="00A44220"/>
    <w:rsid w:val="00A44627"/>
    <w:rsid w:val="00A4578C"/>
    <w:rsid w:val="00A463FC"/>
    <w:rsid w:val="00A463FD"/>
    <w:rsid w:val="00A465E9"/>
    <w:rsid w:val="00A4661A"/>
    <w:rsid w:val="00A46A4B"/>
    <w:rsid w:val="00A47774"/>
    <w:rsid w:val="00A47BC1"/>
    <w:rsid w:val="00A47CAA"/>
    <w:rsid w:val="00A505E0"/>
    <w:rsid w:val="00A5072C"/>
    <w:rsid w:val="00A50899"/>
    <w:rsid w:val="00A512A2"/>
    <w:rsid w:val="00A51DF0"/>
    <w:rsid w:val="00A5216F"/>
    <w:rsid w:val="00A52254"/>
    <w:rsid w:val="00A52401"/>
    <w:rsid w:val="00A5287D"/>
    <w:rsid w:val="00A52AD2"/>
    <w:rsid w:val="00A52BBB"/>
    <w:rsid w:val="00A532D8"/>
    <w:rsid w:val="00A536F1"/>
    <w:rsid w:val="00A53753"/>
    <w:rsid w:val="00A539C0"/>
    <w:rsid w:val="00A550F7"/>
    <w:rsid w:val="00A55E33"/>
    <w:rsid w:val="00A562BE"/>
    <w:rsid w:val="00A56A4F"/>
    <w:rsid w:val="00A56A6D"/>
    <w:rsid w:val="00A56B98"/>
    <w:rsid w:val="00A56DDE"/>
    <w:rsid w:val="00A56EA0"/>
    <w:rsid w:val="00A5787F"/>
    <w:rsid w:val="00A57E73"/>
    <w:rsid w:val="00A60436"/>
    <w:rsid w:val="00A607D9"/>
    <w:rsid w:val="00A60C3A"/>
    <w:rsid w:val="00A621B7"/>
    <w:rsid w:val="00A62691"/>
    <w:rsid w:val="00A63037"/>
    <w:rsid w:val="00A6323E"/>
    <w:rsid w:val="00A6339D"/>
    <w:rsid w:val="00A637BA"/>
    <w:rsid w:val="00A639B6"/>
    <w:rsid w:val="00A63AF3"/>
    <w:rsid w:val="00A63FB6"/>
    <w:rsid w:val="00A6419E"/>
    <w:rsid w:val="00A64E8C"/>
    <w:rsid w:val="00A64EF8"/>
    <w:rsid w:val="00A65E01"/>
    <w:rsid w:val="00A664B6"/>
    <w:rsid w:val="00A6677B"/>
    <w:rsid w:val="00A6771B"/>
    <w:rsid w:val="00A67D1C"/>
    <w:rsid w:val="00A710AC"/>
    <w:rsid w:val="00A717AD"/>
    <w:rsid w:val="00A7186E"/>
    <w:rsid w:val="00A71FC9"/>
    <w:rsid w:val="00A725DB"/>
    <w:rsid w:val="00A72EFB"/>
    <w:rsid w:val="00A72FB6"/>
    <w:rsid w:val="00A73335"/>
    <w:rsid w:val="00A73738"/>
    <w:rsid w:val="00A73D7C"/>
    <w:rsid w:val="00A73E8F"/>
    <w:rsid w:val="00A747DC"/>
    <w:rsid w:val="00A74D4E"/>
    <w:rsid w:val="00A753BD"/>
    <w:rsid w:val="00A761EE"/>
    <w:rsid w:val="00A76B33"/>
    <w:rsid w:val="00A76E5B"/>
    <w:rsid w:val="00A778E7"/>
    <w:rsid w:val="00A77933"/>
    <w:rsid w:val="00A77F98"/>
    <w:rsid w:val="00A80813"/>
    <w:rsid w:val="00A80EA4"/>
    <w:rsid w:val="00A819BA"/>
    <w:rsid w:val="00A819DD"/>
    <w:rsid w:val="00A81B13"/>
    <w:rsid w:val="00A81B4E"/>
    <w:rsid w:val="00A81C95"/>
    <w:rsid w:val="00A82734"/>
    <w:rsid w:val="00A83A16"/>
    <w:rsid w:val="00A83CA5"/>
    <w:rsid w:val="00A84336"/>
    <w:rsid w:val="00A84863"/>
    <w:rsid w:val="00A84EBD"/>
    <w:rsid w:val="00A84EDD"/>
    <w:rsid w:val="00A84F34"/>
    <w:rsid w:val="00A85382"/>
    <w:rsid w:val="00A857EF"/>
    <w:rsid w:val="00A8620E"/>
    <w:rsid w:val="00A864E9"/>
    <w:rsid w:val="00A86CC9"/>
    <w:rsid w:val="00A87906"/>
    <w:rsid w:val="00A87958"/>
    <w:rsid w:val="00A87E9E"/>
    <w:rsid w:val="00A901BE"/>
    <w:rsid w:val="00A904E2"/>
    <w:rsid w:val="00A90D2E"/>
    <w:rsid w:val="00A912E7"/>
    <w:rsid w:val="00A91E97"/>
    <w:rsid w:val="00A92BCF"/>
    <w:rsid w:val="00A92E1F"/>
    <w:rsid w:val="00A93095"/>
    <w:rsid w:val="00A9350D"/>
    <w:rsid w:val="00A93DE7"/>
    <w:rsid w:val="00A9407D"/>
    <w:rsid w:val="00A948C8"/>
    <w:rsid w:val="00A96085"/>
    <w:rsid w:val="00A96424"/>
    <w:rsid w:val="00A978D8"/>
    <w:rsid w:val="00A978E7"/>
    <w:rsid w:val="00AA0795"/>
    <w:rsid w:val="00AA19A6"/>
    <w:rsid w:val="00AA1AED"/>
    <w:rsid w:val="00AA20B1"/>
    <w:rsid w:val="00AA262E"/>
    <w:rsid w:val="00AA2C89"/>
    <w:rsid w:val="00AA336E"/>
    <w:rsid w:val="00AA3451"/>
    <w:rsid w:val="00AA3908"/>
    <w:rsid w:val="00AA3FF0"/>
    <w:rsid w:val="00AA43BD"/>
    <w:rsid w:val="00AA46E6"/>
    <w:rsid w:val="00AA48C1"/>
    <w:rsid w:val="00AA60A4"/>
    <w:rsid w:val="00AA6240"/>
    <w:rsid w:val="00AA6503"/>
    <w:rsid w:val="00AA73A8"/>
    <w:rsid w:val="00AA7726"/>
    <w:rsid w:val="00AA7B3F"/>
    <w:rsid w:val="00AB006F"/>
    <w:rsid w:val="00AB1A9F"/>
    <w:rsid w:val="00AB3037"/>
    <w:rsid w:val="00AB3184"/>
    <w:rsid w:val="00AB33F9"/>
    <w:rsid w:val="00AB3CEC"/>
    <w:rsid w:val="00AB3E8B"/>
    <w:rsid w:val="00AB4AFF"/>
    <w:rsid w:val="00AB537C"/>
    <w:rsid w:val="00AB5887"/>
    <w:rsid w:val="00AB5B81"/>
    <w:rsid w:val="00AB5C13"/>
    <w:rsid w:val="00AB5D24"/>
    <w:rsid w:val="00AB6154"/>
    <w:rsid w:val="00AB626D"/>
    <w:rsid w:val="00AB64E5"/>
    <w:rsid w:val="00AB6606"/>
    <w:rsid w:val="00AB6B8F"/>
    <w:rsid w:val="00AB6C31"/>
    <w:rsid w:val="00AB703C"/>
    <w:rsid w:val="00AB7213"/>
    <w:rsid w:val="00AB7442"/>
    <w:rsid w:val="00AC0FA9"/>
    <w:rsid w:val="00AC1226"/>
    <w:rsid w:val="00AC1686"/>
    <w:rsid w:val="00AC179A"/>
    <w:rsid w:val="00AC24F6"/>
    <w:rsid w:val="00AC299E"/>
    <w:rsid w:val="00AC2DD1"/>
    <w:rsid w:val="00AC5281"/>
    <w:rsid w:val="00AC52D3"/>
    <w:rsid w:val="00AC5C6A"/>
    <w:rsid w:val="00AC65AF"/>
    <w:rsid w:val="00AC7052"/>
    <w:rsid w:val="00AC7703"/>
    <w:rsid w:val="00AC7E57"/>
    <w:rsid w:val="00AD00D9"/>
    <w:rsid w:val="00AD0239"/>
    <w:rsid w:val="00AD0558"/>
    <w:rsid w:val="00AD0964"/>
    <w:rsid w:val="00AD10E5"/>
    <w:rsid w:val="00AD1EAE"/>
    <w:rsid w:val="00AD1FF4"/>
    <w:rsid w:val="00AD23CC"/>
    <w:rsid w:val="00AD2719"/>
    <w:rsid w:val="00AD31EC"/>
    <w:rsid w:val="00AD339F"/>
    <w:rsid w:val="00AD35A4"/>
    <w:rsid w:val="00AD37F0"/>
    <w:rsid w:val="00AD3BF1"/>
    <w:rsid w:val="00AD3C2A"/>
    <w:rsid w:val="00AD3E6B"/>
    <w:rsid w:val="00AD4379"/>
    <w:rsid w:val="00AD4659"/>
    <w:rsid w:val="00AD4797"/>
    <w:rsid w:val="00AD4817"/>
    <w:rsid w:val="00AD4FA6"/>
    <w:rsid w:val="00AD5107"/>
    <w:rsid w:val="00AD5162"/>
    <w:rsid w:val="00AD5D9A"/>
    <w:rsid w:val="00AD6676"/>
    <w:rsid w:val="00AD6833"/>
    <w:rsid w:val="00AD6997"/>
    <w:rsid w:val="00AD715B"/>
    <w:rsid w:val="00AD77E3"/>
    <w:rsid w:val="00AD77FA"/>
    <w:rsid w:val="00AE0E90"/>
    <w:rsid w:val="00AE0ED0"/>
    <w:rsid w:val="00AE1212"/>
    <w:rsid w:val="00AE1923"/>
    <w:rsid w:val="00AE1D4C"/>
    <w:rsid w:val="00AE2257"/>
    <w:rsid w:val="00AE24A2"/>
    <w:rsid w:val="00AE252A"/>
    <w:rsid w:val="00AE2D96"/>
    <w:rsid w:val="00AE4168"/>
    <w:rsid w:val="00AE48A4"/>
    <w:rsid w:val="00AE4F38"/>
    <w:rsid w:val="00AE507F"/>
    <w:rsid w:val="00AE6873"/>
    <w:rsid w:val="00AE6D21"/>
    <w:rsid w:val="00AE7797"/>
    <w:rsid w:val="00AE7F9B"/>
    <w:rsid w:val="00AF0979"/>
    <w:rsid w:val="00AF1DE2"/>
    <w:rsid w:val="00AF2806"/>
    <w:rsid w:val="00AF3277"/>
    <w:rsid w:val="00AF3D49"/>
    <w:rsid w:val="00AF406C"/>
    <w:rsid w:val="00AF428A"/>
    <w:rsid w:val="00AF436B"/>
    <w:rsid w:val="00AF498E"/>
    <w:rsid w:val="00AF4AF0"/>
    <w:rsid w:val="00AF4E90"/>
    <w:rsid w:val="00AF4FCC"/>
    <w:rsid w:val="00AF5912"/>
    <w:rsid w:val="00AF5D8B"/>
    <w:rsid w:val="00AF7135"/>
    <w:rsid w:val="00AF7341"/>
    <w:rsid w:val="00B0063B"/>
    <w:rsid w:val="00B00F17"/>
    <w:rsid w:val="00B01DB9"/>
    <w:rsid w:val="00B01E36"/>
    <w:rsid w:val="00B0346B"/>
    <w:rsid w:val="00B039CC"/>
    <w:rsid w:val="00B04AB9"/>
    <w:rsid w:val="00B04C10"/>
    <w:rsid w:val="00B0575B"/>
    <w:rsid w:val="00B068E4"/>
    <w:rsid w:val="00B068FF"/>
    <w:rsid w:val="00B07451"/>
    <w:rsid w:val="00B10CE6"/>
    <w:rsid w:val="00B115ED"/>
    <w:rsid w:val="00B117CB"/>
    <w:rsid w:val="00B117D7"/>
    <w:rsid w:val="00B11A82"/>
    <w:rsid w:val="00B12211"/>
    <w:rsid w:val="00B12732"/>
    <w:rsid w:val="00B1288F"/>
    <w:rsid w:val="00B13785"/>
    <w:rsid w:val="00B13B8E"/>
    <w:rsid w:val="00B142E0"/>
    <w:rsid w:val="00B150A3"/>
    <w:rsid w:val="00B15171"/>
    <w:rsid w:val="00B15237"/>
    <w:rsid w:val="00B15612"/>
    <w:rsid w:val="00B15E34"/>
    <w:rsid w:val="00B166DD"/>
    <w:rsid w:val="00B179F6"/>
    <w:rsid w:val="00B17A45"/>
    <w:rsid w:val="00B21AAB"/>
    <w:rsid w:val="00B21F97"/>
    <w:rsid w:val="00B231BC"/>
    <w:rsid w:val="00B23573"/>
    <w:rsid w:val="00B23ABE"/>
    <w:rsid w:val="00B23B67"/>
    <w:rsid w:val="00B24B78"/>
    <w:rsid w:val="00B26443"/>
    <w:rsid w:val="00B26797"/>
    <w:rsid w:val="00B26C98"/>
    <w:rsid w:val="00B26E4F"/>
    <w:rsid w:val="00B271E8"/>
    <w:rsid w:val="00B275D8"/>
    <w:rsid w:val="00B30964"/>
    <w:rsid w:val="00B3111B"/>
    <w:rsid w:val="00B313F6"/>
    <w:rsid w:val="00B32506"/>
    <w:rsid w:val="00B32F66"/>
    <w:rsid w:val="00B33678"/>
    <w:rsid w:val="00B33DDF"/>
    <w:rsid w:val="00B33FD6"/>
    <w:rsid w:val="00B34AFD"/>
    <w:rsid w:val="00B3512D"/>
    <w:rsid w:val="00B354E2"/>
    <w:rsid w:val="00B358C1"/>
    <w:rsid w:val="00B3644D"/>
    <w:rsid w:val="00B36705"/>
    <w:rsid w:val="00B37073"/>
    <w:rsid w:val="00B40037"/>
    <w:rsid w:val="00B40C0D"/>
    <w:rsid w:val="00B41861"/>
    <w:rsid w:val="00B41A1A"/>
    <w:rsid w:val="00B41FDB"/>
    <w:rsid w:val="00B42107"/>
    <w:rsid w:val="00B429CA"/>
    <w:rsid w:val="00B433C5"/>
    <w:rsid w:val="00B437D9"/>
    <w:rsid w:val="00B43D84"/>
    <w:rsid w:val="00B440D1"/>
    <w:rsid w:val="00B44A28"/>
    <w:rsid w:val="00B45088"/>
    <w:rsid w:val="00B453BC"/>
    <w:rsid w:val="00B457F9"/>
    <w:rsid w:val="00B45BBA"/>
    <w:rsid w:val="00B462D8"/>
    <w:rsid w:val="00B46347"/>
    <w:rsid w:val="00B46444"/>
    <w:rsid w:val="00B4762E"/>
    <w:rsid w:val="00B4785D"/>
    <w:rsid w:val="00B507E3"/>
    <w:rsid w:val="00B52633"/>
    <w:rsid w:val="00B528BF"/>
    <w:rsid w:val="00B52EAD"/>
    <w:rsid w:val="00B52F36"/>
    <w:rsid w:val="00B5474A"/>
    <w:rsid w:val="00B5492E"/>
    <w:rsid w:val="00B54B53"/>
    <w:rsid w:val="00B54B97"/>
    <w:rsid w:val="00B55825"/>
    <w:rsid w:val="00B5594B"/>
    <w:rsid w:val="00B55E9E"/>
    <w:rsid w:val="00B56439"/>
    <w:rsid w:val="00B57320"/>
    <w:rsid w:val="00B574FC"/>
    <w:rsid w:val="00B577AE"/>
    <w:rsid w:val="00B57E55"/>
    <w:rsid w:val="00B60AAA"/>
    <w:rsid w:val="00B60E24"/>
    <w:rsid w:val="00B61068"/>
    <w:rsid w:val="00B61183"/>
    <w:rsid w:val="00B6118D"/>
    <w:rsid w:val="00B6199F"/>
    <w:rsid w:val="00B62312"/>
    <w:rsid w:val="00B63653"/>
    <w:rsid w:val="00B6487A"/>
    <w:rsid w:val="00B64CDE"/>
    <w:rsid w:val="00B652A4"/>
    <w:rsid w:val="00B6563B"/>
    <w:rsid w:val="00B67088"/>
    <w:rsid w:val="00B674BE"/>
    <w:rsid w:val="00B67A5D"/>
    <w:rsid w:val="00B67BF5"/>
    <w:rsid w:val="00B70240"/>
    <w:rsid w:val="00B70478"/>
    <w:rsid w:val="00B706E0"/>
    <w:rsid w:val="00B70A9B"/>
    <w:rsid w:val="00B70E68"/>
    <w:rsid w:val="00B71BEA"/>
    <w:rsid w:val="00B71D0E"/>
    <w:rsid w:val="00B71D2A"/>
    <w:rsid w:val="00B71D57"/>
    <w:rsid w:val="00B7236B"/>
    <w:rsid w:val="00B72616"/>
    <w:rsid w:val="00B731A4"/>
    <w:rsid w:val="00B7351F"/>
    <w:rsid w:val="00B7410C"/>
    <w:rsid w:val="00B743DF"/>
    <w:rsid w:val="00B74B06"/>
    <w:rsid w:val="00B74B6F"/>
    <w:rsid w:val="00B752A3"/>
    <w:rsid w:val="00B75640"/>
    <w:rsid w:val="00B75690"/>
    <w:rsid w:val="00B77355"/>
    <w:rsid w:val="00B77711"/>
    <w:rsid w:val="00B77E94"/>
    <w:rsid w:val="00B80265"/>
    <w:rsid w:val="00B80321"/>
    <w:rsid w:val="00B81FA5"/>
    <w:rsid w:val="00B82B5E"/>
    <w:rsid w:val="00B863E7"/>
    <w:rsid w:val="00B8737B"/>
    <w:rsid w:val="00B8778B"/>
    <w:rsid w:val="00B87DD5"/>
    <w:rsid w:val="00B9031C"/>
    <w:rsid w:val="00B90653"/>
    <w:rsid w:val="00B925DB"/>
    <w:rsid w:val="00B92679"/>
    <w:rsid w:val="00B9333B"/>
    <w:rsid w:val="00B93360"/>
    <w:rsid w:val="00B938E4"/>
    <w:rsid w:val="00B93E85"/>
    <w:rsid w:val="00B947BF"/>
    <w:rsid w:val="00B94CF7"/>
    <w:rsid w:val="00B94E55"/>
    <w:rsid w:val="00B94F87"/>
    <w:rsid w:val="00B951AB"/>
    <w:rsid w:val="00B951C1"/>
    <w:rsid w:val="00B95516"/>
    <w:rsid w:val="00B9556E"/>
    <w:rsid w:val="00B95DC7"/>
    <w:rsid w:val="00B96C53"/>
    <w:rsid w:val="00B975CF"/>
    <w:rsid w:val="00BA0F89"/>
    <w:rsid w:val="00BA1049"/>
    <w:rsid w:val="00BA104D"/>
    <w:rsid w:val="00BA108A"/>
    <w:rsid w:val="00BA179D"/>
    <w:rsid w:val="00BA1AFD"/>
    <w:rsid w:val="00BA217B"/>
    <w:rsid w:val="00BA25A4"/>
    <w:rsid w:val="00BA2A85"/>
    <w:rsid w:val="00BA3424"/>
    <w:rsid w:val="00BA3CDC"/>
    <w:rsid w:val="00BA4159"/>
    <w:rsid w:val="00BA4525"/>
    <w:rsid w:val="00BA4BFB"/>
    <w:rsid w:val="00BA50C8"/>
    <w:rsid w:val="00BA51F6"/>
    <w:rsid w:val="00BA5B47"/>
    <w:rsid w:val="00BA5ED6"/>
    <w:rsid w:val="00BA648B"/>
    <w:rsid w:val="00BA6818"/>
    <w:rsid w:val="00BA73A7"/>
    <w:rsid w:val="00BA77DE"/>
    <w:rsid w:val="00BA782E"/>
    <w:rsid w:val="00BA7A25"/>
    <w:rsid w:val="00BA7CB5"/>
    <w:rsid w:val="00BB05F4"/>
    <w:rsid w:val="00BB0630"/>
    <w:rsid w:val="00BB12F6"/>
    <w:rsid w:val="00BB13AC"/>
    <w:rsid w:val="00BB1AA6"/>
    <w:rsid w:val="00BB27E2"/>
    <w:rsid w:val="00BB2F06"/>
    <w:rsid w:val="00BB3274"/>
    <w:rsid w:val="00BB3436"/>
    <w:rsid w:val="00BB3A7C"/>
    <w:rsid w:val="00BB3D9E"/>
    <w:rsid w:val="00BB4053"/>
    <w:rsid w:val="00BB48F9"/>
    <w:rsid w:val="00BB4AAA"/>
    <w:rsid w:val="00BB507A"/>
    <w:rsid w:val="00BB51DC"/>
    <w:rsid w:val="00BB5776"/>
    <w:rsid w:val="00BB5B56"/>
    <w:rsid w:val="00BB6157"/>
    <w:rsid w:val="00BB6172"/>
    <w:rsid w:val="00BB62E8"/>
    <w:rsid w:val="00BB6853"/>
    <w:rsid w:val="00BB6B0B"/>
    <w:rsid w:val="00BB6C0B"/>
    <w:rsid w:val="00BB6DEB"/>
    <w:rsid w:val="00BB6F1C"/>
    <w:rsid w:val="00BB725C"/>
    <w:rsid w:val="00BB772D"/>
    <w:rsid w:val="00BC091B"/>
    <w:rsid w:val="00BC0969"/>
    <w:rsid w:val="00BC13E1"/>
    <w:rsid w:val="00BC23C0"/>
    <w:rsid w:val="00BC24B2"/>
    <w:rsid w:val="00BC265E"/>
    <w:rsid w:val="00BC2978"/>
    <w:rsid w:val="00BC3563"/>
    <w:rsid w:val="00BC3677"/>
    <w:rsid w:val="00BC39D7"/>
    <w:rsid w:val="00BC6480"/>
    <w:rsid w:val="00BC6725"/>
    <w:rsid w:val="00BC6794"/>
    <w:rsid w:val="00BC68F0"/>
    <w:rsid w:val="00BC730B"/>
    <w:rsid w:val="00BC7C23"/>
    <w:rsid w:val="00BD0750"/>
    <w:rsid w:val="00BD0E33"/>
    <w:rsid w:val="00BD1B59"/>
    <w:rsid w:val="00BD1D83"/>
    <w:rsid w:val="00BD2555"/>
    <w:rsid w:val="00BD35F1"/>
    <w:rsid w:val="00BD37BA"/>
    <w:rsid w:val="00BD383C"/>
    <w:rsid w:val="00BD3897"/>
    <w:rsid w:val="00BD4A43"/>
    <w:rsid w:val="00BD4CCC"/>
    <w:rsid w:val="00BD4D8D"/>
    <w:rsid w:val="00BD5A96"/>
    <w:rsid w:val="00BD5F56"/>
    <w:rsid w:val="00BD601C"/>
    <w:rsid w:val="00BD673C"/>
    <w:rsid w:val="00BD70AE"/>
    <w:rsid w:val="00BD746A"/>
    <w:rsid w:val="00BD7B76"/>
    <w:rsid w:val="00BD7CCE"/>
    <w:rsid w:val="00BD7FDA"/>
    <w:rsid w:val="00BE0398"/>
    <w:rsid w:val="00BE057C"/>
    <w:rsid w:val="00BE0DCB"/>
    <w:rsid w:val="00BE1859"/>
    <w:rsid w:val="00BE1BF8"/>
    <w:rsid w:val="00BE24E9"/>
    <w:rsid w:val="00BE2D0C"/>
    <w:rsid w:val="00BE3B5B"/>
    <w:rsid w:val="00BE3D89"/>
    <w:rsid w:val="00BE5199"/>
    <w:rsid w:val="00BE538C"/>
    <w:rsid w:val="00BE638D"/>
    <w:rsid w:val="00BE6738"/>
    <w:rsid w:val="00BE706F"/>
    <w:rsid w:val="00BE756C"/>
    <w:rsid w:val="00BE7822"/>
    <w:rsid w:val="00BE7934"/>
    <w:rsid w:val="00BE7AC2"/>
    <w:rsid w:val="00BF01F1"/>
    <w:rsid w:val="00BF04AD"/>
    <w:rsid w:val="00BF07D6"/>
    <w:rsid w:val="00BF1740"/>
    <w:rsid w:val="00BF183E"/>
    <w:rsid w:val="00BF2184"/>
    <w:rsid w:val="00BF381C"/>
    <w:rsid w:val="00BF3CF1"/>
    <w:rsid w:val="00BF4733"/>
    <w:rsid w:val="00BF498B"/>
    <w:rsid w:val="00BF4EB8"/>
    <w:rsid w:val="00BF5D42"/>
    <w:rsid w:val="00BF6690"/>
    <w:rsid w:val="00BF7E99"/>
    <w:rsid w:val="00C00469"/>
    <w:rsid w:val="00C0047B"/>
    <w:rsid w:val="00C010FA"/>
    <w:rsid w:val="00C01BB0"/>
    <w:rsid w:val="00C03B67"/>
    <w:rsid w:val="00C03FC3"/>
    <w:rsid w:val="00C042FB"/>
    <w:rsid w:val="00C05422"/>
    <w:rsid w:val="00C05541"/>
    <w:rsid w:val="00C0591B"/>
    <w:rsid w:val="00C05BBD"/>
    <w:rsid w:val="00C063CA"/>
    <w:rsid w:val="00C0643E"/>
    <w:rsid w:val="00C06FD8"/>
    <w:rsid w:val="00C07AE4"/>
    <w:rsid w:val="00C10E4A"/>
    <w:rsid w:val="00C10F84"/>
    <w:rsid w:val="00C11958"/>
    <w:rsid w:val="00C11E76"/>
    <w:rsid w:val="00C1213D"/>
    <w:rsid w:val="00C129C1"/>
    <w:rsid w:val="00C12C2C"/>
    <w:rsid w:val="00C13EC6"/>
    <w:rsid w:val="00C14145"/>
    <w:rsid w:val="00C14D49"/>
    <w:rsid w:val="00C15346"/>
    <w:rsid w:val="00C153CC"/>
    <w:rsid w:val="00C15E18"/>
    <w:rsid w:val="00C161D2"/>
    <w:rsid w:val="00C16A23"/>
    <w:rsid w:val="00C16DA8"/>
    <w:rsid w:val="00C175F1"/>
    <w:rsid w:val="00C17671"/>
    <w:rsid w:val="00C17D16"/>
    <w:rsid w:val="00C202DC"/>
    <w:rsid w:val="00C20431"/>
    <w:rsid w:val="00C20D32"/>
    <w:rsid w:val="00C20DA8"/>
    <w:rsid w:val="00C20DF3"/>
    <w:rsid w:val="00C21563"/>
    <w:rsid w:val="00C21792"/>
    <w:rsid w:val="00C21910"/>
    <w:rsid w:val="00C2200C"/>
    <w:rsid w:val="00C224D0"/>
    <w:rsid w:val="00C22E4B"/>
    <w:rsid w:val="00C23E65"/>
    <w:rsid w:val="00C240D2"/>
    <w:rsid w:val="00C243CD"/>
    <w:rsid w:val="00C247FF"/>
    <w:rsid w:val="00C24886"/>
    <w:rsid w:val="00C24A19"/>
    <w:rsid w:val="00C24A20"/>
    <w:rsid w:val="00C24A93"/>
    <w:rsid w:val="00C25198"/>
    <w:rsid w:val="00C2530F"/>
    <w:rsid w:val="00C25770"/>
    <w:rsid w:val="00C26063"/>
    <w:rsid w:val="00C262DD"/>
    <w:rsid w:val="00C2636E"/>
    <w:rsid w:val="00C268C6"/>
    <w:rsid w:val="00C26918"/>
    <w:rsid w:val="00C26F90"/>
    <w:rsid w:val="00C27BD1"/>
    <w:rsid w:val="00C27BEB"/>
    <w:rsid w:val="00C27F83"/>
    <w:rsid w:val="00C3003D"/>
    <w:rsid w:val="00C3074B"/>
    <w:rsid w:val="00C30904"/>
    <w:rsid w:val="00C318AF"/>
    <w:rsid w:val="00C321FC"/>
    <w:rsid w:val="00C324F0"/>
    <w:rsid w:val="00C3267E"/>
    <w:rsid w:val="00C327BC"/>
    <w:rsid w:val="00C3385B"/>
    <w:rsid w:val="00C34193"/>
    <w:rsid w:val="00C35323"/>
    <w:rsid w:val="00C35747"/>
    <w:rsid w:val="00C35A2D"/>
    <w:rsid w:val="00C35E84"/>
    <w:rsid w:val="00C3671C"/>
    <w:rsid w:val="00C368B2"/>
    <w:rsid w:val="00C368FB"/>
    <w:rsid w:val="00C36FB7"/>
    <w:rsid w:val="00C37102"/>
    <w:rsid w:val="00C37709"/>
    <w:rsid w:val="00C37A49"/>
    <w:rsid w:val="00C40622"/>
    <w:rsid w:val="00C4227F"/>
    <w:rsid w:val="00C434FF"/>
    <w:rsid w:val="00C43770"/>
    <w:rsid w:val="00C43DB2"/>
    <w:rsid w:val="00C43F3C"/>
    <w:rsid w:val="00C44B2F"/>
    <w:rsid w:val="00C4508E"/>
    <w:rsid w:val="00C46905"/>
    <w:rsid w:val="00C46B0A"/>
    <w:rsid w:val="00C4786D"/>
    <w:rsid w:val="00C47DE2"/>
    <w:rsid w:val="00C50543"/>
    <w:rsid w:val="00C505BA"/>
    <w:rsid w:val="00C5092D"/>
    <w:rsid w:val="00C50D2A"/>
    <w:rsid w:val="00C512A3"/>
    <w:rsid w:val="00C5157D"/>
    <w:rsid w:val="00C52CEE"/>
    <w:rsid w:val="00C530B7"/>
    <w:rsid w:val="00C53341"/>
    <w:rsid w:val="00C53C97"/>
    <w:rsid w:val="00C53EE3"/>
    <w:rsid w:val="00C5409B"/>
    <w:rsid w:val="00C55138"/>
    <w:rsid w:val="00C56DA7"/>
    <w:rsid w:val="00C56EA1"/>
    <w:rsid w:val="00C56EEA"/>
    <w:rsid w:val="00C57A60"/>
    <w:rsid w:val="00C57AE0"/>
    <w:rsid w:val="00C57C31"/>
    <w:rsid w:val="00C61102"/>
    <w:rsid w:val="00C617AE"/>
    <w:rsid w:val="00C61CEC"/>
    <w:rsid w:val="00C620C3"/>
    <w:rsid w:val="00C62211"/>
    <w:rsid w:val="00C624A9"/>
    <w:rsid w:val="00C62B22"/>
    <w:rsid w:val="00C63304"/>
    <w:rsid w:val="00C63BC0"/>
    <w:rsid w:val="00C63D7F"/>
    <w:rsid w:val="00C64BB8"/>
    <w:rsid w:val="00C64D09"/>
    <w:rsid w:val="00C6554F"/>
    <w:rsid w:val="00C6582D"/>
    <w:rsid w:val="00C65AE0"/>
    <w:rsid w:val="00C661CD"/>
    <w:rsid w:val="00C66925"/>
    <w:rsid w:val="00C66FFA"/>
    <w:rsid w:val="00C6779C"/>
    <w:rsid w:val="00C67A83"/>
    <w:rsid w:val="00C67BA4"/>
    <w:rsid w:val="00C7042B"/>
    <w:rsid w:val="00C7112E"/>
    <w:rsid w:val="00C71A7E"/>
    <w:rsid w:val="00C71C06"/>
    <w:rsid w:val="00C7346A"/>
    <w:rsid w:val="00C736A6"/>
    <w:rsid w:val="00C73BEB"/>
    <w:rsid w:val="00C73F09"/>
    <w:rsid w:val="00C74352"/>
    <w:rsid w:val="00C75061"/>
    <w:rsid w:val="00C7524C"/>
    <w:rsid w:val="00C766FC"/>
    <w:rsid w:val="00C76D6D"/>
    <w:rsid w:val="00C771A8"/>
    <w:rsid w:val="00C77636"/>
    <w:rsid w:val="00C776FD"/>
    <w:rsid w:val="00C80129"/>
    <w:rsid w:val="00C8020F"/>
    <w:rsid w:val="00C804E2"/>
    <w:rsid w:val="00C81842"/>
    <w:rsid w:val="00C8225E"/>
    <w:rsid w:val="00C83948"/>
    <w:rsid w:val="00C83C7D"/>
    <w:rsid w:val="00C83FC0"/>
    <w:rsid w:val="00C84351"/>
    <w:rsid w:val="00C848BA"/>
    <w:rsid w:val="00C84F98"/>
    <w:rsid w:val="00C852CD"/>
    <w:rsid w:val="00C85810"/>
    <w:rsid w:val="00C85A03"/>
    <w:rsid w:val="00C85DF0"/>
    <w:rsid w:val="00C86128"/>
    <w:rsid w:val="00C86A07"/>
    <w:rsid w:val="00C8751E"/>
    <w:rsid w:val="00C8799A"/>
    <w:rsid w:val="00C901FF"/>
    <w:rsid w:val="00C903B9"/>
    <w:rsid w:val="00C906AF"/>
    <w:rsid w:val="00C91C46"/>
    <w:rsid w:val="00C92372"/>
    <w:rsid w:val="00C93087"/>
    <w:rsid w:val="00C93944"/>
    <w:rsid w:val="00C9424C"/>
    <w:rsid w:val="00C94660"/>
    <w:rsid w:val="00C94796"/>
    <w:rsid w:val="00C94C8D"/>
    <w:rsid w:val="00C953D7"/>
    <w:rsid w:val="00C955D7"/>
    <w:rsid w:val="00C95C81"/>
    <w:rsid w:val="00C95D19"/>
    <w:rsid w:val="00C95F4E"/>
    <w:rsid w:val="00C96502"/>
    <w:rsid w:val="00C971AB"/>
    <w:rsid w:val="00CA043B"/>
    <w:rsid w:val="00CA062B"/>
    <w:rsid w:val="00CA0CFC"/>
    <w:rsid w:val="00CA1D40"/>
    <w:rsid w:val="00CA2076"/>
    <w:rsid w:val="00CA2E6A"/>
    <w:rsid w:val="00CA301A"/>
    <w:rsid w:val="00CA3981"/>
    <w:rsid w:val="00CA4024"/>
    <w:rsid w:val="00CA4192"/>
    <w:rsid w:val="00CA46A4"/>
    <w:rsid w:val="00CA4B8E"/>
    <w:rsid w:val="00CA4CB1"/>
    <w:rsid w:val="00CA59F3"/>
    <w:rsid w:val="00CA5A78"/>
    <w:rsid w:val="00CA68D4"/>
    <w:rsid w:val="00CA71A9"/>
    <w:rsid w:val="00CA7BBD"/>
    <w:rsid w:val="00CB0479"/>
    <w:rsid w:val="00CB0705"/>
    <w:rsid w:val="00CB0A16"/>
    <w:rsid w:val="00CB100F"/>
    <w:rsid w:val="00CB1696"/>
    <w:rsid w:val="00CB1DCD"/>
    <w:rsid w:val="00CB1E2D"/>
    <w:rsid w:val="00CB2774"/>
    <w:rsid w:val="00CB2A32"/>
    <w:rsid w:val="00CB4562"/>
    <w:rsid w:val="00CB4650"/>
    <w:rsid w:val="00CB47F9"/>
    <w:rsid w:val="00CB486A"/>
    <w:rsid w:val="00CB5079"/>
    <w:rsid w:val="00CB5679"/>
    <w:rsid w:val="00CB5713"/>
    <w:rsid w:val="00CB6429"/>
    <w:rsid w:val="00CB68A2"/>
    <w:rsid w:val="00CB6A96"/>
    <w:rsid w:val="00CB731B"/>
    <w:rsid w:val="00CB7F3B"/>
    <w:rsid w:val="00CC01EB"/>
    <w:rsid w:val="00CC0A7F"/>
    <w:rsid w:val="00CC150E"/>
    <w:rsid w:val="00CC1EB3"/>
    <w:rsid w:val="00CC25FD"/>
    <w:rsid w:val="00CC27B8"/>
    <w:rsid w:val="00CC2CA2"/>
    <w:rsid w:val="00CC31EA"/>
    <w:rsid w:val="00CC327F"/>
    <w:rsid w:val="00CC474A"/>
    <w:rsid w:val="00CC4C03"/>
    <w:rsid w:val="00CC4DEB"/>
    <w:rsid w:val="00CC4E98"/>
    <w:rsid w:val="00CC61AA"/>
    <w:rsid w:val="00CC71A0"/>
    <w:rsid w:val="00CC75C2"/>
    <w:rsid w:val="00CC778A"/>
    <w:rsid w:val="00CC7F41"/>
    <w:rsid w:val="00CD0246"/>
    <w:rsid w:val="00CD0842"/>
    <w:rsid w:val="00CD0F57"/>
    <w:rsid w:val="00CD157B"/>
    <w:rsid w:val="00CD23D6"/>
    <w:rsid w:val="00CD24F6"/>
    <w:rsid w:val="00CD2656"/>
    <w:rsid w:val="00CD365A"/>
    <w:rsid w:val="00CD3F18"/>
    <w:rsid w:val="00CD3F88"/>
    <w:rsid w:val="00CD45E3"/>
    <w:rsid w:val="00CD4B8D"/>
    <w:rsid w:val="00CD5857"/>
    <w:rsid w:val="00CD5A3F"/>
    <w:rsid w:val="00CD5FFD"/>
    <w:rsid w:val="00CD688F"/>
    <w:rsid w:val="00CE02E6"/>
    <w:rsid w:val="00CE0C9A"/>
    <w:rsid w:val="00CE0E91"/>
    <w:rsid w:val="00CE1043"/>
    <w:rsid w:val="00CE1724"/>
    <w:rsid w:val="00CE1A3B"/>
    <w:rsid w:val="00CE1A6D"/>
    <w:rsid w:val="00CE1F54"/>
    <w:rsid w:val="00CE26DC"/>
    <w:rsid w:val="00CE30FD"/>
    <w:rsid w:val="00CE31E5"/>
    <w:rsid w:val="00CE3564"/>
    <w:rsid w:val="00CE381B"/>
    <w:rsid w:val="00CE4819"/>
    <w:rsid w:val="00CE4935"/>
    <w:rsid w:val="00CE4A9B"/>
    <w:rsid w:val="00CE6342"/>
    <w:rsid w:val="00CE6528"/>
    <w:rsid w:val="00CE6B16"/>
    <w:rsid w:val="00CE6BB0"/>
    <w:rsid w:val="00CE6F27"/>
    <w:rsid w:val="00CE79FE"/>
    <w:rsid w:val="00CE7E16"/>
    <w:rsid w:val="00CF010F"/>
    <w:rsid w:val="00CF022E"/>
    <w:rsid w:val="00CF072B"/>
    <w:rsid w:val="00CF0ADD"/>
    <w:rsid w:val="00CF0AFE"/>
    <w:rsid w:val="00CF0D20"/>
    <w:rsid w:val="00CF1AA8"/>
    <w:rsid w:val="00CF28EE"/>
    <w:rsid w:val="00CF3159"/>
    <w:rsid w:val="00CF3693"/>
    <w:rsid w:val="00CF402D"/>
    <w:rsid w:val="00CF431B"/>
    <w:rsid w:val="00CF548A"/>
    <w:rsid w:val="00CF5577"/>
    <w:rsid w:val="00CF62A8"/>
    <w:rsid w:val="00CF67AE"/>
    <w:rsid w:val="00CF6DF4"/>
    <w:rsid w:val="00CF6EA7"/>
    <w:rsid w:val="00CF7020"/>
    <w:rsid w:val="00CF7244"/>
    <w:rsid w:val="00CF7654"/>
    <w:rsid w:val="00CF7684"/>
    <w:rsid w:val="00D00DEF"/>
    <w:rsid w:val="00D01366"/>
    <w:rsid w:val="00D0212E"/>
    <w:rsid w:val="00D02657"/>
    <w:rsid w:val="00D04F62"/>
    <w:rsid w:val="00D04F7B"/>
    <w:rsid w:val="00D0512C"/>
    <w:rsid w:val="00D054E5"/>
    <w:rsid w:val="00D05B9C"/>
    <w:rsid w:val="00D06211"/>
    <w:rsid w:val="00D06E9F"/>
    <w:rsid w:val="00D06FFF"/>
    <w:rsid w:val="00D07154"/>
    <w:rsid w:val="00D0757E"/>
    <w:rsid w:val="00D07B7D"/>
    <w:rsid w:val="00D109A9"/>
    <w:rsid w:val="00D10CDF"/>
    <w:rsid w:val="00D113E7"/>
    <w:rsid w:val="00D116F0"/>
    <w:rsid w:val="00D119B8"/>
    <w:rsid w:val="00D11B26"/>
    <w:rsid w:val="00D122BD"/>
    <w:rsid w:val="00D12A77"/>
    <w:rsid w:val="00D12E24"/>
    <w:rsid w:val="00D13CD4"/>
    <w:rsid w:val="00D13FF6"/>
    <w:rsid w:val="00D14332"/>
    <w:rsid w:val="00D15178"/>
    <w:rsid w:val="00D1522A"/>
    <w:rsid w:val="00D15337"/>
    <w:rsid w:val="00D15683"/>
    <w:rsid w:val="00D15B0C"/>
    <w:rsid w:val="00D167E6"/>
    <w:rsid w:val="00D16F9B"/>
    <w:rsid w:val="00D17611"/>
    <w:rsid w:val="00D17D94"/>
    <w:rsid w:val="00D17E36"/>
    <w:rsid w:val="00D17F53"/>
    <w:rsid w:val="00D203A5"/>
    <w:rsid w:val="00D21482"/>
    <w:rsid w:val="00D21A5A"/>
    <w:rsid w:val="00D22170"/>
    <w:rsid w:val="00D22491"/>
    <w:rsid w:val="00D225E0"/>
    <w:rsid w:val="00D22863"/>
    <w:rsid w:val="00D22A36"/>
    <w:rsid w:val="00D23502"/>
    <w:rsid w:val="00D23F03"/>
    <w:rsid w:val="00D23F9F"/>
    <w:rsid w:val="00D24213"/>
    <w:rsid w:val="00D24778"/>
    <w:rsid w:val="00D25322"/>
    <w:rsid w:val="00D25ADF"/>
    <w:rsid w:val="00D25BE6"/>
    <w:rsid w:val="00D25C2E"/>
    <w:rsid w:val="00D25FFA"/>
    <w:rsid w:val="00D2620A"/>
    <w:rsid w:val="00D264A4"/>
    <w:rsid w:val="00D269E6"/>
    <w:rsid w:val="00D26DF4"/>
    <w:rsid w:val="00D26E87"/>
    <w:rsid w:val="00D27086"/>
    <w:rsid w:val="00D2765A"/>
    <w:rsid w:val="00D27A0E"/>
    <w:rsid w:val="00D27CDB"/>
    <w:rsid w:val="00D30458"/>
    <w:rsid w:val="00D30B67"/>
    <w:rsid w:val="00D30D2F"/>
    <w:rsid w:val="00D30E9F"/>
    <w:rsid w:val="00D3140D"/>
    <w:rsid w:val="00D31529"/>
    <w:rsid w:val="00D3190D"/>
    <w:rsid w:val="00D329FC"/>
    <w:rsid w:val="00D3345B"/>
    <w:rsid w:val="00D33974"/>
    <w:rsid w:val="00D33C7E"/>
    <w:rsid w:val="00D346EB"/>
    <w:rsid w:val="00D35DEF"/>
    <w:rsid w:val="00D362D1"/>
    <w:rsid w:val="00D36FEC"/>
    <w:rsid w:val="00D3723B"/>
    <w:rsid w:val="00D377B1"/>
    <w:rsid w:val="00D37996"/>
    <w:rsid w:val="00D37DF7"/>
    <w:rsid w:val="00D405B2"/>
    <w:rsid w:val="00D4101C"/>
    <w:rsid w:val="00D4115A"/>
    <w:rsid w:val="00D411AB"/>
    <w:rsid w:val="00D41602"/>
    <w:rsid w:val="00D41BD7"/>
    <w:rsid w:val="00D41E32"/>
    <w:rsid w:val="00D41F47"/>
    <w:rsid w:val="00D42078"/>
    <w:rsid w:val="00D421C9"/>
    <w:rsid w:val="00D42731"/>
    <w:rsid w:val="00D42CC1"/>
    <w:rsid w:val="00D42F6C"/>
    <w:rsid w:val="00D43A1F"/>
    <w:rsid w:val="00D44755"/>
    <w:rsid w:val="00D45EB8"/>
    <w:rsid w:val="00D45EDA"/>
    <w:rsid w:val="00D46126"/>
    <w:rsid w:val="00D46268"/>
    <w:rsid w:val="00D465EF"/>
    <w:rsid w:val="00D503C5"/>
    <w:rsid w:val="00D508A9"/>
    <w:rsid w:val="00D50DFF"/>
    <w:rsid w:val="00D512A4"/>
    <w:rsid w:val="00D5138A"/>
    <w:rsid w:val="00D51A7A"/>
    <w:rsid w:val="00D52002"/>
    <w:rsid w:val="00D521C2"/>
    <w:rsid w:val="00D52582"/>
    <w:rsid w:val="00D52BC1"/>
    <w:rsid w:val="00D53401"/>
    <w:rsid w:val="00D5370C"/>
    <w:rsid w:val="00D53A72"/>
    <w:rsid w:val="00D53B37"/>
    <w:rsid w:val="00D54213"/>
    <w:rsid w:val="00D54F96"/>
    <w:rsid w:val="00D5509A"/>
    <w:rsid w:val="00D55A92"/>
    <w:rsid w:val="00D57027"/>
    <w:rsid w:val="00D57380"/>
    <w:rsid w:val="00D57713"/>
    <w:rsid w:val="00D578DF"/>
    <w:rsid w:val="00D57D43"/>
    <w:rsid w:val="00D57D99"/>
    <w:rsid w:val="00D60147"/>
    <w:rsid w:val="00D60CEB"/>
    <w:rsid w:val="00D60DEF"/>
    <w:rsid w:val="00D611D1"/>
    <w:rsid w:val="00D617A5"/>
    <w:rsid w:val="00D61D9D"/>
    <w:rsid w:val="00D6217D"/>
    <w:rsid w:val="00D6231B"/>
    <w:rsid w:val="00D62D79"/>
    <w:rsid w:val="00D62DFA"/>
    <w:rsid w:val="00D63ACC"/>
    <w:rsid w:val="00D65822"/>
    <w:rsid w:val="00D6664E"/>
    <w:rsid w:val="00D66949"/>
    <w:rsid w:val="00D670F8"/>
    <w:rsid w:val="00D672E0"/>
    <w:rsid w:val="00D67A60"/>
    <w:rsid w:val="00D67CAF"/>
    <w:rsid w:val="00D70016"/>
    <w:rsid w:val="00D70178"/>
    <w:rsid w:val="00D701D4"/>
    <w:rsid w:val="00D7100B"/>
    <w:rsid w:val="00D71336"/>
    <w:rsid w:val="00D71461"/>
    <w:rsid w:val="00D71471"/>
    <w:rsid w:val="00D71C56"/>
    <w:rsid w:val="00D71FF8"/>
    <w:rsid w:val="00D72473"/>
    <w:rsid w:val="00D72E14"/>
    <w:rsid w:val="00D73AE1"/>
    <w:rsid w:val="00D73C72"/>
    <w:rsid w:val="00D73DDB"/>
    <w:rsid w:val="00D7401E"/>
    <w:rsid w:val="00D7519D"/>
    <w:rsid w:val="00D75281"/>
    <w:rsid w:val="00D756DF"/>
    <w:rsid w:val="00D75B25"/>
    <w:rsid w:val="00D75FC5"/>
    <w:rsid w:val="00D7657C"/>
    <w:rsid w:val="00D76BAD"/>
    <w:rsid w:val="00D76E8B"/>
    <w:rsid w:val="00D7706C"/>
    <w:rsid w:val="00D77433"/>
    <w:rsid w:val="00D776E4"/>
    <w:rsid w:val="00D80F0E"/>
    <w:rsid w:val="00D810BB"/>
    <w:rsid w:val="00D81801"/>
    <w:rsid w:val="00D8205D"/>
    <w:rsid w:val="00D82A69"/>
    <w:rsid w:val="00D844C1"/>
    <w:rsid w:val="00D846EA"/>
    <w:rsid w:val="00D846FB"/>
    <w:rsid w:val="00D84E58"/>
    <w:rsid w:val="00D8567A"/>
    <w:rsid w:val="00D860C6"/>
    <w:rsid w:val="00D8643D"/>
    <w:rsid w:val="00D86512"/>
    <w:rsid w:val="00D86695"/>
    <w:rsid w:val="00D867A8"/>
    <w:rsid w:val="00D86A06"/>
    <w:rsid w:val="00D86ABB"/>
    <w:rsid w:val="00D86AD8"/>
    <w:rsid w:val="00D87080"/>
    <w:rsid w:val="00D87115"/>
    <w:rsid w:val="00D879C1"/>
    <w:rsid w:val="00D87C32"/>
    <w:rsid w:val="00D901C9"/>
    <w:rsid w:val="00D90A77"/>
    <w:rsid w:val="00D90BA1"/>
    <w:rsid w:val="00D90EA9"/>
    <w:rsid w:val="00D91911"/>
    <w:rsid w:val="00D91B8A"/>
    <w:rsid w:val="00D91D48"/>
    <w:rsid w:val="00D9376B"/>
    <w:rsid w:val="00D93E53"/>
    <w:rsid w:val="00D93F56"/>
    <w:rsid w:val="00D9449B"/>
    <w:rsid w:val="00D94A33"/>
    <w:rsid w:val="00D952A7"/>
    <w:rsid w:val="00D97CB3"/>
    <w:rsid w:val="00DA037D"/>
    <w:rsid w:val="00DA182E"/>
    <w:rsid w:val="00DA1B51"/>
    <w:rsid w:val="00DA1E23"/>
    <w:rsid w:val="00DA32AF"/>
    <w:rsid w:val="00DA33EF"/>
    <w:rsid w:val="00DA35AD"/>
    <w:rsid w:val="00DA3A33"/>
    <w:rsid w:val="00DA3EAD"/>
    <w:rsid w:val="00DA4370"/>
    <w:rsid w:val="00DA43C4"/>
    <w:rsid w:val="00DA44F1"/>
    <w:rsid w:val="00DA477A"/>
    <w:rsid w:val="00DA4973"/>
    <w:rsid w:val="00DA4FAC"/>
    <w:rsid w:val="00DA5172"/>
    <w:rsid w:val="00DA5259"/>
    <w:rsid w:val="00DA545B"/>
    <w:rsid w:val="00DA56A9"/>
    <w:rsid w:val="00DA6381"/>
    <w:rsid w:val="00DA65CE"/>
    <w:rsid w:val="00DA67B4"/>
    <w:rsid w:val="00DA6B61"/>
    <w:rsid w:val="00DA6CF4"/>
    <w:rsid w:val="00DA70E8"/>
    <w:rsid w:val="00DA73AF"/>
    <w:rsid w:val="00DA7CFE"/>
    <w:rsid w:val="00DB0056"/>
    <w:rsid w:val="00DB016D"/>
    <w:rsid w:val="00DB0DD9"/>
    <w:rsid w:val="00DB145A"/>
    <w:rsid w:val="00DB149A"/>
    <w:rsid w:val="00DB30F4"/>
    <w:rsid w:val="00DB3A12"/>
    <w:rsid w:val="00DB3AC2"/>
    <w:rsid w:val="00DB3AC3"/>
    <w:rsid w:val="00DB3D95"/>
    <w:rsid w:val="00DB49CD"/>
    <w:rsid w:val="00DB59FC"/>
    <w:rsid w:val="00DB6E07"/>
    <w:rsid w:val="00DB6E98"/>
    <w:rsid w:val="00DB73B1"/>
    <w:rsid w:val="00DB73D7"/>
    <w:rsid w:val="00DB7E6A"/>
    <w:rsid w:val="00DB7ED2"/>
    <w:rsid w:val="00DC0D2B"/>
    <w:rsid w:val="00DC1528"/>
    <w:rsid w:val="00DC168D"/>
    <w:rsid w:val="00DC1926"/>
    <w:rsid w:val="00DC1C01"/>
    <w:rsid w:val="00DC1DE3"/>
    <w:rsid w:val="00DC1E36"/>
    <w:rsid w:val="00DC2886"/>
    <w:rsid w:val="00DC390F"/>
    <w:rsid w:val="00DC3A85"/>
    <w:rsid w:val="00DC572A"/>
    <w:rsid w:val="00DC5DB6"/>
    <w:rsid w:val="00DC6B92"/>
    <w:rsid w:val="00DC7465"/>
    <w:rsid w:val="00DC7C54"/>
    <w:rsid w:val="00DD2301"/>
    <w:rsid w:val="00DD2520"/>
    <w:rsid w:val="00DD28FB"/>
    <w:rsid w:val="00DD2AC9"/>
    <w:rsid w:val="00DD30CB"/>
    <w:rsid w:val="00DD3791"/>
    <w:rsid w:val="00DD3820"/>
    <w:rsid w:val="00DD38C1"/>
    <w:rsid w:val="00DD3A1E"/>
    <w:rsid w:val="00DD4752"/>
    <w:rsid w:val="00DD488F"/>
    <w:rsid w:val="00DD4D46"/>
    <w:rsid w:val="00DD4DAF"/>
    <w:rsid w:val="00DD52AB"/>
    <w:rsid w:val="00DD5948"/>
    <w:rsid w:val="00DD5CE2"/>
    <w:rsid w:val="00DD6294"/>
    <w:rsid w:val="00DD67E5"/>
    <w:rsid w:val="00DD6A57"/>
    <w:rsid w:val="00DD6DE4"/>
    <w:rsid w:val="00DD72B7"/>
    <w:rsid w:val="00DD7848"/>
    <w:rsid w:val="00DD7EAF"/>
    <w:rsid w:val="00DE0FBE"/>
    <w:rsid w:val="00DE131F"/>
    <w:rsid w:val="00DE14EC"/>
    <w:rsid w:val="00DE1B18"/>
    <w:rsid w:val="00DE1D5F"/>
    <w:rsid w:val="00DE20F1"/>
    <w:rsid w:val="00DE21F5"/>
    <w:rsid w:val="00DE2445"/>
    <w:rsid w:val="00DE2792"/>
    <w:rsid w:val="00DE2EB4"/>
    <w:rsid w:val="00DE2F3D"/>
    <w:rsid w:val="00DE3203"/>
    <w:rsid w:val="00DE34E7"/>
    <w:rsid w:val="00DE357C"/>
    <w:rsid w:val="00DE38E9"/>
    <w:rsid w:val="00DE3A21"/>
    <w:rsid w:val="00DE3CE5"/>
    <w:rsid w:val="00DE4063"/>
    <w:rsid w:val="00DE472C"/>
    <w:rsid w:val="00DE4FA4"/>
    <w:rsid w:val="00DE6EB9"/>
    <w:rsid w:val="00DE7B6E"/>
    <w:rsid w:val="00DF074F"/>
    <w:rsid w:val="00DF0A20"/>
    <w:rsid w:val="00DF12B3"/>
    <w:rsid w:val="00DF1A16"/>
    <w:rsid w:val="00DF1ACA"/>
    <w:rsid w:val="00DF1C08"/>
    <w:rsid w:val="00DF21F4"/>
    <w:rsid w:val="00DF2583"/>
    <w:rsid w:val="00DF26B1"/>
    <w:rsid w:val="00DF2CE5"/>
    <w:rsid w:val="00DF2E7F"/>
    <w:rsid w:val="00DF3158"/>
    <w:rsid w:val="00DF3219"/>
    <w:rsid w:val="00DF3DA5"/>
    <w:rsid w:val="00DF4355"/>
    <w:rsid w:val="00DF4FB9"/>
    <w:rsid w:val="00DF553C"/>
    <w:rsid w:val="00DF6037"/>
    <w:rsid w:val="00DF6922"/>
    <w:rsid w:val="00DF7244"/>
    <w:rsid w:val="00E0085F"/>
    <w:rsid w:val="00E00B69"/>
    <w:rsid w:val="00E01CA7"/>
    <w:rsid w:val="00E02E95"/>
    <w:rsid w:val="00E033BA"/>
    <w:rsid w:val="00E03692"/>
    <w:rsid w:val="00E0382F"/>
    <w:rsid w:val="00E03980"/>
    <w:rsid w:val="00E041EC"/>
    <w:rsid w:val="00E04715"/>
    <w:rsid w:val="00E047AD"/>
    <w:rsid w:val="00E056A7"/>
    <w:rsid w:val="00E058EE"/>
    <w:rsid w:val="00E061C0"/>
    <w:rsid w:val="00E06220"/>
    <w:rsid w:val="00E06676"/>
    <w:rsid w:val="00E06A0D"/>
    <w:rsid w:val="00E06DF1"/>
    <w:rsid w:val="00E06EFB"/>
    <w:rsid w:val="00E073D9"/>
    <w:rsid w:val="00E075DE"/>
    <w:rsid w:val="00E07AA3"/>
    <w:rsid w:val="00E07AB5"/>
    <w:rsid w:val="00E11DB0"/>
    <w:rsid w:val="00E1213E"/>
    <w:rsid w:val="00E123A7"/>
    <w:rsid w:val="00E1249C"/>
    <w:rsid w:val="00E12CBB"/>
    <w:rsid w:val="00E12D6C"/>
    <w:rsid w:val="00E12EDF"/>
    <w:rsid w:val="00E1448C"/>
    <w:rsid w:val="00E14B7B"/>
    <w:rsid w:val="00E14D04"/>
    <w:rsid w:val="00E1520B"/>
    <w:rsid w:val="00E15B76"/>
    <w:rsid w:val="00E15F03"/>
    <w:rsid w:val="00E16150"/>
    <w:rsid w:val="00E16787"/>
    <w:rsid w:val="00E16B28"/>
    <w:rsid w:val="00E16D2F"/>
    <w:rsid w:val="00E17B40"/>
    <w:rsid w:val="00E17D6E"/>
    <w:rsid w:val="00E17F71"/>
    <w:rsid w:val="00E21224"/>
    <w:rsid w:val="00E22E87"/>
    <w:rsid w:val="00E2360B"/>
    <w:rsid w:val="00E23C52"/>
    <w:rsid w:val="00E23C67"/>
    <w:rsid w:val="00E23CEF"/>
    <w:rsid w:val="00E240A6"/>
    <w:rsid w:val="00E24BE7"/>
    <w:rsid w:val="00E2574A"/>
    <w:rsid w:val="00E2631F"/>
    <w:rsid w:val="00E26A6B"/>
    <w:rsid w:val="00E27665"/>
    <w:rsid w:val="00E278AC"/>
    <w:rsid w:val="00E27BEE"/>
    <w:rsid w:val="00E3052B"/>
    <w:rsid w:val="00E307C1"/>
    <w:rsid w:val="00E314C0"/>
    <w:rsid w:val="00E31710"/>
    <w:rsid w:val="00E31AD7"/>
    <w:rsid w:val="00E32188"/>
    <w:rsid w:val="00E32490"/>
    <w:rsid w:val="00E32616"/>
    <w:rsid w:val="00E328D8"/>
    <w:rsid w:val="00E32CE2"/>
    <w:rsid w:val="00E32D37"/>
    <w:rsid w:val="00E33C12"/>
    <w:rsid w:val="00E33C67"/>
    <w:rsid w:val="00E33F65"/>
    <w:rsid w:val="00E34142"/>
    <w:rsid w:val="00E3420B"/>
    <w:rsid w:val="00E3495E"/>
    <w:rsid w:val="00E35F46"/>
    <w:rsid w:val="00E36346"/>
    <w:rsid w:val="00E37667"/>
    <w:rsid w:val="00E4022B"/>
    <w:rsid w:val="00E406DA"/>
    <w:rsid w:val="00E40ADA"/>
    <w:rsid w:val="00E40B89"/>
    <w:rsid w:val="00E415FC"/>
    <w:rsid w:val="00E4170E"/>
    <w:rsid w:val="00E41BE9"/>
    <w:rsid w:val="00E41D81"/>
    <w:rsid w:val="00E43398"/>
    <w:rsid w:val="00E435C9"/>
    <w:rsid w:val="00E43FB8"/>
    <w:rsid w:val="00E44214"/>
    <w:rsid w:val="00E44A83"/>
    <w:rsid w:val="00E44BFF"/>
    <w:rsid w:val="00E44C59"/>
    <w:rsid w:val="00E44E8D"/>
    <w:rsid w:val="00E4549D"/>
    <w:rsid w:val="00E45BF2"/>
    <w:rsid w:val="00E45DEA"/>
    <w:rsid w:val="00E47684"/>
    <w:rsid w:val="00E5003B"/>
    <w:rsid w:val="00E50C4C"/>
    <w:rsid w:val="00E51829"/>
    <w:rsid w:val="00E51E11"/>
    <w:rsid w:val="00E528AD"/>
    <w:rsid w:val="00E5372D"/>
    <w:rsid w:val="00E54291"/>
    <w:rsid w:val="00E5459C"/>
    <w:rsid w:val="00E549C2"/>
    <w:rsid w:val="00E557B5"/>
    <w:rsid w:val="00E559A7"/>
    <w:rsid w:val="00E56127"/>
    <w:rsid w:val="00E56BD8"/>
    <w:rsid w:val="00E56DC2"/>
    <w:rsid w:val="00E56F3C"/>
    <w:rsid w:val="00E56F48"/>
    <w:rsid w:val="00E57B6A"/>
    <w:rsid w:val="00E60952"/>
    <w:rsid w:val="00E60DB2"/>
    <w:rsid w:val="00E61E23"/>
    <w:rsid w:val="00E620A6"/>
    <w:rsid w:val="00E6210D"/>
    <w:rsid w:val="00E62171"/>
    <w:rsid w:val="00E62768"/>
    <w:rsid w:val="00E6462C"/>
    <w:rsid w:val="00E658EB"/>
    <w:rsid w:val="00E65BCA"/>
    <w:rsid w:val="00E66365"/>
    <w:rsid w:val="00E666EB"/>
    <w:rsid w:val="00E66F2C"/>
    <w:rsid w:val="00E6726B"/>
    <w:rsid w:val="00E676F1"/>
    <w:rsid w:val="00E676F9"/>
    <w:rsid w:val="00E67882"/>
    <w:rsid w:val="00E70455"/>
    <w:rsid w:val="00E71702"/>
    <w:rsid w:val="00E719D3"/>
    <w:rsid w:val="00E71D9C"/>
    <w:rsid w:val="00E71E37"/>
    <w:rsid w:val="00E720FE"/>
    <w:rsid w:val="00E72A86"/>
    <w:rsid w:val="00E72C29"/>
    <w:rsid w:val="00E73583"/>
    <w:rsid w:val="00E74EE7"/>
    <w:rsid w:val="00E76782"/>
    <w:rsid w:val="00E76956"/>
    <w:rsid w:val="00E76B49"/>
    <w:rsid w:val="00E77030"/>
    <w:rsid w:val="00E777A7"/>
    <w:rsid w:val="00E779CB"/>
    <w:rsid w:val="00E8050E"/>
    <w:rsid w:val="00E80B80"/>
    <w:rsid w:val="00E811AD"/>
    <w:rsid w:val="00E814BC"/>
    <w:rsid w:val="00E81603"/>
    <w:rsid w:val="00E81929"/>
    <w:rsid w:val="00E81A4E"/>
    <w:rsid w:val="00E81C41"/>
    <w:rsid w:val="00E81D46"/>
    <w:rsid w:val="00E83B3D"/>
    <w:rsid w:val="00E83D1B"/>
    <w:rsid w:val="00E8420B"/>
    <w:rsid w:val="00E84AB4"/>
    <w:rsid w:val="00E84B48"/>
    <w:rsid w:val="00E84EBF"/>
    <w:rsid w:val="00E8590A"/>
    <w:rsid w:val="00E85F38"/>
    <w:rsid w:val="00E85F64"/>
    <w:rsid w:val="00E861A8"/>
    <w:rsid w:val="00E86216"/>
    <w:rsid w:val="00E86A89"/>
    <w:rsid w:val="00E86ED2"/>
    <w:rsid w:val="00E8754C"/>
    <w:rsid w:val="00E87629"/>
    <w:rsid w:val="00E87846"/>
    <w:rsid w:val="00E87853"/>
    <w:rsid w:val="00E90423"/>
    <w:rsid w:val="00E9047F"/>
    <w:rsid w:val="00E90630"/>
    <w:rsid w:val="00E90C42"/>
    <w:rsid w:val="00E91621"/>
    <w:rsid w:val="00E91759"/>
    <w:rsid w:val="00E91C47"/>
    <w:rsid w:val="00E91D47"/>
    <w:rsid w:val="00E92935"/>
    <w:rsid w:val="00E936FA"/>
    <w:rsid w:val="00E94496"/>
    <w:rsid w:val="00E949D3"/>
    <w:rsid w:val="00E94C45"/>
    <w:rsid w:val="00E953C0"/>
    <w:rsid w:val="00E95E30"/>
    <w:rsid w:val="00E96473"/>
    <w:rsid w:val="00E9686D"/>
    <w:rsid w:val="00E97928"/>
    <w:rsid w:val="00E97A5E"/>
    <w:rsid w:val="00EA0D57"/>
    <w:rsid w:val="00EA0E45"/>
    <w:rsid w:val="00EA1EAD"/>
    <w:rsid w:val="00EA205B"/>
    <w:rsid w:val="00EA4907"/>
    <w:rsid w:val="00EA4974"/>
    <w:rsid w:val="00EA4A2E"/>
    <w:rsid w:val="00EA5490"/>
    <w:rsid w:val="00EA5618"/>
    <w:rsid w:val="00EA5CB4"/>
    <w:rsid w:val="00EA5FF7"/>
    <w:rsid w:val="00EA6303"/>
    <w:rsid w:val="00EA6872"/>
    <w:rsid w:val="00EA6B90"/>
    <w:rsid w:val="00EA6EA1"/>
    <w:rsid w:val="00EA7A0F"/>
    <w:rsid w:val="00EA7FDA"/>
    <w:rsid w:val="00EB01A1"/>
    <w:rsid w:val="00EB04B5"/>
    <w:rsid w:val="00EB0B41"/>
    <w:rsid w:val="00EB1073"/>
    <w:rsid w:val="00EB199B"/>
    <w:rsid w:val="00EB19BD"/>
    <w:rsid w:val="00EB210B"/>
    <w:rsid w:val="00EB269D"/>
    <w:rsid w:val="00EB2979"/>
    <w:rsid w:val="00EB2D46"/>
    <w:rsid w:val="00EB39F9"/>
    <w:rsid w:val="00EB3BCE"/>
    <w:rsid w:val="00EB47E5"/>
    <w:rsid w:val="00EB5877"/>
    <w:rsid w:val="00EB5CAD"/>
    <w:rsid w:val="00EB621E"/>
    <w:rsid w:val="00EB65A1"/>
    <w:rsid w:val="00EB6633"/>
    <w:rsid w:val="00EB6833"/>
    <w:rsid w:val="00EB684B"/>
    <w:rsid w:val="00EB7939"/>
    <w:rsid w:val="00EB7C89"/>
    <w:rsid w:val="00EC04FD"/>
    <w:rsid w:val="00EC0DD2"/>
    <w:rsid w:val="00EC0E73"/>
    <w:rsid w:val="00EC1543"/>
    <w:rsid w:val="00EC23B5"/>
    <w:rsid w:val="00EC25DC"/>
    <w:rsid w:val="00EC2C2F"/>
    <w:rsid w:val="00EC2CF2"/>
    <w:rsid w:val="00EC3159"/>
    <w:rsid w:val="00EC323A"/>
    <w:rsid w:val="00EC34E3"/>
    <w:rsid w:val="00EC3D4A"/>
    <w:rsid w:val="00EC4304"/>
    <w:rsid w:val="00EC4820"/>
    <w:rsid w:val="00EC56F1"/>
    <w:rsid w:val="00EC5DD1"/>
    <w:rsid w:val="00EC70F7"/>
    <w:rsid w:val="00EC7EB7"/>
    <w:rsid w:val="00ED053F"/>
    <w:rsid w:val="00ED1A2D"/>
    <w:rsid w:val="00ED1CAE"/>
    <w:rsid w:val="00ED21B4"/>
    <w:rsid w:val="00ED241C"/>
    <w:rsid w:val="00ED28D4"/>
    <w:rsid w:val="00ED2F2E"/>
    <w:rsid w:val="00ED3A50"/>
    <w:rsid w:val="00ED4235"/>
    <w:rsid w:val="00ED45A5"/>
    <w:rsid w:val="00ED46D7"/>
    <w:rsid w:val="00ED542F"/>
    <w:rsid w:val="00ED5B1E"/>
    <w:rsid w:val="00ED6A8D"/>
    <w:rsid w:val="00ED6B2E"/>
    <w:rsid w:val="00ED710B"/>
    <w:rsid w:val="00ED7133"/>
    <w:rsid w:val="00ED788F"/>
    <w:rsid w:val="00ED7DA6"/>
    <w:rsid w:val="00EE0223"/>
    <w:rsid w:val="00EE11F8"/>
    <w:rsid w:val="00EE27E2"/>
    <w:rsid w:val="00EE2819"/>
    <w:rsid w:val="00EE2AE0"/>
    <w:rsid w:val="00EE2EC4"/>
    <w:rsid w:val="00EE31A8"/>
    <w:rsid w:val="00EE33D3"/>
    <w:rsid w:val="00EE38B4"/>
    <w:rsid w:val="00EE392A"/>
    <w:rsid w:val="00EE3F23"/>
    <w:rsid w:val="00EE40BC"/>
    <w:rsid w:val="00EE526B"/>
    <w:rsid w:val="00EE59ED"/>
    <w:rsid w:val="00EE60CE"/>
    <w:rsid w:val="00EE6168"/>
    <w:rsid w:val="00EE6853"/>
    <w:rsid w:val="00EE6C9F"/>
    <w:rsid w:val="00EE7E5F"/>
    <w:rsid w:val="00EF0038"/>
    <w:rsid w:val="00EF04B9"/>
    <w:rsid w:val="00EF067D"/>
    <w:rsid w:val="00EF1038"/>
    <w:rsid w:val="00EF105D"/>
    <w:rsid w:val="00EF1F4E"/>
    <w:rsid w:val="00EF24F5"/>
    <w:rsid w:val="00EF2565"/>
    <w:rsid w:val="00EF27D0"/>
    <w:rsid w:val="00EF28B1"/>
    <w:rsid w:val="00EF2DE8"/>
    <w:rsid w:val="00EF32F6"/>
    <w:rsid w:val="00EF4580"/>
    <w:rsid w:val="00EF539F"/>
    <w:rsid w:val="00EF5810"/>
    <w:rsid w:val="00EF5C4F"/>
    <w:rsid w:val="00EF662C"/>
    <w:rsid w:val="00EF6928"/>
    <w:rsid w:val="00F016E4"/>
    <w:rsid w:val="00F038E3"/>
    <w:rsid w:val="00F03C06"/>
    <w:rsid w:val="00F04097"/>
    <w:rsid w:val="00F045E2"/>
    <w:rsid w:val="00F04F56"/>
    <w:rsid w:val="00F05409"/>
    <w:rsid w:val="00F0550C"/>
    <w:rsid w:val="00F063ED"/>
    <w:rsid w:val="00F0689B"/>
    <w:rsid w:val="00F06E52"/>
    <w:rsid w:val="00F06F62"/>
    <w:rsid w:val="00F07279"/>
    <w:rsid w:val="00F07EC3"/>
    <w:rsid w:val="00F100E0"/>
    <w:rsid w:val="00F10625"/>
    <w:rsid w:val="00F1079D"/>
    <w:rsid w:val="00F10A53"/>
    <w:rsid w:val="00F11209"/>
    <w:rsid w:val="00F11C39"/>
    <w:rsid w:val="00F11CEB"/>
    <w:rsid w:val="00F1239B"/>
    <w:rsid w:val="00F1248F"/>
    <w:rsid w:val="00F1264C"/>
    <w:rsid w:val="00F13573"/>
    <w:rsid w:val="00F14673"/>
    <w:rsid w:val="00F1469A"/>
    <w:rsid w:val="00F147BE"/>
    <w:rsid w:val="00F1480E"/>
    <w:rsid w:val="00F149A3"/>
    <w:rsid w:val="00F14FB0"/>
    <w:rsid w:val="00F15443"/>
    <w:rsid w:val="00F159C3"/>
    <w:rsid w:val="00F15BD1"/>
    <w:rsid w:val="00F1677E"/>
    <w:rsid w:val="00F1767B"/>
    <w:rsid w:val="00F20E6E"/>
    <w:rsid w:val="00F20F17"/>
    <w:rsid w:val="00F20FC7"/>
    <w:rsid w:val="00F211C1"/>
    <w:rsid w:val="00F21EEB"/>
    <w:rsid w:val="00F223C6"/>
    <w:rsid w:val="00F23077"/>
    <w:rsid w:val="00F234F2"/>
    <w:rsid w:val="00F23B62"/>
    <w:rsid w:val="00F23BCE"/>
    <w:rsid w:val="00F24CAA"/>
    <w:rsid w:val="00F25F15"/>
    <w:rsid w:val="00F26877"/>
    <w:rsid w:val="00F26C20"/>
    <w:rsid w:val="00F27165"/>
    <w:rsid w:val="00F27A80"/>
    <w:rsid w:val="00F27D16"/>
    <w:rsid w:val="00F30562"/>
    <w:rsid w:val="00F30CB3"/>
    <w:rsid w:val="00F31169"/>
    <w:rsid w:val="00F312E0"/>
    <w:rsid w:val="00F3163A"/>
    <w:rsid w:val="00F31A97"/>
    <w:rsid w:val="00F31E33"/>
    <w:rsid w:val="00F320EB"/>
    <w:rsid w:val="00F32803"/>
    <w:rsid w:val="00F3289C"/>
    <w:rsid w:val="00F32E30"/>
    <w:rsid w:val="00F3344A"/>
    <w:rsid w:val="00F3372C"/>
    <w:rsid w:val="00F33FEC"/>
    <w:rsid w:val="00F35842"/>
    <w:rsid w:val="00F35AA5"/>
    <w:rsid w:val="00F36501"/>
    <w:rsid w:val="00F36694"/>
    <w:rsid w:val="00F36CD4"/>
    <w:rsid w:val="00F36EE4"/>
    <w:rsid w:val="00F3767D"/>
    <w:rsid w:val="00F37B21"/>
    <w:rsid w:val="00F37E07"/>
    <w:rsid w:val="00F4093E"/>
    <w:rsid w:val="00F4170C"/>
    <w:rsid w:val="00F41879"/>
    <w:rsid w:val="00F41CFF"/>
    <w:rsid w:val="00F4207A"/>
    <w:rsid w:val="00F4243B"/>
    <w:rsid w:val="00F424F1"/>
    <w:rsid w:val="00F42646"/>
    <w:rsid w:val="00F42EA6"/>
    <w:rsid w:val="00F43598"/>
    <w:rsid w:val="00F43A0D"/>
    <w:rsid w:val="00F43F6D"/>
    <w:rsid w:val="00F43FDE"/>
    <w:rsid w:val="00F43FE6"/>
    <w:rsid w:val="00F45A39"/>
    <w:rsid w:val="00F4667C"/>
    <w:rsid w:val="00F46963"/>
    <w:rsid w:val="00F47047"/>
    <w:rsid w:val="00F4722A"/>
    <w:rsid w:val="00F501D2"/>
    <w:rsid w:val="00F50392"/>
    <w:rsid w:val="00F50828"/>
    <w:rsid w:val="00F50A95"/>
    <w:rsid w:val="00F50AA7"/>
    <w:rsid w:val="00F511C1"/>
    <w:rsid w:val="00F51C83"/>
    <w:rsid w:val="00F52B07"/>
    <w:rsid w:val="00F53002"/>
    <w:rsid w:val="00F54714"/>
    <w:rsid w:val="00F54BA2"/>
    <w:rsid w:val="00F54BD5"/>
    <w:rsid w:val="00F54F48"/>
    <w:rsid w:val="00F558D4"/>
    <w:rsid w:val="00F55FFC"/>
    <w:rsid w:val="00F56F60"/>
    <w:rsid w:val="00F571CE"/>
    <w:rsid w:val="00F577C6"/>
    <w:rsid w:val="00F57800"/>
    <w:rsid w:val="00F603F5"/>
    <w:rsid w:val="00F6185D"/>
    <w:rsid w:val="00F62238"/>
    <w:rsid w:val="00F62391"/>
    <w:rsid w:val="00F62A2D"/>
    <w:rsid w:val="00F6306A"/>
    <w:rsid w:val="00F6350B"/>
    <w:rsid w:val="00F63856"/>
    <w:rsid w:val="00F63A0E"/>
    <w:rsid w:val="00F642E8"/>
    <w:rsid w:val="00F64B72"/>
    <w:rsid w:val="00F64FC3"/>
    <w:rsid w:val="00F6516D"/>
    <w:rsid w:val="00F65A96"/>
    <w:rsid w:val="00F65B4B"/>
    <w:rsid w:val="00F66F43"/>
    <w:rsid w:val="00F679A1"/>
    <w:rsid w:val="00F7113A"/>
    <w:rsid w:val="00F7132A"/>
    <w:rsid w:val="00F71859"/>
    <w:rsid w:val="00F721EA"/>
    <w:rsid w:val="00F72B0E"/>
    <w:rsid w:val="00F72BF8"/>
    <w:rsid w:val="00F72D40"/>
    <w:rsid w:val="00F72F42"/>
    <w:rsid w:val="00F731D2"/>
    <w:rsid w:val="00F73A5D"/>
    <w:rsid w:val="00F73C9D"/>
    <w:rsid w:val="00F73CF7"/>
    <w:rsid w:val="00F73E94"/>
    <w:rsid w:val="00F7493A"/>
    <w:rsid w:val="00F74FA0"/>
    <w:rsid w:val="00F75320"/>
    <w:rsid w:val="00F75913"/>
    <w:rsid w:val="00F76222"/>
    <w:rsid w:val="00F766A0"/>
    <w:rsid w:val="00F76D63"/>
    <w:rsid w:val="00F77748"/>
    <w:rsid w:val="00F77E2A"/>
    <w:rsid w:val="00F8050A"/>
    <w:rsid w:val="00F80C8A"/>
    <w:rsid w:val="00F81169"/>
    <w:rsid w:val="00F8129E"/>
    <w:rsid w:val="00F81908"/>
    <w:rsid w:val="00F8204F"/>
    <w:rsid w:val="00F82251"/>
    <w:rsid w:val="00F83339"/>
    <w:rsid w:val="00F83651"/>
    <w:rsid w:val="00F84776"/>
    <w:rsid w:val="00F84CA9"/>
    <w:rsid w:val="00F85A8A"/>
    <w:rsid w:val="00F85E5F"/>
    <w:rsid w:val="00F85EF1"/>
    <w:rsid w:val="00F8681C"/>
    <w:rsid w:val="00F86A87"/>
    <w:rsid w:val="00F86C07"/>
    <w:rsid w:val="00F86FC8"/>
    <w:rsid w:val="00F87678"/>
    <w:rsid w:val="00F87A7C"/>
    <w:rsid w:val="00F90622"/>
    <w:rsid w:val="00F912FF"/>
    <w:rsid w:val="00F91577"/>
    <w:rsid w:val="00F91AC5"/>
    <w:rsid w:val="00F930ED"/>
    <w:rsid w:val="00F933AD"/>
    <w:rsid w:val="00F9431A"/>
    <w:rsid w:val="00F94CF3"/>
    <w:rsid w:val="00F957C9"/>
    <w:rsid w:val="00F96182"/>
    <w:rsid w:val="00F963DA"/>
    <w:rsid w:val="00F9643D"/>
    <w:rsid w:val="00F96646"/>
    <w:rsid w:val="00F967F7"/>
    <w:rsid w:val="00F969B9"/>
    <w:rsid w:val="00F973D4"/>
    <w:rsid w:val="00FA106A"/>
    <w:rsid w:val="00FA1EC5"/>
    <w:rsid w:val="00FA2240"/>
    <w:rsid w:val="00FA27B3"/>
    <w:rsid w:val="00FA5B44"/>
    <w:rsid w:val="00FA6223"/>
    <w:rsid w:val="00FA68B5"/>
    <w:rsid w:val="00FA711F"/>
    <w:rsid w:val="00FA7753"/>
    <w:rsid w:val="00FA77BD"/>
    <w:rsid w:val="00FB023F"/>
    <w:rsid w:val="00FB0560"/>
    <w:rsid w:val="00FB1834"/>
    <w:rsid w:val="00FB188E"/>
    <w:rsid w:val="00FB20FB"/>
    <w:rsid w:val="00FB21C9"/>
    <w:rsid w:val="00FB240E"/>
    <w:rsid w:val="00FB280F"/>
    <w:rsid w:val="00FB3415"/>
    <w:rsid w:val="00FB35FD"/>
    <w:rsid w:val="00FB416C"/>
    <w:rsid w:val="00FB44B4"/>
    <w:rsid w:val="00FB5009"/>
    <w:rsid w:val="00FB5309"/>
    <w:rsid w:val="00FB536C"/>
    <w:rsid w:val="00FB5814"/>
    <w:rsid w:val="00FB5D92"/>
    <w:rsid w:val="00FB645F"/>
    <w:rsid w:val="00FB6F5B"/>
    <w:rsid w:val="00FB791F"/>
    <w:rsid w:val="00FB7943"/>
    <w:rsid w:val="00FB7C6D"/>
    <w:rsid w:val="00FB7F47"/>
    <w:rsid w:val="00FC0C9A"/>
    <w:rsid w:val="00FC1B2C"/>
    <w:rsid w:val="00FC2034"/>
    <w:rsid w:val="00FC247E"/>
    <w:rsid w:val="00FC24E9"/>
    <w:rsid w:val="00FC251E"/>
    <w:rsid w:val="00FC2C6F"/>
    <w:rsid w:val="00FC2DF9"/>
    <w:rsid w:val="00FC317E"/>
    <w:rsid w:val="00FC3FA0"/>
    <w:rsid w:val="00FC49E2"/>
    <w:rsid w:val="00FC4C5F"/>
    <w:rsid w:val="00FC503A"/>
    <w:rsid w:val="00FC58F4"/>
    <w:rsid w:val="00FC6D9B"/>
    <w:rsid w:val="00FC74D0"/>
    <w:rsid w:val="00FC7517"/>
    <w:rsid w:val="00FC799F"/>
    <w:rsid w:val="00FD0020"/>
    <w:rsid w:val="00FD007A"/>
    <w:rsid w:val="00FD071E"/>
    <w:rsid w:val="00FD11D9"/>
    <w:rsid w:val="00FD11F8"/>
    <w:rsid w:val="00FD1613"/>
    <w:rsid w:val="00FD18ED"/>
    <w:rsid w:val="00FD1B7C"/>
    <w:rsid w:val="00FD335A"/>
    <w:rsid w:val="00FD36F8"/>
    <w:rsid w:val="00FD3A87"/>
    <w:rsid w:val="00FD3E09"/>
    <w:rsid w:val="00FD3F57"/>
    <w:rsid w:val="00FD4326"/>
    <w:rsid w:val="00FD4BC6"/>
    <w:rsid w:val="00FD54D1"/>
    <w:rsid w:val="00FD56DD"/>
    <w:rsid w:val="00FD5C7D"/>
    <w:rsid w:val="00FD6A99"/>
    <w:rsid w:val="00FD6EFD"/>
    <w:rsid w:val="00FD70DF"/>
    <w:rsid w:val="00FE084A"/>
    <w:rsid w:val="00FE098C"/>
    <w:rsid w:val="00FE0AF5"/>
    <w:rsid w:val="00FE0BAC"/>
    <w:rsid w:val="00FE0D21"/>
    <w:rsid w:val="00FE162B"/>
    <w:rsid w:val="00FE21E9"/>
    <w:rsid w:val="00FE28DD"/>
    <w:rsid w:val="00FE2D16"/>
    <w:rsid w:val="00FE31B2"/>
    <w:rsid w:val="00FE3665"/>
    <w:rsid w:val="00FE3716"/>
    <w:rsid w:val="00FE3D20"/>
    <w:rsid w:val="00FE4D74"/>
    <w:rsid w:val="00FE4FCE"/>
    <w:rsid w:val="00FE5172"/>
    <w:rsid w:val="00FE5355"/>
    <w:rsid w:val="00FE559F"/>
    <w:rsid w:val="00FE6B63"/>
    <w:rsid w:val="00FE6C1B"/>
    <w:rsid w:val="00FE7473"/>
    <w:rsid w:val="00FE77A6"/>
    <w:rsid w:val="00FE78C0"/>
    <w:rsid w:val="00FE7B51"/>
    <w:rsid w:val="00FE7E3F"/>
    <w:rsid w:val="00FE7EED"/>
    <w:rsid w:val="00FF032A"/>
    <w:rsid w:val="00FF0CD1"/>
    <w:rsid w:val="00FF0F4C"/>
    <w:rsid w:val="00FF2079"/>
    <w:rsid w:val="00FF2648"/>
    <w:rsid w:val="00FF2CF2"/>
    <w:rsid w:val="00FF33A9"/>
    <w:rsid w:val="00FF3582"/>
    <w:rsid w:val="00FF376D"/>
    <w:rsid w:val="00FF3907"/>
    <w:rsid w:val="00FF3BC9"/>
    <w:rsid w:val="00FF42B1"/>
    <w:rsid w:val="00FF4F68"/>
    <w:rsid w:val="00FF5044"/>
    <w:rsid w:val="00FF52DE"/>
    <w:rsid w:val="00FF565C"/>
    <w:rsid w:val="00FF5F0C"/>
    <w:rsid w:val="00FF5FFE"/>
    <w:rsid w:val="00FF601C"/>
    <w:rsid w:val="00FF61B2"/>
    <w:rsid w:val="00FF64BE"/>
    <w:rsid w:val="00FF70B5"/>
    <w:rsid w:val="00FF7189"/>
    <w:rsid w:val="00FF7721"/>
    <w:rsid w:val="00FF7B15"/>
    <w:rsid w:val="00FF7F30"/>
    <w:rsid w:val="011A11A4"/>
    <w:rsid w:val="014B5B44"/>
    <w:rsid w:val="018C5F7F"/>
    <w:rsid w:val="01BE4069"/>
    <w:rsid w:val="01BE5800"/>
    <w:rsid w:val="01C66FA2"/>
    <w:rsid w:val="01E46F65"/>
    <w:rsid w:val="02E536DD"/>
    <w:rsid w:val="0346404F"/>
    <w:rsid w:val="03F06C42"/>
    <w:rsid w:val="041B3357"/>
    <w:rsid w:val="04334135"/>
    <w:rsid w:val="04A12A4D"/>
    <w:rsid w:val="04C34346"/>
    <w:rsid w:val="04E30437"/>
    <w:rsid w:val="05F41FAA"/>
    <w:rsid w:val="063A1C66"/>
    <w:rsid w:val="063B78DC"/>
    <w:rsid w:val="076E0F6D"/>
    <w:rsid w:val="07E84F31"/>
    <w:rsid w:val="07E96D0D"/>
    <w:rsid w:val="0839529D"/>
    <w:rsid w:val="08A56D4F"/>
    <w:rsid w:val="08BB2B43"/>
    <w:rsid w:val="09974C33"/>
    <w:rsid w:val="09B82947"/>
    <w:rsid w:val="0A6B5FA5"/>
    <w:rsid w:val="0AB5719A"/>
    <w:rsid w:val="0B5A5032"/>
    <w:rsid w:val="0BF958C7"/>
    <w:rsid w:val="0C143CD0"/>
    <w:rsid w:val="0C395F54"/>
    <w:rsid w:val="0C3F3332"/>
    <w:rsid w:val="0C5A09A9"/>
    <w:rsid w:val="0CDB719E"/>
    <w:rsid w:val="0E0812B7"/>
    <w:rsid w:val="0EAB6A73"/>
    <w:rsid w:val="0F1E1F33"/>
    <w:rsid w:val="0F4D0707"/>
    <w:rsid w:val="0FBA2A45"/>
    <w:rsid w:val="0FC41654"/>
    <w:rsid w:val="0FDE7285"/>
    <w:rsid w:val="10E01064"/>
    <w:rsid w:val="11280AE6"/>
    <w:rsid w:val="1155307D"/>
    <w:rsid w:val="118C2ED5"/>
    <w:rsid w:val="11B83D31"/>
    <w:rsid w:val="123F6BB3"/>
    <w:rsid w:val="12795B29"/>
    <w:rsid w:val="12F62B63"/>
    <w:rsid w:val="13696837"/>
    <w:rsid w:val="13B31AEC"/>
    <w:rsid w:val="13FE3FBA"/>
    <w:rsid w:val="140E1568"/>
    <w:rsid w:val="14404369"/>
    <w:rsid w:val="145A1B30"/>
    <w:rsid w:val="14930855"/>
    <w:rsid w:val="16D17669"/>
    <w:rsid w:val="175D674F"/>
    <w:rsid w:val="17CD2550"/>
    <w:rsid w:val="18114189"/>
    <w:rsid w:val="18454928"/>
    <w:rsid w:val="187C6497"/>
    <w:rsid w:val="18F06F2D"/>
    <w:rsid w:val="19421A22"/>
    <w:rsid w:val="19AD7F51"/>
    <w:rsid w:val="19E46B61"/>
    <w:rsid w:val="1BA50D14"/>
    <w:rsid w:val="1BA677E7"/>
    <w:rsid w:val="1C625D30"/>
    <w:rsid w:val="1C7671E3"/>
    <w:rsid w:val="1C777601"/>
    <w:rsid w:val="1C8A493E"/>
    <w:rsid w:val="1C9E0249"/>
    <w:rsid w:val="1CB279A6"/>
    <w:rsid w:val="1CCB6998"/>
    <w:rsid w:val="1CD6623F"/>
    <w:rsid w:val="1CF90898"/>
    <w:rsid w:val="1CFA0FE7"/>
    <w:rsid w:val="1D082136"/>
    <w:rsid w:val="1D0D31E0"/>
    <w:rsid w:val="1D4542FA"/>
    <w:rsid w:val="1D8C69C4"/>
    <w:rsid w:val="1DCD6699"/>
    <w:rsid w:val="1E1C7C6C"/>
    <w:rsid w:val="1E786F00"/>
    <w:rsid w:val="1F1F65F5"/>
    <w:rsid w:val="1F343C02"/>
    <w:rsid w:val="1FAC7E53"/>
    <w:rsid w:val="1FB7496C"/>
    <w:rsid w:val="1FC517F2"/>
    <w:rsid w:val="203E7119"/>
    <w:rsid w:val="20517FE3"/>
    <w:rsid w:val="205E17D1"/>
    <w:rsid w:val="2084392E"/>
    <w:rsid w:val="20CE2C18"/>
    <w:rsid w:val="217C1DAF"/>
    <w:rsid w:val="218220DE"/>
    <w:rsid w:val="21D53029"/>
    <w:rsid w:val="22130B27"/>
    <w:rsid w:val="222C76C6"/>
    <w:rsid w:val="22466CF3"/>
    <w:rsid w:val="22A344E7"/>
    <w:rsid w:val="22DE3197"/>
    <w:rsid w:val="230E0741"/>
    <w:rsid w:val="23515861"/>
    <w:rsid w:val="23F63E16"/>
    <w:rsid w:val="243A32C2"/>
    <w:rsid w:val="25093A3B"/>
    <w:rsid w:val="25236D0D"/>
    <w:rsid w:val="252F645D"/>
    <w:rsid w:val="258858A9"/>
    <w:rsid w:val="26757E2C"/>
    <w:rsid w:val="26790701"/>
    <w:rsid w:val="273508EE"/>
    <w:rsid w:val="27483692"/>
    <w:rsid w:val="276F6E45"/>
    <w:rsid w:val="278066D7"/>
    <w:rsid w:val="27827B0F"/>
    <w:rsid w:val="27886287"/>
    <w:rsid w:val="27F53526"/>
    <w:rsid w:val="27FA5E76"/>
    <w:rsid w:val="28690FE5"/>
    <w:rsid w:val="288E2BD2"/>
    <w:rsid w:val="28DC50AB"/>
    <w:rsid w:val="28E55271"/>
    <w:rsid w:val="2923374B"/>
    <w:rsid w:val="29BD796F"/>
    <w:rsid w:val="2AAC3644"/>
    <w:rsid w:val="2B563448"/>
    <w:rsid w:val="2B723F43"/>
    <w:rsid w:val="2B8946FF"/>
    <w:rsid w:val="2C0A4741"/>
    <w:rsid w:val="2CF86E08"/>
    <w:rsid w:val="2D384925"/>
    <w:rsid w:val="2D9B15EF"/>
    <w:rsid w:val="2E304308"/>
    <w:rsid w:val="2EB26D79"/>
    <w:rsid w:val="2ED73A52"/>
    <w:rsid w:val="2F180BE3"/>
    <w:rsid w:val="2F522580"/>
    <w:rsid w:val="2F7145F4"/>
    <w:rsid w:val="30580298"/>
    <w:rsid w:val="30646F90"/>
    <w:rsid w:val="30CB0402"/>
    <w:rsid w:val="31B059BE"/>
    <w:rsid w:val="31E26B4F"/>
    <w:rsid w:val="32405E02"/>
    <w:rsid w:val="324D2681"/>
    <w:rsid w:val="328E7E27"/>
    <w:rsid w:val="32CC59DA"/>
    <w:rsid w:val="330B1488"/>
    <w:rsid w:val="34457450"/>
    <w:rsid w:val="345346F9"/>
    <w:rsid w:val="35373F98"/>
    <w:rsid w:val="363B7932"/>
    <w:rsid w:val="36D15C2A"/>
    <w:rsid w:val="36FA4BBC"/>
    <w:rsid w:val="371D61FE"/>
    <w:rsid w:val="374B5AC3"/>
    <w:rsid w:val="3793414D"/>
    <w:rsid w:val="38187E4F"/>
    <w:rsid w:val="3820445B"/>
    <w:rsid w:val="38210467"/>
    <w:rsid w:val="38401B73"/>
    <w:rsid w:val="384B1D2A"/>
    <w:rsid w:val="38B715E7"/>
    <w:rsid w:val="39780BBB"/>
    <w:rsid w:val="399C796E"/>
    <w:rsid w:val="39D617F2"/>
    <w:rsid w:val="3A0844B9"/>
    <w:rsid w:val="3A1E77FC"/>
    <w:rsid w:val="3A8A1884"/>
    <w:rsid w:val="3AA107FF"/>
    <w:rsid w:val="3B731AB5"/>
    <w:rsid w:val="3B833738"/>
    <w:rsid w:val="3B874762"/>
    <w:rsid w:val="3BE463D9"/>
    <w:rsid w:val="3C2527C5"/>
    <w:rsid w:val="3C9F7284"/>
    <w:rsid w:val="3D3F3F96"/>
    <w:rsid w:val="3D6F75C9"/>
    <w:rsid w:val="3DE90F01"/>
    <w:rsid w:val="3E266E35"/>
    <w:rsid w:val="3EA725E4"/>
    <w:rsid w:val="3F014E8A"/>
    <w:rsid w:val="3F071757"/>
    <w:rsid w:val="3F7F04D5"/>
    <w:rsid w:val="407A4F52"/>
    <w:rsid w:val="40A005F0"/>
    <w:rsid w:val="417E1386"/>
    <w:rsid w:val="422B6BF4"/>
    <w:rsid w:val="42347713"/>
    <w:rsid w:val="43B00A8F"/>
    <w:rsid w:val="451818BE"/>
    <w:rsid w:val="45511B47"/>
    <w:rsid w:val="45A15DDB"/>
    <w:rsid w:val="45B22926"/>
    <w:rsid w:val="4681712C"/>
    <w:rsid w:val="468B6718"/>
    <w:rsid w:val="473B23EB"/>
    <w:rsid w:val="47B32EAB"/>
    <w:rsid w:val="47C40E8C"/>
    <w:rsid w:val="480A605D"/>
    <w:rsid w:val="482A664E"/>
    <w:rsid w:val="486D0F51"/>
    <w:rsid w:val="48B1218F"/>
    <w:rsid w:val="48B14AB0"/>
    <w:rsid w:val="48D6123C"/>
    <w:rsid w:val="49150F51"/>
    <w:rsid w:val="49480BD4"/>
    <w:rsid w:val="499F04DF"/>
    <w:rsid w:val="49CB3BFF"/>
    <w:rsid w:val="4A2E50F5"/>
    <w:rsid w:val="4AA4619B"/>
    <w:rsid w:val="4B284D77"/>
    <w:rsid w:val="4BEC1507"/>
    <w:rsid w:val="4CC91D6B"/>
    <w:rsid w:val="4CD363C9"/>
    <w:rsid w:val="4D7F6702"/>
    <w:rsid w:val="4F123950"/>
    <w:rsid w:val="4F134C73"/>
    <w:rsid w:val="50646C06"/>
    <w:rsid w:val="507519D9"/>
    <w:rsid w:val="50EC442B"/>
    <w:rsid w:val="52127D7D"/>
    <w:rsid w:val="52412A63"/>
    <w:rsid w:val="52DB291F"/>
    <w:rsid w:val="53763D4D"/>
    <w:rsid w:val="54135280"/>
    <w:rsid w:val="5526139C"/>
    <w:rsid w:val="552B2D26"/>
    <w:rsid w:val="554E1470"/>
    <w:rsid w:val="55986D51"/>
    <w:rsid w:val="55D42624"/>
    <w:rsid w:val="55DB4F23"/>
    <w:rsid w:val="56133CA0"/>
    <w:rsid w:val="56B20379"/>
    <w:rsid w:val="56DD4ABD"/>
    <w:rsid w:val="5703231E"/>
    <w:rsid w:val="57116442"/>
    <w:rsid w:val="573D0CDB"/>
    <w:rsid w:val="578D3493"/>
    <w:rsid w:val="586A7A45"/>
    <w:rsid w:val="588F7387"/>
    <w:rsid w:val="58914C8B"/>
    <w:rsid w:val="58E3423E"/>
    <w:rsid w:val="58F23ED5"/>
    <w:rsid w:val="593B5F4A"/>
    <w:rsid w:val="5956205C"/>
    <w:rsid w:val="59774744"/>
    <w:rsid w:val="599E6CB8"/>
    <w:rsid w:val="59C72015"/>
    <w:rsid w:val="59E031E2"/>
    <w:rsid w:val="5AA974E8"/>
    <w:rsid w:val="5B8340E7"/>
    <w:rsid w:val="5B8D0599"/>
    <w:rsid w:val="5B937814"/>
    <w:rsid w:val="5BA627EA"/>
    <w:rsid w:val="5BAA125C"/>
    <w:rsid w:val="5C6E79F1"/>
    <w:rsid w:val="5C8657B1"/>
    <w:rsid w:val="5CA62CE6"/>
    <w:rsid w:val="5CA73484"/>
    <w:rsid w:val="5CE5499C"/>
    <w:rsid w:val="5D77243C"/>
    <w:rsid w:val="5D977426"/>
    <w:rsid w:val="5DBD16F0"/>
    <w:rsid w:val="5E2F13E4"/>
    <w:rsid w:val="5EC546B7"/>
    <w:rsid w:val="5EE01513"/>
    <w:rsid w:val="5FA9036D"/>
    <w:rsid w:val="5FE20A6A"/>
    <w:rsid w:val="5FE5609B"/>
    <w:rsid w:val="5FE80DF1"/>
    <w:rsid w:val="60394F33"/>
    <w:rsid w:val="607A028C"/>
    <w:rsid w:val="60F46D90"/>
    <w:rsid w:val="61904268"/>
    <w:rsid w:val="61922827"/>
    <w:rsid w:val="61985AAE"/>
    <w:rsid w:val="619B21A0"/>
    <w:rsid w:val="61C95215"/>
    <w:rsid w:val="620863D2"/>
    <w:rsid w:val="626058BD"/>
    <w:rsid w:val="62D70238"/>
    <w:rsid w:val="634E5810"/>
    <w:rsid w:val="63862B63"/>
    <w:rsid w:val="63A81226"/>
    <w:rsid w:val="63A85CAB"/>
    <w:rsid w:val="63E44C6E"/>
    <w:rsid w:val="647C485B"/>
    <w:rsid w:val="650A079C"/>
    <w:rsid w:val="651D2E62"/>
    <w:rsid w:val="65E5355A"/>
    <w:rsid w:val="66086E48"/>
    <w:rsid w:val="674A3D4F"/>
    <w:rsid w:val="679006E0"/>
    <w:rsid w:val="6864772D"/>
    <w:rsid w:val="68A904E9"/>
    <w:rsid w:val="68BA7AE6"/>
    <w:rsid w:val="68BC6A3B"/>
    <w:rsid w:val="6A121AD7"/>
    <w:rsid w:val="6A3C248C"/>
    <w:rsid w:val="6A7B6A1C"/>
    <w:rsid w:val="6AD23B35"/>
    <w:rsid w:val="6B385C9F"/>
    <w:rsid w:val="6C176453"/>
    <w:rsid w:val="6C3226C6"/>
    <w:rsid w:val="6C545FF5"/>
    <w:rsid w:val="6C591BE2"/>
    <w:rsid w:val="6D0C6D61"/>
    <w:rsid w:val="6D2430C3"/>
    <w:rsid w:val="6DEB533E"/>
    <w:rsid w:val="6E0A4A26"/>
    <w:rsid w:val="6E5E1B6C"/>
    <w:rsid w:val="6EEF71D1"/>
    <w:rsid w:val="6F021A16"/>
    <w:rsid w:val="6F1D40CE"/>
    <w:rsid w:val="7051517A"/>
    <w:rsid w:val="70D85BD1"/>
    <w:rsid w:val="71003FE0"/>
    <w:rsid w:val="71124305"/>
    <w:rsid w:val="715B338A"/>
    <w:rsid w:val="716A7ADC"/>
    <w:rsid w:val="71DE2E53"/>
    <w:rsid w:val="72014278"/>
    <w:rsid w:val="721F39FF"/>
    <w:rsid w:val="729E121E"/>
    <w:rsid w:val="72CD0809"/>
    <w:rsid w:val="72E23A7A"/>
    <w:rsid w:val="72F6179B"/>
    <w:rsid w:val="735D4114"/>
    <w:rsid w:val="738003CA"/>
    <w:rsid w:val="73C56EED"/>
    <w:rsid w:val="73F2038F"/>
    <w:rsid w:val="74B3343C"/>
    <w:rsid w:val="758D4AB4"/>
    <w:rsid w:val="75A569F5"/>
    <w:rsid w:val="75D12961"/>
    <w:rsid w:val="763B5101"/>
    <w:rsid w:val="765941C5"/>
    <w:rsid w:val="773B6CD4"/>
    <w:rsid w:val="77E30949"/>
    <w:rsid w:val="77F06BBC"/>
    <w:rsid w:val="77F16A53"/>
    <w:rsid w:val="783525A0"/>
    <w:rsid w:val="786F12BD"/>
    <w:rsid w:val="786F1AA9"/>
    <w:rsid w:val="7872551D"/>
    <w:rsid w:val="7920071D"/>
    <w:rsid w:val="79C52BC7"/>
    <w:rsid w:val="79C747F6"/>
    <w:rsid w:val="7A36659D"/>
    <w:rsid w:val="7A6027C1"/>
    <w:rsid w:val="7A854A12"/>
    <w:rsid w:val="7AE64955"/>
    <w:rsid w:val="7B237820"/>
    <w:rsid w:val="7B974622"/>
    <w:rsid w:val="7BDE67A2"/>
    <w:rsid w:val="7BFA45A0"/>
    <w:rsid w:val="7D4E72F0"/>
    <w:rsid w:val="7DA34510"/>
    <w:rsid w:val="7E9219F9"/>
    <w:rsid w:val="7EB50A4D"/>
    <w:rsid w:val="7EF87B3E"/>
    <w:rsid w:val="7F924D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EED4D72"/>
  <w15:chartTrackingRefBased/>
  <w15:docId w15:val="{96EDE773-122C-46BB-9860-B7ABF1B88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qFormat="1"/>
    <w:lsdException w:name="header" w:qFormat="1"/>
    <w:lsdException w:name="footer" w:uiPriority="99" w:qFormat="1"/>
    <w:lsdException w:name="caption" w:qFormat="1"/>
    <w:lsdException w:name="annotation reference" w:qFormat="1"/>
    <w:lsdException w:name="page number" w:qFormat="1"/>
    <w:lsdException w:name="endnote reference" w:qFormat="1"/>
    <w:lsdException w:name="endnote text" w:qFormat="1"/>
    <w:lsdException w:name="List" w:qFormat="1"/>
    <w:lsdException w:name="List Number" w:qFormat="1"/>
    <w:lsdException w:name="List 2" w:qFormat="1"/>
    <w:lsdException w:name="List 3" w:qFormat="1"/>
    <w:lsdException w:name="List 4" w:qFormat="1"/>
    <w:lsdException w:name="List 5" w:qFormat="1"/>
    <w:lsdException w:name="List Number 3" w:qFormat="1"/>
    <w:lsdException w:name="Title" w:qFormat="1"/>
    <w:lsdException w:name="Default Paragraph Font" w:uiPriority="1" w:unhideWhenUsed="1"/>
    <w:lsdException w:name="Body Text" w:qFormat="1"/>
    <w:lsdException w:name="Body Text Indent" w:qFormat="1"/>
    <w:lsdException w:name="List Continue 2" w:qFormat="1"/>
    <w:lsdException w:name="Subtitle" w:qFormat="1"/>
    <w:lsdException w:name="Date" w:qFormat="1"/>
    <w:lsdException w:name="Body Text First Indent" w:qFormat="1"/>
    <w:lsdException w:name="Body Text First Indent 2"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uiPriority="99"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uiPriority="99" w:unhideWhenUsed="1" w:qFormat="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2"/>
    <w:uiPriority w:val="9"/>
    <w:qFormat/>
    <w:pPr>
      <w:keepNext/>
      <w:keepLines/>
      <w:spacing w:before="340" w:after="330" w:line="576" w:lineRule="auto"/>
      <w:outlineLvl w:val="0"/>
    </w:pPr>
    <w:rPr>
      <w:b/>
      <w:bCs/>
      <w:kern w:val="44"/>
      <w:sz w:val="44"/>
      <w:szCs w:val="44"/>
    </w:rPr>
  </w:style>
  <w:style w:type="paragraph" w:styleId="2">
    <w:name w:val="heading 2"/>
    <w:basedOn w:val="a"/>
    <w:next w:val="a"/>
    <w:link w:val="22"/>
    <w:qFormat/>
    <w:pPr>
      <w:keepNext/>
      <w:keepLines/>
      <w:spacing w:before="260" w:after="260" w:line="413" w:lineRule="auto"/>
      <w:outlineLvl w:val="1"/>
    </w:pPr>
    <w:rPr>
      <w:rFonts w:ascii="Arial" w:eastAsia="黑体" w:hAnsi="Arial"/>
      <w:b/>
      <w:bCs/>
      <w:sz w:val="32"/>
      <w:szCs w:val="32"/>
    </w:rPr>
  </w:style>
  <w:style w:type="paragraph" w:styleId="3">
    <w:name w:val="heading 3"/>
    <w:basedOn w:val="a"/>
    <w:next w:val="a"/>
    <w:link w:val="32"/>
    <w:qFormat/>
    <w:pPr>
      <w:keepNext/>
      <w:keepLines/>
      <w:spacing w:before="260" w:after="260" w:line="413" w:lineRule="auto"/>
      <w:outlineLvl w:val="2"/>
    </w:pPr>
    <w:rPr>
      <w:b/>
      <w:bCs/>
      <w:sz w:val="32"/>
      <w:szCs w:val="32"/>
    </w:rPr>
  </w:style>
  <w:style w:type="paragraph" w:styleId="4">
    <w:name w:val="heading 4"/>
    <w:basedOn w:val="a"/>
    <w:next w:val="a"/>
    <w:link w:val="42"/>
    <w:qFormat/>
    <w:pPr>
      <w:keepNext/>
      <w:keepLines/>
      <w:widowControl/>
      <w:spacing w:before="120" w:after="120" w:line="360" w:lineRule="auto"/>
      <w:jc w:val="center"/>
      <w:outlineLvl w:val="3"/>
    </w:pPr>
    <w:rPr>
      <w:rFonts w:ascii="Arial" w:eastAsia="黑体" w:hAnsi="Arial"/>
      <w:kern w:val="0"/>
      <w:sz w:val="28"/>
      <w:szCs w:val="20"/>
    </w:rPr>
  </w:style>
  <w:style w:type="paragraph" w:styleId="5">
    <w:name w:val="heading 5"/>
    <w:basedOn w:val="a"/>
    <w:next w:val="a0"/>
    <w:link w:val="52"/>
    <w:qFormat/>
    <w:pPr>
      <w:keepNext/>
      <w:keepLines/>
      <w:spacing w:before="280" w:after="290" w:line="372" w:lineRule="auto"/>
      <w:outlineLvl w:val="4"/>
    </w:pPr>
    <w:rPr>
      <w:b/>
      <w:sz w:val="28"/>
    </w:rPr>
  </w:style>
  <w:style w:type="paragraph" w:styleId="6">
    <w:name w:val="heading 6"/>
    <w:basedOn w:val="a"/>
    <w:next w:val="a0"/>
    <w:link w:val="62"/>
    <w:qFormat/>
    <w:pPr>
      <w:keepNext/>
      <w:keepLines/>
      <w:spacing w:before="240" w:after="64" w:line="317" w:lineRule="auto"/>
      <w:outlineLvl w:val="5"/>
    </w:pPr>
    <w:rPr>
      <w:rFonts w:ascii="Arial" w:eastAsia="黑体" w:hAnsi="Arial"/>
      <w:b/>
      <w:sz w:val="24"/>
    </w:rPr>
  </w:style>
  <w:style w:type="paragraph" w:styleId="7">
    <w:name w:val="heading 7"/>
    <w:basedOn w:val="a"/>
    <w:next w:val="a0"/>
    <w:link w:val="72"/>
    <w:qFormat/>
    <w:pPr>
      <w:keepNext/>
      <w:keepLines/>
      <w:spacing w:before="240" w:after="64" w:line="317" w:lineRule="auto"/>
      <w:outlineLvl w:val="6"/>
    </w:pPr>
    <w:rPr>
      <w:b/>
      <w:sz w:val="24"/>
    </w:rPr>
  </w:style>
  <w:style w:type="paragraph" w:styleId="8">
    <w:name w:val="heading 8"/>
    <w:basedOn w:val="a"/>
    <w:next w:val="a0"/>
    <w:link w:val="82"/>
    <w:qFormat/>
    <w:pPr>
      <w:keepNext/>
      <w:keepLines/>
      <w:spacing w:before="240" w:after="64" w:line="317" w:lineRule="auto"/>
      <w:outlineLvl w:val="7"/>
    </w:pPr>
    <w:rPr>
      <w:rFonts w:ascii="Arial" w:eastAsia="黑体" w:hAnsi="Arial"/>
      <w:sz w:val="24"/>
    </w:rPr>
  </w:style>
  <w:style w:type="paragraph" w:styleId="9">
    <w:name w:val="heading 9"/>
    <w:basedOn w:val="a"/>
    <w:next w:val="a0"/>
    <w:link w:val="92"/>
    <w:qFormat/>
    <w:pPr>
      <w:keepNext/>
      <w:keepLines/>
      <w:spacing w:before="240" w:after="64" w:line="317" w:lineRule="auto"/>
      <w:outlineLvl w:val="8"/>
    </w:pPr>
    <w:rPr>
      <w:rFonts w:ascii="Arial" w:eastAsia="黑体"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标题 1 字符2"/>
    <w:link w:val="1"/>
    <w:uiPriority w:val="9"/>
    <w:qFormat/>
    <w:rPr>
      <w:rFonts w:eastAsia="宋体"/>
      <w:b/>
      <w:bCs/>
      <w:kern w:val="44"/>
      <w:sz w:val="44"/>
      <w:szCs w:val="44"/>
      <w:lang w:val="en-US" w:eastAsia="zh-CN" w:bidi="ar-SA"/>
    </w:rPr>
  </w:style>
  <w:style w:type="character" w:customStyle="1" w:styleId="22">
    <w:name w:val="标题 2 字符2"/>
    <w:link w:val="2"/>
    <w:qFormat/>
    <w:rPr>
      <w:rFonts w:ascii="Arial" w:eastAsia="黑体" w:hAnsi="Arial"/>
      <w:b/>
      <w:bCs/>
      <w:kern w:val="2"/>
      <w:sz w:val="32"/>
      <w:szCs w:val="32"/>
    </w:rPr>
  </w:style>
  <w:style w:type="character" w:customStyle="1" w:styleId="32">
    <w:name w:val="标题 3 字符2"/>
    <w:link w:val="3"/>
    <w:qFormat/>
    <w:rPr>
      <w:b/>
      <w:bCs/>
      <w:kern w:val="2"/>
      <w:sz w:val="32"/>
      <w:szCs w:val="32"/>
    </w:rPr>
  </w:style>
  <w:style w:type="character" w:customStyle="1" w:styleId="42">
    <w:name w:val="标题 4 字符2"/>
    <w:link w:val="4"/>
    <w:qFormat/>
    <w:rPr>
      <w:rFonts w:ascii="Arial" w:eastAsia="黑体" w:hAnsi="Arial"/>
      <w:sz w:val="28"/>
    </w:rPr>
  </w:style>
  <w:style w:type="character" w:customStyle="1" w:styleId="52">
    <w:name w:val="标题 5 字符2"/>
    <w:link w:val="5"/>
    <w:qFormat/>
    <w:rPr>
      <w:b/>
      <w:kern w:val="2"/>
      <w:sz w:val="28"/>
      <w:szCs w:val="24"/>
    </w:rPr>
  </w:style>
  <w:style w:type="paragraph" w:styleId="a0">
    <w:name w:val="Normal Indent"/>
    <w:basedOn w:val="a"/>
    <w:qFormat/>
    <w:pPr>
      <w:ind w:firstLine="420"/>
    </w:pPr>
    <w:rPr>
      <w:szCs w:val="20"/>
    </w:rPr>
  </w:style>
  <w:style w:type="character" w:customStyle="1" w:styleId="62">
    <w:name w:val="标题 6 字符2"/>
    <w:link w:val="6"/>
    <w:qFormat/>
    <w:rPr>
      <w:rFonts w:ascii="Arial" w:eastAsia="黑体" w:hAnsi="Arial"/>
      <w:b/>
      <w:kern w:val="2"/>
      <w:sz w:val="24"/>
      <w:szCs w:val="24"/>
    </w:rPr>
  </w:style>
  <w:style w:type="character" w:customStyle="1" w:styleId="72">
    <w:name w:val="标题 7 字符2"/>
    <w:link w:val="7"/>
    <w:qFormat/>
    <w:rPr>
      <w:b/>
      <w:kern w:val="2"/>
      <w:sz w:val="24"/>
      <w:szCs w:val="24"/>
    </w:rPr>
  </w:style>
  <w:style w:type="character" w:customStyle="1" w:styleId="82">
    <w:name w:val="标题 8 字符2"/>
    <w:link w:val="8"/>
    <w:qFormat/>
    <w:rPr>
      <w:rFonts w:ascii="Arial" w:eastAsia="黑体" w:hAnsi="Arial"/>
      <w:kern w:val="2"/>
      <w:sz w:val="24"/>
      <w:szCs w:val="24"/>
    </w:rPr>
  </w:style>
  <w:style w:type="character" w:customStyle="1" w:styleId="92">
    <w:name w:val="标题 9 字符2"/>
    <w:link w:val="9"/>
    <w:qFormat/>
    <w:rPr>
      <w:rFonts w:ascii="Arial" w:eastAsia="黑体" w:hAnsi="Arial"/>
      <w:kern w:val="2"/>
      <w:sz w:val="21"/>
      <w:szCs w:val="24"/>
    </w:rPr>
  </w:style>
  <w:style w:type="paragraph" w:styleId="30">
    <w:name w:val="List 3"/>
    <w:basedOn w:val="a"/>
    <w:qFormat/>
    <w:pPr>
      <w:ind w:leftChars="400" w:left="100" w:hangingChars="200" w:hanging="200"/>
    </w:pPr>
  </w:style>
  <w:style w:type="paragraph" w:styleId="TOC7">
    <w:name w:val="toc 7"/>
    <w:basedOn w:val="a"/>
    <w:next w:val="a"/>
    <w:qFormat/>
    <w:pPr>
      <w:tabs>
        <w:tab w:val="right" w:leader="dot" w:pos="9185"/>
      </w:tabs>
      <w:adjustRightInd w:val="0"/>
      <w:spacing w:line="312" w:lineRule="atLeast"/>
      <w:ind w:left="2520"/>
      <w:textAlignment w:val="baseline"/>
    </w:pPr>
    <w:rPr>
      <w:kern w:val="0"/>
      <w:szCs w:val="20"/>
    </w:rPr>
  </w:style>
  <w:style w:type="paragraph" w:styleId="a4">
    <w:name w:val="List Number"/>
    <w:basedOn w:val="a"/>
    <w:qFormat/>
    <w:pPr>
      <w:widowControl/>
      <w:tabs>
        <w:tab w:val="left" w:pos="454"/>
        <w:tab w:val="left" w:pos="720"/>
        <w:tab w:val="left" w:pos="840"/>
      </w:tabs>
      <w:spacing w:afterLines="50" w:after="156"/>
      <w:ind w:left="454" w:hanging="284"/>
      <w:jc w:val="left"/>
    </w:pPr>
    <w:rPr>
      <w:kern w:val="0"/>
      <w:sz w:val="24"/>
      <w:szCs w:val="20"/>
    </w:rPr>
  </w:style>
  <w:style w:type="paragraph" w:styleId="a5">
    <w:name w:val="caption"/>
    <w:basedOn w:val="a"/>
    <w:next w:val="a"/>
    <w:qFormat/>
    <w:pPr>
      <w:spacing w:before="152" w:after="160"/>
    </w:pPr>
    <w:rPr>
      <w:rFonts w:ascii="Arial" w:eastAsia="黑体" w:hAnsi="Arial" w:cs="Arial"/>
      <w:sz w:val="20"/>
      <w:szCs w:val="20"/>
    </w:rPr>
  </w:style>
  <w:style w:type="paragraph" w:styleId="a6">
    <w:name w:val="Document Map"/>
    <w:basedOn w:val="a"/>
    <w:link w:val="20"/>
    <w:qFormat/>
    <w:pPr>
      <w:shd w:val="clear" w:color="auto" w:fill="000080"/>
      <w:adjustRightInd w:val="0"/>
      <w:spacing w:line="312" w:lineRule="atLeast"/>
      <w:textAlignment w:val="baseline"/>
    </w:pPr>
    <w:rPr>
      <w:kern w:val="0"/>
      <w:szCs w:val="20"/>
    </w:rPr>
  </w:style>
  <w:style w:type="character" w:customStyle="1" w:styleId="20">
    <w:name w:val="文档结构图 字符2"/>
    <w:link w:val="a6"/>
    <w:qFormat/>
    <w:rPr>
      <w:sz w:val="21"/>
      <w:shd w:val="clear" w:color="auto" w:fill="000080"/>
    </w:rPr>
  </w:style>
  <w:style w:type="paragraph" w:styleId="a7">
    <w:name w:val="annotation text"/>
    <w:basedOn w:val="a"/>
    <w:link w:val="31"/>
    <w:qFormat/>
    <w:pPr>
      <w:jc w:val="left"/>
    </w:pPr>
  </w:style>
  <w:style w:type="character" w:customStyle="1" w:styleId="31">
    <w:name w:val="批注文字 字符3"/>
    <w:link w:val="a7"/>
    <w:qFormat/>
    <w:rPr>
      <w:kern w:val="2"/>
      <w:sz w:val="21"/>
      <w:szCs w:val="24"/>
    </w:rPr>
  </w:style>
  <w:style w:type="paragraph" w:styleId="33">
    <w:name w:val="Body Text 3"/>
    <w:basedOn w:val="a"/>
    <w:link w:val="320"/>
    <w:qFormat/>
    <w:pPr>
      <w:spacing w:line="500" w:lineRule="exact"/>
    </w:pPr>
    <w:rPr>
      <w:b/>
      <w:bCs/>
      <w:sz w:val="24"/>
    </w:rPr>
  </w:style>
  <w:style w:type="character" w:customStyle="1" w:styleId="320">
    <w:name w:val="正文文本 3 字符2"/>
    <w:link w:val="33"/>
    <w:qFormat/>
    <w:rPr>
      <w:b/>
      <w:bCs/>
      <w:kern w:val="2"/>
      <w:sz w:val="24"/>
      <w:szCs w:val="24"/>
    </w:rPr>
  </w:style>
  <w:style w:type="paragraph" w:styleId="a8">
    <w:name w:val="Body Text"/>
    <w:basedOn w:val="a"/>
    <w:link w:val="21"/>
    <w:qFormat/>
    <w:pPr>
      <w:spacing w:line="380" w:lineRule="exact"/>
    </w:pPr>
    <w:rPr>
      <w:sz w:val="24"/>
    </w:rPr>
  </w:style>
  <w:style w:type="character" w:customStyle="1" w:styleId="21">
    <w:name w:val="正文文本 字符2"/>
    <w:link w:val="a8"/>
    <w:uiPriority w:val="99"/>
    <w:qFormat/>
    <w:rPr>
      <w:kern w:val="2"/>
      <w:sz w:val="24"/>
      <w:szCs w:val="24"/>
    </w:rPr>
  </w:style>
  <w:style w:type="paragraph" w:styleId="a9">
    <w:name w:val="Body Text Indent"/>
    <w:basedOn w:val="a"/>
    <w:link w:val="23"/>
    <w:qFormat/>
    <w:pPr>
      <w:ind w:firstLineChars="352" w:firstLine="830"/>
    </w:pPr>
    <w:rPr>
      <w:rFonts w:ascii="仿宋_GB2312" w:eastAsia="仿宋_GB2312"/>
      <w:sz w:val="32"/>
      <w:szCs w:val="20"/>
    </w:rPr>
  </w:style>
  <w:style w:type="character" w:customStyle="1" w:styleId="23">
    <w:name w:val="正文文本缩进 字符2"/>
    <w:link w:val="a9"/>
    <w:uiPriority w:val="99"/>
    <w:qFormat/>
    <w:rPr>
      <w:rFonts w:ascii="仿宋_GB2312" w:eastAsia="仿宋_GB2312"/>
      <w:kern w:val="2"/>
      <w:sz w:val="32"/>
    </w:rPr>
  </w:style>
  <w:style w:type="paragraph" w:styleId="34">
    <w:name w:val="List Number 3"/>
    <w:basedOn w:val="a"/>
    <w:qFormat/>
    <w:pPr>
      <w:tabs>
        <w:tab w:val="left" w:pos="1200"/>
      </w:tabs>
      <w:ind w:leftChars="400" w:left="1200" w:hangingChars="200" w:hanging="360"/>
    </w:pPr>
  </w:style>
  <w:style w:type="paragraph" w:styleId="24">
    <w:name w:val="List 2"/>
    <w:basedOn w:val="a"/>
    <w:qFormat/>
    <w:pPr>
      <w:ind w:leftChars="200" w:left="100" w:hangingChars="200" w:hanging="200"/>
    </w:pPr>
    <w:rPr>
      <w:sz w:val="28"/>
    </w:rPr>
  </w:style>
  <w:style w:type="paragraph" w:styleId="aa">
    <w:name w:val="Block Text"/>
    <w:basedOn w:val="a"/>
    <w:qFormat/>
    <w:pPr>
      <w:adjustRightInd w:val="0"/>
      <w:ind w:left="420" w:right="33"/>
      <w:jc w:val="left"/>
      <w:textAlignment w:val="baseline"/>
    </w:pPr>
    <w:rPr>
      <w:kern w:val="0"/>
      <w:sz w:val="24"/>
      <w:szCs w:val="20"/>
    </w:rPr>
  </w:style>
  <w:style w:type="paragraph" w:styleId="TOC5">
    <w:name w:val="toc 5"/>
    <w:basedOn w:val="a"/>
    <w:next w:val="a"/>
    <w:qFormat/>
    <w:pPr>
      <w:tabs>
        <w:tab w:val="right" w:leader="dot" w:pos="9185"/>
      </w:tabs>
      <w:adjustRightInd w:val="0"/>
      <w:spacing w:line="312" w:lineRule="atLeast"/>
      <w:ind w:left="1680"/>
      <w:textAlignment w:val="baseline"/>
    </w:pPr>
    <w:rPr>
      <w:kern w:val="0"/>
      <w:szCs w:val="20"/>
    </w:rPr>
  </w:style>
  <w:style w:type="paragraph" w:styleId="TOC3">
    <w:name w:val="toc 3"/>
    <w:basedOn w:val="a"/>
    <w:next w:val="a"/>
    <w:uiPriority w:val="39"/>
    <w:qFormat/>
    <w:pPr>
      <w:ind w:leftChars="400" w:left="840"/>
    </w:pPr>
  </w:style>
  <w:style w:type="paragraph" w:styleId="ab">
    <w:name w:val="Plain Text"/>
    <w:basedOn w:val="a"/>
    <w:link w:val="25"/>
    <w:qFormat/>
    <w:rPr>
      <w:rFonts w:ascii="宋体" w:hAnsi="Courier New" w:cs="Courier New"/>
      <w:szCs w:val="21"/>
    </w:rPr>
  </w:style>
  <w:style w:type="character" w:customStyle="1" w:styleId="25">
    <w:name w:val="纯文本 字符2"/>
    <w:link w:val="ab"/>
    <w:uiPriority w:val="99"/>
    <w:qFormat/>
    <w:rPr>
      <w:rFonts w:ascii="宋体" w:eastAsia="宋体" w:hAnsi="Courier New" w:cs="Courier New"/>
      <w:kern w:val="2"/>
      <w:sz w:val="21"/>
      <w:szCs w:val="21"/>
      <w:lang w:val="en-US" w:eastAsia="zh-CN" w:bidi="ar-SA"/>
    </w:rPr>
  </w:style>
  <w:style w:type="paragraph" w:styleId="TOC8">
    <w:name w:val="toc 8"/>
    <w:basedOn w:val="a"/>
    <w:next w:val="a"/>
    <w:qFormat/>
    <w:pPr>
      <w:tabs>
        <w:tab w:val="right" w:leader="dot" w:pos="9185"/>
      </w:tabs>
      <w:adjustRightInd w:val="0"/>
      <w:spacing w:line="312" w:lineRule="atLeast"/>
      <w:ind w:left="2940"/>
      <w:textAlignment w:val="baseline"/>
    </w:pPr>
    <w:rPr>
      <w:kern w:val="0"/>
      <w:szCs w:val="20"/>
    </w:rPr>
  </w:style>
  <w:style w:type="paragraph" w:styleId="ac">
    <w:name w:val="Date"/>
    <w:basedOn w:val="a"/>
    <w:next w:val="a"/>
    <w:link w:val="26"/>
    <w:qFormat/>
    <w:pPr>
      <w:ind w:leftChars="2500" w:left="100"/>
    </w:pPr>
    <w:rPr>
      <w:rFonts w:ascii="宋体" w:hAnsi="Courier New"/>
      <w:szCs w:val="21"/>
    </w:rPr>
  </w:style>
  <w:style w:type="character" w:customStyle="1" w:styleId="26">
    <w:name w:val="日期 字符2"/>
    <w:link w:val="ac"/>
    <w:qFormat/>
    <w:rPr>
      <w:rFonts w:ascii="宋体" w:hAnsi="Courier New" w:cs="Courier New"/>
      <w:kern w:val="2"/>
      <w:sz w:val="21"/>
      <w:szCs w:val="21"/>
    </w:rPr>
  </w:style>
  <w:style w:type="paragraph" w:styleId="27">
    <w:name w:val="Body Text Indent 2"/>
    <w:basedOn w:val="a"/>
    <w:link w:val="220"/>
    <w:qFormat/>
    <w:pPr>
      <w:ind w:firstLine="630"/>
    </w:pPr>
    <w:rPr>
      <w:sz w:val="32"/>
      <w:szCs w:val="20"/>
    </w:rPr>
  </w:style>
  <w:style w:type="character" w:customStyle="1" w:styleId="220">
    <w:name w:val="正文文本缩进 2 字符2"/>
    <w:link w:val="27"/>
    <w:qFormat/>
    <w:rPr>
      <w:kern w:val="2"/>
      <w:sz w:val="32"/>
    </w:rPr>
  </w:style>
  <w:style w:type="paragraph" w:styleId="ad">
    <w:name w:val="endnote text"/>
    <w:basedOn w:val="a"/>
    <w:link w:val="ae"/>
    <w:qFormat/>
    <w:pPr>
      <w:snapToGrid w:val="0"/>
      <w:jc w:val="left"/>
    </w:pPr>
  </w:style>
  <w:style w:type="character" w:customStyle="1" w:styleId="ae">
    <w:name w:val="尾注文本 字符"/>
    <w:link w:val="ad"/>
    <w:qFormat/>
    <w:rPr>
      <w:kern w:val="2"/>
      <w:sz w:val="21"/>
      <w:szCs w:val="24"/>
    </w:rPr>
  </w:style>
  <w:style w:type="paragraph" w:styleId="af">
    <w:name w:val="Balloon Text"/>
    <w:basedOn w:val="a"/>
    <w:link w:val="28"/>
    <w:qFormat/>
    <w:rPr>
      <w:sz w:val="18"/>
      <w:szCs w:val="18"/>
    </w:rPr>
  </w:style>
  <w:style w:type="character" w:customStyle="1" w:styleId="28">
    <w:name w:val="批注框文本 字符2"/>
    <w:link w:val="af"/>
    <w:qFormat/>
    <w:rPr>
      <w:kern w:val="2"/>
      <w:sz w:val="18"/>
      <w:szCs w:val="18"/>
    </w:rPr>
  </w:style>
  <w:style w:type="paragraph" w:styleId="af0">
    <w:name w:val="footer"/>
    <w:basedOn w:val="a"/>
    <w:link w:val="29"/>
    <w:uiPriority w:val="99"/>
    <w:qFormat/>
    <w:pPr>
      <w:tabs>
        <w:tab w:val="center" w:pos="4153"/>
        <w:tab w:val="right" w:pos="8306"/>
      </w:tabs>
      <w:snapToGrid w:val="0"/>
      <w:jc w:val="left"/>
    </w:pPr>
    <w:rPr>
      <w:sz w:val="18"/>
      <w:szCs w:val="18"/>
    </w:rPr>
  </w:style>
  <w:style w:type="character" w:customStyle="1" w:styleId="29">
    <w:name w:val="页脚 字符2"/>
    <w:link w:val="af0"/>
    <w:qFormat/>
    <w:rPr>
      <w:kern w:val="2"/>
      <w:sz w:val="18"/>
      <w:szCs w:val="18"/>
    </w:rPr>
  </w:style>
  <w:style w:type="paragraph" w:styleId="af1">
    <w:name w:val="header"/>
    <w:basedOn w:val="a"/>
    <w:link w:val="2a"/>
    <w:qFormat/>
    <w:pPr>
      <w:pBdr>
        <w:bottom w:val="single" w:sz="6" w:space="1" w:color="auto"/>
      </w:pBdr>
      <w:tabs>
        <w:tab w:val="center" w:pos="4153"/>
        <w:tab w:val="right" w:pos="8306"/>
      </w:tabs>
      <w:snapToGrid w:val="0"/>
      <w:jc w:val="center"/>
    </w:pPr>
    <w:rPr>
      <w:sz w:val="18"/>
      <w:szCs w:val="18"/>
    </w:rPr>
  </w:style>
  <w:style w:type="character" w:customStyle="1" w:styleId="2a">
    <w:name w:val="页眉 字符2"/>
    <w:link w:val="af1"/>
    <w:uiPriority w:val="99"/>
    <w:qFormat/>
    <w:rPr>
      <w:kern w:val="2"/>
      <w:sz w:val="18"/>
      <w:szCs w:val="18"/>
    </w:rPr>
  </w:style>
  <w:style w:type="paragraph" w:styleId="TOC1">
    <w:name w:val="toc 1"/>
    <w:basedOn w:val="a"/>
    <w:next w:val="a"/>
    <w:uiPriority w:val="39"/>
    <w:qFormat/>
    <w:pPr>
      <w:tabs>
        <w:tab w:val="right" w:leader="dot" w:pos="8398"/>
      </w:tabs>
      <w:spacing w:before="120" w:after="120"/>
      <w:ind w:firstLineChars="100" w:firstLine="240"/>
      <w:jc w:val="left"/>
    </w:pPr>
    <w:rPr>
      <w:rFonts w:ascii="宋体" w:hAnsi="宋体"/>
      <w:b/>
      <w:bCs/>
      <w:caps/>
      <w:sz w:val="24"/>
    </w:rPr>
  </w:style>
  <w:style w:type="paragraph" w:styleId="TOC4">
    <w:name w:val="toc 4"/>
    <w:basedOn w:val="a"/>
    <w:next w:val="a"/>
    <w:qFormat/>
    <w:pPr>
      <w:tabs>
        <w:tab w:val="right" w:leader="dot" w:pos="9185"/>
      </w:tabs>
      <w:adjustRightInd w:val="0"/>
      <w:spacing w:line="312" w:lineRule="atLeast"/>
      <w:ind w:left="1260"/>
      <w:textAlignment w:val="baseline"/>
    </w:pPr>
    <w:rPr>
      <w:kern w:val="0"/>
      <w:szCs w:val="20"/>
    </w:rPr>
  </w:style>
  <w:style w:type="paragraph" w:styleId="af2">
    <w:name w:val="List"/>
    <w:basedOn w:val="a"/>
    <w:qFormat/>
    <w:pPr>
      <w:ind w:left="200" w:hangingChars="200" w:hanging="200"/>
    </w:pPr>
    <w:rPr>
      <w:sz w:val="28"/>
    </w:rPr>
  </w:style>
  <w:style w:type="paragraph" w:styleId="TOC6">
    <w:name w:val="toc 6"/>
    <w:basedOn w:val="a"/>
    <w:next w:val="a"/>
    <w:qFormat/>
    <w:pPr>
      <w:tabs>
        <w:tab w:val="right" w:leader="dot" w:pos="9185"/>
      </w:tabs>
      <w:adjustRightInd w:val="0"/>
      <w:spacing w:line="312" w:lineRule="atLeast"/>
      <w:ind w:left="2100"/>
      <w:textAlignment w:val="baseline"/>
    </w:pPr>
    <w:rPr>
      <w:kern w:val="0"/>
      <w:szCs w:val="20"/>
    </w:rPr>
  </w:style>
  <w:style w:type="paragraph" w:styleId="50">
    <w:name w:val="List 5"/>
    <w:basedOn w:val="a"/>
    <w:qFormat/>
    <w:pPr>
      <w:ind w:left="2100" w:hanging="420"/>
    </w:pPr>
    <w:rPr>
      <w:szCs w:val="20"/>
    </w:rPr>
  </w:style>
  <w:style w:type="paragraph" w:styleId="35">
    <w:name w:val="Body Text Indent 3"/>
    <w:basedOn w:val="a"/>
    <w:link w:val="321"/>
    <w:qFormat/>
    <w:pPr>
      <w:spacing w:after="120"/>
      <w:ind w:leftChars="200" w:left="420"/>
    </w:pPr>
    <w:rPr>
      <w:sz w:val="16"/>
      <w:szCs w:val="16"/>
    </w:rPr>
  </w:style>
  <w:style w:type="character" w:customStyle="1" w:styleId="321">
    <w:name w:val="正文文本缩进 3 字符2"/>
    <w:link w:val="35"/>
    <w:qFormat/>
    <w:rPr>
      <w:kern w:val="2"/>
      <w:sz w:val="16"/>
      <w:szCs w:val="16"/>
    </w:rPr>
  </w:style>
  <w:style w:type="paragraph" w:styleId="TOC2">
    <w:name w:val="toc 2"/>
    <w:basedOn w:val="a"/>
    <w:next w:val="a"/>
    <w:uiPriority w:val="39"/>
    <w:qFormat/>
    <w:pPr>
      <w:ind w:leftChars="200" w:left="420"/>
    </w:pPr>
  </w:style>
  <w:style w:type="paragraph" w:styleId="TOC9">
    <w:name w:val="toc 9"/>
    <w:basedOn w:val="a"/>
    <w:next w:val="a"/>
    <w:qFormat/>
    <w:pPr>
      <w:tabs>
        <w:tab w:val="right" w:leader="dot" w:pos="9185"/>
      </w:tabs>
      <w:adjustRightInd w:val="0"/>
      <w:spacing w:line="312" w:lineRule="atLeast"/>
      <w:ind w:left="3360"/>
      <w:textAlignment w:val="baseline"/>
    </w:pPr>
    <w:rPr>
      <w:kern w:val="0"/>
      <w:szCs w:val="20"/>
    </w:rPr>
  </w:style>
  <w:style w:type="paragraph" w:styleId="2b">
    <w:name w:val="Body Text 2"/>
    <w:basedOn w:val="a"/>
    <w:link w:val="221"/>
    <w:qFormat/>
    <w:pPr>
      <w:spacing w:after="120" w:line="480" w:lineRule="auto"/>
    </w:pPr>
  </w:style>
  <w:style w:type="character" w:customStyle="1" w:styleId="221">
    <w:name w:val="正文文本 2 字符2"/>
    <w:link w:val="2b"/>
    <w:qFormat/>
    <w:rPr>
      <w:kern w:val="2"/>
      <w:sz w:val="21"/>
      <w:szCs w:val="24"/>
    </w:rPr>
  </w:style>
  <w:style w:type="paragraph" w:styleId="40">
    <w:name w:val="List 4"/>
    <w:basedOn w:val="a"/>
    <w:qFormat/>
    <w:pPr>
      <w:ind w:leftChars="600" w:left="100" w:hangingChars="200" w:hanging="200"/>
    </w:pPr>
  </w:style>
  <w:style w:type="paragraph" w:styleId="2c">
    <w:name w:val="List Continue 2"/>
    <w:basedOn w:val="a"/>
    <w:qFormat/>
    <w:pPr>
      <w:spacing w:after="120"/>
      <w:ind w:leftChars="400" w:left="840"/>
    </w:pPr>
  </w:style>
  <w:style w:type="paragraph" w:styleId="HTML">
    <w:name w:val="HTML Preformatted"/>
    <w:basedOn w:val="a"/>
    <w:link w:val="HTML2"/>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kern w:val="0"/>
      <w:sz w:val="20"/>
      <w:szCs w:val="20"/>
    </w:rPr>
  </w:style>
  <w:style w:type="character" w:customStyle="1" w:styleId="HTML2">
    <w:name w:val="HTML 预设格式 字符2"/>
    <w:link w:val="HTML"/>
    <w:qFormat/>
    <w:rPr>
      <w:rFonts w:ascii="黑体" w:eastAsia="黑体" w:hAnsi="Courier New" w:cs="Courier New"/>
    </w:rPr>
  </w:style>
  <w:style w:type="paragraph" w:styleId="af3">
    <w:name w:val="Normal (Web)"/>
    <w:basedOn w:val="a"/>
    <w:qFormat/>
    <w:pPr>
      <w:widowControl/>
      <w:spacing w:before="100" w:beforeAutospacing="1" w:after="100" w:afterAutospacing="1"/>
      <w:jc w:val="left"/>
    </w:pPr>
    <w:rPr>
      <w:rFonts w:ascii="宋体" w:hAnsi="宋体"/>
      <w:kern w:val="0"/>
      <w:sz w:val="24"/>
    </w:rPr>
  </w:style>
  <w:style w:type="paragraph" w:styleId="10">
    <w:name w:val="index 1"/>
    <w:basedOn w:val="a"/>
    <w:next w:val="a"/>
    <w:qFormat/>
    <w:pPr>
      <w:spacing w:line="400" w:lineRule="exact"/>
      <w:ind w:firstLineChars="200" w:firstLine="420"/>
    </w:pPr>
    <w:rPr>
      <w:rFonts w:ascii="宋体" w:hAnsi="Courier New"/>
      <w:b/>
      <w:szCs w:val="20"/>
    </w:rPr>
  </w:style>
  <w:style w:type="paragraph" w:styleId="af4">
    <w:name w:val="Title"/>
    <w:basedOn w:val="a"/>
    <w:link w:val="2d"/>
    <w:qFormat/>
    <w:pPr>
      <w:jc w:val="center"/>
    </w:pPr>
    <w:rPr>
      <w:sz w:val="30"/>
    </w:rPr>
  </w:style>
  <w:style w:type="character" w:customStyle="1" w:styleId="2d">
    <w:name w:val="标题 字符2"/>
    <w:link w:val="af4"/>
    <w:qFormat/>
    <w:rPr>
      <w:kern w:val="2"/>
      <w:sz w:val="30"/>
      <w:szCs w:val="24"/>
    </w:rPr>
  </w:style>
  <w:style w:type="paragraph" w:styleId="af5">
    <w:name w:val="annotation subject"/>
    <w:basedOn w:val="a7"/>
    <w:next w:val="a7"/>
    <w:link w:val="2e"/>
    <w:qFormat/>
    <w:rPr>
      <w:b/>
      <w:bCs/>
    </w:rPr>
  </w:style>
  <w:style w:type="character" w:customStyle="1" w:styleId="2e">
    <w:name w:val="批注主题 字符2"/>
    <w:link w:val="af5"/>
    <w:qFormat/>
    <w:rPr>
      <w:b/>
      <w:bCs/>
      <w:kern w:val="2"/>
      <w:sz w:val="21"/>
      <w:szCs w:val="24"/>
    </w:rPr>
  </w:style>
  <w:style w:type="paragraph" w:styleId="af6">
    <w:name w:val="Body Text First Indent"/>
    <w:basedOn w:val="a8"/>
    <w:link w:val="2f"/>
    <w:qFormat/>
    <w:pPr>
      <w:spacing w:after="120" w:line="240" w:lineRule="auto"/>
      <w:ind w:firstLineChars="100" w:firstLine="420"/>
    </w:pPr>
    <w:rPr>
      <w:sz w:val="21"/>
    </w:rPr>
  </w:style>
  <w:style w:type="character" w:customStyle="1" w:styleId="2f">
    <w:name w:val="正文文本首行缩进 字符2"/>
    <w:link w:val="af6"/>
    <w:qFormat/>
    <w:rPr>
      <w:kern w:val="2"/>
      <w:sz w:val="21"/>
      <w:szCs w:val="24"/>
    </w:rPr>
  </w:style>
  <w:style w:type="paragraph" w:styleId="2f0">
    <w:name w:val="Body Text First Indent 2"/>
    <w:basedOn w:val="a9"/>
    <w:link w:val="222"/>
    <w:qFormat/>
    <w:pPr>
      <w:spacing w:after="120"/>
      <w:ind w:leftChars="200" w:left="420" w:firstLineChars="200" w:firstLine="420"/>
    </w:pPr>
    <w:rPr>
      <w:rFonts w:ascii="Times New Roman" w:eastAsia="宋体"/>
      <w:sz w:val="21"/>
      <w:szCs w:val="24"/>
    </w:rPr>
  </w:style>
  <w:style w:type="character" w:customStyle="1" w:styleId="222">
    <w:name w:val="正文文本首行缩进 2 字符2"/>
    <w:link w:val="2f0"/>
    <w:qFormat/>
    <w:rPr>
      <w:kern w:val="2"/>
      <w:sz w:val="21"/>
      <w:szCs w:val="24"/>
    </w:rPr>
  </w:style>
  <w:style w:type="table" w:styleId="af7">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qFormat/>
    <w:rPr>
      <w:b/>
      <w:bCs/>
    </w:rPr>
  </w:style>
  <w:style w:type="character" w:styleId="af9">
    <w:name w:val="endnote reference"/>
    <w:qFormat/>
    <w:rPr>
      <w:vertAlign w:val="superscript"/>
    </w:rPr>
  </w:style>
  <w:style w:type="character" w:styleId="afa">
    <w:name w:val="page number"/>
    <w:qFormat/>
  </w:style>
  <w:style w:type="character" w:styleId="afb">
    <w:name w:val="FollowedHyperlink"/>
    <w:uiPriority w:val="99"/>
    <w:qFormat/>
    <w:rPr>
      <w:color w:val="800080"/>
      <w:u w:val="single"/>
    </w:rPr>
  </w:style>
  <w:style w:type="character" w:styleId="afc">
    <w:name w:val="Hyperlink"/>
    <w:uiPriority w:val="99"/>
    <w:qFormat/>
    <w:rPr>
      <w:color w:val="0000FF"/>
      <w:u w:val="single"/>
    </w:rPr>
  </w:style>
  <w:style w:type="character" w:styleId="afd">
    <w:name w:val="annotation reference"/>
    <w:qFormat/>
    <w:rPr>
      <w:sz w:val="21"/>
      <w:szCs w:val="21"/>
    </w:rPr>
  </w:style>
  <w:style w:type="character" w:customStyle="1" w:styleId="white">
    <w:name w:val="white"/>
    <w:qFormat/>
  </w:style>
  <w:style w:type="character" w:customStyle="1" w:styleId="style11">
    <w:name w:val="style11"/>
    <w:qFormat/>
    <w:rPr>
      <w:rFonts w:ascii="Arial" w:hAnsi="Arial" w:cs="Arial" w:hint="default"/>
    </w:rPr>
  </w:style>
  <w:style w:type="character" w:customStyle="1" w:styleId="z-Char">
    <w:name w:val="z-窗体顶端 Char"/>
    <w:link w:val="Style88"/>
    <w:qFormat/>
    <w:rPr>
      <w:rFonts w:ascii="Arial"/>
      <w:vanish/>
      <w:kern w:val="2"/>
      <w:sz w:val="16"/>
      <w:szCs w:val="24"/>
    </w:rPr>
  </w:style>
  <w:style w:type="paragraph" w:customStyle="1" w:styleId="Style88">
    <w:name w:val="_Style 88"/>
    <w:basedOn w:val="a"/>
    <w:next w:val="a"/>
    <w:link w:val="z-Char"/>
    <w:qFormat/>
    <w:pPr>
      <w:pBdr>
        <w:bottom w:val="single" w:sz="6" w:space="1" w:color="auto"/>
      </w:pBdr>
      <w:jc w:val="center"/>
    </w:pPr>
    <w:rPr>
      <w:rFonts w:ascii="Arial"/>
      <w:vanish/>
      <w:sz w:val="16"/>
    </w:rPr>
  </w:style>
  <w:style w:type="character" w:customStyle="1" w:styleId="f151">
    <w:name w:val="f151"/>
    <w:qFormat/>
    <w:rPr>
      <w:sz w:val="23"/>
      <w:szCs w:val="23"/>
    </w:rPr>
  </w:style>
  <w:style w:type="character" w:customStyle="1" w:styleId="1jiChar">
    <w:name w:val="1ji Char"/>
    <w:link w:val="1ji"/>
    <w:qFormat/>
    <w:rPr>
      <w:rFonts w:ascii="宋体" w:eastAsia="宋体" w:hAnsi="宋体"/>
      <w:b/>
      <w:bCs/>
      <w:kern w:val="44"/>
      <w:sz w:val="36"/>
      <w:szCs w:val="44"/>
      <w:lang w:val="en-US" w:eastAsia="zh-CN" w:bidi="ar-SA"/>
    </w:rPr>
  </w:style>
  <w:style w:type="paragraph" w:customStyle="1" w:styleId="1ji">
    <w:name w:val="1ji"/>
    <w:basedOn w:val="1"/>
    <w:link w:val="1jiChar"/>
    <w:qFormat/>
    <w:pPr>
      <w:keepLines w:val="0"/>
      <w:widowControl/>
      <w:spacing w:before="0" w:after="0" w:line="240" w:lineRule="auto"/>
      <w:jc w:val="center"/>
    </w:pPr>
    <w:rPr>
      <w:rFonts w:ascii="宋体" w:hAnsi="宋体"/>
      <w:sz w:val="36"/>
    </w:rPr>
  </w:style>
  <w:style w:type="character" w:customStyle="1" w:styleId="apple-converted-space">
    <w:name w:val="apple-converted-space"/>
    <w:qFormat/>
  </w:style>
  <w:style w:type="character" w:customStyle="1" w:styleId="unnamed3">
    <w:name w:val="unnamed3"/>
    <w:qFormat/>
  </w:style>
  <w:style w:type="character" w:customStyle="1" w:styleId="case31">
    <w:name w:val="case31"/>
    <w:qFormat/>
    <w:rPr>
      <w:rFonts w:ascii="_x000B__x000C_" w:hAnsi="_x000B__x000C_" w:hint="default"/>
      <w:sz w:val="21"/>
      <w:szCs w:val="21"/>
    </w:rPr>
  </w:style>
  <w:style w:type="character" w:customStyle="1" w:styleId="gray12">
    <w:name w:val="gray12"/>
    <w:qFormat/>
  </w:style>
  <w:style w:type="character" w:customStyle="1" w:styleId="text11">
    <w:name w:val="text11"/>
    <w:qFormat/>
    <w:rPr>
      <w:rFonts w:ascii="Verdana" w:hAnsi="Verdana" w:hint="default"/>
      <w:color w:val="4E4E4E"/>
      <w:sz w:val="18"/>
      <w:szCs w:val="18"/>
    </w:rPr>
  </w:style>
  <w:style w:type="character" w:customStyle="1" w:styleId="style21">
    <w:name w:val="style21"/>
    <w:qFormat/>
    <w:rPr>
      <w:sz w:val="17"/>
      <w:szCs w:val="17"/>
    </w:rPr>
  </w:style>
  <w:style w:type="character" w:customStyle="1" w:styleId="mark8">
    <w:name w:val="mark8"/>
    <w:qFormat/>
    <w:rPr>
      <w:b/>
      <w:bCs/>
      <w:sz w:val="21"/>
      <w:szCs w:val="21"/>
    </w:rPr>
  </w:style>
  <w:style w:type="character" w:customStyle="1" w:styleId="font01">
    <w:name w:val="font01"/>
    <w:qFormat/>
    <w:rPr>
      <w:rFonts w:ascii="宋体" w:eastAsia="宋体" w:hAnsi="宋体" w:hint="eastAsia"/>
      <w:color w:val="000000"/>
      <w:sz w:val="22"/>
      <w:szCs w:val="22"/>
      <w:u w:val="none"/>
    </w:rPr>
  </w:style>
  <w:style w:type="character" w:customStyle="1" w:styleId="content2">
    <w:name w:val="content2"/>
    <w:qFormat/>
  </w:style>
  <w:style w:type="character" w:customStyle="1" w:styleId="1051">
    <w:name w:val="1051"/>
    <w:qFormat/>
    <w:rPr>
      <w:sz w:val="21"/>
      <w:szCs w:val="21"/>
    </w:rPr>
  </w:style>
  <w:style w:type="character" w:customStyle="1" w:styleId="062">
    <w:name w:val="062"/>
    <w:qFormat/>
    <w:rPr>
      <w:rFonts w:ascii="宋体" w:hAnsi="宋体"/>
      <w:b/>
      <w:bCs/>
      <w:sz w:val="32"/>
    </w:rPr>
  </w:style>
  <w:style w:type="character" w:customStyle="1" w:styleId="3Char">
    <w:name w:val="标题3 Char"/>
    <w:link w:val="36"/>
    <w:qFormat/>
    <w:rPr>
      <w:rFonts w:ascii="宋体" w:hAnsi="宋体"/>
      <w:b/>
      <w:bCs/>
      <w:kern w:val="44"/>
      <w:sz w:val="24"/>
      <w:szCs w:val="24"/>
    </w:rPr>
  </w:style>
  <w:style w:type="paragraph" w:customStyle="1" w:styleId="36">
    <w:name w:val="标题3"/>
    <w:basedOn w:val="1"/>
    <w:link w:val="3Char"/>
    <w:qFormat/>
    <w:pPr>
      <w:spacing w:beforeLines="50" w:before="0" w:afterLines="50" w:after="0" w:line="400" w:lineRule="exact"/>
    </w:pPr>
    <w:rPr>
      <w:rFonts w:ascii="宋体" w:hAnsi="宋体"/>
      <w:sz w:val="24"/>
      <w:szCs w:val="24"/>
    </w:rPr>
  </w:style>
  <w:style w:type="character" w:customStyle="1" w:styleId="small">
    <w:name w:val="small"/>
    <w:qFormat/>
  </w:style>
  <w:style w:type="character" w:customStyle="1" w:styleId="Char1">
    <w:name w:val="纯文本 Char1"/>
    <w:qFormat/>
    <w:rPr>
      <w:rFonts w:ascii="宋体" w:eastAsia="宋体" w:hAnsi="Courier New" w:cs="Courier New"/>
      <w:kern w:val="2"/>
      <w:sz w:val="21"/>
      <w:szCs w:val="21"/>
      <w:lang w:val="en-US" w:eastAsia="zh-CN" w:bidi="ar-SA"/>
    </w:rPr>
  </w:style>
  <w:style w:type="character" w:customStyle="1" w:styleId="shorttext1">
    <w:name w:val="short_text1"/>
    <w:qFormat/>
    <w:rPr>
      <w:sz w:val="26"/>
    </w:rPr>
  </w:style>
  <w:style w:type="character" w:customStyle="1" w:styleId="graytext1">
    <w:name w:val="graytext1"/>
    <w:qFormat/>
    <w:rPr>
      <w:color w:val="666666"/>
    </w:rPr>
  </w:style>
  <w:style w:type="paragraph" w:customStyle="1" w:styleId="a90">
    <w:name w:val="a9"/>
    <w:basedOn w:val="a"/>
    <w:qFormat/>
    <w:pPr>
      <w:widowControl/>
      <w:spacing w:before="100" w:beforeAutospacing="1" w:after="100" w:afterAutospacing="1"/>
      <w:jc w:val="left"/>
    </w:pPr>
    <w:rPr>
      <w:rFonts w:ascii="宋体" w:hAnsi="宋体" w:cs="宋体"/>
      <w:kern w:val="0"/>
      <w:sz w:val="24"/>
    </w:rPr>
  </w:style>
  <w:style w:type="paragraph" w:customStyle="1" w:styleId="Char">
    <w:name w:val="Char"/>
    <w:basedOn w:val="a"/>
    <w:qFormat/>
    <w:pPr>
      <w:widowControl/>
      <w:spacing w:line="500" w:lineRule="exact"/>
      <w:outlineLvl w:val="2"/>
    </w:pPr>
    <w:rPr>
      <w:rFonts w:ascii="黑体" w:eastAsia="黑体" w:hAnsi="Verdana" w:cs="黑体"/>
      <w:kern w:val="0"/>
      <w:sz w:val="28"/>
      <w:szCs w:val="28"/>
      <w:lang w:eastAsia="en-US"/>
    </w:rPr>
  </w:style>
  <w:style w:type="paragraph" w:customStyle="1" w:styleId="CharCharCharCharCharChar1Char">
    <w:name w:val="Char Char Char Char Char Char1 Char"/>
    <w:basedOn w:val="a"/>
    <w:qFormat/>
    <w:pPr>
      <w:widowControl/>
      <w:spacing w:after="160" w:line="240" w:lineRule="exact"/>
      <w:jc w:val="left"/>
    </w:pPr>
    <w:rPr>
      <w:rFonts w:ascii="Arial" w:eastAsia="Times New Roman" w:hAnsi="Arial" w:cs="Verdana"/>
      <w:b/>
      <w:kern w:val="0"/>
      <w:sz w:val="24"/>
      <w:szCs w:val="20"/>
      <w:lang w:eastAsia="en-US"/>
    </w:rPr>
  </w:style>
  <w:style w:type="paragraph" w:customStyle="1" w:styleId="378020">
    <w:name w:val="样式 标题 3 + (中文) 黑体 小四 非加粗 段前: 7.8 磅 段后: 0 磅 行距: 固定值 20 磅"/>
    <w:basedOn w:val="3"/>
    <w:qFormat/>
    <w:pPr>
      <w:spacing w:before="0" w:after="0" w:line="400" w:lineRule="exact"/>
    </w:pPr>
    <w:rPr>
      <w:rFonts w:eastAsia="黑体" w:cs="宋体"/>
      <w:b w:val="0"/>
      <w:bCs w:val="0"/>
      <w:sz w:val="24"/>
      <w:szCs w:val="20"/>
    </w:rPr>
  </w:style>
  <w:style w:type="paragraph" w:customStyle="1" w:styleId="2f1">
    <w:name w:val="样式 首行缩进:  2 字符"/>
    <w:basedOn w:val="a"/>
    <w:qFormat/>
    <w:pPr>
      <w:spacing w:line="400" w:lineRule="exact"/>
      <w:ind w:firstLineChars="200" w:firstLine="200"/>
    </w:pPr>
    <w:rPr>
      <w:rFonts w:cs="宋体"/>
      <w:sz w:val="24"/>
    </w:rPr>
  </w:style>
  <w:style w:type="paragraph" w:customStyle="1" w:styleId="Style114">
    <w:name w:val="_Style 114"/>
    <w:uiPriority w:val="99"/>
    <w:unhideWhenUsed/>
    <w:qFormat/>
    <w:rPr>
      <w:kern w:val="2"/>
      <w:sz w:val="21"/>
      <w:szCs w:val="24"/>
    </w:rPr>
  </w:style>
  <w:style w:type="paragraph" w:customStyle="1" w:styleId="Style115">
    <w:name w:val="_Style 115"/>
    <w:basedOn w:val="1"/>
    <w:next w:val="a"/>
    <w:uiPriority w:val="39"/>
    <w:qFormat/>
    <w:pPr>
      <w:widowControl/>
      <w:spacing w:before="480" w:after="0" w:line="276" w:lineRule="auto"/>
      <w:jc w:val="left"/>
      <w:outlineLvl w:val="9"/>
    </w:pPr>
    <w:rPr>
      <w:rFonts w:ascii="Cambria" w:hAnsi="Cambria"/>
      <w:color w:val="365F91"/>
      <w:kern w:val="0"/>
      <w:sz w:val="28"/>
      <w:szCs w:val="28"/>
    </w:rPr>
  </w:style>
  <w:style w:type="paragraph" w:styleId="afe">
    <w:name w:val="List Paragraph"/>
    <w:basedOn w:val="a"/>
    <w:uiPriority w:val="99"/>
    <w:qFormat/>
    <w:pPr>
      <w:ind w:firstLineChars="200" w:firstLine="420"/>
    </w:pPr>
    <w:rPr>
      <w:rFonts w:ascii="Calibri" w:hAnsi="Calibri"/>
      <w:szCs w:val="22"/>
    </w:rPr>
  </w:style>
  <w:style w:type="paragraph" w:customStyle="1" w:styleId="aff">
    <w:name w:val="缺省文本"/>
    <w:basedOn w:val="a"/>
    <w:qFormat/>
    <w:pPr>
      <w:autoSpaceDE w:val="0"/>
      <w:autoSpaceDN w:val="0"/>
      <w:adjustRightInd w:val="0"/>
      <w:spacing w:line="360" w:lineRule="auto"/>
      <w:jc w:val="left"/>
    </w:pPr>
    <w:rPr>
      <w:kern w:val="0"/>
      <w:sz w:val="24"/>
      <w:szCs w:val="20"/>
    </w:rPr>
  </w:style>
  <w:style w:type="paragraph" w:customStyle="1" w:styleId="DefaultParagraphFontParaChar">
    <w:name w:val="Default Paragraph Font Para Char"/>
    <w:basedOn w:val="a"/>
    <w:qFormat/>
    <w:pPr>
      <w:widowControl/>
      <w:spacing w:after="160" w:line="240" w:lineRule="exact"/>
      <w:jc w:val="left"/>
    </w:pPr>
    <w:rPr>
      <w:rFonts w:ascii="Verdana" w:hAnsi="Verdana"/>
      <w:kern w:val="0"/>
      <w:sz w:val="20"/>
      <w:szCs w:val="20"/>
      <w:lang w:eastAsia="en-US"/>
    </w:rPr>
  </w:style>
  <w:style w:type="paragraph" w:customStyle="1" w:styleId="2f2">
    <w:name w:val="2"/>
    <w:qFormat/>
    <w:pPr>
      <w:widowControl w:val="0"/>
      <w:jc w:val="both"/>
    </w:pPr>
    <w:rPr>
      <w:kern w:val="2"/>
      <w:sz w:val="21"/>
      <w:szCs w:val="24"/>
    </w:rPr>
  </w:style>
  <w:style w:type="paragraph" w:customStyle="1" w:styleId="CharCharCharCharCharCharCharCharCharCharCharCharCharCharCharChar">
    <w:name w:val="Char Char Char Char Char Char Char Char Char Char Char Char Char Char Char Char"/>
    <w:basedOn w:val="a"/>
    <w:qFormat/>
    <w:pPr>
      <w:tabs>
        <w:tab w:val="left" w:pos="360"/>
      </w:tabs>
      <w:spacing w:line="360" w:lineRule="auto"/>
      <w:ind w:left="482" w:firstLineChars="200" w:firstLine="200"/>
    </w:pPr>
    <w:rPr>
      <w:rFonts w:ascii="宋体"/>
      <w:sz w:val="24"/>
    </w:rPr>
  </w:style>
  <w:style w:type="paragraph" w:customStyle="1" w:styleId="CharCharCharCharCharCharCharCharCharCharCharCharChar">
    <w:name w:val="Char Char Char Char Char Char Char Char Char Char Char Char Char"/>
    <w:basedOn w:val="a6"/>
    <w:qFormat/>
    <w:pPr>
      <w:adjustRightInd/>
      <w:spacing w:line="240" w:lineRule="auto"/>
      <w:textAlignment w:val="auto"/>
    </w:pPr>
    <w:rPr>
      <w:rFonts w:ascii="Tahoma" w:hAnsi="Tahoma"/>
      <w:kern w:val="2"/>
      <w:sz w:val="24"/>
      <w:szCs w:val="24"/>
    </w:rPr>
  </w:style>
  <w:style w:type="paragraph" w:customStyle="1" w:styleId="Char10">
    <w:name w:val="Char1"/>
    <w:basedOn w:val="a"/>
    <w:qFormat/>
    <w:rPr>
      <w:szCs w:val="21"/>
    </w:rPr>
  </w:style>
  <w:style w:type="paragraph" w:customStyle="1" w:styleId="CharCharCharCharCharCharCharCharCharCharCharCharCharCharCharChar11">
    <w:name w:val="Char Char Char Char Char Char Char Char Char Char Char Char Char Char Char Char11"/>
    <w:basedOn w:val="a"/>
    <w:qFormat/>
    <w:pPr>
      <w:tabs>
        <w:tab w:val="left" w:pos="360"/>
      </w:tabs>
      <w:spacing w:line="360" w:lineRule="auto"/>
      <w:ind w:left="482" w:firstLineChars="200" w:firstLine="200"/>
    </w:pPr>
    <w:rPr>
      <w:rFonts w:ascii="宋体"/>
      <w:sz w:val="24"/>
    </w:rPr>
  </w:style>
  <w:style w:type="paragraph" w:customStyle="1" w:styleId="xl30">
    <w:name w:val="xl30"/>
    <w:basedOn w:val="a"/>
    <w:qFormat/>
    <w:pPr>
      <w:widowControl/>
      <w:pBdr>
        <w:left w:val="single" w:sz="4" w:space="0" w:color="auto"/>
        <w:bottom w:val="single" w:sz="4" w:space="0" w:color="auto"/>
        <w:right w:val="single" w:sz="4" w:space="0" w:color="auto"/>
      </w:pBdr>
      <w:spacing w:before="100" w:beforeAutospacing="1" w:after="100" w:afterAutospacing="1"/>
      <w:jc w:val="center"/>
    </w:pPr>
    <w:rPr>
      <w:kern w:val="0"/>
      <w:szCs w:val="21"/>
    </w:rPr>
  </w:style>
  <w:style w:type="paragraph" w:customStyle="1" w:styleId="aff0">
    <w:name w:val="正文首行缩进两字符"/>
    <w:basedOn w:val="a"/>
    <w:qFormat/>
    <w:pPr>
      <w:spacing w:line="360" w:lineRule="auto"/>
      <w:ind w:firstLineChars="200" w:firstLine="200"/>
    </w:pPr>
  </w:style>
  <w:style w:type="paragraph" w:customStyle="1" w:styleId="Char2">
    <w:name w:val="Char2"/>
    <w:basedOn w:val="a"/>
    <w:qFormat/>
    <w:pPr>
      <w:widowControl/>
      <w:spacing w:after="160" w:line="240" w:lineRule="exact"/>
      <w:jc w:val="left"/>
    </w:pPr>
    <w:rPr>
      <w:rFonts w:ascii="Verdana" w:hAnsi="Verdana"/>
      <w:kern w:val="0"/>
      <w:szCs w:val="20"/>
      <w:lang w:eastAsia="en-US"/>
    </w:rPr>
  </w:style>
  <w:style w:type="paragraph" w:customStyle="1" w:styleId="2TimesNewRoman5020">
    <w:name w:val="样式 标题 2 + Times New Roman 四号 非加粗 段前: 5 磅 段后: 0 磅 行距: 固定值 20..."/>
    <w:basedOn w:val="2"/>
    <w:qFormat/>
    <w:pPr>
      <w:spacing w:before="100" w:after="0" w:line="400" w:lineRule="exact"/>
    </w:pPr>
    <w:rPr>
      <w:rFonts w:ascii="Times New Roman" w:hAnsi="Times New Roman" w:cs="宋体"/>
      <w:b w:val="0"/>
      <w:bCs w:val="0"/>
      <w:sz w:val="28"/>
      <w:szCs w:val="20"/>
    </w:rPr>
  </w:style>
  <w:style w:type="paragraph" w:customStyle="1" w:styleId="aff1">
    <w:name w:val="表内文字"/>
    <w:basedOn w:val="a"/>
    <w:qFormat/>
    <w:pPr>
      <w:snapToGrid w:val="0"/>
      <w:spacing w:before="50" w:after="50"/>
      <w:jc w:val="center"/>
    </w:pPr>
    <w:rPr>
      <w:rFonts w:ascii="仿宋_GB2312" w:eastAsia="仿宋_GB2312" w:hAnsi="宋体"/>
      <w:b/>
      <w:color w:val="000000"/>
      <w:sz w:val="32"/>
      <w:szCs w:val="32"/>
    </w:rPr>
  </w:style>
  <w:style w:type="paragraph" w:customStyle="1" w:styleId="Char3">
    <w:name w:val="Char3"/>
    <w:basedOn w:val="a"/>
    <w:qFormat/>
    <w:pPr>
      <w:widowControl/>
      <w:spacing w:line="500" w:lineRule="exact"/>
      <w:outlineLvl w:val="2"/>
    </w:pPr>
    <w:rPr>
      <w:rFonts w:ascii="黑体" w:eastAsia="黑体" w:hAnsi="Verdana" w:cs="黑体"/>
      <w:kern w:val="0"/>
      <w:sz w:val="28"/>
      <w:szCs w:val="28"/>
      <w:lang w:eastAsia="en-US"/>
    </w:rPr>
  </w:style>
  <w:style w:type="paragraph" w:customStyle="1" w:styleId="CharCharChar">
    <w:name w:val="Char Char Char"/>
    <w:basedOn w:val="a"/>
    <w:qFormat/>
    <w:rPr>
      <w:rFonts w:ascii="Tahoma" w:hAnsi="Tahoma"/>
      <w:sz w:val="24"/>
      <w:szCs w:val="20"/>
    </w:rPr>
  </w:style>
  <w:style w:type="paragraph" w:customStyle="1" w:styleId="aff2">
    <w:name w:val="表格"/>
    <w:basedOn w:val="a"/>
    <w:qFormat/>
    <w:pPr>
      <w:spacing w:line="400" w:lineRule="exact"/>
    </w:pPr>
    <w:rPr>
      <w:sz w:val="24"/>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CharCharCharCharCharCharChar">
    <w:name w:val="Char Char Char Char Char Char Char"/>
    <w:basedOn w:val="a"/>
    <w:qFormat/>
  </w:style>
  <w:style w:type="paragraph" w:customStyle="1" w:styleId="Char41">
    <w:name w:val="Char41"/>
    <w:basedOn w:val="a"/>
    <w:qFormat/>
    <w:pPr>
      <w:tabs>
        <w:tab w:val="left" w:pos="360"/>
      </w:tabs>
      <w:ind w:left="252" w:hangingChars="140" w:hanging="252"/>
    </w:pPr>
    <w:rPr>
      <w:rFonts w:ascii="宋体"/>
      <w:sz w:val="18"/>
      <w:szCs w:val="18"/>
    </w:rPr>
  </w:style>
  <w:style w:type="paragraph" w:customStyle="1" w:styleId="CharCharChar11">
    <w:name w:val="Char Char Char11"/>
    <w:basedOn w:val="a6"/>
    <w:qFormat/>
    <w:pPr>
      <w:adjustRightInd/>
      <w:spacing w:line="240" w:lineRule="auto"/>
      <w:textAlignment w:val="auto"/>
    </w:pPr>
    <w:rPr>
      <w:rFonts w:ascii="Tahoma" w:hAnsi="Tahoma"/>
      <w:kern w:val="2"/>
      <w:sz w:val="24"/>
      <w:szCs w:val="24"/>
    </w:rPr>
  </w:style>
  <w:style w:type="paragraph" w:customStyle="1" w:styleId="11">
    <w:name w:val="样式1"/>
    <w:basedOn w:val="a"/>
    <w:qFormat/>
    <w:pPr>
      <w:spacing w:before="120" w:after="120" w:line="300" w:lineRule="auto"/>
    </w:pPr>
    <w:rPr>
      <w:rFonts w:ascii="宋体" w:hAnsi="宋体"/>
      <w:b/>
      <w:sz w:val="24"/>
      <w:szCs w:val="20"/>
    </w:rPr>
  </w:style>
  <w:style w:type="paragraph" w:customStyle="1" w:styleId="xl26">
    <w:name w:val="xl26"/>
    <w:basedOn w:val="a"/>
    <w:qFormat/>
    <w:pPr>
      <w:widowControl/>
      <w:pBdr>
        <w:left w:val="single" w:sz="4" w:space="0" w:color="auto"/>
        <w:bottom w:val="single" w:sz="4" w:space="0" w:color="auto"/>
        <w:right w:val="single" w:sz="4" w:space="0" w:color="auto"/>
      </w:pBdr>
      <w:spacing w:before="100" w:beforeAutospacing="1" w:after="100" w:afterAutospacing="1"/>
    </w:pPr>
    <w:rPr>
      <w:kern w:val="0"/>
      <w:szCs w:val="21"/>
    </w:rPr>
  </w:style>
  <w:style w:type="paragraph" w:customStyle="1" w:styleId="CharCharCharCharCharCharChar11">
    <w:name w:val="Char Char Char Char Char Char Char11"/>
    <w:basedOn w:val="a"/>
    <w:qFormat/>
  </w:style>
  <w:style w:type="paragraph" w:customStyle="1" w:styleId="xl31">
    <w:name w:val="xl31"/>
    <w:basedOn w:val="a"/>
    <w:qFormat/>
    <w:pPr>
      <w:widowControl/>
      <w:pBdr>
        <w:bottom w:val="single" w:sz="4" w:space="0" w:color="auto"/>
        <w:right w:val="single" w:sz="4" w:space="0" w:color="auto"/>
      </w:pBdr>
      <w:spacing w:before="100" w:beforeAutospacing="1" w:after="100" w:afterAutospacing="1"/>
      <w:jc w:val="center"/>
    </w:pPr>
    <w:rPr>
      <w:rFonts w:ascii="宋体" w:hAnsi="宋体"/>
      <w:kern w:val="0"/>
      <w:szCs w:val="21"/>
    </w:rPr>
  </w:style>
  <w:style w:type="paragraph" w:customStyle="1" w:styleId="Char0">
    <w:name w:val="次小点说明 Char"/>
    <w:basedOn w:val="a0"/>
    <w:qFormat/>
    <w:pPr>
      <w:ind w:firstLine="0"/>
    </w:pPr>
    <w:rPr>
      <w:sz w:val="24"/>
      <w:szCs w:val="24"/>
    </w:rPr>
  </w:style>
  <w:style w:type="paragraph" w:customStyle="1" w:styleId="aff3">
    <w:name w:val="五号正文（标准）"/>
    <w:basedOn w:val="a"/>
    <w:qFormat/>
    <w:pPr>
      <w:spacing w:line="360" w:lineRule="auto"/>
      <w:ind w:right="55" w:firstLineChars="200" w:firstLine="560"/>
    </w:pPr>
    <w:rPr>
      <w:rFonts w:eastAsia="仿宋_GB2312"/>
      <w:sz w:val="28"/>
      <w:szCs w:val="20"/>
    </w:rPr>
  </w:style>
  <w:style w:type="paragraph" w:customStyle="1" w:styleId="CharCharCharChar">
    <w:name w:val="Char Char Char Char"/>
    <w:basedOn w:val="a"/>
    <w:qFormat/>
    <w:pPr>
      <w:widowControl/>
      <w:spacing w:after="160" w:line="240" w:lineRule="exact"/>
      <w:jc w:val="left"/>
    </w:pPr>
    <w:rPr>
      <w:rFonts w:ascii="Verdana" w:eastAsia="仿宋_GB2312" w:hAnsi="Verdana"/>
      <w:kern w:val="0"/>
      <w:sz w:val="24"/>
      <w:szCs w:val="20"/>
      <w:lang w:eastAsia="en-US"/>
    </w:rPr>
  </w:style>
  <w:style w:type="paragraph" w:customStyle="1" w:styleId="Char211">
    <w:name w:val="Char211"/>
    <w:basedOn w:val="a"/>
    <w:qFormat/>
    <w:pPr>
      <w:widowControl/>
      <w:spacing w:after="160" w:line="240" w:lineRule="exact"/>
      <w:jc w:val="left"/>
    </w:pPr>
    <w:rPr>
      <w:rFonts w:ascii="Verdana" w:hAnsi="Verdana"/>
      <w:kern w:val="0"/>
      <w:szCs w:val="20"/>
      <w:lang w:eastAsia="en-US"/>
    </w:rPr>
  </w:style>
  <w:style w:type="paragraph" w:customStyle="1" w:styleId="ParaCharCharCharCharCharCharCharCharChar1CharCharCharChar">
    <w:name w:val="默认段落字体 Para Char Char Char Char Char Char Char Char Char1 Char Char Char Char"/>
    <w:basedOn w:val="a"/>
    <w:qFormat/>
    <w:rPr>
      <w:rFonts w:ascii="Tahoma" w:hAnsi="Tahoma"/>
      <w:sz w:val="24"/>
      <w:szCs w:val="20"/>
    </w:rPr>
  </w:style>
  <w:style w:type="paragraph" w:customStyle="1" w:styleId="ParaChar1">
    <w:name w:val="默认段落字体 Para Char1"/>
    <w:next w:val="a"/>
    <w:qFormat/>
    <w:pPr>
      <w:keepNext/>
      <w:keepLines/>
      <w:tabs>
        <w:tab w:val="left" w:pos="360"/>
      </w:tabs>
      <w:snapToGrid w:val="0"/>
      <w:spacing w:before="240" w:after="240"/>
      <w:outlineLvl w:val="7"/>
    </w:pPr>
    <w:rPr>
      <w:rFonts w:ascii="Arial" w:hAnsi="Arial" w:cs="Arial"/>
      <w:kern w:val="2"/>
    </w:rPr>
  </w:style>
  <w:style w:type="paragraph" w:customStyle="1" w:styleId="CharCharCharChar11">
    <w:name w:val="Char Char Char Char11"/>
    <w:basedOn w:val="a"/>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CharCharCharChar11">
    <w:name w:val="Char Char Char Char Char Char Char Char Char Char Char Char Char11"/>
    <w:basedOn w:val="a6"/>
    <w:qFormat/>
    <w:pPr>
      <w:adjustRightInd/>
      <w:spacing w:line="240" w:lineRule="auto"/>
      <w:textAlignment w:val="auto"/>
    </w:pPr>
    <w:rPr>
      <w:rFonts w:ascii="Tahoma" w:hAnsi="Tahoma"/>
      <w:kern w:val="2"/>
      <w:sz w:val="24"/>
      <w:szCs w:val="24"/>
    </w:rPr>
  </w:style>
  <w:style w:type="paragraph" w:customStyle="1" w:styleId="aff4">
    <w:name w:val="图"/>
    <w:basedOn w:val="a"/>
    <w:qFormat/>
    <w:pPr>
      <w:keepNext/>
      <w:adjustRightInd w:val="0"/>
      <w:snapToGrid w:val="0"/>
      <w:spacing w:before="60" w:after="60" w:line="300" w:lineRule="auto"/>
      <w:jc w:val="center"/>
    </w:pPr>
    <w:rPr>
      <w:spacing w:val="20"/>
      <w:kern w:val="0"/>
      <w:sz w:val="24"/>
      <w:szCs w:val="20"/>
    </w:rPr>
  </w:style>
  <w:style w:type="paragraph" w:customStyle="1" w:styleId="CharCharCharCharCharChar1Char11">
    <w:name w:val="Char Char Char Char Char Char1 Char11"/>
    <w:basedOn w:val="a"/>
    <w:qFormat/>
    <w:pPr>
      <w:widowControl/>
      <w:spacing w:after="160" w:line="240" w:lineRule="exact"/>
      <w:jc w:val="left"/>
    </w:pPr>
    <w:rPr>
      <w:rFonts w:ascii="Arial" w:eastAsia="Times New Roman" w:hAnsi="Arial" w:cs="Verdana"/>
      <w:b/>
      <w:kern w:val="0"/>
      <w:sz w:val="24"/>
      <w:szCs w:val="20"/>
      <w:lang w:eastAsia="en-US"/>
    </w:rPr>
  </w:style>
  <w:style w:type="paragraph" w:customStyle="1" w:styleId="CharCharChar1">
    <w:name w:val="Char Char Char1"/>
    <w:basedOn w:val="a6"/>
    <w:qFormat/>
    <w:pPr>
      <w:adjustRightInd/>
      <w:spacing w:line="240" w:lineRule="auto"/>
      <w:textAlignment w:val="auto"/>
    </w:pPr>
    <w:rPr>
      <w:rFonts w:ascii="Tahoma" w:hAnsi="Tahoma"/>
      <w:kern w:val="2"/>
      <w:sz w:val="24"/>
      <w:szCs w:val="24"/>
    </w:rPr>
  </w:style>
  <w:style w:type="paragraph" w:customStyle="1" w:styleId="F2">
    <w:name w:val="F2"/>
    <w:basedOn w:val="a"/>
    <w:qFormat/>
    <w:pPr>
      <w:autoSpaceDE w:val="0"/>
      <w:autoSpaceDN w:val="0"/>
      <w:adjustRightInd w:val="0"/>
      <w:ind w:firstLine="601"/>
      <w:textAlignment w:val="baseline"/>
    </w:pPr>
    <w:rPr>
      <w:kern w:val="0"/>
      <w:sz w:val="24"/>
      <w:szCs w:val="20"/>
    </w:rPr>
  </w:style>
  <w:style w:type="paragraph" w:customStyle="1" w:styleId="xl21">
    <w:name w:val="xl21"/>
    <w:basedOn w:val="a"/>
    <w:qFormat/>
    <w:pPr>
      <w:widowControl/>
      <w:spacing w:before="100" w:beforeAutospacing="1" w:after="100" w:afterAutospacing="1"/>
      <w:jc w:val="center"/>
    </w:pPr>
    <w:rPr>
      <w:rFonts w:ascii="宋体" w:hAnsi="宋体"/>
      <w:b/>
      <w:bCs/>
      <w:kern w:val="0"/>
      <w:sz w:val="28"/>
      <w:szCs w:val="28"/>
    </w:rPr>
  </w:style>
  <w:style w:type="paragraph" w:customStyle="1" w:styleId="ListParagraph1">
    <w:name w:val="List Paragraph1"/>
    <w:basedOn w:val="a"/>
    <w:qFormat/>
    <w:pPr>
      <w:ind w:firstLineChars="200" w:firstLine="420"/>
    </w:pPr>
    <w:rPr>
      <w:rFonts w:ascii="Calibri" w:hAnsi="Calibri"/>
      <w:szCs w:val="22"/>
    </w:rPr>
  </w:style>
  <w:style w:type="paragraph" w:customStyle="1" w:styleId="Web">
    <w:name w:val="普通 (Web)"/>
    <w:basedOn w:val="a"/>
    <w:qFormat/>
    <w:pPr>
      <w:widowControl/>
      <w:spacing w:before="100" w:beforeAutospacing="1" w:after="100" w:afterAutospacing="1"/>
      <w:jc w:val="left"/>
    </w:pPr>
    <w:rPr>
      <w:rFonts w:ascii="宋体" w:hAnsi="宋体"/>
      <w:kern w:val="0"/>
      <w:sz w:val="24"/>
    </w:rPr>
  </w:style>
  <w:style w:type="paragraph" w:customStyle="1" w:styleId="ParaChar">
    <w:name w:val="默认段落字体 Para Char"/>
    <w:basedOn w:val="a"/>
    <w:qFormat/>
    <w:pPr>
      <w:adjustRightInd w:val="0"/>
      <w:spacing w:line="360" w:lineRule="auto"/>
    </w:pPr>
    <w:rPr>
      <w:kern w:val="0"/>
      <w:sz w:val="24"/>
      <w:szCs w:val="20"/>
    </w:rPr>
  </w:style>
  <w:style w:type="paragraph" w:customStyle="1" w:styleId="xl23">
    <w:name w:val="xl2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b/>
      <w:bCs/>
      <w:kern w:val="0"/>
      <w:sz w:val="24"/>
    </w:rPr>
  </w:style>
  <w:style w:type="paragraph" w:customStyle="1" w:styleId="aff5">
    <w:name w:val="样式"/>
    <w:qFormat/>
    <w:pPr>
      <w:widowControl w:val="0"/>
      <w:autoSpaceDE w:val="0"/>
      <w:autoSpaceDN w:val="0"/>
      <w:adjustRightInd w:val="0"/>
    </w:pPr>
    <w:rPr>
      <w:rFonts w:ascii="宋体" w:hAnsi="宋体" w:cs="宋体"/>
      <w:sz w:val="24"/>
      <w:szCs w:val="24"/>
    </w:rPr>
  </w:style>
  <w:style w:type="paragraph" w:customStyle="1" w:styleId="tgt1">
    <w:name w:val="tgt1"/>
    <w:basedOn w:val="a"/>
    <w:qFormat/>
    <w:pPr>
      <w:widowControl/>
      <w:spacing w:after="150"/>
      <w:jc w:val="left"/>
    </w:pPr>
    <w:rPr>
      <w:rFonts w:ascii="宋体" w:hAnsi="宋体" w:cs="宋体"/>
      <w:kern w:val="0"/>
      <w:sz w:val="24"/>
    </w:rPr>
  </w:style>
  <w:style w:type="paragraph" w:customStyle="1" w:styleId="aff6">
    <w:name w:val="正文段"/>
    <w:basedOn w:val="a"/>
    <w:qFormat/>
    <w:pPr>
      <w:widowControl/>
      <w:snapToGrid w:val="0"/>
      <w:spacing w:afterLines="50" w:after="156"/>
      <w:ind w:firstLineChars="200" w:firstLine="200"/>
    </w:pPr>
    <w:rPr>
      <w:kern w:val="0"/>
      <w:sz w:val="24"/>
      <w:szCs w:val="20"/>
    </w:rPr>
  </w:style>
  <w:style w:type="paragraph" w:customStyle="1" w:styleId="13">
    <w:name w:val="1"/>
    <w:basedOn w:val="a"/>
    <w:next w:val="ab"/>
    <w:qFormat/>
    <w:rPr>
      <w:rFonts w:ascii="宋体" w:hAnsi="Courier New"/>
      <w:szCs w:val="20"/>
    </w:rPr>
  </w:style>
  <w:style w:type="paragraph" w:customStyle="1" w:styleId="2ji">
    <w:name w:val="2ji"/>
    <w:basedOn w:val="2"/>
    <w:qFormat/>
    <w:pPr>
      <w:adjustRightInd w:val="0"/>
      <w:spacing w:before="0" w:after="0" w:line="360" w:lineRule="auto"/>
      <w:textAlignment w:val="baseline"/>
    </w:pPr>
    <w:rPr>
      <w:rFonts w:ascii="宋体" w:eastAsia="宋体" w:hAnsi="宋体"/>
      <w:kern w:val="0"/>
      <w:sz w:val="21"/>
      <w:szCs w:val="21"/>
    </w:rPr>
  </w:style>
  <w:style w:type="paragraph" w:customStyle="1" w:styleId="2-2ji">
    <w:name w:val="2-2ji"/>
    <w:basedOn w:val="2"/>
    <w:qFormat/>
    <w:pPr>
      <w:adjustRightInd w:val="0"/>
      <w:spacing w:before="0" w:after="0" w:line="360" w:lineRule="auto"/>
      <w:jc w:val="center"/>
      <w:textAlignment w:val="baseline"/>
    </w:pPr>
    <w:rPr>
      <w:rFonts w:ascii="宋体" w:eastAsia="宋体" w:hAnsi="宋体"/>
      <w:bCs w:val="0"/>
      <w:kern w:val="0"/>
      <w:sz w:val="36"/>
    </w:rPr>
  </w:style>
  <w:style w:type="paragraph" w:customStyle="1" w:styleId="444">
    <w:name w:val="444"/>
    <w:basedOn w:val="a"/>
    <w:qFormat/>
    <w:pPr>
      <w:adjustRightInd w:val="0"/>
      <w:spacing w:line="312" w:lineRule="atLeast"/>
      <w:jc w:val="center"/>
      <w:textAlignment w:val="baseline"/>
    </w:pPr>
    <w:rPr>
      <w:b/>
      <w:kern w:val="0"/>
      <w:sz w:val="36"/>
      <w:szCs w:val="36"/>
    </w:rPr>
  </w:style>
  <w:style w:type="character" w:customStyle="1" w:styleId="Style164">
    <w:name w:val="_Style 164"/>
    <w:uiPriority w:val="99"/>
    <w:unhideWhenUsed/>
    <w:qFormat/>
    <w:rPr>
      <w:color w:val="605E5C"/>
      <w:shd w:val="clear" w:color="auto" w:fill="E1DFDD"/>
    </w:rPr>
  </w:style>
  <w:style w:type="character" w:customStyle="1" w:styleId="14">
    <w:name w:val="批注文字 字符1"/>
    <w:qFormat/>
    <w:rPr>
      <w:kern w:val="2"/>
      <w:sz w:val="21"/>
      <w:szCs w:val="24"/>
    </w:rPr>
  </w:style>
  <w:style w:type="character" w:customStyle="1" w:styleId="15">
    <w:name w:val="纯文本 字符1"/>
    <w:uiPriority w:val="99"/>
    <w:qFormat/>
    <w:rPr>
      <w:rFonts w:ascii="宋体" w:eastAsia="宋体" w:hAnsi="Courier New" w:cs="Courier New"/>
      <w:kern w:val="2"/>
      <w:sz w:val="21"/>
      <w:szCs w:val="21"/>
      <w:lang w:val="en-US" w:eastAsia="zh-CN" w:bidi="ar-SA"/>
    </w:rPr>
  </w:style>
  <w:style w:type="character" w:customStyle="1" w:styleId="16">
    <w:name w:val="正文文本 字符1"/>
    <w:uiPriority w:val="99"/>
    <w:qFormat/>
    <w:rPr>
      <w:kern w:val="2"/>
      <w:sz w:val="24"/>
      <w:szCs w:val="24"/>
    </w:rPr>
  </w:style>
  <w:style w:type="paragraph" w:customStyle="1" w:styleId="-2">
    <w:name w:val="正文-2字符首行缩进"/>
    <w:basedOn w:val="a"/>
    <w:link w:val="-2Char"/>
    <w:qFormat/>
    <w:pPr>
      <w:widowControl/>
      <w:spacing w:line="360" w:lineRule="auto"/>
      <w:ind w:firstLineChars="200" w:firstLine="200"/>
    </w:pPr>
    <w:rPr>
      <w:rFonts w:ascii="仿宋_GB2312" w:eastAsia="仿宋_GB2312" w:hAnsi="Calibri"/>
      <w:kern w:val="0"/>
      <w:sz w:val="28"/>
      <w:szCs w:val="22"/>
    </w:rPr>
  </w:style>
  <w:style w:type="character" w:customStyle="1" w:styleId="-2Char">
    <w:name w:val="正文-2字符首行缩进 Char"/>
    <w:link w:val="-2"/>
    <w:qFormat/>
    <w:rPr>
      <w:rFonts w:ascii="仿宋_GB2312" w:eastAsia="仿宋_GB2312" w:hAnsi="Calibri"/>
      <w:sz w:val="28"/>
      <w:szCs w:val="22"/>
    </w:rPr>
  </w:style>
  <w:style w:type="character" w:customStyle="1" w:styleId="51">
    <w:name w:val="标题 5 字符"/>
    <w:uiPriority w:val="9"/>
    <w:semiHidden/>
    <w:qFormat/>
    <w:rPr>
      <w:b/>
      <w:bCs/>
      <w:kern w:val="2"/>
      <w:sz w:val="28"/>
      <w:szCs w:val="28"/>
    </w:rPr>
  </w:style>
  <w:style w:type="paragraph" w:customStyle="1" w:styleId="17">
    <w:name w:val="列出段落1"/>
    <w:basedOn w:val="a"/>
    <w:uiPriority w:val="99"/>
    <w:qFormat/>
    <w:pPr>
      <w:ind w:firstLineChars="200" w:firstLine="420"/>
    </w:pPr>
    <w:rPr>
      <w:rFonts w:ascii="等线" w:eastAsia="等线" w:hAnsi="等线"/>
    </w:rPr>
  </w:style>
  <w:style w:type="character" w:customStyle="1" w:styleId="310">
    <w:name w:val="标题 3 字符1"/>
    <w:qFormat/>
    <w:rPr>
      <w:b/>
      <w:bCs/>
      <w:kern w:val="2"/>
      <w:sz w:val="32"/>
      <w:szCs w:val="32"/>
    </w:rPr>
  </w:style>
  <w:style w:type="character" w:customStyle="1" w:styleId="311">
    <w:name w:val="正文文本 3 字符1"/>
    <w:qFormat/>
    <w:rPr>
      <w:b/>
      <w:bCs/>
      <w:kern w:val="2"/>
      <w:sz w:val="24"/>
      <w:szCs w:val="24"/>
    </w:rPr>
  </w:style>
  <w:style w:type="character" w:customStyle="1" w:styleId="18">
    <w:name w:val="正文文本缩进 字符1"/>
    <w:uiPriority w:val="99"/>
    <w:qFormat/>
    <w:rPr>
      <w:rFonts w:ascii="仿宋_GB2312" w:eastAsia="仿宋_GB2312"/>
      <w:kern w:val="2"/>
      <w:sz w:val="32"/>
    </w:rPr>
  </w:style>
  <w:style w:type="character" w:customStyle="1" w:styleId="41">
    <w:name w:val="标题 4 字符"/>
    <w:uiPriority w:val="9"/>
    <w:semiHidden/>
    <w:qFormat/>
    <w:rPr>
      <w:rFonts w:ascii="等线 Light" w:eastAsia="等线 Light" w:hAnsi="等线 Light" w:cs="Times New Roman"/>
      <w:b/>
      <w:bCs/>
      <w:kern w:val="2"/>
      <w:sz w:val="28"/>
      <w:szCs w:val="28"/>
    </w:rPr>
  </w:style>
  <w:style w:type="character" w:customStyle="1" w:styleId="HTML0">
    <w:name w:val="HTML 预设格式 字符"/>
    <w:uiPriority w:val="99"/>
    <w:semiHidden/>
    <w:qFormat/>
    <w:rPr>
      <w:rFonts w:ascii="Courier New" w:hAnsi="Courier New" w:cs="Courier New"/>
      <w:kern w:val="2"/>
    </w:rPr>
  </w:style>
  <w:style w:type="character" w:customStyle="1" w:styleId="19">
    <w:name w:val="日期 字符1"/>
    <w:qFormat/>
    <w:rPr>
      <w:rFonts w:ascii="宋体" w:hAnsi="Courier New" w:cs="Courier New"/>
      <w:kern w:val="2"/>
      <w:sz w:val="21"/>
      <w:szCs w:val="21"/>
    </w:rPr>
  </w:style>
  <w:style w:type="character" w:customStyle="1" w:styleId="81">
    <w:name w:val="标题 8 字符1"/>
    <w:qFormat/>
    <w:rPr>
      <w:rFonts w:ascii="Arial" w:eastAsia="黑体" w:hAnsi="Arial"/>
      <w:kern w:val="2"/>
      <w:sz w:val="24"/>
      <w:szCs w:val="24"/>
    </w:rPr>
  </w:style>
  <w:style w:type="character" w:customStyle="1" w:styleId="60">
    <w:name w:val="标题 6 字符"/>
    <w:uiPriority w:val="9"/>
    <w:semiHidden/>
    <w:qFormat/>
    <w:rPr>
      <w:rFonts w:ascii="等线 Light" w:eastAsia="等线 Light" w:hAnsi="等线 Light" w:cs="Times New Roman"/>
      <w:b/>
      <w:bCs/>
      <w:kern w:val="2"/>
      <w:sz w:val="24"/>
      <w:szCs w:val="24"/>
    </w:rPr>
  </w:style>
  <w:style w:type="character" w:customStyle="1" w:styleId="71">
    <w:name w:val="标题 7 字符1"/>
    <w:qFormat/>
    <w:rPr>
      <w:b/>
      <w:kern w:val="2"/>
      <w:sz w:val="24"/>
      <w:szCs w:val="24"/>
    </w:rPr>
  </w:style>
  <w:style w:type="character" w:customStyle="1" w:styleId="410">
    <w:name w:val="标题 4 字符1"/>
    <w:qFormat/>
    <w:rPr>
      <w:rFonts w:ascii="Arial" w:eastAsia="黑体" w:hAnsi="Arial"/>
      <w:sz w:val="28"/>
    </w:rPr>
  </w:style>
  <w:style w:type="character" w:customStyle="1" w:styleId="210">
    <w:name w:val="正文文本首行缩进 2 字符1"/>
    <w:qFormat/>
    <w:rPr>
      <w:kern w:val="2"/>
      <w:sz w:val="21"/>
      <w:szCs w:val="24"/>
    </w:rPr>
  </w:style>
  <w:style w:type="character" w:customStyle="1" w:styleId="70">
    <w:name w:val="标题 7 字符"/>
    <w:uiPriority w:val="9"/>
    <w:semiHidden/>
    <w:qFormat/>
    <w:rPr>
      <w:b/>
      <w:bCs/>
      <w:kern w:val="2"/>
      <w:sz w:val="24"/>
      <w:szCs w:val="24"/>
    </w:rPr>
  </w:style>
  <w:style w:type="character" w:customStyle="1" w:styleId="aff7">
    <w:name w:val="批注主题 字符"/>
    <w:qFormat/>
    <w:rPr>
      <w:b/>
      <w:bCs/>
      <w:kern w:val="2"/>
      <w:sz w:val="21"/>
      <w:szCs w:val="24"/>
    </w:rPr>
  </w:style>
  <w:style w:type="character" w:customStyle="1" w:styleId="1a">
    <w:name w:val="批注主题 字符1"/>
    <w:qFormat/>
    <w:rPr>
      <w:b/>
      <w:bCs/>
      <w:kern w:val="2"/>
      <w:sz w:val="21"/>
      <w:szCs w:val="24"/>
    </w:rPr>
  </w:style>
  <w:style w:type="character" w:customStyle="1" w:styleId="aff8">
    <w:name w:val="正文文本首行缩进 字符"/>
    <w:uiPriority w:val="99"/>
    <w:semiHidden/>
    <w:qFormat/>
  </w:style>
  <w:style w:type="character" w:customStyle="1" w:styleId="aff9">
    <w:name w:val="正文文本缩进 字符"/>
    <w:uiPriority w:val="99"/>
    <w:semiHidden/>
    <w:qFormat/>
    <w:rPr>
      <w:kern w:val="2"/>
      <w:sz w:val="21"/>
      <w:szCs w:val="24"/>
    </w:rPr>
  </w:style>
  <w:style w:type="character" w:customStyle="1" w:styleId="affa">
    <w:name w:val="页眉 字符"/>
    <w:uiPriority w:val="99"/>
    <w:semiHidden/>
    <w:qFormat/>
    <w:rPr>
      <w:kern w:val="2"/>
      <w:sz w:val="18"/>
      <w:szCs w:val="18"/>
    </w:rPr>
  </w:style>
  <w:style w:type="character" w:customStyle="1" w:styleId="affb">
    <w:name w:val="标题 字符"/>
    <w:uiPriority w:val="10"/>
    <w:qFormat/>
    <w:rPr>
      <w:rFonts w:ascii="等线 Light" w:eastAsia="等线 Light" w:hAnsi="等线 Light" w:cs="Times New Roman"/>
      <w:b/>
      <w:bCs/>
      <w:kern w:val="2"/>
      <w:sz w:val="32"/>
      <w:szCs w:val="32"/>
    </w:rPr>
  </w:style>
  <w:style w:type="character" w:customStyle="1" w:styleId="1b">
    <w:name w:val="批注框文本 字符1"/>
    <w:qFormat/>
    <w:rPr>
      <w:kern w:val="2"/>
      <w:sz w:val="18"/>
      <w:szCs w:val="18"/>
    </w:rPr>
  </w:style>
  <w:style w:type="character" w:customStyle="1" w:styleId="1c">
    <w:name w:val="页脚 字符1"/>
    <w:qFormat/>
    <w:rPr>
      <w:kern w:val="2"/>
      <w:sz w:val="18"/>
      <w:szCs w:val="18"/>
    </w:rPr>
  </w:style>
  <w:style w:type="character" w:customStyle="1" w:styleId="affc">
    <w:name w:val="批注文字 字符"/>
    <w:qFormat/>
    <w:rPr>
      <w:kern w:val="2"/>
      <w:sz w:val="21"/>
      <w:szCs w:val="24"/>
    </w:rPr>
  </w:style>
  <w:style w:type="character" w:customStyle="1" w:styleId="2f3">
    <w:name w:val="标题 2 字符"/>
    <w:uiPriority w:val="9"/>
    <w:semiHidden/>
    <w:qFormat/>
    <w:rPr>
      <w:rFonts w:ascii="等线 Light" w:eastAsia="等线 Light" w:hAnsi="等线 Light" w:cs="Times New Roman"/>
      <w:b/>
      <w:bCs/>
      <w:kern w:val="2"/>
      <w:sz w:val="32"/>
      <w:szCs w:val="32"/>
    </w:rPr>
  </w:style>
  <w:style w:type="character" w:customStyle="1" w:styleId="affd">
    <w:name w:val="文档结构图 字符"/>
    <w:uiPriority w:val="99"/>
    <w:semiHidden/>
    <w:qFormat/>
    <w:rPr>
      <w:rFonts w:ascii="Microsoft YaHei UI" w:eastAsia="Microsoft YaHei UI"/>
      <w:kern w:val="2"/>
      <w:sz w:val="18"/>
      <w:szCs w:val="18"/>
    </w:rPr>
  </w:style>
  <w:style w:type="character" w:customStyle="1" w:styleId="z-1">
    <w:name w:val="z-窗体顶端 字符1"/>
    <w:link w:val="z-10"/>
    <w:qFormat/>
    <w:rPr>
      <w:rFonts w:ascii="Arial"/>
      <w:vanish/>
      <w:kern w:val="2"/>
      <w:sz w:val="16"/>
      <w:szCs w:val="24"/>
    </w:rPr>
  </w:style>
  <w:style w:type="paragraph" w:customStyle="1" w:styleId="z-10">
    <w:name w:val="z-窗体顶端1"/>
    <w:basedOn w:val="a"/>
    <w:next w:val="a"/>
    <w:link w:val="z-1"/>
    <w:qFormat/>
    <w:pPr>
      <w:pBdr>
        <w:bottom w:val="single" w:sz="6" w:space="1" w:color="auto"/>
      </w:pBdr>
      <w:jc w:val="center"/>
    </w:pPr>
    <w:rPr>
      <w:rFonts w:ascii="Arial"/>
      <w:vanish/>
      <w:sz w:val="16"/>
    </w:rPr>
  </w:style>
  <w:style w:type="character" w:customStyle="1" w:styleId="highlight">
    <w:name w:val="highlight"/>
    <w:qFormat/>
  </w:style>
  <w:style w:type="character" w:customStyle="1" w:styleId="1d">
    <w:name w:val="标题 字符1"/>
    <w:qFormat/>
    <w:rPr>
      <w:kern w:val="2"/>
      <w:sz w:val="30"/>
      <w:szCs w:val="24"/>
    </w:rPr>
  </w:style>
  <w:style w:type="character" w:customStyle="1" w:styleId="110">
    <w:name w:val="标题 1 字符1"/>
    <w:uiPriority w:val="9"/>
    <w:qFormat/>
    <w:rPr>
      <w:rFonts w:eastAsia="宋体"/>
      <w:b/>
      <w:bCs/>
      <w:kern w:val="44"/>
      <w:sz w:val="44"/>
      <w:szCs w:val="44"/>
      <w:lang w:val="en-US" w:eastAsia="zh-CN" w:bidi="ar-SA"/>
    </w:rPr>
  </w:style>
  <w:style w:type="character" w:customStyle="1" w:styleId="HTML1">
    <w:name w:val="HTML 预设格式 字符1"/>
    <w:qFormat/>
    <w:rPr>
      <w:rFonts w:ascii="黑体" w:eastAsia="黑体" w:hAnsi="Courier New" w:cs="Courier New"/>
    </w:rPr>
  </w:style>
  <w:style w:type="character" w:customStyle="1" w:styleId="affe">
    <w:name w:val="批注框文本 字符"/>
    <w:uiPriority w:val="99"/>
    <w:semiHidden/>
    <w:qFormat/>
    <w:rPr>
      <w:kern w:val="2"/>
      <w:sz w:val="18"/>
      <w:szCs w:val="18"/>
    </w:rPr>
  </w:style>
  <w:style w:type="character" w:customStyle="1" w:styleId="37">
    <w:name w:val="正文文本 3 字符"/>
    <w:uiPriority w:val="99"/>
    <w:semiHidden/>
    <w:qFormat/>
    <w:rPr>
      <w:kern w:val="2"/>
      <w:sz w:val="16"/>
      <w:szCs w:val="16"/>
    </w:rPr>
  </w:style>
  <w:style w:type="character" w:customStyle="1" w:styleId="312">
    <w:name w:val="正文文本缩进 3 字符1"/>
    <w:qFormat/>
    <w:rPr>
      <w:kern w:val="2"/>
      <w:sz w:val="16"/>
      <w:szCs w:val="16"/>
    </w:rPr>
  </w:style>
  <w:style w:type="character" w:customStyle="1" w:styleId="fd">
    <w:name w:val="fd"/>
    <w:qFormat/>
  </w:style>
  <w:style w:type="character" w:customStyle="1" w:styleId="90">
    <w:name w:val="标题 9 字符"/>
    <w:uiPriority w:val="9"/>
    <w:semiHidden/>
    <w:qFormat/>
    <w:rPr>
      <w:rFonts w:ascii="等线 Light" w:eastAsia="等线 Light" w:hAnsi="等线 Light" w:cs="Times New Roman"/>
      <w:kern w:val="2"/>
      <w:sz w:val="21"/>
      <w:szCs w:val="21"/>
    </w:rPr>
  </w:style>
  <w:style w:type="character" w:customStyle="1" w:styleId="510">
    <w:name w:val="标题 5 字符1"/>
    <w:qFormat/>
    <w:rPr>
      <w:b/>
      <w:kern w:val="2"/>
      <w:sz w:val="28"/>
      <w:szCs w:val="24"/>
    </w:rPr>
  </w:style>
  <w:style w:type="character" w:customStyle="1" w:styleId="211">
    <w:name w:val="标题 2 字符1"/>
    <w:qFormat/>
    <w:rPr>
      <w:rFonts w:ascii="Arial" w:eastAsia="黑体" w:hAnsi="Arial"/>
      <w:b/>
      <w:bCs/>
      <w:kern w:val="2"/>
      <w:sz w:val="32"/>
      <w:szCs w:val="32"/>
    </w:rPr>
  </w:style>
  <w:style w:type="character" w:customStyle="1" w:styleId="2f4">
    <w:name w:val="正文文本缩进 2 字符"/>
    <w:uiPriority w:val="99"/>
    <w:semiHidden/>
    <w:qFormat/>
    <w:rPr>
      <w:kern w:val="2"/>
      <w:sz w:val="21"/>
      <w:szCs w:val="24"/>
    </w:rPr>
  </w:style>
  <w:style w:type="character" w:customStyle="1" w:styleId="z-">
    <w:name w:val="z-窗体顶端 字符"/>
    <w:uiPriority w:val="99"/>
    <w:semiHidden/>
    <w:qFormat/>
    <w:rPr>
      <w:rFonts w:ascii="Arial" w:hAnsi="Arial" w:cs="Arial"/>
      <w:vanish/>
      <w:kern w:val="2"/>
      <w:sz w:val="16"/>
      <w:szCs w:val="16"/>
    </w:rPr>
  </w:style>
  <w:style w:type="character" w:customStyle="1" w:styleId="61">
    <w:name w:val="标题 6 字符1"/>
    <w:qFormat/>
    <w:rPr>
      <w:rFonts w:ascii="Arial" w:eastAsia="黑体" w:hAnsi="Arial"/>
      <w:b/>
      <w:kern w:val="2"/>
      <w:sz w:val="24"/>
      <w:szCs w:val="24"/>
    </w:rPr>
  </w:style>
  <w:style w:type="character" w:customStyle="1" w:styleId="212">
    <w:name w:val="正文文本 2 字符1"/>
    <w:qFormat/>
    <w:rPr>
      <w:kern w:val="2"/>
      <w:sz w:val="21"/>
      <w:szCs w:val="24"/>
    </w:rPr>
  </w:style>
  <w:style w:type="character" w:customStyle="1" w:styleId="38">
    <w:name w:val="标题 3 字符"/>
    <w:uiPriority w:val="9"/>
    <w:semiHidden/>
    <w:qFormat/>
    <w:rPr>
      <w:b/>
      <w:bCs/>
      <w:kern w:val="2"/>
      <w:sz w:val="32"/>
      <w:szCs w:val="32"/>
    </w:rPr>
  </w:style>
  <w:style w:type="character" w:customStyle="1" w:styleId="2f5">
    <w:name w:val="正文文本 2 字符"/>
    <w:uiPriority w:val="99"/>
    <w:semiHidden/>
    <w:qFormat/>
    <w:rPr>
      <w:kern w:val="2"/>
      <w:sz w:val="21"/>
      <w:szCs w:val="24"/>
    </w:rPr>
  </w:style>
  <w:style w:type="character" w:customStyle="1" w:styleId="1e">
    <w:name w:val="标题 1 字符"/>
    <w:uiPriority w:val="9"/>
    <w:qFormat/>
    <w:rPr>
      <w:b/>
      <w:bCs/>
      <w:kern w:val="44"/>
      <w:sz w:val="44"/>
      <w:szCs w:val="44"/>
    </w:rPr>
  </w:style>
  <w:style w:type="character" w:customStyle="1" w:styleId="afff">
    <w:name w:val="页脚 字符"/>
    <w:uiPriority w:val="99"/>
    <w:qFormat/>
    <w:rPr>
      <w:kern w:val="2"/>
      <w:sz w:val="18"/>
      <w:szCs w:val="18"/>
    </w:rPr>
  </w:style>
  <w:style w:type="character" w:customStyle="1" w:styleId="2f6">
    <w:name w:val="正文文本首行缩进 2 字符"/>
    <w:uiPriority w:val="99"/>
    <w:semiHidden/>
    <w:qFormat/>
  </w:style>
  <w:style w:type="character" w:customStyle="1" w:styleId="1f">
    <w:name w:val="文档结构图 字符1"/>
    <w:qFormat/>
    <w:rPr>
      <w:sz w:val="21"/>
      <w:shd w:val="clear" w:color="auto" w:fill="000080"/>
    </w:rPr>
  </w:style>
  <w:style w:type="character" w:customStyle="1" w:styleId="1f0">
    <w:name w:val="正文文本首行缩进 字符1"/>
    <w:qFormat/>
    <w:rPr>
      <w:kern w:val="2"/>
      <w:sz w:val="21"/>
      <w:szCs w:val="24"/>
    </w:rPr>
  </w:style>
  <w:style w:type="character" w:customStyle="1" w:styleId="afff0">
    <w:name w:val="日期 字符"/>
    <w:uiPriority w:val="99"/>
    <w:semiHidden/>
    <w:qFormat/>
    <w:rPr>
      <w:kern w:val="2"/>
      <w:sz w:val="21"/>
      <w:szCs w:val="24"/>
    </w:rPr>
  </w:style>
  <w:style w:type="character" w:customStyle="1" w:styleId="afff1">
    <w:name w:val="纯文本 字符"/>
    <w:uiPriority w:val="99"/>
    <w:qFormat/>
    <w:rPr>
      <w:rFonts w:ascii="等线" w:eastAsia="等线" w:hAnsi="Courier New" w:cs="Courier New"/>
      <w:kern w:val="2"/>
      <w:sz w:val="21"/>
      <w:szCs w:val="24"/>
    </w:rPr>
  </w:style>
  <w:style w:type="character" w:customStyle="1" w:styleId="213">
    <w:name w:val="正文文本缩进 2 字符1"/>
    <w:qFormat/>
    <w:rPr>
      <w:kern w:val="2"/>
      <w:sz w:val="32"/>
    </w:rPr>
  </w:style>
  <w:style w:type="character" w:customStyle="1" w:styleId="91">
    <w:name w:val="标题 9 字符1"/>
    <w:qFormat/>
    <w:rPr>
      <w:rFonts w:ascii="Arial" w:eastAsia="黑体" w:hAnsi="Arial"/>
      <w:kern w:val="2"/>
      <w:sz w:val="21"/>
      <w:szCs w:val="24"/>
    </w:rPr>
  </w:style>
  <w:style w:type="character" w:customStyle="1" w:styleId="1f1">
    <w:name w:val="页眉 字符1"/>
    <w:uiPriority w:val="99"/>
    <w:qFormat/>
    <w:rPr>
      <w:kern w:val="2"/>
      <w:sz w:val="18"/>
      <w:szCs w:val="18"/>
    </w:rPr>
  </w:style>
  <w:style w:type="character" w:customStyle="1" w:styleId="80">
    <w:name w:val="标题 8 字符"/>
    <w:uiPriority w:val="9"/>
    <w:semiHidden/>
    <w:qFormat/>
    <w:rPr>
      <w:rFonts w:ascii="等线 Light" w:eastAsia="等线 Light" w:hAnsi="等线 Light" w:cs="Times New Roman"/>
      <w:kern w:val="2"/>
      <w:sz w:val="24"/>
      <w:szCs w:val="24"/>
    </w:rPr>
  </w:style>
  <w:style w:type="character" w:customStyle="1" w:styleId="39">
    <w:name w:val="正文文本缩进 3 字符"/>
    <w:uiPriority w:val="99"/>
    <w:semiHidden/>
    <w:qFormat/>
    <w:rPr>
      <w:kern w:val="2"/>
      <w:sz w:val="16"/>
      <w:szCs w:val="16"/>
    </w:rPr>
  </w:style>
  <w:style w:type="character" w:customStyle="1" w:styleId="afff2">
    <w:name w:val="正文文本 字符"/>
    <w:uiPriority w:val="99"/>
    <w:semiHidden/>
    <w:qFormat/>
    <w:rPr>
      <w:kern w:val="2"/>
      <w:sz w:val="21"/>
      <w:szCs w:val="24"/>
    </w:rPr>
  </w:style>
  <w:style w:type="paragraph" w:customStyle="1" w:styleId="TOC10">
    <w:name w:val="TOC 标题1"/>
    <w:basedOn w:val="1"/>
    <w:next w:val="a"/>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paragraphindent">
    <w:name w:val="paragraphindent"/>
    <w:basedOn w:val="a"/>
    <w:qFormat/>
    <w:pPr>
      <w:widowControl/>
      <w:spacing w:before="100" w:beforeAutospacing="1" w:after="100" w:afterAutospacing="1"/>
      <w:jc w:val="left"/>
    </w:pPr>
    <w:rPr>
      <w:rFonts w:ascii="宋体" w:hAnsi="宋体" w:cs="宋体"/>
      <w:kern w:val="0"/>
      <w:sz w:val="24"/>
    </w:rPr>
  </w:style>
  <w:style w:type="paragraph" w:customStyle="1" w:styleId="Style109">
    <w:name w:val="_Style 109"/>
    <w:basedOn w:val="a"/>
    <w:next w:val="afe"/>
    <w:uiPriority w:val="34"/>
    <w:qFormat/>
    <w:pPr>
      <w:ind w:firstLineChars="200" w:firstLine="420"/>
    </w:pPr>
    <w:rPr>
      <w:rFonts w:ascii="Calibri" w:hAnsi="Calibri"/>
      <w:szCs w:val="22"/>
    </w:rPr>
  </w:style>
  <w:style w:type="paragraph" w:customStyle="1" w:styleId="CharCharCharCharCharCharChar1">
    <w:name w:val="Char Char Char Char Char Char Char1"/>
    <w:basedOn w:val="a"/>
    <w:qFormat/>
  </w:style>
  <w:style w:type="paragraph" w:customStyle="1" w:styleId="Char21">
    <w:name w:val="Char21"/>
    <w:basedOn w:val="a"/>
    <w:qFormat/>
    <w:pPr>
      <w:widowControl/>
      <w:spacing w:after="160" w:line="240" w:lineRule="exact"/>
      <w:jc w:val="left"/>
    </w:pPr>
    <w:rPr>
      <w:rFonts w:ascii="Verdana" w:hAnsi="Verdana"/>
      <w:kern w:val="0"/>
      <w:szCs w:val="20"/>
      <w:lang w:eastAsia="en-US"/>
    </w:rPr>
  </w:style>
  <w:style w:type="paragraph" w:customStyle="1" w:styleId="CharCharCharCharCharCharCharCharCharCharCharCharCharCharCharChar1">
    <w:name w:val="Char Char Char Char Char Char Char Char Char Char Char Char Char Char Char Char1"/>
    <w:basedOn w:val="a"/>
    <w:qFormat/>
    <w:pPr>
      <w:tabs>
        <w:tab w:val="left" w:pos="360"/>
      </w:tabs>
      <w:spacing w:line="360" w:lineRule="auto"/>
      <w:ind w:left="482" w:firstLineChars="200" w:firstLine="200"/>
    </w:pPr>
    <w:rPr>
      <w:rFonts w:ascii="宋体"/>
      <w:sz w:val="24"/>
    </w:rPr>
  </w:style>
  <w:style w:type="paragraph" w:customStyle="1" w:styleId="CharCharCharCharCharCharCharCharCharCharCharCharChar1">
    <w:name w:val="Char Char Char Char Char Char Char Char Char Char Char Char Char1"/>
    <w:basedOn w:val="a6"/>
    <w:qFormat/>
    <w:pPr>
      <w:adjustRightInd/>
      <w:spacing w:line="240" w:lineRule="auto"/>
      <w:textAlignment w:val="auto"/>
    </w:pPr>
    <w:rPr>
      <w:rFonts w:ascii="Tahoma" w:hAnsi="Tahoma"/>
      <w:kern w:val="2"/>
      <w:sz w:val="24"/>
      <w:szCs w:val="24"/>
    </w:rPr>
  </w:style>
  <w:style w:type="paragraph" w:customStyle="1" w:styleId="Char4">
    <w:name w:val="Char4"/>
    <w:basedOn w:val="a"/>
    <w:qFormat/>
    <w:pPr>
      <w:tabs>
        <w:tab w:val="left" w:pos="360"/>
      </w:tabs>
      <w:ind w:left="252" w:hangingChars="140" w:hanging="252"/>
    </w:pPr>
    <w:rPr>
      <w:rFonts w:ascii="宋体"/>
      <w:sz w:val="18"/>
      <w:szCs w:val="18"/>
    </w:rPr>
  </w:style>
  <w:style w:type="paragraph" w:customStyle="1" w:styleId="CharCharChar2">
    <w:name w:val="Char Char Char2"/>
    <w:basedOn w:val="a"/>
    <w:qFormat/>
    <w:rPr>
      <w:rFonts w:ascii="Tahoma" w:hAnsi="Tahoma"/>
      <w:sz w:val="24"/>
      <w:szCs w:val="20"/>
    </w:rPr>
  </w:style>
  <w:style w:type="paragraph" w:customStyle="1" w:styleId="CharCharCharChar1">
    <w:name w:val="Char Char Char Char1"/>
    <w:basedOn w:val="a"/>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1Char1">
    <w:name w:val="Char Char Char Char Char Char1 Char1"/>
    <w:basedOn w:val="a"/>
    <w:qFormat/>
    <w:pPr>
      <w:widowControl/>
      <w:spacing w:after="160" w:line="240" w:lineRule="exact"/>
      <w:jc w:val="left"/>
    </w:pPr>
    <w:rPr>
      <w:rFonts w:ascii="Arial" w:eastAsia="Times New Roman" w:hAnsi="Arial" w:cs="Verdana"/>
      <w:b/>
      <w:kern w:val="0"/>
      <w:sz w:val="24"/>
      <w:szCs w:val="20"/>
      <w:lang w:eastAsia="en-US"/>
    </w:rPr>
  </w:style>
  <w:style w:type="paragraph" w:customStyle="1" w:styleId="1f2">
    <w:name w:val="修订1"/>
    <w:uiPriority w:val="99"/>
    <w:unhideWhenUsed/>
    <w:qFormat/>
    <w:rPr>
      <w:kern w:val="2"/>
      <w:sz w:val="21"/>
      <w:szCs w:val="24"/>
    </w:rPr>
  </w:style>
  <w:style w:type="character" w:customStyle="1" w:styleId="1f3">
    <w:name w:val="未处理的提及1"/>
    <w:uiPriority w:val="99"/>
    <w:unhideWhenUsed/>
    <w:qFormat/>
    <w:rPr>
      <w:color w:val="605E5C"/>
      <w:shd w:val="clear" w:color="auto" w:fill="E1DFDD"/>
    </w:rPr>
  </w:style>
  <w:style w:type="character" w:styleId="afff3">
    <w:name w:val="Placeholder Text"/>
    <w:uiPriority w:val="99"/>
    <w:unhideWhenUsed/>
    <w:qFormat/>
    <w:rPr>
      <w:color w:val="808080"/>
    </w:rPr>
  </w:style>
  <w:style w:type="character" w:customStyle="1" w:styleId="2f7">
    <w:name w:val="未处理的提及2"/>
    <w:uiPriority w:val="99"/>
    <w:unhideWhenUsed/>
    <w:qFormat/>
    <w:rPr>
      <w:color w:val="605E5C"/>
      <w:shd w:val="clear" w:color="auto" w:fill="E1DFDD"/>
    </w:rPr>
  </w:style>
  <w:style w:type="character" w:customStyle="1" w:styleId="150">
    <w:name w:val="15"/>
    <w:qFormat/>
    <w:rPr>
      <w:rFonts w:ascii="宋体" w:eastAsia="宋体" w:hAnsi="宋体" w:hint="eastAsia"/>
      <w:color w:val="000000"/>
      <w:spacing w:val="0"/>
      <w:sz w:val="22"/>
      <w:szCs w:val="22"/>
    </w:rPr>
  </w:style>
  <w:style w:type="character" w:customStyle="1" w:styleId="2f8">
    <w:name w:val="批注文字 字符2"/>
    <w:qFormat/>
    <w:rPr>
      <w:kern w:val="2"/>
      <w:sz w:val="21"/>
      <w:szCs w:val="24"/>
    </w:rPr>
  </w:style>
  <w:style w:type="paragraph" w:customStyle="1" w:styleId="reader-word-layer">
    <w:name w:val="reader-word-layer"/>
    <w:basedOn w:val="a"/>
    <w:qFormat/>
    <w:pPr>
      <w:widowControl/>
      <w:spacing w:before="100" w:beforeAutospacing="1" w:after="100" w:afterAutospacing="1"/>
      <w:jc w:val="left"/>
    </w:pPr>
    <w:rPr>
      <w:rFonts w:ascii="宋体" w:hAnsi="宋体" w:cs="宋体"/>
      <w:kern w:val="0"/>
      <w:sz w:val="24"/>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paragraph" w:customStyle="1" w:styleId="53">
    <w:name w:val="目录 53"/>
    <w:next w:val="a"/>
    <w:qFormat/>
    <w:pPr>
      <w:wordWrap w:val="0"/>
      <w:ind w:left="1275"/>
      <w:jc w:val="both"/>
    </w:pPr>
    <w:rPr>
      <w:sz w:val="21"/>
    </w:rPr>
  </w:style>
  <w:style w:type="paragraph" w:customStyle="1" w:styleId="TableText">
    <w:name w:val="Table Text"/>
    <w:basedOn w:val="a"/>
    <w:semiHidden/>
    <w:qFormat/>
    <w:rPr>
      <w:rFonts w:ascii="宋体" w:hAnsi="宋体" w:cs="宋体"/>
      <w:sz w:val="18"/>
      <w:szCs w:val="18"/>
      <w:lang w:eastAsia="en-US"/>
    </w:rPr>
  </w:style>
  <w:style w:type="table" w:customStyle="1" w:styleId="TableNormal">
    <w:name w:val="Table Normal"/>
    <w:unhideWhenUsed/>
    <w:qFormat/>
    <w:tblPr>
      <w:tblCellMar>
        <w:top w:w="0" w:type="dxa"/>
        <w:left w:w="0" w:type="dxa"/>
        <w:bottom w:w="0" w:type="dxa"/>
        <w:right w:w="0" w:type="dxa"/>
      </w:tblCellMar>
    </w:tblPr>
  </w:style>
  <w:style w:type="paragraph" w:customStyle="1" w:styleId="2f9">
    <w:name w:val="修订2"/>
    <w:uiPriority w:val="99"/>
    <w:unhideWhenUsed/>
    <w:qFormat/>
    <w:rPr>
      <w:kern w:val="2"/>
      <w:sz w:val="21"/>
      <w:szCs w:val="24"/>
    </w:rPr>
  </w:style>
  <w:style w:type="paragraph" w:customStyle="1" w:styleId="3a">
    <w:name w:val="修订3"/>
    <w:uiPriority w:val="99"/>
    <w:unhideWhenUsed/>
    <w:qFormat/>
    <w:rPr>
      <w:kern w:val="2"/>
      <w:sz w:val="21"/>
      <w:szCs w:val="24"/>
    </w:rPr>
  </w:style>
  <w:style w:type="paragraph" w:customStyle="1" w:styleId="43">
    <w:name w:val="修订4"/>
    <w:uiPriority w:val="99"/>
    <w:unhideWhenUsed/>
    <w:qFormat/>
    <w:rPr>
      <w:kern w:val="2"/>
      <w:sz w:val="21"/>
      <w:szCs w:val="24"/>
    </w:rPr>
  </w:style>
  <w:style w:type="paragraph" w:styleId="afff4">
    <w:name w:val="Revision"/>
    <w:uiPriority w:val="99"/>
    <w:semiHidden/>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2916380">
      <w:bodyDiv w:val="1"/>
      <w:marLeft w:val="0"/>
      <w:marRight w:val="0"/>
      <w:marTop w:val="0"/>
      <w:marBottom w:val="0"/>
      <w:divBdr>
        <w:top w:val="none" w:sz="0" w:space="0" w:color="auto"/>
        <w:left w:val="none" w:sz="0" w:space="0" w:color="auto"/>
        <w:bottom w:val="none" w:sz="0" w:space="0" w:color="auto"/>
        <w:right w:val="none" w:sz="0" w:space="0" w:color="auto"/>
      </w:divBdr>
    </w:div>
    <w:div w:id="1750957509">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header" Target="header9.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8.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cy.zfcg.gxzf.gov.cn/"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11.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emf"/><Relationship Id="rId22" Type="http://schemas.openxmlformats.org/officeDocument/2006/relationships/header" Target="header10.xml"/><Relationship Id="rId27" Type="http://schemas.openxmlformats.org/officeDocument/2006/relationships/header" Target="header1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102</Pages>
  <Words>12743</Words>
  <Characters>72638</Characters>
  <Application>Microsoft Office Word</Application>
  <DocSecurity>0</DocSecurity>
  <Lines>605</Lines>
  <Paragraphs>170</Paragraphs>
  <ScaleCrop>false</ScaleCrop>
  <Company>china</Company>
  <LinksUpToDate>false</LinksUpToDate>
  <CharactersWithSpaces>85211</CharactersWithSpaces>
  <SharedDoc>false</SharedDoc>
  <HLinks>
    <vt:vector size="48" baseType="variant">
      <vt:variant>
        <vt:i4>1572869</vt:i4>
      </vt:variant>
      <vt:variant>
        <vt:i4>45</vt:i4>
      </vt:variant>
      <vt:variant>
        <vt:i4>0</vt:i4>
      </vt:variant>
      <vt:variant>
        <vt:i4>5</vt:i4>
      </vt:variant>
      <vt:variant>
        <vt:lpwstr>https://www.gcy.zfcg.gxzf.gov.cn/</vt:lpwstr>
      </vt:variant>
      <vt:variant>
        <vt:lpwstr/>
      </vt:variant>
      <vt:variant>
        <vt:i4>1048639</vt:i4>
      </vt:variant>
      <vt:variant>
        <vt:i4>38</vt:i4>
      </vt:variant>
      <vt:variant>
        <vt:i4>0</vt:i4>
      </vt:variant>
      <vt:variant>
        <vt:i4>5</vt:i4>
      </vt:variant>
      <vt:variant>
        <vt:lpwstr/>
      </vt:variant>
      <vt:variant>
        <vt:lpwstr>_Toc229745072</vt:lpwstr>
      </vt:variant>
      <vt:variant>
        <vt:i4>1048639</vt:i4>
      </vt:variant>
      <vt:variant>
        <vt:i4>32</vt:i4>
      </vt:variant>
      <vt:variant>
        <vt:i4>0</vt:i4>
      </vt:variant>
      <vt:variant>
        <vt:i4>5</vt:i4>
      </vt:variant>
      <vt:variant>
        <vt:lpwstr/>
      </vt:variant>
      <vt:variant>
        <vt:lpwstr>_Toc229745071</vt:lpwstr>
      </vt:variant>
      <vt:variant>
        <vt:i4>1048639</vt:i4>
      </vt:variant>
      <vt:variant>
        <vt:i4>26</vt:i4>
      </vt:variant>
      <vt:variant>
        <vt:i4>0</vt:i4>
      </vt:variant>
      <vt:variant>
        <vt:i4>5</vt:i4>
      </vt:variant>
      <vt:variant>
        <vt:lpwstr/>
      </vt:variant>
      <vt:variant>
        <vt:lpwstr>_Toc229745070</vt:lpwstr>
      </vt:variant>
      <vt:variant>
        <vt:i4>1114175</vt:i4>
      </vt:variant>
      <vt:variant>
        <vt:i4>20</vt:i4>
      </vt:variant>
      <vt:variant>
        <vt:i4>0</vt:i4>
      </vt:variant>
      <vt:variant>
        <vt:i4>5</vt:i4>
      </vt:variant>
      <vt:variant>
        <vt:lpwstr/>
      </vt:variant>
      <vt:variant>
        <vt:lpwstr>_Toc229745069</vt:lpwstr>
      </vt:variant>
      <vt:variant>
        <vt:i4>1114175</vt:i4>
      </vt:variant>
      <vt:variant>
        <vt:i4>14</vt:i4>
      </vt:variant>
      <vt:variant>
        <vt:i4>0</vt:i4>
      </vt:variant>
      <vt:variant>
        <vt:i4>5</vt:i4>
      </vt:variant>
      <vt:variant>
        <vt:lpwstr/>
      </vt:variant>
      <vt:variant>
        <vt:lpwstr>_Toc229745068</vt:lpwstr>
      </vt:variant>
      <vt:variant>
        <vt:i4>1114175</vt:i4>
      </vt:variant>
      <vt:variant>
        <vt:i4>8</vt:i4>
      </vt:variant>
      <vt:variant>
        <vt:i4>0</vt:i4>
      </vt:variant>
      <vt:variant>
        <vt:i4>5</vt:i4>
      </vt:variant>
      <vt:variant>
        <vt:lpwstr/>
      </vt:variant>
      <vt:variant>
        <vt:lpwstr>_Toc229745067</vt:lpwstr>
      </vt:variant>
      <vt:variant>
        <vt:i4>1114175</vt:i4>
      </vt:variant>
      <vt:variant>
        <vt:i4>2</vt:i4>
      </vt:variant>
      <vt:variant>
        <vt:i4>0</vt:i4>
      </vt:variant>
      <vt:variant>
        <vt:i4>5</vt:i4>
      </vt:variant>
      <vt:variant>
        <vt:lpwstr/>
      </vt:variant>
      <vt:variant>
        <vt:lpwstr>_Toc229745066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桂财采〔2009〕 号</dc:title>
  <dc:subject/>
  <dc:creator>微软用户</dc:creator>
  <cp:keywords/>
  <cp:lastModifiedBy>代理机构</cp:lastModifiedBy>
  <cp:revision>4</cp:revision>
  <cp:lastPrinted>2026-09-21T10:11:00Z</cp:lastPrinted>
  <dcterms:created xsi:type="dcterms:W3CDTF">2026-10-09T03:13:00Z</dcterms:created>
  <dcterms:modified xsi:type="dcterms:W3CDTF">2026-10-09T06:55:00Z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Subject">
    <vt:lpwstr/>
  </property>
  <property fmtid="{D5CDD505-2E9C-101B-9397-08002B2CF9AE}" pid="4" name="Keywords">
    <vt:lpwstr/>
  </property>
  <property fmtid="{D5CDD505-2E9C-101B-9397-08002B2CF9AE}" pid="5" name="_Author">
    <vt:lpwstr>微软用户</vt:lpwstr>
  </property>
  <property fmtid="{D5CDD505-2E9C-101B-9397-08002B2CF9AE}" pid="6" name="_Category">
    <vt:lpwstr/>
  </property>
  <property fmtid="{D5CDD505-2E9C-101B-9397-08002B2CF9AE}" pid="7" name="Slides">
    <vt:lpwstr>0</vt:lpwstr>
  </property>
  <property fmtid="{D5CDD505-2E9C-101B-9397-08002B2CF9AE}" pid="8" name="Categories">
    <vt:lpwstr/>
  </property>
  <property fmtid="{D5CDD505-2E9C-101B-9397-08002B2CF9AE}" pid="9" name="Approval Level">
    <vt:lpwstr/>
  </property>
  <property fmtid="{D5CDD505-2E9C-101B-9397-08002B2CF9AE}" pid="10" name="_Comments">
    <vt:lpwstr/>
  </property>
  <property fmtid="{D5CDD505-2E9C-101B-9397-08002B2CF9AE}" pid="11" name="Assigned To">
    <vt:lpwstr/>
  </property>
  <property fmtid="{D5CDD505-2E9C-101B-9397-08002B2CF9AE}" pid="12" name="KSOTemplateDocerSaveRecord">
    <vt:lpwstr>eyJoZGlkIjoiMmVkMTI0NDQwY2Q4MDEyODlkNzhkYzZiNWRjYTBlODEiLCJ1c2VySWQiOiIxNzQ3MTQyMzYxIn0=</vt:lpwstr>
  </property>
  <property fmtid="{D5CDD505-2E9C-101B-9397-08002B2CF9AE}" pid="13" name="ICV">
    <vt:lpwstr>315D49A548FB46BF9AFC6A2C686CE8F5_13</vt:lpwstr>
  </property>
</Properties>
</file>