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4C0B7" w14:textId="77777777" w:rsidR="00964F7C" w:rsidRDefault="00AF7984">
      <w:pPr>
        <w:jc w:val="center"/>
        <w:rPr>
          <w:rFonts w:ascii="方正小标宋简体" w:eastAsia="方正小标宋简体"/>
          <w:b/>
          <w:kern w:val="44"/>
          <w:sz w:val="30"/>
          <w:szCs w:val="30"/>
        </w:rPr>
      </w:pPr>
      <w:bookmarkStart w:id="0" w:name="_Toc28359022"/>
      <w:bookmarkStart w:id="1" w:name="_Toc44405637"/>
      <w:bookmarkStart w:id="2" w:name="OLE_LINK3"/>
      <w:bookmarkStart w:id="3" w:name="OLE_LINK1"/>
      <w:bookmarkStart w:id="4" w:name="OLE_LINK2"/>
      <w:bookmarkStart w:id="5" w:name="OLE_LINK4"/>
      <w:r>
        <w:rPr>
          <w:rFonts w:ascii="方正小标宋简体" w:eastAsia="方正小标宋简体" w:hint="eastAsia"/>
          <w:b/>
          <w:kern w:val="44"/>
          <w:sz w:val="30"/>
          <w:szCs w:val="30"/>
        </w:rPr>
        <w:t>云之</w:t>
      </w:r>
      <w:proofErr w:type="gramStart"/>
      <w:r>
        <w:rPr>
          <w:rFonts w:ascii="方正小标宋简体" w:eastAsia="方正小标宋简体" w:hint="eastAsia"/>
          <w:b/>
          <w:kern w:val="44"/>
          <w:sz w:val="30"/>
          <w:szCs w:val="30"/>
        </w:rPr>
        <w:t>龙咨询</w:t>
      </w:r>
      <w:proofErr w:type="gramEnd"/>
      <w:r>
        <w:rPr>
          <w:rFonts w:ascii="方正小标宋简体" w:eastAsia="方正小标宋简体" w:hint="eastAsia"/>
          <w:b/>
          <w:kern w:val="44"/>
          <w:sz w:val="30"/>
          <w:szCs w:val="30"/>
        </w:rPr>
        <w:t>集团有限公司</w:t>
      </w:r>
      <w:r w:rsidR="00646180" w:rsidRPr="00646180">
        <w:rPr>
          <w:rFonts w:ascii="方正小标宋简体" w:eastAsia="方正小标宋简体" w:hint="eastAsia"/>
          <w:b/>
          <w:bCs/>
          <w:kern w:val="44"/>
          <w:sz w:val="30"/>
          <w:szCs w:val="30"/>
        </w:rPr>
        <w:t>自治区药检院广西壮族自治区疫苗等生物制品批签发能力建设项目实验室配套设备采购</w:t>
      </w:r>
      <w:r>
        <w:rPr>
          <w:rFonts w:ascii="方正小标宋简体" w:eastAsia="方正小标宋简体" w:hint="eastAsia"/>
          <w:b/>
          <w:kern w:val="44"/>
          <w:sz w:val="30"/>
          <w:szCs w:val="30"/>
        </w:rPr>
        <w:t>（</w:t>
      </w:r>
      <w:r w:rsidR="00646180" w:rsidRPr="00646180">
        <w:rPr>
          <w:rFonts w:ascii="方正小标宋简体" w:eastAsia="方正小标宋简体"/>
          <w:b/>
          <w:bCs/>
          <w:kern w:val="44"/>
          <w:sz w:val="30"/>
          <w:szCs w:val="30"/>
        </w:rPr>
        <w:t>GXZC2026-G1-001043-YZLZ</w:t>
      </w:r>
      <w:r>
        <w:rPr>
          <w:rFonts w:ascii="方正小标宋简体" w:eastAsia="方正小标宋简体" w:hint="eastAsia"/>
          <w:b/>
          <w:kern w:val="44"/>
          <w:sz w:val="30"/>
          <w:szCs w:val="30"/>
        </w:rPr>
        <w:t>）中标公告</w:t>
      </w:r>
      <w:bookmarkEnd w:id="0"/>
      <w:bookmarkEnd w:id="1"/>
    </w:p>
    <w:p w14:paraId="3AF2160E" w14:textId="77777777" w:rsidR="00964F7C" w:rsidRDefault="00AF7984">
      <w:pPr>
        <w:wordWrap w:val="0"/>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一</w:t>
      </w:r>
      <w:r>
        <w:rPr>
          <w:rFonts w:asciiTheme="minorEastAsia" w:hAnsiTheme="minorEastAsia" w:cs="Times New Roman"/>
          <w:szCs w:val="21"/>
        </w:rPr>
        <w:t>、</w:t>
      </w:r>
      <w:r>
        <w:rPr>
          <w:rFonts w:asciiTheme="minorEastAsia" w:hAnsiTheme="minorEastAsia" w:cs="Times New Roman" w:hint="eastAsia"/>
          <w:szCs w:val="21"/>
        </w:rPr>
        <w:t>项目编号：</w:t>
      </w:r>
      <w:r w:rsidR="00646180" w:rsidRPr="00646180">
        <w:rPr>
          <w:rFonts w:asciiTheme="minorEastAsia" w:hAnsiTheme="minorEastAsia" w:cs="Times New Roman"/>
          <w:szCs w:val="21"/>
        </w:rPr>
        <w:t>GXZC2026-G1-001043-YZLZ</w:t>
      </w:r>
    </w:p>
    <w:p w14:paraId="7444EE4D" w14:textId="77777777" w:rsidR="00964F7C" w:rsidRDefault="00AF7984">
      <w:pPr>
        <w:wordWrap w:val="0"/>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二</w:t>
      </w:r>
      <w:r>
        <w:rPr>
          <w:rFonts w:asciiTheme="minorEastAsia" w:hAnsiTheme="minorEastAsia" w:cs="Times New Roman"/>
          <w:szCs w:val="21"/>
        </w:rPr>
        <w:t>、</w:t>
      </w:r>
      <w:r>
        <w:rPr>
          <w:rFonts w:asciiTheme="minorEastAsia" w:hAnsiTheme="minorEastAsia" w:cs="Times New Roman" w:hint="eastAsia"/>
          <w:szCs w:val="21"/>
        </w:rPr>
        <w:t>项目名称：</w:t>
      </w:r>
      <w:r w:rsidR="00646180" w:rsidRPr="00646180">
        <w:rPr>
          <w:rFonts w:asciiTheme="minorEastAsia" w:hAnsiTheme="minorEastAsia" w:cs="Times New Roman" w:hint="eastAsia"/>
          <w:szCs w:val="21"/>
        </w:rPr>
        <w:t>自治区药检院广西壮族自治区疫苗等生物制品批签发能力建设项目实验室配套设备采购</w:t>
      </w:r>
    </w:p>
    <w:p w14:paraId="1376EA4D" w14:textId="77777777" w:rsidR="00964F7C" w:rsidRDefault="00AF7984">
      <w:pPr>
        <w:wordWrap w:val="0"/>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三、中标信息</w:t>
      </w:r>
    </w:p>
    <w:p w14:paraId="540735DB" w14:textId="03813659" w:rsidR="00964F7C" w:rsidRDefault="00AF7984">
      <w:pPr>
        <w:wordWrap w:val="0"/>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中标人名称：</w:t>
      </w:r>
      <w:r w:rsidR="00AE1222" w:rsidRPr="00AE1222">
        <w:rPr>
          <w:rFonts w:asciiTheme="minorEastAsia" w:hAnsiTheme="minorEastAsia" w:cs="Times New Roman"/>
          <w:szCs w:val="21"/>
        </w:rPr>
        <w:t>南宁特普奥仪器仪表有限公司</w:t>
      </w:r>
    </w:p>
    <w:p w14:paraId="33AA0101" w14:textId="0284ECCE" w:rsidR="00964F7C" w:rsidRDefault="00AF7984">
      <w:pPr>
        <w:wordWrap w:val="0"/>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中标人地址：</w:t>
      </w:r>
      <w:bookmarkStart w:id="6" w:name="OLE_LINK5"/>
      <w:r w:rsidR="00AE1222" w:rsidRPr="00AE1222">
        <w:rPr>
          <w:rFonts w:asciiTheme="minorEastAsia" w:hAnsiTheme="minorEastAsia" w:cs="Times New Roman"/>
          <w:szCs w:val="21"/>
        </w:rPr>
        <w:t>南宁市江南区五一路35-1号万昌·</w:t>
      </w:r>
      <w:proofErr w:type="gramStart"/>
      <w:r w:rsidR="00AE1222" w:rsidRPr="00AE1222">
        <w:rPr>
          <w:rFonts w:asciiTheme="minorEastAsia" w:hAnsiTheme="minorEastAsia" w:cs="Times New Roman"/>
          <w:szCs w:val="21"/>
        </w:rPr>
        <w:t>邕</w:t>
      </w:r>
      <w:proofErr w:type="gramEnd"/>
      <w:r w:rsidR="00AE1222" w:rsidRPr="00AE1222">
        <w:rPr>
          <w:rFonts w:asciiTheme="minorEastAsia" w:hAnsiTheme="minorEastAsia" w:cs="Times New Roman"/>
          <w:szCs w:val="21"/>
        </w:rPr>
        <w:t>江明珠3号楼2904号</w:t>
      </w:r>
      <w:bookmarkEnd w:id="6"/>
    </w:p>
    <w:p w14:paraId="1BF5532A" w14:textId="706B33C7" w:rsidR="00F866CB" w:rsidRPr="00AE1222" w:rsidRDefault="00AF7984">
      <w:pPr>
        <w:wordWrap w:val="0"/>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中标金额：</w:t>
      </w:r>
      <w:r w:rsidR="00AE1222" w:rsidRPr="00AE1222">
        <w:rPr>
          <w:rFonts w:asciiTheme="minorEastAsia" w:hAnsiTheme="minorEastAsia" w:cs="Times New Roman"/>
          <w:szCs w:val="21"/>
        </w:rPr>
        <w:t>捌佰壹拾玖万玖仟零柒拾贰元玖角玖分</w:t>
      </w:r>
      <w:r w:rsidR="00AE1222">
        <w:rPr>
          <w:rFonts w:asciiTheme="minorEastAsia" w:hAnsiTheme="minorEastAsia" w:cs="Times New Roman" w:hint="eastAsia"/>
          <w:szCs w:val="21"/>
        </w:rPr>
        <w:t>（¥</w:t>
      </w:r>
      <w:r w:rsidR="00AE1222" w:rsidRPr="00AE1222">
        <w:rPr>
          <w:rFonts w:asciiTheme="minorEastAsia" w:hAnsiTheme="minorEastAsia" w:cs="Times New Roman"/>
          <w:szCs w:val="21"/>
        </w:rPr>
        <w:t>8199072.99</w:t>
      </w:r>
      <w:r w:rsidR="00AE1222">
        <w:rPr>
          <w:rFonts w:asciiTheme="minorEastAsia" w:hAnsiTheme="minorEastAsia" w:cs="Times New Roman" w:hint="eastAsia"/>
          <w:szCs w:val="21"/>
        </w:rPr>
        <w:t>）</w:t>
      </w:r>
    </w:p>
    <w:p w14:paraId="2D8436E5" w14:textId="77777777" w:rsidR="00964F7C" w:rsidRDefault="00AF7984">
      <w:pPr>
        <w:wordWrap w:val="0"/>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四、主要标的信息</w:t>
      </w:r>
    </w:p>
    <w:tbl>
      <w:tblPr>
        <w:tblW w:w="4356" w:type="pct"/>
        <w:tblInd w:w="250" w:type="dxa"/>
        <w:tblLayout w:type="fixed"/>
        <w:tblLook w:val="04A0" w:firstRow="1" w:lastRow="0" w:firstColumn="1" w:lastColumn="0" w:noHBand="0" w:noVBand="1"/>
      </w:tblPr>
      <w:tblGrid>
        <w:gridCol w:w="1559"/>
        <w:gridCol w:w="1421"/>
        <w:gridCol w:w="1556"/>
        <w:gridCol w:w="1418"/>
        <w:gridCol w:w="1470"/>
      </w:tblGrid>
      <w:tr w:rsidR="00F866CB" w14:paraId="009F5AFB" w14:textId="77777777" w:rsidTr="00C5145D">
        <w:trPr>
          <w:trHeight w:val="454"/>
        </w:trPr>
        <w:tc>
          <w:tcPr>
            <w:tcW w:w="1050" w:type="pct"/>
            <w:tcBorders>
              <w:top w:val="single" w:sz="4" w:space="0" w:color="auto"/>
              <w:left w:val="single" w:sz="4" w:space="0" w:color="auto"/>
              <w:bottom w:val="single" w:sz="4" w:space="0" w:color="auto"/>
              <w:right w:val="single" w:sz="4" w:space="0" w:color="auto"/>
            </w:tcBorders>
            <w:vAlign w:val="center"/>
          </w:tcPr>
          <w:p w14:paraId="443AB15A" w14:textId="77777777" w:rsidR="00F866CB" w:rsidRDefault="00F866CB">
            <w:pPr>
              <w:widowControl/>
              <w:jc w:val="center"/>
              <w:rPr>
                <w:rFonts w:asciiTheme="minorEastAsia" w:hAnsiTheme="minorEastAsia" w:cs="Times New Roman" w:hint="eastAsia"/>
                <w:szCs w:val="21"/>
              </w:rPr>
            </w:pPr>
            <w:r>
              <w:rPr>
                <w:rFonts w:asciiTheme="minorEastAsia" w:hAnsiTheme="minorEastAsia" w:cs="Times New Roman" w:hint="eastAsia"/>
                <w:szCs w:val="21"/>
              </w:rPr>
              <w:t>货物名称</w:t>
            </w:r>
          </w:p>
        </w:tc>
        <w:tc>
          <w:tcPr>
            <w:tcW w:w="957" w:type="pct"/>
            <w:tcBorders>
              <w:top w:val="single" w:sz="4" w:space="0" w:color="auto"/>
              <w:left w:val="nil"/>
              <w:bottom w:val="single" w:sz="4" w:space="0" w:color="auto"/>
              <w:right w:val="single" w:sz="4" w:space="0" w:color="auto"/>
            </w:tcBorders>
            <w:vAlign w:val="center"/>
          </w:tcPr>
          <w:p w14:paraId="1AB2B273" w14:textId="77777777" w:rsidR="00F866CB" w:rsidRDefault="00F866CB">
            <w:pPr>
              <w:widowControl/>
              <w:jc w:val="center"/>
              <w:rPr>
                <w:rFonts w:asciiTheme="minorEastAsia" w:hAnsiTheme="minorEastAsia" w:cs="Times New Roman" w:hint="eastAsia"/>
                <w:szCs w:val="21"/>
              </w:rPr>
            </w:pPr>
            <w:r>
              <w:rPr>
                <w:rFonts w:asciiTheme="minorEastAsia" w:hAnsiTheme="minorEastAsia" w:cs="Times New Roman" w:hint="eastAsia"/>
                <w:szCs w:val="21"/>
              </w:rPr>
              <w:t>数量</w:t>
            </w:r>
          </w:p>
        </w:tc>
        <w:tc>
          <w:tcPr>
            <w:tcW w:w="1048" w:type="pct"/>
            <w:tcBorders>
              <w:top w:val="single" w:sz="4" w:space="0" w:color="auto"/>
              <w:left w:val="nil"/>
              <w:bottom w:val="single" w:sz="4" w:space="0" w:color="auto"/>
              <w:right w:val="single" w:sz="4" w:space="0" w:color="auto"/>
            </w:tcBorders>
            <w:vAlign w:val="center"/>
          </w:tcPr>
          <w:p w14:paraId="547496B4" w14:textId="77777777" w:rsidR="00F866CB" w:rsidRDefault="00F866CB">
            <w:pPr>
              <w:widowControl/>
              <w:jc w:val="center"/>
              <w:rPr>
                <w:rFonts w:asciiTheme="minorEastAsia" w:hAnsiTheme="minorEastAsia" w:cs="Times New Roman" w:hint="eastAsia"/>
                <w:szCs w:val="21"/>
              </w:rPr>
            </w:pPr>
            <w:r>
              <w:rPr>
                <w:rFonts w:asciiTheme="minorEastAsia" w:hAnsiTheme="minorEastAsia" w:cs="Times New Roman" w:hint="eastAsia"/>
                <w:szCs w:val="21"/>
              </w:rPr>
              <w:t>品牌</w:t>
            </w:r>
          </w:p>
        </w:tc>
        <w:tc>
          <w:tcPr>
            <w:tcW w:w="955" w:type="pct"/>
            <w:tcBorders>
              <w:top w:val="single" w:sz="4" w:space="0" w:color="auto"/>
              <w:left w:val="nil"/>
              <w:bottom w:val="single" w:sz="4" w:space="0" w:color="auto"/>
              <w:right w:val="single" w:sz="4" w:space="0" w:color="auto"/>
            </w:tcBorders>
            <w:vAlign w:val="center"/>
          </w:tcPr>
          <w:p w14:paraId="17C668AF" w14:textId="77777777" w:rsidR="00F866CB" w:rsidRDefault="00F866CB">
            <w:pPr>
              <w:widowControl/>
              <w:jc w:val="center"/>
              <w:rPr>
                <w:rFonts w:asciiTheme="minorEastAsia" w:hAnsiTheme="minorEastAsia" w:cs="Times New Roman" w:hint="eastAsia"/>
                <w:szCs w:val="21"/>
              </w:rPr>
            </w:pPr>
            <w:r>
              <w:rPr>
                <w:rFonts w:asciiTheme="minorEastAsia" w:hAnsiTheme="minorEastAsia" w:cs="Times New Roman" w:hint="eastAsia"/>
                <w:szCs w:val="21"/>
              </w:rPr>
              <w:t>规格型号</w:t>
            </w:r>
          </w:p>
        </w:tc>
        <w:tc>
          <w:tcPr>
            <w:tcW w:w="990" w:type="pct"/>
            <w:tcBorders>
              <w:top w:val="single" w:sz="4" w:space="0" w:color="auto"/>
              <w:left w:val="nil"/>
              <w:bottom w:val="single" w:sz="4" w:space="0" w:color="auto"/>
              <w:right w:val="single" w:sz="4" w:space="0" w:color="auto"/>
            </w:tcBorders>
            <w:vAlign w:val="center"/>
          </w:tcPr>
          <w:p w14:paraId="31AACDA1" w14:textId="77777777" w:rsidR="00F866CB" w:rsidRDefault="00F866CB">
            <w:pPr>
              <w:widowControl/>
              <w:jc w:val="center"/>
              <w:rPr>
                <w:rFonts w:asciiTheme="minorEastAsia" w:hAnsiTheme="minorEastAsia" w:cs="Times New Roman" w:hint="eastAsia"/>
                <w:szCs w:val="21"/>
              </w:rPr>
            </w:pPr>
            <w:r>
              <w:rPr>
                <w:rFonts w:asciiTheme="minorEastAsia" w:hAnsiTheme="minorEastAsia" w:cs="Times New Roman" w:hint="eastAsia"/>
                <w:szCs w:val="21"/>
              </w:rPr>
              <w:t>单价(元)</w:t>
            </w:r>
          </w:p>
        </w:tc>
      </w:tr>
      <w:tr w:rsidR="00F866CB" w14:paraId="5E4DD87A" w14:textId="77777777" w:rsidTr="00C5145D">
        <w:trPr>
          <w:trHeight w:val="510"/>
        </w:trPr>
        <w:tc>
          <w:tcPr>
            <w:tcW w:w="1050" w:type="pct"/>
            <w:tcBorders>
              <w:top w:val="single" w:sz="4" w:space="0" w:color="auto"/>
              <w:left w:val="single" w:sz="4" w:space="0" w:color="auto"/>
              <w:bottom w:val="single" w:sz="4" w:space="0" w:color="auto"/>
              <w:right w:val="single" w:sz="4" w:space="0" w:color="auto"/>
            </w:tcBorders>
            <w:vAlign w:val="center"/>
          </w:tcPr>
          <w:p w14:paraId="7C71F937" w14:textId="77777777" w:rsidR="00F866CB" w:rsidRDefault="00F866CB" w:rsidP="00F866CB">
            <w:pPr>
              <w:widowControl/>
              <w:jc w:val="center"/>
              <w:textAlignment w:val="center"/>
              <w:rPr>
                <w:rFonts w:asciiTheme="minorEastAsia" w:hAnsiTheme="minorEastAsia" w:cs="Times New Roman" w:hint="eastAsia"/>
                <w:szCs w:val="21"/>
              </w:rPr>
            </w:pPr>
            <w:r>
              <w:rPr>
                <w:rFonts w:asciiTheme="minorEastAsia" w:hAnsiTheme="minorEastAsia" w:cs="Times New Roman" w:hint="eastAsia"/>
                <w:szCs w:val="21"/>
              </w:rPr>
              <w:t>详见附件</w:t>
            </w:r>
          </w:p>
        </w:tc>
        <w:tc>
          <w:tcPr>
            <w:tcW w:w="957" w:type="pct"/>
            <w:tcBorders>
              <w:top w:val="single" w:sz="4" w:space="0" w:color="auto"/>
              <w:left w:val="nil"/>
              <w:bottom w:val="single" w:sz="4" w:space="0" w:color="auto"/>
              <w:right w:val="single" w:sz="4" w:space="0" w:color="auto"/>
            </w:tcBorders>
            <w:vAlign w:val="center"/>
          </w:tcPr>
          <w:p w14:paraId="3B72AF5D" w14:textId="77777777" w:rsidR="00F866CB" w:rsidRDefault="00F866CB">
            <w:pPr>
              <w:widowControl/>
              <w:jc w:val="center"/>
              <w:textAlignment w:val="center"/>
              <w:rPr>
                <w:rFonts w:asciiTheme="minorEastAsia" w:hAnsiTheme="minorEastAsia" w:cs="Times New Roman" w:hint="eastAsia"/>
                <w:szCs w:val="21"/>
              </w:rPr>
            </w:pPr>
            <w:r>
              <w:rPr>
                <w:rFonts w:asciiTheme="minorEastAsia" w:hAnsiTheme="minorEastAsia" w:cs="Times New Roman" w:hint="eastAsia"/>
                <w:szCs w:val="21"/>
              </w:rPr>
              <w:t>详见附件</w:t>
            </w:r>
          </w:p>
        </w:tc>
        <w:tc>
          <w:tcPr>
            <w:tcW w:w="1048" w:type="pct"/>
            <w:tcBorders>
              <w:top w:val="single" w:sz="4" w:space="0" w:color="auto"/>
              <w:left w:val="nil"/>
              <w:bottom w:val="single" w:sz="4" w:space="0" w:color="auto"/>
              <w:right w:val="single" w:sz="4" w:space="0" w:color="auto"/>
            </w:tcBorders>
            <w:vAlign w:val="center"/>
          </w:tcPr>
          <w:p w14:paraId="39BE55E2" w14:textId="77777777" w:rsidR="00F866CB" w:rsidRDefault="00F866CB">
            <w:pPr>
              <w:widowControl/>
              <w:jc w:val="center"/>
              <w:rPr>
                <w:rFonts w:asciiTheme="minorEastAsia" w:hAnsiTheme="minorEastAsia" w:cs="Times New Roman" w:hint="eastAsia"/>
                <w:szCs w:val="21"/>
              </w:rPr>
            </w:pPr>
            <w:r>
              <w:rPr>
                <w:rFonts w:asciiTheme="minorEastAsia" w:hAnsiTheme="minorEastAsia" w:cs="Times New Roman" w:hint="eastAsia"/>
                <w:szCs w:val="21"/>
              </w:rPr>
              <w:t>详见附件</w:t>
            </w:r>
          </w:p>
        </w:tc>
        <w:tc>
          <w:tcPr>
            <w:tcW w:w="955" w:type="pct"/>
            <w:tcBorders>
              <w:top w:val="single" w:sz="4" w:space="0" w:color="auto"/>
              <w:left w:val="nil"/>
              <w:bottom w:val="single" w:sz="4" w:space="0" w:color="auto"/>
              <w:right w:val="single" w:sz="4" w:space="0" w:color="auto"/>
            </w:tcBorders>
            <w:vAlign w:val="center"/>
          </w:tcPr>
          <w:p w14:paraId="55F1836F" w14:textId="77777777" w:rsidR="00F866CB" w:rsidRDefault="00F866CB">
            <w:pPr>
              <w:widowControl/>
              <w:jc w:val="center"/>
              <w:rPr>
                <w:rFonts w:asciiTheme="minorEastAsia" w:hAnsiTheme="minorEastAsia" w:cs="Times New Roman" w:hint="eastAsia"/>
                <w:szCs w:val="21"/>
              </w:rPr>
            </w:pPr>
            <w:r>
              <w:rPr>
                <w:rFonts w:asciiTheme="minorEastAsia" w:hAnsiTheme="minorEastAsia" w:cs="Times New Roman" w:hint="eastAsia"/>
                <w:szCs w:val="21"/>
              </w:rPr>
              <w:t>详见附件</w:t>
            </w:r>
          </w:p>
        </w:tc>
        <w:tc>
          <w:tcPr>
            <w:tcW w:w="990" w:type="pct"/>
            <w:tcBorders>
              <w:top w:val="single" w:sz="4" w:space="0" w:color="auto"/>
              <w:left w:val="nil"/>
              <w:bottom w:val="single" w:sz="4" w:space="0" w:color="auto"/>
              <w:right w:val="single" w:sz="4" w:space="0" w:color="auto"/>
            </w:tcBorders>
            <w:vAlign w:val="center"/>
          </w:tcPr>
          <w:p w14:paraId="2D4C2C57" w14:textId="77777777" w:rsidR="00F866CB" w:rsidRDefault="00F866CB">
            <w:pPr>
              <w:widowControl/>
              <w:jc w:val="center"/>
              <w:rPr>
                <w:rFonts w:asciiTheme="minorEastAsia" w:hAnsiTheme="minorEastAsia" w:cs="Times New Roman" w:hint="eastAsia"/>
                <w:szCs w:val="21"/>
              </w:rPr>
            </w:pPr>
            <w:r>
              <w:rPr>
                <w:rFonts w:asciiTheme="minorEastAsia" w:hAnsiTheme="minorEastAsia" w:cs="Times New Roman" w:hint="eastAsia"/>
                <w:szCs w:val="21"/>
              </w:rPr>
              <w:t>详见附件</w:t>
            </w:r>
          </w:p>
        </w:tc>
      </w:tr>
    </w:tbl>
    <w:p w14:paraId="6B76961C" w14:textId="155438C9" w:rsidR="00964F7C" w:rsidRPr="00A973AF"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五、评审专家名单：</w:t>
      </w:r>
      <w:r w:rsidR="00A973AF" w:rsidRPr="00A973AF">
        <w:rPr>
          <w:rFonts w:asciiTheme="minorEastAsia" w:hAnsiTheme="minorEastAsia" w:cs="Times New Roman"/>
          <w:szCs w:val="21"/>
        </w:rPr>
        <w:t>赵博，潘身明，刘卫红，谢述君，</w:t>
      </w:r>
      <w:proofErr w:type="gramStart"/>
      <w:r w:rsidR="00A973AF" w:rsidRPr="00A973AF">
        <w:rPr>
          <w:rFonts w:asciiTheme="minorEastAsia" w:hAnsiTheme="minorEastAsia" w:cs="Times New Roman"/>
          <w:szCs w:val="21"/>
        </w:rPr>
        <w:t>俞</w:t>
      </w:r>
      <w:proofErr w:type="gramEnd"/>
      <w:r w:rsidR="00A973AF" w:rsidRPr="00A973AF">
        <w:rPr>
          <w:rFonts w:asciiTheme="minorEastAsia" w:hAnsiTheme="minorEastAsia" w:cs="Times New Roman"/>
          <w:szCs w:val="21"/>
        </w:rPr>
        <w:t>洪水（采购人代表）</w:t>
      </w:r>
    </w:p>
    <w:p w14:paraId="3F69AF8D"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六、代理服务收费标准及金额：</w:t>
      </w:r>
    </w:p>
    <w:p w14:paraId="548085F8" w14:textId="759CC95B"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以中标金额为计费额，按招标文件第三章</w:t>
      </w:r>
      <w:r w:rsidR="007A1568" w:rsidRPr="007A1568">
        <w:rPr>
          <w:rFonts w:asciiTheme="minorEastAsia" w:hAnsiTheme="minorEastAsia" w:cs="Times New Roman"/>
          <w:szCs w:val="21"/>
        </w:rPr>
        <w:t>投标人须知</w:t>
      </w:r>
      <w:r w:rsidR="007A1568">
        <w:rPr>
          <w:rFonts w:asciiTheme="minorEastAsia" w:hAnsiTheme="minorEastAsia" w:cs="Times New Roman" w:hint="eastAsia"/>
          <w:szCs w:val="21"/>
        </w:rPr>
        <w:t>中</w:t>
      </w:r>
      <w:r>
        <w:rPr>
          <w:rFonts w:asciiTheme="minorEastAsia" w:hAnsiTheme="minorEastAsia" w:cs="Times New Roman" w:hint="eastAsia"/>
          <w:szCs w:val="21"/>
        </w:rPr>
        <w:t>“投标人须知正文‘</w:t>
      </w:r>
      <w:r w:rsidR="007A1568" w:rsidRPr="007A1568">
        <w:rPr>
          <w:rFonts w:asciiTheme="minorEastAsia" w:hAnsiTheme="minorEastAsia" w:cs="Times New Roman"/>
          <w:szCs w:val="21"/>
        </w:rPr>
        <w:t>39.</w:t>
      </w:r>
      <w:r>
        <w:rPr>
          <w:rFonts w:asciiTheme="minorEastAsia" w:hAnsiTheme="minorEastAsia" w:cs="Times New Roman" w:hint="eastAsia"/>
          <w:szCs w:val="21"/>
        </w:rPr>
        <w:t>代理服务费’”中的“货物类”标准采用差额定率累进法计算</w:t>
      </w:r>
      <w:proofErr w:type="gramStart"/>
      <w:r>
        <w:rPr>
          <w:rFonts w:asciiTheme="minorEastAsia" w:hAnsiTheme="minorEastAsia" w:cs="Times New Roman" w:hint="eastAsia"/>
          <w:szCs w:val="21"/>
        </w:rPr>
        <w:t>出收费</w:t>
      </w:r>
      <w:proofErr w:type="gramEnd"/>
      <w:r>
        <w:rPr>
          <w:rFonts w:asciiTheme="minorEastAsia" w:hAnsiTheme="minorEastAsia" w:cs="Times New Roman" w:hint="eastAsia"/>
          <w:szCs w:val="21"/>
        </w:rPr>
        <w:t>基准价格，采购代理收费以收费基准价格下浮</w:t>
      </w:r>
      <w:r w:rsidR="009B4885">
        <w:rPr>
          <w:rFonts w:asciiTheme="minorEastAsia" w:hAnsiTheme="minorEastAsia" w:cs="Times New Roman" w:hint="eastAsia"/>
          <w:szCs w:val="21"/>
        </w:rPr>
        <w:t>31</w:t>
      </w:r>
      <w:r>
        <w:rPr>
          <w:rFonts w:asciiTheme="minorEastAsia" w:hAnsiTheme="minorEastAsia" w:cs="Times New Roman" w:hint="eastAsia"/>
          <w:szCs w:val="21"/>
        </w:rPr>
        <w:t>%收取。</w:t>
      </w:r>
    </w:p>
    <w:p w14:paraId="61A05B73" w14:textId="732E8486"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代理服务费金额：</w:t>
      </w:r>
      <w:r w:rsidR="007A1568">
        <w:rPr>
          <w:rFonts w:asciiTheme="minorEastAsia" w:hAnsiTheme="minorEastAsia" w:cs="Times New Roman" w:hint="eastAsia"/>
          <w:szCs w:val="21"/>
        </w:rPr>
        <w:t>人民币</w:t>
      </w:r>
      <w:r w:rsidR="007A1568" w:rsidRPr="007A1568">
        <w:rPr>
          <w:rFonts w:asciiTheme="minorEastAsia" w:hAnsiTheme="minorEastAsia" w:cs="Times New Roman"/>
          <w:szCs w:val="21"/>
        </w:rPr>
        <w:t>58368.88</w:t>
      </w:r>
      <w:r w:rsidR="007A1568">
        <w:rPr>
          <w:rFonts w:asciiTheme="minorEastAsia" w:hAnsiTheme="minorEastAsia" w:cs="Times New Roman" w:hint="eastAsia"/>
          <w:szCs w:val="21"/>
        </w:rPr>
        <w:t>元</w:t>
      </w:r>
    </w:p>
    <w:p w14:paraId="5FE13B3E"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采购代理机构的银行账户：</w:t>
      </w:r>
    </w:p>
    <w:p w14:paraId="5EAAAC03"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开户名称：云之</w:t>
      </w:r>
      <w:proofErr w:type="gramStart"/>
      <w:r>
        <w:rPr>
          <w:rFonts w:asciiTheme="minorEastAsia" w:hAnsiTheme="minorEastAsia" w:cs="Times New Roman" w:hint="eastAsia"/>
          <w:szCs w:val="21"/>
        </w:rPr>
        <w:t>龙咨询</w:t>
      </w:r>
      <w:proofErr w:type="gramEnd"/>
      <w:r>
        <w:rPr>
          <w:rFonts w:asciiTheme="minorEastAsia" w:hAnsiTheme="minorEastAsia" w:cs="Times New Roman" w:hint="eastAsia"/>
          <w:szCs w:val="21"/>
        </w:rPr>
        <w:t>集团有限公司</w:t>
      </w:r>
    </w:p>
    <w:p w14:paraId="5495DDE8"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银行账号：8113001013400293071</w:t>
      </w:r>
    </w:p>
    <w:p w14:paraId="146EFFED" w14:textId="7E0E70AC"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开户银行：</w:t>
      </w:r>
      <w:r w:rsidR="007A1568" w:rsidRPr="007A1568">
        <w:rPr>
          <w:rFonts w:asciiTheme="minorEastAsia" w:hAnsiTheme="minorEastAsia" w:cs="Times New Roman"/>
          <w:szCs w:val="21"/>
        </w:rPr>
        <w:t>中信银行南宁园湖支行</w:t>
      </w:r>
    </w:p>
    <w:p w14:paraId="61B5D105"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七、公告期限</w:t>
      </w:r>
    </w:p>
    <w:p w14:paraId="1720AA53"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自本公告发布之日起</w:t>
      </w:r>
      <w:r>
        <w:rPr>
          <w:rFonts w:asciiTheme="minorEastAsia" w:hAnsiTheme="minorEastAsia" w:cs="Times New Roman"/>
          <w:szCs w:val="21"/>
        </w:rPr>
        <w:t>1</w:t>
      </w:r>
      <w:r>
        <w:rPr>
          <w:rFonts w:asciiTheme="minorEastAsia" w:hAnsiTheme="minorEastAsia" w:cs="Times New Roman" w:hint="eastAsia"/>
          <w:szCs w:val="21"/>
        </w:rPr>
        <w:t>个工作日。</w:t>
      </w:r>
    </w:p>
    <w:p w14:paraId="5B32FA9B"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八、其他补充事宜：</w:t>
      </w:r>
    </w:p>
    <w:p w14:paraId="4DC4FEF3" w14:textId="6533B13A"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中标供应</w:t>
      </w:r>
      <w:proofErr w:type="gramStart"/>
      <w:r>
        <w:rPr>
          <w:rFonts w:asciiTheme="minorEastAsia" w:hAnsiTheme="minorEastAsia" w:cs="Times New Roman" w:hint="eastAsia"/>
          <w:szCs w:val="21"/>
        </w:rPr>
        <w:t>商综合</w:t>
      </w:r>
      <w:proofErr w:type="gramEnd"/>
      <w:r>
        <w:rPr>
          <w:rFonts w:asciiTheme="minorEastAsia" w:hAnsiTheme="minorEastAsia" w:cs="Times New Roman" w:hint="eastAsia"/>
          <w:szCs w:val="21"/>
        </w:rPr>
        <w:t>评审得分：</w:t>
      </w:r>
      <w:r w:rsidR="009B2A4D" w:rsidRPr="009B2A4D">
        <w:rPr>
          <w:rFonts w:asciiTheme="minorEastAsia" w:hAnsiTheme="minorEastAsia" w:cs="Times New Roman"/>
          <w:szCs w:val="21"/>
        </w:rPr>
        <w:t>92.47</w:t>
      </w:r>
    </w:p>
    <w:p w14:paraId="197586AC"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九、凡对本次公告内容提出询问，请按以下方式联系。</w:t>
      </w:r>
    </w:p>
    <w:p w14:paraId="4CBC3885"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1.采购人信息</w:t>
      </w:r>
    </w:p>
    <w:p w14:paraId="6BD11D75" w14:textId="43881DE0"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名 称：</w:t>
      </w:r>
      <w:r w:rsidR="00862184" w:rsidRPr="00862184">
        <w:rPr>
          <w:rFonts w:ascii="宋体" w:hAnsi="宋体"/>
          <w:bCs/>
          <w:szCs w:val="21"/>
        </w:rPr>
        <w:t>广西壮族自治区药品检验研究院</w:t>
      </w:r>
    </w:p>
    <w:p w14:paraId="5063F4DC" w14:textId="6A556316"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lastRenderedPageBreak/>
        <w:t>地址：</w:t>
      </w:r>
      <w:r w:rsidR="00862184" w:rsidRPr="00862184">
        <w:rPr>
          <w:rFonts w:asciiTheme="minorEastAsia" w:hAnsiTheme="minorEastAsia" w:cs="Times New Roman"/>
          <w:bCs/>
          <w:szCs w:val="21"/>
        </w:rPr>
        <w:t>南宁市</w:t>
      </w:r>
      <w:proofErr w:type="gramStart"/>
      <w:r w:rsidR="00862184" w:rsidRPr="00862184">
        <w:rPr>
          <w:rFonts w:asciiTheme="minorEastAsia" w:hAnsiTheme="minorEastAsia" w:cs="Times New Roman"/>
          <w:bCs/>
          <w:szCs w:val="21"/>
        </w:rPr>
        <w:t>青秀</w:t>
      </w:r>
      <w:proofErr w:type="gramEnd"/>
      <w:r w:rsidR="00862184" w:rsidRPr="00862184">
        <w:rPr>
          <w:rFonts w:asciiTheme="minorEastAsia" w:hAnsiTheme="minorEastAsia" w:cs="Times New Roman"/>
          <w:bCs/>
          <w:szCs w:val="21"/>
        </w:rPr>
        <w:t>区青湖路9号</w:t>
      </w:r>
    </w:p>
    <w:p w14:paraId="25B5705E" w14:textId="24654E5F"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项目联系人：</w:t>
      </w:r>
      <w:proofErr w:type="gramStart"/>
      <w:r w:rsidR="00862184" w:rsidRPr="00862184">
        <w:rPr>
          <w:rFonts w:ascii="宋体" w:hAnsi="宋体"/>
          <w:bCs/>
          <w:szCs w:val="21"/>
        </w:rPr>
        <w:t>俞</w:t>
      </w:r>
      <w:proofErr w:type="gramEnd"/>
      <w:r w:rsidR="00862184" w:rsidRPr="00862184">
        <w:rPr>
          <w:rFonts w:ascii="宋体" w:hAnsi="宋体"/>
          <w:bCs/>
          <w:szCs w:val="21"/>
        </w:rPr>
        <w:t>洪水、周丹娜</w:t>
      </w:r>
    </w:p>
    <w:p w14:paraId="3CA494D3" w14:textId="73120F29"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联系电话：</w:t>
      </w:r>
      <w:r w:rsidR="00862184" w:rsidRPr="00862184">
        <w:rPr>
          <w:rFonts w:ascii="宋体" w:hAnsi="宋体"/>
          <w:bCs/>
          <w:szCs w:val="21"/>
        </w:rPr>
        <w:t>0771-5827518、5828248</w:t>
      </w:r>
    </w:p>
    <w:p w14:paraId="10EE31DB"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2.采购代理机构信息</w:t>
      </w:r>
    </w:p>
    <w:p w14:paraId="1CFB51D0"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名 称：云之</w:t>
      </w:r>
      <w:proofErr w:type="gramStart"/>
      <w:r>
        <w:rPr>
          <w:rFonts w:asciiTheme="minorEastAsia" w:hAnsiTheme="minorEastAsia" w:cs="Times New Roman" w:hint="eastAsia"/>
          <w:szCs w:val="21"/>
        </w:rPr>
        <w:t>龙咨询</w:t>
      </w:r>
      <w:proofErr w:type="gramEnd"/>
      <w:r>
        <w:rPr>
          <w:rFonts w:asciiTheme="minorEastAsia" w:hAnsiTheme="minorEastAsia" w:cs="Times New Roman" w:hint="eastAsia"/>
          <w:szCs w:val="21"/>
        </w:rPr>
        <w:t>集团有限公司</w:t>
      </w:r>
      <w:proofErr w:type="gramStart"/>
      <w:r>
        <w:rPr>
          <w:rFonts w:asciiTheme="minorEastAsia" w:hAnsiTheme="minorEastAsia" w:cs="Times New Roman" w:hint="eastAsia"/>
          <w:szCs w:val="21"/>
        </w:rPr>
        <w:t xml:space="preserve">　　　　　　　　　　　　</w:t>
      </w:r>
      <w:proofErr w:type="gramEnd"/>
    </w:p>
    <w:p w14:paraId="707E5554"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地　址：广西南宁市</w:t>
      </w:r>
      <w:proofErr w:type="gramStart"/>
      <w:r>
        <w:rPr>
          <w:rFonts w:asciiTheme="minorEastAsia" w:hAnsiTheme="minorEastAsia" w:cs="Times New Roman" w:hint="eastAsia"/>
          <w:szCs w:val="21"/>
        </w:rPr>
        <w:t>良庆区</w:t>
      </w:r>
      <w:proofErr w:type="gramEnd"/>
      <w:r>
        <w:rPr>
          <w:rFonts w:asciiTheme="minorEastAsia" w:hAnsiTheme="minorEastAsia" w:cs="Times New Roman" w:hint="eastAsia"/>
          <w:szCs w:val="21"/>
        </w:rPr>
        <w:t>云英路15号3号楼云之</w:t>
      </w:r>
      <w:proofErr w:type="gramStart"/>
      <w:r>
        <w:rPr>
          <w:rFonts w:asciiTheme="minorEastAsia" w:hAnsiTheme="minorEastAsia" w:cs="Times New Roman" w:hint="eastAsia"/>
          <w:szCs w:val="21"/>
        </w:rPr>
        <w:t>龙咨询</w:t>
      </w:r>
      <w:proofErr w:type="gramEnd"/>
      <w:r>
        <w:rPr>
          <w:rFonts w:asciiTheme="minorEastAsia" w:hAnsiTheme="minorEastAsia" w:cs="Times New Roman" w:hint="eastAsia"/>
          <w:szCs w:val="21"/>
        </w:rPr>
        <w:t>集团大厦6楼</w:t>
      </w:r>
      <w:proofErr w:type="gramStart"/>
      <w:r>
        <w:rPr>
          <w:rFonts w:asciiTheme="minorEastAsia" w:hAnsiTheme="minorEastAsia" w:cs="Times New Roman" w:hint="eastAsia"/>
          <w:szCs w:val="21"/>
        </w:rPr>
        <w:t xml:space="preserve">　　　　　　　　　　　　</w:t>
      </w:r>
      <w:proofErr w:type="gramEnd"/>
    </w:p>
    <w:p w14:paraId="399C5D45"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联系电话：0771-2618199、2618118 、2611898</w:t>
      </w:r>
      <w:proofErr w:type="gramStart"/>
      <w:r>
        <w:rPr>
          <w:rFonts w:asciiTheme="minorEastAsia" w:hAnsiTheme="minorEastAsia" w:cs="Times New Roman" w:hint="eastAsia"/>
          <w:szCs w:val="21"/>
        </w:rPr>
        <w:t xml:space="preserve">　　　　　　　　　　</w:t>
      </w:r>
      <w:proofErr w:type="gramEnd"/>
      <w:r>
        <w:rPr>
          <w:rFonts w:asciiTheme="minorEastAsia" w:hAnsiTheme="minorEastAsia" w:cs="Times New Roman" w:hint="eastAsia"/>
          <w:szCs w:val="21"/>
        </w:rPr>
        <w:t xml:space="preserve">　</w:t>
      </w:r>
    </w:p>
    <w:p w14:paraId="3EB2ED51"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3.项目联系方式</w:t>
      </w:r>
    </w:p>
    <w:p w14:paraId="714720AD" w14:textId="0806CF79"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项目联系人：</w:t>
      </w:r>
      <w:r w:rsidR="00426763">
        <w:rPr>
          <w:rFonts w:asciiTheme="minorEastAsia" w:hAnsiTheme="minorEastAsia" w:cs="Times New Roman" w:hint="eastAsia"/>
          <w:szCs w:val="21"/>
        </w:rPr>
        <w:t>刘健</w:t>
      </w:r>
      <w:r>
        <w:rPr>
          <w:rFonts w:asciiTheme="minorEastAsia" w:hAnsiTheme="minorEastAsia" w:cs="Times New Roman" w:hint="eastAsia"/>
          <w:szCs w:val="21"/>
        </w:rPr>
        <w:t xml:space="preserve">                        </w:t>
      </w:r>
    </w:p>
    <w:p w14:paraId="50BD8E66" w14:textId="66F243D3"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电话：0771-2618199、2618118 、2611898</w:t>
      </w:r>
    </w:p>
    <w:p w14:paraId="130CBB25" w14:textId="77777777" w:rsidR="00964F7C" w:rsidRDefault="00AF7984">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十、附件</w:t>
      </w:r>
    </w:p>
    <w:p w14:paraId="6A7436FB" w14:textId="32F3E3F5" w:rsidR="00964F7C" w:rsidRDefault="00862184">
      <w:pPr>
        <w:spacing w:line="440" w:lineRule="exact"/>
        <w:ind w:firstLineChars="200" w:firstLine="420"/>
        <w:rPr>
          <w:rFonts w:asciiTheme="minorEastAsia" w:hAnsiTheme="minorEastAsia" w:cs="Times New Roman"/>
          <w:szCs w:val="21"/>
        </w:rPr>
      </w:pPr>
      <w:r>
        <w:rPr>
          <w:rFonts w:asciiTheme="minorEastAsia" w:hAnsiTheme="minorEastAsia" w:cs="Times New Roman" w:hint="eastAsia"/>
          <w:szCs w:val="21"/>
        </w:rPr>
        <w:t>1.</w:t>
      </w:r>
      <w:r w:rsidR="00AF7984">
        <w:rPr>
          <w:rFonts w:asciiTheme="minorEastAsia" w:hAnsiTheme="minorEastAsia" w:cs="Times New Roman" w:hint="eastAsia"/>
          <w:szCs w:val="21"/>
        </w:rPr>
        <w:t>招标文件</w:t>
      </w:r>
    </w:p>
    <w:p w14:paraId="55FAE3E9" w14:textId="37FD6E8B" w:rsidR="001B4473" w:rsidRDefault="001B4473">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2.</w:t>
      </w:r>
      <w:r w:rsidR="00E107F1">
        <w:rPr>
          <w:rFonts w:asciiTheme="minorEastAsia" w:hAnsiTheme="minorEastAsia" w:cs="Times New Roman" w:hint="eastAsia"/>
          <w:szCs w:val="21"/>
        </w:rPr>
        <w:t>中标主要标的信息</w:t>
      </w:r>
    </w:p>
    <w:p w14:paraId="44A87AE2" w14:textId="1E4478E6" w:rsidR="00862184" w:rsidRDefault="001B4473">
      <w:pPr>
        <w:spacing w:line="440" w:lineRule="exact"/>
        <w:ind w:firstLineChars="200" w:firstLine="420"/>
        <w:rPr>
          <w:rFonts w:asciiTheme="minorEastAsia" w:hAnsiTheme="minorEastAsia" w:cs="Times New Roman" w:hint="eastAsia"/>
          <w:szCs w:val="21"/>
        </w:rPr>
      </w:pPr>
      <w:r>
        <w:rPr>
          <w:rFonts w:asciiTheme="minorEastAsia" w:hAnsiTheme="minorEastAsia" w:cs="Times New Roman" w:hint="eastAsia"/>
          <w:szCs w:val="21"/>
        </w:rPr>
        <w:t>3</w:t>
      </w:r>
      <w:r w:rsidR="00862184">
        <w:rPr>
          <w:rFonts w:asciiTheme="minorEastAsia" w:hAnsiTheme="minorEastAsia" w:cs="Times New Roman" w:hint="eastAsia"/>
          <w:szCs w:val="21"/>
        </w:rPr>
        <w:t>.</w:t>
      </w:r>
      <w:r>
        <w:rPr>
          <w:rFonts w:asciiTheme="minorEastAsia" w:hAnsiTheme="minorEastAsia" w:cs="Times New Roman" w:hint="eastAsia"/>
          <w:szCs w:val="21"/>
        </w:rPr>
        <w:t>中标供应商</w:t>
      </w:r>
      <w:r w:rsidRPr="001B4473">
        <w:rPr>
          <w:rFonts w:asciiTheme="minorEastAsia" w:hAnsiTheme="minorEastAsia" w:cs="Times New Roman"/>
          <w:szCs w:val="21"/>
        </w:rPr>
        <w:t>《关于符合本国产品标准的声明函》</w:t>
      </w:r>
    </w:p>
    <w:p w14:paraId="076E3266" w14:textId="77777777" w:rsidR="00964F7C" w:rsidRDefault="00964F7C">
      <w:pPr>
        <w:spacing w:line="360" w:lineRule="auto"/>
        <w:ind w:firstLineChars="200" w:firstLine="420"/>
        <w:jc w:val="right"/>
        <w:rPr>
          <w:rFonts w:asciiTheme="minorEastAsia" w:hAnsiTheme="minorEastAsia" w:cs="Times New Roman" w:hint="eastAsia"/>
          <w:szCs w:val="21"/>
        </w:rPr>
      </w:pPr>
    </w:p>
    <w:bookmarkEnd w:id="2"/>
    <w:bookmarkEnd w:id="3"/>
    <w:bookmarkEnd w:id="4"/>
    <w:p w14:paraId="1A14A1BA" w14:textId="05033419" w:rsidR="00964F7C" w:rsidRDefault="00964F7C">
      <w:pPr>
        <w:spacing w:line="360" w:lineRule="auto"/>
        <w:ind w:firstLineChars="200" w:firstLine="420"/>
        <w:jc w:val="right"/>
        <w:rPr>
          <w:rFonts w:asciiTheme="minorEastAsia" w:hAnsiTheme="minorEastAsia" w:hint="eastAsia"/>
          <w:szCs w:val="21"/>
        </w:rPr>
      </w:pPr>
    </w:p>
    <w:bookmarkEnd w:id="5"/>
    <w:p w14:paraId="248D2434" w14:textId="77777777" w:rsidR="00964F7C" w:rsidRDefault="00964F7C">
      <w:pPr>
        <w:spacing w:line="360" w:lineRule="auto"/>
        <w:ind w:firstLineChars="200" w:firstLine="420"/>
        <w:jc w:val="right"/>
        <w:rPr>
          <w:rFonts w:asciiTheme="minorEastAsia" w:hAnsiTheme="minorEastAsia" w:hint="eastAsia"/>
          <w:szCs w:val="21"/>
        </w:rPr>
      </w:pPr>
    </w:p>
    <w:sectPr w:rsidR="00964F7C" w:rsidSect="00964F7C">
      <w:headerReference w:type="default" r:id="rId6"/>
      <w:pgSz w:w="11906" w:h="16838"/>
      <w:pgMar w:top="1440" w:right="1800" w:bottom="1440" w:left="1800" w:header="624"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2E1A6" w14:textId="77777777" w:rsidR="002036A5" w:rsidRDefault="002036A5" w:rsidP="00964F7C">
      <w:r>
        <w:separator/>
      </w:r>
    </w:p>
  </w:endnote>
  <w:endnote w:type="continuationSeparator" w:id="0">
    <w:p w14:paraId="7D280B62" w14:textId="77777777" w:rsidR="002036A5" w:rsidRDefault="002036A5" w:rsidP="0096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154FE" w14:textId="77777777" w:rsidR="002036A5" w:rsidRDefault="002036A5" w:rsidP="00964F7C">
      <w:r>
        <w:separator/>
      </w:r>
    </w:p>
  </w:footnote>
  <w:footnote w:type="continuationSeparator" w:id="0">
    <w:p w14:paraId="7AB60E81" w14:textId="77777777" w:rsidR="002036A5" w:rsidRDefault="002036A5" w:rsidP="00964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F9B0" w14:textId="77777777" w:rsidR="00964F7C" w:rsidRDefault="00964F7C">
    <w:pPr>
      <w:pStyle w:val="af0"/>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TI4MjdlMGJjMGY3MGRiNDRkOTVhYWRmMmFjZWJmMTkifQ=="/>
  </w:docVars>
  <w:rsids>
    <w:rsidRoot w:val="00CA2A78"/>
    <w:rsid w:val="00002993"/>
    <w:rsid w:val="0001309A"/>
    <w:rsid w:val="000138F4"/>
    <w:rsid w:val="000201F6"/>
    <w:rsid w:val="00022E9B"/>
    <w:rsid w:val="00023A68"/>
    <w:rsid w:val="00023F36"/>
    <w:rsid w:val="000241FD"/>
    <w:rsid w:val="0002552A"/>
    <w:rsid w:val="00036F55"/>
    <w:rsid w:val="000371C4"/>
    <w:rsid w:val="000378F7"/>
    <w:rsid w:val="0004304D"/>
    <w:rsid w:val="00047FAB"/>
    <w:rsid w:val="00051959"/>
    <w:rsid w:val="00052EFE"/>
    <w:rsid w:val="00055106"/>
    <w:rsid w:val="00055294"/>
    <w:rsid w:val="00057A18"/>
    <w:rsid w:val="00064C16"/>
    <w:rsid w:val="0007659E"/>
    <w:rsid w:val="00081C9E"/>
    <w:rsid w:val="00083329"/>
    <w:rsid w:val="00085A1F"/>
    <w:rsid w:val="00087999"/>
    <w:rsid w:val="000A6D41"/>
    <w:rsid w:val="000A73FE"/>
    <w:rsid w:val="000B1481"/>
    <w:rsid w:val="000C23D0"/>
    <w:rsid w:val="000C340C"/>
    <w:rsid w:val="000C3747"/>
    <w:rsid w:val="000C50FF"/>
    <w:rsid w:val="000D16AF"/>
    <w:rsid w:val="000D7EA9"/>
    <w:rsid w:val="000E3B11"/>
    <w:rsid w:val="000E3D5F"/>
    <w:rsid w:val="000E7DCF"/>
    <w:rsid w:val="000F0680"/>
    <w:rsid w:val="000F55E1"/>
    <w:rsid w:val="000F6059"/>
    <w:rsid w:val="001003CF"/>
    <w:rsid w:val="00102CBD"/>
    <w:rsid w:val="00103033"/>
    <w:rsid w:val="00103B39"/>
    <w:rsid w:val="00104EC2"/>
    <w:rsid w:val="00105E43"/>
    <w:rsid w:val="00111CC5"/>
    <w:rsid w:val="001127F0"/>
    <w:rsid w:val="00120ECE"/>
    <w:rsid w:val="00121D0B"/>
    <w:rsid w:val="0013425F"/>
    <w:rsid w:val="00137BC5"/>
    <w:rsid w:val="0014270B"/>
    <w:rsid w:val="00150991"/>
    <w:rsid w:val="0015409A"/>
    <w:rsid w:val="001675E3"/>
    <w:rsid w:val="0018259A"/>
    <w:rsid w:val="0019172D"/>
    <w:rsid w:val="00195F77"/>
    <w:rsid w:val="001A106B"/>
    <w:rsid w:val="001A6F0D"/>
    <w:rsid w:val="001A701B"/>
    <w:rsid w:val="001B35B9"/>
    <w:rsid w:val="001B39B0"/>
    <w:rsid w:val="001B4473"/>
    <w:rsid w:val="001B55A5"/>
    <w:rsid w:val="001C0849"/>
    <w:rsid w:val="001C3807"/>
    <w:rsid w:val="001C5BE9"/>
    <w:rsid w:val="001C5BFB"/>
    <w:rsid w:val="001D4AD9"/>
    <w:rsid w:val="001E27D4"/>
    <w:rsid w:val="001E3A0C"/>
    <w:rsid w:val="001E6074"/>
    <w:rsid w:val="001F0926"/>
    <w:rsid w:val="001F21F1"/>
    <w:rsid w:val="001F4C10"/>
    <w:rsid w:val="001F76D3"/>
    <w:rsid w:val="0020285E"/>
    <w:rsid w:val="002036A5"/>
    <w:rsid w:val="00207BBD"/>
    <w:rsid w:val="00214348"/>
    <w:rsid w:val="00215CF5"/>
    <w:rsid w:val="00215F9A"/>
    <w:rsid w:val="00216D16"/>
    <w:rsid w:val="00224BD8"/>
    <w:rsid w:val="0023378A"/>
    <w:rsid w:val="00240466"/>
    <w:rsid w:val="002413FF"/>
    <w:rsid w:val="002428A2"/>
    <w:rsid w:val="00247D74"/>
    <w:rsid w:val="00256F1C"/>
    <w:rsid w:val="002572D4"/>
    <w:rsid w:val="00263EA3"/>
    <w:rsid w:val="002765D8"/>
    <w:rsid w:val="00276962"/>
    <w:rsid w:val="00283F62"/>
    <w:rsid w:val="002840BF"/>
    <w:rsid w:val="00284234"/>
    <w:rsid w:val="00293FBE"/>
    <w:rsid w:val="002A0308"/>
    <w:rsid w:val="002A16DE"/>
    <w:rsid w:val="002A1ED9"/>
    <w:rsid w:val="002A3D0F"/>
    <w:rsid w:val="002B530F"/>
    <w:rsid w:val="002B5934"/>
    <w:rsid w:val="002B6428"/>
    <w:rsid w:val="002B7063"/>
    <w:rsid w:val="002C6199"/>
    <w:rsid w:val="002C6F11"/>
    <w:rsid w:val="002D5180"/>
    <w:rsid w:val="002E051D"/>
    <w:rsid w:val="002E0B54"/>
    <w:rsid w:val="002E496A"/>
    <w:rsid w:val="002E6959"/>
    <w:rsid w:val="0030164F"/>
    <w:rsid w:val="003102B5"/>
    <w:rsid w:val="003117DB"/>
    <w:rsid w:val="0032040C"/>
    <w:rsid w:val="00320A0E"/>
    <w:rsid w:val="0032157E"/>
    <w:rsid w:val="00323816"/>
    <w:rsid w:val="00326410"/>
    <w:rsid w:val="003265E2"/>
    <w:rsid w:val="00333106"/>
    <w:rsid w:val="00346810"/>
    <w:rsid w:val="00353ECB"/>
    <w:rsid w:val="00381365"/>
    <w:rsid w:val="003913DA"/>
    <w:rsid w:val="00392EA6"/>
    <w:rsid w:val="003A2FF9"/>
    <w:rsid w:val="003A350B"/>
    <w:rsid w:val="003A5D89"/>
    <w:rsid w:val="003B32BC"/>
    <w:rsid w:val="003C03BB"/>
    <w:rsid w:val="003D1A08"/>
    <w:rsid w:val="003D3116"/>
    <w:rsid w:val="003E0042"/>
    <w:rsid w:val="003E13C0"/>
    <w:rsid w:val="003E1AF9"/>
    <w:rsid w:val="003E6015"/>
    <w:rsid w:val="003E62F1"/>
    <w:rsid w:val="003E73F1"/>
    <w:rsid w:val="003E7EE5"/>
    <w:rsid w:val="003F235F"/>
    <w:rsid w:val="003F24AC"/>
    <w:rsid w:val="00402785"/>
    <w:rsid w:val="00417CB9"/>
    <w:rsid w:val="00417D73"/>
    <w:rsid w:val="004200D8"/>
    <w:rsid w:val="00423E9A"/>
    <w:rsid w:val="00426763"/>
    <w:rsid w:val="00440452"/>
    <w:rsid w:val="00441D18"/>
    <w:rsid w:val="004434E0"/>
    <w:rsid w:val="0045158A"/>
    <w:rsid w:val="00451B57"/>
    <w:rsid w:val="0046033D"/>
    <w:rsid w:val="00464103"/>
    <w:rsid w:val="004736A3"/>
    <w:rsid w:val="00484554"/>
    <w:rsid w:val="0048483A"/>
    <w:rsid w:val="00487654"/>
    <w:rsid w:val="00487FBA"/>
    <w:rsid w:val="00491E88"/>
    <w:rsid w:val="0049240B"/>
    <w:rsid w:val="00492CE8"/>
    <w:rsid w:val="004955D8"/>
    <w:rsid w:val="00497BDD"/>
    <w:rsid w:val="004A30EB"/>
    <w:rsid w:val="004A3C81"/>
    <w:rsid w:val="004B1FE3"/>
    <w:rsid w:val="004B2623"/>
    <w:rsid w:val="004B30E8"/>
    <w:rsid w:val="004C2BD0"/>
    <w:rsid w:val="004C7DFC"/>
    <w:rsid w:val="004D1C3F"/>
    <w:rsid w:val="004D6DDD"/>
    <w:rsid w:val="004E4BD5"/>
    <w:rsid w:val="004E5419"/>
    <w:rsid w:val="004E64E0"/>
    <w:rsid w:val="004F0D35"/>
    <w:rsid w:val="004F29B3"/>
    <w:rsid w:val="004F4CCB"/>
    <w:rsid w:val="00501062"/>
    <w:rsid w:val="00501AB7"/>
    <w:rsid w:val="00501C29"/>
    <w:rsid w:val="0051351B"/>
    <w:rsid w:val="0053601C"/>
    <w:rsid w:val="00540D85"/>
    <w:rsid w:val="0054571A"/>
    <w:rsid w:val="0055075B"/>
    <w:rsid w:val="00553044"/>
    <w:rsid w:val="005543D3"/>
    <w:rsid w:val="0056113A"/>
    <w:rsid w:val="00561A6A"/>
    <w:rsid w:val="00573EEF"/>
    <w:rsid w:val="0057625B"/>
    <w:rsid w:val="005804C2"/>
    <w:rsid w:val="00592539"/>
    <w:rsid w:val="005931C8"/>
    <w:rsid w:val="00596A50"/>
    <w:rsid w:val="005A5E6F"/>
    <w:rsid w:val="005C29DC"/>
    <w:rsid w:val="005C483A"/>
    <w:rsid w:val="005C55BF"/>
    <w:rsid w:val="005D4478"/>
    <w:rsid w:val="005D4D3F"/>
    <w:rsid w:val="005E78BA"/>
    <w:rsid w:val="005F16EF"/>
    <w:rsid w:val="00616ECE"/>
    <w:rsid w:val="006177FC"/>
    <w:rsid w:val="0063318C"/>
    <w:rsid w:val="006354C1"/>
    <w:rsid w:val="00636D58"/>
    <w:rsid w:val="00646180"/>
    <w:rsid w:val="00650A30"/>
    <w:rsid w:val="006538F4"/>
    <w:rsid w:val="00656B41"/>
    <w:rsid w:val="006635C7"/>
    <w:rsid w:val="00666059"/>
    <w:rsid w:val="006921B4"/>
    <w:rsid w:val="00696184"/>
    <w:rsid w:val="006A28D9"/>
    <w:rsid w:val="006A378A"/>
    <w:rsid w:val="006A71D0"/>
    <w:rsid w:val="006B46C7"/>
    <w:rsid w:val="006C15F1"/>
    <w:rsid w:val="006C43DC"/>
    <w:rsid w:val="006C57DD"/>
    <w:rsid w:val="006C5A31"/>
    <w:rsid w:val="006D1EF9"/>
    <w:rsid w:val="006D2A20"/>
    <w:rsid w:val="006D618D"/>
    <w:rsid w:val="006F6402"/>
    <w:rsid w:val="007031A4"/>
    <w:rsid w:val="00705700"/>
    <w:rsid w:val="00711D5E"/>
    <w:rsid w:val="00722B47"/>
    <w:rsid w:val="00730F41"/>
    <w:rsid w:val="00733A2E"/>
    <w:rsid w:val="00753B56"/>
    <w:rsid w:val="0075732C"/>
    <w:rsid w:val="007618BD"/>
    <w:rsid w:val="007624A9"/>
    <w:rsid w:val="007661F8"/>
    <w:rsid w:val="007763DE"/>
    <w:rsid w:val="0077679C"/>
    <w:rsid w:val="007924C6"/>
    <w:rsid w:val="00792571"/>
    <w:rsid w:val="00792781"/>
    <w:rsid w:val="007A1568"/>
    <w:rsid w:val="007A165C"/>
    <w:rsid w:val="007A1EDE"/>
    <w:rsid w:val="007A3685"/>
    <w:rsid w:val="007A5804"/>
    <w:rsid w:val="007B070C"/>
    <w:rsid w:val="007B2741"/>
    <w:rsid w:val="007B2ACC"/>
    <w:rsid w:val="007B4932"/>
    <w:rsid w:val="007B4F73"/>
    <w:rsid w:val="007D1FB6"/>
    <w:rsid w:val="007D3E86"/>
    <w:rsid w:val="007D73C1"/>
    <w:rsid w:val="007E174B"/>
    <w:rsid w:val="007E4052"/>
    <w:rsid w:val="007F6B14"/>
    <w:rsid w:val="00802E15"/>
    <w:rsid w:val="0080387A"/>
    <w:rsid w:val="008042EC"/>
    <w:rsid w:val="00812423"/>
    <w:rsid w:val="008208C6"/>
    <w:rsid w:val="00821C36"/>
    <w:rsid w:val="00825038"/>
    <w:rsid w:val="00825480"/>
    <w:rsid w:val="008307B2"/>
    <w:rsid w:val="00830C0D"/>
    <w:rsid w:val="00831AF1"/>
    <w:rsid w:val="008334D6"/>
    <w:rsid w:val="00833E35"/>
    <w:rsid w:val="008373A2"/>
    <w:rsid w:val="00841DC6"/>
    <w:rsid w:val="0084711A"/>
    <w:rsid w:val="008473C5"/>
    <w:rsid w:val="008560DD"/>
    <w:rsid w:val="0086010A"/>
    <w:rsid w:val="0086170F"/>
    <w:rsid w:val="00862184"/>
    <w:rsid w:val="00866108"/>
    <w:rsid w:val="00867D4F"/>
    <w:rsid w:val="00870408"/>
    <w:rsid w:val="00877C61"/>
    <w:rsid w:val="0088078F"/>
    <w:rsid w:val="00891952"/>
    <w:rsid w:val="008A0A55"/>
    <w:rsid w:val="008B161F"/>
    <w:rsid w:val="008B4790"/>
    <w:rsid w:val="008B51B6"/>
    <w:rsid w:val="008C5268"/>
    <w:rsid w:val="008C73ED"/>
    <w:rsid w:val="008D006C"/>
    <w:rsid w:val="008D4B2D"/>
    <w:rsid w:val="008E13E4"/>
    <w:rsid w:val="008E4CB0"/>
    <w:rsid w:val="008F584F"/>
    <w:rsid w:val="0090030E"/>
    <w:rsid w:val="00900EAB"/>
    <w:rsid w:val="009023C9"/>
    <w:rsid w:val="00903AF2"/>
    <w:rsid w:val="00905A29"/>
    <w:rsid w:val="009141DF"/>
    <w:rsid w:val="00921557"/>
    <w:rsid w:val="00925987"/>
    <w:rsid w:val="00944D96"/>
    <w:rsid w:val="00950373"/>
    <w:rsid w:val="009567DA"/>
    <w:rsid w:val="009603BF"/>
    <w:rsid w:val="00962A80"/>
    <w:rsid w:val="00962EED"/>
    <w:rsid w:val="00964F7C"/>
    <w:rsid w:val="00976622"/>
    <w:rsid w:val="00986082"/>
    <w:rsid w:val="00986331"/>
    <w:rsid w:val="00991D79"/>
    <w:rsid w:val="00992E97"/>
    <w:rsid w:val="009932DF"/>
    <w:rsid w:val="009A50FB"/>
    <w:rsid w:val="009A6F91"/>
    <w:rsid w:val="009B2A4D"/>
    <w:rsid w:val="009B483B"/>
    <w:rsid w:val="009B4885"/>
    <w:rsid w:val="009B5AF7"/>
    <w:rsid w:val="009C08B6"/>
    <w:rsid w:val="009C6960"/>
    <w:rsid w:val="009D4684"/>
    <w:rsid w:val="009E09BF"/>
    <w:rsid w:val="009E296E"/>
    <w:rsid w:val="009E2A29"/>
    <w:rsid w:val="009E3D83"/>
    <w:rsid w:val="009E68FF"/>
    <w:rsid w:val="009F003E"/>
    <w:rsid w:val="009F0905"/>
    <w:rsid w:val="009F4287"/>
    <w:rsid w:val="009F4A93"/>
    <w:rsid w:val="009F4A99"/>
    <w:rsid w:val="009F5300"/>
    <w:rsid w:val="009F6DA8"/>
    <w:rsid w:val="00A04564"/>
    <w:rsid w:val="00A16ACD"/>
    <w:rsid w:val="00A17BA6"/>
    <w:rsid w:val="00A24CD2"/>
    <w:rsid w:val="00A317A1"/>
    <w:rsid w:val="00A34A5A"/>
    <w:rsid w:val="00A35AFB"/>
    <w:rsid w:val="00A37340"/>
    <w:rsid w:val="00A42D3B"/>
    <w:rsid w:val="00A43CEE"/>
    <w:rsid w:val="00A554FA"/>
    <w:rsid w:val="00A55CF2"/>
    <w:rsid w:val="00A570B9"/>
    <w:rsid w:val="00A57794"/>
    <w:rsid w:val="00A6283B"/>
    <w:rsid w:val="00A631D2"/>
    <w:rsid w:val="00A71234"/>
    <w:rsid w:val="00A76E13"/>
    <w:rsid w:val="00A83178"/>
    <w:rsid w:val="00A84479"/>
    <w:rsid w:val="00A85C27"/>
    <w:rsid w:val="00A93E2C"/>
    <w:rsid w:val="00A95F84"/>
    <w:rsid w:val="00A973AF"/>
    <w:rsid w:val="00A979A2"/>
    <w:rsid w:val="00AA05F4"/>
    <w:rsid w:val="00AA2D94"/>
    <w:rsid w:val="00AB154B"/>
    <w:rsid w:val="00AB7170"/>
    <w:rsid w:val="00AC1814"/>
    <w:rsid w:val="00AC65B1"/>
    <w:rsid w:val="00AD0AA0"/>
    <w:rsid w:val="00AD36C3"/>
    <w:rsid w:val="00AD4B0B"/>
    <w:rsid w:val="00AE1222"/>
    <w:rsid w:val="00AE55BD"/>
    <w:rsid w:val="00AF47EE"/>
    <w:rsid w:val="00AF7984"/>
    <w:rsid w:val="00B05B9D"/>
    <w:rsid w:val="00B06EAC"/>
    <w:rsid w:val="00B073BB"/>
    <w:rsid w:val="00B10EDF"/>
    <w:rsid w:val="00B27D38"/>
    <w:rsid w:val="00B32833"/>
    <w:rsid w:val="00B34A33"/>
    <w:rsid w:val="00B3758F"/>
    <w:rsid w:val="00B41AB9"/>
    <w:rsid w:val="00B4482D"/>
    <w:rsid w:val="00B478A5"/>
    <w:rsid w:val="00B566D5"/>
    <w:rsid w:val="00B56BBB"/>
    <w:rsid w:val="00B6190A"/>
    <w:rsid w:val="00B61F50"/>
    <w:rsid w:val="00B67D92"/>
    <w:rsid w:val="00B85047"/>
    <w:rsid w:val="00BA5865"/>
    <w:rsid w:val="00BA7B0E"/>
    <w:rsid w:val="00BB4ED3"/>
    <w:rsid w:val="00BC3BB3"/>
    <w:rsid w:val="00BD50F9"/>
    <w:rsid w:val="00BD6CD3"/>
    <w:rsid w:val="00BE1353"/>
    <w:rsid w:val="00BE6DCA"/>
    <w:rsid w:val="00BF303B"/>
    <w:rsid w:val="00BF6755"/>
    <w:rsid w:val="00BF765B"/>
    <w:rsid w:val="00C03B87"/>
    <w:rsid w:val="00C1460A"/>
    <w:rsid w:val="00C15866"/>
    <w:rsid w:val="00C26342"/>
    <w:rsid w:val="00C33F98"/>
    <w:rsid w:val="00C37887"/>
    <w:rsid w:val="00C431D0"/>
    <w:rsid w:val="00C453FC"/>
    <w:rsid w:val="00C5145D"/>
    <w:rsid w:val="00C522D1"/>
    <w:rsid w:val="00C53CBA"/>
    <w:rsid w:val="00C54889"/>
    <w:rsid w:val="00C57FAB"/>
    <w:rsid w:val="00C66121"/>
    <w:rsid w:val="00C66A51"/>
    <w:rsid w:val="00C6718B"/>
    <w:rsid w:val="00C81610"/>
    <w:rsid w:val="00C82864"/>
    <w:rsid w:val="00C92168"/>
    <w:rsid w:val="00C9411D"/>
    <w:rsid w:val="00C952AA"/>
    <w:rsid w:val="00CA00D9"/>
    <w:rsid w:val="00CA17E9"/>
    <w:rsid w:val="00CA2A78"/>
    <w:rsid w:val="00CA62B9"/>
    <w:rsid w:val="00CA7235"/>
    <w:rsid w:val="00CA79C0"/>
    <w:rsid w:val="00CC115D"/>
    <w:rsid w:val="00CC1C43"/>
    <w:rsid w:val="00CC2E54"/>
    <w:rsid w:val="00CD25C9"/>
    <w:rsid w:val="00CD699C"/>
    <w:rsid w:val="00CE0506"/>
    <w:rsid w:val="00CE1CAA"/>
    <w:rsid w:val="00CE753A"/>
    <w:rsid w:val="00CF0797"/>
    <w:rsid w:val="00CF3698"/>
    <w:rsid w:val="00D0102E"/>
    <w:rsid w:val="00D026FF"/>
    <w:rsid w:val="00D07DF2"/>
    <w:rsid w:val="00D10A80"/>
    <w:rsid w:val="00D1776D"/>
    <w:rsid w:val="00D20892"/>
    <w:rsid w:val="00D23D98"/>
    <w:rsid w:val="00D24507"/>
    <w:rsid w:val="00D278AE"/>
    <w:rsid w:val="00D465BF"/>
    <w:rsid w:val="00D46779"/>
    <w:rsid w:val="00D47AC6"/>
    <w:rsid w:val="00D50018"/>
    <w:rsid w:val="00D53083"/>
    <w:rsid w:val="00D541A5"/>
    <w:rsid w:val="00D66185"/>
    <w:rsid w:val="00D6653A"/>
    <w:rsid w:val="00D73569"/>
    <w:rsid w:val="00D7697C"/>
    <w:rsid w:val="00D80AF5"/>
    <w:rsid w:val="00D93B36"/>
    <w:rsid w:val="00D95FB2"/>
    <w:rsid w:val="00DA3678"/>
    <w:rsid w:val="00DA6A06"/>
    <w:rsid w:val="00DB1FAE"/>
    <w:rsid w:val="00DB2E9E"/>
    <w:rsid w:val="00DB447C"/>
    <w:rsid w:val="00DB5496"/>
    <w:rsid w:val="00DB60DD"/>
    <w:rsid w:val="00DB6A24"/>
    <w:rsid w:val="00DC09DF"/>
    <w:rsid w:val="00DC2AB7"/>
    <w:rsid w:val="00DD23AE"/>
    <w:rsid w:val="00DD41B8"/>
    <w:rsid w:val="00DD666C"/>
    <w:rsid w:val="00DE3A30"/>
    <w:rsid w:val="00DE5C62"/>
    <w:rsid w:val="00DE7390"/>
    <w:rsid w:val="00DF7350"/>
    <w:rsid w:val="00E107F1"/>
    <w:rsid w:val="00E12679"/>
    <w:rsid w:val="00E24BA4"/>
    <w:rsid w:val="00E24F92"/>
    <w:rsid w:val="00E3376C"/>
    <w:rsid w:val="00E46F68"/>
    <w:rsid w:val="00E548CB"/>
    <w:rsid w:val="00E60FC2"/>
    <w:rsid w:val="00E62177"/>
    <w:rsid w:val="00E726C6"/>
    <w:rsid w:val="00E7377E"/>
    <w:rsid w:val="00E73D42"/>
    <w:rsid w:val="00E74376"/>
    <w:rsid w:val="00E771F1"/>
    <w:rsid w:val="00E85F15"/>
    <w:rsid w:val="00E871CC"/>
    <w:rsid w:val="00EA3578"/>
    <w:rsid w:val="00EB030E"/>
    <w:rsid w:val="00EB5CE2"/>
    <w:rsid w:val="00EB6EAD"/>
    <w:rsid w:val="00ED1B41"/>
    <w:rsid w:val="00ED3BC4"/>
    <w:rsid w:val="00ED66DE"/>
    <w:rsid w:val="00EE1B75"/>
    <w:rsid w:val="00EF016D"/>
    <w:rsid w:val="00EF55B3"/>
    <w:rsid w:val="00EF7D60"/>
    <w:rsid w:val="00F05277"/>
    <w:rsid w:val="00F15775"/>
    <w:rsid w:val="00F200AB"/>
    <w:rsid w:val="00F21CB5"/>
    <w:rsid w:val="00F26DA7"/>
    <w:rsid w:val="00F340AB"/>
    <w:rsid w:val="00F36037"/>
    <w:rsid w:val="00F40AEE"/>
    <w:rsid w:val="00F414A0"/>
    <w:rsid w:val="00F44FE4"/>
    <w:rsid w:val="00F45204"/>
    <w:rsid w:val="00F5339B"/>
    <w:rsid w:val="00F55F89"/>
    <w:rsid w:val="00F60A42"/>
    <w:rsid w:val="00F643B4"/>
    <w:rsid w:val="00F66EEC"/>
    <w:rsid w:val="00F80A80"/>
    <w:rsid w:val="00F85382"/>
    <w:rsid w:val="00F866CB"/>
    <w:rsid w:val="00F87ADD"/>
    <w:rsid w:val="00F9362E"/>
    <w:rsid w:val="00FC77E4"/>
    <w:rsid w:val="00FE6382"/>
    <w:rsid w:val="00FF0E4B"/>
    <w:rsid w:val="00FF712F"/>
    <w:rsid w:val="05955811"/>
    <w:rsid w:val="05AA456A"/>
    <w:rsid w:val="07B471FE"/>
    <w:rsid w:val="0DF903F1"/>
    <w:rsid w:val="105B0B5E"/>
    <w:rsid w:val="229924DF"/>
    <w:rsid w:val="28F82515"/>
    <w:rsid w:val="2E100D83"/>
    <w:rsid w:val="36C749B8"/>
    <w:rsid w:val="36E72F33"/>
    <w:rsid w:val="3CB53F45"/>
    <w:rsid w:val="4D80608E"/>
    <w:rsid w:val="5F7A5241"/>
    <w:rsid w:val="66E07054"/>
    <w:rsid w:val="6A141F4D"/>
    <w:rsid w:val="71642D40"/>
    <w:rsid w:val="7C5265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55BE3"/>
  <w15:docId w15:val="{BE8AC225-DEBA-434A-BC89-1447D430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F7C"/>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qFormat/>
    <w:rsid w:val="00964F7C"/>
    <w:pPr>
      <w:ind w:firstLine="420"/>
    </w:pPr>
    <w:rPr>
      <w:rFonts w:ascii="Times New Roman" w:eastAsia="宋体" w:hAnsi="Times New Roman" w:cs="Times New Roman"/>
      <w:szCs w:val="20"/>
    </w:rPr>
  </w:style>
  <w:style w:type="paragraph" w:styleId="a4">
    <w:name w:val="annotation text"/>
    <w:basedOn w:val="a"/>
    <w:link w:val="a5"/>
    <w:uiPriority w:val="99"/>
    <w:semiHidden/>
    <w:unhideWhenUsed/>
    <w:qFormat/>
    <w:rsid w:val="00964F7C"/>
    <w:pPr>
      <w:jc w:val="left"/>
    </w:pPr>
  </w:style>
  <w:style w:type="paragraph" w:styleId="3">
    <w:name w:val="Body Text 3"/>
    <w:basedOn w:val="a"/>
    <w:link w:val="30"/>
    <w:uiPriority w:val="99"/>
    <w:semiHidden/>
    <w:unhideWhenUsed/>
    <w:qFormat/>
    <w:rsid w:val="00964F7C"/>
    <w:pPr>
      <w:spacing w:after="120"/>
    </w:pPr>
    <w:rPr>
      <w:rFonts w:ascii="Times New Roman" w:eastAsia="宋体" w:hAnsi="Times New Roman" w:cs="Times New Roman"/>
      <w:sz w:val="16"/>
      <w:szCs w:val="16"/>
    </w:rPr>
  </w:style>
  <w:style w:type="paragraph" w:styleId="a6">
    <w:name w:val="Body Text"/>
    <w:basedOn w:val="a"/>
    <w:link w:val="a7"/>
    <w:uiPriority w:val="99"/>
    <w:unhideWhenUsed/>
    <w:qFormat/>
    <w:rsid w:val="00964F7C"/>
    <w:pPr>
      <w:spacing w:after="120"/>
    </w:pPr>
    <w:rPr>
      <w:rFonts w:ascii="Times New Roman" w:eastAsia="宋体" w:hAnsi="Times New Roman" w:cs="Times New Roman"/>
      <w:szCs w:val="24"/>
    </w:rPr>
  </w:style>
  <w:style w:type="paragraph" w:styleId="a8">
    <w:name w:val="Plain Text"/>
    <w:basedOn w:val="a"/>
    <w:link w:val="a9"/>
    <w:uiPriority w:val="99"/>
    <w:unhideWhenUsed/>
    <w:qFormat/>
    <w:rsid w:val="00964F7C"/>
    <w:rPr>
      <w:rFonts w:ascii="宋体" w:eastAsia="宋体" w:hAnsi="Courier New" w:cs="Courier New"/>
      <w:kern w:val="0"/>
      <w:sz w:val="20"/>
      <w:szCs w:val="21"/>
    </w:rPr>
  </w:style>
  <w:style w:type="paragraph" w:styleId="aa">
    <w:name w:val="Date"/>
    <w:basedOn w:val="a"/>
    <w:next w:val="a"/>
    <w:link w:val="ab"/>
    <w:uiPriority w:val="99"/>
    <w:semiHidden/>
    <w:unhideWhenUsed/>
    <w:qFormat/>
    <w:rsid w:val="00964F7C"/>
    <w:pPr>
      <w:ind w:leftChars="2500" w:left="100"/>
    </w:pPr>
    <w:rPr>
      <w:rFonts w:ascii="Calibri" w:eastAsia="宋体" w:hAnsi="Calibri" w:cs="Times New Roman"/>
    </w:rPr>
  </w:style>
  <w:style w:type="paragraph" w:styleId="ac">
    <w:name w:val="Balloon Text"/>
    <w:basedOn w:val="a"/>
    <w:link w:val="ad"/>
    <w:uiPriority w:val="99"/>
    <w:semiHidden/>
    <w:unhideWhenUsed/>
    <w:qFormat/>
    <w:rsid w:val="00964F7C"/>
    <w:rPr>
      <w:rFonts w:ascii="Calibri" w:eastAsia="宋体" w:hAnsi="Calibri" w:cs="Times New Roman"/>
      <w:sz w:val="18"/>
      <w:szCs w:val="18"/>
    </w:rPr>
  </w:style>
  <w:style w:type="paragraph" w:styleId="ae">
    <w:name w:val="footer"/>
    <w:basedOn w:val="a"/>
    <w:link w:val="af"/>
    <w:uiPriority w:val="99"/>
    <w:unhideWhenUsed/>
    <w:qFormat/>
    <w:rsid w:val="00964F7C"/>
    <w:pPr>
      <w:tabs>
        <w:tab w:val="center" w:pos="4153"/>
        <w:tab w:val="right" w:pos="8306"/>
      </w:tabs>
      <w:snapToGrid w:val="0"/>
      <w:jc w:val="left"/>
    </w:pPr>
    <w:rPr>
      <w:sz w:val="18"/>
      <w:szCs w:val="18"/>
    </w:rPr>
  </w:style>
  <w:style w:type="paragraph" w:styleId="af0">
    <w:name w:val="header"/>
    <w:basedOn w:val="a"/>
    <w:link w:val="af1"/>
    <w:uiPriority w:val="99"/>
    <w:unhideWhenUsed/>
    <w:qFormat/>
    <w:rsid w:val="00964F7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sid w:val="00964F7C"/>
    <w:rPr>
      <w:rFonts w:ascii="Times New Roman" w:eastAsia="宋体" w:hAnsi="Times New Roman" w:cs="Times New Roman"/>
      <w:szCs w:val="24"/>
    </w:rPr>
  </w:style>
  <w:style w:type="paragraph" w:styleId="TOC2">
    <w:name w:val="toc 2"/>
    <w:basedOn w:val="a"/>
    <w:next w:val="a"/>
    <w:uiPriority w:val="39"/>
    <w:unhideWhenUsed/>
    <w:qFormat/>
    <w:rsid w:val="00964F7C"/>
    <w:pPr>
      <w:ind w:leftChars="200" w:left="420"/>
    </w:pPr>
    <w:rPr>
      <w:rFonts w:ascii="Calibri" w:eastAsia="宋体" w:hAnsi="Calibri" w:cs="Times New Roman"/>
    </w:rPr>
  </w:style>
  <w:style w:type="paragraph" w:styleId="af2">
    <w:name w:val="annotation subject"/>
    <w:basedOn w:val="a4"/>
    <w:next w:val="a4"/>
    <w:link w:val="af3"/>
    <w:uiPriority w:val="99"/>
    <w:semiHidden/>
    <w:unhideWhenUsed/>
    <w:qFormat/>
    <w:rsid w:val="00964F7C"/>
    <w:rPr>
      <w:b/>
      <w:bCs/>
    </w:rPr>
  </w:style>
  <w:style w:type="table" w:styleId="af4">
    <w:name w:val="Table Grid"/>
    <w:basedOn w:val="a1"/>
    <w:qFormat/>
    <w:rsid w:val="00964F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qFormat/>
    <w:rsid w:val="00964F7C"/>
    <w:rPr>
      <w:color w:val="800080" w:themeColor="followedHyperlink"/>
      <w:u w:val="single"/>
    </w:rPr>
  </w:style>
  <w:style w:type="character" w:styleId="af6">
    <w:name w:val="Hyperlink"/>
    <w:uiPriority w:val="99"/>
    <w:unhideWhenUsed/>
    <w:qFormat/>
    <w:rsid w:val="00964F7C"/>
    <w:rPr>
      <w:color w:val="0000FF"/>
      <w:u w:val="single"/>
    </w:rPr>
  </w:style>
  <w:style w:type="character" w:styleId="af7">
    <w:name w:val="annotation reference"/>
    <w:basedOn w:val="a0"/>
    <w:uiPriority w:val="99"/>
    <w:semiHidden/>
    <w:unhideWhenUsed/>
    <w:qFormat/>
    <w:rsid w:val="00964F7C"/>
    <w:rPr>
      <w:sz w:val="21"/>
      <w:szCs w:val="21"/>
    </w:rPr>
  </w:style>
  <w:style w:type="character" w:customStyle="1" w:styleId="af1">
    <w:name w:val="页眉 字符"/>
    <w:basedOn w:val="a0"/>
    <w:link w:val="af0"/>
    <w:uiPriority w:val="99"/>
    <w:qFormat/>
    <w:rsid w:val="00964F7C"/>
    <w:rPr>
      <w:sz w:val="18"/>
      <w:szCs w:val="18"/>
    </w:rPr>
  </w:style>
  <w:style w:type="character" w:customStyle="1" w:styleId="af">
    <w:name w:val="页脚 字符"/>
    <w:basedOn w:val="a0"/>
    <w:link w:val="ae"/>
    <w:uiPriority w:val="99"/>
    <w:qFormat/>
    <w:rsid w:val="00964F7C"/>
    <w:rPr>
      <w:sz w:val="18"/>
      <w:szCs w:val="18"/>
    </w:rPr>
  </w:style>
  <w:style w:type="character" w:customStyle="1" w:styleId="a7">
    <w:name w:val="正文文本 字符"/>
    <w:basedOn w:val="a0"/>
    <w:link w:val="a6"/>
    <w:uiPriority w:val="99"/>
    <w:qFormat/>
    <w:rsid w:val="00964F7C"/>
    <w:rPr>
      <w:rFonts w:ascii="Times New Roman" w:eastAsia="宋体" w:hAnsi="Times New Roman" w:cs="Times New Roman"/>
      <w:szCs w:val="24"/>
    </w:rPr>
  </w:style>
  <w:style w:type="paragraph" w:customStyle="1" w:styleId="Style11">
    <w:name w:val="_Style 11"/>
    <w:uiPriority w:val="99"/>
    <w:unhideWhenUsed/>
    <w:qFormat/>
    <w:rsid w:val="00964F7C"/>
    <w:pPr>
      <w:widowControl w:val="0"/>
      <w:jc w:val="both"/>
    </w:pPr>
    <w:rPr>
      <w:rFonts w:ascii="Calibri" w:eastAsia="宋体" w:hAnsi="Calibri" w:cs="Times New Roman"/>
      <w:kern w:val="2"/>
      <w:sz w:val="21"/>
      <w:szCs w:val="22"/>
    </w:rPr>
  </w:style>
  <w:style w:type="character" w:customStyle="1" w:styleId="30">
    <w:name w:val="正文文本 3 字符"/>
    <w:basedOn w:val="a0"/>
    <w:link w:val="3"/>
    <w:uiPriority w:val="99"/>
    <w:semiHidden/>
    <w:qFormat/>
    <w:rsid w:val="00964F7C"/>
    <w:rPr>
      <w:rFonts w:ascii="Times New Roman" w:eastAsia="宋体" w:hAnsi="Times New Roman" w:cs="Times New Roman"/>
      <w:sz w:val="16"/>
      <w:szCs w:val="16"/>
    </w:rPr>
  </w:style>
  <w:style w:type="character" w:customStyle="1" w:styleId="a9">
    <w:name w:val="纯文本 字符"/>
    <w:basedOn w:val="a0"/>
    <w:link w:val="a8"/>
    <w:uiPriority w:val="99"/>
    <w:qFormat/>
    <w:rsid w:val="00964F7C"/>
    <w:rPr>
      <w:rFonts w:ascii="宋体" w:eastAsia="宋体" w:hAnsi="Courier New" w:cs="Courier New"/>
      <w:kern w:val="0"/>
      <w:sz w:val="20"/>
      <w:szCs w:val="21"/>
    </w:rPr>
  </w:style>
  <w:style w:type="character" w:customStyle="1" w:styleId="ab">
    <w:name w:val="日期 字符"/>
    <w:basedOn w:val="a0"/>
    <w:link w:val="aa"/>
    <w:uiPriority w:val="99"/>
    <w:semiHidden/>
    <w:qFormat/>
    <w:rsid w:val="00964F7C"/>
    <w:rPr>
      <w:rFonts w:ascii="Calibri" w:eastAsia="宋体" w:hAnsi="Calibri" w:cs="Times New Roman"/>
    </w:rPr>
  </w:style>
  <w:style w:type="table" w:customStyle="1" w:styleId="1">
    <w:name w:val="网格型1"/>
    <w:basedOn w:val="a1"/>
    <w:uiPriority w:val="59"/>
    <w:qFormat/>
    <w:rsid w:val="00964F7C"/>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批注框文本 字符"/>
    <w:basedOn w:val="a0"/>
    <w:link w:val="ac"/>
    <w:uiPriority w:val="99"/>
    <w:semiHidden/>
    <w:qFormat/>
    <w:rsid w:val="00964F7C"/>
    <w:rPr>
      <w:rFonts w:ascii="Calibri" w:eastAsia="宋体" w:hAnsi="Calibri" w:cs="Times New Roman"/>
      <w:sz w:val="18"/>
      <w:szCs w:val="18"/>
    </w:rPr>
  </w:style>
  <w:style w:type="table" w:customStyle="1" w:styleId="2">
    <w:name w:val="网格型2"/>
    <w:basedOn w:val="a1"/>
    <w:qFormat/>
    <w:rsid w:val="00964F7C"/>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1"/>
    <w:basedOn w:val="a1"/>
    <w:uiPriority w:val="59"/>
    <w:qFormat/>
    <w:rsid w:val="00964F7C"/>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批注文字 字符"/>
    <w:basedOn w:val="a0"/>
    <w:link w:val="a4"/>
    <w:uiPriority w:val="99"/>
    <w:semiHidden/>
    <w:qFormat/>
    <w:rsid w:val="00964F7C"/>
    <w:rPr>
      <w:kern w:val="2"/>
      <w:sz w:val="21"/>
      <w:szCs w:val="22"/>
    </w:rPr>
  </w:style>
  <w:style w:type="character" w:customStyle="1" w:styleId="af3">
    <w:name w:val="批注主题 字符"/>
    <w:basedOn w:val="a5"/>
    <w:link w:val="af2"/>
    <w:uiPriority w:val="99"/>
    <w:semiHidden/>
    <w:qFormat/>
    <w:rsid w:val="00964F7C"/>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2</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swnh veiz</cp:lastModifiedBy>
  <cp:revision>354</cp:revision>
  <cp:lastPrinted>2023-08-24T04:16:00Z</cp:lastPrinted>
  <dcterms:created xsi:type="dcterms:W3CDTF">2020-08-17T03:16:00Z</dcterms:created>
  <dcterms:modified xsi:type="dcterms:W3CDTF">2026-06-08T08:02:00Z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154B790779514AB6A7486FB8A6EC6112_12</vt:lpwstr>
  </property>
  <property fmtid="{D5CDD505-2E9C-101B-9397-08002B2CF9AE}" pid="4" name="KSOTemplateDocerSaveRecord">
    <vt:lpwstr>eyJoZGlkIjoiOTc5MGQ0NmMzODZhNjgyNDkxNzJhYTc5MDM2YmU2YzgiLCJ1c2VySWQiOiI0MjM1ODIwMDkifQ==</vt:lpwstr>
  </property>
</Properties>
</file>