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FA78">
      <w:pPr>
        <w:jc w:val="center"/>
        <w:rPr>
          <w:rFonts w:ascii="方正小标宋简体" w:hAnsi="Calibri" w:eastAsia="方正小标宋简体"/>
          <w:color w:val="000000"/>
          <w:kern w:val="44"/>
          <w:sz w:val="32"/>
          <w:szCs w:val="36"/>
          <w:highlight w:val="none"/>
        </w:rPr>
      </w:pPr>
      <w:bookmarkStart w:id="0" w:name="_Toc44405637"/>
      <w:bookmarkStart w:id="1" w:name="_Toc28359022"/>
      <w:bookmarkStart w:id="2" w:name="OLE_LINK4"/>
      <w:r>
        <w:rPr>
          <w:rFonts w:hint="eastAsia" w:ascii="方正小标宋简体" w:hAnsi="Calibri" w:eastAsia="方正小标宋简体"/>
          <w:color w:val="000000"/>
          <w:kern w:val="44"/>
          <w:sz w:val="32"/>
          <w:szCs w:val="36"/>
          <w:highlight w:val="none"/>
        </w:rPr>
        <w:t xml:space="preserve">云之龙咨询集团有限公司第四届广西技能大赛南宁市选拔赛竞赛组织和实施服务(NNZC2026-G3-990469-YZLZ) </w:t>
      </w:r>
    </w:p>
    <w:p w14:paraId="42D01206">
      <w:pPr>
        <w:jc w:val="center"/>
        <w:rPr>
          <w:rFonts w:ascii="方正小标宋简体" w:hAnsi="Calibri" w:eastAsia="方正小标宋简体"/>
          <w:color w:val="000000"/>
          <w:kern w:val="44"/>
          <w:sz w:val="32"/>
          <w:szCs w:val="36"/>
          <w:highlight w:val="none"/>
        </w:rPr>
      </w:pPr>
      <w:r>
        <w:rPr>
          <w:rFonts w:hint="eastAsia" w:ascii="方正小标宋简体" w:hAnsi="Calibri" w:eastAsia="方正小标宋简体"/>
          <w:color w:val="000000"/>
          <w:kern w:val="44"/>
          <w:sz w:val="32"/>
          <w:szCs w:val="36"/>
          <w:highlight w:val="none"/>
        </w:rPr>
        <w:t>中标结果公告</w:t>
      </w:r>
      <w:bookmarkEnd w:id="0"/>
      <w:bookmarkEnd w:id="1"/>
    </w:p>
    <w:p w14:paraId="53E9DDBA">
      <w:pPr>
        <w:spacing w:line="276" w:lineRule="auto"/>
        <w:rPr>
          <w:rFonts w:hint="eastAsia" w:asciiTheme="minorEastAsia" w:hAnsiTheme="minorEastAsia" w:eastAsiaTheme="minorEastAsia"/>
          <w:color w:val="000000"/>
          <w:sz w:val="24"/>
          <w:szCs w:val="24"/>
          <w:highlight w:val="none"/>
        </w:rPr>
      </w:pPr>
      <w:bookmarkStart w:id="3" w:name="OLE_LINK2"/>
      <w:bookmarkStart w:id="4" w:name="OLE_LINK3"/>
      <w:bookmarkStart w:id="5" w:name="OLE_LINK1"/>
      <w:bookmarkStart w:id="6" w:name="OLE_LINK5"/>
    </w:p>
    <w:p w14:paraId="49CD916A">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一、项目编号：NNZC2026-G3-990469-YZLZ</w:t>
      </w:r>
    </w:p>
    <w:p w14:paraId="5906B2E4">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二、项目名称：第四届广西技能大赛南宁市选拔赛竞赛组织和实施服务</w:t>
      </w:r>
    </w:p>
    <w:p w14:paraId="4CA53FFE">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三、中标信息</w:t>
      </w:r>
    </w:p>
    <w:p w14:paraId="156C8396">
      <w:pPr>
        <w:wordWrap w:val="0"/>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bookmarkStart w:id="7" w:name="OLE_LINK15"/>
      <w:r>
        <w:rPr>
          <w:rFonts w:hint="eastAsia" w:ascii="宋体" w:hAnsi="宋体" w:eastAsia="宋体" w:cs="宋体"/>
          <w:color w:val="000000"/>
          <w:sz w:val="24"/>
          <w:szCs w:val="24"/>
          <w:highlight w:val="none"/>
        </w:rPr>
        <w:t>广西南宁技师学院（广西南宁高级技工学校）</w:t>
      </w:r>
    </w:p>
    <w:bookmarkEnd w:id="7"/>
    <w:p w14:paraId="776CAD90">
      <w:pPr>
        <w:wordWrap w:val="0"/>
        <w:spacing w:line="276"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供应商地址：南宁市西乡塘区大学西路157号</w:t>
      </w:r>
    </w:p>
    <w:p w14:paraId="2102EEA1">
      <w:pPr>
        <w:wordWrap w:val="0"/>
        <w:spacing w:line="276"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中标报价：伍拾陆万柒仟元整</w:t>
      </w:r>
      <w:r>
        <w:rPr>
          <w:rFonts w:hint="eastAsia" w:ascii="宋体" w:hAnsi="宋体" w:eastAsia="宋体" w:cs="宋体"/>
          <w:color w:val="000000"/>
          <w:sz w:val="24"/>
          <w:szCs w:val="24"/>
          <w:highlight w:val="none"/>
          <w:lang w:eastAsia="zh-CN"/>
        </w:rPr>
        <w:t>（</w:t>
      </w:r>
      <w:r>
        <w:rPr>
          <w:rFonts w:hint="default" w:ascii="宋体" w:hAnsi="宋体" w:eastAsia="宋体" w:cs="宋体"/>
          <w:color w:val="000000"/>
          <w:sz w:val="24"/>
          <w:szCs w:val="24"/>
          <w:highlight w:val="none"/>
          <w:lang w:eastAsia="zh-CN"/>
        </w:rPr>
        <w:t>¥567000</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lang w:eastAsia="zh-CN"/>
        </w:rPr>
        <w:t>）</w:t>
      </w:r>
    </w:p>
    <w:bookmarkEnd w:id="3"/>
    <w:bookmarkEnd w:id="4"/>
    <w:bookmarkEnd w:id="5"/>
    <w:bookmarkEnd w:id="6"/>
    <w:p w14:paraId="5A0A6EED">
      <w:pPr>
        <w:spacing w:before="156" w:beforeLines="50" w:after="156" w:afterLines="5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四、主要标的信息：</w:t>
      </w:r>
    </w:p>
    <w:tbl>
      <w:tblPr>
        <w:tblStyle w:val="9"/>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48"/>
        <w:gridCol w:w="1255"/>
        <w:gridCol w:w="1032"/>
        <w:gridCol w:w="4225"/>
        <w:gridCol w:w="1332"/>
      </w:tblGrid>
      <w:tr w14:paraId="79C9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5FD8A">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E7F1F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服务范围</w:t>
            </w:r>
          </w:p>
        </w:tc>
        <w:tc>
          <w:tcPr>
            <w:tcW w:w="1032" w:type="dxa"/>
            <w:tcBorders>
              <w:top w:val="single" w:color="auto" w:sz="4" w:space="0"/>
              <w:left w:val="single" w:color="auto" w:sz="4" w:space="0"/>
              <w:bottom w:val="single" w:color="auto" w:sz="4" w:space="0"/>
              <w:right w:val="single" w:color="auto" w:sz="4" w:space="0"/>
            </w:tcBorders>
            <w:vAlign w:val="center"/>
          </w:tcPr>
          <w:p w14:paraId="203F98D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服务要求</w:t>
            </w:r>
          </w:p>
        </w:tc>
        <w:tc>
          <w:tcPr>
            <w:tcW w:w="4225" w:type="dxa"/>
            <w:tcBorders>
              <w:top w:val="single" w:color="auto" w:sz="4" w:space="0"/>
              <w:left w:val="single" w:color="auto" w:sz="4" w:space="0"/>
              <w:bottom w:val="single" w:color="auto" w:sz="4" w:space="0"/>
              <w:right w:val="single" w:color="auto" w:sz="4" w:space="0"/>
            </w:tcBorders>
            <w:vAlign w:val="center"/>
          </w:tcPr>
          <w:p w14:paraId="23D3B99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服务时间</w:t>
            </w:r>
          </w:p>
        </w:tc>
        <w:tc>
          <w:tcPr>
            <w:tcW w:w="1332" w:type="dxa"/>
            <w:tcBorders>
              <w:top w:val="single" w:color="auto" w:sz="4" w:space="0"/>
              <w:left w:val="single" w:color="auto" w:sz="4" w:space="0"/>
              <w:bottom w:val="single" w:color="auto" w:sz="4" w:space="0"/>
              <w:right w:val="single" w:color="auto" w:sz="4" w:space="0"/>
            </w:tcBorders>
            <w:vAlign w:val="center"/>
          </w:tcPr>
          <w:p w14:paraId="70A3BCF5">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服务标准</w:t>
            </w:r>
          </w:p>
        </w:tc>
      </w:tr>
      <w:tr w14:paraId="167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DEADC1">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bookmarkStart w:id="8" w:name="OLE_LINK7" w:colFirst="1" w:colLast="2"/>
            <w:r>
              <w:rPr>
                <w:rFonts w:hint="eastAsia" w:ascii="宋体" w:hAnsi="宋体" w:eastAsia="宋体" w:cs="宋体"/>
                <w:color w:val="000000"/>
                <w:sz w:val="24"/>
                <w:szCs w:val="24"/>
                <w:highlight w:val="none"/>
              </w:rPr>
              <w:t>第四届广西技能大赛南宁市选拔赛竞赛组织和实施服务</w:t>
            </w:r>
          </w:p>
        </w:tc>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1A1D5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服务范围</w:t>
            </w:r>
          </w:p>
        </w:tc>
        <w:tc>
          <w:tcPr>
            <w:tcW w:w="1032" w:type="dxa"/>
            <w:tcBorders>
              <w:top w:val="single" w:color="auto" w:sz="4" w:space="0"/>
              <w:left w:val="single" w:color="auto" w:sz="4" w:space="0"/>
              <w:bottom w:val="single" w:color="auto" w:sz="4" w:space="0"/>
              <w:right w:val="single" w:color="auto" w:sz="4" w:space="0"/>
            </w:tcBorders>
            <w:vAlign w:val="center"/>
          </w:tcPr>
          <w:p w14:paraId="0EE95F24">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服务要求</w:t>
            </w:r>
          </w:p>
        </w:tc>
        <w:tc>
          <w:tcPr>
            <w:tcW w:w="4225" w:type="dxa"/>
            <w:tcBorders>
              <w:top w:val="single" w:color="auto" w:sz="4" w:space="0"/>
              <w:left w:val="single" w:color="auto" w:sz="4" w:space="0"/>
              <w:bottom w:val="single" w:color="auto" w:sz="4" w:space="0"/>
              <w:right w:val="single" w:color="auto" w:sz="4" w:space="0"/>
            </w:tcBorders>
            <w:vAlign w:val="center"/>
          </w:tcPr>
          <w:p w14:paraId="5C94A78C">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自合同签订之日起至2026年11月30日完成本项目全部活动的服务内容（具体时间以采购人最终确认为准）。</w:t>
            </w:r>
          </w:p>
        </w:tc>
        <w:tc>
          <w:tcPr>
            <w:tcW w:w="1332" w:type="dxa"/>
            <w:tcBorders>
              <w:top w:val="single" w:color="auto" w:sz="4" w:space="0"/>
              <w:left w:val="single" w:color="auto" w:sz="4" w:space="0"/>
              <w:bottom w:val="single" w:color="auto" w:sz="4" w:space="0"/>
              <w:right w:val="single" w:color="auto" w:sz="4" w:space="0"/>
            </w:tcBorders>
            <w:vAlign w:val="center"/>
          </w:tcPr>
          <w:p w14:paraId="383EAC86">
            <w:pPr>
              <w:keepNext w:val="0"/>
              <w:keepLines w:val="0"/>
              <w:pageBreakBefore w:val="0"/>
              <w:widowControl w:val="0"/>
              <w:kinsoku/>
              <w:wordWrap w:val="0"/>
              <w:overflowPunct/>
              <w:topLinePunct w:val="0"/>
              <w:autoSpaceDE/>
              <w:autoSpaceDN/>
              <w:bidi w:val="0"/>
              <w:adjustRightInd/>
              <w:snapToGrid/>
              <w:spacing w:line="276"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同采购文件</w:t>
            </w:r>
            <w:r>
              <w:rPr>
                <w:rFonts w:hint="eastAsia" w:ascii="宋体" w:hAnsi="宋体" w:eastAsia="宋体" w:cs="宋体"/>
                <w:color w:val="000000"/>
                <w:sz w:val="24"/>
                <w:szCs w:val="24"/>
                <w:highlight w:val="none"/>
              </w:rPr>
              <w:t>服务标准</w:t>
            </w:r>
          </w:p>
        </w:tc>
      </w:tr>
      <w:bookmarkEnd w:id="8"/>
    </w:tbl>
    <w:p w14:paraId="5A934142">
      <w:pPr>
        <w:spacing w:before="312" w:beforeLines="10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五、评审专家名单：宋国明，黄萍，阮军秀，黄淑蓉，王忠胜（采购人代表）。</w:t>
      </w:r>
    </w:p>
    <w:p w14:paraId="1591DF5C">
      <w:pPr>
        <w:spacing w:before="156" w:beforeLines="50" w:after="156" w:afterLines="50"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六、代理服务收费标准及金额：</w:t>
      </w:r>
    </w:p>
    <w:tbl>
      <w:tblPr>
        <w:tblStyle w:val="9"/>
        <w:tblW w:w="9280" w:type="dxa"/>
        <w:tblInd w:w="0" w:type="dxa"/>
        <w:tblLayout w:type="fixed"/>
        <w:tblCellMar>
          <w:top w:w="0" w:type="dxa"/>
          <w:left w:w="0" w:type="dxa"/>
          <w:bottom w:w="0" w:type="dxa"/>
          <w:right w:w="0" w:type="dxa"/>
        </w:tblCellMar>
      </w:tblPr>
      <w:tblGrid>
        <w:gridCol w:w="9280"/>
      </w:tblGrid>
      <w:tr w14:paraId="28511EB7">
        <w:tblPrEx>
          <w:tblCellMar>
            <w:top w:w="0" w:type="dxa"/>
            <w:left w:w="0" w:type="dxa"/>
            <w:bottom w:w="0" w:type="dxa"/>
            <w:right w:w="0" w:type="dxa"/>
          </w:tblCellMar>
        </w:tblPrEx>
        <w:trPr>
          <w:trHeight w:val="20" w:hRule="atLeast"/>
        </w:trPr>
        <w:tc>
          <w:tcPr>
            <w:tcW w:w="9280" w:type="dxa"/>
            <w:tcMar>
              <w:top w:w="0" w:type="dxa"/>
              <w:left w:w="108" w:type="dxa"/>
              <w:bottom w:w="0" w:type="dxa"/>
              <w:right w:w="108" w:type="dxa"/>
            </w:tcMar>
            <w:vAlign w:val="center"/>
          </w:tcPr>
          <w:p w14:paraId="34E1532B">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1.采购代理费支付方式：</w:t>
            </w:r>
            <w:r>
              <w:rPr>
                <w:rFonts w:hint="eastAsia" w:ascii="宋体" w:hAnsi="宋体" w:eastAsia="宋体" w:cs="宋体"/>
                <w:sz w:val="24"/>
                <w:szCs w:val="24"/>
                <w:highlight w:val="none"/>
              </w:rPr>
              <w:t>本项目代理服务费由中标人一次性向采购代理机构支付。</w:t>
            </w:r>
          </w:p>
          <w:p w14:paraId="01CA5D94">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2.收费标准：</w:t>
            </w:r>
            <w:r>
              <w:rPr>
                <w:rFonts w:hint="eastAsia" w:ascii="宋体" w:hAnsi="宋体" w:eastAsia="宋体" w:cs="宋体"/>
                <w:sz w:val="24"/>
                <w:szCs w:val="24"/>
                <w:highlight w:val="none"/>
              </w:rPr>
              <w:t>详见采购文件。</w:t>
            </w:r>
          </w:p>
          <w:p w14:paraId="1163E2DA">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3.中标服务费金额</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8500.00</w:t>
            </w:r>
            <w:r>
              <w:rPr>
                <w:rFonts w:hint="eastAsia" w:ascii="宋体" w:hAnsi="宋体" w:eastAsia="宋体" w:cs="宋体"/>
                <w:color w:val="000000"/>
                <w:sz w:val="24"/>
                <w:szCs w:val="24"/>
                <w:highlight w:val="none"/>
              </w:rPr>
              <w:t>元</w:t>
            </w:r>
          </w:p>
          <w:p w14:paraId="132F7DAC">
            <w:pPr>
              <w:spacing w:line="276"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4.中标服务费指定账户：</w:t>
            </w:r>
          </w:p>
          <w:p w14:paraId="14B3D76B">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账户名称：云之龙咨询集团有限公司</w:t>
            </w:r>
          </w:p>
          <w:p w14:paraId="364FDA27">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银行账号：8113001013400293071</w:t>
            </w:r>
          </w:p>
          <w:p w14:paraId="5C50B0E1">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开户银行：中信银行南宁园湖支行</w:t>
            </w:r>
          </w:p>
          <w:p w14:paraId="38EB5CE3">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开户行行号：104611010017</w:t>
            </w:r>
          </w:p>
        </w:tc>
      </w:tr>
    </w:tbl>
    <w:p w14:paraId="0900B861">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七、公告期限</w:t>
      </w:r>
    </w:p>
    <w:p w14:paraId="42B684D1">
      <w:pPr>
        <w:spacing w:line="276"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自本公告发布之日起1个工作日。</w:t>
      </w:r>
    </w:p>
    <w:p w14:paraId="4AA12B14">
      <w:pPr>
        <w:spacing w:line="276"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八、其他补充事宜</w:t>
      </w:r>
    </w:p>
    <w:p w14:paraId="0693E5F7">
      <w:pPr>
        <w:spacing w:line="276" w:lineRule="auto"/>
        <w:ind w:firstLine="420"/>
        <w:rPr>
          <w:rFonts w:hint="eastAsia" w:ascii="宋体" w:hAnsi="宋体" w:eastAsia="宋体" w:cs="宋体"/>
          <w:color w:val="000000"/>
          <w:kern w:val="0"/>
          <w:sz w:val="24"/>
          <w:szCs w:val="24"/>
          <w:highlight w:val="none"/>
        </w:rPr>
      </w:pPr>
      <w:bookmarkStart w:id="9" w:name="OLE_LINK13"/>
      <w:r>
        <w:rPr>
          <w:rFonts w:hint="eastAsia" w:ascii="宋体" w:hAnsi="宋体" w:eastAsia="宋体" w:cs="宋体"/>
          <w:color w:val="000000"/>
          <w:sz w:val="24"/>
          <w:szCs w:val="24"/>
          <w:highlight w:val="none"/>
        </w:rPr>
        <w:t>中标供应商综合评审得分：97.20分</w:t>
      </w:r>
    </w:p>
    <w:bookmarkEnd w:id="9"/>
    <w:p w14:paraId="1F23BA41">
      <w:pPr>
        <w:numPr>
          <w:ilvl w:val="0"/>
          <w:numId w:val="1"/>
        </w:numPr>
        <w:spacing w:line="276"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凡对本次公告内容提出询问，请按以下方式联系。</w:t>
      </w:r>
    </w:p>
    <w:p w14:paraId="7948A4C5">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7660066C">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称：南宁市职业技能培训和鉴定指导中心</w:t>
      </w:r>
    </w:p>
    <w:p w14:paraId="51F6AA72">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地址：南宁市江南区星光大道40号（江南大厦）</w:t>
      </w:r>
    </w:p>
    <w:p w14:paraId="6E56F5B6">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项目联系人：覃怀伟 </w:t>
      </w:r>
    </w:p>
    <w:p w14:paraId="4B1E54FA">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联系电话：0771-4806545</w:t>
      </w:r>
    </w:p>
    <w:p w14:paraId="03796502">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3348EBE3">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称：云之龙咨询集团有限公司</w:t>
      </w:r>
    </w:p>
    <w:p w14:paraId="34F736A1">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址：广西南宁市良庆区云英路15号3号楼云之龙咨询集团大厦6楼</w:t>
      </w:r>
    </w:p>
    <w:p w14:paraId="76AF3589">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联系电话：0771-2618199、2618118、2611898</w:t>
      </w:r>
    </w:p>
    <w:p w14:paraId="2663C24A">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36A3D2AC">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项目联系人：郭春燕、梁俏英</w:t>
      </w:r>
    </w:p>
    <w:p w14:paraId="2E3F3E48">
      <w:pPr>
        <w:numPr>
          <w:ilvl w:val="0"/>
          <w:numId w:val="0"/>
        </w:numPr>
        <w:spacing w:line="276" w:lineRule="auto"/>
        <w:ind w:firstLine="420" w:firstLineChars="200"/>
        <w:rPr>
          <w:rFonts w:hint="eastAsia" w:ascii="宋体" w:hAnsi="宋体" w:eastAsia="宋体" w:cs="宋体"/>
          <w:color w:val="000000"/>
          <w:kern w:val="0"/>
          <w:sz w:val="24"/>
          <w:szCs w:val="24"/>
          <w:highlight w:val="none"/>
        </w:rPr>
      </w:pPr>
      <w:r>
        <w:rPr>
          <w:rFonts w:hint="eastAsia" w:ascii="宋体" w:hAnsi="宋体" w:cs="宋体"/>
          <w:szCs w:val="21"/>
          <w:highlight w:val="none"/>
          <w:lang w:val="en-US" w:eastAsia="zh-CN"/>
        </w:rPr>
        <w:t>电话：</w:t>
      </w:r>
      <w:r>
        <w:rPr>
          <w:rFonts w:hint="eastAsia" w:ascii="宋体" w:hAnsi="宋体" w:cs="宋体"/>
          <w:szCs w:val="21"/>
          <w:highlight w:val="none"/>
        </w:rPr>
        <w:t>0771-2618199、2618118、2611898</w:t>
      </w:r>
    </w:p>
    <w:p w14:paraId="7A863329">
      <w:pPr>
        <w:numPr>
          <w:ilvl w:val="0"/>
          <w:numId w:val="2"/>
        </w:numPr>
        <w:spacing w:line="276"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附件：采购文件</w:t>
      </w:r>
    </w:p>
    <w:bookmarkEnd w:id="2"/>
    <w:p w14:paraId="34FD6497">
      <w:pPr>
        <w:spacing w:line="276" w:lineRule="auto"/>
        <w:ind w:firstLine="840" w:firstLineChars="350"/>
        <w:rPr>
          <w:rFonts w:hint="eastAsia" w:ascii="宋体" w:hAnsi="宋体" w:eastAsia="宋体" w:cs="宋体"/>
          <w:color w:val="000000"/>
          <w:kern w:val="0"/>
          <w:sz w:val="24"/>
          <w:szCs w:val="24"/>
          <w:highlight w:val="none"/>
        </w:rPr>
      </w:pPr>
      <w:bookmarkStart w:id="10" w:name="_GoBack"/>
      <w:bookmarkEnd w:id="10"/>
    </w:p>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A1E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F38D0"/>
    <w:multiLevelType w:val="singleLevel"/>
    <w:tmpl w:val="F26F38D0"/>
    <w:lvl w:ilvl="0" w:tentative="0">
      <w:start w:val="10"/>
      <w:numFmt w:val="chineseCounting"/>
      <w:suff w:val="nothing"/>
      <w:lvlText w:val="%1、"/>
      <w:lvlJc w:val="left"/>
      <w:rPr>
        <w:rFonts w:hint="eastAsia"/>
      </w:rPr>
    </w:lvl>
  </w:abstractNum>
  <w:abstractNum w:abstractNumId="1">
    <w:nsid w:val="02CDDD8B"/>
    <w:multiLevelType w:val="singleLevel"/>
    <w:tmpl w:val="02CDDD8B"/>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80C08"/>
    <w:rsid w:val="000055C1"/>
    <w:rsid w:val="00012F77"/>
    <w:rsid w:val="000138F0"/>
    <w:rsid w:val="000241D6"/>
    <w:rsid w:val="00031A00"/>
    <w:rsid w:val="000603C5"/>
    <w:rsid w:val="00062D9E"/>
    <w:rsid w:val="000712B2"/>
    <w:rsid w:val="00080C08"/>
    <w:rsid w:val="0009103F"/>
    <w:rsid w:val="00093B72"/>
    <w:rsid w:val="00094589"/>
    <w:rsid w:val="000A74AA"/>
    <w:rsid w:val="000B2170"/>
    <w:rsid w:val="000C075A"/>
    <w:rsid w:val="000C47DF"/>
    <w:rsid w:val="000D38BC"/>
    <w:rsid w:val="000D7140"/>
    <w:rsid w:val="000E1A80"/>
    <w:rsid w:val="000E32CB"/>
    <w:rsid w:val="000E48AB"/>
    <w:rsid w:val="000E5012"/>
    <w:rsid w:val="000E759E"/>
    <w:rsid w:val="000F06B8"/>
    <w:rsid w:val="000F2E43"/>
    <w:rsid w:val="000F71C0"/>
    <w:rsid w:val="00117E19"/>
    <w:rsid w:val="00120FE3"/>
    <w:rsid w:val="0012101B"/>
    <w:rsid w:val="00123813"/>
    <w:rsid w:val="00126AB5"/>
    <w:rsid w:val="00137D6B"/>
    <w:rsid w:val="00146428"/>
    <w:rsid w:val="00150C0A"/>
    <w:rsid w:val="0015397A"/>
    <w:rsid w:val="00160DA9"/>
    <w:rsid w:val="00161641"/>
    <w:rsid w:val="00164CEA"/>
    <w:rsid w:val="00165D04"/>
    <w:rsid w:val="00173BFD"/>
    <w:rsid w:val="00175C88"/>
    <w:rsid w:val="00186193"/>
    <w:rsid w:val="00186414"/>
    <w:rsid w:val="0019163C"/>
    <w:rsid w:val="001A0C59"/>
    <w:rsid w:val="001A4DCE"/>
    <w:rsid w:val="001A574A"/>
    <w:rsid w:val="001B0391"/>
    <w:rsid w:val="001B5090"/>
    <w:rsid w:val="001B6E69"/>
    <w:rsid w:val="001C28A5"/>
    <w:rsid w:val="001D6456"/>
    <w:rsid w:val="001E4163"/>
    <w:rsid w:val="001F0210"/>
    <w:rsid w:val="001F579D"/>
    <w:rsid w:val="001F79BD"/>
    <w:rsid w:val="00203229"/>
    <w:rsid w:val="002151B9"/>
    <w:rsid w:val="002155EA"/>
    <w:rsid w:val="00217B8B"/>
    <w:rsid w:val="0022129B"/>
    <w:rsid w:val="002219EB"/>
    <w:rsid w:val="00222D3B"/>
    <w:rsid w:val="00222EB6"/>
    <w:rsid w:val="00232687"/>
    <w:rsid w:val="00241F73"/>
    <w:rsid w:val="00253A7A"/>
    <w:rsid w:val="00263C9B"/>
    <w:rsid w:val="002763EA"/>
    <w:rsid w:val="0027758E"/>
    <w:rsid w:val="002945C7"/>
    <w:rsid w:val="00294F68"/>
    <w:rsid w:val="00296089"/>
    <w:rsid w:val="002965DD"/>
    <w:rsid w:val="002A6885"/>
    <w:rsid w:val="002B31FA"/>
    <w:rsid w:val="002B5256"/>
    <w:rsid w:val="002C0433"/>
    <w:rsid w:val="002C541F"/>
    <w:rsid w:val="002E0C87"/>
    <w:rsid w:val="002F195E"/>
    <w:rsid w:val="002F6D5C"/>
    <w:rsid w:val="003167CA"/>
    <w:rsid w:val="00316E8A"/>
    <w:rsid w:val="0033023E"/>
    <w:rsid w:val="00331BD4"/>
    <w:rsid w:val="00333F55"/>
    <w:rsid w:val="003348EC"/>
    <w:rsid w:val="003370A7"/>
    <w:rsid w:val="00343C63"/>
    <w:rsid w:val="00347146"/>
    <w:rsid w:val="003506BE"/>
    <w:rsid w:val="003538DA"/>
    <w:rsid w:val="0035506D"/>
    <w:rsid w:val="00356022"/>
    <w:rsid w:val="003569D6"/>
    <w:rsid w:val="003604B9"/>
    <w:rsid w:val="0036195E"/>
    <w:rsid w:val="00370519"/>
    <w:rsid w:val="00374BD9"/>
    <w:rsid w:val="00376382"/>
    <w:rsid w:val="00376F6B"/>
    <w:rsid w:val="00385A9C"/>
    <w:rsid w:val="00386C07"/>
    <w:rsid w:val="003923B1"/>
    <w:rsid w:val="0039579A"/>
    <w:rsid w:val="0039669B"/>
    <w:rsid w:val="00396B18"/>
    <w:rsid w:val="003971A1"/>
    <w:rsid w:val="00397BB0"/>
    <w:rsid w:val="003A2F7D"/>
    <w:rsid w:val="003A72AB"/>
    <w:rsid w:val="003B241D"/>
    <w:rsid w:val="003B4CD9"/>
    <w:rsid w:val="003D0F4D"/>
    <w:rsid w:val="003D75F3"/>
    <w:rsid w:val="003D7C00"/>
    <w:rsid w:val="003E4811"/>
    <w:rsid w:val="003E6545"/>
    <w:rsid w:val="003F61DA"/>
    <w:rsid w:val="0041427D"/>
    <w:rsid w:val="00423F61"/>
    <w:rsid w:val="00425CC8"/>
    <w:rsid w:val="004261DC"/>
    <w:rsid w:val="00432E4F"/>
    <w:rsid w:val="00433677"/>
    <w:rsid w:val="004416B4"/>
    <w:rsid w:val="004441FA"/>
    <w:rsid w:val="00453D31"/>
    <w:rsid w:val="00463688"/>
    <w:rsid w:val="00474467"/>
    <w:rsid w:val="0047452A"/>
    <w:rsid w:val="00481140"/>
    <w:rsid w:val="00482653"/>
    <w:rsid w:val="004847B3"/>
    <w:rsid w:val="004853C7"/>
    <w:rsid w:val="004911A5"/>
    <w:rsid w:val="00495BC5"/>
    <w:rsid w:val="004A05D7"/>
    <w:rsid w:val="004A139D"/>
    <w:rsid w:val="004A449B"/>
    <w:rsid w:val="004B48FE"/>
    <w:rsid w:val="004B52B3"/>
    <w:rsid w:val="004C0B8C"/>
    <w:rsid w:val="004C0C3C"/>
    <w:rsid w:val="004C1C89"/>
    <w:rsid w:val="004C1E1B"/>
    <w:rsid w:val="004D11AF"/>
    <w:rsid w:val="004D2529"/>
    <w:rsid w:val="004E2FFA"/>
    <w:rsid w:val="004E583B"/>
    <w:rsid w:val="004E7166"/>
    <w:rsid w:val="004F0E09"/>
    <w:rsid w:val="004F5948"/>
    <w:rsid w:val="004F5F54"/>
    <w:rsid w:val="005000BF"/>
    <w:rsid w:val="005033CE"/>
    <w:rsid w:val="005041BF"/>
    <w:rsid w:val="005114CF"/>
    <w:rsid w:val="00511C21"/>
    <w:rsid w:val="00514284"/>
    <w:rsid w:val="00520BFB"/>
    <w:rsid w:val="00522CAD"/>
    <w:rsid w:val="0052316C"/>
    <w:rsid w:val="00525D0A"/>
    <w:rsid w:val="00534EA1"/>
    <w:rsid w:val="0054204D"/>
    <w:rsid w:val="00542775"/>
    <w:rsid w:val="00546B38"/>
    <w:rsid w:val="00546CEA"/>
    <w:rsid w:val="005516CC"/>
    <w:rsid w:val="00551F11"/>
    <w:rsid w:val="00553D6F"/>
    <w:rsid w:val="005554DE"/>
    <w:rsid w:val="00576124"/>
    <w:rsid w:val="00576DA4"/>
    <w:rsid w:val="00577104"/>
    <w:rsid w:val="00581782"/>
    <w:rsid w:val="005846AC"/>
    <w:rsid w:val="00585A44"/>
    <w:rsid w:val="00586848"/>
    <w:rsid w:val="005A1650"/>
    <w:rsid w:val="005B2B8E"/>
    <w:rsid w:val="005B3567"/>
    <w:rsid w:val="005B3DA3"/>
    <w:rsid w:val="005B4772"/>
    <w:rsid w:val="005C09D8"/>
    <w:rsid w:val="005C73CE"/>
    <w:rsid w:val="005D53B7"/>
    <w:rsid w:val="005E05F2"/>
    <w:rsid w:val="005E1914"/>
    <w:rsid w:val="005F7A0A"/>
    <w:rsid w:val="00601020"/>
    <w:rsid w:val="006027F4"/>
    <w:rsid w:val="00602DA3"/>
    <w:rsid w:val="00604FBE"/>
    <w:rsid w:val="00607D60"/>
    <w:rsid w:val="006115EB"/>
    <w:rsid w:val="0061307B"/>
    <w:rsid w:val="0061732D"/>
    <w:rsid w:val="00621541"/>
    <w:rsid w:val="00623020"/>
    <w:rsid w:val="00630D1E"/>
    <w:rsid w:val="00631EBD"/>
    <w:rsid w:val="00636EE4"/>
    <w:rsid w:val="00640BD7"/>
    <w:rsid w:val="00640EA3"/>
    <w:rsid w:val="00642727"/>
    <w:rsid w:val="00646282"/>
    <w:rsid w:val="00647499"/>
    <w:rsid w:val="00661B9A"/>
    <w:rsid w:val="00664951"/>
    <w:rsid w:val="006712F0"/>
    <w:rsid w:val="00677D15"/>
    <w:rsid w:val="006814E3"/>
    <w:rsid w:val="00683A6A"/>
    <w:rsid w:val="00687C49"/>
    <w:rsid w:val="00690D01"/>
    <w:rsid w:val="00696E8D"/>
    <w:rsid w:val="00697640"/>
    <w:rsid w:val="006977E0"/>
    <w:rsid w:val="006A23B8"/>
    <w:rsid w:val="006B2467"/>
    <w:rsid w:val="006C503A"/>
    <w:rsid w:val="006C73EF"/>
    <w:rsid w:val="006D4322"/>
    <w:rsid w:val="006D4B70"/>
    <w:rsid w:val="006D59E7"/>
    <w:rsid w:val="006D5D16"/>
    <w:rsid w:val="006E0C96"/>
    <w:rsid w:val="006E7398"/>
    <w:rsid w:val="006F246A"/>
    <w:rsid w:val="006F693F"/>
    <w:rsid w:val="00721642"/>
    <w:rsid w:val="00722694"/>
    <w:rsid w:val="00723543"/>
    <w:rsid w:val="00725936"/>
    <w:rsid w:val="007270DB"/>
    <w:rsid w:val="007402E7"/>
    <w:rsid w:val="0074083A"/>
    <w:rsid w:val="00742DD6"/>
    <w:rsid w:val="00757C78"/>
    <w:rsid w:val="00760041"/>
    <w:rsid w:val="00762C35"/>
    <w:rsid w:val="007631B3"/>
    <w:rsid w:val="0076551D"/>
    <w:rsid w:val="007713FE"/>
    <w:rsid w:val="0077708B"/>
    <w:rsid w:val="007800F1"/>
    <w:rsid w:val="00787763"/>
    <w:rsid w:val="00787DE7"/>
    <w:rsid w:val="007933E8"/>
    <w:rsid w:val="00796549"/>
    <w:rsid w:val="007A010D"/>
    <w:rsid w:val="007B1A86"/>
    <w:rsid w:val="007B6130"/>
    <w:rsid w:val="007C6515"/>
    <w:rsid w:val="007C7885"/>
    <w:rsid w:val="007D0C6B"/>
    <w:rsid w:val="007D1AF0"/>
    <w:rsid w:val="007D3542"/>
    <w:rsid w:val="007E01FA"/>
    <w:rsid w:val="00802C51"/>
    <w:rsid w:val="008040E0"/>
    <w:rsid w:val="00805ED1"/>
    <w:rsid w:val="00807546"/>
    <w:rsid w:val="00807649"/>
    <w:rsid w:val="008101A4"/>
    <w:rsid w:val="0082375A"/>
    <w:rsid w:val="00832F4B"/>
    <w:rsid w:val="008452AC"/>
    <w:rsid w:val="0085565F"/>
    <w:rsid w:val="00856B3D"/>
    <w:rsid w:val="008649CD"/>
    <w:rsid w:val="00865758"/>
    <w:rsid w:val="008703E6"/>
    <w:rsid w:val="00872CA4"/>
    <w:rsid w:val="00880046"/>
    <w:rsid w:val="00883AD6"/>
    <w:rsid w:val="00890A8D"/>
    <w:rsid w:val="00894E5E"/>
    <w:rsid w:val="008A20C3"/>
    <w:rsid w:val="008A4C61"/>
    <w:rsid w:val="008A6EC2"/>
    <w:rsid w:val="008A7DE5"/>
    <w:rsid w:val="008C0F86"/>
    <w:rsid w:val="008C35F6"/>
    <w:rsid w:val="008D2C83"/>
    <w:rsid w:val="008D607F"/>
    <w:rsid w:val="008D6418"/>
    <w:rsid w:val="008E2906"/>
    <w:rsid w:val="008E349C"/>
    <w:rsid w:val="008E3584"/>
    <w:rsid w:val="008E6B1E"/>
    <w:rsid w:val="008F0F3F"/>
    <w:rsid w:val="008F3825"/>
    <w:rsid w:val="009071B5"/>
    <w:rsid w:val="00926715"/>
    <w:rsid w:val="00931E2F"/>
    <w:rsid w:val="00932E6A"/>
    <w:rsid w:val="0093606D"/>
    <w:rsid w:val="00937614"/>
    <w:rsid w:val="009443C9"/>
    <w:rsid w:val="00945B4F"/>
    <w:rsid w:val="009467C1"/>
    <w:rsid w:val="009556D5"/>
    <w:rsid w:val="0095718C"/>
    <w:rsid w:val="00975300"/>
    <w:rsid w:val="009763CC"/>
    <w:rsid w:val="00976749"/>
    <w:rsid w:val="00996B67"/>
    <w:rsid w:val="009A1C3B"/>
    <w:rsid w:val="009A51E0"/>
    <w:rsid w:val="009A676E"/>
    <w:rsid w:val="009B20A9"/>
    <w:rsid w:val="009B45D5"/>
    <w:rsid w:val="009B5FE6"/>
    <w:rsid w:val="009C3C0E"/>
    <w:rsid w:val="009D0EF0"/>
    <w:rsid w:val="009E0023"/>
    <w:rsid w:val="009E40A2"/>
    <w:rsid w:val="009E543A"/>
    <w:rsid w:val="009E6772"/>
    <w:rsid w:val="009F36EB"/>
    <w:rsid w:val="00A0183D"/>
    <w:rsid w:val="00A036E6"/>
    <w:rsid w:val="00A1072C"/>
    <w:rsid w:val="00A10CBF"/>
    <w:rsid w:val="00A10D16"/>
    <w:rsid w:val="00A1326D"/>
    <w:rsid w:val="00A1457A"/>
    <w:rsid w:val="00A175EE"/>
    <w:rsid w:val="00A274AB"/>
    <w:rsid w:val="00A324C4"/>
    <w:rsid w:val="00A3259B"/>
    <w:rsid w:val="00A37C02"/>
    <w:rsid w:val="00A44ED4"/>
    <w:rsid w:val="00A57A78"/>
    <w:rsid w:val="00A637D5"/>
    <w:rsid w:val="00A66FEA"/>
    <w:rsid w:val="00A71584"/>
    <w:rsid w:val="00A73A65"/>
    <w:rsid w:val="00A746B6"/>
    <w:rsid w:val="00A878FD"/>
    <w:rsid w:val="00A9071D"/>
    <w:rsid w:val="00A92ED4"/>
    <w:rsid w:val="00A932C9"/>
    <w:rsid w:val="00A94B03"/>
    <w:rsid w:val="00AA24F3"/>
    <w:rsid w:val="00AB7EF1"/>
    <w:rsid w:val="00AC32C6"/>
    <w:rsid w:val="00AD40E1"/>
    <w:rsid w:val="00AD5D3D"/>
    <w:rsid w:val="00AE4D82"/>
    <w:rsid w:val="00B15268"/>
    <w:rsid w:val="00B15E5C"/>
    <w:rsid w:val="00B161C9"/>
    <w:rsid w:val="00B47B98"/>
    <w:rsid w:val="00B56D14"/>
    <w:rsid w:val="00B62575"/>
    <w:rsid w:val="00B67D00"/>
    <w:rsid w:val="00B76241"/>
    <w:rsid w:val="00B83D03"/>
    <w:rsid w:val="00B85A3D"/>
    <w:rsid w:val="00B875FE"/>
    <w:rsid w:val="00B91472"/>
    <w:rsid w:val="00B91750"/>
    <w:rsid w:val="00B940F7"/>
    <w:rsid w:val="00B96FF9"/>
    <w:rsid w:val="00BA01BF"/>
    <w:rsid w:val="00BA20D1"/>
    <w:rsid w:val="00BA22A2"/>
    <w:rsid w:val="00BA31CB"/>
    <w:rsid w:val="00BA6C86"/>
    <w:rsid w:val="00BB45F0"/>
    <w:rsid w:val="00BC4E03"/>
    <w:rsid w:val="00BD3709"/>
    <w:rsid w:val="00BD6940"/>
    <w:rsid w:val="00BD6E7A"/>
    <w:rsid w:val="00BD7045"/>
    <w:rsid w:val="00BE2803"/>
    <w:rsid w:val="00BE5927"/>
    <w:rsid w:val="00BE628E"/>
    <w:rsid w:val="00BF1F4A"/>
    <w:rsid w:val="00C04B86"/>
    <w:rsid w:val="00C05462"/>
    <w:rsid w:val="00C06278"/>
    <w:rsid w:val="00C07905"/>
    <w:rsid w:val="00C169FC"/>
    <w:rsid w:val="00C223EF"/>
    <w:rsid w:val="00C24FF2"/>
    <w:rsid w:val="00C343B3"/>
    <w:rsid w:val="00C40586"/>
    <w:rsid w:val="00C405B7"/>
    <w:rsid w:val="00C45296"/>
    <w:rsid w:val="00C457B2"/>
    <w:rsid w:val="00C46D65"/>
    <w:rsid w:val="00C52374"/>
    <w:rsid w:val="00C532D1"/>
    <w:rsid w:val="00C542E8"/>
    <w:rsid w:val="00C5495B"/>
    <w:rsid w:val="00C61B26"/>
    <w:rsid w:val="00C67D8C"/>
    <w:rsid w:val="00C85F3A"/>
    <w:rsid w:val="00C8746D"/>
    <w:rsid w:val="00C924BC"/>
    <w:rsid w:val="00C95B70"/>
    <w:rsid w:val="00C9740E"/>
    <w:rsid w:val="00CB4AF9"/>
    <w:rsid w:val="00CB6CDD"/>
    <w:rsid w:val="00CD057A"/>
    <w:rsid w:val="00CE6287"/>
    <w:rsid w:val="00CF6000"/>
    <w:rsid w:val="00D027A8"/>
    <w:rsid w:val="00D07461"/>
    <w:rsid w:val="00D07801"/>
    <w:rsid w:val="00D145C6"/>
    <w:rsid w:val="00D1672A"/>
    <w:rsid w:val="00D23C85"/>
    <w:rsid w:val="00D43264"/>
    <w:rsid w:val="00D4365A"/>
    <w:rsid w:val="00D439F1"/>
    <w:rsid w:val="00D47F97"/>
    <w:rsid w:val="00D514EE"/>
    <w:rsid w:val="00D55818"/>
    <w:rsid w:val="00D5760D"/>
    <w:rsid w:val="00D62D23"/>
    <w:rsid w:val="00D643E4"/>
    <w:rsid w:val="00D737FA"/>
    <w:rsid w:val="00D751DF"/>
    <w:rsid w:val="00D76159"/>
    <w:rsid w:val="00D82193"/>
    <w:rsid w:val="00D83AC5"/>
    <w:rsid w:val="00D90A4E"/>
    <w:rsid w:val="00D926D4"/>
    <w:rsid w:val="00D9339F"/>
    <w:rsid w:val="00D9354B"/>
    <w:rsid w:val="00D93A50"/>
    <w:rsid w:val="00DA297F"/>
    <w:rsid w:val="00DA3731"/>
    <w:rsid w:val="00DB0776"/>
    <w:rsid w:val="00DB5BE6"/>
    <w:rsid w:val="00DC1A29"/>
    <w:rsid w:val="00DC2F5F"/>
    <w:rsid w:val="00DC5037"/>
    <w:rsid w:val="00DC67DC"/>
    <w:rsid w:val="00DD1814"/>
    <w:rsid w:val="00DD2265"/>
    <w:rsid w:val="00DD6BCE"/>
    <w:rsid w:val="00DE5DBB"/>
    <w:rsid w:val="00DF3FCB"/>
    <w:rsid w:val="00DF7112"/>
    <w:rsid w:val="00E12144"/>
    <w:rsid w:val="00E24A42"/>
    <w:rsid w:val="00E310EB"/>
    <w:rsid w:val="00E363BE"/>
    <w:rsid w:val="00E4055B"/>
    <w:rsid w:val="00E540B6"/>
    <w:rsid w:val="00E60B50"/>
    <w:rsid w:val="00E64487"/>
    <w:rsid w:val="00E711D1"/>
    <w:rsid w:val="00E726CD"/>
    <w:rsid w:val="00E75A1E"/>
    <w:rsid w:val="00E75F77"/>
    <w:rsid w:val="00E76C5C"/>
    <w:rsid w:val="00E82037"/>
    <w:rsid w:val="00E9115E"/>
    <w:rsid w:val="00E91402"/>
    <w:rsid w:val="00E91437"/>
    <w:rsid w:val="00E929BD"/>
    <w:rsid w:val="00EB287E"/>
    <w:rsid w:val="00EB31EF"/>
    <w:rsid w:val="00ED0DD9"/>
    <w:rsid w:val="00ED0E95"/>
    <w:rsid w:val="00ED4BF8"/>
    <w:rsid w:val="00ED6E44"/>
    <w:rsid w:val="00EE16CD"/>
    <w:rsid w:val="00EE27A2"/>
    <w:rsid w:val="00EE27EF"/>
    <w:rsid w:val="00EE6C3A"/>
    <w:rsid w:val="00EF0A92"/>
    <w:rsid w:val="00EF2667"/>
    <w:rsid w:val="00EF45FC"/>
    <w:rsid w:val="00EF5982"/>
    <w:rsid w:val="00F01050"/>
    <w:rsid w:val="00F066CA"/>
    <w:rsid w:val="00F15B76"/>
    <w:rsid w:val="00F23838"/>
    <w:rsid w:val="00F243AA"/>
    <w:rsid w:val="00F25FD2"/>
    <w:rsid w:val="00F27F15"/>
    <w:rsid w:val="00F3236F"/>
    <w:rsid w:val="00F3337D"/>
    <w:rsid w:val="00F4136F"/>
    <w:rsid w:val="00F41A3C"/>
    <w:rsid w:val="00F46049"/>
    <w:rsid w:val="00F465D7"/>
    <w:rsid w:val="00F5058E"/>
    <w:rsid w:val="00F63F1F"/>
    <w:rsid w:val="00F66992"/>
    <w:rsid w:val="00F72813"/>
    <w:rsid w:val="00F766CC"/>
    <w:rsid w:val="00F778FF"/>
    <w:rsid w:val="00F80BAB"/>
    <w:rsid w:val="00F9109D"/>
    <w:rsid w:val="00F94EAA"/>
    <w:rsid w:val="00F95A53"/>
    <w:rsid w:val="00F96E84"/>
    <w:rsid w:val="00FB4176"/>
    <w:rsid w:val="00FC0A6E"/>
    <w:rsid w:val="00FC60EE"/>
    <w:rsid w:val="00FC61BA"/>
    <w:rsid w:val="00FC67B2"/>
    <w:rsid w:val="00FD2723"/>
    <w:rsid w:val="00FE0AFA"/>
    <w:rsid w:val="00FE5ACE"/>
    <w:rsid w:val="00FF38EC"/>
    <w:rsid w:val="00FF4C50"/>
    <w:rsid w:val="013413C2"/>
    <w:rsid w:val="0353706E"/>
    <w:rsid w:val="03C52BEB"/>
    <w:rsid w:val="06A92994"/>
    <w:rsid w:val="07054455"/>
    <w:rsid w:val="072307B7"/>
    <w:rsid w:val="07A9497A"/>
    <w:rsid w:val="08326375"/>
    <w:rsid w:val="0A8B116F"/>
    <w:rsid w:val="0AE23705"/>
    <w:rsid w:val="0B3F02CC"/>
    <w:rsid w:val="0CE93111"/>
    <w:rsid w:val="0D9773A6"/>
    <w:rsid w:val="0DDA357A"/>
    <w:rsid w:val="0E665DCF"/>
    <w:rsid w:val="0F572B3C"/>
    <w:rsid w:val="0FFE645C"/>
    <w:rsid w:val="10A25FDC"/>
    <w:rsid w:val="113D3D2E"/>
    <w:rsid w:val="11572401"/>
    <w:rsid w:val="12A05B91"/>
    <w:rsid w:val="13460D42"/>
    <w:rsid w:val="138159BF"/>
    <w:rsid w:val="13A4128F"/>
    <w:rsid w:val="153E1EC9"/>
    <w:rsid w:val="156C00D8"/>
    <w:rsid w:val="15A02627"/>
    <w:rsid w:val="160E165B"/>
    <w:rsid w:val="162B211D"/>
    <w:rsid w:val="173D6B6A"/>
    <w:rsid w:val="18B36422"/>
    <w:rsid w:val="19DC4392"/>
    <w:rsid w:val="19E57796"/>
    <w:rsid w:val="1A192BFB"/>
    <w:rsid w:val="1B0F349B"/>
    <w:rsid w:val="1D9137E4"/>
    <w:rsid w:val="1F8009E4"/>
    <w:rsid w:val="2076109D"/>
    <w:rsid w:val="22A0238E"/>
    <w:rsid w:val="247E49C4"/>
    <w:rsid w:val="24AD1699"/>
    <w:rsid w:val="25610392"/>
    <w:rsid w:val="26C126B3"/>
    <w:rsid w:val="275D7B18"/>
    <w:rsid w:val="29553353"/>
    <w:rsid w:val="297B5976"/>
    <w:rsid w:val="29AA38B3"/>
    <w:rsid w:val="29BC522D"/>
    <w:rsid w:val="2A6239B4"/>
    <w:rsid w:val="2ADA2CD5"/>
    <w:rsid w:val="2B8E5F00"/>
    <w:rsid w:val="2BEA58BD"/>
    <w:rsid w:val="2C315FBD"/>
    <w:rsid w:val="2CA0240A"/>
    <w:rsid w:val="2DB8647D"/>
    <w:rsid w:val="2E911F29"/>
    <w:rsid w:val="2F723377"/>
    <w:rsid w:val="2FA64655"/>
    <w:rsid w:val="301345CA"/>
    <w:rsid w:val="30E249AE"/>
    <w:rsid w:val="31327262"/>
    <w:rsid w:val="31774C75"/>
    <w:rsid w:val="31AD68E8"/>
    <w:rsid w:val="320D154F"/>
    <w:rsid w:val="32556758"/>
    <w:rsid w:val="32A519E9"/>
    <w:rsid w:val="336D4EF7"/>
    <w:rsid w:val="35727A6C"/>
    <w:rsid w:val="36331383"/>
    <w:rsid w:val="36B4763B"/>
    <w:rsid w:val="36CF6821"/>
    <w:rsid w:val="36E57C98"/>
    <w:rsid w:val="36FD57EA"/>
    <w:rsid w:val="381274A5"/>
    <w:rsid w:val="3863416B"/>
    <w:rsid w:val="3864456C"/>
    <w:rsid w:val="389A2474"/>
    <w:rsid w:val="38AF22E9"/>
    <w:rsid w:val="39A20720"/>
    <w:rsid w:val="3BED2A23"/>
    <w:rsid w:val="3E9A6EC9"/>
    <w:rsid w:val="3F3F247E"/>
    <w:rsid w:val="3F9609BC"/>
    <w:rsid w:val="403B48D8"/>
    <w:rsid w:val="40E63CBA"/>
    <w:rsid w:val="41207003"/>
    <w:rsid w:val="43323534"/>
    <w:rsid w:val="43EC3293"/>
    <w:rsid w:val="44A409D6"/>
    <w:rsid w:val="456937DE"/>
    <w:rsid w:val="48182FFE"/>
    <w:rsid w:val="484F4B0E"/>
    <w:rsid w:val="4AF40C8C"/>
    <w:rsid w:val="4C2C4B82"/>
    <w:rsid w:val="4C9B4160"/>
    <w:rsid w:val="4EB52C2D"/>
    <w:rsid w:val="50761B9F"/>
    <w:rsid w:val="5180327A"/>
    <w:rsid w:val="52357605"/>
    <w:rsid w:val="53513D1E"/>
    <w:rsid w:val="55727548"/>
    <w:rsid w:val="55A06228"/>
    <w:rsid w:val="56A74183"/>
    <w:rsid w:val="57FA7011"/>
    <w:rsid w:val="586C27AA"/>
    <w:rsid w:val="5AE439FC"/>
    <w:rsid w:val="5B1D1B6B"/>
    <w:rsid w:val="5BC03426"/>
    <w:rsid w:val="5BC52607"/>
    <w:rsid w:val="5C514565"/>
    <w:rsid w:val="5DF213F1"/>
    <w:rsid w:val="61D76091"/>
    <w:rsid w:val="62037CDB"/>
    <w:rsid w:val="62F37458"/>
    <w:rsid w:val="63364EC4"/>
    <w:rsid w:val="635869EE"/>
    <w:rsid w:val="639E6557"/>
    <w:rsid w:val="6449156A"/>
    <w:rsid w:val="64B974F7"/>
    <w:rsid w:val="64BD0615"/>
    <w:rsid w:val="681F2B7E"/>
    <w:rsid w:val="68BE0D85"/>
    <w:rsid w:val="68F77B78"/>
    <w:rsid w:val="6B7906A8"/>
    <w:rsid w:val="6DE5298B"/>
    <w:rsid w:val="6E3040FC"/>
    <w:rsid w:val="71573893"/>
    <w:rsid w:val="72AE5A41"/>
    <w:rsid w:val="734130B4"/>
    <w:rsid w:val="76EC2FDC"/>
    <w:rsid w:val="79C666F5"/>
    <w:rsid w:val="7A0B6C64"/>
    <w:rsid w:val="7BD86535"/>
    <w:rsid w:val="7FA9674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szCs w:val="24"/>
    </w:rPr>
  </w:style>
  <w:style w:type="character" w:styleId="11">
    <w:name w:val="Strong"/>
    <w:basedOn w:val="10"/>
    <w:qFormat/>
    <w:uiPriority w:val="22"/>
    <w:rPr>
      <w:b/>
    </w:rPr>
  </w:style>
  <w:style w:type="character" w:styleId="12">
    <w:name w:val="HTML Sample"/>
    <w:basedOn w:val="10"/>
    <w:semiHidden/>
    <w:unhideWhenUsed/>
    <w:qFormat/>
    <w:uiPriority w:val="99"/>
    <w:rPr>
      <w:rFonts w:ascii="Courier New" w:hAnsi="Courier New"/>
    </w:rPr>
  </w:style>
  <w:style w:type="paragraph" w:customStyle="1" w:styleId="13">
    <w:name w:val="11111"/>
    <w:basedOn w:val="1"/>
    <w:next w:val="1"/>
    <w:qFormat/>
    <w:uiPriority w:val="99"/>
    <w:pPr>
      <w:spacing w:line="360" w:lineRule="auto"/>
      <w:ind w:firstLine="200" w:firstLineChars="200"/>
    </w:pPr>
    <w:rPr>
      <w:rFonts w:ascii="宋体" w:hAnsi="宋体" w:cs="宋体"/>
      <w:sz w:val="24"/>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批注框文本 字符"/>
    <w:basedOn w:val="10"/>
    <w:link w:val="5"/>
    <w:semiHidden/>
    <w:qFormat/>
    <w:uiPriority w:val="99"/>
    <w:rPr>
      <w:rFonts w:ascii="Times New Roman" w:hAnsi="Times New Roman" w:eastAsia="宋体" w:cs="Times New Roman"/>
      <w:sz w:val="18"/>
      <w:szCs w:val="18"/>
    </w:rPr>
  </w:style>
  <w:style w:type="character" w:customStyle="1" w:styleId="17">
    <w:name w:val="日期 字符"/>
    <w:basedOn w:val="10"/>
    <w:link w:val="4"/>
    <w:semiHidden/>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7E31-7458-41CB-8123-59F63FB958A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649</Words>
  <Characters>808</Characters>
  <Lines>8</Lines>
  <Paragraphs>2</Paragraphs>
  <TotalTime>5</TotalTime>
  <ScaleCrop>false</ScaleCrop>
  <LinksUpToDate>false</LinksUpToDate>
  <CharactersWithSpaces>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2018-07-11T08:32:00Z</dcterms:created>
  <dc:creator>微软用户</dc:creator>
  <cp:lastModifiedBy>WPS_1602214612</cp:lastModifiedBy>
  <cp:lastPrinted>2020-05-15T01:04:00Z</cp:lastPrinted>
  <dcterms:modified xsi:type="dcterms:W3CDTF">2026-07-22T09:09:58Z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eyJoZGlkIjoiYzYyZDllODYwZmNjMmI1MzcyZGY0ODk5ZTE1MjMzZTIiLCJ1c2VySWQiOiIxMTI4ODcwMzU0In0=</vt:lpwstr>
  </property>
  <property fmtid="{D5CDD505-2E9C-101B-9397-08002B2CF9AE}" pid="4" name="ICV">
    <vt:lpwstr>EEB126E1E5F847B08AF9D33F22C3C8DD_12</vt:lpwstr>
  </property>
</Properties>
</file>