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DB75F4" w14:textId="77777777" w:rsidR="00CD2FEE" w:rsidRPr="008675DE" w:rsidRDefault="001136D5">
      <w:pPr>
        <w:tabs>
          <w:tab w:val="left" w:pos="1710"/>
        </w:tabs>
      </w:pPr>
      <w:bookmarkStart w:id="0" w:name="_Toc183682338"/>
      <w:bookmarkStart w:id="1" w:name="_Toc217446030"/>
      <w:r w:rsidRPr="008675DE">
        <w:rPr>
          <w:rFonts w:hint="eastAsia"/>
          <w:noProof/>
        </w:rPr>
        <w:drawing>
          <wp:anchor distT="0" distB="0" distL="114300" distR="114300" simplePos="0" relativeHeight="251659264" behindDoc="1" locked="0" layoutInCell="1" allowOverlap="1" wp14:anchorId="7D3C8658" wp14:editId="15FAEAC3">
            <wp:simplePos x="0" y="0"/>
            <wp:positionH relativeFrom="column">
              <wp:posOffset>-1007110</wp:posOffset>
            </wp:positionH>
            <wp:positionV relativeFrom="paragraph">
              <wp:posOffset>-946150</wp:posOffset>
            </wp:positionV>
            <wp:extent cx="7703820" cy="10781030"/>
            <wp:effectExtent l="0" t="0" r="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cstate="print"/>
                    <a:stretch>
                      <a:fillRect/>
                    </a:stretch>
                  </pic:blipFill>
                  <pic:spPr>
                    <a:xfrm>
                      <a:off x="0" y="0"/>
                      <a:ext cx="7703820" cy="10781030"/>
                    </a:xfrm>
                    <a:prstGeom prst="rect">
                      <a:avLst/>
                    </a:prstGeom>
                  </pic:spPr>
                </pic:pic>
              </a:graphicData>
            </a:graphic>
          </wp:anchor>
        </w:drawing>
      </w:r>
    </w:p>
    <w:p w14:paraId="3548CA70" w14:textId="77777777" w:rsidR="00CD2FEE" w:rsidRPr="008675DE" w:rsidRDefault="001136D5">
      <w:pPr>
        <w:tabs>
          <w:tab w:val="left" w:pos="1710"/>
        </w:tabs>
      </w:pPr>
      <w:r w:rsidRPr="008675DE">
        <w:rPr>
          <w:rFonts w:hint="eastAsia"/>
          <w:noProof/>
        </w:rPr>
        <w:drawing>
          <wp:anchor distT="0" distB="0" distL="114300" distR="114300" simplePos="0" relativeHeight="251657216" behindDoc="0" locked="0" layoutInCell="1" allowOverlap="1" wp14:anchorId="560CFA01" wp14:editId="4ADFD6EC">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cstate="print"/>
                    <a:stretch>
                      <a:fillRect/>
                    </a:stretch>
                  </pic:blipFill>
                  <pic:spPr>
                    <a:xfrm>
                      <a:off x="0" y="0"/>
                      <a:ext cx="4654550" cy="584200"/>
                    </a:xfrm>
                    <a:prstGeom prst="rect">
                      <a:avLst/>
                    </a:prstGeom>
                  </pic:spPr>
                </pic:pic>
              </a:graphicData>
            </a:graphic>
          </wp:anchor>
        </w:drawing>
      </w:r>
    </w:p>
    <w:p w14:paraId="448AF863" w14:textId="77777777" w:rsidR="00CD2FEE" w:rsidRPr="008675DE" w:rsidRDefault="00CD2FEE">
      <w:pPr>
        <w:tabs>
          <w:tab w:val="left" w:pos="1710"/>
        </w:tabs>
      </w:pPr>
    </w:p>
    <w:p w14:paraId="2267D5AB" w14:textId="77777777" w:rsidR="00CD2FEE" w:rsidRPr="008675DE" w:rsidRDefault="00CD2FEE">
      <w:pPr>
        <w:tabs>
          <w:tab w:val="left" w:pos="1710"/>
        </w:tabs>
      </w:pPr>
    </w:p>
    <w:p w14:paraId="047CC396" w14:textId="77777777" w:rsidR="00CD2FEE" w:rsidRPr="008675DE" w:rsidRDefault="00CD2FEE">
      <w:pPr>
        <w:tabs>
          <w:tab w:val="left" w:pos="1710"/>
        </w:tabs>
      </w:pPr>
    </w:p>
    <w:p w14:paraId="41680964" w14:textId="77777777" w:rsidR="00CD2FEE" w:rsidRPr="008675DE" w:rsidRDefault="00CD2FEE">
      <w:pPr>
        <w:tabs>
          <w:tab w:val="left" w:pos="1710"/>
        </w:tabs>
      </w:pPr>
    </w:p>
    <w:p w14:paraId="4F3D0822" w14:textId="77777777" w:rsidR="00CD2FEE" w:rsidRPr="008675DE" w:rsidRDefault="00CD2FEE">
      <w:pPr>
        <w:tabs>
          <w:tab w:val="left" w:pos="1710"/>
        </w:tabs>
      </w:pPr>
    </w:p>
    <w:p w14:paraId="736DF324" w14:textId="77777777" w:rsidR="00CD2FEE" w:rsidRPr="008675DE" w:rsidRDefault="00CD2FEE">
      <w:pPr>
        <w:tabs>
          <w:tab w:val="left" w:pos="1710"/>
        </w:tabs>
      </w:pPr>
    </w:p>
    <w:p w14:paraId="5C159068" w14:textId="77777777" w:rsidR="00CD2FEE" w:rsidRPr="008675DE" w:rsidRDefault="00CD2FEE">
      <w:pPr>
        <w:tabs>
          <w:tab w:val="left" w:pos="1710"/>
        </w:tabs>
      </w:pPr>
    </w:p>
    <w:p w14:paraId="4251C803" w14:textId="77777777" w:rsidR="00CD2FEE" w:rsidRPr="008675DE" w:rsidRDefault="00CD2FEE">
      <w:pPr>
        <w:tabs>
          <w:tab w:val="left" w:pos="1710"/>
        </w:tabs>
      </w:pPr>
    </w:p>
    <w:p w14:paraId="5672F9F3" w14:textId="77777777" w:rsidR="00CD2FEE" w:rsidRPr="008675DE" w:rsidRDefault="00CD2FEE">
      <w:pPr>
        <w:tabs>
          <w:tab w:val="left" w:pos="1710"/>
        </w:tabs>
      </w:pPr>
    </w:p>
    <w:p w14:paraId="13EBB779" w14:textId="77777777" w:rsidR="00CD2FEE" w:rsidRPr="008675DE" w:rsidRDefault="00CD2FEE">
      <w:pPr>
        <w:tabs>
          <w:tab w:val="left" w:pos="1710"/>
        </w:tabs>
      </w:pPr>
    </w:p>
    <w:p w14:paraId="54EA486A" w14:textId="77777777" w:rsidR="00CD2FEE" w:rsidRPr="008675DE" w:rsidRDefault="00CD2FEE">
      <w:pPr>
        <w:tabs>
          <w:tab w:val="left" w:pos="1710"/>
        </w:tabs>
      </w:pPr>
    </w:p>
    <w:p w14:paraId="3AE8F1D6" w14:textId="77777777" w:rsidR="00CD2FEE" w:rsidRPr="008675DE" w:rsidRDefault="00CD2FEE">
      <w:pPr>
        <w:tabs>
          <w:tab w:val="left" w:pos="1710"/>
        </w:tabs>
      </w:pPr>
    </w:p>
    <w:p w14:paraId="159264BA" w14:textId="77777777" w:rsidR="00CD2FEE" w:rsidRPr="008675DE" w:rsidRDefault="00CD2FEE">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642"/>
      </w:tblGrid>
      <w:tr w:rsidR="008675DE" w:rsidRPr="008675DE" w14:paraId="22229DD7" w14:textId="77777777">
        <w:trPr>
          <w:trHeight w:val="1117"/>
          <w:jc w:val="center"/>
        </w:trPr>
        <w:tc>
          <w:tcPr>
            <w:tcW w:w="7345" w:type="dxa"/>
            <w:gridSpan w:val="2"/>
            <w:tcBorders>
              <w:top w:val="nil"/>
              <w:left w:val="nil"/>
              <w:right w:val="nil"/>
            </w:tcBorders>
          </w:tcPr>
          <w:p w14:paraId="2C2F0013" w14:textId="77777777" w:rsidR="00CD2FEE" w:rsidRPr="008675DE" w:rsidRDefault="001136D5">
            <w:pPr>
              <w:snapToGrid w:val="0"/>
              <w:spacing w:line="240" w:lineRule="atLeast"/>
              <w:jc w:val="center"/>
              <w:rPr>
                <w:b/>
                <w:sz w:val="60"/>
                <w:szCs w:val="60"/>
              </w:rPr>
            </w:pPr>
            <w:r w:rsidRPr="008675DE">
              <w:rPr>
                <w:b/>
                <w:sz w:val="60"/>
                <w:szCs w:val="60"/>
              </w:rPr>
              <w:t>招</w:t>
            </w:r>
            <w:r w:rsidRPr="008675DE">
              <w:rPr>
                <w:b/>
                <w:sz w:val="60"/>
                <w:szCs w:val="60"/>
              </w:rPr>
              <w:t xml:space="preserve">  </w:t>
            </w:r>
            <w:r w:rsidRPr="008675DE">
              <w:rPr>
                <w:b/>
                <w:sz w:val="60"/>
                <w:szCs w:val="60"/>
              </w:rPr>
              <w:t>标</w:t>
            </w:r>
            <w:r w:rsidRPr="008675DE">
              <w:rPr>
                <w:b/>
                <w:sz w:val="60"/>
                <w:szCs w:val="60"/>
              </w:rPr>
              <w:t xml:space="preserve">  </w:t>
            </w:r>
            <w:r w:rsidRPr="008675DE">
              <w:rPr>
                <w:b/>
                <w:sz w:val="60"/>
                <w:szCs w:val="60"/>
              </w:rPr>
              <w:t>文</w:t>
            </w:r>
            <w:r w:rsidRPr="008675DE">
              <w:rPr>
                <w:b/>
                <w:sz w:val="60"/>
                <w:szCs w:val="60"/>
              </w:rPr>
              <w:t xml:space="preserve">  </w:t>
            </w:r>
            <w:r w:rsidRPr="008675DE">
              <w:rPr>
                <w:b/>
                <w:sz w:val="60"/>
                <w:szCs w:val="60"/>
              </w:rPr>
              <w:t>件</w:t>
            </w:r>
          </w:p>
        </w:tc>
      </w:tr>
      <w:tr w:rsidR="008675DE" w:rsidRPr="008675DE" w14:paraId="3EEDC0BD" w14:textId="77777777">
        <w:trPr>
          <w:trHeight w:hRule="exact" w:val="1046"/>
          <w:jc w:val="center"/>
        </w:trPr>
        <w:tc>
          <w:tcPr>
            <w:tcW w:w="1703" w:type="dxa"/>
            <w:vAlign w:val="center"/>
          </w:tcPr>
          <w:p w14:paraId="250DF8C7" w14:textId="77777777" w:rsidR="00CD2FEE" w:rsidRPr="008675DE" w:rsidRDefault="001136D5">
            <w:pPr>
              <w:rPr>
                <w:b/>
                <w:sz w:val="32"/>
                <w:szCs w:val="32"/>
              </w:rPr>
            </w:pPr>
            <w:r w:rsidRPr="008675DE">
              <w:rPr>
                <w:b/>
                <w:sz w:val="32"/>
                <w:szCs w:val="32"/>
              </w:rPr>
              <w:t>项目名称：</w:t>
            </w:r>
          </w:p>
        </w:tc>
        <w:tc>
          <w:tcPr>
            <w:tcW w:w="5642" w:type="dxa"/>
            <w:vAlign w:val="center"/>
          </w:tcPr>
          <w:p w14:paraId="240DC28F" w14:textId="77777777" w:rsidR="00CD2FEE" w:rsidRPr="008675DE" w:rsidRDefault="001136D5">
            <w:pPr>
              <w:rPr>
                <w:b/>
                <w:sz w:val="32"/>
                <w:szCs w:val="32"/>
              </w:rPr>
            </w:pPr>
            <w:r w:rsidRPr="008675DE">
              <w:rPr>
                <w:rFonts w:hint="eastAsia"/>
                <w:b/>
                <w:sz w:val="32"/>
                <w:szCs w:val="32"/>
              </w:rPr>
              <w:t>鹿寨县等</w:t>
            </w:r>
            <w:r w:rsidRPr="008675DE">
              <w:rPr>
                <w:rFonts w:hint="eastAsia"/>
                <w:b/>
                <w:sz w:val="32"/>
                <w:szCs w:val="32"/>
              </w:rPr>
              <w:t>16</w:t>
            </w:r>
            <w:r w:rsidRPr="008675DE">
              <w:rPr>
                <w:rFonts w:hint="eastAsia"/>
                <w:b/>
                <w:sz w:val="32"/>
                <w:szCs w:val="32"/>
              </w:rPr>
              <w:t>个重点区域精细化地质灾害风险调查项目</w:t>
            </w:r>
          </w:p>
        </w:tc>
      </w:tr>
      <w:tr w:rsidR="008675DE" w:rsidRPr="008675DE" w14:paraId="538971B5" w14:textId="77777777">
        <w:trPr>
          <w:trHeight w:hRule="exact" w:val="1046"/>
          <w:jc w:val="center"/>
        </w:trPr>
        <w:tc>
          <w:tcPr>
            <w:tcW w:w="1703" w:type="dxa"/>
            <w:vAlign w:val="center"/>
          </w:tcPr>
          <w:p w14:paraId="4207F5DE" w14:textId="77777777" w:rsidR="00CD2FEE" w:rsidRPr="008675DE" w:rsidRDefault="001136D5">
            <w:pPr>
              <w:rPr>
                <w:b/>
                <w:sz w:val="32"/>
                <w:szCs w:val="32"/>
              </w:rPr>
            </w:pPr>
            <w:r w:rsidRPr="008675DE">
              <w:rPr>
                <w:b/>
                <w:sz w:val="32"/>
                <w:szCs w:val="32"/>
              </w:rPr>
              <w:t>项目编号：</w:t>
            </w:r>
          </w:p>
        </w:tc>
        <w:tc>
          <w:tcPr>
            <w:tcW w:w="5642" w:type="dxa"/>
            <w:vAlign w:val="center"/>
          </w:tcPr>
          <w:p w14:paraId="46700C02" w14:textId="77777777" w:rsidR="00CD2FEE" w:rsidRPr="008675DE" w:rsidRDefault="001136D5">
            <w:pPr>
              <w:rPr>
                <w:b/>
                <w:sz w:val="32"/>
                <w:szCs w:val="32"/>
              </w:rPr>
            </w:pPr>
            <w:r w:rsidRPr="008675DE">
              <w:rPr>
                <w:b/>
                <w:sz w:val="32"/>
                <w:szCs w:val="32"/>
              </w:rPr>
              <w:t>GXZC2026-G3-002173-JDZB</w:t>
            </w:r>
          </w:p>
        </w:tc>
      </w:tr>
      <w:tr w:rsidR="00CD2FEE" w:rsidRPr="008675DE" w14:paraId="694E92CF" w14:textId="77777777">
        <w:trPr>
          <w:trHeight w:hRule="exact" w:val="1046"/>
          <w:jc w:val="center"/>
        </w:trPr>
        <w:tc>
          <w:tcPr>
            <w:tcW w:w="1703" w:type="dxa"/>
            <w:vAlign w:val="center"/>
          </w:tcPr>
          <w:p w14:paraId="5ADC0372" w14:textId="77777777" w:rsidR="00CD2FEE" w:rsidRPr="008675DE" w:rsidRDefault="001136D5">
            <w:pPr>
              <w:rPr>
                <w:b/>
                <w:sz w:val="32"/>
                <w:szCs w:val="32"/>
              </w:rPr>
            </w:pPr>
            <w:r w:rsidRPr="008675DE">
              <w:rPr>
                <w:b/>
                <w:sz w:val="32"/>
                <w:szCs w:val="32"/>
              </w:rPr>
              <w:t>联系电话：</w:t>
            </w:r>
          </w:p>
        </w:tc>
        <w:tc>
          <w:tcPr>
            <w:tcW w:w="5642" w:type="dxa"/>
            <w:vAlign w:val="center"/>
          </w:tcPr>
          <w:p w14:paraId="457D0C53" w14:textId="77777777" w:rsidR="00CD2FEE" w:rsidRPr="008675DE" w:rsidRDefault="001136D5">
            <w:pPr>
              <w:rPr>
                <w:b/>
                <w:sz w:val="32"/>
                <w:szCs w:val="32"/>
              </w:rPr>
            </w:pPr>
            <w:r w:rsidRPr="008675DE">
              <w:rPr>
                <w:b/>
                <w:sz w:val="32"/>
                <w:szCs w:val="32"/>
              </w:rPr>
              <w:t>0771-2808916</w:t>
            </w:r>
          </w:p>
        </w:tc>
      </w:tr>
    </w:tbl>
    <w:p w14:paraId="0662F40E" w14:textId="77777777" w:rsidR="00CD2FEE" w:rsidRPr="008675DE" w:rsidRDefault="00CD2FEE">
      <w:pPr>
        <w:tabs>
          <w:tab w:val="left" w:pos="1710"/>
        </w:tabs>
      </w:pPr>
    </w:p>
    <w:p w14:paraId="1D39834C" w14:textId="77777777" w:rsidR="00CD2FEE" w:rsidRPr="008675DE" w:rsidRDefault="00CD2FEE"/>
    <w:p w14:paraId="426EB5A7" w14:textId="77777777" w:rsidR="00CD2FEE" w:rsidRPr="008675DE" w:rsidRDefault="00CD2FEE"/>
    <w:p w14:paraId="2C3BA69B" w14:textId="77777777" w:rsidR="00CD2FEE" w:rsidRPr="008675DE" w:rsidRDefault="00CD2FEE"/>
    <w:p w14:paraId="0773411C" w14:textId="77777777" w:rsidR="00CD2FEE" w:rsidRPr="008675DE" w:rsidRDefault="00CD2FEE"/>
    <w:p w14:paraId="6B957682" w14:textId="77777777" w:rsidR="00CD2FEE" w:rsidRPr="008675DE" w:rsidRDefault="00CD2FEE"/>
    <w:p w14:paraId="5FF040ED" w14:textId="77777777" w:rsidR="00CD2FEE" w:rsidRPr="008675DE" w:rsidRDefault="00CD2FEE"/>
    <w:p w14:paraId="1EF7ACED" w14:textId="77777777" w:rsidR="00CD2FEE" w:rsidRPr="008675DE" w:rsidRDefault="00CD2FEE"/>
    <w:p w14:paraId="1EB1B7FF" w14:textId="77777777" w:rsidR="00CD2FEE" w:rsidRPr="008675DE" w:rsidRDefault="00CD2FEE"/>
    <w:p w14:paraId="22EC7872" w14:textId="77777777" w:rsidR="00CD2FEE" w:rsidRPr="008675DE" w:rsidRDefault="00CD2FEE"/>
    <w:p w14:paraId="64D579D7" w14:textId="77777777" w:rsidR="00CD2FEE" w:rsidRPr="008675DE" w:rsidRDefault="00CD2FEE"/>
    <w:p w14:paraId="6CB0116F" w14:textId="77777777" w:rsidR="00CD2FEE" w:rsidRPr="008675DE" w:rsidRDefault="00CD2FEE"/>
    <w:p w14:paraId="3999B17B" w14:textId="77777777" w:rsidR="00CD2FEE" w:rsidRPr="008675DE" w:rsidRDefault="00CD2FEE"/>
    <w:p w14:paraId="583A93B9" w14:textId="77777777" w:rsidR="00CD2FEE" w:rsidRPr="008675DE" w:rsidRDefault="00CD2FEE"/>
    <w:p w14:paraId="5A420A74" w14:textId="77777777" w:rsidR="00CD2FEE" w:rsidRPr="008675DE" w:rsidRDefault="00CD2FEE"/>
    <w:tbl>
      <w:tblPr>
        <w:tblW w:w="0" w:type="auto"/>
        <w:jc w:val="center"/>
        <w:tblLayout w:type="fixed"/>
        <w:tblLook w:val="04A0" w:firstRow="1" w:lastRow="0" w:firstColumn="1" w:lastColumn="0" w:noHBand="0" w:noVBand="1"/>
      </w:tblPr>
      <w:tblGrid>
        <w:gridCol w:w="2707"/>
        <w:gridCol w:w="6"/>
        <w:gridCol w:w="5571"/>
      </w:tblGrid>
      <w:tr w:rsidR="008675DE" w:rsidRPr="008675DE" w14:paraId="1EFD1A3E" w14:textId="77777777">
        <w:trPr>
          <w:trHeight w:val="703"/>
          <w:jc w:val="center"/>
        </w:trPr>
        <w:tc>
          <w:tcPr>
            <w:tcW w:w="2707" w:type="dxa"/>
            <w:vAlign w:val="center"/>
          </w:tcPr>
          <w:p w14:paraId="3297F3B6" w14:textId="77777777" w:rsidR="00CD2FEE" w:rsidRPr="008675DE" w:rsidRDefault="001136D5">
            <w:pPr>
              <w:autoSpaceDE w:val="0"/>
              <w:autoSpaceDN w:val="0"/>
              <w:adjustRightInd w:val="0"/>
              <w:jc w:val="right"/>
              <w:rPr>
                <w:b/>
                <w:sz w:val="32"/>
                <w:szCs w:val="32"/>
              </w:rPr>
            </w:pPr>
            <w:r w:rsidRPr="008675DE">
              <w:rPr>
                <w:b/>
                <w:sz w:val="32"/>
                <w:szCs w:val="32"/>
              </w:rPr>
              <w:t xml:space="preserve">  </w:t>
            </w:r>
            <w:r w:rsidRPr="008675DE">
              <w:rPr>
                <w:b/>
                <w:sz w:val="32"/>
                <w:szCs w:val="32"/>
              </w:rPr>
              <w:t>采购人：</w:t>
            </w:r>
          </w:p>
        </w:tc>
        <w:tc>
          <w:tcPr>
            <w:tcW w:w="5577" w:type="dxa"/>
            <w:gridSpan w:val="2"/>
            <w:vAlign w:val="center"/>
          </w:tcPr>
          <w:p w14:paraId="0A6D525B" w14:textId="77777777" w:rsidR="00CD2FEE" w:rsidRPr="008675DE" w:rsidRDefault="001136D5">
            <w:pPr>
              <w:autoSpaceDE w:val="0"/>
              <w:autoSpaceDN w:val="0"/>
              <w:adjustRightInd w:val="0"/>
              <w:jc w:val="left"/>
              <w:rPr>
                <w:b/>
                <w:sz w:val="32"/>
                <w:szCs w:val="32"/>
              </w:rPr>
            </w:pPr>
            <w:r w:rsidRPr="008675DE">
              <w:rPr>
                <w:b/>
                <w:sz w:val="32"/>
                <w:szCs w:val="32"/>
              </w:rPr>
              <w:t>广西壮族自治区自然资源厅</w:t>
            </w:r>
          </w:p>
        </w:tc>
      </w:tr>
      <w:tr w:rsidR="00CD2FEE" w:rsidRPr="008675DE" w14:paraId="5A6A9551" w14:textId="77777777">
        <w:trPr>
          <w:trHeight w:val="703"/>
          <w:jc w:val="center"/>
        </w:trPr>
        <w:tc>
          <w:tcPr>
            <w:tcW w:w="2713" w:type="dxa"/>
            <w:gridSpan w:val="2"/>
          </w:tcPr>
          <w:p w14:paraId="6EE4844D" w14:textId="77777777" w:rsidR="00CD2FEE" w:rsidRPr="008675DE" w:rsidRDefault="001136D5">
            <w:pPr>
              <w:autoSpaceDE w:val="0"/>
              <w:autoSpaceDN w:val="0"/>
              <w:adjustRightInd w:val="0"/>
              <w:jc w:val="right"/>
              <w:rPr>
                <w:b/>
                <w:sz w:val="32"/>
                <w:szCs w:val="32"/>
              </w:rPr>
            </w:pPr>
            <w:r w:rsidRPr="008675DE">
              <w:rPr>
                <w:b/>
                <w:sz w:val="32"/>
                <w:szCs w:val="32"/>
              </w:rPr>
              <w:t>采购代理机构：</w:t>
            </w:r>
          </w:p>
        </w:tc>
        <w:tc>
          <w:tcPr>
            <w:tcW w:w="5571" w:type="dxa"/>
          </w:tcPr>
          <w:p w14:paraId="4FB47EA0" w14:textId="77777777" w:rsidR="00CD2FEE" w:rsidRPr="008675DE" w:rsidRDefault="001136D5">
            <w:pPr>
              <w:autoSpaceDE w:val="0"/>
              <w:autoSpaceDN w:val="0"/>
              <w:adjustRightInd w:val="0"/>
              <w:rPr>
                <w:b/>
                <w:sz w:val="32"/>
                <w:szCs w:val="32"/>
                <w:u w:val="single"/>
              </w:rPr>
            </w:pPr>
            <w:r w:rsidRPr="008675DE">
              <w:rPr>
                <w:b/>
                <w:sz w:val="32"/>
                <w:szCs w:val="32"/>
              </w:rPr>
              <w:t>广西机电设备招标有限公司</w:t>
            </w:r>
          </w:p>
        </w:tc>
      </w:tr>
    </w:tbl>
    <w:p w14:paraId="45EF326C" w14:textId="77777777" w:rsidR="00CD2FEE" w:rsidRPr="008675DE" w:rsidRDefault="00CD2FEE"/>
    <w:p w14:paraId="046E2597" w14:textId="77777777" w:rsidR="00CD2FEE" w:rsidRPr="008675DE" w:rsidRDefault="001136D5">
      <w:pPr>
        <w:ind w:firstLineChars="100" w:firstLine="321"/>
        <w:jc w:val="center"/>
        <w:rPr>
          <w:b/>
          <w:sz w:val="32"/>
          <w:szCs w:val="32"/>
        </w:rPr>
        <w:sectPr w:rsidR="00CD2FEE" w:rsidRPr="008675DE">
          <w:headerReference w:type="even" r:id="rId10"/>
          <w:headerReference w:type="default" r:id="rId11"/>
          <w:footerReference w:type="even" r:id="rId12"/>
          <w:footerReference w:type="default" r:id="rId13"/>
          <w:headerReference w:type="first" r:id="rId14"/>
          <w:footerReference w:type="first" r:id="rId15"/>
          <w:type w:val="nextColumn"/>
          <w:pgSz w:w="11906" w:h="16838"/>
          <w:pgMar w:top="1418" w:right="1418" w:bottom="1246" w:left="1418" w:header="851" w:footer="992" w:gutter="0"/>
          <w:pgNumType w:start="0"/>
          <w:cols w:space="720"/>
          <w:titlePg/>
          <w:docGrid w:linePitch="312"/>
        </w:sectPr>
      </w:pPr>
      <w:bookmarkStart w:id="2" w:name="_Toc32587"/>
      <w:r w:rsidRPr="008675DE">
        <w:rPr>
          <w:b/>
          <w:sz w:val="32"/>
          <w:szCs w:val="32"/>
        </w:rPr>
        <w:t>2026</w:t>
      </w:r>
      <w:r w:rsidRPr="008675DE">
        <w:rPr>
          <w:b/>
          <w:sz w:val="32"/>
          <w:szCs w:val="32"/>
        </w:rPr>
        <w:t>年</w:t>
      </w:r>
      <w:r w:rsidRPr="008675DE">
        <w:rPr>
          <w:b/>
          <w:sz w:val="32"/>
          <w:szCs w:val="32"/>
        </w:rPr>
        <w:t>8</w:t>
      </w:r>
      <w:r w:rsidRPr="008675DE">
        <w:rPr>
          <w:b/>
          <w:sz w:val="32"/>
          <w:szCs w:val="32"/>
        </w:rPr>
        <w:t>月</w:t>
      </w:r>
    </w:p>
    <w:p w14:paraId="10A4C8DB"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bookmarkStart w:id="3" w:name="_Toc223189744"/>
      <w:r w:rsidRPr="008675DE">
        <w:rPr>
          <w:rFonts w:ascii="Times New Roman" w:hAnsi="Times New Roman" w:cs="Times New Roman"/>
          <w:sz w:val="32"/>
          <w:szCs w:val="32"/>
        </w:rPr>
        <w:lastRenderedPageBreak/>
        <w:t>目</w:t>
      </w:r>
      <w:r w:rsidRPr="008675DE">
        <w:rPr>
          <w:rFonts w:ascii="Times New Roman" w:hAnsi="Times New Roman" w:cs="Times New Roman"/>
          <w:sz w:val="32"/>
          <w:szCs w:val="32"/>
        </w:rPr>
        <w:t xml:space="preserve">    </w:t>
      </w:r>
      <w:r w:rsidRPr="008675DE">
        <w:rPr>
          <w:rFonts w:ascii="Times New Roman" w:hAnsi="Times New Roman" w:cs="Times New Roman"/>
          <w:sz w:val="32"/>
          <w:szCs w:val="32"/>
        </w:rPr>
        <w:t>录</w:t>
      </w:r>
      <w:bookmarkEnd w:id="2"/>
      <w:bookmarkEnd w:id="3"/>
    </w:p>
    <w:p w14:paraId="1CBA397A" w14:textId="77777777" w:rsidR="00CD2FEE" w:rsidRPr="008675DE" w:rsidRDefault="001136D5">
      <w:pPr>
        <w:pStyle w:val="TOC1"/>
        <w:ind w:firstLine="241"/>
        <w:rPr>
          <w:rFonts w:asciiTheme="minorHAnsi" w:eastAsiaTheme="minorEastAsia" w:hAnsiTheme="minorHAnsi" w:cstheme="minorBidi"/>
          <w:b w:val="0"/>
          <w:bCs w:val="0"/>
          <w:caps w:val="0"/>
          <w:noProof/>
          <w:sz w:val="21"/>
          <w:szCs w:val="22"/>
        </w:rPr>
      </w:pPr>
      <w:r w:rsidRPr="008675DE">
        <w:rPr>
          <w:rFonts w:ascii="Times New Roman" w:hAnsi="Times New Roman"/>
        </w:rPr>
        <w:fldChar w:fldCharType="begin"/>
      </w:r>
      <w:r w:rsidRPr="008675DE">
        <w:rPr>
          <w:rStyle w:val="aff5"/>
          <w:rFonts w:ascii="Times New Roman" w:hAnsi="Times New Roman"/>
          <w:color w:val="auto"/>
        </w:rPr>
        <w:instrText xml:space="preserve"> TOC \o "1-1" \h \z \u </w:instrText>
      </w:r>
      <w:r w:rsidRPr="008675DE">
        <w:rPr>
          <w:rFonts w:ascii="Times New Roman" w:hAnsi="Times New Roman"/>
        </w:rPr>
        <w:fldChar w:fldCharType="separate"/>
      </w:r>
    </w:p>
    <w:p w14:paraId="2F3BAE7A" w14:textId="49BB6DD6"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45" w:history="1">
        <w:r w:rsidR="001136D5" w:rsidRPr="008675DE">
          <w:rPr>
            <w:rStyle w:val="aff5"/>
            <w:rFonts w:ascii="Times New Roman" w:hAnsi="Times New Roman"/>
            <w:noProof/>
            <w:color w:val="auto"/>
          </w:rPr>
          <w:t>第一章</w:t>
        </w:r>
        <w:r w:rsidR="001136D5" w:rsidRPr="008675DE">
          <w:rPr>
            <w:rStyle w:val="aff5"/>
            <w:rFonts w:ascii="Times New Roman" w:hAnsi="Times New Roman"/>
            <w:noProof/>
            <w:color w:val="auto"/>
          </w:rPr>
          <w:t xml:space="preserve">  </w:t>
        </w:r>
        <w:r w:rsidR="001136D5" w:rsidRPr="008675DE">
          <w:rPr>
            <w:rStyle w:val="aff5"/>
            <w:rFonts w:ascii="Times New Roman" w:hAnsi="Times New Roman"/>
            <w:noProof/>
            <w:color w:val="auto"/>
          </w:rPr>
          <w:t>招标公告</w:t>
        </w:r>
        <w:r w:rsidR="001136D5" w:rsidRPr="008675DE">
          <w:rPr>
            <w:noProof/>
          </w:rPr>
          <w:tab/>
        </w:r>
        <w:r w:rsidR="001136D5" w:rsidRPr="008675DE">
          <w:rPr>
            <w:noProof/>
          </w:rPr>
          <w:fldChar w:fldCharType="begin"/>
        </w:r>
        <w:r w:rsidR="001136D5" w:rsidRPr="008675DE">
          <w:rPr>
            <w:noProof/>
          </w:rPr>
          <w:instrText xml:space="preserve"> PAGEREF _Toc223189745 \h </w:instrText>
        </w:r>
        <w:r w:rsidR="001136D5" w:rsidRPr="008675DE">
          <w:rPr>
            <w:noProof/>
          </w:rPr>
        </w:r>
        <w:r w:rsidR="001136D5" w:rsidRPr="008675DE">
          <w:rPr>
            <w:noProof/>
          </w:rPr>
          <w:fldChar w:fldCharType="separate"/>
        </w:r>
        <w:r w:rsidR="008F04AF">
          <w:rPr>
            <w:noProof/>
          </w:rPr>
          <w:t>1</w:t>
        </w:r>
        <w:r w:rsidR="001136D5" w:rsidRPr="008675DE">
          <w:rPr>
            <w:noProof/>
          </w:rPr>
          <w:fldChar w:fldCharType="end"/>
        </w:r>
      </w:hyperlink>
    </w:p>
    <w:p w14:paraId="1FA137CB" w14:textId="7B3A5446"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46" w:history="1">
        <w:r w:rsidR="001136D5" w:rsidRPr="008675DE">
          <w:rPr>
            <w:rStyle w:val="aff5"/>
            <w:rFonts w:ascii="Times New Roman" w:hAnsi="Times New Roman"/>
            <w:noProof/>
            <w:color w:val="auto"/>
          </w:rPr>
          <w:t>第二章</w:t>
        </w:r>
        <w:r w:rsidR="001136D5" w:rsidRPr="008675DE">
          <w:rPr>
            <w:rStyle w:val="aff5"/>
            <w:rFonts w:ascii="Times New Roman" w:hAnsi="Times New Roman"/>
            <w:noProof/>
            <w:color w:val="auto"/>
          </w:rPr>
          <w:t xml:space="preserve">  </w:t>
        </w:r>
        <w:r w:rsidR="001136D5" w:rsidRPr="008675DE">
          <w:rPr>
            <w:rStyle w:val="aff5"/>
            <w:rFonts w:ascii="Times New Roman" w:hAnsi="Times New Roman"/>
            <w:noProof/>
            <w:color w:val="auto"/>
          </w:rPr>
          <w:t>采购需求</w:t>
        </w:r>
        <w:r w:rsidR="001136D5" w:rsidRPr="008675DE">
          <w:rPr>
            <w:noProof/>
          </w:rPr>
          <w:tab/>
        </w:r>
        <w:r w:rsidR="001136D5" w:rsidRPr="008675DE">
          <w:rPr>
            <w:noProof/>
          </w:rPr>
          <w:fldChar w:fldCharType="begin"/>
        </w:r>
        <w:r w:rsidR="001136D5" w:rsidRPr="008675DE">
          <w:rPr>
            <w:noProof/>
          </w:rPr>
          <w:instrText xml:space="preserve"> PAGEREF _Toc223189746 \h </w:instrText>
        </w:r>
        <w:r w:rsidR="001136D5" w:rsidRPr="008675DE">
          <w:rPr>
            <w:noProof/>
          </w:rPr>
        </w:r>
        <w:r w:rsidR="001136D5" w:rsidRPr="008675DE">
          <w:rPr>
            <w:noProof/>
          </w:rPr>
          <w:fldChar w:fldCharType="separate"/>
        </w:r>
        <w:r w:rsidR="008F04AF">
          <w:rPr>
            <w:noProof/>
          </w:rPr>
          <w:t>4</w:t>
        </w:r>
        <w:r w:rsidR="001136D5" w:rsidRPr="008675DE">
          <w:rPr>
            <w:noProof/>
          </w:rPr>
          <w:fldChar w:fldCharType="end"/>
        </w:r>
      </w:hyperlink>
    </w:p>
    <w:p w14:paraId="06E62670" w14:textId="33C72502"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47" w:history="1">
        <w:r w:rsidR="001136D5" w:rsidRPr="008675DE">
          <w:rPr>
            <w:rStyle w:val="aff5"/>
            <w:noProof/>
            <w:color w:val="auto"/>
          </w:rPr>
          <w:t>第三章  投标人须知</w:t>
        </w:r>
        <w:r w:rsidR="001136D5" w:rsidRPr="008675DE">
          <w:rPr>
            <w:noProof/>
          </w:rPr>
          <w:tab/>
        </w:r>
        <w:r w:rsidR="001136D5" w:rsidRPr="008675DE">
          <w:rPr>
            <w:noProof/>
          </w:rPr>
          <w:fldChar w:fldCharType="begin"/>
        </w:r>
        <w:r w:rsidR="001136D5" w:rsidRPr="008675DE">
          <w:rPr>
            <w:noProof/>
          </w:rPr>
          <w:instrText xml:space="preserve"> PAGEREF _Toc223189747 \h </w:instrText>
        </w:r>
        <w:r w:rsidR="001136D5" w:rsidRPr="008675DE">
          <w:rPr>
            <w:noProof/>
          </w:rPr>
        </w:r>
        <w:r w:rsidR="001136D5" w:rsidRPr="008675DE">
          <w:rPr>
            <w:noProof/>
          </w:rPr>
          <w:fldChar w:fldCharType="separate"/>
        </w:r>
        <w:r w:rsidR="008F04AF">
          <w:rPr>
            <w:noProof/>
          </w:rPr>
          <w:t>23</w:t>
        </w:r>
        <w:r w:rsidR="001136D5" w:rsidRPr="008675DE">
          <w:rPr>
            <w:noProof/>
          </w:rPr>
          <w:fldChar w:fldCharType="end"/>
        </w:r>
      </w:hyperlink>
    </w:p>
    <w:p w14:paraId="465D594C" w14:textId="0E1CF7F1"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48" w:history="1">
        <w:r w:rsidR="001136D5" w:rsidRPr="008675DE">
          <w:rPr>
            <w:rStyle w:val="aff5"/>
            <w:rFonts w:ascii="Times New Roman" w:hAnsi="Times New Roman"/>
            <w:noProof/>
            <w:color w:val="auto"/>
          </w:rPr>
          <w:t>第四章</w:t>
        </w:r>
        <w:r w:rsidR="001136D5" w:rsidRPr="008675DE">
          <w:rPr>
            <w:rStyle w:val="aff5"/>
            <w:rFonts w:ascii="Times New Roman" w:hAnsi="Times New Roman"/>
            <w:noProof/>
            <w:color w:val="auto"/>
          </w:rPr>
          <w:t xml:space="preserve">  </w:t>
        </w:r>
        <w:r w:rsidR="001136D5" w:rsidRPr="008675DE">
          <w:rPr>
            <w:rStyle w:val="aff5"/>
            <w:rFonts w:ascii="Times New Roman" w:hAnsi="Times New Roman"/>
            <w:noProof/>
            <w:color w:val="auto"/>
          </w:rPr>
          <w:t>评审方法及标准</w:t>
        </w:r>
        <w:r w:rsidR="001136D5" w:rsidRPr="008675DE">
          <w:rPr>
            <w:noProof/>
          </w:rPr>
          <w:tab/>
        </w:r>
        <w:r w:rsidR="001136D5" w:rsidRPr="008675DE">
          <w:rPr>
            <w:noProof/>
          </w:rPr>
          <w:fldChar w:fldCharType="begin"/>
        </w:r>
        <w:r w:rsidR="001136D5" w:rsidRPr="008675DE">
          <w:rPr>
            <w:noProof/>
          </w:rPr>
          <w:instrText xml:space="preserve"> PAGEREF _Toc223189748 \h </w:instrText>
        </w:r>
        <w:r w:rsidR="001136D5" w:rsidRPr="008675DE">
          <w:rPr>
            <w:noProof/>
          </w:rPr>
        </w:r>
        <w:r w:rsidR="001136D5" w:rsidRPr="008675DE">
          <w:rPr>
            <w:noProof/>
          </w:rPr>
          <w:fldChar w:fldCharType="separate"/>
        </w:r>
        <w:r w:rsidR="008F04AF">
          <w:rPr>
            <w:noProof/>
          </w:rPr>
          <w:t>42</w:t>
        </w:r>
        <w:r w:rsidR="001136D5" w:rsidRPr="008675DE">
          <w:rPr>
            <w:noProof/>
          </w:rPr>
          <w:fldChar w:fldCharType="end"/>
        </w:r>
      </w:hyperlink>
    </w:p>
    <w:p w14:paraId="0637A4CF" w14:textId="7C76854A"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54" w:history="1">
        <w:r w:rsidR="001136D5" w:rsidRPr="008675DE">
          <w:rPr>
            <w:rStyle w:val="aff5"/>
            <w:rFonts w:ascii="Times New Roman" w:hAnsi="Times New Roman"/>
            <w:noProof/>
            <w:color w:val="auto"/>
          </w:rPr>
          <w:t>第五章</w:t>
        </w:r>
        <w:r w:rsidR="001136D5" w:rsidRPr="008675DE">
          <w:rPr>
            <w:rStyle w:val="aff5"/>
            <w:rFonts w:ascii="Times New Roman" w:hAnsi="Times New Roman"/>
            <w:noProof/>
            <w:color w:val="auto"/>
          </w:rPr>
          <w:t xml:space="preserve">  </w:t>
        </w:r>
        <w:r w:rsidR="001136D5" w:rsidRPr="008675DE">
          <w:rPr>
            <w:rStyle w:val="aff5"/>
            <w:rFonts w:ascii="Times New Roman" w:hAnsi="Times New Roman"/>
            <w:noProof/>
            <w:color w:val="auto"/>
          </w:rPr>
          <w:t>合同主要条款格式</w:t>
        </w:r>
        <w:r w:rsidR="001136D5" w:rsidRPr="008675DE">
          <w:rPr>
            <w:noProof/>
          </w:rPr>
          <w:tab/>
        </w:r>
        <w:r w:rsidR="001136D5" w:rsidRPr="008675DE">
          <w:rPr>
            <w:noProof/>
          </w:rPr>
          <w:fldChar w:fldCharType="begin"/>
        </w:r>
        <w:r w:rsidR="001136D5" w:rsidRPr="008675DE">
          <w:rPr>
            <w:noProof/>
          </w:rPr>
          <w:instrText xml:space="preserve"> PAGEREF _Toc223189754 \h </w:instrText>
        </w:r>
        <w:r w:rsidR="001136D5" w:rsidRPr="008675DE">
          <w:rPr>
            <w:noProof/>
          </w:rPr>
        </w:r>
        <w:r w:rsidR="001136D5" w:rsidRPr="008675DE">
          <w:rPr>
            <w:noProof/>
          </w:rPr>
          <w:fldChar w:fldCharType="separate"/>
        </w:r>
        <w:r w:rsidR="008F04AF">
          <w:rPr>
            <w:noProof/>
          </w:rPr>
          <w:t>48</w:t>
        </w:r>
        <w:r w:rsidR="001136D5" w:rsidRPr="008675DE">
          <w:rPr>
            <w:noProof/>
          </w:rPr>
          <w:fldChar w:fldCharType="end"/>
        </w:r>
      </w:hyperlink>
    </w:p>
    <w:p w14:paraId="1FBA57C4" w14:textId="58EE9294" w:rsidR="00CD2FEE" w:rsidRPr="008675DE" w:rsidRDefault="000F5BA5">
      <w:pPr>
        <w:pStyle w:val="TOC1"/>
        <w:ind w:firstLine="241"/>
        <w:rPr>
          <w:rFonts w:asciiTheme="minorHAnsi" w:eastAsiaTheme="minorEastAsia" w:hAnsiTheme="minorHAnsi" w:cstheme="minorBidi"/>
          <w:b w:val="0"/>
          <w:bCs w:val="0"/>
          <w:caps w:val="0"/>
          <w:noProof/>
          <w:sz w:val="21"/>
          <w:szCs w:val="22"/>
        </w:rPr>
      </w:pPr>
      <w:hyperlink w:anchor="_Toc223189755" w:history="1">
        <w:r w:rsidR="001136D5" w:rsidRPr="008675DE">
          <w:rPr>
            <w:rStyle w:val="aff5"/>
            <w:rFonts w:ascii="Times New Roman" w:hAnsi="Times New Roman"/>
            <w:noProof/>
            <w:color w:val="auto"/>
          </w:rPr>
          <w:t>第六章</w:t>
        </w:r>
        <w:r w:rsidR="001136D5" w:rsidRPr="008675DE">
          <w:rPr>
            <w:rStyle w:val="aff5"/>
            <w:rFonts w:ascii="Times New Roman" w:hAnsi="Times New Roman"/>
            <w:noProof/>
            <w:color w:val="auto"/>
          </w:rPr>
          <w:t xml:space="preserve">  </w:t>
        </w:r>
        <w:r w:rsidR="001136D5" w:rsidRPr="008675DE">
          <w:rPr>
            <w:rStyle w:val="aff5"/>
            <w:rFonts w:ascii="Times New Roman" w:hAnsi="Times New Roman"/>
            <w:noProof/>
            <w:color w:val="auto"/>
          </w:rPr>
          <w:t>投标文件格式</w:t>
        </w:r>
        <w:r w:rsidR="001136D5" w:rsidRPr="008675DE">
          <w:rPr>
            <w:noProof/>
          </w:rPr>
          <w:tab/>
        </w:r>
        <w:r w:rsidR="001136D5" w:rsidRPr="008675DE">
          <w:rPr>
            <w:noProof/>
          </w:rPr>
          <w:fldChar w:fldCharType="begin"/>
        </w:r>
        <w:r w:rsidR="001136D5" w:rsidRPr="008675DE">
          <w:rPr>
            <w:noProof/>
          </w:rPr>
          <w:instrText xml:space="preserve"> PAGEREF _Toc223189755 \h </w:instrText>
        </w:r>
        <w:r w:rsidR="001136D5" w:rsidRPr="008675DE">
          <w:rPr>
            <w:noProof/>
          </w:rPr>
        </w:r>
        <w:r w:rsidR="001136D5" w:rsidRPr="008675DE">
          <w:rPr>
            <w:noProof/>
          </w:rPr>
          <w:fldChar w:fldCharType="separate"/>
        </w:r>
        <w:r w:rsidR="008F04AF">
          <w:rPr>
            <w:noProof/>
          </w:rPr>
          <w:t>53</w:t>
        </w:r>
        <w:r w:rsidR="001136D5" w:rsidRPr="008675DE">
          <w:rPr>
            <w:noProof/>
          </w:rPr>
          <w:fldChar w:fldCharType="end"/>
        </w:r>
      </w:hyperlink>
    </w:p>
    <w:p w14:paraId="4AC5C761" w14:textId="77777777" w:rsidR="00CD2FEE" w:rsidRPr="008675DE" w:rsidRDefault="001136D5">
      <w:pPr>
        <w:pStyle w:val="TOC1"/>
        <w:ind w:firstLine="241"/>
        <w:rPr>
          <w:rFonts w:ascii="Times New Roman" w:hAnsi="Times New Roman"/>
          <w:sz w:val="28"/>
          <w:szCs w:val="28"/>
        </w:rPr>
      </w:pPr>
      <w:r w:rsidRPr="008675DE">
        <w:rPr>
          <w:rFonts w:ascii="Times New Roman" w:hAnsi="Times New Roman"/>
          <w:szCs w:val="28"/>
        </w:rPr>
        <w:fldChar w:fldCharType="end"/>
      </w:r>
    </w:p>
    <w:p w14:paraId="207EB187" w14:textId="77777777" w:rsidR="00CD2FEE" w:rsidRPr="008675DE" w:rsidRDefault="00CD2FEE">
      <w:pPr>
        <w:spacing w:beforeLines="50" w:before="120" w:line="480" w:lineRule="exact"/>
        <w:rPr>
          <w:sz w:val="28"/>
          <w:szCs w:val="28"/>
        </w:rPr>
      </w:pPr>
    </w:p>
    <w:p w14:paraId="376D40FD" w14:textId="77777777" w:rsidR="00CD2FEE" w:rsidRPr="008675DE" w:rsidRDefault="00CD2FEE">
      <w:pPr>
        <w:spacing w:beforeLines="50" w:before="120" w:line="480" w:lineRule="exact"/>
        <w:rPr>
          <w:sz w:val="30"/>
        </w:rPr>
        <w:sectPr w:rsidR="00CD2FEE" w:rsidRPr="008675DE">
          <w:headerReference w:type="first" r:id="rId16"/>
          <w:pgSz w:w="11906" w:h="16838"/>
          <w:pgMar w:top="1418" w:right="1418" w:bottom="1246" w:left="1418" w:header="851" w:footer="992" w:gutter="0"/>
          <w:pgNumType w:start="0"/>
          <w:cols w:space="720"/>
          <w:titlePg/>
          <w:docGrid w:linePitch="312"/>
        </w:sectPr>
      </w:pPr>
    </w:p>
    <w:p w14:paraId="7563058B"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bookmarkStart w:id="4" w:name="_Toc254970630"/>
      <w:bookmarkStart w:id="5" w:name="_Toc254970489"/>
      <w:bookmarkStart w:id="6" w:name="_Toc223189745"/>
      <w:r w:rsidRPr="008675DE">
        <w:rPr>
          <w:rFonts w:ascii="Times New Roman" w:hAnsi="Times New Roman" w:cs="Times New Roman"/>
          <w:sz w:val="32"/>
          <w:szCs w:val="32"/>
        </w:rPr>
        <w:lastRenderedPageBreak/>
        <w:t>第一章</w:t>
      </w:r>
      <w:r w:rsidRPr="008675DE">
        <w:rPr>
          <w:rFonts w:ascii="Times New Roman" w:hAnsi="Times New Roman" w:cs="Times New Roman"/>
          <w:sz w:val="32"/>
          <w:szCs w:val="32"/>
        </w:rPr>
        <w:t xml:space="preserve">  </w:t>
      </w:r>
      <w:bookmarkEnd w:id="4"/>
      <w:bookmarkEnd w:id="5"/>
      <w:r w:rsidRPr="008675DE">
        <w:rPr>
          <w:rFonts w:ascii="Times New Roman" w:hAnsi="Times New Roman" w:cs="Times New Roman"/>
          <w:sz w:val="32"/>
          <w:szCs w:val="32"/>
        </w:rPr>
        <w:t>招标公告</w:t>
      </w:r>
      <w:bookmarkEnd w:id="6"/>
    </w:p>
    <w:p w14:paraId="72D8AB51" w14:textId="77777777" w:rsidR="00CD2FEE" w:rsidRPr="008675DE" w:rsidRDefault="001136D5">
      <w:pPr>
        <w:spacing w:line="400" w:lineRule="exact"/>
        <w:jc w:val="center"/>
        <w:rPr>
          <w:b/>
          <w:sz w:val="24"/>
        </w:rPr>
      </w:pPr>
      <w:bookmarkStart w:id="7" w:name="_Hlk225320518"/>
      <w:r w:rsidRPr="008675DE">
        <w:rPr>
          <w:kern w:val="0"/>
          <w:sz w:val="24"/>
        </w:rPr>
        <w:t>广西机电设备招标有限公司关于</w:t>
      </w:r>
      <w:r w:rsidRPr="008675DE">
        <w:rPr>
          <w:rFonts w:hint="eastAsia"/>
          <w:kern w:val="0"/>
          <w:sz w:val="24"/>
        </w:rPr>
        <w:t>鹿寨县等</w:t>
      </w:r>
      <w:r w:rsidRPr="008675DE">
        <w:rPr>
          <w:rFonts w:hint="eastAsia"/>
          <w:kern w:val="0"/>
          <w:sz w:val="24"/>
        </w:rPr>
        <w:t>16</w:t>
      </w:r>
      <w:r w:rsidRPr="008675DE">
        <w:rPr>
          <w:rFonts w:hint="eastAsia"/>
          <w:kern w:val="0"/>
          <w:sz w:val="24"/>
        </w:rPr>
        <w:t>个重点区域精细化地质灾害风险调查项目</w:t>
      </w:r>
      <w:r w:rsidRPr="008675DE">
        <w:rPr>
          <w:sz w:val="24"/>
        </w:rPr>
        <w:t xml:space="preserve"> (GXZC2026-G3-002173-JDZB)</w:t>
      </w:r>
      <w:r w:rsidRPr="008675DE">
        <w:rPr>
          <w:kern w:val="0"/>
          <w:sz w:val="24"/>
        </w:rPr>
        <w:t>公开招标公告</w:t>
      </w:r>
    </w:p>
    <w:p w14:paraId="7D312C25" w14:textId="769932E6" w:rsidR="00CD2FEE" w:rsidRPr="008675DE" w:rsidRDefault="001136D5">
      <w:pPr>
        <w:spacing w:line="340" w:lineRule="exact"/>
        <w:ind w:firstLineChars="200" w:firstLine="420"/>
        <w:jc w:val="left"/>
        <w:rPr>
          <w:b/>
          <w:bCs/>
          <w:kern w:val="0"/>
          <w:sz w:val="22"/>
          <w:szCs w:val="22"/>
        </w:rPr>
      </w:pPr>
      <w:bookmarkStart w:id="8" w:name="_Hlk132795121"/>
      <w:bookmarkStart w:id="9" w:name="_Hlk132877709"/>
      <w:r w:rsidRPr="008675DE">
        <w:rPr>
          <w:rFonts w:hint="eastAsia"/>
          <w:szCs w:val="21"/>
        </w:rPr>
        <w:t>项目概况：鹿寨县等</w:t>
      </w:r>
      <w:r w:rsidRPr="008675DE">
        <w:rPr>
          <w:rFonts w:hint="eastAsia"/>
          <w:szCs w:val="21"/>
        </w:rPr>
        <w:t>16</w:t>
      </w:r>
      <w:r w:rsidRPr="008675DE">
        <w:rPr>
          <w:rFonts w:hint="eastAsia"/>
          <w:szCs w:val="21"/>
        </w:rPr>
        <w:t>个重点区域精细化地质灾害风险调查项目的潜在投标人应在广西政府采购云平台（</w:t>
      </w:r>
      <w:r w:rsidRPr="008675DE">
        <w:rPr>
          <w:rFonts w:hint="eastAsia"/>
          <w:szCs w:val="21"/>
        </w:rPr>
        <w:t>https://www.gcy.zfcg.gxzf.gov.cn/</w:t>
      </w:r>
      <w:r w:rsidRPr="008675DE">
        <w:rPr>
          <w:rFonts w:hint="eastAsia"/>
          <w:szCs w:val="21"/>
        </w:rPr>
        <w:t>）获取招标文件，并于</w:t>
      </w:r>
      <w:r w:rsidRPr="008675DE">
        <w:rPr>
          <w:szCs w:val="21"/>
        </w:rPr>
        <w:t>2026</w:t>
      </w:r>
      <w:r w:rsidRPr="008675DE">
        <w:rPr>
          <w:rFonts w:hint="eastAsia"/>
          <w:szCs w:val="21"/>
        </w:rPr>
        <w:t>年</w:t>
      </w:r>
      <w:r w:rsidR="00163E8A">
        <w:rPr>
          <w:szCs w:val="21"/>
        </w:rPr>
        <w:t>9</w:t>
      </w:r>
      <w:r w:rsidRPr="008675DE">
        <w:rPr>
          <w:rFonts w:hint="eastAsia"/>
          <w:szCs w:val="21"/>
        </w:rPr>
        <w:t>月</w:t>
      </w:r>
      <w:r w:rsidR="00163E8A">
        <w:rPr>
          <w:szCs w:val="21"/>
        </w:rPr>
        <w:t>8</w:t>
      </w:r>
      <w:r w:rsidRPr="008675DE">
        <w:rPr>
          <w:rFonts w:hint="eastAsia"/>
          <w:szCs w:val="21"/>
        </w:rPr>
        <w:t>日</w:t>
      </w:r>
      <w:r w:rsidRPr="008675DE">
        <w:rPr>
          <w:rFonts w:hint="eastAsia"/>
          <w:szCs w:val="21"/>
        </w:rPr>
        <w:t>09:30</w:t>
      </w:r>
      <w:r w:rsidRPr="008675DE">
        <w:rPr>
          <w:rFonts w:hint="eastAsia"/>
          <w:szCs w:val="21"/>
        </w:rPr>
        <w:t>（北京时间）前递交投标文件。</w:t>
      </w:r>
      <w:bookmarkEnd w:id="8"/>
    </w:p>
    <w:bookmarkEnd w:id="9"/>
    <w:p w14:paraId="62779308"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一、项目基本情况</w:t>
      </w:r>
    </w:p>
    <w:p w14:paraId="20508308" w14:textId="77777777" w:rsidR="00CD2FEE" w:rsidRPr="008675DE" w:rsidRDefault="001136D5">
      <w:pPr>
        <w:spacing w:line="340" w:lineRule="exact"/>
        <w:ind w:firstLineChars="200" w:firstLine="420"/>
        <w:jc w:val="left"/>
        <w:rPr>
          <w:kern w:val="0"/>
          <w:szCs w:val="21"/>
        </w:rPr>
      </w:pPr>
      <w:r w:rsidRPr="008675DE">
        <w:rPr>
          <w:kern w:val="0"/>
          <w:szCs w:val="21"/>
        </w:rPr>
        <w:t>项目编号：</w:t>
      </w:r>
      <w:r w:rsidRPr="008675DE">
        <w:rPr>
          <w:kern w:val="0"/>
          <w:szCs w:val="21"/>
        </w:rPr>
        <w:t>GXZC2026-G3-002173-JDZB</w:t>
      </w:r>
    </w:p>
    <w:p w14:paraId="4BBF9DAD" w14:textId="77777777" w:rsidR="00CD2FEE" w:rsidRPr="008675DE" w:rsidRDefault="001136D5">
      <w:pPr>
        <w:spacing w:line="340" w:lineRule="exact"/>
        <w:ind w:firstLineChars="200" w:firstLine="420"/>
        <w:jc w:val="left"/>
        <w:rPr>
          <w:kern w:val="0"/>
          <w:szCs w:val="21"/>
        </w:rPr>
      </w:pPr>
      <w:r w:rsidRPr="008675DE">
        <w:rPr>
          <w:kern w:val="0"/>
          <w:szCs w:val="21"/>
        </w:rPr>
        <w:t>项目名称：</w:t>
      </w:r>
      <w:r w:rsidRPr="008675DE">
        <w:rPr>
          <w:rFonts w:hint="eastAsia"/>
          <w:kern w:val="0"/>
          <w:szCs w:val="21"/>
        </w:rPr>
        <w:t>鹿寨县等</w:t>
      </w:r>
      <w:r w:rsidRPr="008675DE">
        <w:rPr>
          <w:rFonts w:hint="eastAsia"/>
          <w:kern w:val="0"/>
          <w:szCs w:val="21"/>
        </w:rPr>
        <w:t>16</w:t>
      </w:r>
      <w:r w:rsidRPr="008675DE">
        <w:rPr>
          <w:rFonts w:hint="eastAsia"/>
          <w:kern w:val="0"/>
          <w:szCs w:val="21"/>
        </w:rPr>
        <w:t>个重点区域精细化地质灾害风险调查项目</w:t>
      </w:r>
    </w:p>
    <w:p w14:paraId="1110D28A" w14:textId="77777777" w:rsidR="00CD2FEE" w:rsidRPr="008675DE" w:rsidRDefault="001136D5">
      <w:pPr>
        <w:spacing w:line="340" w:lineRule="exact"/>
        <w:ind w:firstLineChars="200" w:firstLine="420"/>
        <w:jc w:val="left"/>
        <w:rPr>
          <w:kern w:val="0"/>
          <w:szCs w:val="21"/>
        </w:rPr>
      </w:pPr>
      <w:bookmarkStart w:id="10" w:name="_Hlk132878038"/>
      <w:r w:rsidRPr="008675DE">
        <w:rPr>
          <w:kern w:val="0"/>
          <w:szCs w:val="21"/>
        </w:rPr>
        <w:t>预算</w:t>
      </w:r>
      <w:r w:rsidRPr="008675DE">
        <w:rPr>
          <w:rFonts w:hint="eastAsia"/>
          <w:kern w:val="0"/>
          <w:szCs w:val="21"/>
        </w:rPr>
        <w:t>总</w:t>
      </w:r>
      <w:r w:rsidRPr="008675DE">
        <w:rPr>
          <w:kern w:val="0"/>
          <w:szCs w:val="21"/>
        </w:rPr>
        <w:t>金额</w:t>
      </w:r>
      <w:r w:rsidRPr="008675DE">
        <w:rPr>
          <w:rFonts w:hint="eastAsia"/>
          <w:kern w:val="0"/>
          <w:szCs w:val="21"/>
        </w:rPr>
        <w:t>（元）</w:t>
      </w:r>
      <w:r w:rsidRPr="008675DE">
        <w:rPr>
          <w:kern w:val="0"/>
          <w:szCs w:val="21"/>
        </w:rPr>
        <w:t>：</w:t>
      </w:r>
      <w:r w:rsidRPr="008675DE">
        <w:rPr>
          <w:kern w:val="0"/>
          <w:szCs w:val="21"/>
        </w:rPr>
        <w:t xml:space="preserve">37,796,651.93 </w:t>
      </w:r>
    </w:p>
    <w:bookmarkEnd w:id="10"/>
    <w:p w14:paraId="4D699FB2"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采购需求</w:t>
      </w:r>
      <w:r w:rsidRPr="008675DE">
        <w:rPr>
          <w:kern w:val="0"/>
          <w:szCs w:val="21"/>
        </w:rPr>
        <w:t>：</w:t>
      </w:r>
    </w:p>
    <w:p w14:paraId="682045E8"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标项一：</w:t>
      </w:r>
    </w:p>
    <w:p w14:paraId="3926B1BE"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标项名称：福绵区、玉州区、博白县、兴业县、岑溪市重点区域精细化地质灾害风险调查</w:t>
      </w:r>
    </w:p>
    <w:p w14:paraId="1C7DA569"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数量：</w:t>
      </w:r>
      <w:r w:rsidRPr="008675DE">
        <w:rPr>
          <w:rFonts w:hint="eastAsia"/>
          <w:kern w:val="0"/>
          <w:szCs w:val="21"/>
        </w:rPr>
        <w:t>1</w:t>
      </w:r>
      <w:r w:rsidRPr="008675DE">
        <w:rPr>
          <w:rFonts w:hint="eastAsia"/>
          <w:kern w:val="0"/>
          <w:szCs w:val="21"/>
        </w:rPr>
        <w:t>项</w:t>
      </w:r>
    </w:p>
    <w:p w14:paraId="1B3F6964"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预算金额（元）：</w:t>
      </w:r>
      <w:r w:rsidRPr="008675DE">
        <w:rPr>
          <w:rFonts w:hint="eastAsia"/>
          <w:kern w:val="0"/>
          <w:szCs w:val="21"/>
        </w:rPr>
        <w:t>10242351.93</w:t>
      </w:r>
    </w:p>
    <w:p w14:paraId="6ABAD64D"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简要规格描述或项目基本概况介绍、用途：专项环境地质、地质灾害测量（</w:t>
      </w:r>
      <w:r w:rsidRPr="008675DE">
        <w:rPr>
          <w:rFonts w:hint="eastAsia"/>
          <w:kern w:val="0"/>
          <w:szCs w:val="21"/>
        </w:rPr>
        <w:t>1</w:t>
      </w:r>
      <w:r w:rsidRPr="008675DE">
        <w:rPr>
          <w:rFonts w:hint="eastAsia"/>
          <w:kern w:val="0"/>
          <w:szCs w:val="21"/>
        </w:rPr>
        <w:t>：</w:t>
      </w:r>
      <w:r w:rsidRPr="008675DE">
        <w:rPr>
          <w:rFonts w:hint="eastAsia"/>
          <w:kern w:val="0"/>
          <w:szCs w:val="21"/>
        </w:rPr>
        <w:t>2</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5</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万），无人机调查，遥感地质解译（</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万），地质剖面测量（</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千），土样测试、岩矿鉴定和原位试验等其他地质工作，“一卡三表一张图”输出打印，具体详见招标文件。</w:t>
      </w:r>
    </w:p>
    <w:p w14:paraId="1CBC31EC"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最高限价（如有）：</w:t>
      </w:r>
      <w:r w:rsidRPr="008675DE">
        <w:rPr>
          <w:rFonts w:hint="eastAsia"/>
          <w:kern w:val="0"/>
          <w:szCs w:val="21"/>
        </w:rPr>
        <w:t>10242351.93</w:t>
      </w:r>
    </w:p>
    <w:p w14:paraId="7AD3FE6D"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合同履约期限：合同签订生效后至</w:t>
      </w:r>
      <w:r w:rsidRPr="008675DE">
        <w:rPr>
          <w:rFonts w:hint="eastAsia"/>
          <w:kern w:val="0"/>
          <w:szCs w:val="21"/>
        </w:rPr>
        <w:t>2027</w:t>
      </w:r>
      <w:r w:rsidRPr="008675DE">
        <w:rPr>
          <w:rFonts w:hint="eastAsia"/>
          <w:kern w:val="0"/>
          <w:szCs w:val="21"/>
        </w:rPr>
        <w:t>年</w:t>
      </w:r>
      <w:r w:rsidRPr="008675DE">
        <w:rPr>
          <w:rFonts w:hint="eastAsia"/>
          <w:kern w:val="0"/>
          <w:szCs w:val="21"/>
        </w:rPr>
        <w:t>5</w:t>
      </w:r>
      <w:r w:rsidRPr="008675DE">
        <w:rPr>
          <w:rFonts w:hint="eastAsia"/>
          <w:kern w:val="0"/>
          <w:szCs w:val="21"/>
        </w:rPr>
        <w:t>月</w:t>
      </w:r>
      <w:r w:rsidRPr="008675DE">
        <w:rPr>
          <w:rFonts w:hint="eastAsia"/>
          <w:kern w:val="0"/>
          <w:szCs w:val="21"/>
        </w:rPr>
        <w:t>31</w:t>
      </w:r>
      <w:r w:rsidRPr="008675DE">
        <w:rPr>
          <w:rFonts w:hint="eastAsia"/>
          <w:kern w:val="0"/>
          <w:szCs w:val="21"/>
        </w:rPr>
        <w:t>日。</w:t>
      </w:r>
    </w:p>
    <w:p w14:paraId="31D497AE"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本项目（是）接受联合体投标。</w:t>
      </w:r>
    </w:p>
    <w:p w14:paraId="43CBC042"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备注：无。</w:t>
      </w:r>
    </w:p>
    <w:p w14:paraId="7A9B79D7"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标项二：</w:t>
      </w:r>
    </w:p>
    <w:p w14:paraId="399E3374"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标项名称：东兰县、巴马县、都安县、隆林县重点区域精细化地质灾害风险调查</w:t>
      </w:r>
    </w:p>
    <w:p w14:paraId="0528B6D8"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数量：</w:t>
      </w:r>
      <w:r w:rsidRPr="008675DE">
        <w:rPr>
          <w:rFonts w:hint="eastAsia"/>
          <w:kern w:val="0"/>
          <w:szCs w:val="21"/>
        </w:rPr>
        <w:t>1</w:t>
      </w:r>
      <w:r w:rsidRPr="008675DE">
        <w:rPr>
          <w:rFonts w:hint="eastAsia"/>
          <w:kern w:val="0"/>
          <w:szCs w:val="21"/>
        </w:rPr>
        <w:t>项</w:t>
      </w:r>
    </w:p>
    <w:p w14:paraId="05FB3DCF"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预算金额（元）：</w:t>
      </w:r>
      <w:r w:rsidRPr="008675DE">
        <w:rPr>
          <w:rFonts w:hint="eastAsia"/>
          <w:kern w:val="0"/>
          <w:szCs w:val="21"/>
        </w:rPr>
        <w:t>10893000.00</w:t>
      </w:r>
    </w:p>
    <w:p w14:paraId="127EF0AA"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简要规格描述或项目基本概况介绍、用途：专项环境地质、地质灾害测量（</w:t>
      </w:r>
      <w:r w:rsidRPr="008675DE">
        <w:rPr>
          <w:rFonts w:hint="eastAsia"/>
          <w:kern w:val="0"/>
          <w:szCs w:val="21"/>
        </w:rPr>
        <w:t>1</w:t>
      </w:r>
      <w:r w:rsidRPr="008675DE">
        <w:rPr>
          <w:rFonts w:hint="eastAsia"/>
          <w:kern w:val="0"/>
          <w:szCs w:val="21"/>
        </w:rPr>
        <w:t>：</w:t>
      </w:r>
      <w:r w:rsidRPr="008675DE">
        <w:rPr>
          <w:rFonts w:hint="eastAsia"/>
          <w:kern w:val="0"/>
          <w:szCs w:val="21"/>
        </w:rPr>
        <w:t>2</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5</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万），无人机调查，遥感地质解译（</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万），地质剖面测量（</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千），土样测试、岩矿鉴定和原位试验等其他地质工作，“一卡三表一张图”输出打印，具体详见招标文件。</w:t>
      </w:r>
    </w:p>
    <w:p w14:paraId="2AE361A8"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最高限价（如有）：</w:t>
      </w:r>
      <w:r w:rsidRPr="008675DE">
        <w:rPr>
          <w:rFonts w:hint="eastAsia"/>
          <w:kern w:val="0"/>
          <w:szCs w:val="21"/>
        </w:rPr>
        <w:t>10893000.00</w:t>
      </w:r>
    </w:p>
    <w:p w14:paraId="702630D6"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合同履约期限：合同签订生效后至</w:t>
      </w:r>
      <w:r w:rsidRPr="008675DE">
        <w:rPr>
          <w:rFonts w:hint="eastAsia"/>
          <w:kern w:val="0"/>
          <w:szCs w:val="21"/>
        </w:rPr>
        <w:t>2027</w:t>
      </w:r>
      <w:r w:rsidRPr="008675DE">
        <w:rPr>
          <w:rFonts w:hint="eastAsia"/>
          <w:kern w:val="0"/>
          <w:szCs w:val="21"/>
        </w:rPr>
        <w:t>年</w:t>
      </w:r>
      <w:r w:rsidRPr="008675DE">
        <w:rPr>
          <w:rFonts w:hint="eastAsia"/>
          <w:kern w:val="0"/>
          <w:szCs w:val="21"/>
        </w:rPr>
        <w:t>5</w:t>
      </w:r>
      <w:r w:rsidRPr="008675DE">
        <w:rPr>
          <w:rFonts w:hint="eastAsia"/>
          <w:kern w:val="0"/>
          <w:szCs w:val="21"/>
        </w:rPr>
        <w:t>月</w:t>
      </w:r>
      <w:r w:rsidRPr="008675DE">
        <w:rPr>
          <w:rFonts w:hint="eastAsia"/>
          <w:kern w:val="0"/>
          <w:szCs w:val="21"/>
        </w:rPr>
        <w:t>31</w:t>
      </w:r>
      <w:r w:rsidRPr="008675DE">
        <w:rPr>
          <w:rFonts w:hint="eastAsia"/>
          <w:kern w:val="0"/>
          <w:szCs w:val="21"/>
        </w:rPr>
        <w:t>日。</w:t>
      </w:r>
    </w:p>
    <w:p w14:paraId="042C7489"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本项目（是）接受联合体投标。</w:t>
      </w:r>
    </w:p>
    <w:p w14:paraId="387F69BC"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备注：无。</w:t>
      </w:r>
    </w:p>
    <w:p w14:paraId="0B083375"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标项三：</w:t>
      </w:r>
    </w:p>
    <w:p w14:paraId="54AAC108"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标项名称：武鸣区、马山县、鹿寨县、资源县重点区域精细化地质灾害风险调查</w:t>
      </w:r>
    </w:p>
    <w:p w14:paraId="35BC2C38"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数量：</w:t>
      </w:r>
      <w:r w:rsidRPr="008675DE">
        <w:rPr>
          <w:rFonts w:hint="eastAsia"/>
          <w:kern w:val="0"/>
          <w:szCs w:val="21"/>
        </w:rPr>
        <w:t>1</w:t>
      </w:r>
      <w:r w:rsidRPr="008675DE">
        <w:rPr>
          <w:rFonts w:hint="eastAsia"/>
          <w:kern w:val="0"/>
          <w:szCs w:val="21"/>
        </w:rPr>
        <w:t>项</w:t>
      </w:r>
    </w:p>
    <w:p w14:paraId="0EF931CB"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预算金额（元）：</w:t>
      </w:r>
      <w:r w:rsidRPr="008675DE">
        <w:rPr>
          <w:rFonts w:hint="eastAsia"/>
          <w:kern w:val="0"/>
          <w:szCs w:val="21"/>
        </w:rPr>
        <w:t>8429600.00</w:t>
      </w:r>
    </w:p>
    <w:p w14:paraId="08F7FD3C"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简要规格描述或项目基本概况介绍、用途：专项环境地质、地质灾害测量（</w:t>
      </w:r>
      <w:r w:rsidRPr="008675DE">
        <w:rPr>
          <w:rFonts w:hint="eastAsia"/>
          <w:kern w:val="0"/>
          <w:szCs w:val="21"/>
        </w:rPr>
        <w:t>1</w:t>
      </w:r>
      <w:r w:rsidRPr="008675DE">
        <w:rPr>
          <w:rFonts w:hint="eastAsia"/>
          <w:kern w:val="0"/>
          <w:szCs w:val="21"/>
        </w:rPr>
        <w:t>：</w:t>
      </w:r>
      <w:r w:rsidRPr="008675DE">
        <w:rPr>
          <w:rFonts w:hint="eastAsia"/>
          <w:kern w:val="0"/>
          <w:szCs w:val="21"/>
        </w:rPr>
        <w:t>2</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5</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万），无人机调查，遥感地质解译（</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万），地质剖面测量（</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千），土样测试、岩矿鉴定和原位试验等其他地质工作，“一卡三表一张图”输出打印，具体详见招标文件。</w:t>
      </w:r>
    </w:p>
    <w:p w14:paraId="2CBA9B06"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最高限价（如有）：</w:t>
      </w:r>
      <w:r w:rsidRPr="008675DE">
        <w:rPr>
          <w:rFonts w:hint="eastAsia"/>
          <w:kern w:val="0"/>
          <w:szCs w:val="21"/>
        </w:rPr>
        <w:t>8429600.00</w:t>
      </w:r>
    </w:p>
    <w:p w14:paraId="0DD9FFD0"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lastRenderedPageBreak/>
        <w:t>合同履约期限：合同签订生效后至</w:t>
      </w:r>
      <w:r w:rsidRPr="008675DE">
        <w:rPr>
          <w:rFonts w:hint="eastAsia"/>
          <w:kern w:val="0"/>
          <w:szCs w:val="21"/>
        </w:rPr>
        <w:t>2027</w:t>
      </w:r>
      <w:r w:rsidRPr="008675DE">
        <w:rPr>
          <w:rFonts w:hint="eastAsia"/>
          <w:kern w:val="0"/>
          <w:szCs w:val="21"/>
        </w:rPr>
        <w:t>年</w:t>
      </w:r>
      <w:r w:rsidRPr="008675DE">
        <w:rPr>
          <w:rFonts w:hint="eastAsia"/>
          <w:kern w:val="0"/>
          <w:szCs w:val="21"/>
        </w:rPr>
        <w:t>5</w:t>
      </w:r>
      <w:r w:rsidRPr="008675DE">
        <w:rPr>
          <w:rFonts w:hint="eastAsia"/>
          <w:kern w:val="0"/>
          <w:szCs w:val="21"/>
        </w:rPr>
        <w:t>月</w:t>
      </w:r>
      <w:r w:rsidRPr="008675DE">
        <w:rPr>
          <w:rFonts w:hint="eastAsia"/>
          <w:kern w:val="0"/>
          <w:szCs w:val="21"/>
        </w:rPr>
        <w:t>31</w:t>
      </w:r>
      <w:r w:rsidRPr="008675DE">
        <w:rPr>
          <w:rFonts w:hint="eastAsia"/>
          <w:kern w:val="0"/>
          <w:szCs w:val="21"/>
        </w:rPr>
        <w:t>日。</w:t>
      </w:r>
    </w:p>
    <w:p w14:paraId="7F377EBD"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本项目（是）接受联合体投标。</w:t>
      </w:r>
    </w:p>
    <w:p w14:paraId="0F061100"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备注：无。</w:t>
      </w:r>
    </w:p>
    <w:p w14:paraId="76C6D5AF"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标项四：</w:t>
      </w:r>
    </w:p>
    <w:p w14:paraId="45008C9D" w14:textId="77777777" w:rsidR="00CD2FEE" w:rsidRPr="008675DE" w:rsidRDefault="001136D5">
      <w:pPr>
        <w:spacing w:line="340" w:lineRule="exact"/>
        <w:ind w:firstLineChars="350" w:firstLine="738"/>
        <w:jc w:val="left"/>
        <w:rPr>
          <w:b/>
          <w:bCs/>
          <w:kern w:val="0"/>
          <w:szCs w:val="21"/>
        </w:rPr>
      </w:pPr>
      <w:r w:rsidRPr="008675DE">
        <w:rPr>
          <w:rFonts w:hint="eastAsia"/>
          <w:b/>
          <w:bCs/>
          <w:kern w:val="0"/>
          <w:szCs w:val="21"/>
        </w:rPr>
        <w:t>标项名称：藤县、桂平市、金秀县重点区域精细化地质灾害风险调查</w:t>
      </w:r>
    </w:p>
    <w:p w14:paraId="411F4E8F"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数量：</w:t>
      </w:r>
      <w:r w:rsidRPr="008675DE">
        <w:rPr>
          <w:rFonts w:hint="eastAsia"/>
          <w:kern w:val="0"/>
          <w:szCs w:val="21"/>
        </w:rPr>
        <w:t>1</w:t>
      </w:r>
      <w:r w:rsidRPr="008675DE">
        <w:rPr>
          <w:rFonts w:hint="eastAsia"/>
          <w:kern w:val="0"/>
          <w:szCs w:val="21"/>
        </w:rPr>
        <w:t>项</w:t>
      </w:r>
    </w:p>
    <w:p w14:paraId="69159086"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预算金额（元）：</w:t>
      </w:r>
      <w:r w:rsidRPr="008675DE">
        <w:rPr>
          <w:rFonts w:hint="eastAsia"/>
          <w:kern w:val="0"/>
          <w:szCs w:val="21"/>
        </w:rPr>
        <w:t>8231700.00</w:t>
      </w:r>
    </w:p>
    <w:p w14:paraId="7B5656F1"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简要规格描述或项目基本概况介绍、用途：专项环境地质、地质灾害测量（</w:t>
      </w:r>
      <w:r w:rsidRPr="008675DE">
        <w:rPr>
          <w:rFonts w:hint="eastAsia"/>
          <w:kern w:val="0"/>
          <w:szCs w:val="21"/>
        </w:rPr>
        <w:t>1</w:t>
      </w:r>
      <w:r w:rsidRPr="008675DE">
        <w:rPr>
          <w:rFonts w:hint="eastAsia"/>
          <w:kern w:val="0"/>
          <w:szCs w:val="21"/>
        </w:rPr>
        <w:t>：</w:t>
      </w:r>
      <w:r w:rsidRPr="008675DE">
        <w:rPr>
          <w:rFonts w:hint="eastAsia"/>
          <w:kern w:val="0"/>
          <w:szCs w:val="21"/>
        </w:rPr>
        <w:t>2</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5</w:t>
      </w:r>
      <w:r w:rsidRPr="008675DE">
        <w:rPr>
          <w:rFonts w:hint="eastAsia"/>
          <w:kern w:val="0"/>
          <w:szCs w:val="21"/>
        </w:rPr>
        <w:t>千、</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万），无人机调查，遥感地质解译（</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万），地质剖面测量（</w:t>
      </w:r>
      <w:r w:rsidRPr="008675DE">
        <w:rPr>
          <w:rFonts w:hint="eastAsia"/>
          <w:kern w:val="0"/>
          <w:szCs w:val="21"/>
        </w:rPr>
        <w:t>1</w:t>
      </w:r>
      <w:r w:rsidRPr="008675DE">
        <w:rPr>
          <w:rFonts w:hint="eastAsia"/>
          <w:kern w:val="0"/>
          <w:szCs w:val="21"/>
        </w:rPr>
        <w:t>：</w:t>
      </w:r>
      <w:r w:rsidRPr="008675DE">
        <w:rPr>
          <w:rFonts w:hint="eastAsia"/>
          <w:kern w:val="0"/>
          <w:szCs w:val="21"/>
        </w:rPr>
        <w:t>1</w:t>
      </w:r>
      <w:r w:rsidRPr="008675DE">
        <w:rPr>
          <w:rFonts w:hint="eastAsia"/>
          <w:kern w:val="0"/>
          <w:szCs w:val="21"/>
        </w:rPr>
        <w:t>千），土样测试、岩矿鉴定和原位试验等其他地质工作，“一卡三表一张图”输出打印，具体详见招标文件。</w:t>
      </w:r>
    </w:p>
    <w:p w14:paraId="3A525BD4"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最高限价（如有）：</w:t>
      </w:r>
      <w:r w:rsidRPr="008675DE">
        <w:rPr>
          <w:rFonts w:hint="eastAsia"/>
          <w:kern w:val="0"/>
          <w:szCs w:val="21"/>
        </w:rPr>
        <w:t>8231700.00</w:t>
      </w:r>
    </w:p>
    <w:p w14:paraId="0499ACA9"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合同履约期限：合同签订生效后至</w:t>
      </w:r>
      <w:r w:rsidRPr="008675DE">
        <w:rPr>
          <w:rFonts w:hint="eastAsia"/>
          <w:kern w:val="0"/>
          <w:szCs w:val="21"/>
        </w:rPr>
        <w:t>2027</w:t>
      </w:r>
      <w:r w:rsidRPr="008675DE">
        <w:rPr>
          <w:rFonts w:hint="eastAsia"/>
          <w:kern w:val="0"/>
          <w:szCs w:val="21"/>
        </w:rPr>
        <w:t>年</w:t>
      </w:r>
      <w:r w:rsidRPr="008675DE">
        <w:rPr>
          <w:rFonts w:hint="eastAsia"/>
          <w:kern w:val="0"/>
          <w:szCs w:val="21"/>
        </w:rPr>
        <w:t>5</w:t>
      </w:r>
      <w:r w:rsidRPr="008675DE">
        <w:rPr>
          <w:rFonts w:hint="eastAsia"/>
          <w:kern w:val="0"/>
          <w:szCs w:val="21"/>
        </w:rPr>
        <w:t>月</w:t>
      </w:r>
      <w:r w:rsidRPr="008675DE">
        <w:rPr>
          <w:rFonts w:hint="eastAsia"/>
          <w:kern w:val="0"/>
          <w:szCs w:val="21"/>
        </w:rPr>
        <w:t>31</w:t>
      </w:r>
      <w:r w:rsidRPr="008675DE">
        <w:rPr>
          <w:rFonts w:hint="eastAsia"/>
          <w:kern w:val="0"/>
          <w:szCs w:val="21"/>
        </w:rPr>
        <w:t>日。</w:t>
      </w:r>
    </w:p>
    <w:p w14:paraId="16817E4D"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本项目（是）接受联合体投标。</w:t>
      </w:r>
    </w:p>
    <w:p w14:paraId="00D71E94" w14:textId="77777777" w:rsidR="00CD2FEE" w:rsidRPr="008675DE" w:rsidRDefault="001136D5">
      <w:pPr>
        <w:spacing w:line="340" w:lineRule="exact"/>
        <w:ind w:firstLineChars="350" w:firstLine="735"/>
        <w:jc w:val="left"/>
        <w:rPr>
          <w:kern w:val="0"/>
          <w:szCs w:val="21"/>
        </w:rPr>
      </w:pPr>
      <w:r w:rsidRPr="008675DE">
        <w:rPr>
          <w:rFonts w:hint="eastAsia"/>
          <w:kern w:val="0"/>
          <w:szCs w:val="21"/>
        </w:rPr>
        <w:t>备注：无。</w:t>
      </w:r>
    </w:p>
    <w:p w14:paraId="57BCB5A2"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二、申请人的资格要求</w:t>
      </w:r>
    </w:p>
    <w:p w14:paraId="7D90E596" w14:textId="77777777" w:rsidR="00CD2FEE" w:rsidRPr="008675DE" w:rsidRDefault="001136D5">
      <w:pPr>
        <w:spacing w:line="340" w:lineRule="exact"/>
        <w:ind w:firstLineChars="200" w:firstLine="420"/>
        <w:jc w:val="left"/>
        <w:rPr>
          <w:szCs w:val="21"/>
        </w:rPr>
      </w:pPr>
      <w:r w:rsidRPr="008675DE">
        <w:rPr>
          <w:kern w:val="0"/>
          <w:szCs w:val="21"/>
        </w:rPr>
        <w:t>1</w:t>
      </w:r>
      <w:r w:rsidRPr="008675DE">
        <w:rPr>
          <w:rFonts w:hint="eastAsia"/>
          <w:kern w:val="0"/>
          <w:szCs w:val="21"/>
        </w:rPr>
        <w:t>.</w:t>
      </w:r>
      <w:r w:rsidRPr="008675DE">
        <w:rPr>
          <w:rFonts w:hint="eastAsia"/>
          <w:kern w:val="0"/>
          <w:szCs w:val="21"/>
        </w:rPr>
        <w:t>满足</w:t>
      </w:r>
      <w:r w:rsidRPr="008675DE">
        <w:rPr>
          <w:kern w:val="0"/>
          <w:szCs w:val="21"/>
        </w:rPr>
        <w:t>《中华人民共和国政府采购法》第二十二条规定；</w:t>
      </w:r>
      <w:r w:rsidRPr="008675DE">
        <w:rPr>
          <w:szCs w:val="21"/>
        </w:rPr>
        <w:t xml:space="preserve"> </w:t>
      </w:r>
    </w:p>
    <w:p w14:paraId="3AC499B6" w14:textId="401D8F78" w:rsidR="00CD2FEE" w:rsidRPr="008675DE" w:rsidRDefault="001136D5">
      <w:pPr>
        <w:spacing w:line="340" w:lineRule="exact"/>
        <w:ind w:firstLineChars="200" w:firstLine="420"/>
        <w:jc w:val="left"/>
        <w:rPr>
          <w:szCs w:val="21"/>
        </w:rPr>
      </w:pPr>
      <w:r w:rsidRPr="008675DE">
        <w:rPr>
          <w:szCs w:val="21"/>
        </w:rPr>
        <w:t>2.</w:t>
      </w:r>
      <w:r w:rsidRPr="008675DE">
        <w:rPr>
          <w:rFonts w:hint="eastAsia"/>
          <w:szCs w:val="21"/>
        </w:rPr>
        <w:t>落实政府采购政策需满足的资格要求：</w:t>
      </w:r>
      <w:bookmarkStart w:id="11" w:name="_Hlk132878088"/>
      <w:bookmarkStart w:id="12" w:name="_Hlk132880574"/>
      <w:r w:rsidR="00B500EA" w:rsidRPr="008675DE">
        <w:rPr>
          <w:rFonts w:hint="eastAsia"/>
          <w:szCs w:val="21"/>
        </w:rPr>
        <w:t>本项目标项一、标项三、标项四预留份额面向小微企业采购，标项二专门面向中小微企业采购，投标人可单独投标，也可采用联合体或分包的形式进行投标。如采用分包的形式，则标项一分包给小微企业金额不低于</w:t>
      </w:r>
      <w:r w:rsidR="00B500EA" w:rsidRPr="008675DE">
        <w:rPr>
          <w:rFonts w:hint="eastAsia"/>
          <w:szCs w:val="21"/>
        </w:rPr>
        <w:t>88.95</w:t>
      </w:r>
      <w:r w:rsidR="00B500EA" w:rsidRPr="008675DE">
        <w:rPr>
          <w:rFonts w:hint="eastAsia"/>
          <w:szCs w:val="21"/>
        </w:rPr>
        <w:t>万</w:t>
      </w:r>
      <w:r w:rsidR="00A44EC2">
        <w:rPr>
          <w:rFonts w:hint="eastAsia"/>
          <w:szCs w:val="21"/>
        </w:rPr>
        <w:t>元</w:t>
      </w:r>
      <w:r w:rsidR="00B500EA" w:rsidRPr="008675DE">
        <w:rPr>
          <w:rFonts w:hint="eastAsia"/>
          <w:szCs w:val="21"/>
        </w:rPr>
        <w:t>，标项二分包给小微企业金额不低于</w:t>
      </w:r>
      <w:r w:rsidR="00B500EA" w:rsidRPr="008675DE">
        <w:rPr>
          <w:rFonts w:hint="eastAsia"/>
          <w:szCs w:val="21"/>
        </w:rPr>
        <w:t>653.58</w:t>
      </w:r>
      <w:r w:rsidR="00A44EC2" w:rsidRPr="008675DE">
        <w:rPr>
          <w:rFonts w:hint="eastAsia"/>
          <w:szCs w:val="21"/>
        </w:rPr>
        <w:t>万</w:t>
      </w:r>
      <w:r w:rsidR="00A44EC2">
        <w:rPr>
          <w:rFonts w:hint="eastAsia"/>
          <w:szCs w:val="21"/>
        </w:rPr>
        <w:t>元</w:t>
      </w:r>
      <w:r w:rsidR="00B500EA" w:rsidRPr="008675DE">
        <w:rPr>
          <w:rFonts w:hint="eastAsia"/>
          <w:szCs w:val="21"/>
        </w:rPr>
        <w:t>，标项三分包给小微企业金额不低于</w:t>
      </w:r>
      <w:r w:rsidR="00B500EA" w:rsidRPr="008675DE">
        <w:rPr>
          <w:rFonts w:hint="eastAsia"/>
          <w:szCs w:val="21"/>
        </w:rPr>
        <w:t>60.59</w:t>
      </w:r>
      <w:r w:rsidR="00A44EC2" w:rsidRPr="008675DE">
        <w:rPr>
          <w:rFonts w:hint="eastAsia"/>
          <w:szCs w:val="21"/>
        </w:rPr>
        <w:t>万</w:t>
      </w:r>
      <w:r w:rsidR="00A44EC2">
        <w:rPr>
          <w:rFonts w:hint="eastAsia"/>
          <w:szCs w:val="21"/>
        </w:rPr>
        <w:t>元</w:t>
      </w:r>
      <w:r w:rsidR="00B500EA" w:rsidRPr="008675DE">
        <w:rPr>
          <w:rFonts w:hint="eastAsia"/>
          <w:szCs w:val="21"/>
        </w:rPr>
        <w:t>，标项四分包给小微企业金额不低于</w:t>
      </w:r>
      <w:r w:rsidR="00B500EA" w:rsidRPr="008675DE">
        <w:rPr>
          <w:rFonts w:hint="eastAsia"/>
          <w:szCs w:val="21"/>
        </w:rPr>
        <w:t>68.04</w:t>
      </w:r>
      <w:r w:rsidR="00A44EC2" w:rsidRPr="008675DE">
        <w:rPr>
          <w:rFonts w:hint="eastAsia"/>
          <w:szCs w:val="21"/>
        </w:rPr>
        <w:t>万</w:t>
      </w:r>
      <w:r w:rsidR="00A44EC2">
        <w:rPr>
          <w:rFonts w:hint="eastAsia"/>
          <w:szCs w:val="21"/>
        </w:rPr>
        <w:t>元</w:t>
      </w:r>
      <w:r w:rsidR="00B500EA" w:rsidRPr="008675DE">
        <w:rPr>
          <w:rFonts w:hint="eastAsia"/>
          <w:szCs w:val="21"/>
        </w:rPr>
        <w:t xml:space="preserve"> (</w:t>
      </w:r>
      <w:r w:rsidR="00B500EA" w:rsidRPr="008675DE">
        <w:rPr>
          <w:rFonts w:hint="eastAsia"/>
          <w:szCs w:val="21"/>
        </w:rPr>
        <w:t>分包内容：土样测试、岩矿鉴定、原位试验、探井、取岩土样和“一卡三表一张图”输出打印部分</w:t>
      </w:r>
      <w:r w:rsidR="00B500EA" w:rsidRPr="008675DE">
        <w:rPr>
          <w:rFonts w:hint="eastAsia"/>
          <w:szCs w:val="21"/>
        </w:rPr>
        <w:t>)</w:t>
      </w:r>
      <w:r w:rsidR="00B500EA" w:rsidRPr="008675DE">
        <w:rPr>
          <w:rFonts w:hint="eastAsia"/>
          <w:szCs w:val="21"/>
        </w:rPr>
        <w:t>。</w:t>
      </w:r>
    </w:p>
    <w:bookmarkEnd w:id="11"/>
    <w:bookmarkEnd w:id="12"/>
    <w:p w14:paraId="2349BC73" w14:textId="77777777" w:rsidR="00CD2FEE" w:rsidRPr="008675DE" w:rsidRDefault="001136D5">
      <w:pPr>
        <w:spacing w:line="340" w:lineRule="exact"/>
        <w:ind w:firstLineChars="200" w:firstLine="420"/>
        <w:jc w:val="left"/>
        <w:rPr>
          <w:kern w:val="0"/>
          <w:szCs w:val="21"/>
        </w:rPr>
      </w:pPr>
      <w:r w:rsidRPr="008675DE">
        <w:rPr>
          <w:kern w:val="0"/>
          <w:szCs w:val="21"/>
        </w:rPr>
        <w:t>3.</w:t>
      </w:r>
      <w:r w:rsidRPr="008675DE">
        <w:rPr>
          <w:rFonts w:hint="eastAsia"/>
          <w:kern w:val="0"/>
          <w:szCs w:val="21"/>
        </w:rPr>
        <w:t>本项目的</w:t>
      </w:r>
      <w:r w:rsidRPr="008675DE">
        <w:rPr>
          <w:kern w:val="0"/>
          <w:szCs w:val="21"/>
        </w:rPr>
        <w:t>特定资格</w:t>
      </w:r>
      <w:r w:rsidRPr="008675DE">
        <w:rPr>
          <w:rFonts w:hint="eastAsia"/>
          <w:kern w:val="0"/>
          <w:szCs w:val="21"/>
        </w:rPr>
        <w:t>要求</w:t>
      </w:r>
    </w:p>
    <w:p w14:paraId="5ECF5FBE" w14:textId="77777777" w:rsidR="00CD2FEE" w:rsidRPr="008675DE" w:rsidRDefault="001136D5">
      <w:pPr>
        <w:spacing w:line="340" w:lineRule="exact"/>
        <w:ind w:firstLineChars="200" w:firstLine="420"/>
        <w:jc w:val="left"/>
        <w:rPr>
          <w:kern w:val="0"/>
          <w:szCs w:val="21"/>
        </w:rPr>
      </w:pPr>
      <w:r w:rsidRPr="008675DE">
        <w:rPr>
          <w:kern w:val="0"/>
          <w:szCs w:val="21"/>
        </w:rPr>
        <w:t>（</w:t>
      </w:r>
      <w:r w:rsidRPr="008675DE">
        <w:rPr>
          <w:kern w:val="0"/>
          <w:szCs w:val="21"/>
        </w:rPr>
        <w:t>1</w:t>
      </w:r>
      <w:r w:rsidRPr="008675DE">
        <w:rPr>
          <w:kern w:val="0"/>
          <w:szCs w:val="21"/>
        </w:rPr>
        <w:t>）资质要求：</w:t>
      </w:r>
      <w:r w:rsidRPr="008675DE">
        <w:rPr>
          <w:rFonts w:hint="eastAsia"/>
          <w:kern w:val="0"/>
          <w:szCs w:val="21"/>
        </w:rPr>
        <w:t>供应商需具有地质灾害评估和治理工程勘查设计甲级资质。</w:t>
      </w:r>
    </w:p>
    <w:p w14:paraId="5498DF4D" w14:textId="77777777" w:rsidR="00CD2FEE" w:rsidRPr="008675DE" w:rsidRDefault="001136D5">
      <w:pPr>
        <w:spacing w:line="340" w:lineRule="exact"/>
        <w:ind w:firstLineChars="200" w:firstLine="420"/>
        <w:jc w:val="left"/>
        <w:rPr>
          <w:kern w:val="0"/>
          <w:szCs w:val="21"/>
        </w:rPr>
      </w:pPr>
      <w:r w:rsidRPr="008675DE">
        <w:rPr>
          <w:kern w:val="0"/>
          <w:szCs w:val="21"/>
        </w:rPr>
        <w:t>（</w:t>
      </w:r>
      <w:r w:rsidRPr="008675DE">
        <w:rPr>
          <w:kern w:val="0"/>
          <w:szCs w:val="21"/>
        </w:rPr>
        <w:t>2</w:t>
      </w:r>
      <w:r w:rsidRPr="008675DE">
        <w:rPr>
          <w:kern w:val="0"/>
          <w:szCs w:val="21"/>
        </w:rPr>
        <w:t>）业绩要求：无。</w:t>
      </w:r>
    </w:p>
    <w:p w14:paraId="07BB80AA"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w:t>
      </w:r>
      <w:r w:rsidRPr="008675DE">
        <w:rPr>
          <w:kern w:val="0"/>
          <w:szCs w:val="21"/>
        </w:rPr>
        <w:t>3</w:t>
      </w:r>
      <w:r w:rsidRPr="008675DE">
        <w:rPr>
          <w:rFonts w:hint="eastAsia"/>
          <w:kern w:val="0"/>
          <w:szCs w:val="21"/>
        </w:rPr>
        <w:t>）</w:t>
      </w:r>
      <w:r w:rsidRPr="008675DE">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8675DE">
        <w:rPr>
          <w:rFonts w:hint="eastAsia"/>
          <w:kern w:val="0"/>
          <w:szCs w:val="21"/>
        </w:rPr>
        <w:t>本</w:t>
      </w:r>
      <w:r w:rsidRPr="008675DE">
        <w:rPr>
          <w:kern w:val="0"/>
          <w:szCs w:val="21"/>
        </w:rPr>
        <w:t>项目的采购活动</w:t>
      </w:r>
      <w:r w:rsidRPr="008675DE">
        <w:rPr>
          <w:rFonts w:hint="eastAsia"/>
          <w:kern w:val="0"/>
          <w:szCs w:val="21"/>
        </w:rPr>
        <w:t>。</w:t>
      </w:r>
    </w:p>
    <w:p w14:paraId="3F43BE9E"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w:t>
      </w:r>
      <w:r w:rsidRPr="008675DE">
        <w:rPr>
          <w:kern w:val="0"/>
          <w:szCs w:val="21"/>
        </w:rPr>
        <w:t>4</w:t>
      </w:r>
      <w:r w:rsidRPr="008675DE">
        <w:rPr>
          <w:rFonts w:hint="eastAsia"/>
          <w:kern w:val="0"/>
          <w:szCs w:val="21"/>
        </w:rPr>
        <w:t>）</w:t>
      </w:r>
      <w:r w:rsidRPr="008675DE">
        <w:rPr>
          <w:kern w:val="0"/>
          <w:szCs w:val="21"/>
        </w:rPr>
        <w:t>未被列入失信被执行人、重大税收违法失信主体、政府采购严重违法失信行为记录名单。</w:t>
      </w:r>
    </w:p>
    <w:p w14:paraId="24F48A78" w14:textId="77777777" w:rsidR="00CD2FEE" w:rsidRPr="008675DE" w:rsidRDefault="001136D5">
      <w:pPr>
        <w:spacing w:line="340" w:lineRule="exact"/>
        <w:ind w:firstLineChars="200" w:firstLine="420"/>
        <w:jc w:val="left"/>
        <w:rPr>
          <w:kern w:val="0"/>
          <w:szCs w:val="21"/>
        </w:rPr>
      </w:pPr>
      <w:bookmarkStart w:id="13" w:name="_Hlk132878178"/>
      <w:r w:rsidRPr="008675DE">
        <w:rPr>
          <w:rFonts w:hint="eastAsia"/>
          <w:kern w:val="0"/>
          <w:szCs w:val="21"/>
        </w:rPr>
        <w:t>（</w:t>
      </w:r>
      <w:r w:rsidRPr="008675DE">
        <w:rPr>
          <w:kern w:val="0"/>
          <w:szCs w:val="21"/>
        </w:rPr>
        <w:t>5</w:t>
      </w:r>
      <w:r w:rsidRPr="008675DE">
        <w:rPr>
          <w:rFonts w:hint="eastAsia"/>
          <w:kern w:val="0"/>
          <w:szCs w:val="21"/>
        </w:rPr>
        <w:t>）本项目（不允许）分公司参与投标。</w:t>
      </w:r>
    </w:p>
    <w:p w14:paraId="5470D39E" w14:textId="2BA4E783" w:rsidR="00CD2FEE" w:rsidRPr="008675DE" w:rsidRDefault="001136D5">
      <w:pPr>
        <w:spacing w:line="340" w:lineRule="exact"/>
        <w:ind w:firstLineChars="200" w:firstLine="420"/>
        <w:jc w:val="left"/>
        <w:rPr>
          <w:kern w:val="0"/>
          <w:szCs w:val="21"/>
        </w:rPr>
      </w:pPr>
      <w:r w:rsidRPr="008675DE">
        <w:rPr>
          <w:rFonts w:hint="eastAsia"/>
          <w:szCs w:val="21"/>
        </w:rPr>
        <w:t>（</w:t>
      </w:r>
      <w:r w:rsidRPr="008675DE">
        <w:rPr>
          <w:szCs w:val="21"/>
        </w:rPr>
        <w:t>6</w:t>
      </w:r>
      <w:r w:rsidRPr="008675DE">
        <w:rPr>
          <w:rFonts w:hint="eastAsia"/>
          <w:szCs w:val="21"/>
        </w:rPr>
        <w:t>）</w:t>
      </w:r>
      <w:r w:rsidRPr="008675DE">
        <w:rPr>
          <w:rFonts w:hint="eastAsia"/>
          <w:kern w:val="0"/>
          <w:szCs w:val="21"/>
        </w:rPr>
        <w:t>本项目的土样测试、岩矿鉴定、原位试验、探井、取岩土样和“一卡三表一张图”输出打印部分（允许）分包。</w:t>
      </w:r>
    </w:p>
    <w:p w14:paraId="07732CD1"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w:t>
      </w:r>
      <w:r w:rsidRPr="008675DE">
        <w:rPr>
          <w:kern w:val="0"/>
          <w:szCs w:val="21"/>
        </w:rPr>
        <w:t>7</w:t>
      </w:r>
      <w:r w:rsidRPr="008675DE">
        <w:rPr>
          <w:rFonts w:hint="eastAsia"/>
          <w:kern w:val="0"/>
          <w:szCs w:val="21"/>
        </w:rPr>
        <w:t>）</w:t>
      </w:r>
      <w:r w:rsidRPr="008675DE">
        <w:rPr>
          <w:kern w:val="0"/>
          <w:szCs w:val="21"/>
        </w:rPr>
        <w:t>本项目</w:t>
      </w:r>
      <w:r w:rsidRPr="008675DE">
        <w:rPr>
          <w:rFonts w:hint="eastAsia"/>
          <w:kern w:val="0"/>
          <w:szCs w:val="21"/>
        </w:rPr>
        <w:t>（</w:t>
      </w:r>
      <w:r w:rsidRPr="008675DE">
        <w:rPr>
          <w:rFonts w:hint="eastAsia"/>
          <w:szCs w:val="21"/>
        </w:rPr>
        <w:t>接受</w:t>
      </w:r>
      <w:r w:rsidRPr="008675DE">
        <w:rPr>
          <w:rFonts w:hint="eastAsia"/>
          <w:kern w:val="0"/>
          <w:szCs w:val="21"/>
        </w:rPr>
        <w:t>）</w:t>
      </w:r>
      <w:r w:rsidRPr="008675DE">
        <w:rPr>
          <w:kern w:val="0"/>
          <w:szCs w:val="21"/>
        </w:rPr>
        <w:t>联合体投标。</w:t>
      </w:r>
    </w:p>
    <w:bookmarkEnd w:id="13"/>
    <w:p w14:paraId="688B0E49"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w:t>
      </w:r>
      <w:r w:rsidRPr="008675DE">
        <w:rPr>
          <w:kern w:val="0"/>
          <w:szCs w:val="21"/>
        </w:rPr>
        <w:t>8</w:t>
      </w:r>
      <w:r w:rsidRPr="008675DE">
        <w:rPr>
          <w:rFonts w:hint="eastAsia"/>
          <w:kern w:val="0"/>
          <w:szCs w:val="21"/>
        </w:rPr>
        <w:t>）</w:t>
      </w:r>
      <w:r w:rsidRPr="008675DE">
        <w:rPr>
          <w:kern w:val="0"/>
          <w:szCs w:val="21"/>
        </w:rPr>
        <w:t>按照招标公告的规定获得招标文件。</w:t>
      </w:r>
      <w:r w:rsidRPr="008675DE">
        <w:rPr>
          <w:rFonts w:hint="eastAsia"/>
          <w:kern w:val="0"/>
          <w:szCs w:val="21"/>
        </w:rPr>
        <w:t>招标文件有规定时按要求提交投标保证金。</w:t>
      </w:r>
    </w:p>
    <w:p w14:paraId="39B007D9"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w:t>
      </w:r>
      <w:r w:rsidRPr="008675DE">
        <w:rPr>
          <w:rFonts w:hint="eastAsia"/>
          <w:kern w:val="0"/>
          <w:szCs w:val="21"/>
        </w:rPr>
        <w:t>9</w:t>
      </w:r>
      <w:r w:rsidRPr="008675DE">
        <w:rPr>
          <w:rFonts w:hint="eastAsia"/>
          <w:kern w:val="0"/>
          <w:szCs w:val="21"/>
        </w:rPr>
        <w:t>）</w:t>
      </w:r>
      <w:r w:rsidRPr="008675DE">
        <w:rPr>
          <w:rFonts w:ascii="宋体" w:hAnsi="宋体" w:hint="eastAsia"/>
          <w:szCs w:val="21"/>
        </w:rPr>
        <w:t>根据</w:t>
      </w:r>
      <w:bookmarkStart w:id="14" w:name="OLE_LINK10"/>
      <w:bookmarkStart w:id="15" w:name="OLE_LINK6"/>
      <w:r w:rsidRPr="008675DE">
        <w:rPr>
          <w:rFonts w:ascii="宋体" w:hAnsi="宋体" w:hint="eastAsia"/>
          <w:szCs w:val="21"/>
        </w:rPr>
        <w:t>广西壮族自治区财政厅关于贯彻落实政府购买服务管理办法</w:t>
      </w:r>
      <w:bookmarkEnd w:id="14"/>
      <w:bookmarkEnd w:id="15"/>
      <w:r w:rsidRPr="008675DE">
        <w:rPr>
          <w:rFonts w:ascii="宋体" w:hAnsi="宋体" w:hint="eastAsia"/>
          <w:szCs w:val="21"/>
        </w:rPr>
        <w:t>的通知（桂财综[2020]45号），公益一类事业单位、使用事业编制且由财政拨款保障的群团组织，不允许为本项目采购活动的供应商。</w:t>
      </w:r>
    </w:p>
    <w:p w14:paraId="3129D6F1"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三、获取招标文件</w:t>
      </w:r>
    </w:p>
    <w:p w14:paraId="2D279D7D" w14:textId="7886B957" w:rsidR="00CD2FEE" w:rsidRPr="008675DE" w:rsidRDefault="001136D5">
      <w:pPr>
        <w:spacing w:line="340" w:lineRule="exact"/>
        <w:ind w:firstLineChars="200" w:firstLine="420"/>
        <w:jc w:val="left"/>
      </w:pPr>
      <w:r w:rsidRPr="008675DE">
        <w:rPr>
          <w:rFonts w:hint="eastAsia"/>
        </w:rPr>
        <w:t>时间：</w:t>
      </w:r>
      <w:r w:rsidRPr="008675DE">
        <w:rPr>
          <w:u w:val="single"/>
        </w:rPr>
        <w:t>2026</w:t>
      </w:r>
      <w:r w:rsidRPr="008675DE">
        <w:rPr>
          <w:rFonts w:hint="eastAsia"/>
          <w:u w:val="single"/>
        </w:rPr>
        <w:t>年</w:t>
      </w:r>
      <w:r w:rsidR="00163E8A">
        <w:rPr>
          <w:u w:val="single"/>
        </w:rPr>
        <w:t>8</w:t>
      </w:r>
      <w:r w:rsidRPr="008675DE">
        <w:rPr>
          <w:rFonts w:hint="eastAsia"/>
          <w:u w:val="single"/>
        </w:rPr>
        <w:t>月</w:t>
      </w:r>
      <w:r w:rsidR="00163E8A">
        <w:rPr>
          <w:u w:val="single"/>
        </w:rPr>
        <w:t>18</w:t>
      </w:r>
      <w:r w:rsidRPr="008675DE">
        <w:rPr>
          <w:rFonts w:hint="eastAsia"/>
          <w:u w:val="single"/>
        </w:rPr>
        <w:t>日起至</w:t>
      </w:r>
      <w:r w:rsidRPr="008675DE">
        <w:rPr>
          <w:u w:val="single"/>
        </w:rPr>
        <w:t>2026</w:t>
      </w:r>
      <w:r w:rsidRPr="008675DE">
        <w:rPr>
          <w:rFonts w:hint="eastAsia"/>
          <w:u w:val="single"/>
        </w:rPr>
        <w:t>年</w:t>
      </w:r>
      <w:r w:rsidR="00163E8A">
        <w:rPr>
          <w:u w:val="single"/>
        </w:rPr>
        <w:t>8</w:t>
      </w:r>
      <w:r w:rsidRPr="008675DE">
        <w:rPr>
          <w:rFonts w:hint="eastAsia"/>
          <w:u w:val="single"/>
        </w:rPr>
        <w:t>月</w:t>
      </w:r>
      <w:r w:rsidR="00163E8A">
        <w:rPr>
          <w:u w:val="single"/>
        </w:rPr>
        <w:t>25</w:t>
      </w:r>
      <w:r w:rsidRPr="008675DE">
        <w:rPr>
          <w:rFonts w:hint="eastAsia"/>
          <w:u w:val="single"/>
        </w:rPr>
        <w:t>日</w:t>
      </w:r>
      <w:r w:rsidRPr="008675DE">
        <w:rPr>
          <w:rFonts w:hint="eastAsia"/>
        </w:rPr>
        <w:t>（北京时间，法定节假日除外）。</w:t>
      </w:r>
    </w:p>
    <w:p w14:paraId="63D19841" w14:textId="77777777" w:rsidR="00CD2FEE" w:rsidRPr="008675DE" w:rsidRDefault="001136D5">
      <w:pPr>
        <w:spacing w:line="340" w:lineRule="exact"/>
        <w:ind w:firstLineChars="200" w:firstLine="420"/>
        <w:jc w:val="left"/>
        <w:rPr>
          <w:szCs w:val="21"/>
        </w:rPr>
      </w:pPr>
      <w:r w:rsidRPr="008675DE">
        <w:rPr>
          <w:rFonts w:hint="eastAsia"/>
        </w:rPr>
        <w:t>地点（网址）：</w:t>
      </w:r>
      <w:bookmarkStart w:id="16" w:name="_Hlk132880625"/>
      <w:bookmarkStart w:id="17" w:name="_Hlk132878204"/>
      <w:r w:rsidRPr="008675DE">
        <w:rPr>
          <w:rFonts w:ascii="Arial" w:hAnsi="Arial" w:cs="Arial"/>
          <w:kern w:val="0"/>
          <w:szCs w:val="21"/>
        </w:rPr>
        <w:t>广西政府采购云平台</w:t>
      </w:r>
      <w:r w:rsidRPr="008675DE">
        <w:rPr>
          <w:rFonts w:ascii="Arial" w:hAnsi="Arial" w:cs="Arial"/>
          <w:kern w:val="0"/>
          <w:szCs w:val="21"/>
        </w:rPr>
        <w:t xml:space="preserve"> </w:t>
      </w:r>
      <w:bookmarkEnd w:id="16"/>
      <w:bookmarkEnd w:id="17"/>
      <w:r w:rsidRPr="008675DE">
        <w:rPr>
          <w:rFonts w:hint="eastAsia"/>
          <w:szCs w:val="21"/>
        </w:rPr>
        <w:t>（</w:t>
      </w:r>
      <w:hyperlink r:id="rId17" w:history="1">
        <w:r w:rsidRPr="008675DE">
          <w:rPr>
            <w:rStyle w:val="aff5"/>
            <w:color w:val="auto"/>
            <w:szCs w:val="21"/>
          </w:rPr>
          <w:t>https://www.gcy.zfcg.gxzf.gov.cn/</w:t>
        </w:r>
      </w:hyperlink>
      <w:r w:rsidRPr="008675DE">
        <w:rPr>
          <w:rFonts w:hint="eastAsia"/>
          <w:szCs w:val="21"/>
        </w:rPr>
        <w:t>）</w:t>
      </w:r>
    </w:p>
    <w:p w14:paraId="7ACAD944" w14:textId="77777777" w:rsidR="00CD2FEE" w:rsidRPr="008675DE" w:rsidRDefault="001136D5">
      <w:pPr>
        <w:spacing w:line="340" w:lineRule="exact"/>
        <w:ind w:firstLineChars="200" w:firstLine="420"/>
        <w:jc w:val="left"/>
        <w:rPr>
          <w:szCs w:val="21"/>
        </w:rPr>
      </w:pPr>
      <w:r w:rsidRPr="008675DE">
        <w:rPr>
          <w:rFonts w:hint="eastAsia"/>
          <w:szCs w:val="21"/>
        </w:rPr>
        <w:t>方式：</w:t>
      </w:r>
      <w:bookmarkStart w:id="18" w:name="_Hlk132878211"/>
      <w:bookmarkStart w:id="19" w:name="_Hlk132880632"/>
      <w:r w:rsidRPr="008675DE">
        <w:rPr>
          <w:rFonts w:hint="eastAsia"/>
          <w:szCs w:val="21"/>
        </w:rPr>
        <w:t>供应商登录广西政府采购云平台在线申请获取采购文件（进入“项目采购”应用，在获取采购文件菜单中选择项目，申请获取采购文件）</w:t>
      </w:r>
      <w:bookmarkEnd w:id="18"/>
    </w:p>
    <w:bookmarkEnd w:id="19"/>
    <w:p w14:paraId="52FDF5DF" w14:textId="77777777" w:rsidR="00CD2FEE" w:rsidRPr="008675DE" w:rsidRDefault="001136D5">
      <w:pPr>
        <w:spacing w:line="340" w:lineRule="exact"/>
        <w:ind w:firstLineChars="200" w:firstLine="420"/>
        <w:jc w:val="left"/>
      </w:pPr>
      <w:r w:rsidRPr="008675DE">
        <w:rPr>
          <w:rFonts w:hint="eastAsia"/>
        </w:rPr>
        <w:t>售价（元）：</w:t>
      </w:r>
      <w:r w:rsidRPr="008675DE">
        <w:t>0</w:t>
      </w:r>
    </w:p>
    <w:p w14:paraId="73CE42B3"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lastRenderedPageBreak/>
        <w:t>四、提交投标文件截止时间、开标时间和地点</w:t>
      </w:r>
    </w:p>
    <w:p w14:paraId="4AE1D34C" w14:textId="2AC115B4" w:rsidR="00CD2FEE" w:rsidRPr="008675DE" w:rsidRDefault="001136D5">
      <w:pPr>
        <w:spacing w:line="340" w:lineRule="exact"/>
        <w:ind w:firstLineChars="200" w:firstLine="420"/>
        <w:jc w:val="left"/>
        <w:rPr>
          <w:kern w:val="0"/>
          <w:szCs w:val="21"/>
        </w:rPr>
      </w:pPr>
      <w:r w:rsidRPr="008675DE">
        <w:rPr>
          <w:rFonts w:hint="eastAsia"/>
          <w:kern w:val="0"/>
          <w:szCs w:val="21"/>
        </w:rPr>
        <w:t>提交投标文件截止时间：</w:t>
      </w:r>
      <w:r w:rsidR="00163E8A" w:rsidRPr="008675DE">
        <w:rPr>
          <w:szCs w:val="21"/>
        </w:rPr>
        <w:t>2026</w:t>
      </w:r>
      <w:r w:rsidR="00163E8A" w:rsidRPr="008675DE">
        <w:rPr>
          <w:rFonts w:hint="eastAsia"/>
          <w:szCs w:val="21"/>
        </w:rPr>
        <w:t>年</w:t>
      </w:r>
      <w:r w:rsidR="00163E8A">
        <w:rPr>
          <w:szCs w:val="21"/>
        </w:rPr>
        <w:t>9</w:t>
      </w:r>
      <w:r w:rsidR="00163E8A" w:rsidRPr="008675DE">
        <w:rPr>
          <w:rFonts w:hint="eastAsia"/>
          <w:szCs w:val="21"/>
        </w:rPr>
        <w:t>月</w:t>
      </w:r>
      <w:r w:rsidR="00163E8A">
        <w:rPr>
          <w:szCs w:val="21"/>
        </w:rPr>
        <w:t>8</w:t>
      </w:r>
      <w:r w:rsidR="00163E8A" w:rsidRPr="008675DE">
        <w:rPr>
          <w:rFonts w:hint="eastAsia"/>
          <w:szCs w:val="21"/>
        </w:rPr>
        <w:t>日</w:t>
      </w:r>
      <w:r w:rsidR="00163E8A" w:rsidRPr="008675DE">
        <w:rPr>
          <w:rFonts w:hint="eastAsia"/>
          <w:szCs w:val="21"/>
        </w:rPr>
        <w:t>09:30</w:t>
      </w:r>
      <w:r w:rsidR="00163E8A" w:rsidRPr="008675DE">
        <w:rPr>
          <w:rFonts w:hint="eastAsia"/>
          <w:szCs w:val="21"/>
        </w:rPr>
        <w:t>（北京时间）</w:t>
      </w:r>
    </w:p>
    <w:p w14:paraId="5473F7A1"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投标地点（网址）：</w:t>
      </w:r>
      <w:r w:rsidRPr="008675DE">
        <w:rPr>
          <w:rFonts w:hint="eastAsia"/>
          <w:szCs w:val="21"/>
        </w:rPr>
        <w:t>本项目为全流程电子化项目，没有现场递交投标文件及现场开标环节，通过广西政府采购云平台（</w:t>
      </w:r>
      <w:r w:rsidRPr="008675DE">
        <w:rPr>
          <w:rFonts w:hint="eastAsia"/>
          <w:szCs w:val="21"/>
        </w:rPr>
        <w:t>https://www.gcy.zfcg.gxzf.gov.cn/</w:t>
      </w:r>
      <w:r w:rsidRPr="008675DE">
        <w:rPr>
          <w:rFonts w:hint="eastAsia"/>
          <w:szCs w:val="21"/>
        </w:rPr>
        <w:t>）实行在线电子投标，供应商应先安装广西政府采购云平台新版客户端（请自行前往广西政府采购网</w:t>
      </w:r>
      <w:r w:rsidRPr="008675DE">
        <w:rPr>
          <w:rFonts w:hint="eastAsia"/>
          <w:szCs w:val="21"/>
        </w:rPr>
        <w:t>-</w:t>
      </w:r>
      <w:r w:rsidRPr="008675DE">
        <w:rPr>
          <w:rFonts w:hint="eastAsia"/>
          <w:szCs w:val="21"/>
        </w:rPr>
        <w:t>办事服务</w:t>
      </w:r>
      <w:r w:rsidRPr="008675DE">
        <w:rPr>
          <w:rFonts w:hint="eastAsia"/>
          <w:szCs w:val="21"/>
        </w:rPr>
        <w:t>-</w:t>
      </w:r>
      <w:r w:rsidRPr="008675DE">
        <w:rPr>
          <w:rFonts w:hint="eastAsia"/>
          <w:szCs w:val="21"/>
        </w:rPr>
        <w:t>下载专区进行下载），并按照本项目招标文件和广西政府采购云平台的要求使用</w:t>
      </w:r>
      <w:r w:rsidRPr="008675DE">
        <w:rPr>
          <w:rFonts w:hint="eastAsia"/>
          <w:szCs w:val="21"/>
        </w:rPr>
        <w:t>CA</w:t>
      </w:r>
      <w:r w:rsidRPr="008675DE">
        <w:rPr>
          <w:rFonts w:hint="eastAsia"/>
          <w:szCs w:val="21"/>
        </w:rPr>
        <w:t>认证编制、加密投标文件后在投标截止时间前上传至</w:t>
      </w:r>
      <w:r w:rsidRPr="008675DE">
        <w:rPr>
          <w:rFonts w:hint="eastAsia"/>
          <w:szCs w:val="21"/>
        </w:rPr>
        <w:t xml:space="preserve"> </w:t>
      </w:r>
      <w:r w:rsidRPr="008675DE">
        <w:rPr>
          <w:rFonts w:hint="eastAsia"/>
          <w:szCs w:val="21"/>
        </w:rPr>
        <w:t>广西政府采购云平台，供应商在广西政府采购云平台提交电子版投标文件时，请填写参加远程开标活动经办人联系方式。</w:t>
      </w:r>
    </w:p>
    <w:p w14:paraId="7FEFC057" w14:textId="25FAA6A8" w:rsidR="00CD2FEE" w:rsidRPr="008675DE" w:rsidRDefault="001136D5">
      <w:pPr>
        <w:spacing w:line="340" w:lineRule="exact"/>
        <w:ind w:firstLineChars="200" w:firstLine="420"/>
        <w:jc w:val="left"/>
        <w:rPr>
          <w:kern w:val="0"/>
          <w:szCs w:val="21"/>
          <w:u w:val="single"/>
        </w:rPr>
      </w:pPr>
      <w:r w:rsidRPr="008675DE">
        <w:rPr>
          <w:rFonts w:hint="eastAsia"/>
          <w:kern w:val="0"/>
          <w:szCs w:val="21"/>
        </w:rPr>
        <w:t>开标时间：</w:t>
      </w:r>
      <w:r w:rsidR="00163E8A" w:rsidRPr="008675DE">
        <w:rPr>
          <w:szCs w:val="21"/>
        </w:rPr>
        <w:t>2026</w:t>
      </w:r>
      <w:r w:rsidR="00163E8A" w:rsidRPr="008675DE">
        <w:rPr>
          <w:rFonts w:hint="eastAsia"/>
          <w:szCs w:val="21"/>
        </w:rPr>
        <w:t>年</w:t>
      </w:r>
      <w:r w:rsidR="00163E8A">
        <w:rPr>
          <w:szCs w:val="21"/>
        </w:rPr>
        <w:t>9</w:t>
      </w:r>
      <w:r w:rsidR="00163E8A" w:rsidRPr="008675DE">
        <w:rPr>
          <w:rFonts w:hint="eastAsia"/>
          <w:szCs w:val="21"/>
        </w:rPr>
        <w:t>月</w:t>
      </w:r>
      <w:r w:rsidR="00163E8A">
        <w:rPr>
          <w:szCs w:val="21"/>
        </w:rPr>
        <w:t>8</w:t>
      </w:r>
      <w:r w:rsidR="00163E8A" w:rsidRPr="008675DE">
        <w:rPr>
          <w:rFonts w:hint="eastAsia"/>
          <w:szCs w:val="21"/>
        </w:rPr>
        <w:t>日</w:t>
      </w:r>
      <w:r w:rsidR="00163E8A" w:rsidRPr="008675DE">
        <w:rPr>
          <w:rFonts w:hint="eastAsia"/>
          <w:szCs w:val="21"/>
        </w:rPr>
        <w:t>09:30</w:t>
      </w:r>
      <w:r w:rsidR="00163E8A" w:rsidRPr="008675DE">
        <w:rPr>
          <w:rFonts w:hint="eastAsia"/>
          <w:szCs w:val="21"/>
        </w:rPr>
        <w:t>（北京时间）</w:t>
      </w:r>
    </w:p>
    <w:p w14:paraId="2BB2B62E" w14:textId="77777777" w:rsidR="00CD2FEE" w:rsidRPr="008675DE" w:rsidRDefault="001136D5">
      <w:pPr>
        <w:spacing w:line="340" w:lineRule="exact"/>
        <w:ind w:firstLineChars="200" w:firstLine="420"/>
        <w:jc w:val="left"/>
        <w:rPr>
          <w:szCs w:val="21"/>
        </w:rPr>
      </w:pPr>
      <w:r w:rsidRPr="008675DE">
        <w:rPr>
          <w:rFonts w:hint="eastAsia"/>
          <w:kern w:val="0"/>
          <w:szCs w:val="21"/>
        </w:rPr>
        <w:t>开标地点：</w:t>
      </w:r>
      <w:bookmarkStart w:id="20" w:name="_Hlk88997106"/>
      <w:r w:rsidRPr="008675DE">
        <w:rPr>
          <w:rFonts w:hint="eastAsia"/>
          <w:szCs w:val="21"/>
        </w:rPr>
        <w:t>供应商登录广西政府采购云平台电子开标大厅开标。</w:t>
      </w:r>
      <w:bookmarkEnd w:id="20"/>
    </w:p>
    <w:p w14:paraId="0203BDD5"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五、公告期限</w:t>
      </w:r>
    </w:p>
    <w:p w14:paraId="649653EB"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自本公告发布之日起</w:t>
      </w:r>
      <w:r w:rsidRPr="008675DE">
        <w:rPr>
          <w:rFonts w:hint="eastAsia"/>
          <w:kern w:val="0"/>
          <w:szCs w:val="21"/>
        </w:rPr>
        <w:t>5</w:t>
      </w:r>
      <w:r w:rsidRPr="008675DE">
        <w:rPr>
          <w:rFonts w:hint="eastAsia"/>
          <w:kern w:val="0"/>
          <w:szCs w:val="21"/>
        </w:rPr>
        <w:t>个工作日。</w:t>
      </w:r>
    </w:p>
    <w:p w14:paraId="761E3969"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六、其他补充事宜</w:t>
      </w:r>
    </w:p>
    <w:p w14:paraId="008D563A"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1.</w:t>
      </w:r>
      <w:r w:rsidRPr="008675DE">
        <w:rPr>
          <w:rFonts w:hint="eastAsia"/>
          <w:kern w:val="0"/>
          <w:szCs w:val="21"/>
        </w:rPr>
        <w:t>公告发布媒体：广西壮族自治区政府采购网、中国政府采购网、</w:t>
      </w:r>
      <w:r w:rsidRPr="008675DE">
        <w:rPr>
          <w:rFonts w:ascii="宋体" w:hAnsi="宋体" w:cs="宋体" w:hint="eastAsia"/>
          <w:kern w:val="0"/>
          <w:szCs w:val="21"/>
        </w:rPr>
        <w:t>广西壮族自治区公共资源交易中心网站</w:t>
      </w:r>
    </w:p>
    <w:p w14:paraId="4931A3E5"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2</w:t>
      </w:r>
      <w:r w:rsidRPr="008675DE">
        <w:rPr>
          <w:kern w:val="0"/>
          <w:szCs w:val="21"/>
        </w:rPr>
        <w:t>.</w:t>
      </w:r>
      <w:r w:rsidRPr="008675DE">
        <w:rPr>
          <w:rFonts w:hint="eastAsia"/>
        </w:rPr>
        <w:t xml:space="preserve"> </w:t>
      </w:r>
      <w:r w:rsidRPr="008675DE">
        <w:rPr>
          <w:rFonts w:hint="eastAsia"/>
          <w:kern w:val="0"/>
          <w:szCs w:val="21"/>
        </w:rPr>
        <w:t>需落实的政府采购政策：</w:t>
      </w:r>
      <w:r w:rsidRPr="008675DE">
        <w:rPr>
          <w:kern w:val="0"/>
          <w:szCs w:val="21"/>
        </w:rPr>
        <w:t>政府采购促进中小企业、监狱企业发展、促进残疾人就业</w:t>
      </w:r>
      <w:r w:rsidRPr="008675DE">
        <w:rPr>
          <w:rFonts w:hint="eastAsia"/>
          <w:kern w:val="0"/>
          <w:szCs w:val="21"/>
        </w:rPr>
        <w:t>、</w:t>
      </w:r>
      <w:r w:rsidRPr="008675DE">
        <w:rPr>
          <w:kern w:val="0"/>
          <w:szCs w:val="21"/>
        </w:rPr>
        <w:t>节能环保</w:t>
      </w:r>
      <w:r w:rsidRPr="008675DE">
        <w:rPr>
          <w:rFonts w:hint="eastAsia"/>
          <w:kern w:val="0"/>
          <w:szCs w:val="21"/>
        </w:rPr>
        <w:t>、对本国产品的支持</w:t>
      </w:r>
      <w:r w:rsidRPr="008675DE">
        <w:rPr>
          <w:kern w:val="0"/>
          <w:szCs w:val="21"/>
        </w:rPr>
        <w:t>等有关政策，具体详见招标文件。</w:t>
      </w:r>
    </w:p>
    <w:p w14:paraId="10696435" w14:textId="77777777" w:rsidR="00CD2FEE" w:rsidRPr="008675DE" w:rsidRDefault="001136D5">
      <w:pPr>
        <w:spacing w:line="340" w:lineRule="exact"/>
        <w:ind w:firstLineChars="200" w:firstLine="420"/>
        <w:jc w:val="left"/>
        <w:rPr>
          <w:kern w:val="0"/>
          <w:szCs w:val="21"/>
        </w:rPr>
      </w:pPr>
      <w:r w:rsidRPr="008675DE">
        <w:rPr>
          <w:rFonts w:cs="宋体"/>
        </w:rPr>
        <w:t>3.</w:t>
      </w:r>
      <w:r w:rsidRPr="008675DE">
        <w:rPr>
          <w:rFonts w:cs="宋体" w:hint="eastAsia"/>
        </w:rPr>
        <w:t>本项目采用远程异地评审</w:t>
      </w:r>
      <w:r w:rsidRPr="008675DE">
        <w:rPr>
          <w:rFonts w:hint="eastAsia"/>
          <w:kern w:val="0"/>
          <w:szCs w:val="21"/>
        </w:rPr>
        <w:t>。</w:t>
      </w:r>
    </w:p>
    <w:p w14:paraId="3636064B" w14:textId="77777777" w:rsidR="00CD2FEE" w:rsidRPr="008675DE" w:rsidRDefault="001136D5">
      <w:pPr>
        <w:spacing w:line="340" w:lineRule="exact"/>
        <w:ind w:firstLineChars="200" w:firstLine="420"/>
        <w:rPr>
          <w:kern w:val="0"/>
          <w:szCs w:val="21"/>
        </w:rPr>
      </w:pPr>
      <w:r w:rsidRPr="008675DE">
        <w:rPr>
          <w:kern w:val="0"/>
          <w:szCs w:val="21"/>
        </w:rPr>
        <w:t>4.</w:t>
      </w:r>
      <w:r w:rsidRPr="008675DE">
        <w:rPr>
          <w:rFonts w:hint="eastAsia"/>
          <w:kern w:val="0"/>
          <w:szCs w:val="21"/>
        </w:rPr>
        <w:t>注意事项：</w:t>
      </w:r>
    </w:p>
    <w:p w14:paraId="519C3832" w14:textId="77777777" w:rsidR="00CD2FEE" w:rsidRPr="008675DE" w:rsidRDefault="001136D5">
      <w:pPr>
        <w:spacing w:line="340" w:lineRule="exact"/>
        <w:ind w:firstLineChars="200" w:firstLine="420"/>
        <w:rPr>
          <w:szCs w:val="21"/>
        </w:rPr>
      </w:pPr>
      <w:r w:rsidRPr="008675DE">
        <w:rPr>
          <w:rFonts w:hint="eastAsia"/>
          <w:kern w:val="0"/>
          <w:szCs w:val="21"/>
        </w:rPr>
        <w:t>（</w:t>
      </w:r>
      <w:r w:rsidRPr="008675DE">
        <w:rPr>
          <w:rFonts w:hint="eastAsia"/>
          <w:kern w:val="0"/>
          <w:szCs w:val="21"/>
        </w:rPr>
        <w:t>1</w:t>
      </w:r>
      <w:r w:rsidRPr="008675DE">
        <w:rPr>
          <w:rFonts w:hint="eastAsia"/>
          <w:kern w:val="0"/>
          <w:szCs w:val="21"/>
        </w:rPr>
        <w:t>）</w:t>
      </w:r>
      <w:r w:rsidRPr="008675DE">
        <w:rPr>
          <w:rFonts w:hint="eastAsia"/>
          <w:szCs w:val="21"/>
        </w:rPr>
        <w:t>未进行网上注册并办理数字证书（</w:t>
      </w:r>
      <w:r w:rsidRPr="008675DE">
        <w:rPr>
          <w:rFonts w:hint="eastAsia"/>
          <w:szCs w:val="21"/>
        </w:rPr>
        <w:t>CA</w:t>
      </w:r>
      <w:r w:rsidRPr="008675DE">
        <w:rPr>
          <w:rFonts w:hint="eastAsia"/>
          <w:szCs w:val="21"/>
        </w:rPr>
        <w:t>认证）的供应商将无法参与本项目政府采购活动，潜在供应商应当在投标截止时间前，完成广西政府采购云平台上的</w:t>
      </w:r>
      <w:r w:rsidRPr="008675DE">
        <w:rPr>
          <w:rFonts w:hint="eastAsia"/>
          <w:szCs w:val="21"/>
        </w:rPr>
        <w:t>CA</w:t>
      </w:r>
      <w:r w:rsidRPr="008675DE">
        <w:rPr>
          <w:rFonts w:hint="eastAsia"/>
          <w:szCs w:val="21"/>
        </w:rPr>
        <w:t>数字证书办理及投标文件的提交。完成</w:t>
      </w:r>
      <w:r w:rsidRPr="008675DE">
        <w:rPr>
          <w:rFonts w:hint="eastAsia"/>
          <w:szCs w:val="21"/>
        </w:rPr>
        <w:t>CA</w:t>
      </w:r>
      <w:r w:rsidRPr="008675DE">
        <w:rPr>
          <w:rFonts w:hint="eastAsia"/>
          <w:szCs w:val="21"/>
        </w:rPr>
        <w:t>数字证书办理预计</w:t>
      </w:r>
      <w:r w:rsidRPr="008675DE">
        <w:rPr>
          <w:rFonts w:hint="eastAsia"/>
          <w:szCs w:val="21"/>
        </w:rPr>
        <w:t>7</w:t>
      </w:r>
      <w:r w:rsidRPr="008675DE">
        <w:rPr>
          <w:rFonts w:hint="eastAsia"/>
          <w:szCs w:val="21"/>
        </w:rPr>
        <w:t>日左右，建议各供应商抓紧时间办理。</w:t>
      </w:r>
    </w:p>
    <w:p w14:paraId="7124C4E8" w14:textId="77777777" w:rsidR="00CD2FEE" w:rsidRPr="008675DE" w:rsidRDefault="001136D5">
      <w:pPr>
        <w:spacing w:line="340" w:lineRule="exact"/>
        <w:ind w:firstLineChars="200" w:firstLine="420"/>
        <w:rPr>
          <w:kern w:val="0"/>
          <w:szCs w:val="21"/>
        </w:rPr>
      </w:pPr>
      <w:r w:rsidRPr="008675DE">
        <w:rPr>
          <w:rFonts w:hint="eastAsia"/>
          <w:szCs w:val="21"/>
        </w:rPr>
        <w:t>（</w:t>
      </w:r>
      <w:r w:rsidRPr="008675DE">
        <w:rPr>
          <w:rFonts w:hint="eastAsia"/>
          <w:szCs w:val="21"/>
        </w:rPr>
        <w:t>2</w:t>
      </w:r>
      <w:r w:rsidRPr="008675DE">
        <w:rPr>
          <w:rFonts w:hint="eastAsia"/>
          <w:szCs w:val="21"/>
        </w:rPr>
        <w:t>）为确保网上操作合法、有效和安全，请供应商确保在电子投标过程中能够对相关数据电文进行加密和使用电子签章，妥善保管</w:t>
      </w:r>
      <w:r w:rsidRPr="008675DE">
        <w:rPr>
          <w:rFonts w:hint="eastAsia"/>
          <w:szCs w:val="21"/>
        </w:rPr>
        <w:t>CA</w:t>
      </w:r>
      <w:r w:rsidRPr="008675DE">
        <w:rPr>
          <w:rFonts w:hint="eastAsia"/>
          <w:szCs w:val="21"/>
        </w:rPr>
        <w:t>数字证书并使用有效的</w:t>
      </w:r>
      <w:r w:rsidRPr="008675DE">
        <w:rPr>
          <w:rFonts w:hint="eastAsia"/>
          <w:szCs w:val="21"/>
        </w:rPr>
        <w:t>CA</w:t>
      </w:r>
      <w:r w:rsidRPr="008675DE">
        <w:rPr>
          <w:rFonts w:hint="eastAsia"/>
          <w:szCs w:val="21"/>
        </w:rPr>
        <w:t>数字证书参与整个招标活动。</w:t>
      </w:r>
    </w:p>
    <w:p w14:paraId="2AA2E3F4" w14:textId="77777777" w:rsidR="00CD2FEE" w:rsidRPr="008675DE" w:rsidRDefault="001136D5">
      <w:pPr>
        <w:spacing w:line="340" w:lineRule="exact"/>
        <w:ind w:firstLineChars="200" w:firstLine="420"/>
        <w:jc w:val="left"/>
        <w:rPr>
          <w:b/>
          <w:bCs/>
          <w:kern w:val="0"/>
          <w:sz w:val="22"/>
          <w:szCs w:val="22"/>
        </w:rPr>
      </w:pPr>
      <w:r w:rsidRPr="008675DE">
        <w:rPr>
          <w:rFonts w:hint="eastAsia"/>
          <w:szCs w:val="21"/>
        </w:rPr>
        <w:t>（</w:t>
      </w:r>
      <w:r w:rsidRPr="008675DE">
        <w:rPr>
          <w:rFonts w:hint="eastAsia"/>
          <w:szCs w:val="21"/>
        </w:rPr>
        <w:t>3</w:t>
      </w:r>
      <w:r w:rsidRPr="008675DE">
        <w:rPr>
          <w:rFonts w:hint="eastAsia"/>
          <w:szCs w:val="21"/>
        </w:rPr>
        <w:t>）若对项目采购电子交易系统操作有疑问，可登录广西政府采购云平台（</w:t>
      </w:r>
      <w:r w:rsidRPr="008675DE">
        <w:rPr>
          <w:rFonts w:hint="eastAsia"/>
          <w:szCs w:val="21"/>
        </w:rPr>
        <w:t>https://www.gcy.zfcg.gxzf.gov.cn/</w:t>
      </w:r>
      <w:r w:rsidRPr="008675DE">
        <w:rPr>
          <w:rFonts w:hint="eastAsia"/>
          <w:szCs w:val="21"/>
        </w:rPr>
        <w:t>），点击右侧咨询小采或帮助文档或拨打客服热线</w:t>
      </w:r>
      <w:r w:rsidRPr="008675DE">
        <w:rPr>
          <w:rFonts w:hint="eastAsia"/>
          <w:szCs w:val="21"/>
        </w:rPr>
        <w:t>95763</w:t>
      </w:r>
    </w:p>
    <w:p w14:paraId="460FE23B" w14:textId="77777777" w:rsidR="00CD2FEE" w:rsidRPr="008675DE" w:rsidRDefault="001136D5">
      <w:pPr>
        <w:spacing w:line="340" w:lineRule="exact"/>
        <w:ind w:firstLineChars="200" w:firstLine="442"/>
        <w:jc w:val="left"/>
        <w:rPr>
          <w:b/>
          <w:bCs/>
          <w:kern w:val="0"/>
          <w:sz w:val="22"/>
          <w:szCs w:val="22"/>
        </w:rPr>
      </w:pPr>
      <w:r w:rsidRPr="008675DE">
        <w:rPr>
          <w:rFonts w:hint="eastAsia"/>
          <w:b/>
          <w:bCs/>
          <w:kern w:val="0"/>
          <w:sz w:val="22"/>
          <w:szCs w:val="22"/>
        </w:rPr>
        <w:t>七、对本次招标提出询问，请按以下方式联系</w:t>
      </w:r>
    </w:p>
    <w:p w14:paraId="6A66BC0F"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1.</w:t>
      </w:r>
      <w:r w:rsidRPr="008675DE">
        <w:rPr>
          <w:rFonts w:hint="eastAsia"/>
          <w:kern w:val="0"/>
          <w:szCs w:val="21"/>
        </w:rPr>
        <w:t>采购人信息</w:t>
      </w:r>
    </w:p>
    <w:p w14:paraId="0249885C" w14:textId="77777777" w:rsidR="00CD2FEE" w:rsidRPr="008675DE" w:rsidRDefault="001136D5">
      <w:pPr>
        <w:spacing w:line="340" w:lineRule="exact"/>
        <w:ind w:firstLineChars="200" w:firstLine="420"/>
        <w:jc w:val="left"/>
        <w:rPr>
          <w:kern w:val="0"/>
          <w:szCs w:val="21"/>
        </w:rPr>
      </w:pPr>
      <w:bookmarkStart w:id="21" w:name="_Hlk19048373"/>
      <w:r w:rsidRPr="008675DE">
        <w:rPr>
          <w:rFonts w:hint="eastAsia"/>
          <w:kern w:val="0"/>
          <w:szCs w:val="21"/>
        </w:rPr>
        <w:t>名称</w:t>
      </w:r>
      <w:r w:rsidRPr="008675DE">
        <w:rPr>
          <w:kern w:val="0"/>
          <w:szCs w:val="21"/>
        </w:rPr>
        <w:t>：广西壮族自治区自然资源厅</w:t>
      </w:r>
    </w:p>
    <w:p w14:paraId="5A00DD07" w14:textId="77777777" w:rsidR="00CD2FEE" w:rsidRPr="008675DE" w:rsidRDefault="001136D5">
      <w:pPr>
        <w:spacing w:line="340" w:lineRule="exact"/>
        <w:ind w:firstLineChars="200" w:firstLine="420"/>
        <w:jc w:val="left"/>
        <w:rPr>
          <w:kern w:val="0"/>
          <w:szCs w:val="21"/>
        </w:rPr>
      </w:pPr>
      <w:r w:rsidRPr="008675DE">
        <w:rPr>
          <w:kern w:val="0"/>
          <w:szCs w:val="21"/>
        </w:rPr>
        <w:t>地址：</w:t>
      </w:r>
      <w:r w:rsidRPr="008675DE">
        <w:rPr>
          <w:rFonts w:hint="eastAsia"/>
          <w:kern w:val="0"/>
          <w:szCs w:val="21"/>
        </w:rPr>
        <w:t>广西南宁市中新路</w:t>
      </w:r>
      <w:r w:rsidRPr="008675DE">
        <w:rPr>
          <w:rFonts w:hint="eastAsia"/>
          <w:kern w:val="0"/>
          <w:szCs w:val="21"/>
        </w:rPr>
        <w:t>2</w:t>
      </w:r>
      <w:r w:rsidRPr="008675DE">
        <w:rPr>
          <w:rFonts w:hint="eastAsia"/>
          <w:kern w:val="0"/>
          <w:szCs w:val="21"/>
        </w:rPr>
        <w:t>号</w:t>
      </w:r>
    </w:p>
    <w:p w14:paraId="6E2C4ACE"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项目联系人：</w:t>
      </w:r>
      <w:r w:rsidRPr="008675DE">
        <w:rPr>
          <w:rFonts w:hAnsi="宋体" w:hint="eastAsia"/>
        </w:rPr>
        <w:t>方国庆</w:t>
      </w:r>
    </w:p>
    <w:p w14:paraId="343EBBF2"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项目</w:t>
      </w:r>
      <w:r w:rsidRPr="008675DE">
        <w:rPr>
          <w:kern w:val="0"/>
          <w:szCs w:val="21"/>
        </w:rPr>
        <w:t>联系</w:t>
      </w:r>
      <w:r w:rsidRPr="008675DE">
        <w:rPr>
          <w:rFonts w:hint="eastAsia"/>
          <w:kern w:val="0"/>
          <w:szCs w:val="21"/>
        </w:rPr>
        <w:t>方式</w:t>
      </w:r>
      <w:r w:rsidRPr="008675DE">
        <w:rPr>
          <w:kern w:val="0"/>
          <w:szCs w:val="21"/>
        </w:rPr>
        <w:t>：</w:t>
      </w:r>
      <w:r w:rsidRPr="008675DE">
        <w:rPr>
          <w:rStyle w:val="aff6"/>
        </w:rPr>
        <w:t>0771-5388046</w:t>
      </w:r>
    </w:p>
    <w:p w14:paraId="65BCF72C"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2.</w:t>
      </w:r>
      <w:r w:rsidRPr="008675DE">
        <w:rPr>
          <w:rFonts w:hint="eastAsia"/>
          <w:kern w:val="0"/>
          <w:szCs w:val="21"/>
        </w:rPr>
        <w:t>采购代理机构信息</w:t>
      </w:r>
    </w:p>
    <w:p w14:paraId="1D633F09"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名称</w:t>
      </w:r>
      <w:r w:rsidRPr="008675DE">
        <w:rPr>
          <w:kern w:val="0"/>
          <w:szCs w:val="21"/>
        </w:rPr>
        <w:t>：广西机电设备招标有限公司</w:t>
      </w:r>
    </w:p>
    <w:p w14:paraId="0375ECE7" w14:textId="77777777" w:rsidR="00CD2FEE" w:rsidRPr="008675DE" w:rsidRDefault="001136D5">
      <w:pPr>
        <w:spacing w:line="340" w:lineRule="exact"/>
        <w:ind w:firstLineChars="200" w:firstLine="420"/>
        <w:jc w:val="left"/>
      </w:pPr>
      <w:r w:rsidRPr="008675DE">
        <w:rPr>
          <w:kern w:val="0"/>
          <w:szCs w:val="21"/>
        </w:rPr>
        <w:t>地址：</w:t>
      </w:r>
      <w:bookmarkStart w:id="22" w:name="_Hlk43198245"/>
      <w:r w:rsidRPr="008675DE">
        <w:t>广西南宁市金湖路</w:t>
      </w:r>
      <w:r w:rsidRPr="008675DE">
        <w:t>63</w:t>
      </w:r>
      <w:r w:rsidRPr="008675DE">
        <w:t>号金源</w:t>
      </w:r>
      <w:r w:rsidRPr="008675DE">
        <w:t>CBD</w:t>
      </w:r>
      <w:r w:rsidRPr="008675DE">
        <w:t>现代城</w:t>
      </w:r>
      <w:r w:rsidRPr="008675DE">
        <w:t>B</w:t>
      </w:r>
      <w:r w:rsidRPr="008675DE">
        <w:t>座</w:t>
      </w:r>
      <w:r w:rsidRPr="008675DE">
        <w:t>7</w:t>
      </w:r>
      <w:r w:rsidRPr="008675DE">
        <w:t>层</w:t>
      </w:r>
      <w:bookmarkEnd w:id="22"/>
    </w:p>
    <w:bookmarkEnd w:id="21"/>
    <w:p w14:paraId="5E0E08F9" w14:textId="77777777" w:rsidR="00CD2FEE" w:rsidRPr="008675DE" w:rsidRDefault="001136D5">
      <w:pPr>
        <w:spacing w:line="340" w:lineRule="exact"/>
        <w:ind w:firstLineChars="200" w:firstLine="420"/>
        <w:jc w:val="left"/>
        <w:rPr>
          <w:kern w:val="0"/>
          <w:szCs w:val="21"/>
        </w:rPr>
      </w:pPr>
      <w:r w:rsidRPr="008675DE">
        <w:rPr>
          <w:kern w:val="0"/>
          <w:szCs w:val="21"/>
        </w:rPr>
        <w:t>项目联系人：</w:t>
      </w:r>
      <w:r w:rsidRPr="008675DE">
        <w:rPr>
          <w:rFonts w:hint="eastAsia"/>
          <w:kern w:val="0"/>
          <w:szCs w:val="21"/>
        </w:rPr>
        <w:t>唐嘉珅</w:t>
      </w:r>
    </w:p>
    <w:p w14:paraId="5B7B14FE" w14:textId="77777777" w:rsidR="00CD2FEE" w:rsidRPr="008675DE" w:rsidRDefault="001136D5">
      <w:pPr>
        <w:spacing w:line="340" w:lineRule="exact"/>
        <w:ind w:firstLineChars="200" w:firstLine="420"/>
        <w:jc w:val="left"/>
        <w:rPr>
          <w:kern w:val="0"/>
          <w:szCs w:val="21"/>
        </w:rPr>
      </w:pPr>
      <w:r w:rsidRPr="008675DE">
        <w:rPr>
          <w:rFonts w:hint="eastAsia"/>
          <w:kern w:val="0"/>
          <w:szCs w:val="21"/>
        </w:rPr>
        <w:t>项目联系方式</w:t>
      </w:r>
      <w:r w:rsidRPr="008675DE">
        <w:rPr>
          <w:kern w:val="0"/>
          <w:szCs w:val="21"/>
        </w:rPr>
        <w:t>：</w:t>
      </w:r>
      <w:r w:rsidRPr="008675DE">
        <w:rPr>
          <w:kern w:val="0"/>
          <w:szCs w:val="21"/>
        </w:rPr>
        <w:t>0771-2808916</w:t>
      </w:r>
    </w:p>
    <w:bookmarkEnd w:id="7"/>
    <w:p w14:paraId="1BE13AA1" w14:textId="77777777" w:rsidR="00CD2FEE" w:rsidRPr="008675DE" w:rsidRDefault="00CD2FEE">
      <w:pPr>
        <w:pStyle w:val="af"/>
        <w:snapToGrid w:val="0"/>
        <w:spacing w:before="120" w:after="120" w:line="320" w:lineRule="exact"/>
        <w:jc w:val="center"/>
        <w:outlineLvl w:val="0"/>
        <w:rPr>
          <w:rFonts w:ascii="Times New Roman" w:hAnsi="Times New Roman" w:cs="Times New Roman"/>
        </w:rPr>
        <w:sectPr w:rsidR="00CD2FEE" w:rsidRPr="008675DE">
          <w:headerReference w:type="default" r:id="rId18"/>
          <w:footerReference w:type="default" r:id="rId19"/>
          <w:headerReference w:type="first" r:id="rId20"/>
          <w:footerReference w:type="first" r:id="rId21"/>
          <w:pgSz w:w="11906" w:h="16838"/>
          <w:pgMar w:top="1135" w:right="1133" w:bottom="1246" w:left="1418" w:header="851" w:footer="903" w:gutter="0"/>
          <w:pgNumType w:start="1"/>
          <w:cols w:space="720"/>
          <w:docGrid w:linePitch="312"/>
        </w:sectPr>
      </w:pPr>
    </w:p>
    <w:p w14:paraId="2A92EA9C"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bookmarkStart w:id="23" w:name="_Toc223189746"/>
      <w:r w:rsidRPr="008675DE">
        <w:rPr>
          <w:rFonts w:ascii="Times New Roman" w:hAnsi="Times New Roman" w:cs="Times New Roman"/>
          <w:sz w:val="32"/>
          <w:szCs w:val="32"/>
        </w:rPr>
        <w:lastRenderedPageBreak/>
        <w:t>第二章</w:t>
      </w:r>
      <w:r w:rsidRPr="008675DE">
        <w:rPr>
          <w:rFonts w:ascii="Times New Roman" w:hAnsi="Times New Roman" w:cs="Times New Roman"/>
          <w:sz w:val="32"/>
          <w:szCs w:val="32"/>
        </w:rPr>
        <w:t xml:space="preserve">  </w:t>
      </w:r>
      <w:r w:rsidRPr="008675DE">
        <w:rPr>
          <w:rFonts w:ascii="Times New Roman" w:hAnsi="Times New Roman" w:cs="Times New Roman"/>
          <w:sz w:val="32"/>
          <w:szCs w:val="32"/>
        </w:rPr>
        <w:t>采购需求</w:t>
      </w:r>
      <w:bookmarkEnd w:id="23"/>
    </w:p>
    <w:p w14:paraId="613F3E62" w14:textId="77777777" w:rsidR="00CD2FEE" w:rsidRPr="008675DE" w:rsidRDefault="001136D5">
      <w:pPr>
        <w:spacing w:line="480" w:lineRule="auto"/>
        <w:rPr>
          <w:rFonts w:ascii="黑体" w:eastAsia="黑体" w:hAnsi="黑体" w:cs="Arial"/>
          <w:b/>
          <w:kern w:val="0"/>
          <w:sz w:val="28"/>
          <w:szCs w:val="28"/>
        </w:rPr>
      </w:pPr>
      <w:r w:rsidRPr="008675DE">
        <w:rPr>
          <w:rFonts w:ascii="黑体" w:eastAsia="黑体" w:hAnsi="黑体" w:cs="Arial"/>
          <w:b/>
          <w:kern w:val="0"/>
          <w:sz w:val="28"/>
          <w:szCs w:val="28"/>
        </w:rPr>
        <w:t>一、</w:t>
      </w:r>
      <w:r w:rsidRPr="008675DE">
        <w:rPr>
          <w:rFonts w:ascii="黑体" w:eastAsia="黑体" w:hAnsi="黑体" w:cs="Arial" w:hint="eastAsia"/>
          <w:b/>
          <w:kern w:val="0"/>
          <w:sz w:val="28"/>
          <w:szCs w:val="28"/>
        </w:rPr>
        <w:t>总体</w:t>
      </w:r>
      <w:r w:rsidRPr="008675DE">
        <w:rPr>
          <w:rFonts w:ascii="黑体" w:eastAsia="黑体" w:hAnsi="黑体" w:cs="Arial"/>
          <w:b/>
          <w:kern w:val="0"/>
          <w:sz w:val="28"/>
          <w:szCs w:val="28"/>
        </w:rPr>
        <w:t>要求</w:t>
      </w:r>
    </w:p>
    <w:p w14:paraId="52491C07" w14:textId="77777777" w:rsidR="00CD2FEE" w:rsidRPr="008675DE" w:rsidRDefault="001136D5">
      <w:pPr>
        <w:spacing w:line="480" w:lineRule="auto"/>
        <w:rPr>
          <w:szCs w:val="21"/>
        </w:rPr>
      </w:pPr>
      <w:r w:rsidRPr="008675DE">
        <w:rPr>
          <w:szCs w:val="21"/>
        </w:rPr>
        <w:t>1</w:t>
      </w:r>
      <w:r w:rsidRPr="008675DE">
        <w:rPr>
          <w:rFonts w:hint="eastAsia"/>
          <w:szCs w:val="21"/>
        </w:rPr>
        <w:t>.</w:t>
      </w:r>
      <w:r w:rsidRPr="008675DE">
        <w:rPr>
          <w:rFonts w:hint="eastAsia"/>
          <w:szCs w:val="21"/>
        </w:rPr>
        <w:t>政府采购政策的应用</w:t>
      </w:r>
    </w:p>
    <w:p w14:paraId="59C51DFF" w14:textId="77777777" w:rsidR="00CD2FEE" w:rsidRPr="008675DE" w:rsidRDefault="001136D5">
      <w:pPr>
        <w:spacing w:line="480" w:lineRule="auto"/>
        <w:rPr>
          <w:szCs w:val="21"/>
        </w:rPr>
      </w:pPr>
      <w:r w:rsidRPr="008675DE">
        <w:rPr>
          <w:rFonts w:hint="eastAsia"/>
          <w:szCs w:val="21"/>
        </w:rPr>
        <w:t>详见招标文件“评审方法及标准</w:t>
      </w:r>
      <w:r w:rsidRPr="008675DE">
        <w:rPr>
          <w:szCs w:val="21"/>
        </w:rPr>
        <w:t>/</w:t>
      </w:r>
      <w:r w:rsidRPr="008675DE">
        <w:rPr>
          <w:szCs w:val="21"/>
        </w:rPr>
        <w:t>政府采购政策应用说明</w:t>
      </w:r>
      <w:r w:rsidRPr="008675DE">
        <w:rPr>
          <w:szCs w:val="21"/>
        </w:rPr>
        <w:t>”</w:t>
      </w:r>
      <w:r w:rsidRPr="008675DE">
        <w:rPr>
          <w:szCs w:val="21"/>
        </w:rPr>
        <w:t>。</w:t>
      </w:r>
    </w:p>
    <w:p w14:paraId="7A1C973A" w14:textId="53B0387B" w:rsidR="00CD2FEE" w:rsidRPr="008675DE" w:rsidRDefault="001136D5">
      <w:pPr>
        <w:spacing w:line="480" w:lineRule="auto"/>
        <w:rPr>
          <w:szCs w:val="21"/>
        </w:rPr>
      </w:pPr>
      <w:r w:rsidRPr="008675DE">
        <w:rPr>
          <w:szCs w:val="21"/>
        </w:rPr>
        <w:t>2</w:t>
      </w:r>
      <w:r w:rsidRPr="008675DE">
        <w:rPr>
          <w:rFonts w:hint="eastAsia"/>
          <w:szCs w:val="21"/>
        </w:rPr>
        <w:t>.</w:t>
      </w:r>
      <w:r w:rsidRPr="008675DE">
        <w:rPr>
          <w:rFonts w:hint="eastAsia"/>
          <w:szCs w:val="21"/>
        </w:rPr>
        <w:t>采购需求要求未尽事宜</w:t>
      </w:r>
      <w:r w:rsidRPr="008675DE">
        <w:rPr>
          <w:szCs w:val="21"/>
        </w:rPr>
        <w:t>由</w:t>
      </w:r>
      <w:r w:rsidRPr="008675DE">
        <w:rPr>
          <w:rFonts w:hint="eastAsia"/>
          <w:szCs w:val="21"/>
        </w:rPr>
        <w:t>采购人与中标人</w:t>
      </w:r>
      <w:r w:rsidRPr="008675DE">
        <w:rPr>
          <w:szCs w:val="21"/>
        </w:rPr>
        <w:t>在采购合同中约定。</w:t>
      </w:r>
    </w:p>
    <w:p w14:paraId="35E272DF" w14:textId="77777777" w:rsidR="00CD2FEE" w:rsidRPr="008675DE" w:rsidRDefault="001136D5">
      <w:pPr>
        <w:spacing w:line="480" w:lineRule="auto"/>
        <w:rPr>
          <w:rFonts w:ascii="黑体" w:eastAsia="黑体" w:hAnsi="黑体" w:cs="Arial"/>
          <w:b/>
          <w:kern w:val="0"/>
          <w:sz w:val="28"/>
          <w:szCs w:val="28"/>
        </w:rPr>
      </w:pPr>
      <w:r w:rsidRPr="008675DE">
        <w:rPr>
          <w:rFonts w:ascii="黑体" w:eastAsia="黑体" w:hAnsi="黑体" w:cs="Arial" w:hint="eastAsia"/>
          <w:b/>
          <w:kern w:val="0"/>
          <w:sz w:val="28"/>
          <w:szCs w:val="28"/>
        </w:rPr>
        <w:t>二、技术及商务要求</w:t>
      </w:r>
    </w:p>
    <w:p w14:paraId="4B5DB6F1" w14:textId="77777777" w:rsidR="00CD2FEE" w:rsidRPr="008675DE" w:rsidRDefault="001136D5">
      <w:pPr>
        <w:spacing w:line="480" w:lineRule="auto"/>
        <w:rPr>
          <w:szCs w:val="21"/>
        </w:rPr>
      </w:pPr>
      <w:r w:rsidRPr="008675DE">
        <w:rPr>
          <w:rFonts w:hint="eastAsia"/>
          <w:szCs w:val="21"/>
        </w:rPr>
        <w:t>1.</w:t>
      </w:r>
      <w:r w:rsidRPr="008675DE">
        <w:rPr>
          <w:rFonts w:hint="eastAsia"/>
          <w:szCs w:val="21"/>
        </w:rPr>
        <w:t>需实现的功能、目标及应用场景</w:t>
      </w:r>
    </w:p>
    <w:p w14:paraId="654024E6" w14:textId="77777777" w:rsidR="00CD2FEE" w:rsidRPr="008675DE" w:rsidRDefault="001136D5">
      <w:pPr>
        <w:spacing w:line="480" w:lineRule="auto"/>
        <w:rPr>
          <w:szCs w:val="21"/>
        </w:rPr>
      </w:pPr>
      <w:r w:rsidRPr="008675DE">
        <w:rPr>
          <w:rFonts w:hint="eastAsia"/>
          <w:szCs w:val="21"/>
        </w:rPr>
        <w:t>满足招标文件要求，验收达到合格标准。</w:t>
      </w:r>
    </w:p>
    <w:p w14:paraId="68D4743A" w14:textId="77777777" w:rsidR="00CD2FEE" w:rsidRPr="008675DE" w:rsidRDefault="001136D5">
      <w:pPr>
        <w:spacing w:line="480" w:lineRule="auto"/>
        <w:rPr>
          <w:szCs w:val="21"/>
        </w:rPr>
      </w:pPr>
      <w:r w:rsidRPr="008675DE">
        <w:rPr>
          <w:szCs w:val="21"/>
        </w:rPr>
        <w:t>2</w:t>
      </w:r>
      <w:r w:rsidRPr="008675DE">
        <w:rPr>
          <w:rFonts w:hint="eastAsia"/>
          <w:szCs w:val="21"/>
        </w:rPr>
        <w:t>.</w:t>
      </w:r>
      <w:r w:rsidRPr="008675DE">
        <w:rPr>
          <w:rFonts w:hint="eastAsia"/>
          <w:szCs w:val="21"/>
        </w:rPr>
        <w:t>是否接受进口产品：否</w:t>
      </w:r>
    </w:p>
    <w:p w14:paraId="397BCBC2" w14:textId="77777777" w:rsidR="00CD2FEE" w:rsidRPr="008675DE" w:rsidRDefault="001136D5">
      <w:pPr>
        <w:spacing w:line="480" w:lineRule="auto"/>
        <w:rPr>
          <w:szCs w:val="21"/>
        </w:rPr>
      </w:pPr>
      <w:r w:rsidRPr="008675DE">
        <w:rPr>
          <w:rFonts w:hint="eastAsia"/>
          <w:szCs w:val="21"/>
        </w:rPr>
        <w:t>3.</w:t>
      </w:r>
      <w:r w:rsidRPr="008675DE">
        <w:rPr>
          <w:szCs w:val="21"/>
        </w:rPr>
        <w:t>需执行的国家相关标准、行业标准、地方标准或者其他标准、规范</w:t>
      </w:r>
    </w:p>
    <w:p w14:paraId="5D44A086" w14:textId="77777777" w:rsidR="00CD2FEE" w:rsidRPr="008675DE" w:rsidRDefault="001136D5">
      <w:pPr>
        <w:spacing w:line="480" w:lineRule="auto"/>
        <w:rPr>
          <w:szCs w:val="21"/>
        </w:rPr>
      </w:pPr>
      <w:r w:rsidRPr="008675DE">
        <w:rPr>
          <w:rFonts w:hint="eastAsia"/>
          <w:szCs w:val="21"/>
        </w:rPr>
        <w:t>本项目应执行的国家相关标准、行业标准、地方标准或者其他标准、规范为：详见技术指标要求。</w:t>
      </w:r>
    </w:p>
    <w:p w14:paraId="2CCF26B9" w14:textId="77777777" w:rsidR="00CD2FEE" w:rsidRPr="008675DE" w:rsidRDefault="001136D5">
      <w:pPr>
        <w:spacing w:line="480" w:lineRule="auto"/>
        <w:rPr>
          <w:szCs w:val="21"/>
        </w:rPr>
      </w:pPr>
      <w:r w:rsidRPr="008675DE">
        <w:rPr>
          <w:rFonts w:hint="eastAsia"/>
          <w:szCs w:val="21"/>
        </w:rPr>
        <w:t>4.</w:t>
      </w:r>
      <w:r w:rsidRPr="008675DE">
        <w:rPr>
          <w:rFonts w:hint="eastAsia"/>
          <w:szCs w:val="21"/>
        </w:rPr>
        <w:t>标的所属行业：其他未列明行业</w:t>
      </w:r>
    </w:p>
    <w:p w14:paraId="220D4C38" w14:textId="77777777" w:rsidR="00CD2FEE" w:rsidRPr="008675DE" w:rsidRDefault="001136D5">
      <w:pPr>
        <w:spacing w:line="480" w:lineRule="auto"/>
        <w:rPr>
          <w:szCs w:val="21"/>
        </w:rPr>
      </w:pPr>
      <w:r w:rsidRPr="008675DE">
        <w:rPr>
          <w:rFonts w:hint="eastAsia"/>
          <w:szCs w:val="21"/>
        </w:rPr>
        <w:t>5.</w:t>
      </w:r>
      <w:r w:rsidRPr="008675DE">
        <w:rPr>
          <w:rFonts w:hint="eastAsia"/>
          <w:szCs w:val="21"/>
        </w:rPr>
        <w:t>核心产品</w:t>
      </w:r>
    </w:p>
    <w:p w14:paraId="7331BEFB" w14:textId="77777777" w:rsidR="00CD2FEE" w:rsidRPr="008675DE" w:rsidRDefault="001136D5">
      <w:pPr>
        <w:spacing w:line="480" w:lineRule="auto"/>
        <w:rPr>
          <w:szCs w:val="21"/>
        </w:rPr>
      </w:pPr>
      <w:r w:rsidRPr="008675DE">
        <w:rPr>
          <w:rFonts w:hint="eastAsia"/>
          <w:szCs w:val="21"/>
        </w:rPr>
        <w:t>本项目为服务项目，不适用核心产品规定。</w:t>
      </w:r>
    </w:p>
    <w:p w14:paraId="56789DB1" w14:textId="77777777" w:rsidR="00CD2FEE" w:rsidRPr="008675DE" w:rsidRDefault="001136D5">
      <w:pPr>
        <w:spacing w:line="480" w:lineRule="auto"/>
        <w:rPr>
          <w:szCs w:val="21"/>
        </w:rPr>
        <w:sectPr w:rsidR="00CD2FEE" w:rsidRPr="008675DE">
          <w:headerReference w:type="default" r:id="rId22"/>
          <w:headerReference w:type="first" r:id="rId23"/>
          <w:pgSz w:w="11906" w:h="16838"/>
          <w:pgMar w:top="993" w:right="1133" w:bottom="1246" w:left="1418" w:header="851" w:footer="992" w:gutter="0"/>
          <w:cols w:space="720"/>
          <w:titlePg/>
          <w:docGrid w:linePitch="312"/>
        </w:sectPr>
      </w:pPr>
      <w:r w:rsidRPr="008675DE">
        <w:rPr>
          <w:rFonts w:hint="eastAsia"/>
          <w:szCs w:val="21"/>
        </w:rPr>
        <w:t>6.</w:t>
      </w:r>
      <w:r w:rsidRPr="008675DE">
        <w:rPr>
          <w:rFonts w:hint="eastAsia"/>
          <w:szCs w:val="21"/>
        </w:rPr>
        <w:t>服务内容和标准</w:t>
      </w:r>
      <w:bookmarkStart w:id="24" w:name="_Hlk132878399"/>
    </w:p>
    <w:p w14:paraId="6C46688A" w14:textId="77777777" w:rsidR="00CD2FEE" w:rsidRPr="008675DE" w:rsidRDefault="001136D5">
      <w:pPr>
        <w:spacing w:line="360" w:lineRule="auto"/>
        <w:rPr>
          <w:b/>
          <w:bCs/>
          <w:sz w:val="24"/>
        </w:rPr>
      </w:pPr>
      <w:bookmarkStart w:id="25" w:name="_Hlk132878602"/>
      <w:bookmarkEnd w:id="24"/>
      <w:r w:rsidRPr="008675DE">
        <w:rPr>
          <w:rFonts w:hint="eastAsia"/>
          <w:b/>
          <w:bCs/>
          <w:sz w:val="24"/>
        </w:rPr>
        <w:lastRenderedPageBreak/>
        <w:t>标项一：福绵区、玉州区、博白县、兴业县、岑溪市重点区域精细化地质灾害风险调查</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851"/>
        <w:gridCol w:w="708"/>
        <w:gridCol w:w="7109"/>
      </w:tblGrid>
      <w:tr w:rsidR="008675DE" w:rsidRPr="008675DE" w14:paraId="08655F2B" w14:textId="77777777">
        <w:trPr>
          <w:trHeight w:val="457"/>
          <w:jc w:val="center"/>
        </w:trPr>
        <w:tc>
          <w:tcPr>
            <w:tcW w:w="9400" w:type="dxa"/>
            <w:gridSpan w:val="4"/>
            <w:vAlign w:val="center"/>
          </w:tcPr>
          <w:p w14:paraId="64255CC8" w14:textId="77777777" w:rsidR="00CD2FEE" w:rsidRPr="008675DE" w:rsidRDefault="001136D5">
            <w:pPr>
              <w:tabs>
                <w:tab w:val="left" w:pos="180"/>
                <w:tab w:val="left" w:pos="1620"/>
              </w:tabs>
              <w:spacing w:line="360" w:lineRule="exact"/>
              <w:jc w:val="left"/>
              <w:rPr>
                <w:rFonts w:ascii="宋体" w:hAnsi="宋体" w:cs="宋体"/>
                <w:b/>
                <w:bCs/>
                <w:sz w:val="24"/>
              </w:rPr>
            </w:pPr>
            <w:r w:rsidRPr="008675DE">
              <w:rPr>
                <w:rFonts w:ascii="黑体" w:eastAsia="黑体" w:hAnsi="黑体" w:cs="Arial" w:hint="eastAsia"/>
                <w:b/>
                <w:kern w:val="0"/>
                <w:sz w:val="24"/>
              </w:rPr>
              <w:t>一、技术要求</w:t>
            </w:r>
          </w:p>
        </w:tc>
      </w:tr>
      <w:tr w:rsidR="008675DE" w:rsidRPr="008675DE" w14:paraId="047807CA" w14:textId="77777777">
        <w:trPr>
          <w:trHeight w:val="457"/>
          <w:jc w:val="center"/>
        </w:trPr>
        <w:tc>
          <w:tcPr>
            <w:tcW w:w="732" w:type="dxa"/>
            <w:vAlign w:val="center"/>
          </w:tcPr>
          <w:p w14:paraId="3400A76C"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序号</w:t>
            </w:r>
          </w:p>
        </w:tc>
        <w:tc>
          <w:tcPr>
            <w:tcW w:w="851" w:type="dxa"/>
            <w:vAlign w:val="center"/>
          </w:tcPr>
          <w:p w14:paraId="1823B9EC"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服务名称</w:t>
            </w:r>
          </w:p>
        </w:tc>
        <w:tc>
          <w:tcPr>
            <w:tcW w:w="708" w:type="dxa"/>
            <w:vAlign w:val="center"/>
          </w:tcPr>
          <w:p w14:paraId="2DA0447D"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数量</w:t>
            </w:r>
          </w:p>
        </w:tc>
        <w:tc>
          <w:tcPr>
            <w:tcW w:w="7109" w:type="dxa"/>
            <w:vAlign w:val="center"/>
          </w:tcPr>
          <w:p w14:paraId="78703A43"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服务技术要求</w:t>
            </w:r>
          </w:p>
        </w:tc>
      </w:tr>
      <w:tr w:rsidR="008675DE" w:rsidRPr="008675DE" w14:paraId="06CAC0FA" w14:textId="77777777">
        <w:trPr>
          <w:trHeight w:val="148"/>
          <w:jc w:val="center"/>
        </w:trPr>
        <w:tc>
          <w:tcPr>
            <w:tcW w:w="732" w:type="dxa"/>
            <w:vAlign w:val="center"/>
          </w:tcPr>
          <w:p w14:paraId="0BCF9625"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1</w:t>
            </w:r>
          </w:p>
        </w:tc>
        <w:tc>
          <w:tcPr>
            <w:tcW w:w="851" w:type="dxa"/>
            <w:vAlign w:val="center"/>
          </w:tcPr>
          <w:p w14:paraId="35BFC10A" w14:textId="77777777" w:rsidR="00CD2FEE" w:rsidRPr="008675DE" w:rsidRDefault="001136D5">
            <w:pPr>
              <w:tabs>
                <w:tab w:val="left" w:pos="180"/>
                <w:tab w:val="left" w:pos="1620"/>
              </w:tabs>
              <w:spacing w:line="360" w:lineRule="exact"/>
              <w:jc w:val="left"/>
              <w:rPr>
                <w:rFonts w:ascii="宋体" w:hAnsi="宋体" w:cs="宋体"/>
                <w:szCs w:val="21"/>
              </w:rPr>
            </w:pPr>
            <w:r w:rsidRPr="008675DE">
              <w:rPr>
                <w:rFonts w:ascii="宋体" w:hAnsi="宋体" w:cs="宋体" w:hint="eastAsia"/>
                <w:szCs w:val="21"/>
              </w:rPr>
              <w:t>福绵区、玉州区、博白县、兴业县、岑溪市重点区域精细化地质灾害风险调查</w:t>
            </w:r>
          </w:p>
        </w:tc>
        <w:tc>
          <w:tcPr>
            <w:tcW w:w="708" w:type="dxa"/>
            <w:vAlign w:val="center"/>
          </w:tcPr>
          <w:p w14:paraId="185D6DEF" w14:textId="77777777" w:rsidR="00CD2FEE" w:rsidRPr="008675DE" w:rsidRDefault="001136D5">
            <w:pPr>
              <w:tabs>
                <w:tab w:val="left" w:pos="180"/>
                <w:tab w:val="left" w:pos="1620"/>
              </w:tabs>
              <w:jc w:val="center"/>
              <w:rPr>
                <w:rFonts w:ascii="宋体" w:hAnsi="宋体" w:cs="宋体"/>
                <w:szCs w:val="21"/>
              </w:rPr>
            </w:pPr>
            <w:r w:rsidRPr="008675DE">
              <w:rPr>
                <w:rFonts w:ascii="宋体" w:hAnsi="宋体" w:cs="宋体" w:hint="eastAsia"/>
                <w:szCs w:val="21"/>
              </w:rPr>
              <w:t>1项</w:t>
            </w:r>
          </w:p>
        </w:tc>
        <w:tc>
          <w:tcPr>
            <w:tcW w:w="7109" w:type="dxa"/>
            <w:vAlign w:val="center"/>
          </w:tcPr>
          <w:p w14:paraId="534F205F"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一、工作目标</w:t>
            </w:r>
          </w:p>
          <w:p w14:paraId="1D99BF58"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为当地政府部门更精准筑牢地质灾害安全防线，确保人民群众的生命财产安全，为各县（市、区）经济社会的可持续发展和全面建成小康社会提供地质安全保障，主要目标如下。</w:t>
            </w:r>
          </w:p>
          <w:p w14:paraId="2E4E5CD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1.综合利用新技术、新方法和新手段，查明地质灾害极高、高、中风险区（点）孕灾地质环境条件和主要致灾地层的地质灾害发育特征、形成机理和成灾模式。</w:t>
            </w:r>
          </w:p>
          <w:p w14:paraId="0F4CCE6C"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2.进一步精准化评价调查区地质灾害易发性、危险性、承灾体易损性和风险性；更细化划分调查区地质灾害风险区。</w:t>
            </w:r>
          </w:p>
          <w:p w14:paraId="1097B3B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提出针对性更强、更有效的地质灾害风险管控对策和措施。紧密围绕县、乡、村级地质灾害风险防控需求，推动防控重点由“隐患点”向“隐患点+风险区”转变，明确地质灾害风险双控职责分工，建立地质灾害风险双控全链条工作技术支撑体系，形成完善的地质灾害风险双控制度机制，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p>
          <w:p w14:paraId="26D55875"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二、主要任务及实物工作量</w:t>
            </w:r>
          </w:p>
          <w:p w14:paraId="61AF3B1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项目主要工作任务是对工作区内极高、高风险区（点）进行1:2千精细调查、其他区域开展1:1万核查，对农村3m以上切坡建房点以及重点自然斜坡进行全面调查核查并参照隐患点管理，编制地质灾害风险区“一卡三表”及风险管控一张图，完善四级双控责任体系，各项目任务具体如下。</w:t>
            </w:r>
          </w:p>
          <w:p w14:paraId="1A7B0992"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1.调查区孕灾地质环境条件调查。充分收集利用分析已有资料，以遥感为先导，对人居斜坡单元分别开展1:2000、1：5000和1:10000 的专项环境地质、地质灾害测量。1:2000调查区为对高、极高风险区（点）内的地质灾害点、人居环境3m以上的农村切坡建房点以及坡度较陡稳定性较差的自然斜坡进行全面调查核查，采用空天地一体化方法进行地面调查，获取高精度地形数据，采用探井、现场大剪试验、现场取岩土样、土工试验、岩矿分析等手段获取岩土体物理力学、岩石成分等参数，建立边坡稳定性定量分析模型。1:5000调查区为对切坡建房密集区内的地质灾害点、人居环境3m以上的农村切坡建房点以及坡度较陡稳定性较差的自然斜坡进行全面调查核查。1:10000调查区为人居山地丘陵区（切坡建房一般密集区）内的地质灾害点、人居环境3m以上的农村切坡建房点以及坡度较陡稳定性较差的自然斜坡进行全面调查核查。为地质灾害易发性、危险性和风险性评价、区划提供依据。</w:t>
            </w:r>
          </w:p>
          <w:p w14:paraId="7D2AF78F"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单体风险评价。对风险区（点）、隐患点、人工切坡、不稳定斜坡等进行单体评价，对部分高、极高风险区（点）及隐患点进行稳定定量计算，分析其发展趋势和危险范围、威胁对象、影响因素等，对其活动性、危害性、风险性单体评价。将稳定性差、风险性高的斜坡（切坡）纳入在册隐患点。</w:t>
            </w:r>
          </w:p>
          <w:p w14:paraId="74681AC3"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区域风险评价。在完善地质灾害易发性评价体系基础上，进一步细化以斜坡或村屯为单元的地质灾害易发性、危险性、易损性和风险性评价；并提出更有针对性的地质灾害防治与风险管控对策建议，为组织开展地质灾害群测群防、科学搬迁避让、村镇规划与建设提供依据，支撑地方政府的地质灾害</w:t>
            </w:r>
            <w:r w:rsidRPr="008675DE">
              <w:rPr>
                <w:rFonts w:ascii="宋体" w:hAnsi="宋体" w:hint="eastAsia"/>
                <w:kern w:val="0"/>
                <w:szCs w:val="21"/>
              </w:rPr>
              <w:lastRenderedPageBreak/>
              <w:t>防治管理工作。</w:t>
            </w:r>
          </w:p>
          <w:p w14:paraId="58D7A7B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4.构建“隐患点+风险区”双控体系。协助地方完善地质灾害隐患点和中、高、极高风险区（点）的防控责任体系和地质灾害群测群防体系，编制地质灾害风险区一卡三清单及风险管控一张图，完成各县（市、区）地质灾害“一图一网”（即风险识别及双控一张图和四级双控责任体系一张网）工作。</w:t>
            </w:r>
          </w:p>
          <w:p w14:paraId="644B1C6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5.编制各县（市、区）重点区域精细化地质灾害风险调查项目成果报告，更新完善精细化地质灾害空间数据库。</w:t>
            </w:r>
          </w:p>
          <w:p w14:paraId="308EA43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6.更新隐患点数据库。按《广西壮族自治区自然资源厅办公室关于做好广西壮族自治区地质灾害隐患点认定与核销工作的通知》的要求，对县（市、区）级隐患点数据库进行核查更新，使其与“广西地质灾害防治综合管理平台”上的隐患点数据统一。</w:t>
            </w:r>
          </w:p>
          <w:p w14:paraId="6B3DCBC8"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7.完成3m以上一层切坡建房数据统计工作。对人居环境3m以上的农村切坡建房点进行全面调查核查，并按《广西壮族自治区防汛抗旱指挥部办公室  广西壮族自治区自然资源厅关于做好农村一层切坡建房地质灾害防御工作的通知》（桂防指办［2025］7号），对3m以上一层切坡建房数据统计进行单独统计、汇交。</w:t>
            </w:r>
          </w:p>
          <w:tbl>
            <w:tblPr>
              <w:tblW w:w="6975" w:type="dxa"/>
              <w:tblLayout w:type="fixed"/>
              <w:tblLook w:val="04A0" w:firstRow="1" w:lastRow="0" w:firstColumn="1" w:lastColumn="0" w:noHBand="0" w:noVBand="1"/>
            </w:tblPr>
            <w:tblGrid>
              <w:gridCol w:w="737"/>
              <w:gridCol w:w="2694"/>
              <w:gridCol w:w="425"/>
              <w:gridCol w:w="567"/>
              <w:gridCol w:w="567"/>
              <w:gridCol w:w="567"/>
              <w:gridCol w:w="709"/>
              <w:gridCol w:w="709"/>
            </w:tblGrid>
            <w:tr w:rsidR="008675DE" w:rsidRPr="008675DE" w14:paraId="0E4CA1D9" w14:textId="77777777">
              <w:trPr>
                <w:trHeight w:val="269"/>
              </w:trPr>
              <w:tc>
                <w:tcPr>
                  <w:tcW w:w="7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CBFABA5"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名称</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028B9AD"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工作内容</w:t>
                  </w:r>
                </w:p>
              </w:tc>
              <w:tc>
                <w:tcPr>
                  <w:tcW w:w="3544" w:type="dxa"/>
                  <w:gridSpan w:val="6"/>
                  <w:tcBorders>
                    <w:top w:val="single" w:sz="4" w:space="0" w:color="auto"/>
                    <w:left w:val="nil"/>
                    <w:bottom w:val="single" w:sz="4" w:space="0" w:color="auto"/>
                    <w:right w:val="single" w:sz="4" w:space="0" w:color="auto"/>
                  </w:tcBorders>
                  <w:shd w:val="clear" w:color="000000" w:fill="FFFFFF"/>
                  <w:vAlign w:val="center"/>
                </w:tcPr>
                <w:p w14:paraId="5567E86E"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工作量</w:t>
                  </w:r>
                </w:p>
              </w:tc>
            </w:tr>
            <w:tr w:rsidR="008675DE" w:rsidRPr="008675DE" w14:paraId="6C6BA555" w14:textId="77777777">
              <w:trPr>
                <w:trHeight w:val="389"/>
              </w:trPr>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E9CC2A" w14:textId="77777777" w:rsidR="00CD2FEE" w:rsidRPr="008675DE" w:rsidRDefault="00CD2FEE">
                  <w:pPr>
                    <w:widowControl/>
                    <w:spacing w:line="200" w:lineRule="exact"/>
                    <w:jc w:val="left"/>
                    <w:rPr>
                      <w:b/>
                      <w:bCs/>
                      <w:kern w:val="0"/>
                      <w:sz w:val="18"/>
                      <w:szCs w:val="18"/>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4A21EE" w14:textId="77777777" w:rsidR="00CD2FEE" w:rsidRPr="008675DE" w:rsidRDefault="00CD2FEE">
                  <w:pPr>
                    <w:widowControl/>
                    <w:spacing w:line="200" w:lineRule="exact"/>
                    <w:jc w:val="left"/>
                    <w:rPr>
                      <w:b/>
                      <w:bCs/>
                      <w:kern w:val="0"/>
                      <w:sz w:val="18"/>
                      <w:szCs w:val="18"/>
                    </w:rPr>
                  </w:pPr>
                </w:p>
              </w:tc>
              <w:tc>
                <w:tcPr>
                  <w:tcW w:w="425" w:type="dxa"/>
                  <w:tcBorders>
                    <w:top w:val="nil"/>
                    <w:left w:val="nil"/>
                    <w:bottom w:val="single" w:sz="4" w:space="0" w:color="auto"/>
                    <w:right w:val="single" w:sz="4" w:space="0" w:color="auto"/>
                  </w:tcBorders>
                  <w:shd w:val="clear" w:color="000000" w:fill="FFFFFF"/>
                  <w:vAlign w:val="center"/>
                </w:tcPr>
                <w:p w14:paraId="5704638D"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单位</w:t>
                  </w:r>
                </w:p>
              </w:tc>
              <w:tc>
                <w:tcPr>
                  <w:tcW w:w="567" w:type="dxa"/>
                  <w:tcBorders>
                    <w:top w:val="nil"/>
                    <w:left w:val="nil"/>
                    <w:bottom w:val="single" w:sz="4" w:space="0" w:color="auto"/>
                    <w:right w:val="single" w:sz="4" w:space="0" w:color="auto"/>
                  </w:tcBorders>
                  <w:shd w:val="clear" w:color="000000" w:fill="FFFFFF"/>
                  <w:vAlign w:val="center"/>
                </w:tcPr>
                <w:p w14:paraId="5E6C0BFC"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福绵区</w:t>
                  </w:r>
                </w:p>
              </w:tc>
              <w:tc>
                <w:tcPr>
                  <w:tcW w:w="567" w:type="dxa"/>
                  <w:tcBorders>
                    <w:top w:val="nil"/>
                    <w:left w:val="nil"/>
                    <w:bottom w:val="single" w:sz="4" w:space="0" w:color="auto"/>
                    <w:right w:val="single" w:sz="4" w:space="0" w:color="auto"/>
                  </w:tcBorders>
                  <w:shd w:val="clear" w:color="000000" w:fill="FFFFFF"/>
                  <w:vAlign w:val="center"/>
                </w:tcPr>
                <w:p w14:paraId="7214B4BC"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玉州区</w:t>
                  </w:r>
                </w:p>
              </w:tc>
              <w:tc>
                <w:tcPr>
                  <w:tcW w:w="567" w:type="dxa"/>
                  <w:tcBorders>
                    <w:top w:val="nil"/>
                    <w:left w:val="nil"/>
                    <w:bottom w:val="single" w:sz="4" w:space="0" w:color="auto"/>
                    <w:right w:val="single" w:sz="4" w:space="0" w:color="auto"/>
                  </w:tcBorders>
                  <w:shd w:val="clear" w:color="000000" w:fill="FFFFFF"/>
                  <w:vAlign w:val="center"/>
                </w:tcPr>
                <w:p w14:paraId="1F66899C"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博白县</w:t>
                  </w:r>
                </w:p>
              </w:tc>
              <w:tc>
                <w:tcPr>
                  <w:tcW w:w="709" w:type="dxa"/>
                  <w:tcBorders>
                    <w:top w:val="nil"/>
                    <w:left w:val="nil"/>
                    <w:bottom w:val="single" w:sz="4" w:space="0" w:color="auto"/>
                    <w:right w:val="single" w:sz="4" w:space="0" w:color="auto"/>
                  </w:tcBorders>
                  <w:shd w:val="clear" w:color="000000" w:fill="FFFFFF"/>
                  <w:vAlign w:val="center"/>
                </w:tcPr>
                <w:p w14:paraId="3BB9DC25"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兴业县</w:t>
                  </w:r>
                </w:p>
              </w:tc>
              <w:tc>
                <w:tcPr>
                  <w:tcW w:w="709" w:type="dxa"/>
                  <w:tcBorders>
                    <w:top w:val="nil"/>
                    <w:left w:val="nil"/>
                    <w:bottom w:val="single" w:sz="4" w:space="0" w:color="auto"/>
                    <w:right w:val="single" w:sz="4" w:space="0" w:color="auto"/>
                  </w:tcBorders>
                  <w:shd w:val="clear" w:color="000000" w:fill="FFFFFF"/>
                  <w:vAlign w:val="center"/>
                </w:tcPr>
                <w:p w14:paraId="643F534D"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岑溪市</w:t>
                  </w:r>
                </w:p>
              </w:tc>
            </w:tr>
            <w:tr w:rsidR="008675DE" w:rsidRPr="008675DE" w14:paraId="23AEC97D" w14:textId="77777777">
              <w:trPr>
                <w:trHeight w:val="1247"/>
              </w:trPr>
              <w:tc>
                <w:tcPr>
                  <w:tcW w:w="737" w:type="dxa"/>
                  <w:tcBorders>
                    <w:top w:val="nil"/>
                    <w:left w:val="single" w:sz="4" w:space="0" w:color="auto"/>
                    <w:bottom w:val="single" w:sz="4" w:space="0" w:color="auto"/>
                    <w:right w:val="single" w:sz="4" w:space="0" w:color="auto"/>
                  </w:tcBorders>
                  <w:shd w:val="clear" w:color="000000" w:fill="FFFFFF"/>
                  <w:vAlign w:val="center"/>
                </w:tcPr>
                <w:p w14:paraId="78B2B173"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一.专项环境地质、地质灾害测量（1：2千）</w:t>
                  </w:r>
                </w:p>
              </w:tc>
              <w:tc>
                <w:tcPr>
                  <w:tcW w:w="2694" w:type="dxa"/>
                  <w:tcBorders>
                    <w:top w:val="nil"/>
                    <w:left w:val="nil"/>
                    <w:bottom w:val="single" w:sz="4" w:space="0" w:color="auto"/>
                    <w:right w:val="single" w:sz="4" w:space="0" w:color="auto"/>
                  </w:tcBorders>
                  <w:shd w:val="clear" w:color="000000" w:fill="FFFFFF"/>
                  <w:vAlign w:val="center"/>
                </w:tcPr>
                <w:p w14:paraId="7A4E877A"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成果的高、极高风险区（点）；②工作对象：对高、极高风险区（点）内的地质灾害点、大于3m的人工边坡点以及坡度较陡的自然斜坡进行全面调查核查；③主要工作内容：通过地面调查、测绘、收集资料等获取高精度地形数据，采用探井、现场大剪试验、现场取岩土样、土工试验等措施获取岩土体物理力学参数，建立边坡稳定性分析模型，对边坡稳定性进行计算分析，分析其发展趋势和危险范围、威胁对象、影响因素等，对其活动性和危害性进行评价。</w:t>
                  </w:r>
                </w:p>
              </w:tc>
              <w:tc>
                <w:tcPr>
                  <w:tcW w:w="425" w:type="dxa"/>
                  <w:tcBorders>
                    <w:top w:val="nil"/>
                    <w:left w:val="nil"/>
                    <w:bottom w:val="single" w:sz="4" w:space="0" w:color="auto"/>
                    <w:right w:val="single" w:sz="4" w:space="0" w:color="auto"/>
                  </w:tcBorders>
                  <w:shd w:val="clear" w:color="000000" w:fill="FFFFFF"/>
                  <w:vAlign w:val="center"/>
                </w:tcPr>
                <w:p w14:paraId="31B05985"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55670314" w14:textId="77777777" w:rsidR="00CD2FEE" w:rsidRPr="008675DE" w:rsidRDefault="001136D5">
                  <w:pPr>
                    <w:jc w:val="center"/>
                    <w:rPr>
                      <w:sz w:val="18"/>
                      <w:szCs w:val="18"/>
                    </w:rPr>
                  </w:pPr>
                  <w:r w:rsidRPr="008675DE">
                    <w:rPr>
                      <w:sz w:val="18"/>
                      <w:szCs w:val="18"/>
                    </w:rPr>
                    <w:t xml:space="preserve">0.60 </w:t>
                  </w:r>
                </w:p>
              </w:tc>
              <w:tc>
                <w:tcPr>
                  <w:tcW w:w="567" w:type="dxa"/>
                  <w:tcBorders>
                    <w:top w:val="nil"/>
                    <w:left w:val="nil"/>
                    <w:bottom w:val="single" w:sz="4" w:space="0" w:color="auto"/>
                    <w:right w:val="single" w:sz="4" w:space="0" w:color="auto"/>
                  </w:tcBorders>
                  <w:shd w:val="clear" w:color="000000" w:fill="FFFFFF"/>
                  <w:vAlign w:val="center"/>
                </w:tcPr>
                <w:p w14:paraId="6BEE0635" w14:textId="77777777" w:rsidR="00CD2FEE" w:rsidRPr="008675DE" w:rsidRDefault="001136D5">
                  <w:pPr>
                    <w:jc w:val="center"/>
                    <w:rPr>
                      <w:sz w:val="18"/>
                      <w:szCs w:val="18"/>
                    </w:rPr>
                  </w:pPr>
                  <w:r w:rsidRPr="008675DE">
                    <w:rPr>
                      <w:sz w:val="18"/>
                      <w:szCs w:val="18"/>
                    </w:rPr>
                    <w:t xml:space="preserve">0.10 </w:t>
                  </w:r>
                </w:p>
              </w:tc>
              <w:tc>
                <w:tcPr>
                  <w:tcW w:w="567" w:type="dxa"/>
                  <w:tcBorders>
                    <w:top w:val="nil"/>
                    <w:left w:val="nil"/>
                    <w:bottom w:val="single" w:sz="4" w:space="0" w:color="auto"/>
                    <w:right w:val="single" w:sz="4" w:space="0" w:color="auto"/>
                  </w:tcBorders>
                  <w:shd w:val="clear" w:color="000000" w:fill="FFFFFF"/>
                  <w:vAlign w:val="center"/>
                </w:tcPr>
                <w:p w14:paraId="25710755" w14:textId="77777777" w:rsidR="00CD2FEE" w:rsidRPr="008675DE" w:rsidRDefault="001136D5">
                  <w:pPr>
                    <w:jc w:val="center"/>
                    <w:rPr>
                      <w:sz w:val="18"/>
                      <w:szCs w:val="18"/>
                    </w:rPr>
                  </w:pPr>
                  <w:r w:rsidRPr="008675DE">
                    <w:rPr>
                      <w:sz w:val="18"/>
                      <w:szCs w:val="18"/>
                    </w:rPr>
                    <w:t xml:space="preserve">1.60 </w:t>
                  </w:r>
                </w:p>
              </w:tc>
              <w:tc>
                <w:tcPr>
                  <w:tcW w:w="709" w:type="dxa"/>
                  <w:tcBorders>
                    <w:top w:val="nil"/>
                    <w:left w:val="nil"/>
                    <w:bottom w:val="single" w:sz="4" w:space="0" w:color="auto"/>
                    <w:right w:val="single" w:sz="4" w:space="0" w:color="auto"/>
                  </w:tcBorders>
                  <w:shd w:val="clear" w:color="000000" w:fill="FFFFFF"/>
                  <w:vAlign w:val="center"/>
                </w:tcPr>
                <w:p w14:paraId="7C3306E4" w14:textId="77777777" w:rsidR="00CD2FEE" w:rsidRPr="008675DE" w:rsidRDefault="001136D5">
                  <w:pPr>
                    <w:jc w:val="center"/>
                    <w:rPr>
                      <w:sz w:val="18"/>
                      <w:szCs w:val="18"/>
                    </w:rPr>
                  </w:pPr>
                  <w:r w:rsidRPr="008675DE">
                    <w:rPr>
                      <w:sz w:val="18"/>
                      <w:szCs w:val="18"/>
                    </w:rPr>
                    <w:t xml:space="preserve">0.50 </w:t>
                  </w:r>
                </w:p>
              </w:tc>
              <w:tc>
                <w:tcPr>
                  <w:tcW w:w="709" w:type="dxa"/>
                  <w:tcBorders>
                    <w:top w:val="nil"/>
                    <w:left w:val="nil"/>
                    <w:bottom w:val="single" w:sz="4" w:space="0" w:color="auto"/>
                    <w:right w:val="single" w:sz="4" w:space="0" w:color="auto"/>
                  </w:tcBorders>
                  <w:shd w:val="clear" w:color="000000" w:fill="FFFFFF"/>
                  <w:vAlign w:val="center"/>
                </w:tcPr>
                <w:p w14:paraId="4C9C4FD0" w14:textId="77777777" w:rsidR="00CD2FEE" w:rsidRPr="008675DE" w:rsidRDefault="001136D5">
                  <w:pPr>
                    <w:jc w:val="center"/>
                    <w:rPr>
                      <w:sz w:val="18"/>
                      <w:szCs w:val="18"/>
                    </w:rPr>
                  </w:pPr>
                  <w:r w:rsidRPr="008675DE">
                    <w:rPr>
                      <w:sz w:val="18"/>
                      <w:szCs w:val="18"/>
                    </w:rPr>
                    <w:t xml:space="preserve">8.90 </w:t>
                  </w:r>
                </w:p>
              </w:tc>
            </w:tr>
            <w:tr w:rsidR="008675DE" w:rsidRPr="008675DE" w14:paraId="705AA35C" w14:textId="77777777">
              <w:trPr>
                <w:trHeight w:val="1540"/>
              </w:trPr>
              <w:tc>
                <w:tcPr>
                  <w:tcW w:w="737" w:type="dxa"/>
                  <w:tcBorders>
                    <w:top w:val="nil"/>
                    <w:left w:val="single" w:sz="4" w:space="0" w:color="auto"/>
                    <w:bottom w:val="single" w:sz="4" w:space="0" w:color="auto"/>
                    <w:right w:val="single" w:sz="4" w:space="0" w:color="auto"/>
                  </w:tcBorders>
                  <w:shd w:val="clear" w:color="000000" w:fill="FFFFFF"/>
                  <w:vAlign w:val="center"/>
                </w:tcPr>
                <w:p w14:paraId="03747B9C"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二.专项环境地质、地质灾害测量（1：5千）</w:t>
                  </w:r>
                </w:p>
              </w:tc>
              <w:tc>
                <w:tcPr>
                  <w:tcW w:w="2694" w:type="dxa"/>
                  <w:tcBorders>
                    <w:top w:val="nil"/>
                    <w:left w:val="nil"/>
                    <w:bottom w:val="single" w:sz="4" w:space="0" w:color="auto"/>
                    <w:right w:val="single" w:sz="4" w:space="0" w:color="auto"/>
                  </w:tcBorders>
                  <w:shd w:val="clear" w:color="000000" w:fill="FFFFFF"/>
                  <w:vAlign w:val="center"/>
                </w:tcPr>
                <w:p w14:paraId="26B6AFD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切坡建房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425" w:type="dxa"/>
                  <w:tcBorders>
                    <w:top w:val="nil"/>
                    <w:left w:val="nil"/>
                    <w:bottom w:val="single" w:sz="4" w:space="0" w:color="auto"/>
                    <w:right w:val="single" w:sz="4" w:space="0" w:color="auto"/>
                  </w:tcBorders>
                  <w:shd w:val="clear" w:color="000000" w:fill="FFFFFF"/>
                  <w:vAlign w:val="center"/>
                </w:tcPr>
                <w:p w14:paraId="4983BBD8"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5DCA1BEB" w14:textId="77777777" w:rsidR="00CD2FEE" w:rsidRPr="008675DE" w:rsidRDefault="001136D5">
                  <w:pPr>
                    <w:jc w:val="center"/>
                    <w:rPr>
                      <w:sz w:val="18"/>
                      <w:szCs w:val="18"/>
                    </w:rPr>
                  </w:pPr>
                  <w:r w:rsidRPr="008675DE">
                    <w:rPr>
                      <w:sz w:val="18"/>
                      <w:szCs w:val="18"/>
                    </w:rPr>
                    <w:t xml:space="preserve">30.06 </w:t>
                  </w:r>
                </w:p>
              </w:tc>
              <w:tc>
                <w:tcPr>
                  <w:tcW w:w="567" w:type="dxa"/>
                  <w:tcBorders>
                    <w:top w:val="nil"/>
                    <w:left w:val="nil"/>
                    <w:bottom w:val="single" w:sz="4" w:space="0" w:color="auto"/>
                    <w:right w:val="single" w:sz="4" w:space="0" w:color="auto"/>
                  </w:tcBorders>
                  <w:shd w:val="clear" w:color="000000" w:fill="FFFFFF"/>
                  <w:vAlign w:val="center"/>
                </w:tcPr>
                <w:p w14:paraId="2D9DE708" w14:textId="77777777" w:rsidR="00CD2FEE" w:rsidRPr="008675DE" w:rsidRDefault="001136D5">
                  <w:pPr>
                    <w:jc w:val="center"/>
                    <w:rPr>
                      <w:sz w:val="18"/>
                      <w:szCs w:val="18"/>
                    </w:rPr>
                  </w:pPr>
                  <w:r w:rsidRPr="008675DE">
                    <w:rPr>
                      <w:sz w:val="18"/>
                      <w:szCs w:val="18"/>
                    </w:rPr>
                    <w:t xml:space="preserve">35.08 </w:t>
                  </w:r>
                </w:p>
              </w:tc>
              <w:tc>
                <w:tcPr>
                  <w:tcW w:w="567" w:type="dxa"/>
                  <w:tcBorders>
                    <w:top w:val="nil"/>
                    <w:left w:val="nil"/>
                    <w:bottom w:val="single" w:sz="4" w:space="0" w:color="auto"/>
                    <w:right w:val="single" w:sz="4" w:space="0" w:color="auto"/>
                  </w:tcBorders>
                  <w:shd w:val="clear" w:color="000000" w:fill="FFFFFF"/>
                  <w:vAlign w:val="center"/>
                </w:tcPr>
                <w:p w14:paraId="1DB4DD86" w14:textId="77777777" w:rsidR="00CD2FEE" w:rsidRPr="008675DE" w:rsidRDefault="001136D5">
                  <w:pPr>
                    <w:jc w:val="center"/>
                    <w:rPr>
                      <w:sz w:val="18"/>
                      <w:szCs w:val="18"/>
                    </w:rPr>
                  </w:pPr>
                  <w:r w:rsidRPr="008675DE">
                    <w:rPr>
                      <w:sz w:val="18"/>
                      <w:szCs w:val="18"/>
                    </w:rPr>
                    <w:t xml:space="preserve">138.63 </w:t>
                  </w:r>
                </w:p>
              </w:tc>
              <w:tc>
                <w:tcPr>
                  <w:tcW w:w="709" w:type="dxa"/>
                  <w:tcBorders>
                    <w:top w:val="nil"/>
                    <w:left w:val="nil"/>
                    <w:bottom w:val="single" w:sz="4" w:space="0" w:color="auto"/>
                    <w:right w:val="single" w:sz="4" w:space="0" w:color="auto"/>
                  </w:tcBorders>
                  <w:shd w:val="clear" w:color="000000" w:fill="FFFFFF"/>
                  <w:vAlign w:val="center"/>
                </w:tcPr>
                <w:p w14:paraId="3EA31953" w14:textId="77777777" w:rsidR="00CD2FEE" w:rsidRPr="008675DE" w:rsidRDefault="001136D5">
                  <w:pPr>
                    <w:jc w:val="center"/>
                    <w:rPr>
                      <w:sz w:val="18"/>
                      <w:szCs w:val="18"/>
                    </w:rPr>
                  </w:pPr>
                  <w:r w:rsidRPr="008675DE">
                    <w:rPr>
                      <w:sz w:val="18"/>
                      <w:szCs w:val="18"/>
                    </w:rPr>
                    <w:t xml:space="preserve">88.68 </w:t>
                  </w:r>
                </w:p>
              </w:tc>
              <w:tc>
                <w:tcPr>
                  <w:tcW w:w="709" w:type="dxa"/>
                  <w:tcBorders>
                    <w:top w:val="nil"/>
                    <w:left w:val="nil"/>
                    <w:bottom w:val="single" w:sz="4" w:space="0" w:color="auto"/>
                    <w:right w:val="single" w:sz="4" w:space="0" w:color="auto"/>
                  </w:tcBorders>
                  <w:shd w:val="clear" w:color="000000" w:fill="FFFFFF"/>
                  <w:vAlign w:val="center"/>
                </w:tcPr>
                <w:p w14:paraId="120F4F1C" w14:textId="77777777" w:rsidR="00CD2FEE" w:rsidRPr="008675DE" w:rsidRDefault="001136D5">
                  <w:pPr>
                    <w:jc w:val="center"/>
                    <w:rPr>
                      <w:sz w:val="18"/>
                      <w:szCs w:val="18"/>
                    </w:rPr>
                  </w:pPr>
                  <w:r w:rsidRPr="008675DE">
                    <w:rPr>
                      <w:sz w:val="18"/>
                      <w:szCs w:val="18"/>
                    </w:rPr>
                    <w:t xml:space="preserve">141.49 </w:t>
                  </w:r>
                </w:p>
              </w:tc>
            </w:tr>
            <w:tr w:rsidR="008675DE" w:rsidRPr="008675DE" w14:paraId="297652A4" w14:textId="77777777">
              <w:trPr>
                <w:trHeight w:val="1845"/>
              </w:trPr>
              <w:tc>
                <w:tcPr>
                  <w:tcW w:w="737" w:type="dxa"/>
                  <w:tcBorders>
                    <w:top w:val="single" w:sz="4" w:space="0" w:color="auto"/>
                    <w:left w:val="single" w:sz="4" w:space="0" w:color="auto"/>
                    <w:bottom w:val="single" w:sz="4" w:space="0" w:color="auto"/>
                    <w:right w:val="single" w:sz="4" w:space="0" w:color="auto"/>
                  </w:tcBorders>
                  <w:shd w:val="clear" w:color="000000" w:fill="FFFFFF"/>
                  <w:vAlign w:val="center"/>
                </w:tcPr>
                <w:p w14:paraId="6039F77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三.专项环境地质、地质灾害测量（1：1万）</w:t>
                  </w:r>
                </w:p>
              </w:tc>
              <w:tc>
                <w:tcPr>
                  <w:tcW w:w="2694" w:type="dxa"/>
                  <w:tcBorders>
                    <w:top w:val="single" w:sz="4" w:space="0" w:color="auto"/>
                    <w:left w:val="nil"/>
                    <w:bottom w:val="single" w:sz="4" w:space="0" w:color="auto"/>
                    <w:right w:val="single" w:sz="4" w:space="0" w:color="auto"/>
                  </w:tcBorders>
                  <w:shd w:val="clear" w:color="000000" w:fill="FFFFFF"/>
                  <w:vAlign w:val="center"/>
                </w:tcPr>
                <w:p w14:paraId="2AD81BA7"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人居山地丘陵区（切坡建房一般密集区）；②工作对象：工作区内的地质灾害点、大于3m的人工边坡点以及坡度较陡的自然斜坡进行全面调查核查；③主要工作内容：通过地面调查、测绘、收集资料等获取高精度地形数据，参考附近</w:t>
                  </w:r>
                  <w:r w:rsidRPr="008675DE">
                    <w:rPr>
                      <w:rFonts w:ascii="仿宋" w:eastAsia="仿宋" w:hAnsi="仿宋" w:hint="eastAsia"/>
                      <w:sz w:val="18"/>
                      <w:szCs w:val="18"/>
                    </w:rPr>
                    <w:lastRenderedPageBreak/>
                    <w:t>极高、高风险点中的岩土体物理力学参数，对边坡稳定性进行分析，分析其发展趋势和危险范围、威胁对象、影响因素等，对其活动性和危害性进行评价。</w:t>
                  </w:r>
                </w:p>
              </w:tc>
              <w:tc>
                <w:tcPr>
                  <w:tcW w:w="425" w:type="dxa"/>
                  <w:tcBorders>
                    <w:top w:val="single" w:sz="4" w:space="0" w:color="auto"/>
                    <w:left w:val="nil"/>
                    <w:bottom w:val="single" w:sz="4" w:space="0" w:color="auto"/>
                    <w:right w:val="single" w:sz="4" w:space="0" w:color="auto"/>
                  </w:tcBorders>
                  <w:shd w:val="clear" w:color="000000" w:fill="FFFFFF"/>
                  <w:vAlign w:val="center"/>
                </w:tcPr>
                <w:p w14:paraId="3FA993B5"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lastRenderedPageBreak/>
                    <w:t>km</w:t>
                  </w:r>
                  <w:r w:rsidRPr="008675DE">
                    <w:rPr>
                      <w:rFonts w:ascii="仿宋" w:eastAsia="仿宋" w:hAnsi="仿宋" w:hint="eastAsia"/>
                      <w:sz w:val="18"/>
                      <w:szCs w:val="18"/>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67946FE0" w14:textId="77777777" w:rsidR="00CD2FEE" w:rsidRPr="008675DE" w:rsidRDefault="001136D5">
                  <w:pPr>
                    <w:jc w:val="center"/>
                    <w:rPr>
                      <w:sz w:val="18"/>
                      <w:szCs w:val="18"/>
                    </w:rPr>
                  </w:pPr>
                  <w:r w:rsidRPr="008675DE">
                    <w:rPr>
                      <w:sz w:val="18"/>
                      <w:szCs w:val="18"/>
                    </w:rPr>
                    <w:t xml:space="preserve">724.12 </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4494DE82" w14:textId="77777777" w:rsidR="00CD2FEE" w:rsidRPr="008675DE" w:rsidRDefault="001136D5">
                  <w:pPr>
                    <w:jc w:val="center"/>
                    <w:rPr>
                      <w:sz w:val="18"/>
                      <w:szCs w:val="18"/>
                    </w:rPr>
                  </w:pPr>
                  <w:r w:rsidRPr="008675DE">
                    <w:rPr>
                      <w:sz w:val="18"/>
                      <w:szCs w:val="18"/>
                    </w:rPr>
                    <w:t xml:space="preserve">335.38 </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1E28FDEA" w14:textId="77777777" w:rsidR="00CD2FEE" w:rsidRPr="008675DE" w:rsidRDefault="001136D5">
                  <w:pPr>
                    <w:jc w:val="center"/>
                    <w:rPr>
                      <w:sz w:val="18"/>
                      <w:szCs w:val="18"/>
                    </w:rPr>
                  </w:pPr>
                  <w:r w:rsidRPr="008675DE">
                    <w:rPr>
                      <w:sz w:val="18"/>
                      <w:szCs w:val="18"/>
                    </w:rPr>
                    <w:t xml:space="preserve">3455.00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5A1C7EF" w14:textId="77777777" w:rsidR="00CD2FEE" w:rsidRPr="008675DE" w:rsidRDefault="001136D5">
                  <w:pPr>
                    <w:jc w:val="center"/>
                    <w:rPr>
                      <w:sz w:val="18"/>
                      <w:szCs w:val="18"/>
                    </w:rPr>
                  </w:pPr>
                  <w:r w:rsidRPr="008675DE">
                    <w:rPr>
                      <w:sz w:val="18"/>
                      <w:szCs w:val="18"/>
                    </w:rPr>
                    <w:t xml:space="preserve">1180.61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4A7FF211" w14:textId="77777777" w:rsidR="00CD2FEE" w:rsidRPr="008675DE" w:rsidRDefault="001136D5">
                  <w:pPr>
                    <w:jc w:val="center"/>
                    <w:rPr>
                      <w:sz w:val="18"/>
                      <w:szCs w:val="18"/>
                    </w:rPr>
                  </w:pPr>
                  <w:r w:rsidRPr="008675DE">
                    <w:rPr>
                      <w:sz w:val="18"/>
                      <w:szCs w:val="18"/>
                    </w:rPr>
                    <w:t xml:space="preserve">2492.64 </w:t>
                  </w:r>
                </w:p>
              </w:tc>
            </w:tr>
            <w:tr w:rsidR="008675DE" w:rsidRPr="008675DE" w14:paraId="6AA19B23" w14:textId="77777777">
              <w:trPr>
                <w:trHeight w:val="942"/>
              </w:trPr>
              <w:tc>
                <w:tcPr>
                  <w:tcW w:w="737" w:type="dxa"/>
                  <w:tcBorders>
                    <w:top w:val="nil"/>
                    <w:left w:val="single" w:sz="4" w:space="0" w:color="auto"/>
                    <w:bottom w:val="single" w:sz="4" w:space="0" w:color="auto"/>
                    <w:right w:val="single" w:sz="4" w:space="0" w:color="auto"/>
                  </w:tcBorders>
                  <w:shd w:val="clear" w:color="000000" w:fill="FFFFFF"/>
                  <w:vAlign w:val="center"/>
                </w:tcPr>
                <w:p w14:paraId="3B4D1699"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四.补充无人机调查</w:t>
                  </w:r>
                </w:p>
              </w:tc>
              <w:tc>
                <w:tcPr>
                  <w:tcW w:w="2694" w:type="dxa"/>
                  <w:tcBorders>
                    <w:top w:val="nil"/>
                    <w:left w:val="nil"/>
                    <w:bottom w:val="single" w:sz="4" w:space="0" w:color="auto"/>
                    <w:right w:val="single" w:sz="4" w:space="0" w:color="auto"/>
                  </w:tcBorders>
                  <w:shd w:val="clear" w:color="000000" w:fill="FFFFFF"/>
                  <w:vAlign w:val="center"/>
                </w:tcPr>
                <w:p w14:paraId="1768CE3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①工作范围：前期风险区精细区划项目已完成风险区（点）约40%的无人机航拍及建立三维模型，本次按高、极高风险区（点）面积的45%进行布置工作量。</w:t>
                  </w:r>
                  <w:r w:rsidRPr="008675DE">
                    <w:rPr>
                      <w:rFonts w:ascii="仿宋" w:eastAsia="仿宋" w:hAnsi="仿宋" w:hint="eastAsia"/>
                      <w:sz w:val="18"/>
                      <w:szCs w:val="18"/>
                    </w:rPr>
                    <w:br/>
                    <w:t>②工作内容为1:1000数字倾斜航空摄影、三维建模，1:2000航片数字高程模型。</w:t>
                  </w:r>
                </w:p>
              </w:tc>
              <w:tc>
                <w:tcPr>
                  <w:tcW w:w="425" w:type="dxa"/>
                  <w:tcBorders>
                    <w:top w:val="nil"/>
                    <w:left w:val="nil"/>
                    <w:bottom w:val="single" w:sz="4" w:space="0" w:color="auto"/>
                    <w:right w:val="single" w:sz="4" w:space="0" w:color="auto"/>
                  </w:tcBorders>
                  <w:shd w:val="clear" w:color="000000" w:fill="FFFFFF"/>
                  <w:vAlign w:val="center"/>
                </w:tcPr>
                <w:p w14:paraId="2ABAE2C7"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5E9AAFE0" w14:textId="77777777" w:rsidR="00CD2FEE" w:rsidRPr="008675DE" w:rsidRDefault="001136D5">
                  <w:pPr>
                    <w:jc w:val="center"/>
                    <w:rPr>
                      <w:sz w:val="18"/>
                      <w:szCs w:val="18"/>
                    </w:rPr>
                  </w:pPr>
                  <w:r w:rsidRPr="008675DE">
                    <w:rPr>
                      <w:sz w:val="18"/>
                      <w:szCs w:val="18"/>
                    </w:rPr>
                    <w:t xml:space="preserve">0.27 </w:t>
                  </w:r>
                </w:p>
              </w:tc>
              <w:tc>
                <w:tcPr>
                  <w:tcW w:w="567" w:type="dxa"/>
                  <w:tcBorders>
                    <w:top w:val="nil"/>
                    <w:left w:val="nil"/>
                    <w:bottom w:val="single" w:sz="4" w:space="0" w:color="auto"/>
                    <w:right w:val="single" w:sz="4" w:space="0" w:color="auto"/>
                  </w:tcBorders>
                  <w:shd w:val="clear" w:color="000000" w:fill="FFFFFF"/>
                  <w:vAlign w:val="center"/>
                </w:tcPr>
                <w:p w14:paraId="6F5A1E6E" w14:textId="77777777" w:rsidR="00CD2FEE" w:rsidRPr="008675DE" w:rsidRDefault="001136D5">
                  <w:pPr>
                    <w:jc w:val="center"/>
                    <w:rPr>
                      <w:sz w:val="18"/>
                      <w:szCs w:val="18"/>
                    </w:rPr>
                  </w:pPr>
                  <w:r w:rsidRPr="008675DE">
                    <w:rPr>
                      <w:sz w:val="18"/>
                      <w:szCs w:val="18"/>
                    </w:rPr>
                    <w:t xml:space="preserve">0.05 </w:t>
                  </w:r>
                </w:p>
              </w:tc>
              <w:tc>
                <w:tcPr>
                  <w:tcW w:w="567" w:type="dxa"/>
                  <w:tcBorders>
                    <w:top w:val="nil"/>
                    <w:left w:val="nil"/>
                    <w:bottom w:val="single" w:sz="4" w:space="0" w:color="auto"/>
                    <w:right w:val="single" w:sz="4" w:space="0" w:color="auto"/>
                  </w:tcBorders>
                  <w:shd w:val="clear" w:color="000000" w:fill="FFFFFF"/>
                  <w:vAlign w:val="center"/>
                </w:tcPr>
                <w:p w14:paraId="6F4E5E0A" w14:textId="77777777" w:rsidR="00CD2FEE" w:rsidRPr="008675DE" w:rsidRDefault="001136D5">
                  <w:pPr>
                    <w:jc w:val="center"/>
                    <w:rPr>
                      <w:sz w:val="18"/>
                      <w:szCs w:val="18"/>
                    </w:rPr>
                  </w:pPr>
                  <w:r w:rsidRPr="008675DE">
                    <w:rPr>
                      <w:sz w:val="18"/>
                      <w:szCs w:val="18"/>
                    </w:rPr>
                    <w:t xml:space="preserve">0.72 </w:t>
                  </w:r>
                </w:p>
              </w:tc>
              <w:tc>
                <w:tcPr>
                  <w:tcW w:w="709" w:type="dxa"/>
                  <w:tcBorders>
                    <w:top w:val="nil"/>
                    <w:left w:val="nil"/>
                    <w:bottom w:val="single" w:sz="4" w:space="0" w:color="auto"/>
                    <w:right w:val="single" w:sz="4" w:space="0" w:color="auto"/>
                  </w:tcBorders>
                  <w:shd w:val="clear" w:color="000000" w:fill="FFFFFF"/>
                  <w:vAlign w:val="center"/>
                </w:tcPr>
                <w:p w14:paraId="2C7A9E0B" w14:textId="77777777" w:rsidR="00CD2FEE" w:rsidRPr="008675DE" w:rsidRDefault="001136D5">
                  <w:pPr>
                    <w:jc w:val="center"/>
                    <w:rPr>
                      <w:sz w:val="18"/>
                      <w:szCs w:val="18"/>
                    </w:rPr>
                  </w:pPr>
                  <w:r w:rsidRPr="008675DE">
                    <w:rPr>
                      <w:sz w:val="18"/>
                      <w:szCs w:val="18"/>
                    </w:rPr>
                    <w:t xml:space="preserve">0.23 </w:t>
                  </w:r>
                </w:p>
              </w:tc>
              <w:tc>
                <w:tcPr>
                  <w:tcW w:w="709" w:type="dxa"/>
                  <w:tcBorders>
                    <w:top w:val="nil"/>
                    <w:left w:val="nil"/>
                    <w:bottom w:val="single" w:sz="4" w:space="0" w:color="auto"/>
                    <w:right w:val="single" w:sz="4" w:space="0" w:color="auto"/>
                  </w:tcBorders>
                  <w:shd w:val="clear" w:color="000000" w:fill="FFFFFF"/>
                  <w:vAlign w:val="center"/>
                </w:tcPr>
                <w:p w14:paraId="770DE1F0" w14:textId="77777777" w:rsidR="00CD2FEE" w:rsidRPr="008675DE" w:rsidRDefault="001136D5">
                  <w:pPr>
                    <w:jc w:val="center"/>
                    <w:rPr>
                      <w:sz w:val="18"/>
                      <w:szCs w:val="18"/>
                    </w:rPr>
                  </w:pPr>
                  <w:r w:rsidRPr="008675DE">
                    <w:rPr>
                      <w:sz w:val="18"/>
                      <w:szCs w:val="18"/>
                    </w:rPr>
                    <w:t xml:space="preserve">4.01 </w:t>
                  </w:r>
                </w:p>
              </w:tc>
            </w:tr>
            <w:tr w:rsidR="008675DE" w:rsidRPr="008675DE" w14:paraId="0DDC68E4" w14:textId="77777777">
              <w:trPr>
                <w:trHeight w:val="1062"/>
              </w:trPr>
              <w:tc>
                <w:tcPr>
                  <w:tcW w:w="737" w:type="dxa"/>
                  <w:tcBorders>
                    <w:top w:val="nil"/>
                    <w:left w:val="single" w:sz="4" w:space="0" w:color="auto"/>
                    <w:bottom w:val="single" w:sz="4" w:space="0" w:color="auto"/>
                    <w:right w:val="single" w:sz="4" w:space="0" w:color="auto"/>
                  </w:tcBorders>
                  <w:shd w:val="clear" w:color="000000" w:fill="FFFFFF"/>
                  <w:vAlign w:val="center"/>
                </w:tcPr>
                <w:p w14:paraId="54C97DB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五.遥感地质解译（1：1万）</w:t>
                  </w:r>
                </w:p>
              </w:tc>
              <w:tc>
                <w:tcPr>
                  <w:tcW w:w="2694" w:type="dxa"/>
                  <w:tcBorders>
                    <w:top w:val="nil"/>
                    <w:left w:val="nil"/>
                    <w:bottom w:val="single" w:sz="4" w:space="0" w:color="auto"/>
                    <w:right w:val="single" w:sz="4" w:space="0" w:color="auto"/>
                  </w:tcBorders>
                  <w:shd w:val="clear" w:color="000000" w:fill="FFFFFF"/>
                  <w:vAlign w:val="center"/>
                </w:tcPr>
                <w:p w14:paraId="50E95DFA"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对中等及以上风险区进行解译，通过调查区的高程数字表面模型坡度、坡向分析，叠合遥感影像图、1：1万地形图等，得到有关的地质灾害信息，对调查区的地质灾害点、大于3m的人工边坡点以及高陡斜坡进行分析，分析解译识别地质灾害位置、规模、边坡坡高、坡度、坡向、威胁对象、威胁范围等信息。</w:t>
                  </w:r>
                </w:p>
              </w:tc>
              <w:tc>
                <w:tcPr>
                  <w:tcW w:w="425" w:type="dxa"/>
                  <w:tcBorders>
                    <w:top w:val="nil"/>
                    <w:left w:val="nil"/>
                    <w:bottom w:val="single" w:sz="4" w:space="0" w:color="auto"/>
                    <w:right w:val="single" w:sz="4" w:space="0" w:color="auto"/>
                  </w:tcBorders>
                  <w:shd w:val="clear" w:color="000000" w:fill="FFFFFF"/>
                  <w:vAlign w:val="center"/>
                </w:tcPr>
                <w:p w14:paraId="23C72101"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2949ED65" w14:textId="77777777" w:rsidR="00CD2FEE" w:rsidRPr="008675DE" w:rsidRDefault="001136D5">
                  <w:pPr>
                    <w:jc w:val="center"/>
                    <w:rPr>
                      <w:sz w:val="18"/>
                      <w:szCs w:val="18"/>
                    </w:rPr>
                  </w:pPr>
                  <w:r w:rsidRPr="008675DE">
                    <w:rPr>
                      <w:sz w:val="18"/>
                      <w:szCs w:val="18"/>
                    </w:rPr>
                    <w:t xml:space="preserve">0.90 </w:t>
                  </w:r>
                </w:p>
              </w:tc>
              <w:tc>
                <w:tcPr>
                  <w:tcW w:w="567" w:type="dxa"/>
                  <w:tcBorders>
                    <w:top w:val="nil"/>
                    <w:left w:val="nil"/>
                    <w:bottom w:val="single" w:sz="4" w:space="0" w:color="auto"/>
                    <w:right w:val="single" w:sz="4" w:space="0" w:color="auto"/>
                  </w:tcBorders>
                  <w:shd w:val="clear" w:color="000000" w:fill="FFFFFF"/>
                  <w:vAlign w:val="center"/>
                </w:tcPr>
                <w:p w14:paraId="142500DA" w14:textId="77777777" w:rsidR="00CD2FEE" w:rsidRPr="008675DE" w:rsidRDefault="001136D5">
                  <w:pPr>
                    <w:jc w:val="center"/>
                    <w:rPr>
                      <w:sz w:val="18"/>
                      <w:szCs w:val="18"/>
                    </w:rPr>
                  </w:pPr>
                  <w:r w:rsidRPr="008675DE">
                    <w:rPr>
                      <w:sz w:val="18"/>
                      <w:szCs w:val="18"/>
                    </w:rPr>
                    <w:t xml:space="preserve">0.20 </w:t>
                  </w:r>
                </w:p>
              </w:tc>
              <w:tc>
                <w:tcPr>
                  <w:tcW w:w="567" w:type="dxa"/>
                  <w:tcBorders>
                    <w:top w:val="nil"/>
                    <w:left w:val="nil"/>
                    <w:bottom w:val="single" w:sz="4" w:space="0" w:color="auto"/>
                    <w:right w:val="single" w:sz="4" w:space="0" w:color="auto"/>
                  </w:tcBorders>
                  <w:shd w:val="clear" w:color="000000" w:fill="FFFFFF"/>
                  <w:vAlign w:val="center"/>
                </w:tcPr>
                <w:p w14:paraId="6A9E77C5" w14:textId="77777777" w:rsidR="00CD2FEE" w:rsidRPr="008675DE" w:rsidRDefault="001136D5">
                  <w:pPr>
                    <w:jc w:val="center"/>
                    <w:rPr>
                      <w:sz w:val="18"/>
                      <w:szCs w:val="18"/>
                    </w:rPr>
                  </w:pPr>
                  <w:r w:rsidRPr="008675DE">
                    <w:rPr>
                      <w:sz w:val="18"/>
                      <w:szCs w:val="18"/>
                    </w:rPr>
                    <w:t xml:space="preserve">31.50 </w:t>
                  </w:r>
                </w:p>
              </w:tc>
              <w:tc>
                <w:tcPr>
                  <w:tcW w:w="709" w:type="dxa"/>
                  <w:tcBorders>
                    <w:top w:val="nil"/>
                    <w:left w:val="nil"/>
                    <w:bottom w:val="single" w:sz="4" w:space="0" w:color="auto"/>
                    <w:right w:val="single" w:sz="4" w:space="0" w:color="auto"/>
                  </w:tcBorders>
                  <w:shd w:val="clear" w:color="000000" w:fill="FFFFFF"/>
                  <w:vAlign w:val="center"/>
                </w:tcPr>
                <w:p w14:paraId="5C65B2D5" w14:textId="77777777" w:rsidR="00CD2FEE" w:rsidRPr="008675DE" w:rsidRDefault="001136D5">
                  <w:pPr>
                    <w:jc w:val="center"/>
                    <w:rPr>
                      <w:sz w:val="18"/>
                      <w:szCs w:val="18"/>
                    </w:rPr>
                  </w:pPr>
                  <w:r w:rsidRPr="008675DE">
                    <w:rPr>
                      <w:sz w:val="18"/>
                      <w:szCs w:val="18"/>
                    </w:rPr>
                    <w:t xml:space="preserve">27.70 </w:t>
                  </w:r>
                </w:p>
              </w:tc>
              <w:tc>
                <w:tcPr>
                  <w:tcW w:w="709" w:type="dxa"/>
                  <w:tcBorders>
                    <w:top w:val="nil"/>
                    <w:left w:val="nil"/>
                    <w:bottom w:val="single" w:sz="4" w:space="0" w:color="auto"/>
                    <w:right w:val="single" w:sz="4" w:space="0" w:color="auto"/>
                  </w:tcBorders>
                  <w:shd w:val="clear" w:color="000000" w:fill="FFFFFF"/>
                  <w:vAlign w:val="center"/>
                </w:tcPr>
                <w:p w14:paraId="448A6F4B" w14:textId="77777777" w:rsidR="00CD2FEE" w:rsidRPr="008675DE" w:rsidRDefault="001136D5">
                  <w:pPr>
                    <w:jc w:val="center"/>
                    <w:rPr>
                      <w:sz w:val="18"/>
                      <w:szCs w:val="18"/>
                    </w:rPr>
                  </w:pPr>
                  <w:r w:rsidRPr="008675DE">
                    <w:rPr>
                      <w:sz w:val="18"/>
                      <w:szCs w:val="18"/>
                    </w:rPr>
                    <w:t xml:space="preserve">97.10 </w:t>
                  </w:r>
                </w:p>
              </w:tc>
            </w:tr>
            <w:tr w:rsidR="008675DE" w:rsidRPr="008675DE" w14:paraId="197069D0" w14:textId="77777777">
              <w:trPr>
                <w:trHeight w:val="1106"/>
              </w:trPr>
              <w:tc>
                <w:tcPr>
                  <w:tcW w:w="737" w:type="dxa"/>
                  <w:vMerge w:val="restart"/>
                  <w:tcBorders>
                    <w:top w:val="nil"/>
                    <w:left w:val="single" w:sz="4" w:space="0" w:color="auto"/>
                    <w:bottom w:val="single" w:sz="4" w:space="0" w:color="auto"/>
                    <w:right w:val="single" w:sz="4" w:space="0" w:color="auto"/>
                  </w:tcBorders>
                  <w:shd w:val="clear" w:color="000000" w:fill="FFFFFF"/>
                  <w:vAlign w:val="center"/>
                </w:tcPr>
                <w:p w14:paraId="5BB0A1B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六.土样测试、岩矿鉴定和原位试验</w:t>
                  </w:r>
                </w:p>
              </w:tc>
              <w:tc>
                <w:tcPr>
                  <w:tcW w:w="2694" w:type="dxa"/>
                  <w:tcBorders>
                    <w:top w:val="nil"/>
                    <w:left w:val="nil"/>
                    <w:bottom w:val="single" w:sz="4" w:space="0" w:color="auto"/>
                    <w:right w:val="single" w:sz="4" w:space="0" w:color="auto"/>
                  </w:tcBorders>
                  <w:shd w:val="clear" w:color="000000" w:fill="FFFFFF"/>
                  <w:vAlign w:val="center"/>
                </w:tcPr>
                <w:p w14:paraId="223977E6"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土样测试：选取十分之一数量的极高、高风险区（点）进行土样测试分析（每个风险区6个土样）。测试内容为：土样常规试验包含天然密度、饱和密度、含水率、塑性试验、天然直接试验、饱和直接试验；土样残余剪试验包含饱和残余剪、天然残余剪试验；渗透系数；压缩系数及压缩模量。</w:t>
                  </w:r>
                </w:p>
              </w:tc>
              <w:tc>
                <w:tcPr>
                  <w:tcW w:w="425" w:type="dxa"/>
                  <w:tcBorders>
                    <w:top w:val="nil"/>
                    <w:left w:val="nil"/>
                    <w:bottom w:val="single" w:sz="4" w:space="0" w:color="auto"/>
                    <w:right w:val="single" w:sz="4" w:space="0" w:color="auto"/>
                  </w:tcBorders>
                  <w:shd w:val="clear" w:color="000000" w:fill="FFFFFF"/>
                  <w:vAlign w:val="center"/>
                </w:tcPr>
                <w:p w14:paraId="11B97ACA"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13A84EC2" w14:textId="77777777" w:rsidR="00CD2FEE" w:rsidRPr="008675DE" w:rsidRDefault="001136D5">
                  <w:pPr>
                    <w:jc w:val="center"/>
                    <w:rPr>
                      <w:sz w:val="18"/>
                      <w:szCs w:val="18"/>
                    </w:rPr>
                  </w:pPr>
                  <w:r w:rsidRPr="008675DE">
                    <w:rPr>
                      <w:sz w:val="18"/>
                      <w:szCs w:val="18"/>
                    </w:rPr>
                    <w:t>117</w:t>
                  </w:r>
                </w:p>
              </w:tc>
              <w:tc>
                <w:tcPr>
                  <w:tcW w:w="567" w:type="dxa"/>
                  <w:tcBorders>
                    <w:top w:val="nil"/>
                    <w:left w:val="nil"/>
                    <w:bottom w:val="single" w:sz="4" w:space="0" w:color="auto"/>
                    <w:right w:val="single" w:sz="4" w:space="0" w:color="auto"/>
                  </w:tcBorders>
                  <w:shd w:val="clear" w:color="000000" w:fill="FFFFFF"/>
                  <w:vAlign w:val="center"/>
                </w:tcPr>
                <w:p w14:paraId="3AE224DF" w14:textId="77777777" w:rsidR="00CD2FEE" w:rsidRPr="008675DE" w:rsidRDefault="001136D5">
                  <w:pPr>
                    <w:jc w:val="center"/>
                    <w:rPr>
                      <w:sz w:val="18"/>
                      <w:szCs w:val="18"/>
                    </w:rPr>
                  </w:pPr>
                  <w:r w:rsidRPr="008675DE">
                    <w:rPr>
                      <w:sz w:val="18"/>
                      <w:szCs w:val="18"/>
                    </w:rPr>
                    <w:t>24</w:t>
                  </w:r>
                </w:p>
              </w:tc>
              <w:tc>
                <w:tcPr>
                  <w:tcW w:w="567" w:type="dxa"/>
                  <w:tcBorders>
                    <w:top w:val="nil"/>
                    <w:left w:val="nil"/>
                    <w:bottom w:val="single" w:sz="4" w:space="0" w:color="auto"/>
                    <w:right w:val="single" w:sz="4" w:space="0" w:color="auto"/>
                  </w:tcBorders>
                  <w:shd w:val="clear" w:color="000000" w:fill="FFFFFF"/>
                  <w:vAlign w:val="center"/>
                </w:tcPr>
                <w:p w14:paraId="10AD41ED" w14:textId="77777777" w:rsidR="00CD2FEE" w:rsidRPr="008675DE" w:rsidRDefault="001136D5">
                  <w:pPr>
                    <w:jc w:val="center"/>
                    <w:rPr>
                      <w:sz w:val="18"/>
                      <w:szCs w:val="18"/>
                    </w:rPr>
                  </w:pPr>
                  <w:r w:rsidRPr="008675DE">
                    <w:rPr>
                      <w:sz w:val="18"/>
                      <w:szCs w:val="18"/>
                    </w:rPr>
                    <w:t>42</w:t>
                  </w:r>
                </w:p>
              </w:tc>
              <w:tc>
                <w:tcPr>
                  <w:tcW w:w="709" w:type="dxa"/>
                  <w:tcBorders>
                    <w:top w:val="nil"/>
                    <w:left w:val="nil"/>
                    <w:bottom w:val="single" w:sz="4" w:space="0" w:color="auto"/>
                    <w:right w:val="single" w:sz="4" w:space="0" w:color="auto"/>
                  </w:tcBorders>
                  <w:shd w:val="clear" w:color="000000" w:fill="FFFFFF"/>
                  <w:vAlign w:val="center"/>
                </w:tcPr>
                <w:p w14:paraId="61C6DC70" w14:textId="77777777" w:rsidR="00CD2FEE" w:rsidRPr="008675DE" w:rsidRDefault="001136D5">
                  <w:pPr>
                    <w:jc w:val="center"/>
                    <w:rPr>
                      <w:sz w:val="18"/>
                      <w:szCs w:val="18"/>
                    </w:rPr>
                  </w:pPr>
                  <w:r w:rsidRPr="008675DE">
                    <w:rPr>
                      <w:sz w:val="18"/>
                      <w:szCs w:val="18"/>
                    </w:rPr>
                    <w:t>10</w:t>
                  </w:r>
                </w:p>
              </w:tc>
              <w:tc>
                <w:tcPr>
                  <w:tcW w:w="709" w:type="dxa"/>
                  <w:tcBorders>
                    <w:top w:val="nil"/>
                    <w:left w:val="nil"/>
                    <w:bottom w:val="single" w:sz="4" w:space="0" w:color="auto"/>
                    <w:right w:val="single" w:sz="4" w:space="0" w:color="auto"/>
                  </w:tcBorders>
                  <w:shd w:val="clear" w:color="000000" w:fill="FFFFFF"/>
                  <w:vAlign w:val="center"/>
                </w:tcPr>
                <w:p w14:paraId="2503AF7F" w14:textId="77777777" w:rsidR="00CD2FEE" w:rsidRPr="008675DE" w:rsidRDefault="001136D5">
                  <w:pPr>
                    <w:jc w:val="center"/>
                    <w:rPr>
                      <w:sz w:val="18"/>
                      <w:szCs w:val="18"/>
                    </w:rPr>
                  </w:pPr>
                  <w:r w:rsidRPr="008675DE">
                    <w:rPr>
                      <w:sz w:val="18"/>
                      <w:szCs w:val="18"/>
                    </w:rPr>
                    <w:t>119</w:t>
                  </w:r>
                </w:p>
              </w:tc>
            </w:tr>
            <w:tr w:rsidR="008675DE" w:rsidRPr="008675DE" w14:paraId="6CCBE00F" w14:textId="77777777">
              <w:trPr>
                <w:trHeight w:val="553"/>
              </w:trPr>
              <w:tc>
                <w:tcPr>
                  <w:tcW w:w="737" w:type="dxa"/>
                  <w:vMerge/>
                  <w:tcBorders>
                    <w:top w:val="nil"/>
                    <w:left w:val="single" w:sz="4" w:space="0" w:color="auto"/>
                    <w:bottom w:val="single" w:sz="4" w:space="0" w:color="auto"/>
                    <w:right w:val="single" w:sz="4" w:space="0" w:color="auto"/>
                  </w:tcBorders>
                  <w:shd w:val="clear" w:color="auto" w:fill="auto"/>
                  <w:vAlign w:val="center"/>
                </w:tcPr>
                <w:p w14:paraId="08981FC4"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4F075574"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岩矿鉴定与试验（包括薄片制片；薄片鉴定（复杂）；X射线衍射定量分析）,每个县取25件试样。</w:t>
                  </w:r>
                </w:p>
              </w:tc>
              <w:tc>
                <w:tcPr>
                  <w:tcW w:w="425" w:type="dxa"/>
                  <w:tcBorders>
                    <w:top w:val="nil"/>
                    <w:left w:val="nil"/>
                    <w:bottom w:val="single" w:sz="4" w:space="0" w:color="auto"/>
                    <w:right w:val="single" w:sz="4" w:space="0" w:color="auto"/>
                  </w:tcBorders>
                  <w:shd w:val="clear" w:color="000000" w:fill="FFFFFF"/>
                  <w:vAlign w:val="center"/>
                </w:tcPr>
                <w:p w14:paraId="67662645"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54D70AD1" w14:textId="77777777" w:rsidR="00CD2FEE" w:rsidRPr="008675DE" w:rsidRDefault="001136D5">
                  <w:pPr>
                    <w:widowControl/>
                    <w:spacing w:line="200" w:lineRule="exact"/>
                    <w:jc w:val="center"/>
                    <w:rPr>
                      <w:kern w:val="0"/>
                      <w:sz w:val="18"/>
                      <w:szCs w:val="18"/>
                    </w:rPr>
                  </w:pPr>
                  <w:r w:rsidRPr="008675DE">
                    <w:rPr>
                      <w:sz w:val="18"/>
                      <w:szCs w:val="18"/>
                    </w:rPr>
                    <w:t>25</w:t>
                  </w:r>
                </w:p>
              </w:tc>
              <w:tc>
                <w:tcPr>
                  <w:tcW w:w="567" w:type="dxa"/>
                  <w:tcBorders>
                    <w:top w:val="nil"/>
                    <w:left w:val="nil"/>
                    <w:bottom w:val="single" w:sz="4" w:space="0" w:color="auto"/>
                    <w:right w:val="single" w:sz="4" w:space="0" w:color="auto"/>
                  </w:tcBorders>
                  <w:shd w:val="clear" w:color="000000" w:fill="FFFFFF"/>
                  <w:vAlign w:val="center"/>
                </w:tcPr>
                <w:p w14:paraId="58C6E764" w14:textId="77777777" w:rsidR="00CD2FEE" w:rsidRPr="008675DE" w:rsidRDefault="001136D5">
                  <w:pPr>
                    <w:widowControl/>
                    <w:spacing w:line="200" w:lineRule="exact"/>
                    <w:jc w:val="center"/>
                    <w:rPr>
                      <w:kern w:val="0"/>
                      <w:sz w:val="18"/>
                      <w:szCs w:val="18"/>
                    </w:rPr>
                  </w:pPr>
                  <w:r w:rsidRPr="008675DE">
                    <w:rPr>
                      <w:sz w:val="18"/>
                      <w:szCs w:val="18"/>
                    </w:rPr>
                    <w:t>25</w:t>
                  </w:r>
                </w:p>
              </w:tc>
              <w:tc>
                <w:tcPr>
                  <w:tcW w:w="567" w:type="dxa"/>
                  <w:tcBorders>
                    <w:top w:val="nil"/>
                    <w:left w:val="nil"/>
                    <w:bottom w:val="single" w:sz="4" w:space="0" w:color="auto"/>
                    <w:right w:val="single" w:sz="4" w:space="0" w:color="auto"/>
                  </w:tcBorders>
                  <w:shd w:val="clear" w:color="000000" w:fill="FFFFFF"/>
                  <w:vAlign w:val="center"/>
                </w:tcPr>
                <w:p w14:paraId="61A7BDA5"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7B23465E"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134F85C7" w14:textId="77777777" w:rsidR="00CD2FEE" w:rsidRPr="008675DE" w:rsidRDefault="001136D5">
                  <w:pPr>
                    <w:widowControl/>
                    <w:spacing w:line="200" w:lineRule="exact"/>
                    <w:jc w:val="center"/>
                    <w:rPr>
                      <w:kern w:val="0"/>
                      <w:sz w:val="18"/>
                      <w:szCs w:val="18"/>
                    </w:rPr>
                  </w:pPr>
                  <w:r w:rsidRPr="008675DE">
                    <w:rPr>
                      <w:sz w:val="18"/>
                      <w:szCs w:val="18"/>
                    </w:rPr>
                    <w:t>25</w:t>
                  </w:r>
                </w:p>
              </w:tc>
            </w:tr>
            <w:tr w:rsidR="008675DE" w:rsidRPr="008675DE" w14:paraId="74F88FA9" w14:textId="77777777">
              <w:trPr>
                <w:trHeight w:val="523"/>
              </w:trPr>
              <w:tc>
                <w:tcPr>
                  <w:tcW w:w="737" w:type="dxa"/>
                  <w:vMerge/>
                  <w:tcBorders>
                    <w:top w:val="nil"/>
                    <w:left w:val="single" w:sz="4" w:space="0" w:color="auto"/>
                    <w:bottom w:val="single" w:sz="4" w:space="0" w:color="auto"/>
                    <w:right w:val="single" w:sz="4" w:space="0" w:color="auto"/>
                  </w:tcBorders>
                  <w:shd w:val="clear" w:color="auto" w:fill="auto"/>
                  <w:vAlign w:val="center"/>
                </w:tcPr>
                <w:p w14:paraId="645F8533"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3F85E924"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原位试验：选取十分之一数量的极高、高风险区（点）进行原位剪切试验</w:t>
                  </w:r>
                </w:p>
              </w:tc>
              <w:tc>
                <w:tcPr>
                  <w:tcW w:w="425" w:type="dxa"/>
                  <w:tcBorders>
                    <w:top w:val="nil"/>
                    <w:left w:val="nil"/>
                    <w:bottom w:val="single" w:sz="4" w:space="0" w:color="auto"/>
                    <w:right w:val="single" w:sz="4" w:space="0" w:color="auto"/>
                  </w:tcBorders>
                  <w:shd w:val="clear" w:color="000000" w:fill="FFFFFF"/>
                  <w:vAlign w:val="center"/>
                </w:tcPr>
                <w:p w14:paraId="0F4DEE56"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组</w:t>
                  </w:r>
                </w:p>
              </w:tc>
              <w:tc>
                <w:tcPr>
                  <w:tcW w:w="567" w:type="dxa"/>
                  <w:tcBorders>
                    <w:top w:val="nil"/>
                    <w:left w:val="nil"/>
                    <w:bottom w:val="single" w:sz="4" w:space="0" w:color="auto"/>
                    <w:right w:val="single" w:sz="4" w:space="0" w:color="auto"/>
                  </w:tcBorders>
                  <w:shd w:val="clear" w:color="000000" w:fill="FFFFFF"/>
                  <w:vAlign w:val="center"/>
                </w:tcPr>
                <w:p w14:paraId="3BBD0E11" w14:textId="77777777" w:rsidR="00CD2FEE" w:rsidRPr="008675DE" w:rsidRDefault="001136D5">
                  <w:pPr>
                    <w:widowControl/>
                    <w:spacing w:line="200" w:lineRule="exact"/>
                    <w:jc w:val="center"/>
                    <w:rPr>
                      <w:kern w:val="0"/>
                      <w:sz w:val="18"/>
                      <w:szCs w:val="18"/>
                    </w:rPr>
                  </w:pPr>
                  <w:r w:rsidRPr="008675DE">
                    <w:rPr>
                      <w:sz w:val="18"/>
                      <w:szCs w:val="18"/>
                    </w:rPr>
                    <w:t>20</w:t>
                  </w:r>
                </w:p>
              </w:tc>
              <w:tc>
                <w:tcPr>
                  <w:tcW w:w="567" w:type="dxa"/>
                  <w:tcBorders>
                    <w:top w:val="nil"/>
                    <w:left w:val="nil"/>
                    <w:bottom w:val="single" w:sz="4" w:space="0" w:color="auto"/>
                    <w:right w:val="single" w:sz="4" w:space="0" w:color="auto"/>
                  </w:tcBorders>
                  <w:shd w:val="clear" w:color="000000" w:fill="FFFFFF"/>
                  <w:vAlign w:val="center"/>
                </w:tcPr>
                <w:p w14:paraId="5ED17E30" w14:textId="77777777" w:rsidR="00CD2FEE" w:rsidRPr="008675DE" w:rsidRDefault="001136D5">
                  <w:pPr>
                    <w:widowControl/>
                    <w:spacing w:line="200" w:lineRule="exact"/>
                    <w:jc w:val="center"/>
                    <w:rPr>
                      <w:kern w:val="0"/>
                      <w:sz w:val="18"/>
                      <w:szCs w:val="18"/>
                    </w:rPr>
                  </w:pPr>
                  <w:r w:rsidRPr="008675DE">
                    <w:rPr>
                      <w:sz w:val="18"/>
                      <w:szCs w:val="18"/>
                    </w:rPr>
                    <w:t>4</w:t>
                  </w:r>
                </w:p>
              </w:tc>
              <w:tc>
                <w:tcPr>
                  <w:tcW w:w="567" w:type="dxa"/>
                  <w:tcBorders>
                    <w:top w:val="nil"/>
                    <w:left w:val="nil"/>
                    <w:bottom w:val="single" w:sz="4" w:space="0" w:color="auto"/>
                    <w:right w:val="single" w:sz="4" w:space="0" w:color="auto"/>
                  </w:tcBorders>
                  <w:shd w:val="clear" w:color="000000" w:fill="FFFFFF"/>
                  <w:vAlign w:val="center"/>
                </w:tcPr>
                <w:p w14:paraId="25E2D360" w14:textId="77777777" w:rsidR="00CD2FEE" w:rsidRPr="008675DE" w:rsidRDefault="001136D5">
                  <w:pPr>
                    <w:widowControl/>
                    <w:spacing w:line="200" w:lineRule="exact"/>
                    <w:jc w:val="center"/>
                    <w:rPr>
                      <w:kern w:val="0"/>
                      <w:sz w:val="18"/>
                      <w:szCs w:val="18"/>
                    </w:rPr>
                  </w:pPr>
                  <w:r w:rsidRPr="008675DE">
                    <w:rPr>
                      <w:sz w:val="18"/>
                      <w:szCs w:val="18"/>
                    </w:rPr>
                    <w:t>7</w:t>
                  </w:r>
                </w:p>
              </w:tc>
              <w:tc>
                <w:tcPr>
                  <w:tcW w:w="709" w:type="dxa"/>
                  <w:tcBorders>
                    <w:top w:val="nil"/>
                    <w:left w:val="nil"/>
                    <w:bottom w:val="single" w:sz="4" w:space="0" w:color="auto"/>
                    <w:right w:val="single" w:sz="4" w:space="0" w:color="auto"/>
                  </w:tcBorders>
                  <w:shd w:val="clear" w:color="000000" w:fill="FFFFFF"/>
                  <w:vAlign w:val="center"/>
                </w:tcPr>
                <w:p w14:paraId="09D3DED9" w14:textId="77777777" w:rsidR="00CD2FEE" w:rsidRPr="008675DE" w:rsidRDefault="001136D5">
                  <w:pPr>
                    <w:widowControl/>
                    <w:spacing w:line="200" w:lineRule="exact"/>
                    <w:jc w:val="center"/>
                    <w:rPr>
                      <w:kern w:val="0"/>
                      <w:sz w:val="18"/>
                      <w:szCs w:val="18"/>
                    </w:rPr>
                  </w:pPr>
                  <w:r w:rsidRPr="008675DE">
                    <w:rPr>
                      <w:sz w:val="18"/>
                      <w:szCs w:val="18"/>
                    </w:rPr>
                    <w:t>2</w:t>
                  </w:r>
                </w:p>
              </w:tc>
              <w:tc>
                <w:tcPr>
                  <w:tcW w:w="709" w:type="dxa"/>
                  <w:tcBorders>
                    <w:top w:val="nil"/>
                    <w:left w:val="nil"/>
                    <w:bottom w:val="single" w:sz="4" w:space="0" w:color="auto"/>
                    <w:right w:val="single" w:sz="4" w:space="0" w:color="auto"/>
                  </w:tcBorders>
                  <w:shd w:val="clear" w:color="000000" w:fill="FFFFFF"/>
                  <w:vAlign w:val="center"/>
                </w:tcPr>
                <w:p w14:paraId="2018DD90" w14:textId="77777777" w:rsidR="00CD2FEE" w:rsidRPr="008675DE" w:rsidRDefault="001136D5">
                  <w:pPr>
                    <w:widowControl/>
                    <w:spacing w:line="200" w:lineRule="exact"/>
                    <w:jc w:val="center"/>
                    <w:rPr>
                      <w:kern w:val="0"/>
                      <w:sz w:val="18"/>
                      <w:szCs w:val="18"/>
                    </w:rPr>
                  </w:pPr>
                  <w:r w:rsidRPr="008675DE">
                    <w:rPr>
                      <w:sz w:val="18"/>
                      <w:szCs w:val="18"/>
                    </w:rPr>
                    <w:t>20</w:t>
                  </w:r>
                </w:p>
              </w:tc>
            </w:tr>
            <w:tr w:rsidR="008675DE" w:rsidRPr="008675DE" w14:paraId="652817FE" w14:textId="77777777">
              <w:trPr>
                <w:trHeight w:val="822"/>
              </w:trPr>
              <w:tc>
                <w:tcPr>
                  <w:tcW w:w="737" w:type="dxa"/>
                  <w:vMerge w:val="restart"/>
                  <w:tcBorders>
                    <w:top w:val="nil"/>
                    <w:left w:val="single" w:sz="4" w:space="0" w:color="auto"/>
                    <w:bottom w:val="single" w:sz="4" w:space="0" w:color="000000"/>
                    <w:right w:val="single" w:sz="4" w:space="0" w:color="auto"/>
                  </w:tcBorders>
                  <w:shd w:val="clear" w:color="000000" w:fill="FFFFFF"/>
                  <w:vAlign w:val="center"/>
                </w:tcPr>
                <w:p w14:paraId="7EAC48FE"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七.地质剖面测量（1：1千）</w:t>
                  </w:r>
                </w:p>
              </w:tc>
              <w:tc>
                <w:tcPr>
                  <w:tcW w:w="2694" w:type="dxa"/>
                  <w:tcBorders>
                    <w:top w:val="nil"/>
                    <w:left w:val="nil"/>
                    <w:bottom w:val="single" w:sz="4" w:space="0" w:color="auto"/>
                    <w:right w:val="single" w:sz="4" w:space="0" w:color="auto"/>
                  </w:tcBorders>
                  <w:shd w:val="clear" w:color="000000" w:fill="FFFFFF"/>
                  <w:vAlign w:val="center"/>
                </w:tcPr>
                <w:p w14:paraId="3279293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选取三分之一数量的高、极高风险区（点）进行测量，按0.1km/处进行换算，调查精度为1：1000，简测。查清不同岩相、时代、岩性地区地质灾害的发生与风化层厚度、降雨量等地质环境条件的关系而布置的。</w:t>
                  </w:r>
                </w:p>
              </w:tc>
              <w:tc>
                <w:tcPr>
                  <w:tcW w:w="425" w:type="dxa"/>
                  <w:tcBorders>
                    <w:top w:val="nil"/>
                    <w:left w:val="nil"/>
                    <w:bottom w:val="single" w:sz="4" w:space="0" w:color="auto"/>
                    <w:right w:val="single" w:sz="4" w:space="0" w:color="auto"/>
                  </w:tcBorders>
                  <w:shd w:val="clear" w:color="000000" w:fill="FFFFFF"/>
                  <w:vAlign w:val="center"/>
                </w:tcPr>
                <w:p w14:paraId="6D2E0C72"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1AA074D7" w14:textId="77777777" w:rsidR="00CD2FEE" w:rsidRPr="008675DE" w:rsidRDefault="001136D5">
                  <w:pPr>
                    <w:jc w:val="center"/>
                    <w:rPr>
                      <w:sz w:val="18"/>
                      <w:szCs w:val="18"/>
                    </w:rPr>
                  </w:pPr>
                  <w:r w:rsidRPr="008675DE">
                    <w:rPr>
                      <w:sz w:val="18"/>
                      <w:szCs w:val="18"/>
                    </w:rPr>
                    <w:t>6.402</w:t>
                  </w:r>
                </w:p>
              </w:tc>
              <w:tc>
                <w:tcPr>
                  <w:tcW w:w="567" w:type="dxa"/>
                  <w:tcBorders>
                    <w:top w:val="nil"/>
                    <w:left w:val="nil"/>
                    <w:bottom w:val="single" w:sz="4" w:space="0" w:color="auto"/>
                    <w:right w:val="single" w:sz="4" w:space="0" w:color="auto"/>
                  </w:tcBorders>
                  <w:shd w:val="clear" w:color="000000" w:fill="FFFFFF"/>
                  <w:vAlign w:val="center"/>
                </w:tcPr>
                <w:p w14:paraId="18AF26A9" w14:textId="77777777" w:rsidR="00CD2FEE" w:rsidRPr="008675DE" w:rsidRDefault="001136D5">
                  <w:pPr>
                    <w:jc w:val="center"/>
                    <w:rPr>
                      <w:sz w:val="18"/>
                      <w:szCs w:val="18"/>
                    </w:rPr>
                  </w:pPr>
                  <w:r w:rsidRPr="008675DE">
                    <w:rPr>
                      <w:sz w:val="18"/>
                      <w:szCs w:val="18"/>
                    </w:rPr>
                    <w:t>1.287</w:t>
                  </w:r>
                </w:p>
              </w:tc>
              <w:tc>
                <w:tcPr>
                  <w:tcW w:w="567" w:type="dxa"/>
                  <w:tcBorders>
                    <w:top w:val="nil"/>
                    <w:left w:val="nil"/>
                    <w:bottom w:val="single" w:sz="4" w:space="0" w:color="auto"/>
                    <w:right w:val="single" w:sz="4" w:space="0" w:color="auto"/>
                  </w:tcBorders>
                  <w:shd w:val="clear" w:color="000000" w:fill="FFFFFF"/>
                  <w:vAlign w:val="center"/>
                </w:tcPr>
                <w:p w14:paraId="126AF0F9" w14:textId="77777777" w:rsidR="00CD2FEE" w:rsidRPr="008675DE" w:rsidRDefault="001136D5">
                  <w:pPr>
                    <w:jc w:val="center"/>
                    <w:rPr>
                      <w:sz w:val="18"/>
                      <w:szCs w:val="18"/>
                    </w:rPr>
                  </w:pPr>
                  <w:r w:rsidRPr="008675DE">
                    <w:rPr>
                      <w:sz w:val="18"/>
                      <w:szCs w:val="18"/>
                    </w:rPr>
                    <w:t>2.31</w:t>
                  </w:r>
                </w:p>
              </w:tc>
              <w:tc>
                <w:tcPr>
                  <w:tcW w:w="709" w:type="dxa"/>
                  <w:tcBorders>
                    <w:top w:val="nil"/>
                    <w:left w:val="nil"/>
                    <w:bottom w:val="single" w:sz="4" w:space="0" w:color="auto"/>
                    <w:right w:val="single" w:sz="4" w:space="0" w:color="auto"/>
                  </w:tcBorders>
                  <w:shd w:val="clear" w:color="000000" w:fill="FFFFFF"/>
                  <w:vAlign w:val="center"/>
                </w:tcPr>
                <w:p w14:paraId="2BAB3030" w14:textId="77777777" w:rsidR="00CD2FEE" w:rsidRPr="008675DE" w:rsidRDefault="001136D5">
                  <w:pPr>
                    <w:jc w:val="center"/>
                    <w:rPr>
                      <w:sz w:val="18"/>
                      <w:szCs w:val="18"/>
                    </w:rPr>
                  </w:pPr>
                  <w:r w:rsidRPr="008675DE">
                    <w:rPr>
                      <w:sz w:val="18"/>
                      <w:szCs w:val="18"/>
                    </w:rPr>
                    <w:t>0.528</w:t>
                  </w:r>
                </w:p>
              </w:tc>
              <w:tc>
                <w:tcPr>
                  <w:tcW w:w="709" w:type="dxa"/>
                  <w:tcBorders>
                    <w:top w:val="nil"/>
                    <w:left w:val="nil"/>
                    <w:bottom w:val="single" w:sz="4" w:space="0" w:color="auto"/>
                    <w:right w:val="single" w:sz="4" w:space="0" w:color="auto"/>
                  </w:tcBorders>
                  <w:shd w:val="clear" w:color="000000" w:fill="FFFFFF"/>
                  <w:vAlign w:val="center"/>
                </w:tcPr>
                <w:p w14:paraId="61646FF6" w14:textId="77777777" w:rsidR="00CD2FEE" w:rsidRPr="008675DE" w:rsidRDefault="001136D5">
                  <w:pPr>
                    <w:jc w:val="center"/>
                    <w:rPr>
                      <w:sz w:val="18"/>
                      <w:szCs w:val="18"/>
                    </w:rPr>
                  </w:pPr>
                  <w:r w:rsidRPr="008675DE">
                    <w:rPr>
                      <w:sz w:val="18"/>
                      <w:szCs w:val="18"/>
                    </w:rPr>
                    <w:t>6.501</w:t>
                  </w:r>
                </w:p>
              </w:tc>
            </w:tr>
            <w:tr w:rsidR="008675DE" w:rsidRPr="008675DE" w14:paraId="0A556070" w14:textId="77777777">
              <w:trPr>
                <w:trHeight w:val="822"/>
              </w:trPr>
              <w:tc>
                <w:tcPr>
                  <w:tcW w:w="737" w:type="dxa"/>
                  <w:vMerge/>
                  <w:tcBorders>
                    <w:top w:val="nil"/>
                    <w:left w:val="single" w:sz="4" w:space="0" w:color="auto"/>
                    <w:bottom w:val="single" w:sz="4" w:space="0" w:color="000000"/>
                    <w:right w:val="single" w:sz="4" w:space="0" w:color="auto"/>
                  </w:tcBorders>
                  <w:shd w:val="clear" w:color="auto" w:fill="auto"/>
                  <w:vAlign w:val="center"/>
                </w:tcPr>
                <w:p w14:paraId="4E2D4D21"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3AF4CD5F"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选取三分之一数量的地质灾害点进行测量，按0.1km/处进行换算，调查精度为1：1000，修测。查清不同岩相、时代、岩性地区地质灾害的发生与风化层厚度、降雨量等地质环境条件的关系而布置的。</w:t>
                  </w:r>
                </w:p>
              </w:tc>
              <w:tc>
                <w:tcPr>
                  <w:tcW w:w="425" w:type="dxa"/>
                  <w:tcBorders>
                    <w:top w:val="nil"/>
                    <w:left w:val="nil"/>
                    <w:bottom w:val="single" w:sz="4" w:space="0" w:color="auto"/>
                    <w:right w:val="single" w:sz="4" w:space="0" w:color="auto"/>
                  </w:tcBorders>
                  <w:shd w:val="clear" w:color="000000" w:fill="FFFFFF"/>
                  <w:vAlign w:val="center"/>
                </w:tcPr>
                <w:p w14:paraId="5C777BF1"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6EDAC2DC" w14:textId="77777777" w:rsidR="00CD2FEE" w:rsidRPr="008675DE" w:rsidRDefault="001136D5">
                  <w:pPr>
                    <w:widowControl/>
                    <w:spacing w:line="200" w:lineRule="exact"/>
                    <w:jc w:val="center"/>
                    <w:rPr>
                      <w:kern w:val="0"/>
                      <w:sz w:val="18"/>
                      <w:szCs w:val="18"/>
                    </w:rPr>
                  </w:pPr>
                  <w:r w:rsidRPr="008675DE">
                    <w:rPr>
                      <w:sz w:val="18"/>
                      <w:szCs w:val="18"/>
                    </w:rPr>
                    <w:t xml:space="preserve">0.56 </w:t>
                  </w:r>
                </w:p>
              </w:tc>
              <w:tc>
                <w:tcPr>
                  <w:tcW w:w="567" w:type="dxa"/>
                  <w:tcBorders>
                    <w:top w:val="nil"/>
                    <w:left w:val="nil"/>
                    <w:bottom w:val="single" w:sz="4" w:space="0" w:color="auto"/>
                    <w:right w:val="single" w:sz="4" w:space="0" w:color="auto"/>
                  </w:tcBorders>
                  <w:shd w:val="clear" w:color="000000" w:fill="FFFFFF"/>
                  <w:vAlign w:val="center"/>
                </w:tcPr>
                <w:p w14:paraId="59726ADB" w14:textId="77777777" w:rsidR="00CD2FEE" w:rsidRPr="008675DE" w:rsidRDefault="001136D5">
                  <w:pPr>
                    <w:widowControl/>
                    <w:spacing w:line="200" w:lineRule="exact"/>
                    <w:jc w:val="center"/>
                    <w:rPr>
                      <w:kern w:val="0"/>
                      <w:sz w:val="18"/>
                      <w:szCs w:val="18"/>
                    </w:rPr>
                  </w:pPr>
                  <w:r w:rsidRPr="008675DE">
                    <w:rPr>
                      <w:sz w:val="18"/>
                      <w:szCs w:val="18"/>
                    </w:rPr>
                    <w:t xml:space="preserve">0.59 </w:t>
                  </w:r>
                </w:p>
              </w:tc>
              <w:tc>
                <w:tcPr>
                  <w:tcW w:w="567" w:type="dxa"/>
                  <w:tcBorders>
                    <w:top w:val="nil"/>
                    <w:left w:val="nil"/>
                    <w:bottom w:val="single" w:sz="4" w:space="0" w:color="auto"/>
                    <w:right w:val="single" w:sz="4" w:space="0" w:color="auto"/>
                  </w:tcBorders>
                  <w:shd w:val="clear" w:color="000000" w:fill="FFFFFF"/>
                  <w:vAlign w:val="center"/>
                </w:tcPr>
                <w:p w14:paraId="157A33FF" w14:textId="77777777" w:rsidR="00CD2FEE" w:rsidRPr="008675DE" w:rsidRDefault="001136D5">
                  <w:pPr>
                    <w:widowControl/>
                    <w:spacing w:line="200" w:lineRule="exact"/>
                    <w:jc w:val="center"/>
                    <w:rPr>
                      <w:kern w:val="0"/>
                      <w:sz w:val="18"/>
                      <w:szCs w:val="18"/>
                    </w:rPr>
                  </w:pPr>
                  <w:r w:rsidRPr="008675DE">
                    <w:rPr>
                      <w:sz w:val="18"/>
                      <w:szCs w:val="18"/>
                    </w:rPr>
                    <w:t xml:space="preserve">15.87 </w:t>
                  </w:r>
                </w:p>
              </w:tc>
              <w:tc>
                <w:tcPr>
                  <w:tcW w:w="709" w:type="dxa"/>
                  <w:tcBorders>
                    <w:top w:val="nil"/>
                    <w:left w:val="nil"/>
                    <w:bottom w:val="single" w:sz="4" w:space="0" w:color="auto"/>
                    <w:right w:val="single" w:sz="4" w:space="0" w:color="auto"/>
                  </w:tcBorders>
                  <w:shd w:val="clear" w:color="000000" w:fill="FFFFFF"/>
                  <w:vAlign w:val="center"/>
                </w:tcPr>
                <w:p w14:paraId="0C296859" w14:textId="77777777" w:rsidR="00CD2FEE" w:rsidRPr="008675DE" w:rsidRDefault="001136D5">
                  <w:pPr>
                    <w:widowControl/>
                    <w:spacing w:line="200" w:lineRule="exact"/>
                    <w:jc w:val="center"/>
                    <w:rPr>
                      <w:kern w:val="0"/>
                      <w:sz w:val="18"/>
                      <w:szCs w:val="18"/>
                    </w:rPr>
                  </w:pPr>
                  <w:r w:rsidRPr="008675DE">
                    <w:rPr>
                      <w:sz w:val="18"/>
                      <w:szCs w:val="18"/>
                    </w:rPr>
                    <w:t xml:space="preserve">7.16 </w:t>
                  </w:r>
                </w:p>
              </w:tc>
              <w:tc>
                <w:tcPr>
                  <w:tcW w:w="709" w:type="dxa"/>
                  <w:tcBorders>
                    <w:top w:val="nil"/>
                    <w:left w:val="nil"/>
                    <w:bottom w:val="single" w:sz="4" w:space="0" w:color="auto"/>
                    <w:right w:val="single" w:sz="4" w:space="0" w:color="auto"/>
                  </w:tcBorders>
                  <w:shd w:val="clear" w:color="000000" w:fill="FFFFFF"/>
                  <w:vAlign w:val="center"/>
                </w:tcPr>
                <w:p w14:paraId="2B94E657" w14:textId="77777777" w:rsidR="00CD2FEE" w:rsidRPr="008675DE" w:rsidRDefault="001136D5">
                  <w:pPr>
                    <w:widowControl/>
                    <w:spacing w:line="200" w:lineRule="exact"/>
                    <w:jc w:val="center"/>
                    <w:rPr>
                      <w:kern w:val="0"/>
                      <w:sz w:val="18"/>
                      <w:szCs w:val="18"/>
                    </w:rPr>
                  </w:pPr>
                  <w:r w:rsidRPr="008675DE">
                    <w:rPr>
                      <w:sz w:val="18"/>
                      <w:szCs w:val="18"/>
                    </w:rPr>
                    <w:t xml:space="preserve">18.18 </w:t>
                  </w:r>
                </w:p>
              </w:tc>
            </w:tr>
            <w:tr w:rsidR="008675DE" w:rsidRPr="008675DE" w14:paraId="00B2196D" w14:textId="77777777">
              <w:trPr>
                <w:trHeight w:val="404"/>
              </w:trPr>
              <w:tc>
                <w:tcPr>
                  <w:tcW w:w="737" w:type="dxa"/>
                  <w:vMerge w:val="restart"/>
                  <w:tcBorders>
                    <w:top w:val="nil"/>
                    <w:left w:val="single" w:sz="4" w:space="0" w:color="auto"/>
                    <w:bottom w:val="single" w:sz="4" w:space="0" w:color="auto"/>
                    <w:right w:val="single" w:sz="4" w:space="0" w:color="auto"/>
                  </w:tcBorders>
                  <w:shd w:val="clear" w:color="000000" w:fill="FFFFFF"/>
                  <w:vAlign w:val="center"/>
                </w:tcPr>
                <w:p w14:paraId="08617172"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八.其他地质工作</w:t>
                  </w:r>
                </w:p>
              </w:tc>
              <w:tc>
                <w:tcPr>
                  <w:tcW w:w="2694" w:type="dxa"/>
                  <w:tcBorders>
                    <w:top w:val="nil"/>
                    <w:left w:val="nil"/>
                    <w:bottom w:val="single" w:sz="4" w:space="0" w:color="auto"/>
                    <w:right w:val="single" w:sz="4" w:space="0" w:color="auto"/>
                  </w:tcBorders>
                  <w:shd w:val="clear" w:color="000000" w:fill="FFFFFF"/>
                  <w:vAlign w:val="center"/>
                </w:tcPr>
                <w:p w14:paraId="1D49E434"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1.2m探井，岩土类别为Ⅲ类，工作量按取样的数量来定，即每个探井取2个样。</w:t>
                  </w:r>
                </w:p>
              </w:tc>
              <w:tc>
                <w:tcPr>
                  <w:tcW w:w="425" w:type="dxa"/>
                  <w:tcBorders>
                    <w:top w:val="nil"/>
                    <w:left w:val="nil"/>
                    <w:bottom w:val="single" w:sz="4" w:space="0" w:color="auto"/>
                    <w:right w:val="single" w:sz="4" w:space="0" w:color="auto"/>
                  </w:tcBorders>
                  <w:shd w:val="clear" w:color="000000" w:fill="FFFFFF"/>
                  <w:vAlign w:val="center"/>
                </w:tcPr>
                <w:p w14:paraId="36C464CD"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m</w:t>
                  </w:r>
                </w:p>
              </w:tc>
              <w:tc>
                <w:tcPr>
                  <w:tcW w:w="567" w:type="dxa"/>
                  <w:tcBorders>
                    <w:top w:val="nil"/>
                    <w:left w:val="nil"/>
                    <w:bottom w:val="single" w:sz="4" w:space="0" w:color="auto"/>
                    <w:right w:val="single" w:sz="4" w:space="0" w:color="auto"/>
                  </w:tcBorders>
                  <w:shd w:val="clear" w:color="000000" w:fill="FFFFFF"/>
                  <w:vAlign w:val="center"/>
                </w:tcPr>
                <w:p w14:paraId="275BD202" w14:textId="77777777" w:rsidR="00CD2FEE" w:rsidRPr="008675DE" w:rsidRDefault="001136D5">
                  <w:pPr>
                    <w:jc w:val="center"/>
                    <w:rPr>
                      <w:sz w:val="18"/>
                      <w:szCs w:val="18"/>
                    </w:rPr>
                  </w:pPr>
                  <w:r w:rsidRPr="008675DE">
                    <w:rPr>
                      <w:sz w:val="18"/>
                      <w:szCs w:val="18"/>
                    </w:rPr>
                    <w:t>117</w:t>
                  </w:r>
                </w:p>
              </w:tc>
              <w:tc>
                <w:tcPr>
                  <w:tcW w:w="567" w:type="dxa"/>
                  <w:tcBorders>
                    <w:top w:val="nil"/>
                    <w:left w:val="nil"/>
                    <w:bottom w:val="single" w:sz="4" w:space="0" w:color="auto"/>
                    <w:right w:val="single" w:sz="4" w:space="0" w:color="auto"/>
                  </w:tcBorders>
                  <w:shd w:val="clear" w:color="000000" w:fill="FFFFFF"/>
                  <w:vAlign w:val="center"/>
                </w:tcPr>
                <w:p w14:paraId="08945FC9" w14:textId="77777777" w:rsidR="00CD2FEE" w:rsidRPr="008675DE" w:rsidRDefault="001136D5">
                  <w:pPr>
                    <w:jc w:val="center"/>
                    <w:rPr>
                      <w:sz w:val="18"/>
                      <w:szCs w:val="18"/>
                    </w:rPr>
                  </w:pPr>
                  <w:r w:rsidRPr="008675DE">
                    <w:rPr>
                      <w:sz w:val="18"/>
                      <w:szCs w:val="18"/>
                    </w:rPr>
                    <w:t>24</w:t>
                  </w:r>
                </w:p>
              </w:tc>
              <w:tc>
                <w:tcPr>
                  <w:tcW w:w="567" w:type="dxa"/>
                  <w:tcBorders>
                    <w:top w:val="nil"/>
                    <w:left w:val="nil"/>
                    <w:bottom w:val="single" w:sz="4" w:space="0" w:color="auto"/>
                    <w:right w:val="single" w:sz="4" w:space="0" w:color="auto"/>
                  </w:tcBorders>
                  <w:shd w:val="clear" w:color="000000" w:fill="FFFFFF"/>
                  <w:vAlign w:val="center"/>
                </w:tcPr>
                <w:p w14:paraId="3F2B5951" w14:textId="77777777" w:rsidR="00CD2FEE" w:rsidRPr="008675DE" w:rsidRDefault="001136D5">
                  <w:pPr>
                    <w:jc w:val="center"/>
                    <w:rPr>
                      <w:sz w:val="18"/>
                      <w:szCs w:val="18"/>
                    </w:rPr>
                  </w:pPr>
                  <w:r w:rsidRPr="008675DE">
                    <w:rPr>
                      <w:sz w:val="18"/>
                      <w:szCs w:val="18"/>
                    </w:rPr>
                    <w:t>42</w:t>
                  </w:r>
                </w:p>
              </w:tc>
              <w:tc>
                <w:tcPr>
                  <w:tcW w:w="709" w:type="dxa"/>
                  <w:tcBorders>
                    <w:top w:val="nil"/>
                    <w:left w:val="nil"/>
                    <w:bottom w:val="single" w:sz="4" w:space="0" w:color="auto"/>
                    <w:right w:val="single" w:sz="4" w:space="0" w:color="auto"/>
                  </w:tcBorders>
                  <w:shd w:val="clear" w:color="000000" w:fill="FFFFFF"/>
                  <w:vAlign w:val="center"/>
                </w:tcPr>
                <w:p w14:paraId="7D0E5436" w14:textId="77777777" w:rsidR="00CD2FEE" w:rsidRPr="008675DE" w:rsidRDefault="001136D5">
                  <w:pPr>
                    <w:jc w:val="center"/>
                    <w:rPr>
                      <w:sz w:val="18"/>
                      <w:szCs w:val="18"/>
                    </w:rPr>
                  </w:pPr>
                  <w:r w:rsidRPr="008675DE">
                    <w:rPr>
                      <w:sz w:val="18"/>
                      <w:szCs w:val="18"/>
                    </w:rPr>
                    <w:t>10</w:t>
                  </w:r>
                </w:p>
              </w:tc>
              <w:tc>
                <w:tcPr>
                  <w:tcW w:w="709" w:type="dxa"/>
                  <w:tcBorders>
                    <w:top w:val="nil"/>
                    <w:left w:val="nil"/>
                    <w:bottom w:val="single" w:sz="4" w:space="0" w:color="auto"/>
                    <w:right w:val="single" w:sz="4" w:space="0" w:color="auto"/>
                  </w:tcBorders>
                  <w:shd w:val="clear" w:color="000000" w:fill="FFFFFF"/>
                  <w:vAlign w:val="center"/>
                </w:tcPr>
                <w:p w14:paraId="29C18904" w14:textId="77777777" w:rsidR="00CD2FEE" w:rsidRPr="008675DE" w:rsidRDefault="001136D5">
                  <w:pPr>
                    <w:jc w:val="center"/>
                    <w:rPr>
                      <w:sz w:val="18"/>
                      <w:szCs w:val="18"/>
                    </w:rPr>
                  </w:pPr>
                  <w:r w:rsidRPr="008675DE">
                    <w:rPr>
                      <w:sz w:val="18"/>
                      <w:szCs w:val="18"/>
                    </w:rPr>
                    <w:t>119</w:t>
                  </w:r>
                </w:p>
              </w:tc>
            </w:tr>
            <w:tr w:rsidR="008675DE" w:rsidRPr="008675DE" w14:paraId="4F195FF7" w14:textId="77777777">
              <w:trPr>
                <w:trHeight w:val="568"/>
              </w:trPr>
              <w:tc>
                <w:tcPr>
                  <w:tcW w:w="737" w:type="dxa"/>
                  <w:vMerge/>
                  <w:tcBorders>
                    <w:top w:val="nil"/>
                    <w:left w:val="single" w:sz="4" w:space="0" w:color="auto"/>
                    <w:bottom w:val="single" w:sz="4" w:space="0" w:color="auto"/>
                    <w:right w:val="single" w:sz="4" w:space="0" w:color="auto"/>
                  </w:tcBorders>
                  <w:shd w:val="clear" w:color="auto" w:fill="auto"/>
                  <w:vAlign w:val="center"/>
                </w:tcPr>
                <w:p w14:paraId="4B861C33"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72F4B3CE"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2.取岩土样，选取十分之一数量的极高、高风险区（点）进行土样测试分析（每个风险区6个土</w:t>
                  </w:r>
                  <w:r w:rsidRPr="008675DE">
                    <w:rPr>
                      <w:rFonts w:ascii="仿宋" w:eastAsia="仿宋" w:hAnsi="仿宋" w:hint="eastAsia"/>
                      <w:sz w:val="18"/>
                      <w:szCs w:val="18"/>
                    </w:rPr>
                    <w:lastRenderedPageBreak/>
                    <w:t>样）。</w:t>
                  </w:r>
                </w:p>
              </w:tc>
              <w:tc>
                <w:tcPr>
                  <w:tcW w:w="425" w:type="dxa"/>
                  <w:tcBorders>
                    <w:top w:val="nil"/>
                    <w:left w:val="nil"/>
                    <w:bottom w:val="single" w:sz="4" w:space="0" w:color="auto"/>
                    <w:right w:val="single" w:sz="4" w:space="0" w:color="auto"/>
                  </w:tcBorders>
                  <w:shd w:val="clear" w:color="000000" w:fill="FFFFFF"/>
                  <w:vAlign w:val="center"/>
                </w:tcPr>
                <w:p w14:paraId="30A2E4FE"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lastRenderedPageBreak/>
                    <w:t>件</w:t>
                  </w:r>
                </w:p>
              </w:tc>
              <w:tc>
                <w:tcPr>
                  <w:tcW w:w="567" w:type="dxa"/>
                  <w:tcBorders>
                    <w:top w:val="nil"/>
                    <w:left w:val="nil"/>
                    <w:bottom w:val="single" w:sz="4" w:space="0" w:color="auto"/>
                    <w:right w:val="single" w:sz="4" w:space="0" w:color="auto"/>
                  </w:tcBorders>
                  <w:shd w:val="clear" w:color="000000" w:fill="FFFFFF"/>
                  <w:vAlign w:val="center"/>
                </w:tcPr>
                <w:p w14:paraId="7437A130" w14:textId="77777777" w:rsidR="00CD2FEE" w:rsidRPr="008675DE" w:rsidRDefault="001136D5">
                  <w:pPr>
                    <w:widowControl/>
                    <w:spacing w:line="200" w:lineRule="exact"/>
                    <w:jc w:val="center"/>
                    <w:rPr>
                      <w:kern w:val="0"/>
                      <w:sz w:val="18"/>
                      <w:szCs w:val="18"/>
                    </w:rPr>
                  </w:pPr>
                  <w:r w:rsidRPr="008675DE">
                    <w:rPr>
                      <w:sz w:val="18"/>
                      <w:szCs w:val="18"/>
                    </w:rPr>
                    <w:t>117</w:t>
                  </w:r>
                </w:p>
              </w:tc>
              <w:tc>
                <w:tcPr>
                  <w:tcW w:w="567" w:type="dxa"/>
                  <w:tcBorders>
                    <w:top w:val="nil"/>
                    <w:left w:val="nil"/>
                    <w:bottom w:val="single" w:sz="4" w:space="0" w:color="auto"/>
                    <w:right w:val="single" w:sz="4" w:space="0" w:color="auto"/>
                  </w:tcBorders>
                  <w:shd w:val="clear" w:color="000000" w:fill="FFFFFF"/>
                  <w:vAlign w:val="center"/>
                </w:tcPr>
                <w:p w14:paraId="152FA221" w14:textId="77777777" w:rsidR="00CD2FEE" w:rsidRPr="008675DE" w:rsidRDefault="001136D5">
                  <w:pPr>
                    <w:widowControl/>
                    <w:spacing w:line="200" w:lineRule="exact"/>
                    <w:jc w:val="center"/>
                    <w:rPr>
                      <w:kern w:val="0"/>
                      <w:sz w:val="18"/>
                      <w:szCs w:val="18"/>
                    </w:rPr>
                  </w:pPr>
                  <w:r w:rsidRPr="008675DE">
                    <w:rPr>
                      <w:sz w:val="18"/>
                      <w:szCs w:val="18"/>
                    </w:rPr>
                    <w:t>24</w:t>
                  </w:r>
                </w:p>
              </w:tc>
              <w:tc>
                <w:tcPr>
                  <w:tcW w:w="567" w:type="dxa"/>
                  <w:tcBorders>
                    <w:top w:val="nil"/>
                    <w:left w:val="nil"/>
                    <w:bottom w:val="single" w:sz="4" w:space="0" w:color="auto"/>
                    <w:right w:val="single" w:sz="4" w:space="0" w:color="auto"/>
                  </w:tcBorders>
                  <w:shd w:val="clear" w:color="000000" w:fill="FFFFFF"/>
                  <w:vAlign w:val="center"/>
                </w:tcPr>
                <w:p w14:paraId="5F6B90D9" w14:textId="77777777" w:rsidR="00CD2FEE" w:rsidRPr="008675DE" w:rsidRDefault="001136D5">
                  <w:pPr>
                    <w:widowControl/>
                    <w:spacing w:line="200" w:lineRule="exact"/>
                    <w:jc w:val="center"/>
                    <w:rPr>
                      <w:kern w:val="0"/>
                      <w:sz w:val="18"/>
                      <w:szCs w:val="18"/>
                    </w:rPr>
                  </w:pPr>
                  <w:r w:rsidRPr="008675DE">
                    <w:rPr>
                      <w:sz w:val="18"/>
                      <w:szCs w:val="18"/>
                    </w:rPr>
                    <w:t>42</w:t>
                  </w:r>
                </w:p>
              </w:tc>
              <w:tc>
                <w:tcPr>
                  <w:tcW w:w="709" w:type="dxa"/>
                  <w:tcBorders>
                    <w:top w:val="nil"/>
                    <w:left w:val="nil"/>
                    <w:bottom w:val="single" w:sz="4" w:space="0" w:color="auto"/>
                    <w:right w:val="single" w:sz="4" w:space="0" w:color="auto"/>
                  </w:tcBorders>
                  <w:shd w:val="clear" w:color="000000" w:fill="FFFFFF"/>
                  <w:vAlign w:val="center"/>
                </w:tcPr>
                <w:p w14:paraId="3CA0ABE6" w14:textId="77777777" w:rsidR="00CD2FEE" w:rsidRPr="008675DE" w:rsidRDefault="001136D5">
                  <w:pPr>
                    <w:widowControl/>
                    <w:spacing w:line="200" w:lineRule="exact"/>
                    <w:jc w:val="center"/>
                    <w:rPr>
                      <w:kern w:val="0"/>
                      <w:sz w:val="18"/>
                      <w:szCs w:val="18"/>
                    </w:rPr>
                  </w:pPr>
                  <w:r w:rsidRPr="008675DE">
                    <w:rPr>
                      <w:sz w:val="18"/>
                      <w:szCs w:val="18"/>
                    </w:rPr>
                    <w:t>10</w:t>
                  </w:r>
                </w:p>
              </w:tc>
              <w:tc>
                <w:tcPr>
                  <w:tcW w:w="709" w:type="dxa"/>
                  <w:tcBorders>
                    <w:top w:val="nil"/>
                    <w:left w:val="nil"/>
                    <w:bottom w:val="single" w:sz="4" w:space="0" w:color="auto"/>
                    <w:right w:val="single" w:sz="4" w:space="0" w:color="auto"/>
                  </w:tcBorders>
                  <w:shd w:val="clear" w:color="000000" w:fill="FFFFFF"/>
                  <w:vAlign w:val="center"/>
                </w:tcPr>
                <w:p w14:paraId="7AEF72F0" w14:textId="77777777" w:rsidR="00CD2FEE" w:rsidRPr="008675DE" w:rsidRDefault="001136D5">
                  <w:pPr>
                    <w:widowControl/>
                    <w:spacing w:line="200" w:lineRule="exact"/>
                    <w:jc w:val="center"/>
                    <w:rPr>
                      <w:kern w:val="0"/>
                      <w:sz w:val="18"/>
                      <w:szCs w:val="18"/>
                    </w:rPr>
                  </w:pPr>
                  <w:r w:rsidRPr="008675DE">
                    <w:rPr>
                      <w:sz w:val="18"/>
                      <w:szCs w:val="18"/>
                    </w:rPr>
                    <w:t>119</w:t>
                  </w:r>
                </w:p>
              </w:tc>
            </w:tr>
            <w:tr w:rsidR="008675DE" w:rsidRPr="008675DE" w14:paraId="10DEE941" w14:textId="77777777">
              <w:trPr>
                <w:trHeight w:val="404"/>
              </w:trPr>
              <w:tc>
                <w:tcPr>
                  <w:tcW w:w="737" w:type="dxa"/>
                  <w:vMerge/>
                  <w:tcBorders>
                    <w:top w:val="nil"/>
                    <w:left w:val="single" w:sz="4" w:space="0" w:color="auto"/>
                    <w:bottom w:val="single" w:sz="4" w:space="0" w:color="auto"/>
                    <w:right w:val="single" w:sz="4" w:space="0" w:color="auto"/>
                  </w:tcBorders>
                  <w:shd w:val="clear" w:color="auto" w:fill="auto"/>
                  <w:vAlign w:val="center"/>
                </w:tcPr>
                <w:p w14:paraId="1B836D76"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1C0AFC78"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3.每个县编写一个实施方案，明确每个县具体的工作布署及工作内容。</w:t>
                  </w:r>
                </w:p>
              </w:tc>
              <w:tc>
                <w:tcPr>
                  <w:tcW w:w="425" w:type="dxa"/>
                  <w:tcBorders>
                    <w:top w:val="nil"/>
                    <w:left w:val="nil"/>
                    <w:bottom w:val="single" w:sz="4" w:space="0" w:color="auto"/>
                    <w:right w:val="single" w:sz="4" w:space="0" w:color="auto"/>
                  </w:tcBorders>
                  <w:shd w:val="clear" w:color="000000" w:fill="FFFFFF"/>
                  <w:vAlign w:val="center"/>
                </w:tcPr>
                <w:p w14:paraId="6C844EB3"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2ACC1154"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71C1975C"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2AD88814"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4FE93138"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401215E6"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780ABBCD" w14:textId="77777777">
              <w:trPr>
                <w:trHeight w:val="404"/>
              </w:trPr>
              <w:tc>
                <w:tcPr>
                  <w:tcW w:w="737" w:type="dxa"/>
                  <w:vMerge/>
                  <w:tcBorders>
                    <w:top w:val="nil"/>
                    <w:left w:val="single" w:sz="4" w:space="0" w:color="auto"/>
                    <w:bottom w:val="single" w:sz="4" w:space="0" w:color="auto"/>
                    <w:right w:val="single" w:sz="4" w:space="0" w:color="auto"/>
                  </w:tcBorders>
                  <w:shd w:val="clear" w:color="auto" w:fill="auto"/>
                  <w:vAlign w:val="center"/>
                </w:tcPr>
                <w:p w14:paraId="52A72E24"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72A1F883"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4.县级《重点区域精细化地质灾害风险调查》成果报告编写、成果报告印刷。</w:t>
                  </w:r>
                </w:p>
              </w:tc>
              <w:tc>
                <w:tcPr>
                  <w:tcW w:w="425" w:type="dxa"/>
                  <w:tcBorders>
                    <w:top w:val="nil"/>
                    <w:left w:val="nil"/>
                    <w:bottom w:val="single" w:sz="4" w:space="0" w:color="auto"/>
                    <w:right w:val="single" w:sz="4" w:space="0" w:color="auto"/>
                  </w:tcBorders>
                  <w:shd w:val="clear" w:color="000000" w:fill="FFFFFF"/>
                  <w:vAlign w:val="center"/>
                </w:tcPr>
                <w:p w14:paraId="4AC7A6D6"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68583349"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1AB465AB"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15AD050D"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29A7727B"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17DF9959"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1F1390A9" w14:textId="77777777">
              <w:trPr>
                <w:trHeight w:val="1047"/>
              </w:trPr>
              <w:tc>
                <w:tcPr>
                  <w:tcW w:w="737" w:type="dxa"/>
                  <w:vMerge w:val="restart"/>
                  <w:tcBorders>
                    <w:top w:val="nil"/>
                    <w:left w:val="single" w:sz="4" w:space="0" w:color="auto"/>
                    <w:bottom w:val="single" w:sz="4" w:space="0" w:color="auto"/>
                    <w:right w:val="single" w:sz="4" w:space="0" w:color="auto"/>
                  </w:tcBorders>
                  <w:shd w:val="clear" w:color="000000" w:fill="FFFFFF"/>
                  <w:vAlign w:val="center"/>
                </w:tcPr>
                <w:p w14:paraId="4ED3AAD2"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九.“一卡三表一张图”输出打印</w:t>
                  </w:r>
                </w:p>
              </w:tc>
              <w:tc>
                <w:tcPr>
                  <w:tcW w:w="2694" w:type="dxa"/>
                  <w:tcBorders>
                    <w:top w:val="nil"/>
                    <w:left w:val="nil"/>
                    <w:bottom w:val="single" w:sz="4" w:space="0" w:color="auto"/>
                    <w:right w:val="single" w:sz="4" w:space="0" w:color="auto"/>
                  </w:tcBorders>
                  <w:shd w:val="clear" w:color="000000" w:fill="FFFFFF"/>
                  <w:vAlign w:val="center"/>
                </w:tcPr>
                <w:p w14:paraId="294D242A"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打印一卡三表，内审稿、送审稿、审定稿等。根据已经完成的三个县的《地质灾害“隐患点+风险区”双控管理试点工作》及《地质灾害风险区精细化调查项目》等的成果，项目开展及审核过程中需要大量的纸质资料，“一卡三表”内审稿、送审稿、审定稿共计一式4份，每个风险区均需要填写一卡三表，平均每份6页纸。</w:t>
                  </w:r>
                </w:p>
              </w:tc>
              <w:tc>
                <w:tcPr>
                  <w:tcW w:w="425" w:type="dxa"/>
                  <w:tcBorders>
                    <w:top w:val="nil"/>
                    <w:left w:val="nil"/>
                    <w:bottom w:val="single" w:sz="4" w:space="0" w:color="auto"/>
                    <w:right w:val="single" w:sz="4" w:space="0" w:color="auto"/>
                  </w:tcBorders>
                  <w:shd w:val="clear" w:color="000000" w:fill="FFFFFF"/>
                  <w:vAlign w:val="center"/>
                </w:tcPr>
                <w:p w14:paraId="0F712BFD"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03B13C64" w14:textId="77777777" w:rsidR="00CD2FEE" w:rsidRPr="008675DE" w:rsidRDefault="001136D5">
                  <w:pPr>
                    <w:jc w:val="center"/>
                    <w:rPr>
                      <w:sz w:val="18"/>
                      <w:szCs w:val="18"/>
                    </w:rPr>
                  </w:pPr>
                  <w:r w:rsidRPr="008675DE">
                    <w:rPr>
                      <w:sz w:val="18"/>
                      <w:szCs w:val="18"/>
                    </w:rPr>
                    <w:t>7992</w:t>
                  </w:r>
                </w:p>
              </w:tc>
              <w:tc>
                <w:tcPr>
                  <w:tcW w:w="567" w:type="dxa"/>
                  <w:tcBorders>
                    <w:top w:val="nil"/>
                    <w:left w:val="nil"/>
                    <w:bottom w:val="single" w:sz="4" w:space="0" w:color="auto"/>
                    <w:right w:val="single" w:sz="4" w:space="0" w:color="auto"/>
                  </w:tcBorders>
                  <w:shd w:val="clear" w:color="000000" w:fill="FFFFFF"/>
                  <w:noWrap/>
                  <w:vAlign w:val="center"/>
                </w:tcPr>
                <w:p w14:paraId="416673A3" w14:textId="77777777" w:rsidR="00CD2FEE" w:rsidRPr="008675DE" w:rsidRDefault="001136D5">
                  <w:pPr>
                    <w:jc w:val="center"/>
                    <w:rPr>
                      <w:sz w:val="18"/>
                      <w:szCs w:val="18"/>
                    </w:rPr>
                  </w:pPr>
                  <w:r w:rsidRPr="008675DE">
                    <w:rPr>
                      <w:sz w:val="18"/>
                      <w:szCs w:val="18"/>
                    </w:rPr>
                    <w:t>2568</w:t>
                  </w:r>
                </w:p>
              </w:tc>
              <w:tc>
                <w:tcPr>
                  <w:tcW w:w="567" w:type="dxa"/>
                  <w:tcBorders>
                    <w:top w:val="nil"/>
                    <w:left w:val="nil"/>
                    <w:bottom w:val="single" w:sz="4" w:space="0" w:color="auto"/>
                    <w:right w:val="single" w:sz="4" w:space="0" w:color="auto"/>
                  </w:tcBorders>
                  <w:shd w:val="clear" w:color="000000" w:fill="FFFFFF"/>
                  <w:noWrap/>
                  <w:vAlign w:val="center"/>
                </w:tcPr>
                <w:p w14:paraId="126F0D9B" w14:textId="77777777" w:rsidR="00CD2FEE" w:rsidRPr="008675DE" w:rsidRDefault="001136D5">
                  <w:pPr>
                    <w:jc w:val="center"/>
                    <w:rPr>
                      <w:sz w:val="18"/>
                      <w:szCs w:val="18"/>
                    </w:rPr>
                  </w:pPr>
                  <w:r w:rsidRPr="008675DE">
                    <w:rPr>
                      <w:sz w:val="18"/>
                      <w:szCs w:val="18"/>
                    </w:rPr>
                    <w:t>44400</w:t>
                  </w:r>
                </w:p>
              </w:tc>
              <w:tc>
                <w:tcPr>
                  <w:tcW w:w="709" w:type="dxa"/>
                  <w:tcBorders>
                    <w:top w:val="nil"/>
                    <w:left w:val="nil"/>
                    <w:bottom w:val="single" w:sz="4" w:space="0" w:color="auto"/>
                    <w:right w:val="single" w:sz="4" w:space="0" w:color="auto"/>
                  </w:tcBorders>
                  <w:shd w:val="clear" w:color="000000" w:fill="FFFFFF"/>
                  <w:noWrap/>
                  <w:vAlign w:val="center"/>
                </w:tcPr>
                <w:p w14:paraId="4969C189" w14:textId="77777777" w:rsidR="00CD2FEE" w:rsidRPr="008675DE" w:rsidRDefault="001136D5">
                  <w:pPr>
                    <w:jc w:val="center"/>
                    <w:rPr>
                      <w:sz w:val="18"/>
                      <w:szCs w:val="18"/>
                    </w:rPr>
                  </w:pPr>
                  <w:r w:rsidRPr="008675DE">
                    <w:rPr>
                      <w:sz w:val="18"/>
                      <w:szCs w:val="18"/>
                    </w:rPr>
                    <w:t>47688</w:t>
                  </w:r>
                </w:p>
              </w:tc>
              <w:tc>
                <w:tcPr>
                  <w:tcW w:w="709" w:type="dxa"/>
                  <w:tcBorders>
                    <w:top w:val="nil"/>
                    <w:left w:val="nil"/>
                    <w:bottom w:val="single" w:sz="4" w:space="0" w:color="auto"/>
                    <w:right w:val="single" w:sz="4" w:space="0" w:color="auto"/>
                  </w:tcBorders>
                  <w:shd w:val="clear" w:color="000000" w:fill="FFFFFF"/>
                  <w:noWrap/>
                  <w:vAlign w:val="center"/>
                </w:tcPr>
                <w:p w14:paraId="79327085" w14:textId="77777777" w:rsidR="00CD2FEE" w:rsidRPr="008675DE" w:rsidRDefault="001136D5">
                  <w:pPr>
                    <w:jc w:val="center"/>
                    <w:rPr>
                      <w:sz w:val="18"/>
                      <w:szCs w:val="18"/>
                    </w:rPr>
                  </w:pPr>
                  <w:r w:rsidRPr="008675DE">
                    <w:rPr>
                      <w:sz w:val="18"/>
                      <w:szCs w:val="18"/>
                    </w:rPr>
                    <w:t>89784</w:t>
                  </w:r>
                </w:p>
              </w:tc>
            </w:tr>
            <w:tr w:rsidR="008675DE" w:rsidRPr="008675DE" w14:paraId="182BBB44" w14:textId="77777777">
              <w:trPr>
                <w:trHeight w:val="613"/>
              </w:trPr>
              <w:tc>
                <w:tcPr>
                  <w:tcW w:w="737" w:type="dxa"/>
                  <w:vMerge/>
                  <w:tcBorders>
                    <w:top w:val="nil"/>
                    <w:left w:val="single" w:sz="4" w:space="0" w:color="auto"/>
                    <w:bottom w:val="single" w:sz="4" w:space="0" w:color="auto"/>
                    <w:right w:val="single" w:sz="4" w:space="0" w:color="auto"/>
                  </w:tcBorders>
                  <w:shd w:val="clear" w:color="auto" w:fill="auto"/>
                  <w:vAlign w:val="center"/>
                </w:tcPr>
                <w:p w14:paraId="4CA15E10" w14:textId="77777777" w:rsidR="00CD2FEE" w:rsidRPr="008675DE" w:rsidRDefault="00CD2FEE">
                  <w:pPr>
                    <w:widowControl/>
                    <w:spacing w:line="200" w:lineRule="exact"/>
                    <w:jc w:val="left"/>
                    <w:rPr>
                      <w:b/>
                      <w:bCs/>
                      <w:kern w:val="0"/>
                      <w:sz w:val="18"/>
                      <w:szCs w:val="18"/>
                    </w:rPr>
                  </w:pPr>
                </w:p>
              </w:tc>
              <w:tc>
                <w:tcPr>
                  <w:tcW w:w="2694" w:type="dxa"/>
                  <w:tcBorders>
                    <w:top w:val="nil"/>
                    <w:left w:val="nil"/>
                    <w:bottom w:val="single" w:sz="4" w:space="0" w:color="auto"/>
                    <w:right w:val="single" w:sz="4" w:space="0" w:color="auto"/>
                  </w:tcBorders>
                  <w:shd w:val="clear" w:color="000000" w:fill="FFFFFF"/>
                  <w:vAlign w:val="center"/>
                </w:tcPr>
                <w:p w14:paraId="65A26E44"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2.图每个县1张，每个乡镇1张，每个行政村1张，每张75元，工作量与风险区数量、乡镇数量、行政村数量关联。</w:t>
                  </w:r>
                </w:p>
              </w:tc>
              <w:tc>
                <w:tcPr>
                  <w:tcW w:w="425" w:type="dxa"/>
                  <w:tcBorders>
                    <w:top w:val="nil"/>
                    <w:left w:val="nil"/>
                    <w:bottom w:val="single" w:sz="4" w:space="0" w:color="auto"/>
                    <w:right w:val="single" w:sz="4" w:space="0" w:color="auto"/>
                  </w:tcBorders>
                  <w:shd w:val="clear" w:color="000000" w:fill="FFFFFF"/>
                  <w:vAlign w:val="center"/>
                </w:tcPr>
                <w:p w14:paraId="236D1A78"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2B9D396C" w14:textId="77777777" w:rsidR="00CD2FEE" w:rsidRPr="008675DE" w:rsidRDefault="001136D5">
                  <w:pPr>
                    <w:widowControl/>
                    <w:spacing w:line="200" w:lineRule="exact"/>
                    <w:jc w:val="center"/>
                    <w:rPr>
                      <w:kern w:val="0"/>
                      <w:sz w:val="18"/>
                      <w:szCs w:val="18"/>
                    </w:rPr>
                  </w:pPr>
                  <w:r w:rsidRPr="008675DE">
                    <w:rPr>
                      <w:sz w:val="18"/>
                      <w:szCs w:val="18"/>
                    </w:rPr>
                    <w:t>492</w:t>
                  </w:r>
                </w:p>
              </w:tc>
              <w:tc>
                <w:tcPr>
                  <w:tcW w:w="567" w:type="dxa"/>
                  <w:tcBorders>
                    <w:top w:val="nil"/>
                    <w:left w:val="nil"/>
                    <w:bottom w:val="single" w:sz="4" w:space="0" w:color="auto"/>
                    <w:right w:val="single" w:sz="4" w:space="0" w:color="auto"/>
                  </w:tcBorders>
                  <w:shd w:val="clear" w:color="000000" w:fill="FFFFFF"/>
                  <w:noWrap/>
                  <w:vAlign w:val="center"/>
                </w:tcPr>
                <w:p w14:paraId="49B0B72E" w14:textId="77777777" w:rsidR="00CD2FEE" w:rsidRPr="008675DE" w:rsidRDefault="001136D5">
                  <w:pPr>
                    <w:widowControl/>
                    <w:spacing w:line="200" w:lineRule="exact"/>
                    <w:jc w:val="center"/>
                    <w:rPr>
                      <w:kern w:val="0"/>
                      <w:sz w:val="18"/>
                      <w:szCs w:val="18"/>
                    </w:rPr>
                  </w:pPr>
                  <w:r w:rsidRPr="008675DE">
                    <w:rPr>
                      <w:sz w:val="18"/>
                      <w:szCs w:val="18"/>
                    </w:rPr>
                    <w:t>384</w:t>
                  </w:r>
                </w:p>
              </w:tc>
              <w:tc>
                <w:tcPr>
                  <w:tcW w:w="567" w:type="dxa"/>
                  <w:tcBorders>
                    <w:top w:val="nil"/>
                    <w:left w:val="nil"/>
                    <w:bottom w:val="single" w:sz="4" w:space="0" w:color="auto"/>
                    <w:right w:val="single" w:sz="4" w:space="0" w:color="auto"/>
                  </w:tcBorders>
                  <w:shd w:val="clear" w:color="000000" w:fill="FFFFFF"/>
                  <w:noWrap/>
                  <w:vAlign w:val="center"/>
                </w:tcPr>
                <w:p w14:paraId="1B703C7A" w14:textId="77777777" w:rsidR="00CD2FEE" w:rsidRPr="008675DE" w:rsidRDefault="001136D5">
                  <w:pPr>
                    <w:widowControl/>
                    <w:spacing w:line="200" w:lineRule="exact"/>
                    <w:jc w:val="center"/>
                    <w:rPr>
                      <w:kern w:val="0"/>
                      <w:sz w:val="18"/>
                      <w:szCs w:val="18"/>
                    </w:rPr>
                  </w:pPr>
                  <w:r w:rsidRPr="008675DE">
                    <w:rPr>
                      <w:sz w:val="18"/>
                      <w:szCs w:val="18"/>
                    </w:rPr>
                    <w:t>1552</w:t>
                  </w:r>
                </w:p>
              </w:tc>
              <w:tc>
                <w:tcPr>
                  <w:tcW w:w="709" w:type="dxa"/>
                  <w:tcBorders>
                    <w:top w:val="nil"/>
                    <w:left w:val="nil"/>
                    <w:bottom w:val="single" w:sz="4" w:space="0" w:color="auto"/>
                    <w:right w:val="single" w:sz="4" w:space="0" w:color="auto"/>
                  </w:tcBorders>
                  <w:shd w:val="clear" w:color="000000" w:fill="FFFFFF"/>
                  <w:noWrap/>
                  <w:vAlign w:val="center"/>
                </w:tcPr>
                <w:p w14:paraId="3BCCC2DA" w14:textId="77777777" w:rsidR="00CD2FEE" w:rsidRPr="008675DE" w:rsidRDefault="001136D5">
                  <w:pPr>
                    <w:widowControl/>
                    <w:spacing w:line="200" w:lineRule="exact"/>
                    <w:jc w:val="center"/>
                    <w:rPr>
                      <w:kern w:val="0"/>
                      <w:sz w:val="18"/>
                      <w:szCs w:val="18"/>
                    </w:rPr>
                  </w:pPr>
                  <w:r w:rsidRPr="008675DE">
                    <w:rPr>
                      <w:sz w:val="18"/>
                      <w:szCs w:val="18"/>
                    </w:rPr>
                    <w:t>872</w:t>
                  </w:r>
                </w:p>
              </w:tc>
              <w:tc>
                <w:tcPr>
                  <w:tcW w:w="709" w:type="dxa"/>
                  <w:tcBorders>
                    <w:top w:val="nil"/>
                    <w:left w:val="nil"/>
                    <w:bottom w:val="single" w:sz="4" w:space="0" w:color="auto"/>
                    <w:right w:val="single" w:sz="4" w:space="0" w:color="auto"/>
                  </w:tcBorders>
                  <w:shd w:val="clear" w:color="000000" w:fill="FFFFFF"/>
                  <w:noWrap/>
                  <w:vAlign w:val="center"/>
                </w:tcPr>
                <w:p w14:paraId="395BF751" w14:textId="77777777" w:rsidR="00CD2FEE" w:rsidRPr="008675DE" w:rsidRDefault="001136D5">
                  <w:pPr>
                    <w:widowControl/>
                    <w:spacing w:line="200" w:lineRule="exact"/>
                    <w:jc w:val="center"/>
                    <w:rPr>
                      <w:kern w:val="0"/>
                      <w:sz w:val="18"/>
                      <w:szCs w:val="18"/>
                    </w:rPr>
                  </w:pPr>
                  <w:r w:rsidRPr="008675DE">
                    <w:rPr>
                      <w:sz w:val="18"/>
                      <w:szCs w:val="18"/>
                    </w:rPr>
                    <w:t>1188</w:t>
                  </w:r>
                </w:p>
              </w:tc>
            </w:tr>
          </w:tbl>
          <w:p w14:paraId="60BBD533"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三、交付成果</w:t>
            </w:r>
          </w:p>
          <w:p w14:paraId="20EEF9E5"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完成福绵区、玉州区、博白县、兴业县、岑溪市精细化调查成果报告、双控管理实施方案（含专业监测点和简易治理点选点方案）及相关附图、附表，并按“一张图”要求进一步完善地质灾害信息管理系统。</w:t>
            </w:r>
          </w:p>
          <w:p w14:paraId="0AF57D0B"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格式要求：提交的实物、原始和成果资料（纸质版、电子版）应符合广西壮族自治区自然资源厅相关资料汇交的要求。</w:t>
            </w:r>
          </w:p>
        </w:tc>
      </w:tr>
      <w:tr w:rsidR="008675DE" w:rsidRPr="008675DE" w14:paraId="34614D1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400" w:type="dxa"/>
            <w:gridSpan w:val="4"/>
            <w:tcBorders>
              <w:top w:val="single" w:sz="4" w:space="0" w:color="auto"/>
              <w:left w:val="single" w:sz="4" w:space="0" w:color="auto"/>
              <w:bottom w:val="single" w:sz="4" w:space="0" w:color="auto"/>
              <w:right w:val="single" w:sz="4" w:space="0" w:color="auto"/>
            </w:tcBorders>
          </w:tcPr>
          <w:p w14:paraId="2B59F038" w14:textId="77777777" w:rsidR="00CD2FEE" w:rsidRPr="008675DE" w:rsidRDefault="001136D5">
            <w:pPr>
              <w:tabs>
                <w:tab w:val="left" w:pos="180"/>
                <w:tab w:val="left" w:pos="1620"/>
              </w:tabs>
              <w:spacing w:line="360" w:lineRule="exact"/>
              <w:jc w:val="left"/>
              <w:rPr>
                <w:rFonts w:ascii="宋体" w:hAnsi="宋体" w:cs="宋体"/>
                <w:sz w:val="24"/>
              </w:rPr>
            </w:pPr>
            <w:r w:rsidRPr="008675DE">
              <w:rPr>
                <w:rFonts w:ascii="黑体" w:eastAsia="黑体" w:hAnsi="黑体" w:cs="Arial" w:hint="eastAsia"/>
                <w:b/>
                <w:kern w:val="0"/>
                <w:sz w:val="24"/>
              </w:rPr>
              <w:lastRenderedPageBreak/>
              <w:t>二、</w:t>
            </w:r>
            <w:bookmarkStart w:id="26" w:name="OLE_LINK4"/>
            <w:bookmarkStart w:id="27" w:name="OLE_LINK5"/>
            <w:r w:rsidRPr="008675DE">
              <w:rPr>
                <w:rFonts w:ascii="黑体" w:eastAsia="黑体" w:hAnsi="黑体" w:cs="Arial" w:hint="eastAsia"/>
                <w:b/>
                <w:kern w:val="0"/>
                <w:sz w:val="24"/>
              </w:rPr>
              <w:t>商务要求</w:t>
            </w:r>
            <w:bookmarkEnd w:id="26"/>
            <w:bookmarkEnd w:id="27"/>
          </w:p>
        </w:tc>
      </w:tr>
      <w:tr w:rsidR="008675DE" w:rsidRPr="008675DE" w14:paraId="4D23A0E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13D64BE9" w14:textId="77777777" w:rsidR="00CD2FEE" w:rsidRPr="008675DE" w:rsidRDefault="001136D5">
            <w:pPr>
              <w:spacing w:line="360" w:lineRule="auto"/>
              <w:jc w:val="center"/>
              <w:rPr>
                <w:rFonts w:ascii="宋体" w:hAnsi="宋体" w:cs="宋体"/>
                <w:szCs w:val="21"/>
              </w:rPr>
            </w:pPr>
            <w:r w:rsidRPr="008675DE">
              <w:rPr>
                <w:rFonts w:ascii="宋体" w:hAnsi="宋体" w:hint="eastAsia"/>
                <w:b/>
                <w:bCs/>
                <w:szCs w:val="21"/>
              </w:rPr>
              <w:t>合同签订时间</w:t>
            </w:r>
          </w:p>
        </w:tc>
        <w:tc>
          <w:tcPr>
            <w:tcW w:w="7109" w:type="dxa"/>
            <w:tcBorders>
              <w:top w:val="single" w:sz="4" w:space="0" w:color="auto"/>
              <w:left w:val="single" w:sz="4" w:space="0" w:color="auto"/>
              <w:bottom w:val="single" w:sz="4" w:space="0" w:color="auto"/>
              <w:right w:val="single" w:sz="4" w:space="0" w:color="auto"/>
            </w:tcBorders>
            <w:vAlign w:val="center"/>
          </w:tcPr>
          <w:p w14:paraId="1F2AEF1B" w14:textId="77777777" w:rsidR="00CD2FEE" w:rsidRPr="008675DE" w:rsidRDefault="001136D5">
            <w:pPr>
              <w:spacing w:line="300" w:lineRule="exact"/>
              <w:rPr>
                <w:rFonts w:ascii="宋体" w:hAnsi="宋体" w:cs="宋体"/>
                <w:szCs w:val="21"/>
              </w:rPr>
            </w:pPr>
            <w:r w:rsidRPr="008675DE">
              <w:rPr>
                <w:rFonts w:ascii="宋体" w:hAnsi="宋体" w:hint="eastAsia"/>
                <w:szCs w:val="21"/>
              </w:rPr>
              <w:t>自中标通知书发出之日起25日内</w:t>
            </w:r>
          </w:p>
        </w:tc>
      </w:tr>
      <w:tr w:rsidR="008675DE" w:rsidRPr="008675DE" w14:paraId="3C5E284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6AE052F8"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交货时间及地点</w:t>
            </w:r>
          </w:p>
        </w:tc>
        <w:tc>
          <w:tcPr>
            <w:tcW w:w="7109" w:type="dxa"/>
            <w:tcBorders>
              <w:top w:val="single" w:sz="4" w:space="0" w:color="auto"/>
              <w:left w:val="single" w:sz="4" w:space="0" w:color="auto"/>
              <w:bottom w:val="single" w:sz="4" w:space="0" w:color="auto"/>
              <w:right w:val="single" w:sz="4" w:space="0" w:color="auto"/>
            </w:tcBorders>
            <w:vAlign w:val="center"/>
          </w:tcPr>
          <w:p w14:paraId="3ADBF5DF" w14:textId="77777777" w:rsidR="00CD2FEE" w:rsidRPr="008675DE" w:rsidRDefault="001136D5">
            <w:pPr>
              <w:spacing w:line="300" w:lineRule="exact"/>
              <w:jc w:val="left"/>
              <w:rPr>
                <w:rFonts w:ascii="宋体" w:hAnsi="宋体" w:cs="宋体"/>
                <w:szCs w:val="21"/>
              </w:rPr>
            </w:pPr>
            <w:r w:rsidRPr="008675DE">
              <w:rPr>
                <w:rFonts w:ascii="宋体" w:hAnsi="宋体" w:cs="宋体" w:hint="eastAsia"/>
                <w:szCs w:val="21"/>
              </w:rPr>
              <w:t>1.服务时间：合同签订生效后至2027年5月31日</w:t>
            </w:r>
          </w:p>
          <w:p w14:paraId="23743691"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2.提交成果地点：广西壮族自治区自然资源厅。</w:t>
            </w:r>
          </w:p>
        </w:tc>
      </w:tr>
      <w:tr w:rsidR="008675DE" w:rsidRPr="008675DE" w14:paraId="2A706C6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033AF559" w14:textId="77777777" w:rsidR="00CD2FEE" w:rsidRPr="008675DE" w:rsidRDefault="001136D5">
            <w:pPr>
              <w:spacing w:line="380" w:lineRule="exact"/>
              <w:jc w:val="center"/>
              <w:rPr>
                <w:rFonts w:ascii="宋体" w:hAnsi="宋体"/>
                <w:b/>
                <w:bCs/>
                <w:szCs w:val="21"/>
              </w:rPr>
            </w:pPr>
            <w:r w:rsidRPr="008675DE">
              <w:rPr>
                <w:rFonts w:ascii="宋体" w:hAnsi="宋体" w:hint="eastAsia"/>
                <w:b/>
                <w:bCs/>
                <w:szCs w:val="21"/>
              </w:rPr>
              <w:t>报价要求</w:t>
            </w:r>
          </w:p>
        </w:tc>
        <w:tc>
          <w:tcPr>
            <w:tcW w:w="7109" w:type="dxa"/>
            <w:tcBorders>
              <w:top w:val="single" w:sz="4" w:space="0" w:color="auto"/>
              <w:left w:val="single" w:sz="4" w:space="0" w:color="auto"/>
              <w:bottom w:val="single" w:sz="4" w:space="0" w:color="auto"/>
              <w:right w:val="single" w:sz="4" w:space="0" w:color="auto"/>
            </w:tcBorders>
            <w:vAlign w:val="center"/>
          </w:tcPr>
          <w:p w14:paraId="07E2FF7F" w14:textId="77777777" w:rsidR="00CD2FEE" w:rsidRPr="008675DE" w:rsidRDefault="001136D5">
            <w:pPr>
              <w:widowControl/>
              <w:spacing w:line="300" w:lineRule="exact"/>
              <w:jc w:val="left"/>
              <w:rPr>
                <w:rFonts w:ascii="宋体" w:hAnsi="宋体"/>
                <w:szCs w:val="21"/>
              </w:rPr>
            </w:pPr>
            <w:r w:rsidRPr="008675DE">
              <w:rPr>
                <w:rFonts w:ascii="宋体" w:hAnsi="宋体" w:cs="宋体" w:hint="eastAsia"/>
                <w:bCs/>
                <w:szCs w:val="21"/>
              </w:rPr>
              <w:t>合同总价包括中标人完成本项目采购要求、人员要求、招标采购代理费所产生的全部费用及税费，采购人不再另行向中标人支付其他任何费用。</w:t>
            </w:r>
          </w:p>
        </w:tc>
      </w:tr>
      <w:tr w:rsidR="008675DE" w:rsidRPr="008675DE" w14:paraId="5B32ED3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35FB7DE8"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付款条件</w:t>
            </w:r>
          </w:p>
        </w:tc>
        <w:tc>
          <w:tcPr>
            <w:tcW w:w="7109" w:type="dxa"/>
            <w:tcBorders>
              <w:top w:val="single" w:sz="4" w:space="0" w:color="auto"/>
              <w:left w:val="single" w:sz="4" w:space="0" w:color="auto"/>
              <w:bottom w:val="single" w:sz="4" w:space="0" w:color="auto"/>
              <w:right w:val="single" w:sz="4" w:space="0" w:color="auto"/>
            </w:tcBorders>
            <w:vAlign w:val="center"/>
          </w:tcPr>
          <w:p w14:paraId="0C19F75A" w14:textId="4AD3AC4A" w:rsidR="00CD2FEE" w:rsidRPr="008675DE" w:rsidRDefault="001136D5">
            <w:pPr>
              <w:spacing w:line="300" w:lineRule="exact"/>
              <w:jc w:val="left"/>
              <w:rPr>
                <w:rFonts w:ascii="宋体"/>
                <w:kern w:val="0"/>
                <w:szCs w:val="21"/>
              </w:rPr>
            </w:pPr>
            <w:r w:rsidRPr="008675DE">
              <w:rPr>
                <w:rFonts w:ascii="宋体" w:hAnsi="宋体" w:cs="宋体" w:hint="eastAsia"/>
                <w:bCs/>
                <w:szCs w:val="21"/>
              </w:rPr>
              <w:t>自签订合同之日起10个工作日内，采购人向中标人支付合同总价款的30%作为预付款；中标人按要求完成《工作方案》并获得采购人的验收确认后15个工作日内，采购人向中标人支付合同总价款的30%；中标人按要求完成项目成果初稿并提交采购人验收合格后10个工作日内，采购人向中标人支付合同总价款的30%；中标人按要求完成项目最终成果，提交采购人验收合格后10个工作日内，采购人向中标人支付合同总价款的10%。中标人在每次收到合同款项后5个工作日内向采购人开具正式等额发票。</w:t>
            </w:r>
            <w:r w:rsidR="008E32EA" w:rsidRPr="008675DE">
              <w:rPr>
                <w:rFonts w:ascii="宋体" w:hAnsi="宋体" w:cs="宋体" w:hint="eastAsia"/>
                <w:bCs/>
                <w:szCs w:val="21"/>
              </w:rPr>
              <w:t>（如中标人以分包形式预留，需在合同支付条件第二期支付时提供分包合同）</w:t>
            </w:r>
          </w:p>
        </w:tc>
      </w:tr>
      <w:tr w:rsidR="008675DE" w:rsidRPr="008675DE" w14:paraId="5FFBB8A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BC2652A"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质量管理及验收</w:t>
            </w:r>
          </w:p>
        </w:tc>
        <w:tc>
          <w:tcPr>
            <w:tcW w:w="7109" w:type="dxa"/>
            <w:tcBorders>
              <w:top w:val="single" w:sz="4" w:space="0" w:color="auto"/>
              <w:left w:val="single" w:sz="4" w:space="0" w:color="auto"/>
              <w:bottom w:val="single" w:sz="4" w:space="0" w:color="auto"/>
              <w:right w:val="single" w:sz="4" w:space="0" w:color="auto"/>
            </w:tcBorders>
            <w:vAlign w:val="center"/>
          </w:tcPr>
          <w:p w14:paraId="7BAFD977" w14:textId="77777777" w:rsidR="00CD2FEE" w:rsidRPr="008675DE" w:rsidRDefault="001136D5">
            <w:pPr>
              <w:widowControl/>
              <w:numPr>
                <w:ilvl w:val="0"/>
                <w:numId w:val="1"/>
              </w:numPr>
              <w:spacing w:line="300" w:lineRule="exact"/>
              <w:jc w:val="left"/>
              <w:rPr>
                <w:rFonts w:ascii="宋体" w:hAnsi="宋体"/>
                <w:szCs w:val="21"/>
              </w:rPr>
            </w:pPr>
            <w:r w:rsidRPr="008675DE">
              <w:rPr>
                <w:rFonts w:ascii="宋体" w:hAnsi="宋体" w:hint="eastAsia"/>
                <w:szCs w:val="21"/>
              </w:rPr>
              <w:t>中标人应建立完善的质量管理体系，对项目实行全过程质量监控，能保证工作中各技术环节和技术指标严格按国家或行业规范要求执行，确保每一个技术环节合理、规范。</w:t>
            </w:r>
          </w:p>
          <w:p w14:paraId="2436A8F0"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2.广西壮族自治区自然资源厅负责组织质量检查、项目野外验收及报告评审。</w:t>
            </w:r>
          </w:p>
        </w:tc>
      </w:tr>
      <w:tr w:rsidR="008675DE" w:rsidRPr="008675DE" w14:paraId="4A161CE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56E7EB15"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服务能力要求</w:t>
            </w:r>
          </w:p>
        </w:tc>
        <w:tc>
          <w:tcPr>
            <w:tcW w:w="7109" w:type="dxa"/>
            <w:tcBorders>
              <w:top w:val="single" w:sz="4" w:space="0" w:color="auto"/>
              <w:left w:val="single" w:sz="4" w:space="0" w:color="auto"/>
              <w:bottom w:val="single" w:sz="4" w:space="0" w:color="auto"/>
              <w:right w:val="single" w:sz="4" w:space="0" w:color="auto"/>
            </w:tcBorders>
            <w:vAlign w:val="center"/>
          </w:tcPr>
          <w:p w14:paraId="1A326D9B"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中标人在广西有服务本项目的相关配套设施。</w:t>
            </w:r>
          </w:p>
          <w:p w14:paraId="1BA39925"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2</w:t>
            </w:r>
            <w:r w:rsidRPr="008675DE">
              <w:rPr>
                <w:rFonts w:ascii="宋体" w:hAnsi="宋体"/>
                <w:szCs w:val="21"/>
              </w:rPr>
              <w:t>.</w:t>
            </w:r>
            <w:r w:rsidRPr="008675DE">
              <w:rPr>
                <w:rFonts w:ascii="宋体" w:hAnsi="宋体" w:hint="eastAsia"/>
                <w:szCs w:val="21"/>
              </w:rPr>
              <w:t>中标人有专业的管理人员并具备相应的专业知识、组织、协调和管理能力。</w:t>
            </w:r>
          </w:p>
          <w:p w14:paraId="6E36DF01" w14:textId="77777777" w:rsidR="00CD2FEE" w:rsidRPr="008675DE" w:rsidRDefault="001136D5">
            <w:pPr>
              <w:widowControl/>
              <w:spacing w:line="300" w:lineRule="exact"/>
              <w:jc w:val="left"/>
              <w:rPr>
                <w:rFonts w:ascii="宋体" w:hAnsi="宋体" w:cs="宋体"/>
                <w:szCs w:val="21"/>
              </w:rPr>
            </w:pPr>
            <w:r w:rsidRPr="008675DE">
              <w:rPr>
                <w:rFonts w:ascii="宋体" w:hAnsi="宋体" w:hint="eastAsia"/>
                <w:szCs w:val="21"/>
              </w:rPr>
              <w:t>3</w:t>
            </w:r>
            <w:r w:rsidRPr="008675DE">
              <w:rPr>
                <w:rFonts w:ascii="宋体" w:hAnsi="宋体"/>
                <w:szCs w:val="21"/>
              </w:rPr>
              <w:t>.</w:t>
            </w:r>
            <w:r w:rsidRPr="008675DE">
              <w:rPr>
                <w:rFonts w:ascii="宋体" w:hAnsi="宋体" w:hint="eastAsia"/>
                <w:szCs w:val="21"/>
              </w:rPr>
              <w:t>中标人须在规定的时间内完成服务；服务所需时间以合同约定为准，服务必须在约定的时间内完成全部工作。</w:t>
            </w:r>
          </w:p>
        </w:tc>
      </w:tr>
      <w:tr w:rsidR="008675DE" w:rsidRPr="008675DE" w14:paraId="3C41E6A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03"/>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D5FA75A" w14:textId="77777777" w:rsidR="00CD2FEE" w:rsidRPr="008675DE" w:rsidRDefault="001136D5">
            <w:pPr>
              <w:spacing w:line="380" w:lineRule="exact"/>
              <w:jc w:val="center"/>
              <w:rPr>
                <w:rFonts w:ascii="宋体" w:hAnsi="宋体" w:cs="宋体"/>
                <w:szCs w:val="21"/>
              </w:rPr>
            </w:pPr>
            <w:r w:rsidRPr="008675DE">
              <w:rPr>
                <w:rFonts w:ascii="宋体" w:hAnsi="宋体" w:hint="eastAsia"/>
                <w:b/>
                <w:szCs w:val="21"/>
              </w:rPr>
              <w:lastRenderedPageBreak/>
              <w:t>验收标准</w:t>
            </w:r>
          </w:p>
        </w:tc>
        <w:tc>
          <w:tcPr>
            <w:tcW w:w="7109" w:type="dxa"/>
            <w:tcBorders>
              <w:top w:val="single" w:sz="4" w:space="0" w:color="auto"/>
              <w:left w:val="single" w:sz="4" w:space="0" w:color="auto"/>
              <w:bottom w:val="single" w:sz="4" w:space="0" w:color="auto"/>
              <w:right w:val="single" w:sz="4" w:space="0" w:color="auto"/>
            </w:tcBorders>
            <w:vAlign w:val="center"/>
          </w:tcPr>
          <w:p w14:paraId="69A414F0"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1.验收过程中所产生的一切费用均由中标人承担。报价时应考虑相关费用。</w:t>
            </w:r>
          </w:p>
          <w:p w14:paraId="56C434F2"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2.在项目履约或验收过程中，采购人将同时按照招标文件及中标人投标文件承诺的条款进行验收，如所提供相关服务不符合要求或项目验收不合格，由中标人在规定时间内进行整改，或返工直至合格（有关返工、再行验收），给采购单位造成的损失等费用均由中标人承担。拒不按要求整改（或经多次整改未能改善），或连续两次项目验收不合格的，或发现中标人在投标文件中有弄虚作假的行为，或在投标文件中有针对技术商务条款有虚假响应情况的，采购单位将终止合同或不予验收，并追究中标人的责任，由此带来的一切损失由中标人自行承担。</w:t>
            </w:r>
          </w:p>
          <w:p w14:paraId="0DB46FCC" w14:textId="4A111176" w:rsidR="00CD2FEE" w:rsidRPr="008675DE" w:rsidRDefault="00A44EC2">
            <w:pPr>
              <w:snapToGrid w:val="0"/>
              <w:spacing w:line="300" w:lineRule="exact"/>
              <w:rPr>
                <w:rFonts w:ascii="宋体" w:hAnsi="宋体" w:cs="宋体"/>
                <w:kern w:val="0"/>
                <w:szCs w:val="21"/>
              </w:rPr>
            </w:pPr>
            <w:r>
              <w:rPr>
                <w:rFonts w:ascii="宋体" w:hAnsi="宋体" w:cs="宋体"/>
                <w:kern w:val="0"/>
                <w:szCs w:val="21"/>
              </w:rPr>
              <w:t>3</w:t>
            </w:r>
            <w:r w:rsidR="001136D5" w:rsidRPr="008675DE">
              <w:rPr>
                <w:rFonts w:ascii="宋体" w:hAnsi="宋体" w:cs="宋体" w:hint="eastAsia"/>
                <w:kern w:val="0"/>
                <w:szCs w:val="21"/>
              </w:rPr>
              <w:t>.采购人组织验收，中标人必须到场配合，验收合格后双方签署验收合格凭证。</w:t>
            </w:r>
          </w:p>
          <w:p w14:paraId="5E31931D" w14:textId="44DD5442" w:rsidR="00CD2FEE" w:rsidRPr="008675DE" w:rsidRDefault="00A44EC2">
            <w:pPr>
              <w:snapToGrid w:val="0"/>
              <w:spacing w:line="300" w:lineRule="exact"/>
              <w:rPr>
                <w:rFonts w:ascii="宋体" w:hAnsi="宋体" w:cs="宋体"/>
                <w:kern w:val="0"/>
                <w:szCs w:val="21"/>
              </w:rPr>
            </w:pPr>
            <w:r>
              <w:rPr>
                <w:rFonts w:ascii="宋体" w:hAnsi="宋体" w:cs="宋体"/>
                <w:kern w:val="0"/>
                <w:szCs w:val="21"/>
              </w:rPr>
              <w:t>4</w:t>
            </w:r>
            <w:r w:rsidR="001136D5" w:rsidRPr="008675DE">
              <w:rPr>
                <w:rFonts w:ascii="宋体" w:hAnsi="宋体" w:cs="宋体" w:hint="eastAsia"/>
                <w:kern w:val="0"/>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2EE5AD9B" w14:textId="79054C8D" w:rsidR="00CD2FEE" w:rsidRPr="008675DE" w:rsidRDefault="00A44EC2">
            <w:pPr>
              <w:widowControl/>
              <w:spacing w:line="300" w:lineRule="exact"/>
              <w:jc w:val="left"/>
              <w:rPr>
                <w:rFonts w:ascii="宋体" w:hAnsi="宋体" w:cs="宋体"/>
                <w:szCs w:val="21"/>
              </w:rPr>
            </w:pPr>
            <w:r>
              <w:rPr>
                <w:rFonts w:ascii="宋体" w:hAnsi="宋体" w:cs="宋体"/>
                <w:kern w:val="0"/>
                <w:szCs w:val="21"/>
              </w:rPr>
              <w:t>5</w:t>
            </w:r>
            <w:r w:rsidR="001136D5" w:rsidRPr="008675DE">
              <w:rPr>
                <w:rFonts w:ascii="宋体" w:hAnsi="宋体" w:cs="宋体" w:hint="eastAsia"/>
                <w:kern w:val="0"/>
                <w:szCs w:val="21"/>
              </w:rPr>
              <w:t>.本章《招标项目采购需求》有其他要求的按其要求执行。</w:t>
            </w:r>
          </w:p>
        </w:tc>
      </w:tr>
    </w:tbl>
    <w:p w14:paraId="473987BA" w14:textId="77777777" w:rsidR="00CD2FEE" w:rsidRPr="008675DE" w:rsidRDefault="00CD2FEE">
      <w:pPr>
        <w:spacing w:line="528" w:lineRule="exact"/>
        <w:ind w:firstLineChars="100" w:firstLine="210"/>
        <w:rPr>
          <w:szCs w:val="21"/>
        </w:rPr>
        <w:sectPr w:rsidR="00CD2FEE" w:rsidRPr="008675DE">
          <w:headerReference w:type="default" r:id="rId24"/>
          <w:headerReference w:type="first" r:id="rId25"/>
          <w:pgSz w:w="11906" w:h="16838"/>
          <w:pgMar w:top="993" w:right="1133" w:bottom="1246" w:left="1418" w:header="851" w:footer="992" w:gutter="0"/>
          <w:cols w:space="720"/>
          <w:titlePg/>
          <w:docGrid w:linePitch="312"/>
        </w:sectPr>
      </w:pPr>
    </w:p>
    <w:p w14:paraId="0518D13A" w14:textId="77777777" w:rsidR="00CD2FEE" w:rsidRPr="008675DE" w:rsidRDefault="001136D5">
      <w:pPr>
        <w:spacing w:line="360" w:lineRule="auto"/>
        <w:rPr>
          <w:b/>
          <w:bCs/>
          <w:sz w:val="24"/>
        </w:rPr>
      </w:pPr>
      <w:r w:rsidRPr="008675DE">
        <w:rPr>
          <w:rFonts w:hint="eastAsia"/>
          <w:b/>
          <w:bCs/>
          <w:sz w:val="24"/>
        </w:rPr>
        <w:lastRenderedPageBreak/>
        <w:t>标项二：东兰县、巴马县、都安县、隆林县重点区域精细化地质灾害风险调查</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851"/>
        <w:gridCol w:w="708"/>
        <w:gridCol w:w="7109"/>
      </w:tblGrid>
      <w:tr w:rsidR="008675DE" w:rsidRPr="008675DE" w14:paraId="5FA8039E" w14:textId="77777777">
        <w:trPr>
          <w:trHeight w:val="457"/>
          <w:jc w:val="center"/>
        </w:trPr>
        <w:tc>
          <w:tcPr>
            <w:tcW w:w="9400" w:type="dxa"/>
            <w:gridSpan w:val="4"/>
            <w:vAlign w:val="center"/>
          </w:tcPr>
          <w:p w14:paraId="241F4BB4" w14:textId="77777777" w:rsidR="00CD2FEE" w:rsidRPr="008675DE" w:rsidRDefault="001136D5">
            <w:pPr>
              <w:tabs>
                <w:tab w:val="left" w:pos="180"/>
                <w:tab w:val="left" w:pos="1620"/>
              </w:tabs>
              <w:spacing w:line="360" w:lineRule="exact"/>
              <w:jc w:val="left"/>
              <w:rPr>
                <w:rFonts w:ascii="宋体" w:hAnsi="宋体" w:cs="宋体"/>
                <w:b/>
                <w:bCs/>
                <w:sz w:val="24"/>
              </w:rPr>
            </w:pPr>
            <w:r w:rsidRPr="008675DE">
              <w:rPr>
                <w:rFonts w:ascii="黑体" w:eastAsia="黑体" w:hAnsi="黑体" w:cs="Arial" w:hint="eastAsia"/>
                <w:b/>
                <w:kern w:val="0"/>
                <w:sz w:val="24"/>
              </w:rPr>
              <w:t>一、技术要求</w:t>
            </w:r>
          </w:p>
        </w:tc>
      </w:tr>
      <w:tr w:rsidR="008675DE" w:rsidRPr="008675DE" w14:paraId="128D32DF" w14:textId="77777777">
        <w:trPr>
          <w:trHeight w:val="457"/>
          <w:jc w:val="center"/>
        </w:trPr>
        <w:tc>
          <w:tcPr>
            <w:tcW w:w="732" w:type="dxa"/>
            <w:vAlign w:val="center"/>
          </w:tcPr>
          <w:p w14:paraId="4B9FAC53"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序号</w:t>
            </w:r>
          </w:p>
        </w:tc>
        <w:tc>
          <w:tcPr>
            <w:tcW w:w="851" w:type="dxa"/>
            <w:vAlign w:val="center"/>
          </w:tcPr>
          <w:p w14:paraId="47A2C385"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服务名称</w:t>
            </w:r>
          </w:p>
        </w:tc>
        <w:tc>
          <w:tcPr>
            <w:tcW w:w="708" w:type="dxa"/>
            <w:vAlign w:val="center"/>
          </w:tcPr>
          <w:p w14:paraId="4A339736"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数量</w:t>
            </w:r>
          </w:p>
        </w:tc>
        <w:tc>
          <w:tcPr>
            <w:tcW w:w="7109" w:type="dxa"/>
            <w:vAlign w:val="center"/>
          </w:tcPr>
          <w:p w14:paraId="383CE0EA"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服务技术要求</w:t>
            </w:r>
          </w:p>
        </w:tc>
      </w:tr>
      <w:tr w:rsidR="008675DE" w:rsidRPr="008675DE" w14:paraId="7046A393" w14:textId="77777777">
        <w:trPr>
          <w:trHeight w:val="148"/>
          <w:jc w:val="center"/>
        </w:trPr>
        <w:tc>
          <w:tcPr>
            <w:tcW w:w="732" w:type="dxa"/>
            <w:vAlign w:val="center"/>
          </w:tcPr>
          <w:p w14:paraId="4DE561E3"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1</w:t>
            </w:r>
          </w:p>
        </w:tc>
        <w:tc>
          <w:tcPr>
            <w:tcW w:w="851" w:type="dxa"/>
            <w:vAlign w:val="center"/>
          </w:tcPr>
          <w:p w14:paraId="73E9293D"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东兰县、巴马县、都安县、隆林县重点区域精细化地质灾害风险调查</w:t>
            </w:r>
          </w:p>
        </w:tc>
        <w:tc>
          <w:tcPr>
            <w:tcW w:w="708" w:type="dxa"/>
            <w:vAlign w:val="center"/>
          </w:tcPr>
          <w:p w14:paraId="52DFF8F4" w14:textId="77777777" w:rsidR="00CD2FEE" w:rsidRPr="008675DE" w:rsidRDefault="001136D5">
            <w:pPr>
              <w:tabs>
                <w:tab w:val="left" w:pos="180"/>
                <w:tab w:val="left" w:pos="1620"/>
              </w:tabs>
              <w:jc w:val="center"/>
              <w:rPr>
                <w:rFonts w:ascii="宋体" w:hAnsi="宋体" w:cs="宋体"/>
                <w:szCs w:val="21"/>
              </w:rPr>
            </w:pPr>
            <w:r w:rsidRPr="008675DE">
              <w:rPr>
                <w:rFonts w:ascii="宋体" w:hAnsi="宋体" w:cs="宋体" w:hint="eastAsia"/>
                <w:szCs w:val="21"/>
              </w:rPr>
              <w:t>1项</w:t>
            </w:r>
          </w:p>
        </w:tc>
        <w:tc>
          <w:tcPr>
            <w:tcW w:w="7109" w:type="dxa"/>
            <w:vAlign w:val="center"/>
          </w:tcPr>
          <w:p w14:paraId="755E82C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一、工作目标</w:t>
            </w:r>
          </w:p>
          <w:p w14:paraId="45CBF9D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为当地政府部门更精准筑牢地质灾害安全防线，确保人民群众的生命财产安全，为各县（市、区）经济社会的可持续发展和全面建成小康社会提供地质安全保障，主要目标如下。</w:t>
            </w:r>
          </w:p>
          <w:p w14:paraId="3D3C762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1.综合利用新技术、新方法和新手段，查明地质灾害极高、高、中风险区（点）孕灾地质环境条件和主要致灾地层的地质灾害发育特征、形成机理和成灾模式。</w:t>
            </w:r>
          </w:p>
          <w:p w14:paraId="538DE08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2.进一步精准化评价调查区地质灾害易发性、危险性、承灾体易损性和风险性；更细化划分调查区地质灾害风险区。</w:t>
            </w:r>
          </w:p>
          <w:p w14:paraId="04EC836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提出针对性更强、更有效的地质灾害风险管控对策和措施。紧密围绕县、乡、村级地质灾害风险防控需求，推动防控重点由“隐患点”向“隐患点+风险区”转变，明确地质灾害风险双控职责分工，建立地质灾害风险双控全链条工作技术支撑体系，形成完善的地质灾害风险双控制度机制，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p>
          <w:p w14:paraId="0078C0E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二、主要任务及实物工作量</w:t>
            </w:r>
          </w:p>
          <w:p w14:paraId="338D659D"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项目主要工作任务是对工作区内极高、高风险区（点）进行1:2千精细调查、其他区域开展1:1万核查，对农村3m以上切坡建房点以及重点自然斜坡进行全面调查核查并参照隐患点管理，编制地质灾害风险区“一卡三表”及风险管控一张图，完善四级双控责任体系，各项目任务具体如下。</w:t>
            </w:r>
          </w:p>
          <w:p w14:paraId="52801000"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1.调查区孕灾地质环境条件调查。充分收集利用分析已有资料，以遥感为先导，对人居斜坡单元分别开展1:2000、1：5000和1:10000 的专项环境地质、地质灾害测量。1:2000调查区为对高、极高风险区（点）内的地质灾害点、人居环境3m以上的农村切坡建房点以及坡度较陡稳定性较差的自然斜坡进行全面调查核查，采用空天地一体化方法进行地面调查，获取高精度地形数据，采用探井、现场大剪试验、现场取岩土样、土工试验、岩矿分析等手段获取岩土体物理力学、岩石成分等参数，建立边坡稳定性定量分析模型。1:5000调查区为对切坡建房密集区内的地质灾害点、人居环境3m以上的农村切坡建房点以及坡度较陡稳定性较差的自然斜坡进行全面调查核查。1:10000调查区为人居山地丘陵区（切坡建房一般密集区）内的地质灾害点、人居环境3m以上的农村切坡建房点以及坡度较陡稳定性较差的自然斜坡进行全面调查核查。为地质灾害易发性、危险性和风险性评价、区划提供依据。</w:t>
            </w:r>
          </w:p>
          <w:p w14:paraId="15F2BEC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单体风险评价。对风险区（点）、隐患点、人工切坡、不稳定斜坡等进行单体评价，对部分高、极高风险区（点）及隐患点进行稳定定量计算，分析其发展趋势和危险范围、威胁对象、影响因素等，对其活动性、危害性、风险性单体评价。将稳定性差、风险性高的斜坡（切坡）纳入在册隐患点。</w:t>
            </w:r>
          </w:p>
          <w:p w14:paraId="1C8DDAAC"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区域风险评价。在完善地质灾害易发性评价体系基础上，进一步细化以斜坡或村屯为单元的地质灾害易发性、危险性、易损性和风险性评价；并提出更有针对性的地质灾害防治与风险管控对策建议，为组织开展地质灾害群测群防、科学搬迁避让、村镇规划与建设提供依据，支撑地方政府的地质灾害</w:t>
            </w:r>
            <w:r w:rsidRPr="008675DE">
              <w:rPr>
                <w:rFonts w:ascii="宋体" w:hAnsi="宋体" w:hint="eastAsia"/>
                <w:kern w:val="0"/>
                <w:szCs w:val="21"/>
              </w:rPr>
              <w:lastRenderedPageBreak/>
              <w:t>防治管理工作。</w:t>
            </w:r>
          </w:p>
          <w:p w14:paraId="090AAE10"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4.构建“隐患点+风险区”双控体系。协助地方完善地质灾害隐患点和中、高、极高风险区（点）的防控责任体系和地质灾害群测群防体系，编制地质灾害风险区一卡三清单及风险管控一张图，完成各县（市、区）地质灾害“一图一网”（即风险识别及双控一张图和四级双控责任体系一张网）工作。</w:t>
            </w:r>
          </w:p>
          <w:p w14:paraId="79C44A6A"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5.编制各县（市、区）重点区域精细化地质灾害风险调查项目成果报告，更新完善精细化地质灾害空间数据库。</w:t>
            </w:r>
          </w:p>
          <w:p w14:paraId="7A67C3F5"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6.更新隐患点数据库。按《广西壮族自治区自然资源厅办公室关于做好广西壮族自治区地质灾害隐患点认定与核销工作的通知》的要求，对县（市、区）级隐患点数据库进行核查更新，使其与“广西地质灾害防治综合管理平台”上的隐患点数据统一。</w:t>
            </w:r>
          </w:p>
          <w:p w14:paraId="79D58D2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7.完成3m以上一层切坡建房数据统计工作。对人居环境3m以上的农村切坡建房点进行全面调查核查，并按《广西壮族自治区防汛抗旱指挥部办公室  广西壮族自治区自然资源厅关于做好农村一层切坡建房地质灾害防御工作的通知》（桂防指办［2025］7号），对3m以上一层切坡建房数据统计进行单独统计、汇交。</w:t>
            </w:r>
          </w:p>
          <w:tbl>
            <w:tblPr>
              <w:tblW w:w="6975" w:type="dxa"/>
              <w:tblLayout w:type="fixed"/>
              <w:tblLook w:val="04A0" w:firstRow="1" w:lastRow="0" w:firstColumn="1" w:lastColumn="0" w:noHBand="0" w:noVBand="1"/>
            </w:tblPr>
            <w:tblGrid>
              <w:gridCol w:w="596"/>
              <w:gridCol w:w="3260"/>
              <w:gridCol w:w="426"/>
              <w:gridCol w:w="567"/>
              <w:gridCol w:w="708"/>
              <w:gridCol w:w="709"/>
              <w:gridCol w:w="709"/>
            </w:tblGrid>
            <w:tr w:rsidR="008675DE" w:rsidRPr="008675DE" w14:paraId="71CBADE4" w14:textId="77777777">
              <w:trPr>
                <w:trHeight w:val="268"/>
              </w:trPr>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0951AD1"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名称</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3326AF7"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工作内容</w:t>
                  </w:r>
                </w:p>
              </w:tc>
              <w:tc>
                <w:tcPr>
                  <w:tcW w:w="3119" w:type="dxa"/>
                  <w:gridSpan w:val="5"/>
                  <w:tcBorders>
                    <w:top w:val="single" w:sz="4" w:space="0" w:color="auto"/>
                    <w:left w:val="nil"/>
                    <w:bottom w:val="single" w:sz="4" w:space="0" w:color="auto"/>
                    <w:right w:val="single" w:sz="4" w:space="0" w:color="auto"/>
                  </w:tcBorders>
                  <w:shd w:val="clear" w:color="000000" w:fill="FFFFFF"/>
                  <w:vAlign w:val="center"/>
                </w:tcPr>
                <w:p w14:paraId="003E5190"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工作量</w:t>
                  </w:r>
                </w:p>
              </w:tc>
            </w:tr>
            <w:tr w:rsidR="008675DE" w:rsidRPr="008675DE" w14:paraId="263478CF" w14:textId="77777777">
              <w:trPr>
                <w:trHeight w:val="387"/>
              </w:trPr>
              <w:tc>
                <w:tcPr>
                  <w:tcW w:w="59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DB06F5" w14:textId="77777777" w:rsidR="00CD2FEE" w:rsidRPr="008675DE" w:rsidRDefault="00CD2FEE">
                  <w:pPr>
                    <w:widowControl/>
                    <w:spacing w:line="200" w:lineRule="exact"/>
                    <w:jc w:val="left"/>
                    <w:rPr>
                      <w:b/>
                      <w:bCs/>
                      <w:kern w:val="0"/>
                      <w:sz w:val="18"/>
                      <w:szCs w:val="18"/>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A6A1EC" w14:textId="77777777" w:rsidR="00CD2FEE" w:rsidRPr="008675DE" w:rsidRDefault="00CD2FEE">
                  <w:pPr>
                    <w:widowControl/>
                    <w:spacing w:line="200" w:lineRule="exact"/>
                    <w:jc w:val="left"/>
                    <w:rPr>
                      <w:b/>
                      <w:bCs/>
                      <w:kern w:val="0"/>
                      <w:sz w:val="18"/>
                      <w:szCs w:val="18"/>
                    </w:rPr>
                  </w:pPr>
                </w:p>
              </w:tc>
              <w:tc>
                <w:tcPr>
                  <w:tcW w:w="426" w:type="dxa"/>
                  <w:tcBorders>
                    <w:top w:val="nil"/>
                    <w:left w:val="nil"/>
                    <w:bottom w:val="single" w:sz="4" w:space="0" w:color="auto"/>
                    <w:right w:val="single" w:sz="4" w:space="0" w:color="auto"/>
                  </w:tcBorders>
                  <w:shd w:val="clear" w:color="000000" w:fill="FFFFFF"/>
                  <w:vAlign w:val="center"/>
                </w:tcPr>
                <w:p w14:paraId="019EA811"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单位</w:t>
                  </w:r>
                </w:p>
              </w:tc>
              <w:tc>
                <w:tcPr>
                  <w:tcW w:w="567" w:type="dxa"/>
                  <w:tcBorders>
                    <w:top w:val="nil"/>
                    <w:left w:val="nil"/>
                    <w:bottom w:val="single" w:sz="4" w:space="0" w:color="auto"/>
                    <w:right w:val="single" w:sz="4" w:space="0" w:color="auto"/>
                  </w:tcBorders>
                  <w:shd w:val="clear" w:color="000000" w:fill="FFFFFF"/>
                  <w:vAlign w:val="center"/>
                </w:tcPr>
                <w:p w14:paraId="3EA232AC"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都安县</w:t>
                  </w:r>
                </w:p>
              </w:tc>
              <w:tc>
                <w:tcPr>
                  <w:tcW w:w="708" w:type="dxa"/>
                  <w:tcBorders>
                    <w:top w:val="nil"/>
                    <w:left w:val="nil"/>
                    <w:bottom w:val="single" w:sz="4" w:space="0" w:color="auto"/>
                    <w:right w:val="single" w:sz="4" w:space="0" w:color="auto"/>
                  </w:tcBorders>
                  <w:shd w:val="clear" w:color="000000" w:fill="FFFFFF"/>
                  <w:vAlign w:val="center"/>
                </w:tcPr>
                <w:p w14:paraId="6F7EC78D"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东兰县</w:t>
                  </w:r>
                </w:p>
              </w:tc>
              <w:tc>
                <w:tcPr>
                  <w:tcW w:w="709" w:type="dxa"/>
                  <w:tcBorders>
                    <w:top w:val="nil"/>
                    <w:left w:val="nil"/>
                    <w:bottom w:val="single" w:sz="4" w:space="0" w:color="auto"/>
                    <w:right w:val="single" w:sz="4" w:space="0" w:color="auto"/>
                  </w:tcBorders>
                  <w:shd w:val="clear" w:color="000000" w:fill="FFFFFF"/>
                  <w:vAlign w:val="center"/>
                </w:tcPr>
                <w:p w14:paraId="6DBA5412"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巴马县</w:t>
                  </w:r>
                </w:p>
              </w:tc>
              <w:tc>
                <w:tcPr>
                  <w:tcW w:w="709" w:type="dxa"/>
                  <w:tcBorders>
                    <w:top w:val="nil"/>
                    <w:left w:val="nil"/>
                    <w:bottom w:val="single" w:sz="4" w:space="0" w:color="auto"/>
                    <w:right w:val="single" w:sz="4" w:space="0" w:color="auto"/>
                  </w:tcBorders>
                  <w:shd w:val="clear" w:color="000000" w:fill="FFFFFF"/>
                  <w:vAlign w:val="center"/>
                </w:tcPr>
                <w:p w14:paraId="20382D74"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隆林县</w:t>
                  </w:r>
                </w:p>
              </w:tc>
            </w:tr>
            <w:tr w:rsidR="008675DE" w:rsidRPr="008675DE" w14:paraId="3AA1C5C3" w14:textId="77777777">
              <w:trPr>
                <w:trHeight w:val="1475"/>
              </w:trPr>
              <w:tc>
                <w:tcPr>
                  <w:tcW w:w="596" w:type="dxa"/>
                  <w:tcBorders>
                    <w:top w:val="nil"/>
                    <w:left w:val="single" w:sz="4" w:space="0" w:color="auto"/>
                    <w:bottom w:val="single" w:sz="4" w:space="0" w:color="auto"/>
                    <w:right w:val="single" w:sz="4" w:space="0" w:color="auto"/>
                  </w:tcBorders>
                  <w:shd w:val="clear" w:color="000000" w:fill="FFFFFF"/>
                  <w:vAlign w:val="center"/>
                </w:tcPr>
                <w:p w14:paraId="460B637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一.专项环境地质、地质灾害测量（1：2千）</w:t>
                  </w:r>
                </w:p>
              </w:tc>
              <w:tc>
                <w:tcPr>
                  <w:tcW w:w="3260" w:type="dxa"/>
                  <w:tcBorders>
                    <w:top w:val="nil"/>
                    <w:left w:val="nil"/>
                    <w:bottom w:val="single" w:sz="4" w:space="0" w:color="auto"/>
                    <w:right w:val="single" w:sz="4" w:space="0" w:color="auto"/>
                  </w:tcBorders>
                  <w:shd w:val="clear" w:color="000000" w:fill="FFFFFF"/>
                  <w:vAlign w:val="center"/>
                </w:tcPr>
                <w:p w14:paraId="3DF44E0F"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成果的高、极高风险区（点）；②工作对象：对高、极高风险区（点）内的地质灾害点、大于3m的人工边坡点以及坡度较陡的自然斜坡进行全面调查核查；③主要工作内容：通过地面调查、测绘、收集资料等获取高精度地形数据，采用探井、现场大剪试验、现场取岩土样、土工试验等措施获取岩土体物理力学参数，建立边坡稳定性分析模型，对边坡稳定性进行计算分析，分析其发展趋势和危险范围、威胁对象、影响因素等，对其活动性和危害性进行评价。</w:t>
                  </w:r>
                </w:p>
              </w:tc>
              <w:tc>
                <w:tcPr>
                  <w:tcW w:w="426" w:type="dxa"/>
                  <w:tcBorders>
                    <w:top w:val="nil"/>
                    <w:left w:val="nil"/>
                    <w:bottom w:val="single" w:sz="4" w:space="0" w:color="auto"/>
                    <w:right w:val="single" w:sz="4" w:space="0" w:color="auto"/>
                  </w:tcBorders>
                  <w:shd w:val="clear" w:color="000000" w:fill="FFFFFF"/>
                  <w:vAlign w:val="center"/>
                </w:tcPr>
                <w:p w14:paraId="60637043"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61D699DF" w14:textId="77777777" w:rsidR="00CD2FEE" w:rsidRPr="008675DE" w:rsidRDefault="001136D5">
                  <w:pPr>
                    <w:jc w:val="center"/>
                    <w:rPr>
                      <w:sz w:val="18"/>
                      <w:szCs w:val="18"/>
                    </w:rPr>
                  </w:pPr>
                  <w:r w:rsidRPr="008675DE">
                    <w:rPr>
                      <w:sz w:val="18"/>
                      <w:szCs w:val="18"/>
                    </w:rPr>
                    <w:t xml:space="preserve">8.50 </w:t>
                  </w:r>
                </w:p>
              </w:tc>
              <w:tc>
                <w:tcPr>
                  <w:tcW w:w="708" w:type="dxa"/>
                  <w:tcBorders>
                    <w:top w:val="nil"/>
                    <w:left w:val="nil"/>
                    <w:bottom w:val="single" w:sz="4" w:space="0" w:color="auto"/>
                    <w:right w:val="single" w:sz="4" w:space="0" w:color="auto"/>
                  </w:tcBorders>
                  <w:shd w:val="clear" w:color="000000" w:fill="FFFFFF"/>
                  <w:vAlign w:val="center"/>
                </w:tcPr>
                <w:p w14:paraId="00D9F08F" w14:textId="77777777" w:rsidR="00CD2FEE" w:rsidRPr="008675DE" w:rsidRDefault="001136D5">
                  <w:pPr>
                    <w:jc w:val="center"/>
                    <w:rPr>
                      <w:sz w:val="18"/>
                      <w:szCs w:val="18"/>
                    </w:rPr>
                  </w:pPr>
                  <w:r w:rsidRPr="008675DE">
                    <w:rPr>
                      <w:sz w:val="18"/>
                      <w:szCs w:val="18"/>
                    </w:rPr>
                    <w:t xml:space="preserve">5.00 </w:t>
                  </w:r>
                </w:p>
              </w:tc>
              <w:tc>
                <w:tcPr>
                  <w:tcW w:w="709" w:type="dxa"/>
                  <w:tcBorders>
                    <w:top w:val="nil"/>
                    <w:left w:val="nil"/>
                    <w:bottom w:val="single" w:sz="4" w:space="0" w:color="auto"/>
                    <w:right w:val="single" w:sz="4" w:space="0" w:color="auto"/>
                  </w:tcBorders>
                  <w:shd w:val="clear" w:color="000000" w:fill="FFFFFF"/>
                  <w:vAlign w:val="center"/>
                </w:tcPr>
                <w:p w14:paraId="43EE4AAE" w14:textId="77777777" w:rsidR="00CD2FEE" w:rsidRPr="008675DE" w:rsidRDefault="001136D5">
                  <w:pPr>
                    <w:jc w:val="center"/>
                    <w:rPr>
                      <w:sz w:val="18"/>
                      <w:szCs w:val="18"/>
                    </w:rPr>
                  </w:pPr>
                  <w:r w:rsidRPr="008675DE">
                    <w:rPr>
                      <w:sz w:val="18"/>
                      <w:szCs w:val="18"/>
                    </w:rPr>
                    <w:t xml:space="preserve">3.60 </w:t>
                  </w:r>
                </w:p>
              </w:tc>
              <w:tc>
                <w:tcPr>
                  <w:tcW w:w="709" w:type="dxa"/>
                  <w:tcBorders>
                    <w:top w:val="nil"/>
                    <w:left w:val="nil"/>
                    <w:bottom w:val="single" w:sz="4" w:space="0" w:color="auto"/>
                    <w:right w:val="single" w:sz="4" w:space="0" w:color="auto"/>
                  </w:tcBorders>
                  <w:shd w:val="clear" w:color="000000" w:fill="FFFFFF"/>
                  <w:vAlign w:val="center"/>
                </w:tcPr>
                <w:p w14:paraId="27B3DFE9" w14:textId="77777777" w:rsidR="00CD2FEE" w:rsidRPr="008675DE" w:rsidRDefault="001136D5">
                  <w:pPr>
                    <w:jc w:val="center"/>
                    <w:rPr>
                      <w:sz w:val="18"/>
                      <w:szCs w:val="18"/>
                    </w:rPr>
                  </w:pPr>
                  <w:r w:rsidRPr="008675DE">
                    <w:rPr>
                      <w:sz w:val="18"/>
                      <w:szCs w:val="18"/>
                    </w:rPr>
                    <w:t xml:space="preserve">3.40 </w:t>
                  </w:r>
                </w:p>
              </w:tc>
            </w:tr>
            <w:tr w:rsidR="008675DE" w:rsidRPr="008675DE" w14:paraId="0CA9B9E0" w14:textId="77777777">
              <w:trPr>
                <w:trHeight w:val="1190"/>
              </w:trPr>
              <w:tc>
                <w:tcPr>
                  <w:tcW w:w="596" w:type="dxa"/>
                  <w:tcBorders>
                    <w:top w:val="nil"/>
                    <w:left w:val="single" w:sz="4" w:space="0" w:color="auto"/>
                    <w:bottom w:val="single" w:sz="4" w:space="0" w:color="auto"/>
                    <w:right w:val="single" w:sz="4" w:space="0" w:color="auto"/>
                  </w:tcBorders>
                  <w:shd w:val="clear" w:color="000000" w:fill="FFFFFF"/>
                  <w:vAlign w:val="center"/>
                </w:tcPr>
                <w:p w14:paraId="6B2C94B1"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二.专项环境地质、地质灾害测量（1：5千）</w:t>
                  </w:r>
                </w:p>
              </w:tc>
              <w:tc>
                <w:tcPr>
                  <w:tcW w:w="3260" w:type="dxa"/>
                  <w:tcBorders>
                    <w:top w:val="nil"/>
                    <w:left w:val="nil"/>
                    <w:bottom w:val="single" w:sz="4" w:space="0" w:color="auto"/>
                    <w:right w:val="single" w:sz="4" w:space="0" w:color="auto"/>
                  </w:tcBorders>
                  <w:shd w:val="clear" w:color="000000" w:fill="FFFFFF"/>
                  <w:vAlign w:val="center"/>
                </w:tcPr>
                <w:p w14:paraId="285135C0"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切坡建房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426" w:type="dxa"/>
                  <w:tcBorders>
                    <w:top w:val="nil"/>
                    <w:left w:val="nil"/>
                    <w:bottom w:val="single" w:sz="4" w:space="0" w:color="auto"/>
                    <w:right w:val="single" w:sz="4" w:space="0" w:color="auto"/>
                  </w:tcBorders>
                  <w:shd w:val="clear" w:color="000000" w:fill="FFFFFF"/>
                  <w:vAlign w:val="center"/>
                </w:tcPr>
                <w:p w14:paraId="4E87CC82"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4ABD7530" w14:textId="77777777" w:rsidR="00CD2FEE" w:rsidRPr="008675DE" w:rsidRDefault="001136D5">
                  <w:pPr>
                    <w:jc w:val="center"/>
                    <w:rPr>
                      <w:sz w:val="18"/>
                      <w:szCs w:val="18"/>
                    </w:rPr>
                  </w:pPr>
                  <w:r w:rsidRPr="008675DE">
                    <w:rPr>
                      <w:sz w:val="18"/>
                      <w:szCs w:val="18"/>
                    </w:rPr>
                    <w:t xml:space="preserve">41.59 </w:t>
                  </w:r>
                </w:p>
              </w:tc>
              <w:tc>
                <w:tcPr>
                  <w:tcW w:w="708" w:type="dxa"/>
                  <w:tcBorders>
                    <w:top w:val="nil"/>
                    <w:left w:val="nil"/>
                    <w:bottom w:val="single" w:sz="4" w:space="0" w:color="auto"/>
                    <w:right w:val="single" w:sz="4" w:space="0" w:color="auto"/>
                  </w:tcBorders>
                  <w:shd w:val="clear" w:color="000000" w:fill="FFFFFF"/>
                  <w:vAlign w:val="center"/>
                </w:tcPr>
                <w:p w14:paraId="614583BC" w14:textId="77777777" w:rsidR="00CD2FEE" w:rsidRPr="008675DE" w:rsidRDefault="001136D5">
                  <w:pPr>
                    <w:jc w:val="center"/>
                    <w:rPr>
                      <w:sz w:val="18"/>
                      <w:szCs w:val="18"/>
                    </w:rPr>
                  </w:pPr>
                  <w:r w:rsidRPr="008675DE">
                    <w:rPr>
                      <w:sz w:val="18"/>
                      <w:szCs w:val="18"/>
                    </w:rPr>
                    <w:t xml:space="preserve">57.54 </w:t>
                  </w:r>
                </w:p>
              </w:tc>
              <w:tc>
                <w:tcPr>
                  <w:tcW w:w="709" w:type="dxa"/>
                  <w:tcBorders>
                    <w:top w:val="nil"/>
                    <w:left w:val="nil"/>
                    <w:bottom w:val="single" w:sz="4" w:space="0" w:color="auto"/>
                    <w:right w:val="single" w:sz="4" w:space="0" w:color="auto"/>
                  </w:tcBorders>
                  <w:shd w:val="clear" w:color="000000" w:fill="FFFFFF"/>
                  <w:vAlign w:val="center"/>
                </w:tcPr>
                <w:p w14:paraId="42DBA035" w14:textId="77777777" w:rsidR="00CD2FEE" w:rsidRPr="008675DE" w:rsidRDefault="001136D5">
                  <w:pPr>
                    <w:jc w:val="center"/>
                    <w:rPr>
                      <w:sz w:val="18"/>
                      <w:szCs w:val="18"/>
                    </w:rPr>
                  </w:pPr>
                  <w:r w:rsidRPr="008675DE">
                    <w:rPr>
                      <w:sz w:val="18"/>
                      <w:szCs w:val="18"/>
                    </w:rPr>
                    <w:t xml:space="preserve">31.60 </w:t>
                  </w:r>
                </w:p>
              </w:tc>
              <w:tc>
                <w:tcPr>
                  <w:tcW w:w="709" w:type="dxa"/>
                  <w:tcBorders>
                    <w:top w:val="nil"/>
                    <w:left w:val="nil"/>
                    <w:bottom w:val="single" w:sz="4" w:space="0" w:color="auto"/>
                    <w:right w:val="single" w:sz="4" w:space="0" w:color="auto"/>
                  </w:tcBorders>
                  <w:shd w:val="clear" w:color="000000" w:fill="FFFFFF"/>
                  <w:vAlign w:val="center"/>
                </w:tcPr>
                <w:p w14:paraId="7E9DF415" w14:textId="77777777" w:rsidR="00CD2FEE" w:rsidRPr="008675DE" w:rsidRDefault="001136D5">
                  <w:pPr>
                    <w:jc w:val="center"/>
                    <w:rPr>
                      <w:sz w:val="18"/>
                      <w:szCs w:val="18"/>
                    </w:rPr>
                  </w:pPr>
                  <w:r w:rsidRPr="008675DE">
                    <w:rPr>
                      <w:sz w:val="18"/>
                      <w:szCs w:val="18"/>
                    </w:rPr>
                    <w:t xml:space="preserve">43.44 </w:t>
                  </w:r>
                </w:p>
              </w:tc>
            </w:tr>
            <w:tr w:rsidR="008675DE" w:rsidRPr="008675DE" w14:paraId="6DFF924A" w14:textId="77777777">
              <w:trPr>
                <w:trHeight w:val="1395"/>
              </w:trPr>
              <w:tc>
                <w:tcPr>
                  <w:tcW w:w="596" w:type="dxa"/>
                  <w:tcBorders>
                    <w:top w:val="single" w:sz="4" w:space="0" w:color="auto"/>
                    <w:left w:val="single" w:sz="4" w:space="0" w:color="auto"/>
                    <w:bottom w:val="single" w:sz="4" w:space="0" w:color="auto"/>
                    <w:right w:val="single" w:sz="4" w:space="0" w:color="auto"/>
                  </w:tcBorders>
                  <w:shd w:val="clear" w:color="000000" w:fill="FFFFFF"/>
                  <w:vAlign w:val="center"/>
                </w:tcPr>
                <w:p w14:paraId="664C7DBF"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三.专项环境地质、地质灾害测量（1：1万）</w:t>
                  </w:r>
                </w:p>
              </w:tc>
              <w:tc>
                <w:tcPr>
                  <w:tcW w:w="3260" w:type="dxa"/>
                  <w:tcBorders>
                    <w:top w:val="single" w:sz="4" w:space="0" w:color="auto"/>
                    <w:left w:val="nil"/>
                    <w:bottom w:val="single" w:sz="4" w:space="0" w:color="auto"/>
                    <w:right w:val="single" w:sz="4" w:space="0" w:color="auto"/>
                  </w:tcBorders>
                  <w:shd w:val="clear" w:color="000000" w:fill="FFFFFF"/>
                  <w:vAlign w:val="center"/>
                </w:tcPr>
                <w:p w14:paraId="1F80EB25"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人居山地丘陵区（切坡建房一般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426" w:type="dxa"/>
                  <w:tcBorders>
                    <w:top w:val="single" w:sz="4" w:space="0" w:color="auto"/>
                    <w:left w:val="nil"/>
                    <w:bottom w:val="single" w:sz="4" w:space="0" w:color="auto"/>
                    <w:right w:val="single" w:sz="4" w:space="0" w:color="auto"/>
                  </w:tcBorders>
                  <w:shd w:val="clear" w:color="000000" w:fill="FFFFFF"/>
                  <w:vAlign w:val="center"/>
                </w:tcPr>
                <w:p w14:paraId="2FC9AD5B"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670C3766" w14:textId="77777777" w:rsidR="00CD2FEE" w:rsidRPr="008675DE" w:rsidRDefault="001136D5">
                  <w:pPr>
                    <w:jc w:val="center"/>
                    <w:rPr>
                      <w:sz w:val="18"/>
                      <w:szCs w:val="18"/>
                    </w:rPr>
                  </w:pPr>
                  <w:r w:rsidRPr="008675DE">
                    <w:rPr>
                      <w:sz w:val="18"/>
                      <w:szCs w:val="18"/>
                    </w:rPr>
                    <w:t xml:space="preserve">3662.64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AB63EDC" w14:textId="77777777" w:rsidR="00CD2FEE" w:rsidRPr="008675DE" w:rsidRDefault="001136D5">
                  <w:pPr>
                    <w:jc w:val="center"/>
                    <w:rPr>
                      <w:sz w:val="18"/>
                      <w:szCs w:val="18"/>
                    </w:rPr>
                  </w:pPr>
                  <w:r w:rsidRPr="008675DE">
                    <w:rPr>
                      <w:sz w:val="18"/>
                      <w:szCs w:val="18"/>
                    </w:rPr>
                    <w:t xml:space="preserve">2269.36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1C9672F6" w14:textId="77777777" w:rsidR="00CD2FEE" w:rsidRPr="008675DE" w:rsidRDefault="001136D5">
                  <w:pPr>
                    <w:jc w:val="center"/>
                    <w:rPr>
                      <w:sz w:val="18"/>
                      <w:szCs w:val="18"/>
                    </w:rPr>
                  </w:pPr>
                  <w:r w:rsidRPr="008675DE">
                    <w:rPr>
                      <w:sz w:val="18"/>
                      <w:szCs w:val="18"/>
                    </w:rPr>
                    <w:t xml:space="preserve">1787.44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52C51691" w14:textId="77777777" w:rsidR="00CD2FEE" w:rsidRPr="008675DE" w:rsidRDefault="001136D5">
                  <w:pPr>
                    <w:jc w:val="center"/>
                    <w:rPr>
                      <w:sz w:val="18"/>
                      <w:szCs w:val="18"/>
                    </w:rPr>
                  </w:pPr>
                  <w:r w:rsidRPr="008675DE">
                    <w:rPr>
                      <w:sz w:val="18"/>
                      <w:szCs w:val="18"/>
                    </w:rPr>
                    <w:t xml:space="preserve">3325.96 </w:t>
                  </w:r>
                </w:p>
              </w:tc>
            </w:tr>
            <w:tr w:rsidR="008675DE" w:rsidRPr="008675DE" w14:paraId="5A08E706" w14:textId="77777777">
              <w:trPr>
                <w:trHeight w:val="573"/>
              </w:trPr>
              <w:tc>
                <w:tcPr>
                  <w:tcW w:w="596" w:type="dxa"/>
                  <w:tcBorders>
                    <w:top w:val="nil"/>
                    <w:left w:val="single" w:sz="4" w:space="0" w:color="auto"/>
                    <w:bottom w:val="single" w:sz="4" w:space="0" w:color="auto"/>
                    <w:right w:val="single" w:sz="4" w:space="0" w:color="auto"/>
                  </w:tcBorders>
                  <w:shd w:val="clear" w:color="000000" w:fill="FFFFFF"/>
                  <w:vAlign w:val="center"/>
                </w:tcPr>
                <w:p w14:paraId="009C0404"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lastRenderedPageBreak/>
                    <w:t>四.补充无人机调查</w:t>
                  </w:r>
                </w:p>
              </w:tc>
              <w:tc>
                <w:tcPr>
                  <w:tcW w:w="3260" w:type="dxa"/>
                  <w:tcBorders>
                    <w:top w:val="nil"/>
                    <w:left w:val="nil"/>
                    <w:bottom w:val="single" w:sz="4" w:space="0" w:color="auto"/>
                    <w:right w:val="single" w:sz="4" w:space="0" w:color="auto"/>
                  </w:tcBorders>
                  <w:shd w:val="clear" w:color="000000" w:fill="FFFFFF"/>
                  <w:vAlign w:val="center"/>
                </w:tcPr>
                <w:p w14:paraId="7C52CCEA"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①工作范围：前期风险区精细区划项目已完成风险区（点）约40%的无人机航拍及建立三维模型，本次按高、极高风险区（点）面积的45%进行布置工作量。</w:t>
                  </w:r>
                  <w:r w:rsidRPr="008675DE">
                    <w:rPr>
                      <w:rFonts w:ascii="仿宋" w:eastAsia="仿宋" w:hAnsi="仿宋" w:hint="eastAsia"/>
                      <w:sz w:val="18"/>
                      <w:szCs w:val="18"/>
                    </w:rPr>
                    <w:br/>
                    <w:t>②工作内容为1:1000数字倾斜航空摄影、三维建模，1:2000航片数字高程模型。</w:t>
                  </w:r>
                </w:p>
              </w:tc>
              <w:tc>
                <w:tcPr>
                  <w:tcW w:w="426" w:type="dxa"/>
                  <w:tcBorders>
                    <w:top w:val="nil"/>
                    <w:left w:val="nil"/>
                    <w:bottom w:val="single" w:sz="4" w:space="0" w:color="auto"/>
                    <w:right w:val="single" w:sz="4" w:space="0" w:color="auto"/>
                  </w:tcBorders>
                  <w:shd w:val="clear" w:color="000000" w:fill="FFFFFF"/>
                  <w:vAlign w:val="center"/>
                </w:tcPr>
                <w:p w14:paraId="0F8C2772"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0ED1F7CA" w14:textId="77777777" w:rsidR="00CD2FEE" w:rsidRPr="008675DE" w:rsidRDefault="001136D5">
                  <w:pPr>
                    <w:jc w:val="center"/>
                    <w:rPr>
                      <w:sz w:val="18"/>
                      <w:szCs w:val="18"/>
                    </w:rPr>
                  </w:pPr>
                  <w:r w:rsidRPr="008675DE">
                    <w:rPr>
                      <w:sz w:val="18"/>
                      <w:szCs w:val="18"/>
                    </w:rPr>
                    <w:t xml:space="preserve">3.83 </w:t>
                  </w:r>
                </w:p>
              </w:tc>
              <w:tc>
                <w:tcPr>
                  <w:tcW w:w="708" w:type="dxa"/>
                  <w:tcBorders>
                    <w:top w:val="nil"/>
                    <w:left w:val="nil"/>
                    <w:bottom w:val="single" w:sz="4" w:space="0" w:color="auto"/>
                    <w:right w:val="single" w:sz="4" w:space="0" w:color="auto"/>
                  </w:tcBorders>
                  <w:shd w:val="clear" w:color="000000" w:fill="FFFFFF"/>
                  <w:vAlign w:val="center"/>
                </w:tcPr>
                <w:p w14:paraId="281BBCC7" w14:textId="77777777" w:rsidR="00CD2FEE" w:rsidRPr="008675DE" w:rsidRDefault="001136D5">
                  <w:pPr>
                    <w:jc w:val="center"/>
                    <w:rPr>
                      <w:sz w:val="18"/>
                      <w:szCs w:val="18"/>
                    </w:rPr>
                  </w:pPr>
                  <w:r w:rsidRPr="008675DE">
                    <w:rPr>
                      <w:sz w:val="18"/>
                      <w:szCs w:val="18"/>
                    </w:rPr>
                    <w:t xml:space="preserve">2.25 </w:t>
                  </w:r>
                </w:p>
              </w:tc>
              <w:tc>
                <w:tcPr>
                  <w:tcW w:w="709" w:type="dxa"/>
                  <w:tcBorders>
                    <w:top w:val="nil"/>
                    <w:left w:val="nil"/>
                    <w:bottom w:val="single" w:sz="4" w:space="0" w:color="auto"/>
                    <w:right w:val="single" w:sz="4" w:space="0" w:color="auto"/>
                  </w:tcBorders>
                  <w:shd w:val="clear" w:color="000000" w:fill="FFFFFF"/>
                  <w:vAlign w:val="center"/>
                </w:tcPr>
                <w:p w14:paraId="4B25E134" w14:textId="77777777" w:rsidR="00CD2FEE" w:rsidRPr="008675DE" w:rsidRDefault="001136D5">
                  <w:pPr>
                    <w:jc w:val="center"/>
                    <w:rPr>
                      <w:sz w:val="18"/>
                      <w:szCs w:val="18"/>
                    </w:rPr>
                  </w:pPr>
                  <w:r w:rsidRPr="008675DE">
                    <w:rPr>
                      <w:sz w:val="18"/>
                      <w:szCs w:val="18"/>
                    </w:rPr>
                    <w:t xml:space="preserve">1.62 </w:t>
                  </w:r>
                </w:p>
              </w:tc>
              <w:tc>
                <w:tcPr>
                  <w:tcW w:w="709" w:type="dxa"/>
                  <w:tcBorders>
                    <w:top w:val="nil"/>
                    <w:left w:val="nil"/>
                    <w:bottom w:val="single" w:sz="4" w:space="0" w:color="auto"/>
                    <w:right w:val="single" w:sz="4" w:space="0" w:color="auto"/>
                  </w:tcBorders>
                  <w:shd w:val="clear" w:color="000000" w:fill="FFFFFF"/>
                  <w:vAlign w:val="center"/>
                </w:tcPr>
                <w:p w14:paraId="073D699A" w14:textId="77777777" w:rsidR="00CD2FEE" w:rsidRPr="008675DE" w:rsidRDefault="001136D5">
                  <w:pPr>
                    <w:jc w:val="center"/>
                    <w:rPr>
                      <w:sz w:val="18"/>
                      <w:szCs w:val="18"/>
                    </w:rPr>
                  </w:pPr>
                  <w:r w:rsidRPr="008675DE">
                    <w:rPr>
                      <w:sz w:val="18"/>
                      <w:szCs w:val="18"/>
                    </w:rPr>
                    <w:t xml:space="preserve">1.53 </w:t>
                  </w:r>
                </w:p>
              </w:tc>
            </w:tr>
            <w:tr w:rsidR="008675DE" w:rsidRPr="008675DE" w14:paraId="008DF2E8" w14:textId="77777777">
              <w:trPr>
                <w:trHeight w:val="629"/>
              </w:trPr>
              <w:tc>
                <w:tcPr>
                  <w:tcW w:w="596" w:type="dxa"/>
                  <w:tcBorders>
                    <w:top w:val="nil"/>
                    <w:left w:val="single" w:sz="4" w:space="0" w:color="auto"/>
                    <w:bottom w:val="single" w:sz="4" w:space="0" w:color="auto"/>
                    <w:right w:val="single" w:sz="4" w:space="0" w:color="auto"/>
                  </w:tcBorders>
                  <w:shd w:val="clear" w:color="000000" w:fill="FFFFFF"/>
                  <w:vAlign w:val="center"/>
                </w:tcPr>
                <w:p w14:paraId="2293C638"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五.遥感地质解译（1：1万）</w:t>
                  </w:r>
                </w:p>
              </w:tc>
              <w:tc>
                <w:tcPr>
                  <w:tcW w:w="3260" w:type="dxa"/>
                  <w:tcBorders>
                    <w:top w:val="nil"/>
                    <w:left w:val="nil"/>
                    <w:bottom w:val="single" w:sz="4" w:space="0" w:color="auto"/>
                    <w:right w:val="single" w:sz="4" w:space="0" w:color="auto"/>
                  </w:tcBorders>
                  <w:shd w:val="clear" w:color="000000" w:fill="FFFFFF"/>
                  <w:vAlign w:val="center"/>
                </w:tcPr>
                <w:p w14:paraId="1A28218C"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对中等及以上风险区进行解译，通过调查区的高程数字表面模型坡度、坡向分析，叠合遥感影像图、1：1万地形图等，得到有关的地质灾害信息，对调查区的地质灾害点、大于3m的人工边坡点以及高陡斜坡进行分析，分析解译识别地质灾害位置、规模、边坡坡高、坡度、坡向、威胁对象、威胁范围等信息。</w:t>
                  </w:r>
                </w:p>
              </w:tc>
              <w:tc>
                <w:tcPr>
                  <w:tcW w:w="426" w:type="dxa"/>
                  <w:tcBorders>
                    <w:top w:val="nil"/>
                    <w:left w:val="nil"/>
                    <w:bottom w:val="single" w:sz="4" w:space="0" w:color="auto"/>
                    <w:right w:val="single" w:sz="4" w:space="0" w:color="auto"/>
                  </w:tcBorders>
                  <w:shd w:val="clear" w:color="000000" w:fill="FFFFFF"/>
                  <w:vAlign w:val="center"/>
                </w:tcPr>
                <w:p w14:paraId="109BAB1D"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3F00344D" w14:textId="77777777" w:rsidR="00CD2FEE" w:rsidRPr="008675DE" w:rsidRDefault="001136D5">
                  <w:pPr>
                    <w:jc w:val="center"/>
                    <w:rPr>
                      <w:sz w:val="18"/>
                      <w:szCs w:val="18"/>
                    </w:rPr>
                  </w:pPr>
                  <w:r w:rsidRPr="008675DE">
                    <w:rPr>
                      <w:sz w:val="18"/>
                      <w:szCs w:val="18"/>
                    </w:rPr>
                    <w:t xml:space="preserve">243.80 </w:t>
                  </w:r>
                </w:p>
              </w:tc>
              <w:tc>
                <w:tcPr>
                  <w:tcW w:w="708" w:type="dxa"/>
                  <w:tcBorders>
                    <w:top w:val="nil"/>
                    <w:left w:val="nil"/>
                    <w:bottom w:val="single" w:sz="4" w:space="0" w:color="auto"/>
                    <w:right w:val="single" w:sz="4" w:space="0" w:color="auto"/>
                  </w:tcBorders>
                  <w:shd w:val="clear" w:color="000000" w:fill="FFFFFF"/>
                  <w:vAlign w:val="center"/>
                </w:tcPr>
                <w:p w14:paraId="05E353BB" w14:textId="77777777" w:rsidR="00CD2FEE" w:rsidRPr="008675DE" w:rsidRDefault="001136D5">
                  <w:pPr>
                    <w:jc w:val="center"/>
                    <w:rPr>
                      <w:sz w:val="18"/>
                      <w:szCs w:val="18"/>
                    </w:rPr>
                  </w:pPr>
                  <w:r w:rsidRPr="008675DE">
                    <w:rPr>
                      <w:sz w:val="18"/>
                      <w:szCs w:val="18"/>
                    </w:rPr>
                    <w:t xml:space="preserve">25.60 </w:t>
                  </w:r>
                </w:p>
              </w:tc>
              <w:tc>
                <w:tcPr>
                  <w:tcW w:w="709" w:type="dxa"/>
                  <w:tcBorders>
                    <w:top w:val="nil"/>
                    <w:left w:val="nil"/>
                    <w:bottom w:val="single" w:sz="4" w:space="0" w:color="auto"/>
                    <w:right w:val="single" w:sz="4" w:space="0" w:color="auto"/>
                  </w:tcBorders>
                  <w:shd w:val="clear" w:color="000000" w:fill="FFFFFF"/>
                  <w:vAlign w:val="center"/>
                </w:tcPr>
                <w:p w14:paraId="7D0FD3AB" w14:textId="77777777" w:rsidR="00CD2FEE" w:rsidRPr="008675DE" w:rsidRDefault="001136D5">
                  <w:pPr>
                    <w:jc w:val="center"/>
                    <w:rPr>
                      <w:sz w:val="18"/>
                      <w:szCs w:val="18"/>
                    </w:rPr>
                  </w:pPr>
                  <w:r w:rsidRPr="008675DE">
                    <w:rPr>
                      <w:sz w:val="18"/>
                      <w:szCs w:val="18"/>
                    </w:rPr>
                    <w:t xml:space="preserve">40.30 </w:t>
                  </w:r>
                </w:p>
              </w:tc>
              <w:tc>
                <w:tcPr>
                  <w:tcW w:w="709" w:type="dxa"/>
                  <w:tcBorders>
                    <w:top w:val="nil"/>
                    <w:left w:val="nil"/>
                    <w:bottom w:val="single" w:sz="4" w:space="0" w:color="auto"/>
                    <w:right w:val="single" w:sz="4" w:space="0" w:color="auto"/>
                  </w:tcBorders>
                  <w:shd w:val="clear" w:color="000000" w:fill="FFFFFF"/>
                  <w:vAlign w:val="center"/>
                </w:tcPr>
                <w:p w14:paraId="633843CD" w14:textId="77777777" w:rsidR="00CD2FEE" w:rsidRPr="008675DE" w:rsidRDefault="001136D5">
                  <w:pPr>
                    <w:jc w:val="center"/>
                    <w:rPr>
                      <w:sz w:val="18"/>
                      <w:szCs w:val="18"/>
                    </w:rPr>
                  </w:pPr>
                  <w:r w:rsidRPr="008675DE">
                    <w:rPr>
                      <w:sz w:val="18"/>
                      <w:szCs w:val="18"/>
                    </w:rPr>
                    <w:t xml:space="preserve">181.60 </w:t>
                  </w:r>
                </w:p>
              </w:tc>
            </w:tr>
            <w:tr w:rsidR="008675DE" w:rsidRPr="008675DE" w14:paraId="4486E28C" w14:textId="77777777">
              <w:trPr>
                <w:trHeight w:val="1102"/>
              </w:trPr>
              <w:tc>
                <w:tcPr>
                  <w:tcW w:w="596" w:type="dxa"/>
                  <w:vMerge w:val="restart"/>
                  <w:tcBorders>
                    <w:top w:val="nil"/>
                    <w:left w:val="single" w:sz="4" w:space="0" w:color="auto"/>
                    <w:bottom w:val="single" w:sz="4" w:space="0" w:color="auto"/>
                    <w:right w:val="single" w:sz="4" w:space="0" w:color="auto"/>
                  </w:tcBorders>
                  <w:shd w:val="clear" w:color="000000" w:fill="FFFFFF"/>
                  <w:vAlign w:val="center"/>
                </w:tcPr>
                <w:p w14:paraId="60AC632E"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六.土样测试、岩矿鉴定和原位试验</w:t>
                  </w:r>
                </w:p>
              </w:tc>
              <w:tc>
                <w:tcPr>
                  <w:tcW w:w="3260" w:type="dxa"/>
                  <w:tcBorders>
                    <w:top w:val="nil"/>
                    <w:left w:val="nil"/>
                    <w:bottom w:val="single" w:sz="4" w:space="0" w:color="auto"/>
                    <w:right w:val="single" w:sz="4" w:space="0" w:color="auto"/>
                  </w:tcBorders>
                  <w:shd w:val="clear" w:color="000000" w:fill="FFFFFF"/>
                  <w:vAlign w:val="center"/>
                </w:tcPr>
                <w:p w14:paraId="5065BEB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土样测试：选取十分之一数量的极高、高风险区（点）进行土样测试分析（每个风险区6个土样）。测试内容为：土样常规试验包含天然密度、饱和密度、含水率、塑性试验、天然直接试验、饱和直接试验；土样残余剪试验包含饱和残余剪、天然残余剪试验；渗透系数；压缩系数及压缩模量。</w:t>
                  </w:r>
                </w:p>
              </w:tc>
              <w:tc>
                <w:tcPr>
                  <w:tcW w:w="426" w:type="dxa"/>
                  <w:tcBorders>
                    <w:top w:val="nil"/>
                    <w:left w:val="nil"/>
                    <w:bottom w:val="single" w:sz="4" w:space="0" w:color="auto"/>
                    <w:right w:val="single" w:sz="4" w:space="0" w:color="auto"/>
                  </w:tcBorders>
                  <w:shd w:val="clear" w:color="000000" w:fill="FFFFFF"/>
                  <w:vAlign w:val="center"/>
                </w:tcPr>
                <w:p w14:paraId="6A516F94"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51327474" w14:textId="77777777" w:rsidR="00CD2FEE" w:rsidRPr="008675DE" w:rsidRDefault="001136D5">
                  <w:pPr>
                    <w:jc w:val="center"/>
                    <w:rPr>
                      <w:sz w:val="18"/>
                      <w:szCs w:val="18"/>
                    </w:rPr>
                  </w:pPr>
                  <w:r w:rsidRPr="008675DE">
                    <w:rPr>
                      <w:sz w:val="18"/>
                      <w:szCs w:val="18"/>
                    </w:rPr>
                    <w:t>36</w:t>
                  </w:r>
                </w:p>
              </w:tc>
              <w:tc>
                <w:tcPr>
                  <w:tcW w:w="708" w:type="dxa"/>
                  <w:tcBorders>
                    <w:top w:val="nil"/>
                    <w:left w:val="nil"/>
                    <w:bottom w:val="single" w:sz="4" w:space="0" w:color="auto"/>
                    <w:right w:val="single" w:sz="4" w:space="0" w:color="auto"/>
                  </w:tcBorders>
                  <w:shd w:val="clear" w:color="000000" w:fill="FFFFFF"/>
                  <w:vAlign w:val="center"/>
                </w:tcPr>
                <w:p w14:paraId="17AA715E" w14:textId="77777777" w:rsidR="00CD2FEE" w:rsidRPr="008675DE" w:rsidRDefault="001136D5">
                  <w:pPr>
                    <w:jc w:val="center"/>
                    <w:rPr>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00CBD3DB" w14:textId="77777777" w:rsidR="00CD2FEE" w:rsidRPr="008675DE" w:rsidRDefault="001136D5">
                  <w:pPr>
                    <w:jc w:val="center"/>
                    <w:rPr>
                      <w:sz w:val="18"/>
                      <w:szCs w:val="18"/>
                    </w:rPr>
                  </w:pPr>
                  <w:r w:rsidRPr="008675DE">
                    <w:rPr>
                      <w:sz w:val="18"/>
                      <w:szCs w:val="18"/>
                    </w:rPr>
                    <w:t>18</w:t>
                  </w:r>
                </w:p>
              </w:tc>
              <w:tc>
                <w:tcPr>
                  <w:tcW w:w="709" w:type="dxa"/>
                  <w:tcBorders>
                    <w:top w:val="nil"/>
                    <w:left w:val="nil"/>
                    <w:bottom w:val="single" w:sz="4" w:space="0" w:color="auto"/>
                    <w:right w:val="single" w:sz="4" w:space="0" w:color="auto"/>
                  </w:tcBorders>
                  <w:shd w:val="clear" w:color="000000" w:fill="FFFFFF"/>
                  <w:vAlign w:val="center"/>
                </w:tcPr>
                <w:p w14:paraId="268B2E95" w14:textId="77777777" w:rsidR="00CD2FEE" w:rsidRPr="008675DE" w:rsidRDefault="001136D5">
                  <w:pPr>
                    <w:jc w:val="center"/>
                    <w:rPr>
                      <w:sz w:val="18"/>
                      <w:szCs w:val="18"/>
                    </w:rPr>
                  </w:pPr>
                  <w:r w:rsidRPr="008675DE">
                    <w:rPr>
                      <w:sz w:val="18"/>
                      <w:szCs w:val="18"/>
                    </w:rPr>
                    <w:t>38</w:t>
                  </w:r>
                </w:p>
              </w:tc>
            </w:tr>
            <w:tr w:rsidR="008675DE" w:rsidRPr="008675DE" w14:paraId="5AEA0C94" w14:textId="77777777">
              <w:trPr>
                <w:trHeight w:val="551"/>
              </w:trPr>
              <w:tc>
                <w:tcPr>
                  <w:tcW w:w="596" w:type="dxa"/>
                  <w:vMerge/>
                  <w:tcBorders>
                    <w:top w:val="nil"/>
                    <w:left w:val="single" w:sz="4" w:space="0" w:color="auto"/>
                    <w:bottom w:val="single" w:sz="4" w:space="0" w:color="auto"/>
                    <w:right w:val="single" w:sz="4" w:space="0" w:color="auto"/>
                  </w:tcBorders>
                  <w:shd w:val="clear" w:color="auto" w:fill="auto"/>
                  <w:vAlign w:val="center"/>
                </w:tcPr>
                <w:p w14:paraId="05ADE0BA"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7A9302DA"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岩矿鉴定与试验（包括薄片制片；薄片鉴定（复杂）；X射线衍射定量分析）,每个县取25件试样。</w:t>
                  </w:r>
                </w:p>
              </w:tc>
              <w:tc>
                <w:tcPr>
                  <w:tcW w:w="426" w:type="dxa"/>
                  <w:tcBorders>
                    <w:top w:val="nil"/>
                    <w:left w:val="nil"/>
                    <w:bottom w:val="single" w:sz="4" w:space="0" w:color="auto"/>
                    <w:right w:val="single" w:sz="4" w:space="0" w:color="auto"/>
                  </w:tcBorders>
                  <w:shd w:val="clear" w:color="000000" w:fill="FFFFFF"/>
                  <w:vAlign w:val="center"/>
                </w:tcPr>
                <w:p w14:paraId="74E169BE"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06A2844E"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8" w:type="dxa"/>
                  <w:tcBorders>
                    <w:top w:val="nil"/>
                    <w:left w:val="nil"/>
                    <w:bottom w:val="single" w:sz="4" w:space="0" w:color="auto"/>
                    <w:right w:val="single" w:sz="4" w:space="0" w:color="auto"/>
                  </w:tcBorders>
                  <w:shd w:val="clear" w:color="000000" w:fill="FFFFFF"/>
                  <w:vAlign w:val="center"/>
                </w:tcPr>
                <w:p w14:paraId="23BA5591"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3E715C1D"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1DE7A678" w14:textId="77777777" w:rsidR="00CD2FEE" w:rsidRPr="008675DE" w:rsidRDefault="001136D5">
                  <w:pPr>
                    <w:widowControl/>
                    <w:spacing w:line="200" w:lineRule="exact"/>
                    <w:jc w:val="center"/>
                    <w:rPr>
                      <w:kern w:val="0"/>
                      <w:sz w:val="18"/>
                      <w:szCs w:val="18"/>
                    </w:rPr>
                  </w:pPr>
                  <w:r w:rsidRPr="008675DE">
                    <w:rPr>
                      <w:sz w:val="18"/>
                      <w:szCs w:val="18"/>
                    </w:rPr>
                    <w:t>25</w:t>
                  </w:r>
                </w:p>
              </w:tc>
            </w:tr>
            <w:tr w:rsidR="008675DE" w:rsidRPr="008675DE" w14:paraId="238DC934" w14:textId="77777777">
              <w:trPr>
                <w:trHeight w:val="521"/>
              </w:trPr>
              <w:tc>
                <w:tcPr>
                  <w:tcW w:w="596" w:type="dxa"/>
                  <w:vMerge/>
                  <w:tcBorders>
                    <w:top w:val="nil"/>
                    <w:left w:val="single" w:sz="4" w:space="0" w:color="auto"/>
                    <w:bottom w:val="single" w:sz="4" w:space="0" w:color="auto"/>
                    <w:right w:val="single" w:sz="4" w:space="0" w:color="auto"/>
                  </w:tcBorders>
                  <w:shd w:val="clear" w:color="auto" w:fill="auto"/>
                  <w:vAlign w:val="center"/>
                </w:tcPr>
                <w:p w14:paraId="5FF17270"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4CC02960"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原位试验：选取十分之一数量的极高、高风险区（点）进行原位剪切试验</w:t>
                  </w:r>
                </w:p>
              </w:tc>
              <w:tc>
                <w:tcPr>
                  <w:tcW w:w="426" w:type="dxa"/>
                  <w:tcBorders>
                    <w:top w:val="nil"/>
                    <w:left w:val="nil"/>
                    <w:bottom w:val="single" w:sz="4" w:space="0" w:color="auto"/>
                    <w:right w:val="single" w:sz="4" w:space="0" w:color="auto"/>
                  </w:tcBorders>
                  <w:shd w:val="clear" w:color="000000" w:fill="FFFFFF"/>
                  <w:vAlign w:val="center"/>
                </w:tcPr>
                <w:p w14:paraId="030016EE"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组</w:t>
                  </w:r>
                </w:p>
              </w:tc>
              <w:tc>
                <w:tcPr>
                  <w:tcW w:w="567" w:type="dxa"/>
                  <w:tcBorders>
                    <w:top w:val="nil"/>
                    <w:left w:val="nil"/>
                    <w:bottom w:val="single" w:sz="4" w:space="0" w:color="auto"/>
                    <w:right w:val="single" w:sz="4" w:space="0" w:color="auto"/>
                  </w:tcBorders>
                  <w:shd w:val="clear" w:color="000000" w:fill="FFFFFF"/>
                  <w:vAlign w:val="center"/>
                </w:tcPr>
                <w:p w14:paraId="357C4DC7" w14:textId="77777777" w:rsidR="00CD2FEE" w:rsidRPr="008675DE" w:rsidRDefault="001136D5">
                  <w:pPr>
                    <w:widowControl/>
                    <w:spacing w:line="200" w:lineRule="exact"/>
                    <w:jc w:val="center"/>
                    <w:rPr>
                      <w:kern w:val="0"/>
                      <w:sz w:val="18"/>
                      <w:szCs w:val="18"/>
                    </w:rPr>
                  </w:pPr>
                  <w:r w:rsidRPr="008675DE">
                    <w:rPr>
                      <w:sz w:val="18"/>
                      <w:szCs w:val="18"/>
                    </w:rPr>
                    <w:t>6</w:t>
                  </w:r>
                </w:p>
              </w:tc>
              <w:tc>
                <w:tcPr>
                  <w:tcW w:w="708" w:type="dxa"/>
                  <w:tcBorders>
                    <w:top w:val="nil"/>
                    <w:left w:val="nil"/>
                    <w:bottom w:val="single" w:sz="4" w:space="0" w:color="auto"/>
                    <w:right w:val="single" w:sz="4" w:space="0" w:color="auto"/>
                  </w:tcBorders>
                  <w:shd w:val="clear" w:color="000000" w:fill="FFFFFF"/>
                  <w:vAlign w:val="center"/>
                </w:tcPr>
                <w:p w14:paraId="7CC0904D" w14:textId="77777777" w:rsidR="00CD2FEE" w:rsidRPr="008675DE" w:rsidRDefault="001136D5">
                  <w:pPr>
                    <w:widowControl/>
                    <w:spacing w:line="200" w:lineRule="exact"/>
                    <w:jc w:val="center"/>
                    <w:rPr>
                      <w:kern w:val="0"/>
                      <w:sz w:val="18"/>
                      <w:szCs w:val="18"/>
                    </w:rPr>
                  </w:pPr>
                  <w:r w:rsidRPr="008675DE">
                    <w:rPr>
                      <w:sz w:val="18"/>
                      <w:szCs w:val="18"/>
                    </w:rPr>
                    <w:t>5</w:t>
                  </w:r>
                </w:p>
              </w:tc>
              <w:tc>
                <w:tcPr>
                  <w:tcW w:w="709" w:type="dxa"/>
                  <w:tcBorders>
                    <w:top w:val="nil"/>
                    <w:left w:val="nil"/>
                    <w:bottom w:val="single" w:sz="4" w:space="0" w:color="auto"/>
                    <w:right w:val="single" w:sz="4" w:space="0" w:color="auto"/>
                  </w:tcBorders>
                  <w:shd w:val="clear" w:color="000000" w:fill="FFFFFF"/>
                  <w:vAlign w:val="center"/>
                </w:tcPr>
                <w:p w14:paraId="026CD5FC" w14:textId="77777777" w:rsidR="00CD2FEE" w:rsidRPr="008675DE" w:rsidRDefault="001136D5">
                  <w:pPr>
                    <w:widowControl/>
                    <w:spacing w:line="200" w:lineRule="exact"/>
                    <w:jc w:val="center"/>
                    <w:rPr>
                      <w:kern w:val="0"/>
                      <w:sz w:val="18"/>
                      <w:szCs w:val="18"/>
                    </w:rPr>
                  </w:pPr>
                  <w:r w:rsidRPr="008675DE">
                    <w:rPr>
                      <w:sz w:val="18"/>
                      <w:szCs w:val="18"/>
                    </w:rPr>
                    <w:t>3</w:t>
                  </w:r>
                </w:p>
              </w:tc>
              <w:tc>
                <w:tcPr>
                  <w:tcW w:w="709" w:type="dxa"/>
                  <w:tcBorders>
                    <w:top w:val="nil"/>
                    <w:left w:val="nil"/>
                    <w:bottom w:val="single" w:sz="4" w:space="0" w:color="auto"/>
                    <w:right w:val="single" w:sz="4" w:space="0" w:color="auto"/>
                  </w:tcBorders>
                  <w:shd w:val="clear" w:color="000000" w:fill="FFFFFF"/>
                  <w:vAlign w:val="center"/>
                </w:tcPr>
                <w:p w14:paraId="2459C957" w14:textId="77777777" w:rsidR="00CD2FEE" w:rsidRPr="008675DE" w:rsidRDefault="001136D5">
                  <w:pPr>
                    <w:widowControl/>
                    <w:spacing w:line="200" w:lineRule="exact"/>
                    <w:jc w:val="center"/>
                    <w:rPr>
                      <w:kern w:val="0"/>
                      <w:sz w:val="18"/>
                      <w:szCs w:val="18"/>
                    </w:rPr>
                  </w:pPr>
                  <w:r w:rsidRPr="008675DE">
                    <w:rPr>
                      <w:sz w:val="18"/>
                      <w:szCs w:val="18"/>
                    </w:rPr>
                    <w:t>7</w:t>
                  </w:r>
                </w:p>
              </w:tc>
            </w:tr>
            <w:tr w:rsidR="008675DE" w:rsidRPr="008675DE" w14:paraId="788911AF" w14:textId="77777777">
              <w:trPr>
                <w:trHeight w:val="819"/>
              </w:trPr>
              <w:tc>
                <w:tcPr>
                  <w:tcW w:w="596" w:type="dxa"/>
                  <w:vMerge w:val="restart"/>
                  <w:tcBorders>
                    <w:top w:val="nil"/>
                    <w:left w:val="single" w:sz="4" w:space="0" w:color="auto"/>
                    <w:bottom w:val="single" w:sz="4" w:space="0" w:color="000000"/>
                    <w:right w:val="single" w:sz="4" w:space="0" w:color="auto"/>
                  </w:tcBorders>
                  <w:shd w:val="clear" w:color="000000" w:fill="FFFFFF"/>
                  <w:vAlign w:val="center"/>
                </w:tcPr>
                <w:p w14:paraId="116C9C05"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七.地质剖面测量（1：1千）</w:t>
                  </w:r>
                </w:p>
              </w:tc>
              <w:tc>
                <w:tcPr>
                  <w:tcW w:w="3260" w:type="dxa"/>
                  <w:tcBorders>
                    <w:top w:val="nil"/>
                    <w:left w:val="nil"/>
                    <w:bottom w:val="single" w:sz="4" w:space="0" w:color="auto"/>
                    <w:right w:val="single" w:sz="4" w:space="0" w:color="auto"/>
                  </w:tcBorders>
                  <w:shd w:val="clear" w:color="000000" w:fill="FFFFFF"/>
                  <w:vAlign w:val="center"/>
                </w:tcPr>
                <w:p w14:paraId="0EAA3447"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选取三分之一数量的高、极高风险区（点）进行测量，按0.1km/处进行换算，调查精度为1：1000，简测。查清不同岩相、时代、岩性地区地质灾害的发生与风化层厚度、降雨量等地质环境条件的关系而布置的。</w:t>
                  </w:r>
                </w:p>
              </w:tc>
              <w:tc>
                <w:tcPr>
                  <w:tcW w:w="426" w:type="dxa"/>
                  <w:tcBorders>
                    <w:top w:val="nil"/>
                    <w:left w:val="nil"/>
                    <w:bottom w:val="single" w:sz="4" w:space="0" w:color="auto"/>
                    <w:right w:val="single" w:sz="4" w:space="0" w:color="auto"/>
                  </w:tcBorders>
                  <w:shd w:val="clear" w:color="000000" w:fill="FFFFFF"/>
                  <w:vAlign w:val="center"/>
                </w:tcPr>
                <w:p w14:paraId="32A42DB5"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5F7A4F25" w14:textId="77777777" w:rsidR="00CD2FEE" w:rsidRPr="008675DE" w:rsidRDefault="001136D5">
                  <w:pPr>
                    <w:jc w:val="center"/>
                    <w:rPr>
                      <w:sz w:val="18"/>
                      <w:szCs w:val="18"/>
                    </w:rPr>
                  </w:pPr>
                  <w:r w:rsidRPr="008675DE">
                    <w:rPr>
                      <w:sz w:val="18"/>
                      <w:szCs w:val="18"/>
                    </w:rPr>
                    <w:t>1.98</w:t>
                  </w:r>
                </w:p>
              </w:tc>
              <w:tc>
                <w:tcPr>
                  <w:tcW w:w="708" w:type="dxa"/>
                  <w:tcBorders>
                    <w:top w:val="nil"/>
                    <w:left w:val="nil"/>
                    <w:bottom w:val="single" w:sz="4" w:space="0" w:color="auto"/>
                    <w:right w:val="single" w:sz="4" w:space="0" w:color="auto"/>
                  </w:tcBorders>
                  <w:shd w:val="clear" w:color="000000" w:fill="FFFFFF"/>
                  <w:vAlign w:val="center"/>
                </w:tcPr>
                <w:p w14:paraId="723B28D6" w14:textId="77777777" w:rsidR="00CD2FEE" w:rsidRPr="008675DE" w:rsidRDefault="001136D5">
                  <w:pPr>
                    <w:jc w:val="center"/>
                    <w:rPr>
                      <w:sz w:val="18"/>
                      <w:szCs w:val="18"/>
                    </w:rPr>
                  </w:pPr>
                  <w:r w:rsidRPr="008675DE">
                    <w:rPr>
                      <w:sz w:val="18"/>
                      <w:szCs w:val="18"/>
                    </w:rPr>
                    <w:t>1.551</w:t>
                  </w:r>
                </w:p>
              </w:tc>
              <w:tc>
                <w:tcPr>
                  <w:tcW w:w="709" w:type="dxa"/>
                  <w:tcBorders>
                    <w:top w:val="nil"/>
                    <w:left w:val="nil"/>
                    <w:bottom w:val="single" w:sz="4" w:space="0" w:color="auto"/>
                    <w:right w:val="single" w:sz="4" w:space="0" w:color="auto"/>
                  </w:tcBorders>
                  <w:shd w:val="clear" w:color="000000" w:fill="FFFFFF"/>
                  <w:vAlign w:val="center"/>
                </w:tcPr>
                <w:p w14:paraId="629A973F" w14:textId="77777777" w:rsidR="00CD2FEE" w:rsidRPr="008675DE" w:rsidRDefault="001136D5">
                  <w:pPr>
                    <w:jc w:val="center"/>
                    <w:rPr>
                      <w:sz w:val="18"/>
                      <w:szCs w:val="18"/>
                    </w:rPr>
                  </w:pPr>
                  <w:r w:rsidRPr="008675DE">
                    <w:rPr>
                      <w:sz w:val="18"/>
                      <w:szCs w:val="18"/>
                    </w:rPr>
                    <w:t>0.99</w:t>
                  </w:r>
                </w:p>
              </w:tc>
              <w:tc>
                <w:tcPr>
                  <w:tcW w:w="709" w:type="dxa"/>
                  <w:tcBorders>
                    <w:top w:val="nil"/>
                    <w:left w:val="nil"/>
                    <w:bottom w:val="single" w:sz="4" w:space="0" w:color="auto"/>
                    <w:right w:val="single" w:sz="4" w:space="0" w:color="auto"/>
                  </w:tcBorders>
                  <w:shd w:val="clear" w:color="000000" w:fill="FFFFFF"/>
                  <w:vAlign w:val="center"/>
                </w:tcPr>
                <w:p w14:paraId="5FA92F51" w14:textId="77777777" w:rsidR="00CD2FEE" w:rsidRPr="008675DE" w:rsidRDefault="001136D5">
                  <w:pPr>
                    <w:jc w:val="center"/>
                    <w:rPr>
                      <w:sz w:val="18"/>
                      <w:szCs w:val="18"/>
                    </w:rPr>
                  </w:pPr>
                  <w:r w:rsidRPr="008675DE">
                    <w:rPr>
                      <w:sz w:val="18"/>
                      <w:szCs w:val="18"/>
                    </w:rPr>
                    <w:t>2.046</w:t>
                  </w:r>
                </w:p>
              </w:tc>
            </w:tr>
            <w:tr w:rsidR="008675DE" w:rsidRPr="008675DE" w14:paraId="0F952D82" w14:textId="77777777">
              <w:trPr>
                <w:trHeight w:val="819"/>
              </w:trPr>
              <w:tc>
                <w:tcPr>
                  <w:tcW w:w="596" w:type="dxa"/>
                  <w:vMerge/>
                  <w:tcBorders>
                    <w:top w:val="nil"/>
                    <w:left w:val="single" w:sz="4" w:space="0" w:color="auto"/>
                    <w:bottom w:val="single" w:sz="4" w:space="0" w:color="000000"/>
                    <w:right w:val="single" w:sz="4" w:space="0" w:color="auto"/>
                  </w:tcBorders>
                  <w:shd w:val="clear" w:color="auto" w:fill="auto"/>
                  <w:vAlign w:val="center"/>
                </w:tcPr>
                <w:p w14:paraId="3D786FEB"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506A6243"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选取三分之一数量的地质灾害点进行测量，按0.1km/处进行换算，调查精度为1：1000，修测。查清不同岩相、时代、岩性地区地质灾害的发生与风化层厚度、降雨量等地质环境条件的关系而布置的。</w:t>
                  </w:r>
                </w:p>
              </w:tc>
              <w:tc>
                <w:tcPr>
                  <w:tcW w:w="426" w:type="dxa"/>
                  <w:tcBorders>
                    <w:top w:val="nil"/>
                    <w:left w:val="nil"/>
                    <w:bottom w:val="single" w:sz="4" w:space="0" w:color="auto"/>
                    <w:right w:val="single" w:sz="4" w:space="0" w:color="auto"/>
                  </w:tcBorders>
                  <w:shd w:val="clear" w:color="000000" w:fill="FFFFFF"/>
                  <w:vAlign w:val="center"/>
                </w:tcPr>
                <w:p w14:paraId="1C4880A7"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247C581E" w14:textId="77777777" w:rsidR="00CD2FEE" w:rsidRPr="008675DE" w:rsidRDefault="001136D5">
                  <w:pPr>
                    <w:widowControl/>
                    <w:spacing w:line="200" w:lineRule="exact"/>
                    <w:jc w:val="center"/>
                    <w:rPr>
                      <w:kern w:val="0"/>
                      <w:sz w:val="18"/>
                      <w:szCs w:val="18"/>
                    </w:rPr>
                  </w:pPr>
                  <w:r w:rsidRPr="008675DE">
                    <w:rPr>
                      <w:sz w:val="18"/>
                      <w:szCs w:val="18"/>
                    </w:rPr>
                    <w:t xml:space="preserve">25.44 </w:t>
                  </w:r>
                </w:p>
              </w:tc>
              <w:tc>
                <w:tcPr>
                  <w:tcW w:w="708" w:type="dxa"/>
                  <w:tcBorders>
                    <w:top w:val="nil"/>
                    <w:left w:val="nil"/>
                    <w:bottom w:val="single" w:sz="4" w:space="0" w:color="auto"/>
                    <w:right w:val="single" w:sz="4" w:space="0" w:color="auto"/>
                  </w:tcBorders>
                  <w:shd w:val="clear" w:color="000000" w:fill="FFFFFF"/>
                  <w:vAlign w:val="center"/>
                </w:tcPr>
                <w:p w14:paraId="514D3B62" w14:textId="77777777" w:rsidR="00CD2FEE" w:rsidRPr="008675DE" w:rsidRDefault="001136D5">
                  <w:pPr>
                    <w:widowControl/>
                    <w:spacing w:line="200" w:lineRule="exact"/>
                    <w:jc w:val="center"/>
                    <w:rPr>
                      <w:kern w:val="0"/>
                      <w:sz w:val="18"/>
                      <w:szCs w:val="18"/>
                    </w:rPr>
                  </w:pPr>
                  <w:r w:rsidRPr="008675DE">
                    <w:rPr>
                      <w:sz w:val="18"/>
                      <w:szCs w:val="18"/>
                    </w:rPr>
                    <w:t xml:space="preserve">16.47 </w:t>
                  </w:r>
                </w:p>
              </w:tc>
              <w:tc>
                <w:tcPr>
                  <w:tcW w:w="709" w:type="dxa"/>
                  <w:tcBorders>
                    <w:top w:val="nil"/>
                    <w:left w:val="nil"/>
                    <w:bottom w:val="single" w:sz="4" w:space="0" w:color="auto"/>
                    <w:right w:val="single" w:sz="4" w:space="0" w:color="auto"/>
                  </w:tcBorders>
                  <w:shd w:val="clear" w:color="000000" w:fill="FFFFFF"/>
                  <w:vAlign w:val="center"/>
                </w:tcPr>
                <w:p w14:paraId="1AEBF931" w14:textId="77777777" w:rsidR="00CD2FEE" w:rsidRPr="008675DE" w:rsidRDefault="001136D5">
                  <w:pPr>
                    <w:widowControl/>
                    <w:spacing w:line="200" w:lineRule="exact"/>
                    <w:jc w:val="center"/>
                    <w:rPr>
                      <w:kern w:val="0"/>
                      <w:sz w:val="18"/>
                      <w:szCs w:val="18"/>
                    </w:rPr>
                  </w:pPr>
                  <w:r w:rsidRPr="008675DE">
                    <w:rPr>
                      <w:sz w:val="18"/>
                      <w:szCs w:val="18"/>
                    </w:rPr>
                    <w:t xml:space="preserve">2.77 </w:t>
                  </w:r>
                </w:p>
              </w:tc>
              <w:tc>
                <w:tcPr>
                  <w:tcW w:w="709" w:type="dxa"/>
                  <w:tcBorders>
                    <w:top w:val="nil"/>
                    <w:left w:val="nil"/>
                    <w:bottom w:val="single" w:sz="4" w:space="0" w:color="auto"/>
                    <w:right w:val="single" w:sz="4" w:space="0" w:color="auto"/>
                  </w:tcBorders>
                  <w:shd w:val="clear" w:color="000000" w:fill="FFFFFF"/>
                  <w:vAlign w:val="center"/>
                </w:tcPr>
                <w:p w14:paraId="69C3976D" w14:textId="77777777" w:rsidR="00CD2FEE" w:rsidRPr="008675DE" w:rsidRDefault="001136D5">
                  <w:pPr>
                    <w:widowControl/>
                    <w:spacing w:line="200" w:lineRule="exact"/>
                    <w:jc w:val="center"/>
                    <w:rPr>
                      <w:kern w:val="0"/>
                      <w:sz w:val="18"/>
                      <w:szCs w:val="18"/>
                    </w:rPr>
                  </w:pPr>
                  <w:r w:rsidRPr="008675DE">
                    <w:rPr>
                      <w:sz w:val="18"/>
                      <w:szCs w:val="18"/>
                    </w:rPr>
                    <w:t xml:space="preserve">4.82 </w:t>
                  </w:r>
                </w:p>
              </w:tc>
            </w:tr>
            <w:tr w:rsidR="008675DE" w:rsidRPr="008675DE" w14:paraId="27EBA87E" w14:textId="77777777">
              <w:trPr>
                <w:trHeight w:val="402"/>
              </w:trPr>
              <w:tc>
                <w:tcPr>
                  <w:tcW w:w="596" w:type="dxa"/>
                  <w:vMerge w:val="restart"/>
                  <w:tcBorders>
                    <w:top w:val="nil"/>
                    <w:left w:val="single" w:sz="4" w:space="0" w:color="auto"/>
                    <w:bottom w:val="single" w:sz="4" w:space="0" w:color="auto"/>
                    <w:right w:val="single" w:sz="4" w:space="0" w:color="auto"/>
                  </w:tcBorders>
                  <w:shd w:val="clear" w:color="000000" w:fill="FFFFFF"/>
                  <w:vAlign w:val="center"/>
                </w:tcPr>
                <w:p w14:paraId="68FF7FD5"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八.其他地质工作</w:t>
                  </w:r>
                </w:p>
              </w:tc>
              <w:tc>
                <w:tcPr>
                  <w:tcW w:w="3260" w:type="dxa"/>
                  <w:tcBorders>
                    <w:top w:val="nil"/>
                    <w:left w:val="nil"/>
                    <w:bottom w:val="single" w:sz="4" w:space="0" w:color="auto"/>
                    <w:right w:val="single" w:sz="4" w:space="0" w:color="auto"/>
                  </w:tcBorders>
                  <w:shd w:val="clear" w:color="000000" w:fill="FFFFFF"/>
                  <w:vAlign w:val="center"/>
                </w:tcPr>
                <w:p w14:paraId="2CD803A5"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1.2m探井，岩土类别为Ⅲ类，工作量按取样的数量来定，即每个探井取2个样。</w:t>
                  </w:r>
                </w:p>
              </w:tc>
              <w:tc>
                <w:tcPr>
                  <w:tcW w:w="426" w:type="dxa"/>
                  <w:tcBorders>
                    <w:top w:val="nil"/>
                    <w:left w:val="nil"/>
                    <w:bottom w:val="single" w:sz="4" w:space="0" w:color="auto"/>
                    <w:right w:val="single" w:sz="4" w:space="0" w:color="auto"/>
                  </w:tcBorders>
                  <w:shd w:val="clear" w:color="000000" w:fill="FFFFFF"/>
                  <w:vAlign w:val="center"/>
                </w:tcPr>
                <w:p w14:paraId="76108EAE"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m</w:t>
                  </w:r>
                </w:p>
              </w:tc>
              <w:tc>
                <w:tcPr>
                  <w:tcW w:w="567" w:type="dxa"/>
                  <w:tcBorders>
                    <w:top w:val="nil"/>
                    <w:left w:val="nil"/>
                    <w:bottom w:val="single" w:sz="4" w:space="0" w:color="auto"/>
                    <w:right w:val="single" w:sz="4" w:space="0" w:color="auto"/>
                  </w:tcBorders>
                  <w:shd w:val="clear" w:color="000000" w:fill="FFFFFF"/>
                  <w:vAlign w:val="center"/>
                </w:tcPr>
                <w:p w14:paraId="743E9CD3" w14:textId="77777777" w:rsidR="00CD2FEE" w:rsidRPr="008675DE" w:rsidRDefault="001136D5">
                  <w:pPr>
                    <w:jc w:val="center"/>
                    <w:rPr>
                      <w:sz w:val="18"/>
                      <w:szCs w:val="18"/>
                    </w:rPr>
                  </w:pPr>
                  <w:r w:rsidRPr="008675DE">
                    <w:rPr>
                      <w:sz w:val="18"/>
                      <w:szCs w:val="18"/>
                    </w:rPr>
                    <w:t>36</w:t>
                  </w:r>
                </w:p>
              </w:tc>
              <w:tc>
                <w:tcPr>
                  <w:tcW w:w="708" w:type="dxa"/>
                  <w:tcBorders>
                    <w:top w:val="nil"/>
                    <w:left w:val="nil"/>
                    <w:bottom w:val="single" w:sz="4" w:space="0" w:color="auto"/>
                    <w:right w:val="single" w:sz="4" w:space="0" w:color="auto"/>
                  </w:tcBorders>
                  <w:shd w:val="clear" w:color="000000" w:fill="FFFFFF"/>
                  <w:vAlign w:val="center"/>
                </w:tcPr>
                <w:p w14:paraId="21132EFC" w14:textId="77777777" w:rsidR="00CD2FEE" w:rsidRPr="008675DE" w:rsidRDefault="001136D5">
                  <w:pPr>
                    <w:jc w:val="center"/>
                    <w:rPr>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77FE3569" w14:textId="77777777" w:rsidR="00CD2FEE" w:rsidRPr="008675DE" w:rsidRDefault="001136D5">
                  <w:pPr>
                    <w:jc w:val="center"/>
                    <w:rPr>
                      <w:sz w:val="18"/>
                      <w:szCs w:val="18"/>
                    </w:rPr>
                  </w:pPr>
                  <w:r w:rsidRPr="008675DE">
                    <w:rPr>
                      <w:sz w:val="18"/>
                      <w:szCs w:val="18"/>
                    </w:rPr>
                    <w:t>18</w:t>
                  </w:r>
                </w:p>
              </w:tc>
              <w:tc>
                <w:tcPr>
                  <w:tcW w:w="709" w:type="dxa"/>
                  <w:tcBorders>
                    <w:top w:val="nil"/>
                    <w:left w:val="nil"/>
                    <w:bottom w:val="single" w:sz="4" w:space="0" w:color="auto"/>
                    <w:right w:val="single" w:sz="4" w:space="0" w:color="auto"/>
                  </w:tcBorders>
                  <w:shd w:val="clear" w:color="000000" w:fill="FFFFFF"/>
                  <w:vAlign w:val="center"/>
                </w:tcPr>
                <w:p w14:paraId="6E54025D" w14:textId="77777777" w:rsidR="00CD2FEE" w:rsidRPr="008675DE" w:rsidRDefault="001136D5">
                  <w:pPr>
                    <w:jc w:val="center"/>
                    <w:rPr>
                      <w:sz w:val="18"/>
                      <w:szCs w:val="18"/>
                    </w:rPr>
                  </w:pPr>
                  <w:r w:rsidRPr="008675DE">
                    <w:rPr>
                      <w:sz w:val="18"/>
                      <w:szCs w:val="18"/>
                    </w:rPr>
                    <w:t>38</w:t>
                  </w:r>
                </w:p>
              </w:tc>
            </w:tr>
            <w:tr w:rsidR="008675DE" w:rsidRPr="008675DE" w14:paraId="6EB74764" w14:textId="77777777">
              <w:trPr>
                <w:trHeight w:val="566"/>
              </w:trPr>
              <w:tc>
                <w:tcPr>
                  <w:tcW w:w="596" w:type="dxa"/>
                  <w:vMerge/>
                  <w:tcBorders>
                    <w:top w:val="nil"/>
                    <w:left w:val="single" w:sz="4" w:space="0" w:color="auto"/>
                    <w:bottom w:val="single" w:sz="4" w:space="0" w:color="auto"/>
                    <w:right w:val="single" w:sz="4" w:space="0" w:color="auto"/>
                  </w:tcBorders>
                  <w:shd w:val="clear" w:color="auto" w:fill="auto"/>
                  <w:vAlign w:val="center"/>
                </w:tcPr>
                <w:p w14:paraId="16ABA33F"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51A26793"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2.取岩土样，选取十分之一数量的极高、高风险区（点）进行土样测试分析（每个风险区6个土样）。</w:t>
                  </w:r>
                </w:p>
              </w:tc>
              <w:tc>
                <w:tcPr>
                  <w:tcW w:w="426" w:type="dxa"/>
                  <w:tcBorders>
                    <w:top w:val="nil"/>
                    <w:left w:val="nil"/>
                    <w:bottom w:val="single" w:sz="4" w:space="0" w:color="auto"/>
                    <w:right w:val="single" w:sz="4" w:space="0" w:color="auto"/>
                  </w:tcBorders>
                  <w:shd w:val="clear" w:color="000000" w:fill="FFFFFF"/>
                  <w:vAlign w:val="center"/>
                </w:tcPr>
                <w:p w14:paraId="5E6C5B60"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7DFA5E11" w14:textId="77777777" w:rsidR="00CD2FEE" w:rsidRPr="008675DE" w:rsidRDefault="001136D5">
                  <w:pPr>
                    <w:widowControl/>
                    <w:spacing w:line="200" w:lineRule="exact"/>
                    <w:jc w:val="center"/>
                    <w:rPr>
                      <w:kern w:val="0"/>
                      <w:sz w:val="18"/>
                      <w:szCs w:val="18"/>
                    </w:rPr>
                  </w:pPr>
                  <w:r w:rsidRPr="008675DE">
                    <w:rPr>
                      <w:sz w:val="18"/>
                      <w:szCs w:val="18"/>
                    </w:rPr>
                    <w:t>36</w:t>
                  </w:r>
                </w:p>
              </w:tc>
              <w:tc>
                <w:tcPr>
                  <w:tcW w:w="708" w:type="dxa"/>
                  <w:tcBorders>
                    <w:top w:val="nil"/>
                    <w:left w:val="nil"/>
                    <w:bottom w:val="single" w:sz="4" w:space="0" w:color="auto"/>
                    <w:right w:val="single" w:sz="4" w:space="0" w:color="auto"/>
                  </w:tcBorders>
                  <w:shd w:val="clear" w:color="000000" w:fill="FFFFFF"/>
                  <w:vAlign w:val="center"/>
                </w:tcPr>
                <w:p w14:paraId="08F7BD79" w14:textId="77777777" w:rsidR="00CD2FEE" w:rsidRPr="008675DE" w:rsidRDefault="001136D5">
                  <w:pPr>
                    <w:widowControl/>
                    <w:spacing w:line="200" w:lineRule="exact"/>
                    <w:jc w:val="center"/>
                    <w:rPr>
                      <w:kern w:val="0"/>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232C71D9" w14:textId="77777777" w:rsidR="00CD2FEE" w:rsidRPr="008675DE" w:rsidRDefault="001136D5">
                  <w:pPr>
                    <w:widowControl/>
                    <w:spacing w:line="200" w:lineRule="exact"/>
                    <w:jc w:val="center"/>
                    <w:rPr>
                      <w:kern w:val="0"/>
                      <w:sz w:val="18"/>
                      <w:szCs w:val="18"/>
                    </w:rPr>
                  </w:pPr>
                  <w:r w:rsidRPr="008675DE">
                    <w:rPr>
                      <w:sz w:val="18"/>
                      <w:szCs w:val="18"/>
                    </w:rPr>
                    <w:t>18</w:t>
                  </w:r>
                </w:p>
              </w:tc>
              <w:tc>
                <w:tcPr>
                  <w:tcW w:w="709" w:type="dxa"/>
                  <w:tcBorders>
                    <w:top w:val="nil"/>
                    <w:left w:val="nil"/>
                    <w:bottom w:val="single" w:sz="4" w:space="0" w:color="auto"/>
                    <w:right w:val="single" w:sz="4" w:space="0" w:color="auto"/>
                  </w:tcBorders>
                  <w:shd w:val="clear" w:color="000000" w:fill="FFFFFF"/>
                  <w:vAlign w:val="center"/>
                </w:tcPr>
                <w:p w14:paraId="7B184FB8" w14:textId="77777777" w:rsidR="00CD2FEE" w:rsidRPr="008675DE" w:rsidRDefault="001136D5">
                  <w:pPr>
                    <w:widowControl/>
                    <w:spacing w:line="200" w:lineRule="exact"/>
                    <w:jc w:val="center"/>
                    <w:rPr>
                      <w:kern w:val="0"/>
                      <w:sz w:val="18"/>
                      <w:szCs w:val="18"/>
                    </w:rPr>
                  </w:pPr>
                  <w:r w:rsidRPr="008675DE">
                    <w:rPr>
                      <w:sz w:val="18"/>
                      <w:szCs w:val="18"/>
                    </w:rPr>
                    <w:t>38</w:t>
                  </w:r>
                </w:p>
              </w:tc>
            </w:tr>
            <w:tr w:rsidR="008675DE" w:rsidRPr="008675DE" w14:paraId="7D408768" w14:textId="77777777">
              <w:trPr>
                <w:trHeight w:val="402"/>
              </w:trPr>
              <w:tc>
                <w:tcPr>
                  <w:tcW w:w="596" w:type="dxa"/>
                  <w:vMerge/>
                  <w:tcBorders>
                    <w:top w:val="nil"/>
                    <w:left w:val="single" w:sz="4" w:space="0" w:color="auto"/>
                    <w:bottom w:val="single" w:sz="4" w:space="0" w:color="auto"/>
                    <w:right w:val="single" w:sz="4" w:space="0" w:color="auto"/>
                  </w:tcBorders>
                  <w:shd w:val="clear" w:color="auto" w:fill="auto"/>
                  <w:vAlign w:val="center"/>
                </w:tcPr>
                <w:p w14:paraId="083AC9C8"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525BBA46"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3.每个县编写一个实施方案，明确每个县具体的工作布署及工作内容。</w:t>
                  </w:r>
                </w:p>
              </w:tc>
              <w:tc>
                <w:tcPr>
                  <w:tcW w:w="426" w:type="dxa"/>
                  <w:tcBorders>
                    <w:top w:val="nil"/>
                    <w:left w:val="nil"/>
                    <w:bottom w:val="single" w:sz="4" w:space="0" w:color="auto"/>
                    <w:right w:val="single" w:sz="4" w:space="0" w:color="auto"/>
                  </w:tcBorders>
                  <w:shd w:val="clear" w:color="000000" w:fill="FFFFFF"/>
                  <w:vAlign w:val="center"/>
                </w:tcPr>
                <w:p w14:paraId="2405E73F"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1185313C"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8" w:type="dxa"/>
                  <w:tcBorders>
                    <w:top w:val="nil"/>
                    <w:left w:val="nil"/>
                    <w:bottom w:val="single" w:sz="4" w:space="0" w:color="auto"/>
                    <w:right w:val="single" w:sz="4" w:space="0" w:color="auto"/>
                  </w:tcBorders>
                  <w:shd w:val="clear" w:color="000000" w:fill="FFFFFF"/>
                  <w:vAlign w:val="center"/>
                </w:tcPr>
                <w:p w14:paraId="3DBE7A01"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4F5B3C79"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7A2BCC10"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70FBD767" w14:textId="77777777">
              <w:trPr>
                <w:trHeight w:val="402"/>
              </w:trPr>
              <w:tc>
                <w:tcPr>
                  <w:tcW w:w="596" w:type="dxa"/>
                  <w:vMerge/>
                  <w:tcBorders>
                    <w:top w:val="nil"/>
                    <w:left w:val="single" w:sz="4" w:space="0" w:color="auto"/>
                    <w:bottom w:val="single" w:sz="4" w:space="0" w:color="auto"/>
                    <w:right w:val="single" w:sz="4" w:space="0" w:color="auto"/>
                  </w:tcBorders>
                  <w:shd w:val="clear" w:color="auto" w:fill="auto"/>
                  <w:vAlign w:val="center"/>
                </w:tcPr>
                <w:p w14:paraId="2F979BE4"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66443E16"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4.县级《重点区域精细化地质灾害风险调查》成果报告编写、成果报告印刷。</w:t>
                  </w:r>
                </w:p>
              </w:tc>
              <w:tc>
                <w:tcPr>
                  <w:tcW w:w="426" w:type="dxa"/>
                  <w:tcBorders>
                    <w:top w:val="nil"/>
                    <w:left w:val="nil"/>
                    <w:bottom w:val="single" w:sz="4" w:space="0" w:color="auto"/>
                    <w:right w:val="single" w:sz="4" w:space="0" w:color="auto"/>
                  </w:tcBorders>
                  <w:shd w:val="clear" w:color="000000" w:fill="FFFFFF"/>
                  <w:vAlign w:val="center"/>
                </w:tcPr>
                <w:p w14:paraId="630EBE09"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479D5CA0"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8" w:type="dxa"/>
                  <w:tcBorders>
                    <w:top w:val="nil"/>
                    <w:left w:val="nil"/>
                    <w:bottom w:val="single" w:sz="4" w:space="0" w:color="auto"/>
                    <w:right w:val="single" w:sz="4" w:space="0" w:color="auto"/>
                  </w:tcBorders>
                  <w:shd w:val="clear" w:color="000000" w:fill="FFFFFF"/>
                  <w:vAlign w:val="center"/>
                </w:tcPr>
                <w:p w14:paraId="7AF73B8A"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79B42008"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0E3DB956"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5A06ABE9" w14:textId="77777777">
              <w:trPr>
                <w:trHeight w:val="1043"/>
              </w:trPr>
              <w:tc>
                <w:tcPr>
                  <w:tcW w:w="596" w:type="dxa"/>
                  <w:vMerge w:val="restart"/>
                  <w:tcBorders>
                    <w:top w:val="nil"/>
                    <w:left w:val="single" w:sz="4" w:space="0" w:color="auto"/>
                    <w:bottom w:val="single" w:sz="4" w:space="0" w:color="auto"/>
                    <w:right w:val="single" w:sz="4" w:space="0" w:color="auto"/>
                  </w:tcBorders>
                  <w:shd w:val="clear" w:color="000000" w:fill="FFFFFF"/>
                  <w:vAlign w:val="center"/>
                </w:tcPr>
                <w:p w14:paraId="08838F58"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九.“一卡三表一张图”输出打印</w:t>
                  </w:r>
                </w:p>
              </w:tc>
              <w:tc>
                <w:tcPr>
                  <w:tcW w:w="3260" w:type="dxa"/>
                  <w:tcBorders>
                    <w:top w:val="nil"/>
                    <w:left w:val="nil"/>
                    <w:bottom w:val="single" w:sz="4" w:space="0" w:color="auto"/>
                    <w:right w:val="single" w:sz="4" w:space="0" w:color="auto"/>
                  </w:tcBorders>
                  <w:shd w:val="clear" w:color="000000" w:fill="FFFFFF"/>
                  <w:vAlign w:val="center"/>
                </w:tcPr>
                <w:p w14:paraId="3A1EDF70"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打印一卡三表，内审稿、送审稿、审定稿等。根据已经完成的三个县的《地质灾害“隐患点+风险区”双控管理试点工作》及《地质灾害风险区精细化调查项目》等的成果，项目开展及审核过程中需要大量的纸质资料，“一卡三表”内审稿、送审稿、审定稿共计一式4份，每个风险区均需要填写一卡三表，平均每份6页纸。</w:t>
                  </w:r>
                </w:p>
              </w:tc>
              <w:tc>
                <w:tcPr>
                  <w:tcW w:w="426" w:type="dxa"/>
                  <w:tcBorders>
                    <w:top w:val="nil"/>
                    <w:left w:val="nil"/>
                    <w:bottom w:val="single" w:sz="4" w:space="0" w:color="auto"/>
                    <w:right w:val="single" w:sz="4" w:space="0" w:color="auto"/>
                  </w:tcBorders>
                  <w:shd w:val="clear" w:color="000000" w:fill="FFFFFF"/>
                  <w:vAlign w:val="center"/>
                </w:tcPr>
                <w:p w14:paraId="4D6E9591"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266CB943" w14:textId="77777777" w:rsidR="00CD2FEE" w:rsidRPr="008675DE" w:rsidRDefault="001136D5">
                  <w:pPr>
                    <w:jc w:val="center"/>
                    <w:rPr>
                      <w:sz w:val="18"/>
                      <w:szCs w:val="18"/>
                    </w:rPr>
                  </w:pPr>
                  <w:r w:rsidRPr="008675DE">
                    <w:rPr>
                      <w:sz w:val="18"/>
                      <w:szCs w:val="18"/>
                    </w:rPr>
                    <w:t>65400</w:t>
                  </w:r>
                </w:p>
              </w:tc>
              <w:tc>
                <w:tcPr>
                  <w:tcW w:w="708" w:type="dxa"/>
                  <w:tcBorders>
                    <w:top w:val="nil"/>
                    <w:left w:val="nil"/>
                    <w:bottom w:val="single" w:sz="4" w:space="0" w:color="auto"/>
                    <w:right w:val="single" w:sz="4" w:space="0" w:color="auto"/>
                  </w:tcBorders>
                  <w:shd w:val="clear" w:color="000000" w:fill="FFFFFF"/>
                  <w:noWrap/>
                  <w:vAlign w:val="center"/>
                </w:tcPr>
                <w:p w14:paraId="340C1429" w14:textId="77777777" w:rsidR="00CD2FEE" w:rsidRPr="008675DE" w:rsidRDefault="001136D5">
                  <w:pPr>
                    <w:jc w:val="center"/>
                    <w:rPr>
                      <w:sz w:val="18"/>
                      <w:szCs w:val="18"/>
                    </w:rPr>
                  </w:pPr>
                  <w:r w:rsidRPr="008675DE">
                    <w:rPr>
                      <w:sz w:val="18"/>
                      <w:szCs w:val="18"/>
                    </w:rPr>
                    <w:t>12504</w:t>
                  </w:r>
                </w:p>
              </w:tc>
              <w:tc>
                <w:tcPr>
                  <w:tcW w:w="709" w:type="dxa"/>
                  <w:tcBorders>
                    <w:top w:val="nil"/>
                    <w:left w:val="nil"/>
                    <w:bottom w:val="single" w:sz="4" w:space="0" w:color="auto"/>
                    <w:right w:val="single" w:sz="4" w:space="0" w:color="auto"/>
                  </w:tcBorders>
                  <w:shd w:val="clear" w:color="000000" w:fill="FFFFFF"/>
                  <w:noWrap/>
                  <w:vAlign w:val="center"/>
                </w:tcPr>
                <w:p w14:paraId="4E6E340C" w14:textId="77777777" w:rsidR="00CD2FEE" w:rsidRPr="008675DE" w:rsidRDefault="001136D5">
                  <w:pPr>
                    <w:jc w:val="center"/>
                    <w:rPr>
                      <w:sz w:val="18"/>
                      <w:szCs w:val="18"/>
                    </w:rPr>
                  </w:pPr>
                  <w:r w:rsidRPr="008675DE">
                    <w:rPr>
                      <w:sz w:val="18"/>
                      <w:szCs w:val="18"/>
                    </w:rPr>
                    <w:t>10080</w:t>
                  </w:r>
                </w:p>
              </w:tc>
              <w:tc>
                <w:tcPr>
                  <w:tcW w:w="709" w:type="dxa"/>
                  <w:tcBorders>
                    <w:top w:val="nil"/>
                    <w:left w:val="nil"/>
                    <w:bottom w:val="single" w:sz="4" w:space="0" w:color="auto"/>
                    <w:right w:val="single" w:sz="4" w:space="0" w:color="auto"/>
                  </w:tcBorders>
                  <w:shd w:val="clear" w:color="000000" w:fill="FFFFFF"/>
                  <w:noWrap/>
                  <w:vAlign w:val="center"/>
                </w:tcPr>
                <w:p w14:paraId="74CF9150" w14:textId="77777777" w:rsidR="00CD2FEE" w:rsidRPr="008675DE" w:rsidRDefault="001136D5">
                  <w:pPr>
                    <w:jc w:val="center"/>
                    <w:rPr>
                      <w:sz w:val="18"/>
                      <w:szCs w:val="18"/>
                    </w:rPr>
                  </w:pPr>
                  <w:r w:rsidRPr="008675DE">
                    <w:rPr>
                      <w:sz w:val="18"/>
                      <w:szCs w:val="18"/>
                    </w:rPr>
                    <w:t>92880</w:t>
                  </w:r>
                </w:p>
              </w:tc>
            </w:tr>
            <w:tr w:rsidR="008675DE" w:rsidRPr="008675DE" w14:paraId="7C94A5A9" w14:textId="77777777">
              <w:trPr>
                <w:trHeight w:val="611"/>
              </w:trPr>
              <w:tc>
                <w:tcPr>
                  <w:tcW w:w="596" w:type="dxa"/>
                  <w:vMerge/>
                  <w:tcBorders>
                    <w:top w:val="nil"/>
                    <w:left w:val="single" w:sz="4" w:space="0" w:color="auto"/>
                    <w:bottom w:val="single" w:sz="4" w:space="0" w:color="auto"/>
                    <w:right w:val="single" w:sz="4" w:space="0" w:color="auto"/>
                  </w:tcBorders>
                  <w:shd w:val="clear" w:color="auto" w:fill="auto"/>
                  <w:vAlign w:val="center"/>
                </w:tcPr>
                <w:p w14:paraId="4CFE019B" w14:textId="77777777" w:rsidR="00CD2FEE" w:rsidRPr="008675DE" w:rsidRDefault="00CD2FEE">
                  <w:pPr>
                    <w:widowControl/>
                    <w:spacing w:line="200" w:lineRule="exact"/>
                    <w:jc w:val="left"/>
                    <w:rPr>
                      <w:b/>
                      <w:bCs/>
                      <w:kern w:val="0"/>
                      <w:sz w:val="18"/>
                      <w:szCs w:val="18"/>
                    </w:rPr>
                  </w:pPr>
                </w:p>
              </w:tc>
              <w:tc>
                <w:tcPr>
                  <w:tcW w:w="3260" w:type="dxa"/>
                  <w:tcBorders>
                    <w:top w:val="nil"/>
                    <w:left w:val="nil"/>
                    <w:bottom w:val="single" w:sz="4" w:space="0" w:color="auto"/>
                    <w:right w:val="single" w:sz="4" w:space="0" w:color="auto"/>
                  </w:tcBorders>
                  <w:shd w:val="clear" w:color="000000" w:fill="FFFFFF"/>
                  <w:vAlign w:val="center"/>
                </w:tcPr>
                <w:p w14:paraId="479069BB"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2.图每个县1张，每个乡镇1张，每个行政村1张，每张75元，工作量与风险区数量、乡镇数量、行政村数量关联。</w:t>
                  </w:r>
                </w:p>
              </w:tc>
              <w:tc>
                <w:tcPr>
                  <w:tcW w:w="426" w:type="dxa"/>
                  <w:tcBorders>
                    <w:top w:val="nil"/>
                    <w:left w:val="nil"/>
                    <w:bottom w:val="single" w:sz="4" w:space="0" w:color="auto"/>
                    <w:right w:val="single" w:sz="4" w:space="0" w:color="auto"/>
                  </w:tcBorders>
                  <w:shd w:val="clear" w:color="000000" w:fill="FFFFFF"/>
                  <w:vAlign w:val="center"/>
                </w:tcPr>
                <w:p w14:paraId="0A34FD49"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2DE57E89" w14:textId="77777777" w:rsidR="00CD2FEE" w:rsidRPr="008675DE" w:rsidRDefault="001136D5">
                  <w:pPr>
                    <w:widowControl/>
                    <w:spacing w:line="200" w:lineRule="exact"/>
                    <w:jc w:val="center"/>
                    <w:rPr>
                      <w:kern w:val="0"/>
                      <w:sz w:val="18"/>
                      <w:szCs w:val="18"/>
                    </w:rPr>
                  </w:pPr>
                  <w:r w:rsidRPr="008675DE">
                    <w:rPr>
                      <w:sz w:val="18"/>
                      <w:szCs w:val="18"/>
                    </w:rPr>
                    <w:t>1076</w:t>
                  </w:r>
                </w:p>
              </w:tc>
              <w:tc>
                <w:tcPr>
                  <w:tcW w:w="708" w:type="dxa"/>
                  <w:tcBorders>
                    <w:top w:val="nil"/>
                    <w:left w:val="nil"/>
                    <w:bottom w:val="single" w:sz="4" w:space="0" w:color="auto"/>
                    <w:right w:val="single" w:sz="4" w:space="0" w:color="auto"/>
                  </w:tcBorders>
                  <w:shd w:val="clear" w:color="000000" w:fill="FFFFFF"/>
                  <w:noWrap/>
                  <w:vAlign w:val="center"/>
                </w:tcPr>
                <w:p w14:paraId="58341D44" w14:textId="77777777" w:rsidR="00CD2FEE" w:rsidRPr="008675DE" w:rsidRDefault="001136D5">
                  <w:pPr>
                    <w:widowControl/>
                    <w:spacing w:line="200" w:lineRule="exact"/>
                    <w:jc w:val="center"/>
                    <w:rPr>
                      <w:kern w:val="0"/>
                      <w:sz w:val="18"/>
                      <w:szCs w:val="18"/>
                    </w:rPr>
                  </w:pPr>
                  <w:r w:rsidRPr="008675DE">
                    <w:rPr>
                      <w:sz w:val="18"/>
                      <w:szCs w:val="18"/>
                    </w:rPr>
                    <w:t>656</w:t>
                  </w:r>
                </w:p>
              </w:tc>
              <w:tc>
                <w:tcPr>
                  <w:tcW w:w="709" w:type="dxa"/>
                  <w:tcBorders>
                    <w:top w:val="nil"/>
                    <w:left w:val="nil"/>
                    <w:bottom w:val="single" w:sz="4" w:space="0" w:color="auto"/>
                    <w:right w:val="single" w:sz="4" w:space="0" w:color="auto"/>
                  </w:tcBorders>
                  <w:shd w:val="clear" w:color="000000" w:fill="FFFFFF"/>
                  <w:noWrap/>
                  <w:vAlign w:val="center"/>
                </w:tcPr>
                <w:p w14:paraId="6253AF30" w14:textId="77777777" w:rsidR="00CD2FEE" w:rsidRPr="008675DE" w:rsidRDefault="001136D5">
                  <w:pPr>
                    <w:widowControl/>
                    <w:spacing w:line="200" w:lineRule="exact"/>
                    <w:jc w:val="center"/>
                    <w:rPr>
                      <w:kern w:val="0"/>
                      <w:sz w:val="18"/>
                      <w:szCs w:val="18"/>
                    </w:rPr>
                  </w:pPr>
                  <w:r w:rsidRPr="008675DE">
                    <w:rPr>
                      <w:sz w:val="18"/>
                      <w:szCs w:val="18"/>
                    </w:rPr>
                    <w:t>472</w:t>
                  </w:r>
                </w:p>
              </w:tc>
              <w:tc>
                <w:tcPr>
                  <w:tcW w:w="709" w:type="dxa"/>
                  <w:tcBorders>
                    <w:top w:val="nil"/>
                    <w:left w:val="nil"/>
                    <w:bottom w:val="single" w:sz="4" w:space="0" w:color="auto"/>
                    <w:right w:val="single" w:sz="4" w:space="0" w:color="auto"/>
                  </w:tcBorders>
                  <w:shd w:val="clear" w:color="000000" w:fill="FFFFFF"/>
                  <w:noWrap/>
                  <w:vAlign w:val="center"/>
                </w:tcPr>
                <w:p w14:paraId="3F74BD72" w14:textId="77777777" w:rsidR="00CD2FEE" w:rsidRPr="008675DE" w:rsidRDefault="001136D5">
                  <w:pPr>
                    <w:widowControl/>
                    <w:spacing w:line="200" w:lineRule="exact"/>
                    <w:jc w:val="center"/>
                    <w:rPr>
                      <w:kern w:val="0"/>
                      <w:sz w:val="18"/>
                      <w:szCs w:val="18"/>
                    </w:rPr>
                  </w:pPr>
                  <w:r w:rsidRPr="008675DE">
                    <w:rPr>
                      <w:sz w:val="18"/>
                      <w:szCs w:val="18"/>
                    </w:rPr>
                    <w:t>784</w:t>
                  </w:r>
                </w:p>
              </w:tc>
            </w:tr>
          </w:tbl>
          <w:p w14:paraId="6DA45022"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三、交付成果</w:t>
            </w:r>
          </w:p>
          <w:p w14:paraId="53A31F6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lastRenderedPageBreak/>
              <w:t>完成东兰县、巴马县、都安县、隆林县精细化调查成果报告、双控管理实施方案（含专业监测点和简易治理点选点方案）及相关附图、附表，并按“一张图”要求进一步完善地质灾害信息管理系统。</w:t>
            </w:r>
          </w:p>
          <w:p w14:paraId="33F8F11D"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格式要求：提交的实物、原始和成果资料（纸质版、电子版）应符合广西壮族自治区自然资源厅相关资料汇交的要求。</w:t>
            </w:r>
          </w:p>
        </w:tc>
      </w:tr>
      <w:tr w:rsidR="008675DE" w:rsidRPr="008675DE" w14:paraId="113F39E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400" w:type="dxa"/>
            <w:gridSpan w:val="4"/>
            <w:tcBorders>
              <w:top w:val="single" w:sz="4" w:space="0" w:color="auto"/>
              <w:left w:val="single" w:sz="4" w:space="0" w:color="auto"/>
              <w:bottom w:val="single" w:sz="4" w:space="0" w:color="auto"/>
              <w:right w:val="single" w:sz="4" w:space="0" w:color="auto"/>
            </w:tcBorders>
          </w:tcPr>
          <w:p w14:paraId="60FE2786" w14:textId="77777777" w:rsidR="00CD2FEE" w:rsidRPr="008675DE" w:rsidRDefault="001136D5">
            <w:pPr>
              <w:tabs>
                <w:tab w:val="left" w:pos="180"/>
                <w:tab w:val="left" w:pos="1620"/>
              </w:tabs>
              <w:spacing w:line="360" w:lineRule="exact"/>
              <w:jc w:val="left"/>
              <w:rPr>
                <w:rFonts w:ascii="宋体" w:hAnsi="宋体" w:cs="宋体"/>
                <w:sz w:val="24"/>
              </w:rPr>
            </w:pPr>
            <w:r w:rsidRPr="008675DE">
              <w:rPr>
                <w:rFonts w:ascii="黑体" w:eastAsia="黑体" w:hAnsi="黑体" w:cs="Arial" w:hint="eastAsia"/>
                <w:b/>
                <w:kern w:val="0"/>
                <w:sz w:val="24"/>
              </w:rPr>
              <w:lastRenderedPageBreak/>
              <w:t>二、商务要求</w:t>
            </w:r>
          </w:p>
        </w:tc>
      </w:tr>
      <w:tr w:rsidR="008675DE" w:rsidRPr="008675DE" w14:paraId="4DBEFAC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19C9D1F" w14:textId="77777777" w:rsidR="00CD2FEE" w:rsidRPr="008675DE" w:rsidRDefault="001136D5">
            <w:pPr>
              <w:spacing w:line="360" w:lineRule="auto"/>
              <w:jc w:val="center"/>
              <w:rPr>
                <w:rFonts w:ascii="宋体" w:hAnsi="宋体" w:cs="宋体"/>
                <w:szCs w:val="21"/>
              </w:rPr>
            </w:pPr>
            <w:r w:rsidRPr="008675DE">
              <w:rPr>
                <w:rFonts w:ascii="宋体" w:hAnsi="宋体" w:hint="eastAsia"/>
                <w:b/>
                <w:bCs/>
                <w:szCs w:val="21"/>
              </w:rPr>
              <w:t>合同签订时间</w:t>
            </w:r>
          </w:p>
        </w:tc>
        <w:tc>
          <w:tcPr>
            <w:tcW w:w="7109" w:type="dxa"/>
            <w:tcBorders>
              <w:top w:val="single" w:sz="4" w:space="0" w:color="auto"/>
              <w:left w:val="single" w:sz="4" w:space="0" w:color="auto"/>
              <w:bottom w:val="single" w:sz="4" w:space="0" w:color="auto"/>
              <w:right w:val="single" w:sz="4" w:space="0" w:color="auto"/>
            </w:tcBorders>
            <w:vAlign w:val="center"/>
          </w:tcPr>
          <w:p w14:paraId="30447811" w14:textId="77777777" w:rsidR="00CD2FEE" w:rsidRPr="008675DE" w:rsidRDefault="001136D5">
            <w:pPr>
              <w:spacing w:line="300" w:lineRule="exact"/>
              <w:rPr>
                <w:rFonts w:ascii="宋体" w:hAnsi="宋体" w:cs="宋体"/>
                <w:szCs w:val="21"/>
              </w:rPr>
            </w:pPr>
            <w:r w:rsidRPr="008675DE">
              <w:rPr>
                <w:rFonts w:ascii="宋体" w:hAnsi="宋体" w:hint="eastAsia"/>
                <w:szCs w:val="21"/>
              </w:rPr>
              <w:t>自中标通知书发出之日起25日内</w:t>
            </w:r>
          </w:p>
        </w:tc>
      </w:tr>
      <w:tr w:rsidR="008675DE" w:rsidRPr="008675DE" w14:paraId="76F11F2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32A816B0"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交货时间及地点</w:t>
            </w:r>
          </w:p>
        </w:tc>
        <w:tc>
          <w:tcPr>
            <w:tcW w:w="7109" w:type="dxa"/>
            <w:tcBorders>
              <w:top w:val="single" w:sz="4" w:space="0" w:color="auto"/>
              <w:left w:val="single" w:sz="4" w:space="0" w:color="auto"/>
              <w:bottom w:val="single" w:sz="4" w:space="0" w:color="auto"/>
              <w:right w:val="single" w:sz="4" w:space="0" w:color="auto"/>
            </w:tcBorders>
            <w:vAlign w:val="center"/>
          </w:tcPr>
          <w:p w14:paraId="757B28B7" w14:textId="77777777" w:rsidR="00CD2FEE" w:rsidRPr="008675DE" w:rsidRDefault="001136D5">
            <w:pPr>
              <w:spacing w:line="300" w:lineRule="exact"/>
              <w:jc w:val="left"/>
              <w:rPr>
                <w:rFonts w:ascii="宋体" w:hAnsi="宋体" w:cs="宋体"/>
                <w:szCs w:val="21"/>
              </w:rPr>
            </w:pPr>
            <w:r w:rsidRPr="008675DE">
              <w:rPr>
                <w:rFonts w:ascii="宋体" w:hAnsi="宋体" w:cs="宋体" w:hint="eastAsia"/>
                <w:szCs w:val="21"/>
              </w:rPr>
              <w:t>1.服务时间：合同签订生效后至2027年5月31日</w:t>
            </w:r>
          </w:p>
          <w:p w14:paraId="10D5D8F6"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2.提交成果地点：广西壮族自治区自然资源厅。</w:t>
            </w:r>
          </w:p>
        </w:tc>
      </w:tr>
      <w:tr w:rsidR="008675DE" w:rsidRPr="008675DE" w14:paraId="38A884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1B45B19B" w14:textId="77777777" w:rsidR="00CD2FEE" w:rsidRPr="008675DE" w:rsidRDefault="001136D5">
            <w:pPr>
              <w:spacing w:line="380" w:lineRule="exact"/>
              <w:jc w:val="center"/>
              <w:rPr>
                <w:rFonts w:ascii="宋体" w:hAnsi="宋体"/>
                <w:b/>
                <w:bCs/>
                <w:szCs w:val="21"/>
              </w:rPr>
            </w:pPr>
            <w:r w:rsidRPr="008675DE">
              <w:rPr>
                <w:rFonts w:ascii="宋体" w:hAnsi="宋体" w:hint="eastAsia"/>
                <w:b/>
                <w:bCs/>
                <w:szCs w:val="21"/>
              </w:rPr>
              <w:t>报价要求</w:t>
            </w:r>
          </w:p>
        </w:tc>
        <w:tc>
          <w:tcPr>
            <w:tcW w:w="7109" w:type="dxa"/>
            <w:tcBorders>
              <w:top w:val="single" w:sz="4" w:space="0" w:color="auto"/>
              <w:left w:val="single" w:sz="4" w:space="0" w:color="auto"/>
              <w:bottom w:val="single" w:sz="4" w:space="0" w:color="auto"/>
              <w:right w:val="single" w:sz="4" w:space="0" w:color="auto"/>
            </w:tcBorders>
            <w:vAlign w:val="center"/>
          </w:tcPr>
          <w:p w14:paraId="5BBB39E2" w14:textId="77777777" w:rsidR="00CD2FEE" w:rsidRPr="008675DE" w:rsidRDefault="001136D5">
            <w:pPr>
              <w:widowControl/>
              <w:spacing w:line="300" w:lineRule="exact"/>
              <w:jc w:val="left"/>
              <w:rPr>
                <w:rFonts w:ascii="宋体" w:hAnsi="宋体"/>
                <w:szCs w:val="21"/>
              </w:rPr>
            </w:pPr>
            <w:r w:rsidRPr="008675DE">
              <w:rPr>
                <w:rFonts w:ascii="宋体" w:hAnsi="宋体" w:cs="宋体" w:hint="eastAsia"/>
                <w:bCs/>
                <w:szCs w:val="21"/>
              </w:rPr>
              <w:t>合同总价包括中标人完成本项目采购要求、人员要求所产生的全部费用及税费，采购人不再另行向中标人支付其他任何费用。</w:t>
            </w:r>
          </w:p>
        </w:tc>
      </w:tr>
      <w:tr w:rsidR="008675DE" w:rsidRPr="008675DE" w14:paraId="1EEC135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33E62301"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付款条件</w:t>
            </w:r>
          </w:p>
        </w:tc>
        <w:tc>
          <w:tcPr>
            <w:tcW w:w="7109" w:type="dxa"/>
            <w:tcBorders>
              <w:top w:val="single" w:sz="4" w:space="0" w:color="auto"/>
              <w:left w:val="single" w:sz="4" w:space="0" w:color="auto"/>
              <w:bottom w:val="single" w:sz="4" w:space="0" w:color="auto"/>
              <w:right w:val="single" w:sz="4" w:space="0" w:color="auto"/>
            </w:tcBorders>
            <w:vAlign w:val="center"/>
          </w:tcPr>
          <w:p w14:paraId="1ED9A718" w14:textId="10A89E66" w:rsidR="00CD2FEE" w:rsidRPr="008675DE" w:rsidRDefault="001136D5">
            <w:pPr>
              <w:spacing w:line="300" w:lineRule="exact"/>
              <w:jc w:val="left"/>
              <w:rPr>
                <w:rFonts w:ascii="宋体"/>
                <w:kern w:val="0"/>
                <w:szCs w:val="21"/>
              </w:rPr>
            </w:pPr>
            <w:r w:rsidRPr="008675DE">
              <w:rPr>
                <w:rFonts w:ascii="宋体" w:hAnsi="宋体" w:cs="宋体" w:hint="eastAsia"/>
                <w:bCs/>
                <w:szCs w:val="21"/>
              </w:rPr>
              <w:t>自签订合同之日起10个工作日内，采购人向中标人支付合同总价款的30%作为预付款；中标人按要求完成《工作方案》并获得采购人的验收确认后15个工作日内，采购人向中标人支付合同总价款的30%；中标人按要求完成项目成果初稿并提交采购人验收合格后10个工作日内，采购人向中标人支付合同总价款的30%；中标人按要求完成项目最终成果，提交采购人验收合格后10个工作日内，采购人向中标人支付合同总价款的10%。中标人在每次收到合同款项后5个工作日内向采购人开具正式等额发票。</w:t>
            </w:r>
            <w:r w:rsidR="001F4FC5" w:rsidRPr="008675DE">
              <w:rPr>
                <w:rFonts w:ascii="宋体" w:hAnsi="宋体" w:cs="宋体" w:hint="eastAsia"/>
                <w:bCs/>
                <w:szCs w:val="21"/>
              </w:rPr>
              <w:t>（如中标人以分包形式预留，需在合同支付条件第二期支付时提供分包合同）</w:t>
            </w:r>
          </w:p>
        </w:tc>
      </w:tr>
      <w:tr w:rsidR="008675DE" w:rsidRPr="008675DE" w14:paraId="3AEA8F4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61AFDA35"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质量管理及验收</w:t>
            </w:r>
          </w:p>
        </w:tc>
        <w:tc>
          <w:tcPr>
            <w:tcW w:w="7109" w:type="dxa"/>
            <w:tcBorders>
              <w:top w:val="single" w:sz="4" w:space="0" w:color="auto"/>
              <w:left w:val="single" w:sz="4" w:space="0" w:color="auto"/>
              <w:bottom w:val="single" w:sz="4" w:space="0" w:color="auto"/>
              <w:right w:val="single" w:sz="4" w:space="0" w:color="auto"/>
            </w:tcBorders>
            <w:vAlign w:val="center"/>
          </w:tcPr>
          <w:p w14:paraId="32531406" w14:textId="77777777" w:rsidR="00CD2FEE" w:rsidRPr="008675DE" w:rsidRDefault="001136D5">
            <w:pPr>
              <w:widowControl/>
              <w:tabs>
                <w:tab w:val="left" w:pos="312"/>
              </w:tabs>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中标人应建立完善的质量管理体系，对项目实行全过程质量监控，能保证工作中各技术环节和技术指标严格按国家或行业规范要求执行，确保每一个技术环节合理、规范。</w:t>
            </w:r>
          </w:p>
          <w:p w14:paraId="3833EBD1"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2.广西壮族自治区自然资源厅负责组织质量检查、项目野外验收及报告评审。</w:t>
            </w:r>
          </w:p>
        </w:tc>
      </w:tr>
      <w:tr w:rsidR="008675DE" w:rsidRPr="008675DE" w14:paraId="33960AD8"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5386CB1D" w14:textId="77777777" w:rsidR="00CD2FEE" w:rsidRPr="008675DE" w:rsidRDefault="001136D5">
            <w:pPr>
              <w:spacing w:line="280" w:lineRule="exact"/>
              <w:jc w:val="center"/>
              <w:rPr>
                <w:rFonts w:ascii="宋体" w:hAnsi="宋体" w:cs="宋体"/>
                <w:szCs w:val="21"/>
              </w:rPr>
            </w:pPr>
            <w:r w:rsidRPr="008675DE">
              <w:rPr>
                <w:rFonts w:ascii="宋体" w:hAnsi="宋体" w:hint="eastAsia"/>
                <w:b/>
                <w:bCs/>
                <w:szCs w:val="21"/>
              </w:rPr>
              <w:t>服务能力要求</w:t>
            </w:r>
          </w:p>
        </w:tc>
        <w:tc>
          <w:tcPr>
            <w:tcW w:w="7109" w:type="dxa"/>
            <w:tcBorders>
              <w:top w:val="single" w:sz="4" w:space="0" w:color="auto"/>
              <w:left w:val="single" w:sz="4" w:space="0" w:color="auto"/>
              <w:bottom w:val="single" w:sz="4" w:space="0" w:color="auto"/>
              <w:right w:val="single" w:sz="4" w:space="0" w:color="auto"/>
            </w:tcBorders>
            <w:vAlign w:val="center"/>
          </w:tcPr>
          <w:p w14:paraId="752B0634" w14:textId="77777777" w:rsidR="00CD2FEE" w:rsidRPr="008675DE" w:rsidRDefault="001136D5">
            <w:pPr>
              <w:widowControl/>
              <w:spacing w:line="28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中标人在广西有服务本项目的相关配套设施。</w:t>
            </w:r>
          </w:p>
          <w:p w14:paraId="0E99DD99" w14:textId="77777777" w:rsidR="00CD2FEE" w:rsidRPr="008675DE" w:rsidRDefault="001136D5">
            <w:pPr>
              <w:widowControl/>
              <w:spacing w:line="280" w:lineRule="exact"/>
              <w:jc w:val="left"/>
              <w:rPr>
                <w:rFonts w:ascii="宋体" w:hAnsi="宋体"/>
                <w:szCs w:val="21"/>
              </w:rPr>
            </w:pPr>
            <w:r w:rsidRPr="008675DE">
              <w:rPr>
                <w:rFonts w:ascii="宋体" w:hAnsi="宋体" w:hint="eastAsia"/>
                <w:szCs w:val="21"/>
              </w:rPr>
              <w:t>2</w:t>
            </w:r>
            <w:r w:rsidRPr="008675DE">
              <w:rPr>
                <w:rFonts w:ascii="宋体" w:hAnsi="宋体"/>
                <w:szCs w:val="21"/>
              </w:rPr>
              <w:t>.</w:t>
            </w:r>
            <w:r w:rsidRPr="008675DE">
              <w:rPr>
                <w:rFonts w:ascii="宋体" w:hAnsi="宋体" w:hint="eastAsia"/>
                <w:szCs w:val="21"/>
              </w:rPr>
              <w:t>中标人有专业的管理人员并具备相应的专业知识、组织、协调和管理能力。</w:t>
            </w:r>
          </w:p>
          <w:p w14:paraId="3FD6EEDB" w14:textId="77777777" w:rsidR="00CD2FEE" w:rsidRPr="008675DE" w:rsidRDefault="001136D5">
            <w:pPr>
              <w:widowControl/>
              <w:spacing w:line="280" w:lineRule="exact"/>
              <w:jc w:val="left"/>
              <w:rPr>
                <w:rFonts w:ascii="宋体" w:hAnsi="宋体" w:cs="宋体"/>
                <w:szCs w:val="21"/>
              </w:rPr>
            </w:pPr>
            <w:r w:rsidRPr="008675DE">
              <w:rPr>
                <w:rFonts w:ascii="宋体" w:hAnsi="宋体" w:hint="eastAsia"/>
                <w:szCs w:val="21"/>
              </w:rPr>
              <w:t>3</w:t>
            </w:r>
            <w:r w:rsidRPr="008675DE">
              <w:rPr>
                <w:rFonts w:ascii="宋体" w:hAnsi="宋体"/>
                <w:szCs w:val="21"/>
              </w:rPr>
              <w:t>.</w:t>
            </w:r>
            <w:r w:rsidRPr="008675DE">
              <w:rPr>
                <w:rFonts w:ascii="宋体" w:hAnsi="宋体" w:hint="eastAsia"/>
                <w:szCs w:val="21"/>
              </w:rPr>
              <w:t>中标人须在规定的时间内完成服务；服务所需时间以合同约定为准，服务必须在约定的时间内完成全部工作。</w:t>
            </w:r>
          </w:p>
        </w:tc>
      </w:tr>
      <w:tr w:rsidR="008675DE" w:rsidRPr="008675DE" w14:paraId="63807BC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03"/>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1E2ADEA8" w14:textId="77777777" w:rsidR="00CD2FEE" w:rsidRPr="008675DE" w:rsidRDefault="001136D5">
            <w:pPr>
              <w:spacing w:line="280" w:lineRule="exact"/>
              <w:jc w:val="center"/>
              <w:rPr>
                <w:rFonts w:ascii="宋体" w:hAnsi="宋体" w:cs="宋体"/>
                <w:szCs w:val="21"/>
              </w:rPr>
            </w:pPr>
            <w:r w:rsidRPr="008675DE">
              <w:rPr>
                <w:rFonts w:ascii="宋体" w:hAnsi="宋体" w:hint="eastAsia"/>
                <w:b/>
                <w:szCs w:val="21"/>
              </w:rPr>
              <w:t>验收标准</w:t>
            </w:r>
          </w:p>
        </w:tc>
        <w:tc>
          <w:tcPr>
            <w:tcW w:w="7109" w:type="dxa"/>
            <w:tcBorders>
              <w:top w:val="single" w:sz="4" w:space="0" w:color="auto"/>
              <w:left w:val="single" w:sz="4" w:space="0" w:color="auto"/>
              <w:bottom w:val="single" w:sz="4" w:space="0" w:color="auto"/>
              <w:right w:val="single" w:sz="4" w:space="0" w:color="auto"/>
            </w:tcBorders>
            <w:vAlign w:val="center"/>
          </w:tcPr>
          <w:p w14:paraId="6DAC92DE" w14:textId="77777777" w:rsidR="00CD2FEE" w:rsidRPr="008675DE" w:rsidRDefault="001136D5">
            <w:pPr>
              <w:snapToGrid w:val="0"/>
              <w:spacing w:line="280" w:lineRule="exact"/>
              <w:rPr>
                <w:rFonts w:ascii="宋体" w:hAnsi="宋体" w:cs="宋体"/>
                <w:kern w:val="0"/>
                <w:szCs w:val="21"/>
              </w:rPr>
            </w:pPr>
            <w:r w:rsidRPr="008675DE">
              <w:rPr>
                <w:rFonts w:ascii="宋体" w:hAnsi="宋体" w:cs="宋体" w:hint="eastAsia"/>
                <w:kern w:val="0"/>
                <w:szCs w:val="21"/>
              </w:rPr>
              <w:t>1.验收过程中所产生的一切费用均由中标人承担。报价时应考虑相关费用。</w:t>
            </w:r>
          </w:p>
          <w:p w14:paraId="108B4590" w14:textId="77777777" w:rsidR="00CD2FEE" w:rsidRPr="008675DE" w:rsidRDefault="001136D5">
            <w:pPr>
              <w:snapToGrid w:val="0"/>
              <w:spacing w:line="280" w:lineRule="exact"/>
              <w:rPr>
                <w:rFonts w:ascii="宋体" w:hAnsi="宋体" w:cs="宋体"/>
                <w:kern w:val="0"/>
                <w:szCs w:val="21"/>
              </w:rPr>
            </w:pPr>
            <w:r w:rsidRPr="008675DE">
              <w:rPr>
                <w:rFonts w:ascii="宋体" w:hAnsi="宋体" w:cs="宋体" w:hint="eastAsia"/>
                <w:kern w:val="0"/>
                <w:szCs w:val="21"/>
              </w:rPr>
              <w:t>2.在项目履约或验收过程中，采购人将同时按照招标文件及中标人投标文件承诺的条款进行验收，如所提供相关服务不符合要求或项目验收不合格，由中标人在规定时间内进行整改，或返工直至合格（有关返工、再行验收），给采购单位造成的损失等费用均由中标人承担。拒不按要求整改（或经多次整改未能改善），或连续两次项目验收不合格的，或发现中标人在投标文件中有弄虚作假的行为，或在投标文件中有针对技术商务条款有虚假响应情况的，采购单位将终止合同或不予验收，并追究中标人的责任，由此带来的一切损失由中标人自行承担。</w:t>
            </w:r>
          </w:p>
          <w:p w14:paraId="58F9FD77" w14:textId="7C7ABFC6" w:rsidR="00CD2FEE" w:rsidRPr="008675DE" w:rsidRDefault="00A44EC2">
            <w:pPr>
              <w:snapToGrid w:val="0"/>
              <w:spacing w:line="280" w:lineRule="exact"/>
              <w:rPr>
                <w:rFonts w:ascii="宋体" w:hAnsi="宋体" w:cs="宋体"/>
                <w:kern w:val="0"/>
                <w:szCs w:val="21"/>
              </w:rPr>
            </w:pPr>
            <w:r>
              <w:rPr>
                <w:rFonts w:ascii="宋体" w:hAnsi="宋体" w:cs="宋体"/>
                <w:kern w:val="0"/>
                <w:szCs w:val="21"/>
              </w:rPr>
              <w:t>3</w:t>
            </w:r>
            <w:r w:rsidR="001136D5" w:rsidRPr="008675DE">
              <w:rPr>
                <w:rFonts w:ascii="宋体" w:hAnsi="宋体" w:cs="宋体" w:hint="eastAsia"/>
                <w:kern w:val="0"/>
                <w:szCs w:val="21"/>
              </w:rPr>
              <w:t>.采购人组织验收，中标人必须到场配合，验收合格后双方签署验收合格凭证。</w:t>
            </w:r>
          </w:p>
          <w:p w14:paraId="097DA69C" w14:textId="2BB6DA83" w:rsidR="00CD2FEE" w:rsidRPr="008675DE" w:rsidRDefault="00A44EC2">
            <w:pPr>
              <w:snapToGrid w:val="0"/>
              <w:spacing w:line="280" w:lineRule="exact"/>
              <w:rPr>
                <w:rFonts w:ascii="宋体" w:hAnsi="宋体" w:cs="宋体"/>
                <w:kern w:val="0"/>
                <w:szCs w:val="21"/>
              </w:rPr>
            </w:pPr>
            <w:r>
              <w:rPr>
                <w:rFonts w:ascii="宋体" w:hAnsi="宋体" w:cs="宋体"/>
                <w:kern w:val="0"/>
                <w:szCs w:val="21"/>
              </w:rPr>
              <w:t>4</w:t>
            </w:r>
            <w:r w:rsidR="001136D5" w:rsidRPr="008675DE">
              <w:rPr>
                <w:rFonts w:ascii="宋体" w:hAnsi="宋体" w:cs="宋体" w:hint="eastAsia"/>
                <w:kern w:val="0"/>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346D631F" w14:textId="3FCEC536" w:rsidR="00CD2FEE" w:rsidRPr="008675DE" w:rsidRDefault="00A44EC2">
            <w:pPr>
              <w:widowControl/>
              <w:spacing w:line="280" w:lineRule="exact"/>
              <w:jc w:val="left"/>
              <w:rPr>
                <w:rFonts w:ascii="宋体" w:hAnsi="宋体" w:cs="宋体"/>
                <w:szCs w:val="21"/>
              </w:rPr>
            </w:pPr>
            <w:r>
              <w:rPr>
                <w:rFonts w:ascii="宋体" w:hAnsi="宋体" w:cs="宋体"/>
                <w:kern w:val="0"/>
                <w:szCs w:val="21"/>
              </w:rPr>
              <w:t>5</w:t>
            </w:r>
            <w:r w:rsidR="001136D5" w:rsidRPr="008675DE">
              <w:rPr>
                <w:rFonts w:ascii="宋体" w:hAnsi="宋体" w:cs="宋体" w:hint="eastAsia"/>
                <w:kern w:val="0"/>
                <w:szCs w:val="21"/>
              </w:rPr>
              <w:t>.本章《招标项目采购需求》有其他要求的按其要求执行。</w:t>
            </w:r>
          </w:p>
        </w:tc>
      </w:tr>
    </w:tbl>
    <w:p w14:paraId="531A0B4A" w14:textId="77777777" w:rsidR="00CD2FEE" w:rsidRPr="008675DE" w:rsidRDefault="00CD2FEE">
      <w:pPr>
        <w:spacing w:line="360" w:lineRule="auto"/>
        <w:rPr>
          <w:b/>
          <w:bCs/>
          <w:sz w:val="24"/>
        </w:rPr>
        <w:sectPr w:rsidR="00CD2FEE" w:rsidRPr="008675DE">
          <w:headerReference w:type="default" r:id="rId26"/>
          <w:headerReference w:type="first" r:id="rId27"/>
          <w:pgSz w:w="11906" w:h="16838"/>
          <w:pgMar w:top="993" w:right="1133" w:bottom="1246" w:left="1418" w:header="851" w:footer="992" w:gutter="0"/>
          <w:cols w:space="720"/>
          <w:titlePg/>
          <w:docGrid w:linePitch="312"/>
        </w:sectPr>
      </w:pPr>
    </w:p>
    <w:p w14:paraId="292FE8FB" w14:textId="77777777" w:rsidR="00CD2FEE" w:rsidRPr="008675DE" w:rsidRDefault="001136D5">
      <w:pPr>
        <w:spacing w:line="360" w:lineRule="auto"/>
        <w:rPr>
          <w:b/>
          <w:bCs/>
          <w:sz w:val="24"/>
        </w:rPr>
      </w:pPr>
      <w:r w:rsidRPr="008675DE">
        <w:rPr>
          <w:rFonts w:hint="eastAsia"/>
          <w:b/>
          <w:bCs/>
          <w:sz w:val="24"/>
        </w:rPr>
        <w:lastRenderedPageBreak/>
        <w:t>标项三：武鸣区、马山县、鹿寨县、资源县重点区域精细化地质灾害风险调查</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851"/>
        <w:gridCol w:w="708"/>
        <w:gridCol w:w="7109"/>
      </w:tblGrid>
      <w:tr w:rsidR="008675DE" w:rsidRPr="008675DE" w14:paraId="43B91FF8" w14:textId="77777777">
        <w:trPr>
          <w:trHeight w:val="457"/>
          <w:jc w:val="center"/>
        </w:trPr>
        <w:tc>
          <w:tcPr>
            <w:tcW w:w="9400" w:type="dxa"/>
            <w:gridSpan w:val="4"/>
            <w:vAlign w:val="center"/>
          </w:tcPr>
          <w:p w14:paraId="2E09A985" w14:textId="77777777" w:rsidR="00CD2FEE" w:rsidRPr="008675DE" w:rsidRDefault="001136D5">
            <w:pPr>
              <w:tabs>
                <w:tab w:val="left" w:pos="180"/>
                <w:tab w:val="left" w:pos="1620"/>
              </w:tabs>
              <w:spacing w:line="360" w:lineRule="exact"/>
              <w:jc w:val="left"/>
              <w:rPr>
                <w:rFonts w:ascii="宋体" w:hAnsi="宋体" w:cs="宋体"/>
                <w:b/>
                <w:bCs/>
                <w:sz w:val="24"/>
              </w:rPr>
            </w:pPr>
            <w:r w:rsidRPr="008675DE">
              <w:rPr>
                <w:rFonts w:ascii="黑体" w:eastAsia="黑体" w:hAnsi="黑体" w:cs="Arial" w:hint="eastAsia"/>
                <w:b/>
                <w:kern w:val="0"/>
                <w:sz w:val="24"/>
              </w:rPr>
              <w:t>一、技术要求</w:t>
            </w:r>
          </w:p>
        </w:tc>
      </w:tr>
      <w:tr w:rsidR="008675DE" w:rsidRPr="008675DE" w14:paraId="1FD62381" w14:textId="77777777">
        <w:trPr>
          <w:trHeight w:val="457"/>
          <w:jc w:val="center"/>
        </w:trPr>
        <w:tc>
          <w:tcPr>
            <w:tcW w:w="732" w:type="dxa"/>
            <w:vAlign w:val="center"/>
          </w:tcPr>
          <w:p w14:paraId="300C3FF7"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序号</w:t>
            </w:r>
          </w:p>
        </w:tc>
        <w:tc>
          <w:tcPr>
            <w:tcW w:w="851" w:type="dxa"/>
            <w:vAlign w:val="center"/>
          </w:tcPr>
          <w:p w14:paraId="60FEBC86"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服务名称</w:t>
            </w:r>
          </w:p>
        </w:tc>
        <w:tc>
          <w:tcPr>
            <w:tcW w:w="708" w:type="dxa"/>
            <w:vAlign w:val="center"/>
          </w:tcPr>
          <w:p w14:paraId="279339B2"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数量</w:t>
            </w:r>
          </w:p>
        </w:tc>
        <w:tc>
          <w:tcPr>
            <w:tcW w:w="7109" w:type="dxa"/>
            <w:vAlign w:val="center"/>
          </w:tcPr>
          <w:p w14:paraId="56193369"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服务技术要求</w:t>
            </w:r>
          </w:p>
        </w:tc>
      </w:tr>
      <w:tr w:rsidR="008675DE" w:rsidRPr="008675DE" w14:paraId="30DC2A77" w14:textId="77777777">
        <w:trPr>
          <w:trHeight w:val="148"/>
          <w:jc w:val="center"/>
        </w:trPr>
        <w:tc>
          <w:tcPr>
            <w:tcW w:w="732" w:type="dxa"/>
            <w:vAlign w:val="center"/>
          </w:tcPr>
          <w:p w14:paraId="751CD5F7"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1</w:t>
            </w:r>
          </w:p>
        </w:tc>
        <w:tc>
          <w:tcPr>
            <w:tcW w:w="851" w:type="dxa"/>
            <w:vAlign w:val="center"/>
          </w:tcPr>
          <w:p w14:paraId="6E495738"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武鸣区、马山县、鹿寨县、资源县重点区域精细化地质灾害风险调查</w:t>
            </w:r>
          </w:p>
        </w:tc>
        <w:tc>
          <w:tcPr>
            <w:tcW w:w="708" w:type="dxa"/>
            <w:vAlign w:val="center"/>
          </w:tcPr>
          <w:p w14:paraId="0EA3EE2B" w14:textId="77777777" w:rsidR="00CD2FEE" w:rsidRPr="008675DE" w:rsidRDefault="001136D5">
            <w:pPr>
              <w:tabs>
                <w:tab w:val="left" w:pos="180"/>
                <w:tab w:val="left" w:pos="1620"/>
              </w:tabs>
              <w:jc w:val="center"/>
              <w:rPr>
                <w:rFonts w:ascii="宋体" w:hAnsi="宋体" w:cs="宋体"/>
                <w:szCs w:val="21"/>
              </w:rPr>
            </w:pPr>
            <w:r w:rsidRPr="008675DE">
              <w:rPr>
                <w:rFonts w:ascii="宋体" w:hAnsi="宋体" w:cs="宋体" w:hint="eastAsia"/>
                <w:szCs w:val="21"/>
              </w:rPr>
              <w:t>1项</w:t>
            </w:r>
          </w:p>
        </w:tc>
        <w:tc>
          <w:tcPr>
            <w:tcW w:w="7109" w:type="dxa"/>
            <w:vAlign w:val="center"/>
          </w:tcPr>
          <w:p w14:paraId="41F48D9C"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一、工作目标</w:t>
            </w:r>
          </w:p>
          <w:p w14:paraId="5DE97708"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为当地政府部门更精准筑牢地质灾害安全防线，确保人民群众的生命财产安全，为各县（市、区）经济社会的可持续发展和全面建成小康社会提供地质安全保障，主要目标如下。</w:t>
            </w:r>
          </w:p>
          <w:p w14:paraId="6088542F"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1.综合利用新技术、新方法和新手段，查明地质灾害极高、高、中风险区（点）孕灾地质环境条件和主要致灾地层的地质灾害发育特征、形成机理和成灾模式。</w:t>
            </w:r>
          </w:p>
          <w:p w14:paraId="6912669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2.进一步精准化评价调查区地质灾害易发性、危险性、承灾体易损性和风险性；更细化划分调查区地质灾害风险区。</w:t>
            </w:r>
          </w:p>
          <w:p w14:paraId="01F68EB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提出针对性更强、更有效的地质灾害风险管控对策和措施。紧密围绕县、乡、村级地质灾害风险防控需求，推动防控重点由“隐患点”向“隐患点+风险区”转变，明确地质灾害风险双控职责分工，建立地质灾害风险双控全链条工作技术支撑体系，形成完善的地质灾害风险双控制度机制，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p>
          <w:p w14:paraId="6ACCDBFD"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二、主要任务及实物工作量</w:t>
            </w:r>
          </w:p>
          <w:p w14:paraId="502061E3"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项目主要工作任务是对工作区内极高、高风险区（点）进行1:2千精细调查、其他区域开展1:1万核查，对农村3m以上切坡建房点以及重点自然斜坡进行全面调查核查并参照隐患点管理，编制地质灾害风险区“一卡三表”及风险管控一张图，完善四级双控责任体系，各项目任务具体如下。</w:t>
            </w:r>
          </w:p>
          <w:p w14:paraId="05581E4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1.调查区孕灾地质环境条件调查。充分收集利用分析已有资料，以遥感为先导，对人居斜坡单元分别开展1:2000、1：5000和1:10000 的专项环境地质、地质灾害测量。1:2000调查区为对高、极高风险区（点）内的地质灾害点、人居环境3m以上的农村切坡建房点以及坡度较陡稳定性较差的自然斜坡进行全面调查核查，采用空天地一体化方法进行地面调查，获取高精度地形数据，采用探井、现场大剪试验、现场取岩土样、土工试验、岩矿分析等手段获取岩土体物理力学、岩石成分等参数，建立边坡稳定性定量分析模型。1:5000调查区为对切坡建房密集区内的地质灾害点、人居环境3m以上的农村切坡建房点以及坡度较陡稳定性较差的自然斜坡进行全面调查核查。1:10000调查区为人居山地丘陵区（切坡建房一般密集区）内的地质灾害点、人居环境3m以上的农村切坡建房点以及坡度较陡稳定性较差的自然斜坡进行全面调查核查。为地质灾害易发性、危险性和风险性评价、区划提供依据。</w:t>
            </w:r>
          </w:p>
          <w:p w14:paraId="208F4BD6"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单体风险评价。对风险区（点）、隐患点、人工切坡、不稳定斜坡等进行单体评价，对部分高、极高风险区（点）及隐患点进行稳定定量计算，分析其发展趋势和危险范围、威胁对象、影响因素等，对其活动性、危害性、风险性单体评价。将稳定性差、风险性高的斜坡（切坡）纳入在册隐患点。</w:t>
            </w:r>
          </w:p>
          <w:p w14:paraId="345D1EB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区域风险评价。在完善地质灾害易发性评价体系基础上，进一步细化以斜坡或村屯为单元的地质灾害易发性、危险性、易损性和风险性评价；并提出更有针对性的地质灾害防治与风险管控对策建议，为组织开展地质灾害群测群防、科学搬迁避让、村镇规划与建设提供依据，支撑地方政府的地质灾害</w:t>
            </w:r>
            <w:r w:rsidRPr="008675DE">
              <w:rPr>
                <w:rFonts w:ascii="宋体" w:hAnsi="宋体" w:hint="eastAsia"/>
                <w:kern w:val="0"/>
                <w:szCs w:val="21"/>
              </w:rPr>
              <w:lastRenderedPageBreak/>
              <w:t>防治管理工作。</w:t>
            </w:r>
          </w:p>
          <w:p w14:paraId="73713C3B"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4.构建“隐患点+风险区”双控体系。协助地方完善地质灾害隐患点和中、高、极高风险区（点）的防控责任体系和地质灾害群测群防体系，编制地质灾害风险区一卡三清单及风险管控一张图，完成各县（市、区）地质灾害“一图一网”（即风险识别及双控一张图和四级双控责任体系一张网）工作。</w:t>
            </w:r>
          </w:p>
          <w:p w14:paraId="5A20A223"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5.编制各县（市、区）重点区域精细化地质灾害风险调查项目成果报告，更新完善精细化地质灾害空间数据库。</w:t>
            </w:r>
          </w:p>
          <w:p w14:paraId="30F8F88D"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6.更新隐患点数据库。按《广西壮族自治区自然资源厅办公室关于做好广西壮族自治区地质灾害隐患点认定与核销工作的通知》的要求，对县（市、区）级隐患点数据库进行核查更新，使其与“广西地质灾害防治综合管理平台”上的隐患点数据统一。</w:t>
            </w:r>
          </w:p>
          <w:p w14:paraId="5A63F8E9"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7.完成3m以上一层切坡建房数据统计工作。对人居环境3m以上的农村切坡建房点进行全面调查核查，并按《广西壮族自治区防汛抗旱指挥部办公室  广西壮族自治区自然资源厅关于做好农村一层切坡建房地质灾害防御工作的通知》（桂防指办［2025］7号），对3m以上一层切坡建房数据统计进行单独统计、汇交。</w:t>
            </w:r>
          </w:p>
          <w:tbl>
            <w:tblPr>
              <w:tblW w:w="6975" w:type="dxa"/>
              <w:tblLayout w:type="fixed"/>
              <w:tblLook w:val="04A0" w:firstRow="1" w:lastRow="0" w:firstColumn="1" w:lastColumn="0" w:noHBand="0" w:noVBand="1"/>
            </w:tblPr>
            <w:tblGrid>
              <w:gridCol w:w="595"/>
              <w:gridCol w:w="3261"/>
              <w:gridCol w:w="426"/>
              <w:gridCol w:w="708"/>
              <w:gridCol w:w="709"/>
              <w:gridCol w:w="709"/>
              <w:gridCol w:w="567"/>
            </w:tblGrid>
            <w:tr w:rsidR="008675DE" w:rsidRPr="008675DE" w14:paraId="106DB2FC" w14:textId="77777777">
              <w:trPr>
                <w:trHeight w:val="258"/>
              </w:trPr>
              <w:tc>
                <w:tcPr>
                  <w:tcW w:w="5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850EB9E" w14:textId="77777777" w:rsidR="00CD2FEE" w:rsidRPr="008675DE" w:rsidRDefault="001136D5">
                  <w:pPr>
                    <w:widowControl/>
                    <w:spacing w:line="200" w:lineRule="exact"/>
                    <w:jc w:val="center"/>
                    <w:rPr>
                      <w:b/>
                      <w:bCs/>
                      <w:kern w:val="0"/>
                      <w:sz w:val="18"/>
                      <w:szCs w:val="18"/>
                    </w:rPr>
                  </w:pPr>
                  <w:r w:rsidRPr="008675DE">
                    <w:rPr>
                      <w:b/>
                      <w:bCs/>
                      <w:kern w:val="0"/>
                      <w:sz w:val="18"/>
                      <w:szCs w:val="18"/>
                    </w:rPr>
                    <w:t>名称</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36BF898" w14:textId="77777777" w:rsidR="00CD2FEE" w:rsidRPr="008675DE" w:rsidRDefault="001136D5">
                  <w:pPr>
                    <w:widowControl/>
                    <w:spacing w:line="200" w:lineRule="exact"/>
                    <w:jc w:val="center"/>
                    <w:rPr>
                      <w:b/>
                      <w:bCs/>
                      <w:kern w:val="0"/>
                      <w:sz w:val="18"/>
                      <w:szCs w:val="18"/>
                    </w:rPr>
                  </w:pPr>
                  <w:r w:rsidRPr="008675DE">
                    <w:rPr>
                      <w:b/>
                      <w:bCs/>
                      <w:kern w:val="0"/>
                      <w:sz w:val="18"/>
                      <w:szCs w:val="18"/>
                    </w:rPr>
                    <w:t>工作内容</w:t>
                  </w:r>
                </w:p>
              </w:tc>
              <w:tc>
                <w:tcPr>
                  <w:tcW w:w="3119" w:type="dxa"/>
                  <w:gridSpan w:val="5"/>
                  <w:tcBorders>
                    <w:top w:val="single" w:sz="4" w:space="0" w:color="auto"/>
                    <w:left w:val="nil"/>
                    <w:bottom w:val="single" w:sz="4" w:space="0" w:color="auto"/>
                    <w:right w:val="single" w:sz="4" w:space="0" w:color="auto"/>
                  </w:tcBorders>
                  <w:shd w:val="clear" w:color="000000" w:fill="FFFFFF"/>
                  <w:vAlign w:val="center"/>
                </w:tcPr>
                <w:p w14:paraId="402CC426" w14:textId="77777777" w:rsidR="00CD2FEE" w:rsidRPr="008675DE" w:rsidRDefault="001136D5">
                  <w:pPr>
                    <w:widowControl/>
                    <w:spacing w:line="200" w:lineRule="exact"/>
                    <w:jc w:val="center"/>
                    <w:rPr>
                      <w:b/>
                      <w:bCs/>
                      <w:kern w:val="0"/>
                      <w:sz w:val="18"/>
                      <w:szCs w:val="18"/>
                    </w:rPr>
                  </w:pPr>
                  <w:r w:rsidRPr="008675DE">
                    <w:rPr>
                      <w:b/>
                      <w:bCs/>
                      <w:kern w:val="0"/>
                      <w:sz w:val="18"/>
                      <w:szCs w:val="18"/>
                    </w:rPr>
                    <w:t>工作量</w:t>
                  </w:r>
                </w:p>
              </w:tc>
            </w:tr>
            <w:tr w:rsidR="008675DE" w:rsidRPr="008675DE" w14:paraId="62CCCF5C" w14:textId="77777777">
              <w:trPr>
                <w:trHeight w:val="373"/>
              </w:trPr>
              <w:tc>
                <w:tcPr>
                  <w:tcW w:w="59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782478" w14:textId="77777777" w:rsidR="00CD2FEE" w:rsidRPr="008675DE" w:rsidRDefault="00CD2FEE">
                  <w:pPr>
                    <w:widowControl/>
                    <w:spacing w:line="200" w:lineRule="exact"/>
                    <w:jc w:val="left"/>
                    <w:rPr>
                      <w:b/>
                      <w:bCs/>
                      <w:kern w:val="0"/>
                      <w:sz w:val="18"/>
                      <w:szCs w:val="18"/>
                    </w:rPr>
                  </w:pPr>
                </w:p>
              </w:tc>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BEEE7" w14:textId="77777777" w:rsidR="00CD2FEE" w:rsidRPr="008675DE" w:rsidRDefault="00CD2FEE">
                  <w:pPr>
                    <w:widowControl/>
                    <w:spacing w:line="200" w:lineRule="exact"/>
                    <w:jc w:val="left"/>
                    <w:rPr>
                      <w:b/>
                      <w:bCs/>
                      <w:kern w:val="0"/>
                      <w:sz w:val="18"/>
                      <w:szCs w:val="18"/>
                    </w:rPr>
                  </w:pPr>
                </w:p>
              </w:tc>
              <w:tc>
                <w:tcPr>
                  <w:tcW w:w="426" w:type="dxa"/>
                  <w:tcBorders>
                    <w:top w:val="nil"/>
                    <w:left w:val="nil"/>
                    <w:bottom w:val="single" w:sz="4" w:space="0" w:color="auto"/>
                    <w:right w:val="single" w:sz="4" w:space="0" w:color="auto"/>
                  </w:tcBorders>
                  <w:shd w:val="clear" w:color="000000" w:fill="FFFFFF"/>
                  <w:vAlign w:val="center"/>
                </w:tcPr>
                <w:p w14:paraId="69A8EF8E" w14:textId="77777777" w:rsidR="00CD2FEE" w:rsidRPr="008675DE" w:rsidRDefault="001136D5">
                  <w:pPr>
                    <w:widowControl/>
                    <w:spacing w:line="200" w:lineRule="exact"/>
                    <w:jc w:val="center"/>
                    <w:rPr>
                      <w:b/>
                      <w:bCs/>
                      <w:kern w:val="0"/>
                      <w:sz w:val="18"/>
                      <w:szCs w:val="18"/>
                    </w:rPr>
                  </w:pPr>
                  <w:r w:rsidRPr="008675DE">
                    <w:rPr>
                      <w:b/>
                      <w:bCs/>
                      <w:kern w:val="0"/>
                      <w:sz w:val="18"/>
                      <w:szCs w:val="18"/>
                    </w:rPr>
                    <w:t>单位</w:t>
                  </w:r>
                </w:p>
              </w:tc>
              <w:tc>
                <w:tcPr>
                  <w:tcW w:w="708" w:type="dxa"/>
                  <w:tcBorders>
                    <w:top w:val="nil"/>
                    <w:left w:val="nil"/>
                    <w:bottom w:val="single" w:sz="4" w:space="0" w:color="auto"/>
                    <w:right w:val="single" w:sz="4" w:space="0" w:color="auto"/>
                  </w:tcBorders>
                  <w:shd w:val="clear" w:color="000000" w:fill="FFFFFF"/>
                  <w:vAlign w:val="center"/>
                </w:tcPr>
                <w:p w14:paraId="10FAFA0C" w14:textId="77777777" w:rsidR="00CD2FEE" w:rsidRPr="008675DE" w:rsidRDefault="001136D5">
                  <w:pPr>
                    <w:widowControl/>
                    <w:spacing w:line="200" w:lineRule="exact"/>
                    <w:jc w:val="center"/>
                    <w:rPr>
                      <w:b/>
                      <w:bCs/>
                      <w:kern w:val="0"/>
                      <w:sz w:val="18"/>
                      <w:szCs w:val="18"/>
                    </w:rPr>
                  </w:pPr>
                  <w:r w:rsidRPr="008675DE">
                    <w:rPr>
                      <w:b/>
                      <w:bCs/>
                      <w:kern w:val="0"/>
                      <w:sz w:val="18"/>
                      <w:szCs w:val="18"/>
                    </w:rPr>
                    <w:t>武鸣区</w:t>
                  </w:r>
                </w:p>
              </w:tc>
              <w:tc>
                <w:tcPr>
                  <w:tcW w:w="709" w:type="dxa"/>
                  <w:tcBorders>
                    <w:top w:val="nil"/>
                    <w:left w:val="nil"/>
                    <w:bottom w:val="single" w:sz="4" w:space="0" w:color="auto"/>
                    <w:right w:val="single" w:sz="4" w:space="0" w:color="auto"/>
                  </w:tcBorders>
                  <w:shd w:val="clear" w:color="000000" w:fill="FFFFFF"/>
                  <w:vAlign w:val="center"/>
                </w:tcPr>
                <w:p w14:paraId="07576193" w14:textId="77777777" w:rsidR="00CD2FEE" w:rsidRPr="008675DE" w:rsidRDefault="001136D5">
                  <w:pPr>
                    <w:widowControl/>
                    <w:spacing w:line="200" w:lineRule="exact"/>
                    <w:jc w:val="center"/>
                    <w:rPr>
                      <w:b/>
                      <w:bCs/>
                      <w:kern w:val="0"/>
                      <w:sz w:val="18"/>
                      <w:szCs w:val="18"/>
                    </w:rPr>
                  </w:pPr>
                  <w:r w:rsidRPr="008675DE">
                    <w:rPr>
                      <w:b/>
                      <w:bCs/>
                      <w:kern w:val="0"/>
                      <w:sz w:val="18"/>
                      <w:szCs w:val="18"/>
                    </w:rPr>
                    <w:t>马山县</w:t>
                  </w:r>
                </w:p>
              </w:tc>
              <w:tc>
                <w:tcPr>
                  <w:tcW w:w="709" w:type="dxa"/>
                  <w:tcBorders>
                    <w:top w:val="nil"/>
                    <w:left w:val="nil"/>
                    <w:bottom w:val="single" w:sz="4" w:space="0" w:color="auto"/>
                    <w:right w:val="single" w:sz="4" w:space="0" w:color="auto"/>
                  </w:tcBorders>
                  <w:shd w:val="clear" w:color="000000" w:fill="FFFFFF"/>
                  <w:vAlign w:val="center"/>
                </w:tcPr>
                <w:p w14:paraId="3E46F542" w14:textId="77777777" w:rsidR="00CD2FEE" w:rsidRPr="008675DE" w:rsidRDefault="001136D5">
                  <w:pPr>
                    <w:widowControl/>
                    <w:spacing w:line="200" w:lineRule="exact"/>
                    <w:jc w:val="center"/>
                    <w:rPr>
                      <w:b/>
                      <w:bCs/>
                      <w:kern w:val="0"/>
                      <w:sz w:val="18"/>
                      <w:szCs w:val="18"/>
                    </w:rPr>
                  </w:pPr>
                  <w:r w:rsidRPr="008675DE">
                    <w:rPr>
                      <w:b/>
                      <w:bCs/>
                      <w:kern w:val="0"/>
                      <w:sz w:val="18"/>
                      <w:szCs w:val="18"/>
                    </w:rPr>
                    <w:t>鹿寨县</w:t>
                  </w:r>
                </w:p>
              </w:tc>
              <w:tc>
                <w:tcPr>
                  <w:tcW w:w="567" w:type="dxa"/>
                  <w:tcBorders>
                    <w:top w:val="nil"/>
                    <w:left w:val="nil"/>
                    <w:bottom w:val="single" w:sz="4" w:space="0" w:color="auto"/>
                    <w:right w:val="single" w:sz="4" w:space="0" w:color="auto"/>
                  </w:tcBorders>
                  <w:shd w:val="clear" w:color="000000" w:fill="FFFFFF"/>
                  <w:vAlign w:val="center"/>
                </w:tcPr>
                <w:p w14:paraId="433BA8F0" w14:textId="77777777" w:rsidR="00CD2FEE" w:rsidRPr="008675DE" w:rsidRDefault="001136D5">
                  <w:pPr>
                    <w:widowControl/>
                    <w:spacing w:line="200" w:lineRule="exact"/>
                    <w:jc w:val="center"/>
                    <w:rPr>
                      <w:b/>
                      <w:bCs/>
                      <w:kern w:val="0"/>
                      <w:sz w:val="18"/>
                      <w:szCs w:val="18"/>
                    </w:rPr>
                  </w:pPr>
                  <w:r w:rsidRPr="008675DE">
                    <w:rPr>
                      <w:b/>
                      <w:bCs/>
                      <w:kern w:val="0"/>
                      <w:sz w:val="18"/>
                      <w:szCs w:val="18"/>
                    </w:rPr>
                    <w:t>资源县</w:t>
                  </w:r>
                </w:p>
              </w:tc>
            </w:tr>
            <w:tr w:rsidR="008675DE" w:rsidRPr="008675DE" w14:paraId="6D9C5DE7" w14:textId="77777777">
              <w:trPr>
                <w:trHeight w:val="705"/>
              </w:trPr>
              <w:tc>
                <w:tcPr>
                  <w:tcW w:w="595" w:type="dxa"/>
                  <w:tcBorders>
                    <w:top w:val="nil"/>
                    <w:left w:val="single" w:sz="4" w:space="0" w:color="auto"/>
                    <w:bottom w:val="single" w:sz="4" w:space="0" w:color="auto"/>
                    <w:right w:val="single" w:sz="4" w:space="0" w:color="auto"/>
                  </w:tcBorders>
                  <w:shd w:val="clear" w:color="000000" w:fill="FFFFFF"/>
                  <w:vAlign w:val="center"/>
                </w:tcPr>
                <w:p w14:paraId="663BE3E5"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一.专项环境地质、地质灾害测量（1：2千）</w:t>
                  </w:r>
                </w:p>
              </w:tc>
              <w:tc>
                <w:tcPr>
                  <w:tcW w:w="3261" w:type="dxa"/>
                  <w:tcBorders>
                    <w:top w:val="nil"/>
                    <w:left w:val="nil"/>
                    <w:bottom w:val="single" w:sz="4" w:space="0" w:color="auto"/>
                    <w:right w:val="single" w:sz="4" w:space="0" w:color="auto"/>
                  </w:tcBorders>
                  <w:shd w:val="clear" w:color="000000" w:fill="FFFFFF"/>
                  <w:vAlign w:val="center"/>
                </w:tcPr>
                <w:p w14:paraId="22A2C27A"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成果的高、极高风险区（点）；②工作对象：对高、极高风险区（点）内的地质灾害点、大于3m的人工边坡点以及坡度较陡的自然斜坡进行全面调查核查；③主要工作内容：通过地面调查、测绘、收集资料等获取高精度地形数据，采用探井、现场大剪试验、现场取岩土样、土工试验等措施获取岩土体物理力学参数，建立边坡稳定性分析模型，对边坡稳定性进行计算分析，分析其发展趋势和危险范围、威胁对象、影响因素等，对其活动性和危害性进行评价。</w:t>
                  </w:r>
                </w:p>
              </w:tc>
              <w:tc>
                <w:tcPr>
                  <w:tcW w:w="426" w:type="dxa"/>
                  <w:tcBorders>
                    <w:top w:val="nil"/>
                    <w:left w:val="nil"/>
                    <w:bottom w:val="single" w:sz="4" w:space="0" w:color="auto"/>
                    <w:right w:val="single" w:sz="4" w:space="0" w:color="auto"/>
                  </w:tcBorders>
                  <w:shd w:val="clear" w:color="000000" w:fill="FFFFFF"/>
                  <w:vAlign w:val="center"/>
                </w:tcPr>
                <w:p w14:paraId="590B8694"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708" w:type="dxa"/>
                  <w:tcBorders>
                    <w:top w:val="nil"/>
                    <w:left w:val="nil"/>
                    <w:bottom w:val="single" w:sz="4" w:space="0" w:color="auto"/>
                    <w:right w:val="single" w:sz="4" w:space="0" w:color="auto"/>
                  </w:tcBorders>
                  <w:shd w:val="clear" w:color="000000" w:fill="FFFFFF"/>
                  <w:vAlign w:val="center"/>
                </w:tcPr>
                <w:p w14:paraId="2A36C7D0" w14:textId="77777777" w:rsidR="00CD2FEE" w:rsidRPr="008675DE" w:rsidRDefault="001136D5">
                  <w:pPr>
                    <w:jc w:val="center"/>
                    <w:rPr>
                      <w:sz w:val="18"/>
                      <w:szCs w:val="18"/>
                    </w:rPr>
                  </w:pPr>
                  <w:r w:rsidRPr="008675DE">
                    <w:rPr>
                      <w:sz w:val="18"/>
                      <w:szCs w:val="18"/>
                    </w:rPr>
                    <w:t xml:space="preserve">6.80 </w:t>
                  </w:r>
                </w:p>
              </w:tc>
              <w:tc>
                <w:tcPr>
                  <w:tcW w:w="709" w:type="dxa"/>
                  <w:tcBorders>
                    <w:top w:val="nil"/>
                    <w:left w:val="nil"/>
                    <w:bottom w:val="single" w:sz="4" w:space="0" w:color="auto"/>
                    <w:right w:val="single" w:sz="4" w:space="0" w:color="auto"/>
                  </w:tcBorders>
                  <w:shd w:val="clear" w:color="000000" w:fill="FFFFFF"/>
                  <w:vAlign w:val="center"/>
                </w:tcPr>
                <w:p w14:paraId="129C4D8F" w14:textId="77777777" w:rsidR="00CD2FEE" w:rsidRPr="008675DE" w:rsidRDefault="001136D5">
                  <w:pPr>
                    <w:jc w:val="center"/>
                    <w:rPr>
                      <w:sz w:val="18"/>
                      <w:szCs w:val="18"/>
                    </w:rPr>
                  </w:pPr>
                  <w:r w:rsidRPr="008675DE">
                    <w:rPr>
                      <w:sz w:val="18"/>
                      <w:szCs w:val="18"/>
                    </w:rPr>
                    <w:t xml:space="preserve">6.20 </w:t>
                  </w:r>
                </w:p>
              </w:tc>
              <w:tc>
                <w:tcPr>
                  <w:tcW w:w="709" w:type="dxa"/>
                  <w:tcBorders>
                    <w:top w:val="nil"/>
                    <w:left w:val="nil"/>
                    <w:bottom w:val="single" w:sz="4" w:space="0" w:color="auto"/>
                    <w:right w:val="single" w:sz="4" w:space="0" w:color="auto"/>
                  </w:tcBorders>
                  <w:shd w:val="clear" w:color="000000" w:fill="FFFFFF"/>
                  <w:vAlign w:val="center"/>
                </w:tcPr>
                <w:p w14:paraId="11581602" w14:textId="77777777" w:rsidR="00CD2FEE" w:rsidRPr="008675DE" w:rsidRDefault="001136D5">
                  <w:pPr>
                    <w:jc w:val="center"/>
                    <w:rPr>
                      <w:sz w:val="18"/>
                      <w:szCs w:val="18"/>
                    </w:rPr>
                  </w:pPr>
                  <w:r w:rsidRPr="008675DE">
                    <w:rPr>
                      <w:sz w:val="18"/>
                      <w:szCs w:val="18"/>
                    </w:rPr>
                    <w:t xml:space="preserve">2.80 </w:t>
                  </w:r>
                </w:p>
              </w:tc>
              <w:tc>
                <w:tcPr>
                  <w:tcW w:w="567" w:type="dxa"/>
                  <w:tcBorders>
                    <w:top w:val="nil"/>
                    <w:left w:val="nil"/>
                    <w:bottom w:val="single" w:sz="4" w:space="0" w:color="auto"/>
                    <w:right w:val="single" w:sz="4" w:space="0" w:color="auto"/>
                  </w:tcBorders>
                  <w:shd w:val="clear" w:color="000000" w:fill="FFFFFF"/>
                  <w:vAlign w:val="center"/>
                </w:tcPr>
                <w:p w14:paraId="7B5100E5" w14:textId="77777777" w:rsidR="00CD2FEE" w:rsidRPr="008675DE" w:rsidRDefault="001136D5">
                  <w:pPr>
                    <w:jc w:val="center"/>
                    <w:rPr>
                      <w:sz w:val="18"/>
                      <w:szCs w:val="18"/>
                    </w:rPr>
                  </w:pPr>
                  <w:r w:rsidRPr="008675DE">
                    <w:rPr>
                      <w:sz w:val="18"/>
                      <w:szCs w:val="18"/>
                    </w:rPr>
                    <w:t xml:space="preserve">7.90 </w:t>
                  </w:r>
                </w:p>
              </w:tc>
            </w:tr>
            <w:tr w:rsidR="008675DE" w:rsidRPr="008675DE" w14:paraId="4F802E1F" w14:textId="77777777">
              <w:trPr>
                <w:trHeight w:val="700"/>
              </w:trPr>
              <w:tc>
                <w:tcPr>
                  <w:tcW w:w="595" w:type="dxa"/>
                  <w:tcBorders>
                    <w:top w:val="single" w:sz="4" w:space="0" w:color="auto"/>
                    <w:left w:val="single" w:sz="4" w:space="0" w:color="auto"/>
                    <w:bottom w:val="single" w:sz="4" w:space="0" w:color="auto"/>
                    <w:right w:val="single" w:sz="4" w:space="0" w:color="auto"/>
                  </w:tcBorders>
                  <w:shd w:val="clear" w:color="000000" w:fill="FFFFFF"/>
                  <w:vAlign w:val="center"/>
                </w:tcPr>
                <w:p w14:paraId="22CB6BE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二.专项环境地质、地质灾害测量（1：5千）</w:t>
                  </w:r>
                </w:p>
              </w:tc>
              <w:tc>
                <w:tcPr>
                  <w:tcW w:w="3261" w:type="dxa"/>
                  <w:tcBorders>
                    <w:top w:val="single" w:sz="4" w:space="0" w:color="auto"/>
                    <w:left w:val="nil"/>
                    <w:bottom w:val="single" w:sz="4" w:space="0" w:color="auto"/>
                    <w:right w:val="single" w:sz="4" w:space="0" w:color="auto"/>
                  </w:tcBorders>
                  <w:shd w:val="clear" w:color="000000" w:fill="FFFFFF"/>
                  <w:vAlign w:val="center"/>
                </w:tcPr>
                <w:p w14:paraId="70F7D9BB"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切坡建房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426" w:type="dxa"/>
                  <w:tcBorders>
                    <w:top w:val="single" w:sz="4" w:space="0" w:color="auto"/>
                    <w:left w:val="nil"/>
                    <w:bottom w:val="single" w:sz="4" w:space="0" w:color="auto"/>
                    <w:right w:val="single" w:sz="4" w:space="0" w:color="auto"/>
                  </w:tcBorders>
                  <w:shd w:val="clear" w:color="000000" w:fill="FFFFFF"/>
                  <w:vAlign w:val="center"/>
                </w:tcPr>
                <w:p w14:paraId="6F68C016"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209DEE3A" w14:textId="77777777" w:rsidR="00CD2FEE" w:rsidRPr="008675DE" w:rsidRDefault="001136D5">
                  <w:pPr>
                    <w:jc w:val="center"/>
                    <w:rPr>
                      <w:sz w:val="18"/>
                      <w:szCs w:val="18"/>
                    </w:rPr>
                  </w:pPr>
                  <w:r w:rsidRPr="008675DE">
                    <w:rPr>
                      <w:sz w:val="18"/>
                      <w:szCs w:val="18"/>
                    </w:rPr>
                    <w:t xml:space="preserve">71.46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5C8DFA4" w14:textId="77777777" w:rsidR="00CD2FEE" w:rsidRPr="008675DE" w:rsidRDefault="001136D5">
                  <w:pPr>
                    <w:jc w:val="center"/>
                    <w:rPr>
                      <w:sz w:val="18"/>
                      <w:szCs w:val="18"/>
                    </w:rPr>
                  </w:pPr>
                  <w:r w:rsidRPr="008675DE">
                    <w:rPr>
                      <w:sz w:val="18"/>
                      <w:szCs w:val="18"/>
                    </w:rPr>
                    <w:t xml:space="preserve">59.62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663875BC" w14:textId="77777777" w:rsidR="00CD2FEE" w:rsidRPr="008675DE" w:rsidRDefault="001136D5">
                  <w:pPr>
                    <w:jc w:val="center"/>
                    <w:rPr>
                      <w:sz w:val="18"/>
                      <w:szCs w:val="18"/>
                    </w:rPr>
                  </w:pPr>
                  <w:r w:rsidRPr="008675DE">
                    <w:rPr>
                      <w:sz w:val="18"/>
                      <w:szCs w:val="18"/>
                    </w:rPr>
                    <w:t xml:space="preserve">39.84 </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1F09A15D" w14:textId="77777777" w:rsidR="00CD2FEE" w:rsidRPr="008675DE" w:rsidRDefault="001136D5">
                  <w:pPr>
                    <w:jc w:val="center"/>
                    <w:rPr>
                      <w:sz w:val="18"/>
                      <w:szCs w:val="18"/>
                    </w:rPr>
                  </w:pPr>
                  <w:r w:rsidRPr="008675DE">
                    <w:rPr>
                      <w:sz w:val="18"/>
                      <w:szCs w:val="18"/>
                    </w:rPr>
                    <w:t xml:space="preserve">58.56 </w:t>
                  </w:r>
                </w:p>
              </w:tc>
            </w:tr>
            <w:tr w:rsidR="008675DE" w:rsidRPr="008675DE" w14:paraId="7EE57E86" w14:textId="77777777">
              <w:trPr>
                <w:trHeight w:val="488"/>
              </w:trPr>
              <w:tc>
                <w:tcPr>
                  <w:tcW w:w="595" w:type="dxa"/>
                  <w:tcBorders>
                    <w:top w:val="nil"/>
                    <w:left w:val="single" w:sz="4" w:space="0" w:color="auto"/>
                    <w:bottom w:val="single" w:sz="4" w:space="0" w:color="auto"/>
                    <w:right w:val="single" w:sz="4" w:space="0" w:color="auto"/>
                  </w:tcBorders>
                  <w:shd w:val="clear" w:color="000000" w:fill="FFFFFF"/>
                  <w:vAlign w:val="center"/>
                </w:tcPr>
                <w:p w14:paraId="03764417"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三.专项环境地质、地质灾害测量（1：1万）</w:t>
                  </w:r>
                </w:p>
              </w:tc>
              <w:tc>
                <w:tcPr>
                  <w:tcW w:w="3261" w:type="dxa"/>
                  <w:tcBorders>
                    <w:top w:val="nil"/>
                    <w:left w:val="nil"/>
                    <w:bottom w:val="single" w:sz="4" w:space="0" w:color="auto"/>
                    <w:right w:val="single" w:sz="4" w:space="0" w:color="auto"/>
                  </w:tcBorders>
                  <w:shd w:val="clear" w:color="000000" w:fill="FFFFFF"/>
                  <w:vAlign w:val="center"/>
                </w:tcPr>
                <w:p w14:paraId="6B1EDE40"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人居山地丘陵区（切坡建房一般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426" w:type="dxa"/>
                  <w:tcBorders>
                    <w:top w:val="nil"/>
                    <w:left w:val="nil"/>
                    <w:bottom w:val="single" w:sz="4" w:space="0" w:color="auto"/>
                    <w:right w:val="single" w:sz="4" w:space="0" w:color="auto"/>
                  </w:tcBorders>
                  <w:shd w:val="clear" w:color="000000" w:fill="FFFFFF"/>
                  <w:vAlign w:val="center"/>
                </w:tcPr>
                <w:p w14:paraId="1A412A6C"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708" w:type="dxa"/>
                  <w:tcBorders>
                    <w:top w:val="nil"/>
                    <w:left w:val="nil"/>
                    <w:bottom w:val="single" w:sz="4" w:space="0" w:color="auto"/>
                    <w:right w:val="single" w:sz="4" w:space="0" w:color="auto"/>
                  </w:tcBorders>
                  <w:shd w:val="clear" w:color="000000" w:fill="FFFFFF"/>
                  <w:vAlign w:val="center"/>
                </w:tcPr>
                <w:p w14:paraId="51053DBC" w14:textId="77777777" w:rsidR="00CD2FEE" w:rsidRPr="008675DE" w:rsidRDefault="001136D5">
                  <w:pPr>
                    <w:jc w:val="center"/>
                    <w:rPr>
                      <w:sz w:val="18"/>
                      <w:szCs w:val="18"/>
                    </w:rPr>
                  </w:pPr>
                  <w:r w:rsidRPr="008675DE">
                    <w:rPr>
                      <w:sz w:val="18"/>
                      <w:szCs w:val="18"/>
                    </w:rPr>
                    <w:t xml:space="preserve">2375.74 </w:t>
                  </w:r>
                </w:p>
              </w:tc>
              <w:tc>
                <w:tcPr>
                  <w:tcW w:w="709" w:type="dxa"/>
                  <w:tcBorders>
                    <w:top w:val="nil"/>
                    <w:left w:val="nil"/>
                    <w:bottom w:val="single" w:sz="4" w:space="0" w:color="auto"/>
                    <w:right w:val="single" w:sz="4" w:space="0" w:color="auto"/>
                  </w:tcBorders>
                  <w:shd w:val="clear" w:color="000000" w:fill="FFFFFF"/>
                  <w:vAlign w:val="center"/>
                </w:tcPr>
                <w:p w14:paraId="511E4098" w14:textId="77777777" w:rsidR="00CD2FEE" w:rsidRPr="008675DE" w:rsidRDefault="001136D5">
                  <w:pPr>
                    <w:jc w:val="center"/>
                    <w:rPr>
                      <w:sz w:val="18"/>
                      <w:szCs w:val="18"/>
                    </w:rPr>
                  </w:pPr>
                  <w:r w:rsidRPr="008675DE">
                    <w:rPr>
                      <w:sz w:val="18"/>
                      <w:szCs w:val="18"/>
                    </w:rPr>
                    <w:t xml:space="preserve">1875.79 </w:t>
                  </w:r>
                </w:p>
              </w:tc>
              <w:tc>
                <w:tcPr>
                  <w:tcW w:w="709" w:type="dxa"/>
                  <w:tcBorders>
                    <w:top w:val="nil"/>
                    <w:left w:val="nil"/>
                    <w:bottom w:val="single" w:sz="4" w:space="0" w:color="auto"/>
                    <w:right w:val="single" w:sz="4" w:space="0" w:color="auto"/>
                  </w:tcBorders>
                  <w:shd w:val="clear" w:color="000000" w:fill="FFFFFF"/>
                  <w:vAlign w:val="center"/>
                </w:tcPr>
                <w:p w14:paraId="10A0E542" w14:textId="77777777" w:rsidR="00CD2FEE" w:rsidRPr="008675DE" w:rsidRDefault="001136D5">
                  <w:pPr>
                    <w:jc w:val="center"/>
                    <w:rPr>
                      <w:sz w:val="18"/>
                      <w:szCs w:val="18"/>
                    </w:rPr>
                  </w:pPr>
                  <w:r w:rsidRPr="008675DE">
                    <w:rPr>
                      <w:sz w:val="18"/>
                      <w:szCs w:val="18"/>
                    </w:rPr>
                    <w:t xml:space="preserve">1809.31 </w:t>
                  </w:r>
                </w:p>
              </w:tc>
              <w:tc>
                <w:tcPr>
                  <w:tcW w:w="567" w:type="dxa"/>
                  <w:tcBorders>
                    <w:top w:val="nil"/>
                    <w:left w:val="nil"/>
                    <w:bottom w:val="single" w:sz="4" w:space="0" w:color="auto"/>
                    <w:right w:val="single" w:sz="4" w:space="0" w:color="auto"/>
                  </w:tcBorders>
                  <w:shd w:val="clear" w:color="000000" w:fill="FFFFFF"/>
                  <w:vAlign w:val="center"/>
                </w:tcPr>
                <w:p w14:paraId="0787C6E2" w14:textId="77777777" w:rsidR="00CD2FEE" w:rsidRPr="008675DE" w:rsidRDefault="001136D5">
                  <w:pPr>
                    <w:jc w:val="center"/>
                    <w:rPr>
                      <w:sz w:val="18"/>
                      <w:szCs w:val="18"/>
                    </w:rPr>
                  </w:pPr>
                  <w:r w:rsidRPr="008675DE">
                    <w:rPr>
                      <w:sz w:val="18"/>
                      <w:szCs w:val="18"/>
                    </w:rPr>
                    <w:t xml:space="preserve">1267.86 </w:t>
                  </w:r>
                </w:p>
              </w:tc>
            </w:tr>
            <w:tr w:rsidR="008675DE" w:rsidRPr="008675DE" w14:paraId="5EA5FE12" w14:textId="77777777">
              <w:trPr>
                <w:trHeight w:val="904"/>
              </w:trPr>
              <w:tc>
                <w:tcPr>
                  <w:tcW w:w="595" w:type="dxa"/>
                  <w:tcBorders>
                    <w:top w:val="nil"/>
                    <w:left w:val="single" w:sz="4" w:space="0" w:color="auto"/>
                    <w:bottom w:val="single" w:sz="4" w:space="0" w:color="auto"/>
                    <w:right w:val="single" w:sz="4" w:space="0" w:color="auto"/>
                  </w:tcBorders>
                  <w:shd w:val="clear" w:color="000000" w:fill="FFFFFF"/>
                  <w:vAlign w:val="center"/>
                </w:tcPr>
                <w:p w14:paraId="4533E43F"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lastRenderedPageBreak/>
                    <w:t>四.补充无人机调查</w:t>
                  </w:r>
                </w:p>
              </w:tc>
              <w:tc>
                <w:tcPr>
                  <w:tcW w:w="3261" w:type="dxa"/>
                  <w:tcBorders>
                    <w:top w:val="nil"/>
                    <w:left w:val="nil"/>
                    <w:bottom w:val="single" w:sz="4" w:space="0" w:color="auto"/>
                    <w:right w:val="single" w:sz="4" w:space="0" w:color="auto"/>
                  </w:tcBorders>
                  <w:shd w:val="clear" w:color="000000" w:fill="FFFFFF"/>
                  <w:vAlign w:val="center"/>
                </w:tcPr>
                <w:p w14:paraId="72C8319B"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①工作范围：前期风险区精细区划项目已完成风险区（点）约40%的无人机航拍及建立三维模型，本次按高、极高风险区（点）面积的45%进行布置工作量。</w:t>
                  </w:r>
                  <w:r w:rsidRPr="008675DE">
                    <w:rPr>
                      <w:rFonts w:ascii="仿宋" w:eastAsia="仿宋" w:hAnsi="仿宋" w:hint="eastAsia"/>
                      <w:sz w:val="18"/>
                      <w:szCs w:val="18"/>
                    </w:rPr>
                    <w:br/>
                    <w:t>②工作内容为1:1000数字倾斜航空摄影、三维建模，1:2000航片数字高程模型。</w:t>
                  </w:r>
                </w:p>
              </w:tc>
              <w:tc>
                <w:tcPr>
                  <w:tcW w:w="426" w:type="dxa"/>
                  <w:tcBorders>
                    <w:top w:val="nil"/>
                    <w:left w:val="nil"/>
                    <w:bottom w:val="single" w:sz="4" w:space="0" w:color="auto"/>
                    <w:right w:val="single" w:sz="4" w:space="0" w:color="auto"/>
                  </w:tcBorders>
                  <w:shd w:val="clear" w:color="000000" w:fill="FFFFFF"/>
                  <w:vAlign w:val="center"/>
                </w:tcPr>
                <w:p w14:paraId="0523F6A8"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708" w:type="dxa"/>
                  <w:tcBorders>
                    <w:top w:val="nil"/>
                    <w:left w:val="nil"/>
                    <w:bottom w:val="single" w:sz="4" w:space="0" w:color="auto"/>
                    <w:right w:val="single" w:sz="4" w:space="0" w:color="auto"/>
                  </w:tcBorders>
                  <w:shd w:val="clear" w:color="000000" w:fill="FFFFFF"/>
                  <w:vAlign w:val="center"/>
                </w:tcPr>
                <w:p w14:paraId="4FBA3B82" w14:textId="77777777" w:rsidR="00CD2FEE" w:rsidRPr="008675DE" w:rsidRDefault="001136D5">
                  <w:pPr>
                    <w:jc w:val="center"/>
                    <w:rPr>
                      <w:sz w:val="18"/>
                      <w:szCs w:val="18"/>
                    </w:rPr>
                  </w:pPr>
                  <w:r w:rsidRPr="008675DE">
                    <w:rPr>
                      <w:sz w:val="18"/>
                      <w:szCs w:val="18"/>
                    </w:rPr>
                    <w:t xml:space="preserve">3.06 </w:t>
                  </w:r>
                </w:p>
              </w:tc>
              <w:tc>
                <w:tcPr>
                  <w:tcW w:w="709" w:type="dxa"/>
                  <w:tcBorders>
                    <w:top w:val="nil"/>
                    <w:left w:val="nil"/>
                    <w:bottom w:val="single" w:sz="4" w:space="0" w:color="auto"/>
                    <w:right w:val="single" w:sz="4" w:space="0" w:color="auto"/>
                  </w:tcBorders>
                  <w:shd w:val="clear" w:color="000000" w:fill="FFFFFF"/>
                  <w:vAlign w:val="center"/>
                </w:tcPr>
                <w:p w14:paraId="3689D813" w14:textId="77777777" w:rsidR="00CD2FEE" w:rsidRPr="008675DE" w:rsidRDefault="001136D5">
                  <w:pPr>
                    <w:jc w:val="center"/>
                    <w:rPr>
                      <w:sz w:val="18"/>
                      <w:szCs w:val="18"/>
                    </w:rPr>
                  </w:pPr>
                  <w:r w:rsidRPr="008675DE">
                    <w:rPr>
                      <w:sz w:val="18"/>
                      <w:szCs w:val="18"/>
                    </w:rPr>
                    <w:t xml:space="preserve">2.79 </w:t>
                  </w:r>
                </w:p>
              </w:tc>
              <w:tc>
                <w:tcPr>
                  <w:tcW w:w="709" w:type="dxa"/>
                  <w:tcBorders>
                    <w:top w:val="nil"/>
                    <w:left w:val="nil"/>
                    <w:bottom w:val="single" w:sz="4" w:space="0" w:color="auto"/>
                    <w:right w:val="single" w:sz="4" w:space="0" w:color="auto"/>
                  </w:tcBorders>
                  <w:shd w:val="clear" w:color="000000" w:fill="FFFFFF"/>
                  <w:vAlign w:val="center"/>
                </w:tcPr>
                <w:p w14:paraId="61330F51" w14:textId="77777777" w:rsidR="00CD2FEE" w:rsidRPr="008675DE" w:rsidRDefault="001136D5">
                  <w:pPr>
                    <w:jc w:val="center"/>
                    <w:rPr>
                      <w:sz w:val="18"/>
                      <w:szCs w:val="18"/>
                    </w:rPr>
                  </w:pPr>
                  <w:r w:rsidRPr="008675DE">
                    <w:rPr>
                      <w:sz w:val="18"/>
                      <w:szCs w:val="18"/>
                    </w:rPr>
                    <w:t xml:space="preserve">1.26 </w:t>
                  </w:r>
                </w:p>
              </w:tc>
              <w:tc>
                <w:tcPr>
                  <w:tcW w:w="567" w:type="dxa"/>
                  <w:tcBorders>
                    <w:top w:val="nil"/>
                    <w:left w:val="nil"/>
                    <w:bottom w:val="single" w:sz="4" w:space="0" w:color="auto"/>
                    <w:right w:val="single" w:sz="4" w:space="0" w:color="auto"/>
                  </w:tcBorders>
                  <w:shd w:val="clear" w:color="000000" w:fill="FFFFFF"/>
                  <w:vAlign w:val="center"/>
                </w:tcPr>
                <w:p w14:paraId="7EDF7C06" w14:textId="77777777" w:rsidR="00CD2FEE" w:rsidRPr="008675DE" w:rsidRDefault="001136D5">
                  <w:pPr>
                    <w:jc w:val="center"/>
                    <w:rPr>
                      <w:sz w:val="18"/>
                      <w:szCs w:val="18"/>
                    </w:rPr>
                  </w:pPr>
                  <w:r w:rsidRPr="008675DE">
                    <w:rPr>
                      <w:sz w:val="18"/>
                      <w:szCs w:val="18"/>
                    </w:rPr>
                    <w:t xml:space="preserve">3.56 </w:t>
                  </w:r>
                </w:p>
              </w:tc>
            </w:tr>
            <w:tr w:rsidR="008675DE" w:rsidRPr="008675DE" w14:paraId="3EA89971" w14:textId="77777777">
              <w:trPr>
                <w:trHeight w:val="573"/>
              </w:trPr>
              <w:tc>
                <w:tcPr>
                  <w:tcW w:w="595" w:type="dxa"/>
                  <w:tcBorders>
                    <w:top w:val="nil"/>
                    <w:left w:val="single" w:sz="4" w:space="0" w:color="auto"/>
                    <w:bottom w:val="single" w:sz="4" w:space="0" w:color="auto"/>
                    <w:right w:val="single" w:sz="4" w:space="0" w:color="auto"/>
                  </w:tcBorders>
                  <w:shd w:val="clear" w:color="000000" w:fill="FFFFFF"/>
                  <w:vAlign w:val="center"/>
                </w:tcPr>
                <w:p w14:paraId="2110D72D"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五.遥感地质解译（1：1万）</w:t>
                  </w:r>
                </w:p>
              </w:tc>
              <w:tc>
                <w:tcPr>
                  <w:tcW w:w="3261" w:type="dxa"/>
                  <w:tcBorders>
                    <w:top w:val="nil"/>
                    <w:left w:val="nil"/>
                    <w:bottom w:val="single" w:sz="4" w:space="0" w:color="auto"/>
                    <w:right w:val="single" w:sz="4" w:space="0" w:color="auto"/>
                  </w:tcBorders>
                  <w:shd w:val="clear" w:color="000000" w:fill="FFFFFF"/>
                  <w:vAlign w:val="center"/>
                </w:tcPr>
                <w:p w14:paraId="1E1B9CA3"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对中等及以上风险区进行解译，通过调查区的高程数字表面模型坡度、坡向分析，叠合遥感影像图、1：1万地形图等，得到有关的地质灾害信息，对调查区的地质灾害点、大于3m的人工边坡点以及高陡斜坡进行分析，分析解译识别地质灾害位置、规模、边坡坡高、坡度、坡向、威胁对象、威胁范围等信息。</w:t>
                  </w:r>
                </w:p>
              </w:tc>
              <w:tc>
                <w:tcPr>
                  <w:tcW w:w="426" w:type="dxa"/>
                  <w:tcBorders>
                    <w:top w:val="nil"/>
                    <w:left w:val="nil"/>
                    <w:bottom w:val="single" w:sz="4" w:space="0" w:color="auto"/>
                    <w:right w:val="single" w:sz="4" w:space="0" w:color="auto"/>
                  </w:tcBorders>
                  <w:shd w:val="clear" w:color="000000" w:fill="FFFFFF"/>
                  <w:vAlign w:val="center"/>
                </w:tcPr>
                <w:p w14:paraId="2454D10A"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708" w:type="dxa"/>
                  <w:tcBorders>
                    <w:top w:val="nil"/>
                    <w:left w:val="nil"/>
                    <w:bottom w:val="single" w:sz="4" w:space="0" w:color="auto"/>
                    <w:right w:val="single" w:sz="4" w:space="0" w:color="auto"/>
                  </w:tcBorders>
                  <w:shd w:val="clear" w:color="000000" w:fill="FFFFFF"/>
                  <w:vAlign w:val="center"/>
                </w:tcPr>
                <w:p w14:paraId="64E42C78" w14:textId="77777777" w:rsidR="00CD2FEE" w:rsidRPr="008675DE" w:rsidRDefault="001136D5">
                  <w:pPr>
                    <w:jc w:val="center"/>
                    <w:rPr>
                      <w:sz w:val="18"/>
                      <w:szCs w:val="18"/>
                    </w:rPr>
                  </w:pPr>
                  <w:r w:rsidRPr="008675DE">
                    <w:rPr>
                      <w:sz w:val="18"/>
                      <w:szCs w:val="18"/>
                    </w:rPr>
                    <w:t xml:space="preserve">51.70 </w:t>
                  </w:r>
                </w:p>
              </w:tc>
              <w:tc>
                <w:tcPr>
                  <w:tcW w:w="709" w:type="dxa"/>
                  <w:tcBorders>
                    <w:top w:val="nil"/>
                    <w:left w:val="nil"/>
                    <w:bottom w:val="single" w:sz="4" w:space="0" w:color="auto"/>
                    <w:right w:val="single" w:sz="4" w:space="0" w:color="auto"/>
                  </w:tcBorders>
                  <w:shd w:val="clear" w:color="000000" w:fill="FFFFFF"/>
                  <w:vAlign w:val="center"/>
                </w:tcPr>
                <w:p w14:paraId="208AEE82" w14:textId="77777777" w:rsidR="00CD2FEE" w:rsidRPr="008675DE" w:rsidRDefault="001136D5">
                  <w:pPr>
                    <w:jc w:val="center"/>
                    <w:rPr>
                      <w:sz w:val="18"/>
                      <w:szCs w:val="18"/>
                    </w:rPr>
                  </w:pPr>
                  <w:r w:rsidRPr="008675DE">
                    <w:rPr>
                      <w:sz w:val="18"/>
                      <w:szCs w:val="18"/>
                    </w:rPr>
                    <w:t xml:space="preserve">104.50 </w:t>
                  </w:r>
                </w:p>
              </w:tc>
              <w:tc>
                <w:tcPr>
                  <w:tcW w:w="709" w:type="dxa"/>
                  <w:tcBorders>
                    <w:top w:val="nil"/>
                    <w:left w:val="nil"/>
                    <w:bottom w:val="single" w:sz="4" w:space="0" w:color="auto"/>
                    <w:right w:val="single" w:sz="4" w:space="0" w:color="auto"/>
                  </w:tcBorders>
                  <w:shd w:val="clear" w:color="000000" w:fill="FFFFFF"/>
                  <w:vAlign w:val="center"/>
                </w:tcPr>
                <w:p w14:paraId="0CECAED2" w14:textId="77777777" w:rsidR="00CD2FEE" w:rsidRPr="008675DE" w:rsidRDefault="001136D5">
                  <w:pPr>
                    <w:jc w:val="center"/>
                    <w:rPr>
                      <w:sz w:val="18"/>
                      <w:szCs w:val="18"/>
                    </w:rPr>
                  </w:pPr>
                  <w:r w:rsidRPr="008675DE">
                    <w:rPr>
                      <w:sz w:val="18"/>
                      <w:szCs w:val="18"/>
                    </w:rPr>
                    <w:t xml:space="preserve">21.40 </w:t>
                  </w:r>
                </w:p>
              </w:tc>
              <w:tc>
                <w:tcPr>
                  <w:tcW w:w="567" w:type="dxa"/>
                  <w:tcBorders>
                    <w:top w:val="nil"/>
                    <w:left w:val="nil"/>
                    <w:bottom w:val="single" w:sz="4" w:space="0" w:color="auto"/>
                    <w:right w:val="single" w:sz="4" w:space="0" w:color="auto"/>
                  </w:tcBorders>
                  <w:shd w:val="clear" w:color="000000" w:fill="FFFFFF"/>
                  <w:vAlign w:val="center"/>
                </w:tcPr>
                <w:p w14:paraId="6EFB6D9A" w14:textId="77777777" w:rsidR="00CD2FEE" w:rsidRPr="008675DE" w:rsidRDefault="001136D5">
                  <w:pPr>
                    <w:jc w:val="center"/>
                    <w:rPr>
                      <w:sz w:val="18"/>
                      <w:szCs w:val="18"/>
                    </w:rPr>
                  </w:pPr>
                  <w:r w:rsidRPr="008675DE">
                    <w:rPr>
                      <w:sz w:val="18"/>
                      <w:szCs w:val="18"/>
                    </w:rPr>
                    <w:t xml:space="preserve">81.00 </w:t>
                  </w:r>
                </w:p>
              </w:tc>
            </w:tr>
            <w:tr w:rsidR="008675DE" w:rsidRPr="008675DE" w14:paraId="6CFDA47E" w14:textId="77777777">
              <w:trPr>
                <w:trHeight w:val="1062"/>
              </w:trPr>
              <w:tc>
                <w:tcPr>
                  <w:tcW w:w="595" w:type="dxa"/>
                  <w:vMerge w:val="restart"/>
                  <w:tcBorders>
                    <w:top w:val="nil"/>
                    <w:left w:val="single" w:sz="4" w:space="0" w:color="auto"/>
                    <w:bottom w:val="single" w:sz="4" w:space="0" w:color="auto"/>
                    <w:right w:val="single" w:sz="4" w:space="0" w:color="auto"/>
                  </w:tcBorders>
                  <w:shd w:val="clear" w:color="000000" w:fill="FFFFFF"/>
                  <w:vAlign w:val="center"/>
                </w:tcPr>
                <w:p w14:paraId="65135E7D"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六.土样测试、岩矿鉴定和原位试验</w:t>
                  </w:r>
                </w:p>
              </w:tc>
              <w:tc>
                <w:tcPr>
                  <w:tcW w:w="3261" w:type="dxa"/>
                  <w:tcBorders>
                    <w:top w:val="nil"/>
                    <w:left w:val="nil"/>
                    <w:bottom w:val="single" w:sz="4" w:space="0" w:color="auto"/>
                    <w:right w:val="single" w:sz="4" w:space="0" w:color="auto"/>
                  </w:tcBorders>
                  <w:shd w:val="clear" w:color="000000" w:fill="FFFFFF"/>
                  <w:vAlign w:val="center"/>
                </w:tcPr>
                <w:p w14:paraId="331CC477"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土样测试：选取十分之一数量的极高、高风险区（点）进行土样测试分析（每个风险区6个土样）。测试内容为：土样常规试验包含天然密度、饱和密度、含水率、塑性试验、天然直接试验、饱和直接试验；土样残余剪试验包含饱和残余剪、天然残余剪试验；渗透系数；压缩系数及压缩模量。</w:t>
                  </w:r>
                </w:p>
              </w:tc>
              <w:tc>
                <w:tcPr>
                  <w:tcW w:w="426" w:type="dxa"/>
                  <w:tcBorders>
                    <w:top w:val="nil"/>
                    <w:left w:val="nil"/>
                    <w:bottom w:val="single" w:sz="4" w:space="0" w:color="auto"/>
                    <w:right w:val="single" w:sz="4" w:space="0" w:color="auto"/>
                  </w:tcBorders>
                  <w:shd w:val="clear" w:color="000000" w:fill="FFFFFF"/>
                  <w:vAlign w:val="center"/>
                </w:tcPr>
                <w:p w14:paraId="71A9E803"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件</w:t>
                  </w:r>
                </w:p>
              </w:tc>
              <w:tc>
                <w:tcPr>
                  <w:tcW w:w="708" w:type="dxa"/>
                  <w:tcBorders>
                    <w:top w:val="nil"/>
                    <w:left w:val="nil"/>
                    <w:bottom w:val="single" w:sz="4" w:space="0" w:color="auto"/>
                    <w:right w:val="single" w:sz="4" w:space="0" w:color="auto"/>
                  </w:tcBorders>
                  <w:shd w:val="clear" w:color="000000" w:fill="FFFFFF"/>
                  <w:vAlign w:val="center"/>
                </w:tcPr>
                <w:p w14:paraId="1E36B2AE" w14:textId="77777777" w:rsidR="00CD2FEE" w:rsidRPr="008675DE" w:rsidRDefault="001136D5">
                  <w:pPr>
                    <w:jc w:val="center"/>
                    <w:rPr>
                      <w:sz w:val="18"/>
                      <w:szCs w:val="18"/>
                    </w:rPr>
                  </w:pPr>
                  <w:r w:rsidRPr="008675DE">
                    <w:rPr>
                      <w:sz w:val="18"/>
                      <w:szCs w:val="18"/>
                    </w:rPr>
                    <w:t>53</w:t>
                  </w:r>
                </w:p>
              </w:tc>
              <w:tc>
                <w:tcPr>
                  <w:tcW w:w="709" w:type="dxa"/>
                  <w:tcBorders>
                    <w:top w:val="nil"/>
                    <w:left w:val="nil"/>
                    <w:bottom w:val="single" w:sz="4" w:space="0" w:color="auto"/>
                    <w:right w:val="single" w:sz="4" w:space="0" w:color="auto"/>
                  </w:tcBorders>
                  <w:shd w:val="clear" w:color="000000" w:fill="FFFFFF"/>
                  <w:vAlign w:val="center"/>
                </w:tcPr>
                <w:p w14:paraId="33716CCB" w14:textId="77777777" w:rsidR="00CD2FEE" w:rsidRPr="008675DE" w:rsidRDefault="001136D5">
                  <w:pPr>
                    <w:jc w:val="center"/>
                    <w:rPr>
                      <w:sz w:val="18"/>
                      <w:szCs w:val="18"/>
                    </w:rPr>
                  </w:pPr>
                  <w:r w:rsidRPr="008675DE">
                    <w:rPr>
                      <w:sz w:val="18"/>
                      <w:szCs w:val="18"/>
                    </w:rPr>
                    <w:t>57</w:t>
                  </w:r>
                </w:p>
              </w:tc>
              <w:tc>
                <w:tcPr>
                  <w:tcW w:w="709" w:type="dxa"/>
                  <w:tcBorders>
                    <w:top w:val="nil"/>
                    <w:left w:val="nil"/>
                    <w:bottom w:val="single" w:sz="4" w:space="0" w:color="auto"/>
                    <w:right w:val="single" w:sz="4" w:space="0" w:color="auto"/>
                  </w:tcBorders>
                  <w:shd w:val="clear" w:color="000000" w:fill="FFFFFF"/>
                  <w:vAlign w:val="center"/>
                </w:tcPr>
                <w:p w14:paraId="21676856" w14:textId="77777777" w:rsidR="00CD2FEE" w:rsidRPr="008675DE" w:rsidRDefault="001136D5">
                  <w:pPr>
                    <w:jc w:val="center"/>
                    <w:rPr>
                      <w:sz w:val="18"/>
                      <w:szCs w:val="18"/>
                    </w:rPr>
                  </w:pPr>
                  <w:r w:rsidRPr="008675DE">
                    <w:rPr>
                      <w:sz w:val="18"/>
                      <w:szCs w:val="18"/>
                    </w:rPr>
                    <w:t>45</w:t>
                  </w:r>
                </w:p>
              </w:tc>
              <w:tc>
                <w:tcPr>
                  <w:tcW w:w="567" w:type="dxa"/>
                  <w:tcBorders>
                    <w:top w:val="nil"/>
                    <w:left w:val="nil"/>
                    <w:bottom w:val="single" w:sz="4" w:space="0" w:color="auto"/>
                    <w:right w:val="single" w:sz="4" w:space="0" w:color="auto"/>
                  </w:tcBorders>
                  <w:shd w:val="clear" w:color="000000" w:fill="FFFFFF"/>
                  <w:vAlign w:val="center"/>
                </w:tcPr>
                <w:p w14:paraId="171A74C0" w14:textId="77777777" w:rsidR="00CD2FEE" w:rsidRPr="008675DE" w:rsidRDefault="001136D5">
                  <w:pPr>
                    <w:jc w:val="center"/>
                    <w:rPr>
                      <w:sz w:val="18"/>
                      <w:szCs w:val="18"/>
                    </w:rPr>
                  </w:pPr>
                  <w:r w:rsidRPr="008675DE">
                    <w:rPr>
                      <w:sz w:val="18"/>
                      <w:szCs w:val="18"/>
                    </w:rPr>
                    <w:t>63</w:t>
                  </w:r>
                </w:p>
              </w:tc>
            </w:tr>
            <w:tr w:rsidR="008675DE" w:rsidRPr="008675DE" w14:paraId="5BA56898" w14:textId="77777777">
              <w:trPr>
                <w:trHeight w:val="531"/>
              </w:trPr>
              <w:tc>
                <w:tcPr>
                  <w:tcW w:w="595" w:type="dxa"/>
                  <w:vMerge/>
                  <w:tcBorders>
                    <w:top w:val="nil"/>
                    <w:left w:val="single" w:sz="4" w:space="0" w:color="auto"/>
                    <w:bottom w:val="single" w:sz="4" w:space="0" w:color="auto"/>
                    <w:right w:val="single" w:sz="4" w:space="0" w:color="auto"/>
                  </w:tcBorders>
                  <w:shd w:val="clear" w:color="auto" w:fill="auto"/>
                  <w:vAlign w:val="center"/>
                </w:tcPr>
                <w:p w14:paraId="599C5F32"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5EFCF0E1"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岩矿鉴定与试验（包括薄片制片；薄片鉴定（复杂）；X射线衍射定量分析）,每个县取25件试样。</w:t>
                  </w:r>
                </w:p>
              </w:tc>
              <w:tc>
                <w:tcPr>
                  <w:tcW w:w="426" w:type="dxa"/>
                  <w:tcBorders>
                    <w:top w:val="nil"/>
                    <w:left w:val="nil"/>
                    <w:bottom w:val="single" w:sz="4" w:space="0" w:color="auto"/>
                    <w:right w:val="single" w:sz="4" w:space="0" w:color="auto"/>
                  </w:tcBorders>
                  <w:shd w:val="clear" w:color="000000" w:fill="FFFFFF"/>
                  <w:vAlign w:val="center"/>
                </w:tcPr>
                <w:p w14:paraId="28B1E146"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708" w:type="dxa"/>
                  <w:tcBorders>
                    <w:top w:val="nil"/>
                    <w:left w:val="nil"/>
                    <w:bottom w:val="single" w:sz="4" w:space="0" w:color="auto"/>
                    <w:right w:val="single" w:sz="4" w:space="0" w:color="auto"/>
                  </w:tcBorders>
                  <w:shd w:val="clear" w:color="000000" w:fill="FFFFFF"/>
                  <w:vAlign w:val="center"/>
                </w:tcPr>
                <w:p w14:paraId="4B1C05BB"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0D14C5D5"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70F62942" w14:textId="77777777" w:rsidR="00CD2FEE" w:rsidRPr="008675DE" w:rsidRDefault="001136D5">
                  <w:pPr>
                    <w:widowControl/>
                    <w:spacing w:line="200" w:lineRule="exact"/>
                    <w:jc w:val="center"/>
                    <w:rPr>
                      <w:kern w:val="0"/>
                      <w:sz w:val="18"/>
                      <w:szCs w:val="18"/>
                    </w:rPr>
                  </w:pPr>
                  <w:r w:rsidRPr="008675DE">
                    <w:rPr>
                      <w:sz w:val="18"/>
                      <w:szCs w:val="18"/>
                    </w:rPr>
                    <w:t>25</w:t>
                  </w:r>
                </w:p>
              </w:tc>
              <w:tc>
                <w:tcPr>
                  <w:tcW w:w="567" w:type="dxa"/>
                  <w:tcBorders>
                    <w:top w:val="nil"/>
                    <w:left w:val="nil"/>
                    <w:bottom w:val="single" w:sz="4" w:space="0" w:color="auto"/>
                    <w:right w:val="single" w:sz="4" w:space="0" w:color="auto"/>
                  </w:tcBorders>
                  <w:shd w:val="clear" w:color="000000" w:fill="FFFFFF"/>
                  <w:vAlign w:val="center"/>
                </w:tcPr>
                <w:p w14:paraId="2E99C19D" w14:textId="77777777" w:rsidR="00CD2FEE" w:rsidRPr="008675DE" w:rsidRDefault="001136D5">
                  <w:pPr>
                    <w:widowControl/>
                    <w:spacing w:line="200" w:lineRule="exact"/>
                    <w:jc w:val="center"/>
                    <w:rPr>
                      <w:kern w:val="0"/>
                      <w:sz w:val="18"/>
                      <w:szCs w:val="18"/>
                    </w:rPr>
                  </w:pPr>
                  <w:r w:rsidRPr="008675DE">
                    <w:rPr>
                      <w:sz w:val="18"/>
                      <w:szCs w:val="18"/>
                    </w:rPr>
                    <w:t>25</w:t>
                  </w:r>
                </w:p>
              </w:tc>
            </w:tr>
            <w:tr w:rsidR="008675DE" w:rsidRPr="008675DE" w14:paraId="1C9D166D" w14:textId="77777777">
              <w:trPr>
                <w:trHeight w:val="502"/>
              </w:trPr>
              <w:tc>
                <w:tcPr>
                  <w:tcW w:w="595" w:type="dxa"/>
                  <w:vMerge/>
                  <w:tcBorders>
                    <w:top w:val="nil"/>
                    <w:left w:val="single" w:sz="4" w:space="0" w:color="auto"/>
                    <w:bottom w:val="single" w:sz="4" w:space="0" w:color="auto"/>
                    <w:right w:val="single" w:sz="4" w:space="0" w:color="auto"/>
                  </w:tcBorders>
                  <w:shd w:val="clear" w:color="auto" w:fill="auto"/>
                  <w:vAlign w:val="center"/>
                </w:tcPr>
                <w:p w14:paraId="73AA70C6"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6CB548CC"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原位试验：选取十分之一数量的极高、高风险区（点）进行原位剪切试验</w:t>
                  </w:r>
                </w:p>
              </w:tc>
              <w:tc>
                <w:tcPr>
                  <w:tcW w:w="426" w:type="dxa"/>
                  <w:tcBorders>
                    <w:top w:val="nil"/>
                    <w:left w:val="nil"/>
                    <w:bottom w:val="single" w:sz="4" w:space="0" w:color="auto"/>
                    <w:right w:val="single" w:sz="4" w:space="0" w:color="auto"/>
                  </w:tcBorders>
                  <w:shd w:val="clear" w:color="000000" w:fill="FFFFFF"/>
                  <w:vAlign w:val="center"/>
                </w:tcPr>
                <w:p w14:paraId="01B6B778"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组</w:t>
                  </w:r>
                </w:p>
              </w:tc>
              <w:tc>
                <w:tcPr>
                  <w:tcW w:w="708" w:type="dxa"/>
                  <w:tcBorders>
                    <w:top w:val="nil"/>
                    <w:left w:val="nil"/>
                    <w:bottom w:val="single" w:sz="4" w:space="0" w:color="auto"/>
                    <w:right w:val="single" w:sz="4" w:space="0" w:color="auto"/>
                  </w:tcBorders>
                  <w:shd w:val="clear" w:color="000000" w:fill="FFFFFF"/>
                  <w:vAlign w:val="center"/>
                </w:tcPr>
                <w:p w14:paraId="59A925B9" w14:textId="77777777" w:rsidR="00CD2FEE" w:rsidRPr="008675DE" w:rsidRDefault="001136D5">
                  <w:pPr>
                    <w:widowControl/>
                    <w:spacing w:line="200" w:lineRule="exact"/>
                    <w:jc w:val="center"/>
                    <w:rPr>
                      <w:kern w:val="0"/>
                      <w:sz w:val="18"/>
                      <w:szCs w:val="18"/>
                    </w:rPr>
                  </w:pPr>
                  <w:r w:rsidRPr="008675DE">
                    <w:rPr>
                      <w:sz w:val="18"/>
                      <w:szCs w:val="18"/>
                    </w:rPr>
                    <w:t>9</w:t>
                  </w:r>
                </w:p>
              </w:tc>
              <w:tc>
                <w:tcPr>
                  <w:tcW w:w="709" w:type="dxa"/>
                  <w:tcBorders>
                    <w:top w:val="nil"/>
                    <w:left w:val="nil"/>
                    <w:bottom w:val="single" w:sz="4" w:space="0" w:color="auto"/>
                    <w:right w:val="single" w:sz="4" w:space="0" w:color="auto"/>
                  </w:tcBorders>
                  <w:shd w:val="clear" w:color="000000" w:fill="FFFFFF"/>
                  <w:vAlign w:val="center"/>
                </w:tcPr>
                <w:p w14:paraId="49190DB7" w14:textId="77777777" w:rsidR="00CD2FEE" w:rsidRPr="008675DE" w:rsidRDefault="001136D5">
                  <w:pPr>
                    <w:widowControl/>
                    <w:spacing w:line="200" w:lineRule="exact"/>
                    <w:jc w:val="center"/>
                    <w:rPr>
                      <w:kern w:val="0"/>
                      <w:sz w:val="18"/>
                      <w:szCs w:val="18"/>
                    </w:rPr>
                  </w:pPr>
                  <w:r w:rsidRPr="008675DE">
                    <w:rPr>
                      <w:sz w:val="18"/>
                      <w:szCs w:val="18"/>
                    </w:rPr>
                    <w:t>10</w:t>
                  </w:r>
                </w:p>
              </w:tc>
              <w:tc>
                <w:tcPr>
                  <w:tcW w:w="709" w:type="dxa"/>
                  <w:tcBorders>
                    <w:top w:val="nil"/>
                    <w:left w:val="nil"/>
                    <w:bottom w:val="single" w:sz="4" w:space="0" w:color="auto"/>
                    <w:right w:val="single" w:sz="4" w:space="0" w:color="auto"/>
                  </w:tcBorders>
                  <w:shd w:val="clear" w:color="000000" w:fill="FFFFFF"/>
                  <w:vAlign w:val="center"/>
                </w:tcPr>
                <w:p w14:paraId="612FF859" w14:textId="77777777" w:rsidR="00CD2FEE" w:rsidRPr="008675DE" w:rsidRDefault="001136D5">
                  <w:pPr>
                    <w:widowControl/>
                    <w:spacing w:line="200" w:lineRule="exact"/>
                    <w:jc w:val="center"/>
                    <w:rPr>
                      <w:kern w:val="0"/>
                      <w:sz w:val="18"/>
                      <w:szCs w:val="18"/>
                    </w:rPr>
                  </w:pPr>
                  <w:r w:rsidRPr="008675DE">
                    <w:rPr>
                      <w:sz w:val="18"/>
                      <w:szCs w:val="18"/>
                    </w:rPr>
                    <w:t>8</w:t>
                  </w:r>
                </w:p>
              </w:tc>
              <w:tc>
                <w:tcPr>
                  <w:tcW w:w="567" w:type="dxa"/>
                  <w:tcBorders>
                    <w:top w:val="nil"/>
                    <w:left w:val="nil"/>
                    <w:bottom w:val="single" w:sz="4" w:space="0" w:color="auto"/>
                    <w:right w:val="single" w:sz="4" w:space="0" w:color="auto"/>
                  </w:tcBorders>
                  <w:shd w:val="clear" w:color="000000" w:fill="FFFFFF"/>
                  <w:vAlign w:val="center"/>
                </w:tcPr>
                <w:p w14:paraId="08576A7E" w14:textId="77777777" w:rsidR="00CD2FEE" w:rsidRPr="008675DE" w:rsidRDefault="001136D5">
                  <w:pPr>
                    <w:widowControl/>
                    <w:spacing w:line="200" w:lineRule="exact"/>
                    <w:jc w:val="center"/>
                    <w:rPr>
                      <w:kern w:val="0"/>
                      <w:sz w:val="18"/>
                      <w:szCs w:val="18"/>
                    </w:rPr>
                  </w:pPr>
                  <w:r w:rsidRPr="008675DE">
                    <w:rPr>
                      <w:sz w:val="18"/>
                      <w:szCs w:val="18"/>
                    </w:rPr>
                    <w:t>11</w:t>
                  </w:r>
                </w:p>
              </w:tc>
            </w:tr>
            <w:tr w:rsidR="008675DE" w:rsidRPr="008675DE" w14:paraId="2FFCEDCA" w14:textId="77777777">
              <w:trPr>
                <w:trHeight w:val="789"/>
              </w:trPr>
              <w:tc>
                <w:tcPr>
                  <w:tcW w:w="595" w:type="dxa"/>
                  <w:vMerge w:val="restart"/>
                  <w:tcBorders>
                    <w:top w:val="nil"/>
                    <w:left w:val="single" w:sz="4" w:space="0" w:color="auto"/>
                    <w:bottom w:val="single" w:sz="4" w:space="0" w:color="000000"/>
                    <w:right w:val="single" w:sz="4" w:space="0" w:color="auto"/>
                  </w:tcBorders>
                  <w:shd w:val="clear" w:color="000000" w:fill="FFFFFF"/>
                  <w:vAlign w:val="center"/>
                </w:tcPr>
                <w:p w14:paraId="51722558"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七.地质剖面测量（1：1千）</w:t>
                  </w:r>
                </w:p>
              </w:tc>
              <w:tc>
                <w:tcPr>
                  <w:tcW w:w="3261" w:type="dxa"/>
                  <w:tcBorders>
                    <w:top w:val="nil"/>
                    <w:left w:val="nil"/>
                    <w:bottom w:val="single" w:sz="4" w:space="0" w:color="auto"/>
                    <w:right w:val="single" w:sz="4" w:space="0" w:color="auto"/>
                  </w:tcBorders>
                  <w:shd w:val="clear" w:color="000000" w:fill="FFFFFF"/>
                  <w:vAlign w:val="center"/>
                </w:tcPr>
                <w:p w14:paraId="230F8154"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选取三分之一数量的高、极高风险区（点）进行测量，按0.1km/处进行换算，调查精度为1：1000，简测。查清不同岩相、时代、岩性地区地质灾害的发生与风化层厚度、降雨量等地质环境条件的关系而布置的。</w:t>
                  </w:r>
                </w:p>
              </w:tc>
              <w:tc>
                <w:tcPr>
                  <w:tcW w:w="426" w:type="dxa"/>
                  <w:tcBorders>
                    <w:top w:val="nil"/>
                    <w:left w:val="nil"/>
                    <w:bottom w:val="single" w:sz="4" w:space="0" w:color="auto"/>
                    <w:right w:val="single" w:sz="4" w:space="0" w:color="auto"/>
                  </w:tcBorders>
                  <w:shd w:val="clear" w:color="000000" w:fill="FFFFFF"/>
                  <w:vAlign w:val="center"/>
                </w:tcPr>
                <w:p w14:paraId="24E13D9F"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p>
              </w:tc>
              <w:tc>
                <w:tcPr>
                  <w:tcW w:w="708" w:type="dxa"/>
                  <w:tcBorders>
                    <w:top w:val="nil"/>
                    <w:left w:val="nil"/>
                    <w:bottom w:val="single" w:sz="4" w:space="0" w:color="auto"/>
                    <w:right w:val="single" w:sz="4" w:space="0" w:color="auto"/>
                  </w:tcBorders>
                  <w:shd w:val="clear" w:color="000000" w:fill="FFFFFF"/>
                  <w:vAlign w:val="center"/>
                </w:tcPr>
                <w:p w14:paraId="7005C8E3" w14:textId="77777777" w:rsidR="00CD2FEE" w:rsidRPr="008675DE" w:rsidRDefault="001136D5">
                  <w:pPr>
                    <w:jc w:val="center"/>
                    <w:rPr>
                      <w:sz w:val="18"/>
                      <w:szCs w:val="18"/>
                    </w:rPr>
                  </w:pPr>
                  <w:r w:rsidRPr="008675DE">
                    <w:rPr>
                      <w:sz w:val="18"/>
                      <w:szCs w:val="18"/>
                    </w:rPr>
                    <w:t>2.904</w:t>
                  </w:r>
                </w:p>
              </w:tc>
              <w:tc>
                <w:tcPr>
                  <w:tcW w:w="709" w:type="dxa"/>
                  <w:tcBorders>
                    <w:top w:val="nil"/>
                    <w:left w:val="nil"/>
                    <w:bottom w:val="single" w:sz="4" w:space="0" w:color="auto"/>
                    <w:right w:val="single" w:sz="4" w:space="0" w:color="auto"/>
                  </w:tcBorders>
                  <w:shd w:val="clear" w:color="000000" w:fill="FFFFFF"/>
                  <w:vAlign w:val="center"/>
                </w:tcPr>
                <w:p w14:paraId="28F89B49" w14:textId="77777777" w:rsidR="00CD2FEE" w:rsidRPr="008675DE" w:rsidRDefault="001136D5">
                  <w:pPr>
                    <w:jc w:val="center"/>
                    <w:rPr>
                      <w:sz w:val="18"/>
                      <w:szCs w:val="18"/>
                    </w:rPr>
                  </w:pPr>
                  <w:r w:rsidRPr="008675DE">
                    <w:rPr>
                      <w:sz w:val="18"/>
                      <w:szCs w:val="18"/>
                    </w:rPr>
                    <w:t>3.135</w:t>
                  </w:r>
                </w:p>
              </w:tc>
              <w:tc>
                <w:tcPr>
                  <w:tcW w:w="709" w:type="dxa"/>
                  <w:tcBorders>
                    <w:top w:val="nil"/>
                    <w:left w:val="nil"/>
                    <w:bottom w:val="single" w:sz="4" w:space="0" w:color="auto"/>
                    <w:right w:val="single" w:sz="4" w:space="0" w:color="auto"/>
                  </w:tcBorders>
                  <w:shd w:val="clear" w:color="000000" w:fill="FFFFFF"/>
                  <w:vAlign w:val="center"/>
                </w:tcPr>
                <w:p w14:paraId="646A0BDF" w14:textId="77777777" w:rsidR="00CD2FEE" w:rsidRPr="008675DE" w:rsidRDefault="001136D5">
                  <w:pPr>
                    <w:jc w:val="center"/>
                    <w:rPr>
                      <w:sz w:val="18"/>
                      <w:szCs w:val="18"/>
                    </w:rPr>
                  </w:pPr>
                  <w:r w:rsidRPr="008675DE">
                    <w:rPr>
                      <w:sz w:val="18"/>
                      <w:szCs w:val="18"/>
                    </w:rPr>
                    <w:t>2.442</w:t>
                  </w:r>
                </w:p>
              </w:tc>
              <w:tc>
                <w:tcPr>
                  <w:tcW w:w="567" w:type="dxa"/>
                  <w:tcBorders>
                    <w:top w:val="nil"/>
                    <w:left w:val="nil"/>
                    <w:bottom w:val="single" w:sz="4" w:space="0" w:color="auto"/>
                    <w:right w:val="single" w:sz="4" w:space="0" w:color="auto"/>
                  </w:tcBorders>
                  <w:shd w:val="clear" w:color="000000" w:fill="FFFFFF"/>
                  <w:vAlign w:val="center"/>
                </w:tcPr>
                <w:p w14:paraId="5356475F" w14:textId="77777777" w:rsidR="00CD2FEE" w:rsidRPr="008675DE" w:rsidRDefault="001136D5">
                  <w:pPr>
                    <w:jc w:val="center"/>
                    <w:rPr>
                      <w:sz w:val="18"/>
                      <w:szCs w:val="18"/>
                    </w:rPr>
                  </w:pPr>
                  <w:r w:rsidRPr="008675DE">
                    <w:rPr>
                      <w:sz w:val="18"/>
                      <w:szCs w:val="18"/>
                    </w:rPr>
                    <w:t>3.432</w:t>
                  </w:r>
                </w:p>
              </w:tc>
            </w:tr>
            <w:tr w:rsidR="008675DE" w:rsidRPr="008675DE" w14:paraId="080BC0BF" w14:textId="77777777">
              <w:trPr>
                <w:trHeight w:val="789"/>
              </w:trPr>
              <w:tc>
                <w:tcPr>
                  <w:tcW w:w="595" w:type="dxa"/>
                  <w:vMerge/>
                  <w:tcBorders>
                    <w:top w:val="nil"/>
                    <w:left w:val="single" w:sz="4" w:space="0" w:color="auto"/>
                    <w:bottom w:val="single" w:sz="4" w:space="0" w:color="000000"/>
                    <w:right w:val="single" w:sz="4" w:space="0" w:color="auto"/>
                  </w:tcBorders>
                  <w:shd w:val="clear" w:color="auto" w:fill="auto"/>
                  <w:vAlign w:val="center"/>
                </w:tcPr>
                <w:p w14:paraId="153B35E7"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1B8F9864"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选取三分之一数量的地质灾害点进行测量，按0.1km/处进行换算，调查精度为1：1000，修测。查清不同岩相、时代、岩性地区地质灾害的发生与风化层厚度、降雨量等地质环境条件的关系而布置的。</w:t>
                  </w:r>
                </w:p>
              </w:tc>
              <w:tc>
                <w:tcPr>
                  <w:tcW w:w="426" w:type="dxa"/>
                  <w:tcBorders>
                    <w:top w:val="nil"/>
                    <w:left w:val="nil"/>
                    <w:bottom w:val="single" w:sz="4" w:space="0" w:color="auto"/>
                    <w:right w:val="single" w:sz="4" w:space="0" w:color="auto"/>
                  </w:tcBorders>
                  <w:shd w:val="clear" w:color="000000" w:fill="FFFFFF"/>
                  <w:vAlign w:val="center"/>
                </w:tcPr>
                <w:p w14:paraId="6ED5F404"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km</w:t>
                  </w:r>
                </w:p>
              </w:tc>
              <w:tc>
                <w:tcPr>
                  <w:tcW w:w="708" w:type="dxa"/>
                  <w:tcBorders>
                    <w:top w:val="nil"/>
                    <w:left w:val="nil"/>
                    <w:bottom w:val="single" w:sz="4" w:space="0" w:color="auto"/>
                    <w:right w:val="single" w:sz="4" w:space="0" w:color="auto"/>
                  </w:tcBorders>
                  <w:shd w:val="clear" w:color="000000" w:fill="FFFFFF"/>
                  <w:vAlign w:val="center"/>
                </w:tcPr>
                <w:p w14:paraId="20FF266E" w14:textId="77777777" w:rsidR="00CD2FEE" w:rsidRPr="008675DE" w:rsidRDefault="001136D5">
                  <w:pPr>
                    <w:widowControl/>
                    <w:spacing w:line="200" w:lineRule="exact"/>
                    <w:jc w:val="center"/>
                    <w:rPr>
                      <w:kern w:val="0"/>
                      <w:sz w:val="18"/>
                      <w:szCs w:val="18"/>
                    </w:rPr>
                  </w:pPr>
                  <w:r w:rsidRPr="008675DE">
                    <w:rPr>
                      <w:sz w:val="18"/>
                      <w:szCs w:val="18"/>
                    </w:rPr>
                    <w:t xml:space="preserve">3.60 </w:t>
                  </w:r>
                </w:p>
              </w:tc>
              <w:tc>
                <w:tcPr>
                  <w:tcW w:w="709" w:type="dxa"/>
                  <w:tcBorders>
                    <w:top w:val="nil"/>
                    <w:left w:val="nil"/>
                    <w:bottom w:val="single" w:sz="4" w:space="0" w:color="auto"/>
                    <w:right w:val="single" w:sz="4" w:space="0" w:color="auto"/>
                  </w:tcBorders>
                  <w:shd w:val="clear" w:color="000000" w:fill="FFFFFF"/>
                  <w:vAlign w:val="center"/>
                </w:tcPr>
                <w:p w14:paraId="77720FDE" w14:textId="77777777" w:rsidR="00CD2FEE" w:rsidRPr="008675DE" w:rsidRDefault="001136D5">
                  <w:pPr>
                    <w:widowControl/>
                    <w:spacing w:line="200" w:lineRule="exact"/>
                    <w:jc w:val="center"/>
                    <w:rPr>
                      <w:kern w:val="0"/>
                      <w:sz w:val="18"/>
                      <w:szCs w:val="18"/>
                    </w:rPr>
                  </w:pPr>
                  <w:r w:rsidRPr="008675DE">
                    <w:rPr>
                      <w:sz w:val="18"/>
                      <w:szCs w:val="18"/>
                    </w:rPr>
                    <w:t xml:space="preserve">4.92 </w:t>
                  </w:r>
                </w:p>
              </w:tc>
              <w:tc>
                <w:tcPr>
                  <w:tcW w:w="709" w:type="dxa"/>
                  <w:tcBorders>
                    <w:top w:val="nil"/>
                    <w:left w:val="nil"/>
                    <w:bottom w:val="single" w:sz="4" w:space="0" w:color="auto"/>
                    <w:right w:val="single" w:sz="4" w:space="0" w:color="auto"/>
                  </w:tcBorders>
                  <w:shd w:val="clear" w:color="000000" w:fill="FFFFFF"/>
                  <w:vAlign w:val="center"/>
                </w:tcPr>
                <w:p w14:paraId="6DD7A38B" w14:textId="77777777" w:rsidR="00CD2FEE" w:rsidRPr="008675DE" w:rsidRDefault="001136D5">
                  <w:pPr>
                    <w:widowControl/>
                    <w:spacing w:line="200" w:lineRule="exact"/>
                    <w:jc w:val="center"/>
                    <w:rPr>
                      <w:kern w:val="0"/>
                      <w:sz w:val="18"/>
                      <w:szCs w:val="18"/>
                    </w:rPr>
                  </w:pPr>
                  <w:r w:rsidRPr="008675DE">
                    <w:rPr>
                      <w:sz w:val="18"/>
                      <w:szCs w:val="18"/>
                    </w:rPr>
                    <w:t xml:space="preserve">3.30 </w:t>
                  </w:r>
                </w:p>
              </w:tc>
              <w:tc>
                <w:tcPr>
                  <w:tcW w:w="567" w:type="dxa"/>
                  <w:tcBorders>
                    <w:top w:val="nil"/>
                    <w:left w:val="nil"/>
                    <w:bottom w:val="single" w:sz="4" w:space="0" w:color="auto"/>
                    <w:right w:val="single" w:sz="4" w:space="0" w:color="auto"/>
                  </w:tcBorders>
                  <w:shd w:val="clear" w:color="000000" w:fill="FFFFFF"/>
                  <w:vAlign w:val="center"/>
                </w:tcPr>
                <w:p w14:paraId="04A9FAEB" w14:textId="77777777" w:rsidR="00CD2FEE" w:rsidRPr="008675DE" w:rsidRDefault="001136D5">
                  <w:pPr>
                    <w:widowControl/>
                    <w:spacing w:line="200" w:lineRule="exact"/>
                    <w:jc w:val="center"/>
                    <w:rPr>
                      <w:kern w:val="0"/>
                      <w:sz w:val="18"/>
                      <w:szCs w:val="18"/>
                    </w:rPr>
                  </w:pPr>
                  <w:r w:rsidRPr="008675DE">
                    <w:rPr>
                      <w:sz w:val="18"/>
                      <w:szCs w:val="18"/>
                    </w:rPr>
                    <w:t xml:space="preserve">6.01 </w:t>
                  </w:r>
                </w:p>
              </w:tc>
            </w:tr>
            <w:tr w:rsidR="008675DE" w:rsidRPr="008675DE" w14:paraId="46134E62" w14:textId="77777777">
              <w:trPr>
                <w:trHeight w:val="387"/>
              </w:trPr>
              <w:tc>
                <w:tcPr>
                  <w:tcW w:w="595" w:type="dxa"/>
                  <w:vMerge w:val="restart"/>
                  <w:tcBorders>
                    <w:top w:val="nil"/>
                    <w:left w:val="single" w:sz="4" w:space="0" w:color="auto"/>
                    <w:bottom w:val="single" w:sz="4" w:space="0" w:color="auto"/>
                    <w:right w:val="single" w:sz="4" w:space="0" w:color="auto"/>
                  </w:tcBorders>
                  <w:shd w:val="clear" w:color="000000" w:fill="FFFFFF"/>
                  <w:vAlign w:val="center"/>
                </w:tcPr>
                <w:p w14:paraId="45EE1BC7"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八.其他地质工作</w:t>
                  </w:r>
                </w:p>
              </w:tc>
              <w:tc>
                <w:tcPr>
                  <w:tcW w:w="3261" w:type="dxa"/>
                  <w:tcBorders>
                    <w:top w:val="nil"/>
                    <w:left w:val="nil"/>
                    <w:bottom w:val="single" w:sz="4" w:space="0" w:color="auto"/>
                    <w:right w:val="single" w:sz="4" w:space="0" w:color="auto"/>
                  </w:tcBorders>
                  <w:shd w:val="clear" w:color="000000" w:fill="FFFFFF"/>
                  <w:vAlign w:val="center"/>
                </w:tcPr>
                <w:p w14:paraId="5AAC8A9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1.2m探井，岩土类别为Ⅲ类，工作量按取样的数量来定，即每个探井取2个样。</w:t>
                  </w:r>
                </w:p>
              </w:tc>
              <w:tc>
                <w:tcPr>
                  <w:tcW w:w="426" w:type="dxa"/>
                  <w:tcBorders>
                    <w:top w:val="nil"/>
                    <w:left w:val="nil"/>
                    <w:bottom w:val="single" w:sz="4" w:space="0" w:color="auto"/>
                    <w:right w:val="single" w:sz="4" w:space="0" w:color="auto"/>
                  </w:tcBorders>
                  <w:shd w:val="clear" w:color="000000" w:fill="FFFFFF"/>
                  <w:vAlign w:val="center"/>
                </w:tcPr>
                <w:p w14:paraId="284CBE62"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m</w:t>
                  </w:r>
                </w:p>
              </w:tc>
              <w:tc>
                <w:tcPr>
                  <w:tcW w:w="708" w:type="dxa"/>
                  <w:tcBorders>
                    <w:top w:val="nil"/>
                    <w:left w:val="nil"/>
                    <w:bottom w:val="single" w:sz="4" w:space="0" w:color="auto"/>
                    <w:right w:val="single" w:sz="4" w:space="0" w:color="auto"/>
                  </w:tcBorders>
                  <w:shd w:val="clear" w:color="000000" w:fill="FFFFFF"/>
                  <w:vAlign w:val="center"/>
                </w:tcPr>
                <w:p w14:paraId="23308A0C" w14:textId="77777777" w:rsidR="00CD2FEE" w:rsidRPr="008675DE" w:rsidRDefault="001136D5">
                  <w:pPr>
                    <w:jc w:val="center"/>
                    <w:rPr>
                      <w:sz w:val="18"/>
                      <w:szCs w:val="18"/>
                    </w:rPr>
                  </w:pPr>
                  <w:r w:rsidRPr="008675DE">
                    <w:rPr>
                      <w:sz w:val="18"/>
                      <w:szCs w:val="18"/>
                    </w:rPr>
                    <w:t>53</w:t>
                  </w:r>
                </w:p>
              </w:tc>
              <w:tc>
                <w:tcPr>
                  <w:tcW w:w="709" w:type="dxa"/>
                  <w:tcBorders>
                    <w:top w:val="nil"/>
                    <w:left w:val="nil"/>
                    <w:bottom w:val="single" w:sz="4" w:space="0" w:color="auto"/>
                    <w:right w:val="single" w:sz="4" w:space="0" w:color="auto"/>
                  </w:tcBorders>
                  <w:shd w:val="clear" w:color="000000" w:fill="FFFFFF"/>
                  <w:vAlign w:val="center"/>
                </w:tcPr>
                <w:p w14:paraId="182CBD09" w14:textId="77777777" w:rsidR="00CD2FEE" w:rsidRPr="008675DE" w:rsidRDefault="001136D5">
                  <w:pPr>
                    <w:jc w:val="center"/>
                    <w:rPr>
                      <w:sz w:val="18"/>
                      <w:szCs w:val="18"/>
                    </w:rPr>
                  </w:pPr>
                  <w:r w:rsidRPr="008675DE">
                    <w:rPr>
                      <w:sz w:val="18"/>
                      <w:szCs w:val="18"/>
                    </w:rPr>
                    <w:t>57</w:t>
                  </w:r>
                </w:p>
              </w:tc>
              <w:tc>
                <w:tcPr>
                  <w:tcW w:w="709" w:type="dxa"/>
                  <w:tcBorders>
                    <w:top w:val="nil"/>
                    <w:left w:val="nil"/>
                    <w:bottom w:val="single" w:sz="4" w:space="0" w:color="auto"/>
                    <w:right w:val="single" w:sz="4" w:space="0" w:color="auto"/>
                  </w:tcBorders>
                  <w:shd w:val="clear" w:color="000000" w:fill="FFFFFF"/>
                  <w:vAlign w:val="center"/>
                </w:tcPr>
                <w:p w14:paraId="075CD179" w14:textId="77777777" w:rsidR="00CD2FEE" w:rsidRPr="008675DE" w:rsidRDefault="001136D5">
                  <w:pPr>
                    <w:jc w:val="center"/>
                    <w:rPr>
                      <w:sz w:val="18"/>
                      <w:szCs w:val="18"/>
                    </w:rPr>
                  </w:pPr>
                  <w:r w:rsidRPr="008675DE">
                    <w:rPr>
                      <w:sz w:val="18"/>
                      <w:szCs w:val="18"/>
                    </w:rPr>
                    <w:t>45</w:t>
                  </w:r>
                </w:p>
              </w:tc>
              <w:tc>
                <w:tcPr>
                  <w:tcW w:w="567" w:type="dxa"/>
                  <w:tcBorders>
                    <w:top w:val="nil"/>
                    <w:left w:val="nil"/>
                    <w:bottom w:val="single" w:sz="4" w:space="0" w:color="auto"/>
                    <w:right w:val="single" w:sz="4" w:space="0" w:color="auto"/>
                  </w:tcBorders>
                  <w:shd w:val="clear" w:color="000000" w:fill="FFFFFF"/>
                  <w:vAlign w:val="center"/>
                </w:tcPr>
                <w:p w14:paraId="0EDCC236" w14:textId="77777777" w:rsidR="00CD2FEE" w:rsidRPr="008675DE" w:rsidRDefault="001136D5">
                  <w:pPr>
                    <w:jc w:val="center"/>
                    <w:rPr>
                      <w:sz w:val="18"/>
                      <w:szCs w:val="18"/>
                    </w:rPr>
                  </w:pPr>
                  <w:r w:rsidRPr="008675DE">
                    <w:rPr>
                      <w:sz w:val="18"/>
                      <w:szCs w:val="18"/>
                    </w:rPr>
                    <w:t>63</w:t>
                  </w:r>
                </w:p>
              </w:tc>
            </w:tr>
            <w:tr w:rsidR="008675DE" w:rsidRPr="008675DE" w14:paraId="4538CA19" w14:textId="77777777">
              <w:trPr>
                <w:trHeight w:val="545"/>
              </w:trPr>
              <w:tc>
                <w:tcPr>
                  <w:tcW w:w="595" w:type="dxa"/>
                  <w:vMerge/>
                  <w:tcBorders>
                    <w:top w:val="nil"/>
                    <w:left w:val="single" w:sz="4" w:space="0" w:color="auto"/>
                    <w:bottom w:val="single" w:sz="4" w:space="0" w:color="auto"/>
                    <w:right w:val="single" w:sz="4" w:space="0" w:color="auto"/>
                  </w:tcBorders>
                  <w:shd w:val="clear" w:color="auto" w:fill="auto"/>
                  <w:vAlign w:val="center"/>
                </w:tcPr>
                <w:p w14:paraId="6DB2EB5A"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03FBCF2A"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2.取岩土样，选取十分之一数量的极高、高风险区（点）进行土样测试分析（每个风险区6个土样）。</w:t>
                  </w:r>
                </w:p>
              </w:tc>
              <w:tc>
                <w:tcPr>
                  <w:tcW w:w="426" w:type="dxa"/>
                  <w:tcBorders>
                    <w:top w:val="nil"/>
                    <w:left w:val="nil"/>
                    <w:bottom w:val="single" w:sz="4" w:space="0" w:color="auto"/>
                    <w:right w:val="single" w:sz="4" w:space="0" w:color="auto"/>
                  </w:tcBorders>
                  <w:shd w:val="clear" w:color="000000" w:fill="FFFFFF"/>
                  <w:vAlign w:val="center"/>
                </w:tcPr>
                <w:p w14:paraId="6E472E49"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708" w:type="dxa"/>
                  <w:tcBorders>
                    <w:top w:val="nil"/>
                    <w:left w:val="nil"/>
                    <w:bottom w:val="single" w:sz="4" w:space="0" w:color="auto"/>
                    <w:right w:val="single" w:sz="4" w:space="0" w:color="auto"/>
                  </w:tcBorders>
                  <w:shd w:val="clear" w:color="000000" w:fill="FFFFFF"/>
                  <w:vAlign w:val="center"/>
                </w:tcPr>
                <w:p w14:paraId="3BC790EB" w14:textId="77777777" w:rsidR="00CD2FEE" w:rsidRPr="008675DE" w:rsidRDefault="001136D5">
                  <w:pPr>
                    <w:widowControl/>
                    <w:spacing w:line="200" w:lineRule="exact"/>
                    <w:jc w:val="center"/>
                    <w:rPr>
                      <w:kern w:val="0"/>
                      <w:sz w:val="18"/>
                      <w:szCs w:val="18"/>
                    </w:rPr>
                  </w:pPr>
                  <w:r w:rsidRPr="008675DE">
                    <w:rPr>
                      <w:sz w:val="18"/>
                      <w:szCs w:val="18"/>
                    </w:rPr>
                    <w:t>53</w:t>
                  </w:r>
                </w:p>
              </w:tc>
              <w:tc>
                <w:tcPr>
                  <w:tcW w:w="709" w:type="dxa"/>
                  <w:tcBorders>
                    <w:top w:val="nil"/>
                    <w:left w:val="nil"/>
                    <w:bottom w:val="single" w:sz="4" w:space="0" w:color="auto"/>
                    <w:right w:val="single" w:sz="4" w:space="0" w:color="auto"/>
                  </w:tcBorders>
                  <w:shd w:val="clear" w:color="000000" w:fill="FFFFFF"/>
                  <w:vAlign w:val="center"/>
                </w:tcPr>
                <w:p w14:paraId="720F5E83" w14:textId="77777777" w:rsidR="00CD2FEE" w:rsidRPr="008675DE" w:rsidRDefault="001136D5">
                  <w:pPr>
                    <w:widowControl/>
                    <w:spacing w:line="200" w:lineRule="exact"/>
                    <w:jc w:val="center"/>
                    <w:rPr>
                      <w:kern w:val="0"/>
                      <w:sz w:val="18"/>
                      <w:szCs w:val="18"/>
                    </w:rPr>
                  </w:pPr>
                  <w:r w:rsidRPr="008675DE">
                    <w:rPr>
                      <w:sz w:val="18"/>
                      <w:szCs w:val="18"/>
                    </w:rPr>
                    <w:t>57</w:t>
                  </w:r>
                </w:p>
              </w:tc>
              <w:tc>
                <w:tcPr>
                  <w:tcW w:w="709" w:type="dxa"/>
                  <w:tcBorders>
                    <w:top w:val="nil"/>
                    <w:left w:val="nil"/>
                    <w:bottom w:val="single" w:sz="4" w:space="0" w:color="auto"/>
                    <w:right w:val="single" w:sz="4" w:space="0" w:color="auto"/>
                  </w:tcBorders>
                  <w:shd w:val="clear" w:color="000000" w:fill="FFFFFF"/>
                  <w:vAlign w:val="center"/>
                </w:tcPr>
                <w:p w14:paraId="52A9AAF2" w14:textId="77777777" w:rsidR="00CD2FEE" w:rsidRPr="008675DE" w:rsidRDefault="001136D5">
                  <w:pPr>
                    <w:widowControl/>
                    <w:spacing w:line="200" w:lineRule="exact"/>
                    <w:jc w:val="center"/>
                    <w:rPr>
                      <w:kern w:val="0"/>
                      <w:sz w:val="18"/>
                      <w:szCs w:val="18"/>
                    </w:rPr>
                  </w:pPr>
                  <w:r w:rsidRPr="008675DE">
                    <w:rPr>
                      <w:sz w:val="18"/>
                      <w:szCs w:val="18"/>
                    </w:rPr>
                    <w:t>45</w:t>
                  </w:r>
                </w:p>
              </w:tc>
              <w:tc>
                <w:tcPr>
                  <w:tcW w:w="567" w:type="dxa"/>
                  <w:tcBorders>
                    <w:top w:val="nil"/>
                    <w:left w:val="nil"/>
                    <w:bottom w:val="single" w:sz="4" w:space="0" w:color="auto"/>
                    <w:right w:val="single" w:sz="4" w:space="0" w:color="auto"/>
                  </w:tcBorders>
                  <w:shd w:val="clear" w:color="000000" w:fill="FFFFFF"/>
                  <w:vAlign w:val="center"/>
                </w:tcPr>
                <w:p w14:paraId="520FDA5C" w14:textId="77777777" w:rsidR="00CD2FEE" w:rsidRPr="008675DE" w:rsidRDefault="001136D5">
                  <w:pPr>
                    <w:widowControl/>
                    <w:spacing w:line="200" w:lineRule="exact"/>
                    <w:jc w:val="center"/>
                    <w:rPr>
                      <w:kern w:val="0"/>
                      <w:sz w:val="18"/>
                      <w:szCs w:val="18"/>
                    </w:rPr>
                  </w:pPr>
                  <w:r w:rsidRPr="008675DE">
                    <w:rPr>
                      <w:sz w:val="18"/>
                      <w:szCs w:val="18"/>
                    </w:rPr>
                    <w:t>63</w:t>
                  </w:r>
                </w:p>
              </w:tc>
            </w:tr>
            <w:tr w:rsidR="008675DE" w:rsidRPr="008675DE" w14:paraId="7DF2C2AF" w14:textId="77777777">
              <w:trPr>
                <w:trHeight w:val="387"/>
              </w:trPr>
              <w:tc>
                <w:tcPr>
                  <w:tcW w:w="595" w:type="dxa"/>
                  <w:vMerge/>
                  <w:tcBorders>
                    <w:top w:val="nil"/>
                    <w:left w:val="single" w:sz="4" w:space="0" w:color="auto"/>
                    <w:bottom w:val="single" w:sz="4" w:space="0" w:color="auto"/>
                    <w:right w:val="single" w:sz="4" w:space="0" w:color="auto"/>
                  </w:tcBorders>
                  <w:shd w:val="clear" w:color="auto" w:fill="auto"/>
                  <w:vAlign w:val="center"/>
                </w:tcPr>
                <w:p w14:paraId="2EADF048"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61E7D3C5"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3.每个县编写一个实施方案，明确每个县具体的工作布署及工作内容。</w:t>
                  </w:r>
                </w:p>
              </w:tc>
              <w:tc>
                <w:tcPr>
                  <w:tcW w:w="426" w:type="dxa"/>
                  <w:tcBorders>
                    <w:top w:val="nil"/>
                    <w:left w:val="nil"/>
                    <w:bottom w:val="single" w:sz="4" w:space="0" w:color="auto"/>
                    <w:right w:val="single" w:sz="4" w:space="0" w:color="auto"/>
                  </w:tcBorders>
                  <w:shd w:val="clear" w:color="000000" w:fill="FFFFFF"/>
                  <w:vAlign w:val="center"/>
                </w:tcPr>
                <w:p w14:paraId="15B40FB3"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708" w:type="dxa"/>
                  <w:tcBorders>
                    <w:top w:val="nil"/>
                    <w:left w:val="nil"/>
                    <w:bottom w:val="single" w:sz="4" w:space="0" w:color="auto"/>
                    <w:right w:val="single" w:sz="4" w:space="0" w:color="auto"/>
                  </w:tcBorders>
                  <w:shd w:val="clear" w:color="000000" w:fill="FFFFFF"/>
                  <w:vAlign w:val="center"/>
                </w:tcPr>
                <w:p w14:paraId="37CB056B"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029BA6FA"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286174C7"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3DC9B35D"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37E802A7" w14:textId="77777777">
              <w:trPr>
                <w:trHeight w:val="387"/>
              </w:trPr>
              <w:tc>
                <w:tcPr>
                  <w:tcW w:w="595" w:type="dxa"/>
                  <w:vMerge/>
                  <w:tcBorders>
                    <w:top w:val="nil"/>
                    <w:left w:val="single" w:sz="4" w:space="0" w:color="auto"/>
                    <w:bottom w:val="single" w:sz="4" w:space="0" w:color="auto"/>
                    <w:right w:val="single" w:sz="4" w:space="0" w:color="auto"/>
                  </w:tcBorders>
                  <w:shd w:val="clear" w:color="auto" w:fill="auto"/>
                  <w:vAlign w:val="center"/>
                </w:tcPr>
                <w:p w14:paraId="6523B3D9"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25B78AD6"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4.县级《重点区域精细化地质灾害风险调查》成果报告编写、成果报告印刷。</w:t>
                  </w:r>
                </w:p>
              </w:tc>
              <w:tc>
                <w:tcPr>
                  <w:tcW w:w="426" w:type="dxa"/>
                  <w:tcBorders>
                    <w:top w:val="nil"/>
                    <w:left w:val="nil"/>
                    <w:bottom w:val="single" w:sz="4" w:space="0" w:color="auto"/>
                    <w:right w:val="single" w:sz="4" w:space="0" w:color="auto"/>
                  </w:tcBorders>
                  <w:shd w:val="clear" w:color="000000" w:fill="FFFFFF"/>
                  <w:vAlign w:val="center"/>
                </w:tcPr>
                <w:p w14:paraId="0D560904"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708" w:type="dxa"/>
                  <w:tcBorders>
                    <w:top w:val="nil"/>
                    <w:left w:val="nil"/>
                    <w:bottom w:val="single" w:sz="4" w:space="0" w:color="auto"/>
                    <w:right w:val="single" w:sz="4" w:space="0" w:color="auto"/>
                  </w:tcBorders>
                  <w:shd w:val="clear" w:color="000000" w:fill="FFFFFF"/>
                  <w:vAlign w:val="center"/>
                </w:tcPr>
                <w:p w14:paraId="38A486B1"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1ACFFC89"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3817CB24" w14:textId="77777777" w:rsidR="00CD2FEE" w:rsidRPr="008675DE" w:rsidRDefault="001136D5">
                  <w:pPr>
                    <w:widowControl/>
                    <w:spacing w:line="200" w:lineRule="exact"/>
                    <w:jc w:val="center"/>
                    <w:rPr>
                      <w:kern w:val="0"/>
                      <w:sz w:val="18"/>
                      <w:szCs w:val="18"/>
                    </w:rPr>
                  </w:pPr>
                  <w:r w:rsidRPr="008675DE">
                    <w:rPr>
                      <w:sz w:val="18"/>
                      <w:szCs w:val="18"/>
                    </w:rPr>
                    <w:t>1</w:t>
                  </w:r>
                </w:p>
              </w:tc>
              <w:tc>
                <w:tcPr>
                  <w:tcW w:w="567" w:type="dxa"/>
                  <w:tcBorders>
                    <w:top w:val="nil"/>
                    <w:left w:val="nil"/>
                    <w:bottom w:val="single" w:sz="4" w:space="0" w:color="auto"/>
                    <w:right w:val="single" w:sz="4" w:space="0" w:color="auto"/>
                  </w:tcBorders>
                  <w:shd w:val="clear" w:color="000000" w:fill="FFFFFF"/>
                  <w:vAlign w:val="center"/>
                </w:tcPr>
                <w:p w14:paraId="03D906D6"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3D5AE4FF" w14:textId="77777777">
              <w:trPr>
                <w:trHeight w:val="346"/>
              </w:trPr>
              <w:tc>
                <w:tcPr>
                  <w:tcW w:w="595" w:type="dxa"/>
                  <w:vMerge w:val="restart"/>
                  <w:tcBorders>
                    <w:top w:val="nil"/>
                    <w:left w:val="single" w:sz="4" w:space="0" w:color="auto"/>
                    <w:bottom w:val="single" w:sz="4" w:space="0" w:color="auto"/>
                    <w:right w:val="single" w:sz="4" w:space="0" w:color="auto"/>
                  </w:tcBorders>
                  <w:shd w:val="clear" w:color="000000" w:fill="FFFFFF"/>
                  <w:vAlign w:val="center"/>
                </w:tcPr>
                <w:p w14:paraId="5ABAA260"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九.“一卡三表一张图”输出打印</w:t>
                  </w:r>
                </w:p>
              </w:tc>
              <w:tc>
                <w:tcPr>
                  <w:tcW w:w="3261" w:type="dxa"/>
                  <w:tcBorders>
                    <w:top w:val="nil"/>
                    <w:left w:val="nil"/>
                    <w:bottom w:val="single" w:sz="4" w:space="0" w:color="auto"/>
                    <w:right w:val="single" w:sz="4" w:space="0" w:color="auto"/>
                  </w:tcBorders>
                  <w:shd w:val="clear" w:color="000000" w:fill="FFFFFF"/>
                  <w:vAlign w:val="center"/>
                </w:tcPr>
                <w:p w14:paraId="44F41152"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打印一卡三表，内审稿、送审稿、审定稿等。根据已经完成的三个县的《地质灾害“隐患点+风险区”双控管理试点工作》及《地质灾害风险区精细化调查项目》等的成果，项目开展及审核过程中需要大量的纸质资料，“一卡三表”内审稿、送审稿、审定稿共计一式4份，每个风险区均需要填写一卡三表，平均每份6页纸。</w:t>
                  </w:r>
                </w:p>
              </w:tc>
              <w:tc>
                <w:tcPr>
                  <w:tcW w:w="426" w:type="dxa"/>
                  <w:tcBorders>
                    <w:top w:val="nil"/>
                    <w:left w:val="nil"/>
                    <w:bottom w:val="single" w:sz="4" w:space="0" w:color="auto"/>
                    <w:right w:val="single" w:sz="4" w:space="0" w:color="auto"/>
                  </w:tcBorders>
                  <w:shd w:val="clear" w:color="000000" w:fill="FFFFFF"/>
                  <w:vAlign w:val="center"/>
                </w:tcPr>
                <w:p w14:paraId="62494576"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张</w:t>
                  </w:r>
                </w:p>
              </w:tc>
              <w:tc>
                <w:tcPr>
                  <w:tcW w:w="708" w:type="dxa"/>
                  <w:tcBorders>
                    <w:top w:val="nil"/>
                    <w:left w:val="nil"/>
                    <w:bottom w:val="single" w:sz="4" w:space="0" w:color="auto"/>
                    <w:right w:val="single" w:sz="4" w:space="0" w:color="auto"/>
                  </w:tcBorders>
                  <w:shd w:val="clear" w:color="000000" w:fill="FFFFFF"/>
                  <w:noWrap/>
                  <w:vAlign w:val="center"/>
                </w:tcPr>
                <w:p w14:paraId="2FFAB56E" w14:textId="77777777" w:rsidR="00CD2FEE" w:rsidRPr="008675DE" w:rsidRDefault="001136D5">
                  <w:pPr>
                    <w:jc w:val="center"/>
                    <w:rPr>
                      <w:sz w:val="18"/>
                      <w:szCs w:val="18"/>
                    </w:rPr>
                  </w:pPr>
                  <w:r w:rsidRPr="008675DE">
                    <w:rPr>
                      <w:sz w:val="18"/>
                      <w:szCs w:val="18"/>
                    </w:rPr>
                    <w:t>20640</w:t>
                  </w:r>
                </w:p>
              </w:tc>
              <w:tc>
                <w:tcPr>
                  <w:tcW w:w="709" w:type="dxa"/>
                  <w:tcBorders>
                    <w:top w:val="nil"/>
                    <w:left w:val="nil"/>
                    <w:bottom w:val="single" w:sz="4" w:space="0" w:color="auto"/>
                    <w:right w:val="single" w:sz="4" w:space="0" w:color="auto"/>
                  </w:tcBorders>
                  <w:shd w:val="clear" w:color="000000" w:fill="FFFFFF"/>
                  <w:noWrap/>
                  <w:vAlign w:val="center"/>
                </w:tcPr>
                <w:p w14:paraId="400F1693" w14:textId="77777777" w:rsidR="00CD2FEE" w:rsidRPr="008675DE" w:rsidRDefault="001136D5">
                  <w:pPr>
                    <w:jc w:val="center"/>
                    <w:rPr>
                      <w:sz w:val="18"/>
                      <w:szCs w:val="18"/>
                    </w:rPr>
                  </w:pPr>
                  <w:r w:rsidRPr="008675DE">
                    <w:rPr>
                      <w:sz w:val="18"/>
                      <w:szCs w:val="18"/>
                    </w:rPr>
                    <w:t>47232</w:t>
                  </w:r>
                </w:p>
              </w:tc>
              <w:tc>
                <w:tcPr>
                  <w:tcW w:w="709" w:type="dxa"/>
                  <w:tcBorders>
                    <w:top w:val="nil"/>
                    <w:left w:val="nil"/>
                    <w:bottom w:val="single" w:sz="4" w:space="0" w:color="auto"/>
                    <w:right w:val="single" w:sz="4" w:space="0" w:color="auto"/>
                  </w:tcBorders>
                  <w:shd w:val="clear" w:color="000000" w:fill="FFFFFF"/>
                  <w:noWrap/>
                  <w:vAlign w:val="center"/>
                </w:tcPr>
                <w:p w14:paraId="1DE1E889" w14:textId="77777777" w:rsidR="00CD2FEE" w:rsidRPr="008675DE" w:rsidRDefault="001136D5">
                  <w:pPr>
                    <w:jc w:val="center"/>
                    <w:rPr>
                      <w:sz w:val="18"/>
                      <w:szCs w:val="18"/>
                    </w:rPr>
                  </w:pPr>
                  <w:r w:rsidRPr="008675DE">
                    <w:rPr>
                      <w:sz w:val="18"/>
                      <w:szCs w:val="18"/>
                    </w:rPr>
                    <w:t>31896</w:t>
                  </w:r>
                </w:p>
              </w:tc>
              <w:tc>
                <w:tcPr>
                  <w:tcW w:w="567" w:type="dxa"/>
                  <w:tcBorders>
                    <w:top w:val="nil"/>
                    <w:left w:val="nil"/>
                    <w:bottom w:val="single" w:sz="4" w:space="0" w:color="auto"/>
                    <w:right w:val="single" w:sz="4" w:space="0" w:color="auto"/>
                  </w:tcBorders>
                  <w:shd w:val="clear" w:color="000000" w:fill="FFFFFF"/>
                  <w:noWrap/>
                  <w:vAlign w:val="center"/>
                </w:tcPr>
                <w:p w14:paraId="7EA28F28" w14:textId="77777777" w:rsidR="00CD2FEE" w:rsidRPr="008675DE" w:rsidRDefault="001136D5">
                  <w:pPr>
                    <w:jc w:val="center"/>
                    <w:rPr>
                      <w:sz w:val="18"/>
                      <w:szCs w:val="18"/>
                    </w:rPr>
                  </w:pPr>
                  <w:r w:rsidRPr="008675DE">
                    <w:rPr>
                      <w:sz w:val="18"/>
                      <w:szCs w:val="18"/>
                    </w:rPr>
                    <w:t>51768</w:t>
                  </w:r>
                </w:p>
              </w:tc>
            </w:tr>
            <w:tr w:rsidR="008675DE" w:rsidRPr="008675DE" w14:paraId="32923644" w14:textId="77777777">
              <w:trPr>
                <w:trHeight w:val="588"/>
              </w:trPr>
              <w:tc>
                <w:tcPr>
                  <w:tcW w:w="595" w:type="dxa"/>
                  <w:vMerge/>
                  <w:tcBorders>
                    <w:top w:val="nil"/>
                    <w:left w:val="single" w:sz="4" w:space="0" w:color="auto"/>
                    <w:bottom w:val="single" w:sz="4" w:space="0" w:color="auto"/>
                    <w:right w:val="single" w:sz="4" w:space="0" w:color="auto"/>
                  </w:tcBorders>
                  <w:shd w:val="clear" w:color="auto" w:fill="auto"/>
                  <w:vAlign w:val="center"/>
                </w:tcPr>
                <w:p w14:paraId="630FE107" w14:textId="77777777" w:rsidR="00CD2FEE" w:rsidRPr="008675DE" w:rsidRDefault="00CD2FEE">
                  <w:pPr>
                    <w:widowControl/>
                    <w:spacing w:line="200" w:lineRule="exact"/>
                    <w:jc w:val="left"/>
                    <w:rPr>
                      <w:b/>
                      <w:bCs/>
                      <w:kern w:val="0"/>
                      <w:sz w:val="18"/>
                      <w:szCs w:val="18"/>
                    </w:rPr>
                  </w:pPr>
                </w:p>
              </w:tc>
              <w:tc>
                <w:tcPr>
                  <w:tcW w:w="3261" w:type="dxa"/>
                  <w:tcBorders>
                    <w:top w:val="nil"/>
                    <w:left w:val="nil"/>
                    <w:bottom w:val="single" w:sz="4" w:space="0" w:color="auto"/>
                    <w:right w:val="single" w:sz="4" w:space="0" w:color="auto"/>
                  </w:tcBorders>
                  <w:shd w:val="clear" w:color="000000" w:fill="FFFFFF"/>
                  <w:vAlign w:val="center"/>
                </w:tcPr>
                <w:p w14:paraId="7338B3F0"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2.图每个县1张，每个乡镇1张，每个行政村1张，每张75元，工作量与风险区数量、乡镇数量、行政村数量关联。</w:t>
                  </w:r>
                </w:p>
              </w:tc>
              <w:tc>
                <w:tcPr>
                  <w:tcW w:w="426" w:type="dxa"/>
                  <w:tcBorders>
                    <w:top w:val="nil"/>
                    <w:left w:val="nil"/>
                    <w:bottom w:val="single" w:sz="4" w:space="0" w:color="auto"/>
                    <w:right w:val="single" w:sz="4" w:space="0" w:color="auto"/>
                  </w:tcBorders>
                  <w:shd w:val="clear" w:color="000000" w:fill="FFFFFF"/>
                  <w:vAlign w:val="center"/>
                </w:tcPr>
                <w:p w14:paraId="615BFBB1"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张</w:t>
                  </w:r>
                </w:p>
              </w:tc>
              <w:tc>
                <w:tcPr>
                  <w:tcW w:w="708" w:type="dxa"/>
                  <w:tcBorders>
                    <w:top w:val="nil"/>
                    <w:left w:val="nil"/>
                    <w:bottom w:val="single" w:sz="4" w:space="0" w:color="auto"/>
                    <w:right w:val="single" w:sz="4" w:space="0" w:color="auto"/>
                  </w:tcBorders>
                  <w:shd w:val="clear" w:color="000000" w:fill="FFFFFF"/>
                  <w:noWrap/>
                  <w:vAlign w:val="center"/>
                </w:tcPr>
                <w:p w14:paraId="20D398BC" w14:textId="77777777" w:rsidR="00CD2FEE" w:rsidRPr="008675DE" w:rsidRDefault="001136D5">
                  <w:pPr>
                    <w:widowControl/>
                    <w:spacing w:line="200" w:lineRule="exact"/>
                    <w:jc w:val="center"/>
                    <w:rPr>
                      <w:kern w:val="0"/>
                      <w:sz w:val="18"/>
                      <w:szCs w:val="18"/>
                    </w:rPr>
                  </w:pPr>
                  <w:r w:rsidRPr="008675DE">
                    <w:rPr>
                      <w:sz w:val="18"/>
                      <w:szCs w:val="18"/>
                    </w:rPr>
                    <w:t>932</w:t>
                  </w:r>
                </w:p>
              </w:tc>
              <w:tc>
                <w:tcPr>
                  <w:tcW w:w="709" w:type="dxa"/>
                  <w:tcBorders>
                    <w:top w:val="nil"/>
                    <w:left w:val="nil"/>
                    <w:bottom w:val="single" w:sz="4" w:space="0" w:color="auto"/>
                    <w:right w:val="single" w:sz="4" w:space="0" w:color="auto"/>
                  </w:tcBorders>
                  <w:shd w:val="clear" w:color="000000" w:fill="FFFFFF"/>
                  <w:noWrap/>
                  <w:vAlign w:val="center"/>
                </w:tcPr>
                <w:p w14:paraId="70971932" w14:textId="77777777" w:rsidR="00CD2FEE" w:rsidRPr="008675DE" w:rsidRDefault="001136D5">
                  <w:pPr>
                    <w:widowControl/>
                    <w:spacing w:line="200" w:lineRule="exact"/>
                    <w:jc w:val="center"/>
                    <w:rPr>
                      <w:kern w:val="0"/>
                      <w:sz w:val="18"/>
                      <w:szCs w:val="18"/>
                    </w:rPr>
                  </w:pPr>
                  <w:r w:rsidRPr="008675DE">
                    <w:rPr>
                      <w:sz w:val="18"/>
                      <w:szCs w:val="18"/>
                    </w:rPr>
                    <w:t>672</w:t>
                  </w:r>
                </w:p>
              </w:tc>
              <w:tc>
                <w:tcPr>
                  <w:tcW w:w="709" w:type="dxa"/>
                  <w:tcBorders>
                    <w:top w:val="nil"/>
                    <w:left w:val="nil"/>
                    <w:bottom w:val="single" w:sz="4" w:space="0" w:color="auto"/>
                    <w:right w:val="single" w:sz="4" w:space="0" w:color="auto"/>
                  </w:tcBorders>
                  <w:shd w:val="clear" w:color="000000" w:fill="FFFFFF"/>
                  <w:noWrap/>
                  <w:vAlign w:val="center"/>
                </w:tcPr>
                <w:p w14:paraId="6FAE7624" w14:textId="77777777" w:rsidR="00CD2FEE" w:rsidRPr="008675DE" w:rsidRDefault="001136D5">
                  <w:pPr>
                    <w:widowControl/>
                    <w:spacing w:line="200" w:lineRule="exact"/>
                    <w:jc w:val="center"/>
                    <w:rPr>
                      <w:kern w:val="0"/>
                      <w:sz w:val="18"/>
                      <w:szCs w:val="18"/>
                    </w:rPr>
                  </w:pPr>
                  <w:r w:rsidRPr="008675DE">
                    <w:rPr>
                      <w:sz w:val="18"/>
                      <w:szCs w:val="18"/>
                    </w:rPr>
                    <w:t>576</w:t>
                  </w:r>
                </w:p>
              </w:tc>
              <w:tc>
                <w:tcPr>
                  <w:tcW w:w="567" w:type="dxa"/>
                  <w:tcBorders>
                    <w:top w:val="nil"/>
                    <w:left w:val="nil"/>
                    <w:bottom w:val="single" w:sz="4" w:space="0" w:color="auto"/>
                    <w:right w:val="single" w:sz="4" w:space="0" w:color="auto"/>
                  </w:tcBorders>
                  <w:shd w:val="clear" w:color="000000" w:fill="FFFFFF"/>
                  <w:noWrap/>
                  <w:vAlign w:val="center"/>
                </w:tcPr>
                <w:p w14:paraId="12F74156" w14:textId="77777777" w:rsidR="00CD2FEE" w:rsidRPr="008675DE" w:rsidRDefault="001136D5">
                  <w:pPr>
                    <w:widowControl/>
                    <w:spacing w:line="200" w:lineRule="exact"/>
                    <w:jc w:val="center"/>
                    <w:rPr>
                      <w:kern w:val="0"/>
                      <w:sz w:val="18"/>
                      <w:szCs w:val="18"/>
                    </w:rPr>
                  </w:pPr>
                  <w:r w:rsidRPr="008675DE">
                    <w:rPr>
                      <w:sz w:val="18"/>
                      <w:szCs w:val="18"/>
                    </w:rPr>
                    <w:t>328</w:t>
                  </w:r>
                </w:p>
              </w:tc>
            </w:tr>
          </w:tbl>
          <w:p w14:paraId="2E38A71F"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三、交付成果</w:t>
            </w:r>
          </w:p>
          <w:p w14:paraId="4E7010A0"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lastRenderedPageBreak/>
              <w:t>完成武鸣区、马山县、鹿寨县、资源县精细化调查成果报告、双控管理实施方案（含专业监测点和简易治理点选点方案）及相关附图、附表，并按“一张图”要求进一步完善地质灾害信息管理系统。</w:t>
            </w:r>
          </w:p>
          <w:p w14:paraId="3C3AA51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格式要求：提交的实物、原始和成果资料（纸质版、电子版）应符合广西壮族自治区自然资源厅相关资料汇交的要求。</w:t>
            </w:r>
          </w:p>
        </w:tc>
      </w:tr>
      <w:tr w:rsidR="008675DE" w:rsidRPr="008675DE" w14:paraId="3D791A7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400" w:type="dxa"/>
            <w:gridSpan w:val="4"/>
            <w:tcBorders>
              <w:top w:val="single" w:sz="4" w:space="0" w:color="auto"/>
              <w:left w:val="single" w:sz="4" w:space="0" w:color="auto"/>
              <w:bottom w:val="single" w:sz="4" w:space="0" w:color="auto"/>
              <w:right w:val="single" w:sz="4" w:space="0" w:color="auto"/>
            </w:tcBorders>
          </w:tcPr>
          <w:p w14:paraId="0955D92C" w14:textId="77777777" w:rsidR="00CD2FEE" w:rsidRPr="008675DE" w:rsidRDefault="001136D5">
            <w:pPr>
              <w:tabs>
                <w:tab w:val="left" w:pos="180"/>
                <w:tab w:val="left" w:pos="1620"/>
              </w:tabs>
              <w:spacing w:line="360" w:lineRule="exact"/>
              <w:jc w:val="left"/>
              <w:rPr>
                <w:rFonts w:ascii="宋体" w:hAnsi="宋体" w:cs="宋体"/>
                <w:sz w:val="24"/>
              </w:rPr>
            </w:pPr>
            <w:r w:rsidRPr="008675DE">
              <w:rPr>
                <w:rFonts w:ascii="黑体" w:eastAsia="黑体" w:hAnsi="黑体" w:cs="Arial" w:hint="eastAsia"/>
                <w:b/>
                <w:kern w:val="0"/>
                <w:sz w:val="24"/>
              </w:rPr>
              <w:lastRenderedPageBreak/>
              <w:t>二、商务要求</w:t>
            </w:r>
          </w:p>
        </w:tc>
      </w:tr>
      <w:tr w:rsidR="008675DE" w:rsidRPr="008675DE" w14:paraId="6C4FFDA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69F92AE2" w14:textId="77777777" w:rsidR="00CD2FEE" w:rsidRPr="008675DE" w:rsidRDefault="001136D5">
            <w:pPr>
              <w:spacing w:line="360" w:lineRule="auto"/>
              <w:jc w:val="center"/>
              <w:rPr>
                <w:rFonts w:ascii="宋体" w:hAnsi="宋体" w:cs="宋体"/>
                <w:szCs w:val="21"/>
              </w:rPr>
            </w:pPr>
            <w:r w:rsidRPr="008675DE">
              <w:rPr>
                <w:rFonts w:ascii="宋体" w:hAnsi="宋体" w:hint="eastAsia"/>
                <w:b/>
                <w:bCs/>
                <w:szCs w:val="21"/>
              </w:rPr>
              <w:t>合同签订时间</w:t>
            </w:r>
          </w:p>
        </w:tc>
        <w:tc>
          <w:tcPr>
            <w:tcW w:w="7109" w:type="dxa"/>
            <w:tcBorders>
              <w:top w:val="single" w:sz="4" w:space="0" w:color="auto"/>
              <w:left w:val="single" w:sz="4" w:space="0" w:color="auto"/>
              <w:bottom w:val="single" w:sz="4" w:space="0" w:color="auto"/>
              <w:right w:val="single" w:sz="4" w:space="0" w:color="auto"/>
            </w:tcBorders>
            <w:vAlign w:val="center"/>
          </w:tcPr>
          <w:p w14:paraId="16EF1046" w14:textId="77777777" w:rsidR="00CD2FEE" w:rsidRPr="008675DE" w:rsidRDefault="001136D5">
            <w:pPr>
              <w:spacing w:line="300" w:lineRule="exact"/>
              <w:rPr>
                <w:rFonts w:ascii="宋体" w:hAnsi="宋体" w:cs="宋体"/>
                <w:szCs w:val="21"/>
              </w:rPr>
            </w:pPr>
            <w:r w:rsidRPr="008675DE">
              <w:rPr>
                <w:rFonts w:ascii="宋体" w:hAnsi="宋体" w:hint="eastAsia"/>
                <w:szCs w:val="21"/>
              </w:rPr>
              <w:t>自中标通知书发出之日起25日内</w:t>
            </w:r>
          </w:p>
        </w:tc>
      </w:tr>
      <w:tr w:rsidR="008675DE" w:rsidRPr="008675DE" w14:paraId="6044A12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53C3FB83"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交货时间及地点</w:t>
            </w:r>
          </w:p>
        </w:tc>
        <w:tc>
          <w:tcPr>
            <w:tcW w:w="7109" w:type="dxa"/>
            <w:tcBorders>
              <w:top w:val="single" w:sz="4" w:space="0" w:color="auto"/>
              <w:left w:val="single" w:sz="4" w:space="0" w:color="auto"/>
              <w:bottom w:val="single" w:sz="4" w:space="0" w:color="auto"/>
              <w:right w:val="single" w:sz="4" w:space="0" w:color="auto"/>
            </w:tcBorders>
            <w:vAlign w:val="center"/>
          </w:tcPr>
          <w:p w14:paraId="2094C1CF" w14:textId="77777777" w:rsidR="00CD2FEE" w:rsidRPr="008675DE" w:rsidRDefault="001136D5">
            <w:pPr>
              <w:spacing w:line="300" w:lineRule="exact"/>
              <w:jc w:val="left"/>
              <w:rPr>
                <w:rFonts w:ascii="宋体" w:hAnsi="宋体" w:cs="宋体"/>
                <w:szCs w:val="21"/>
              </w:rPr>
            </w:pPr>
            <w:r w:rsidRPr="008675DE">
              <w:rPr>
                <w:rFonts w:ascii="宋体" w:hAnsi="宋体" w:cs="宋体" w:hint="eastAsia"/>
                <w:szCs w:val="21"/>
              </w:rPr>
              <w:t>1.服务时间：合同签订生效后至2027年5月31日</w:t>
            </w:r>
          </w:p>
          <w:p w14:paraId="05DBE749"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2.提交成果地点：广西壮族自治区自然资源厅。</w:t>
            </w:r>
          </w:p>
        </w:tc>
      </w:tr>
      <w:tr w:rsidR="008675DE" w:rsidRPr="008675DE" w14:paraId="358C0FA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3E63F03" w14:textId="77777777" w:rsidR="00CD2FEE" w:rsidRPr="008675DE" w:rsidRDefault="001136D5">
            <w:pPr>
              <w:spacing w:line="380" w:lineRule="exact"/>
              <w:jc w:val="center"/>
              <w:rPr>
                <w:rFonts w:ascii="宋体" w:hAnsi="宋体"/>
                <w:b/>
                <w:bCs/>
                <w:szCs w:val="21"/>
              </w:rPr>
            </w:pPr>
            <w:r w:rsidRPr="008675DE">
              <w:rPr>
                <w:rFonts w:ascii="宋体" w:hAnsi="宋体" w:hint="eastAsia"/>
                <w:b/>
                <w:bCs/>
                <w:szCs w:val="21"/>
              </w:rPr>
              <w:t>报价要求</w:t>
            </w:r>
          </w:p>
        </w:tc>
        <w:tc>
          <w:tcPr>
            <w:tcW w:w="7109" w:type="dxa"/>
            <w:tcBorders>
              <w:top w:val="single" w:sz="4" w:space="0" w:color="auto"/>
              <w:left w:val="single" w:sz="4" w:space="0" w:color="auto"/>
              <w:bottom w:val="single" w:sz="4" w:space="0" w:color="auto"/>
              <w:right w:val="single" w:sz="4" w:space="0" w:color="auto"/>
            </w:tcBorders>
            <w:vAlign w:val="center"/>
          </w:tcPr>
          <w:p w14:paraId="730C2FA0" w14:textId="77777777" w:rsidR="00CD2FEE" w:rsidRPr="008675DE" w:rsidRDefault="001136D5">
            <w:pPr>
              <w:widowControl/>
              <w:spacing w:line="300" w:lineRule="exact"/>
              <w:jc w:val="left"/>
              <w:rPr>
                <w:rFonts w:ascii="宋体" w:hAnsi="宋体"/>
                <w:szCs w:val="21"/>
              </w:rPr>
            </w:pPr>
            <w:r w:rsidRPr="008675DE">
              <w:rPr>
                <w:rFonts w:ascii="宋体" w:hAnsi="宋体" w:cs="宋体" w:hint="eastAsia"/>
                <w:bCs/>
                <w:szCs w:val="21"/>
              </w:rPr>
              <w:t>合同总价包括中标人完成本项目采购要求、人员要求所产生的全部费用及税费，采购人不再另行向中标人支付其他任何费用。</w:t>
            </w:r>
          </w:p>
        </w:tc>
      </w:tr>
      <w:tr w:rsidR="008675DE" w:rsidRPr="008675DE" w14:paraId="7B59A84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59413D54"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付款条件</w:t>
            </w:r>
          </w:p>
        </w:tc>
        <w:tc>
          <w:tcPr>
            <w:tcW w:w="7109" w:type="dxa"/>
            <w:tcBorders>
              <w:top w:val="single" w:sz="4" w:space="0" w:color="auto"/>
              <w:left w:val="single" w:sz="4" w:space="0" w:color="auto"/>
              <w:bottom w:val="single" w:sz="4" w:space="0" w:color="auto"/>
              <w:right w:val="single" w:sz="4" w:space="0" w:color="auto"/>
            </w:tcBorders>
            <w:vAlign w:val="center"/>
          </w:tcPr>
          <w:p w14:paraId="36DA9A2E" w14:textId="109565B9" w:rsidR="00CD2FEE" w:rsidRPr="008675DE" w:rsidRDefault="001136D5">
            <w:pPr>
              <w:spacing w:line="300" w:lineRule="exact"/>
              <w:jc w:val="left"/>
              <w:rPr>
                <w:rFonts w:ascii="宋体"/>
                <w:kern w:val="0"/>
                <w:szCs w:val="21"/>
              </w:rPr>
            </w:pPr>
            <w:r w:rsidRPr="008675DE">
              <w:rPr>
                <w:rFonts w:ascii="宋体" w:hAnsi="宋体" w:cs="宋体" w:hint="eastAsia"/>
                <w:bCs/>
                <w:szCs w:val="21"/>
              </w:rPr>
              <w:t>自签订合同之日起10个工作日内，采购人向中标人支付合同总价款的30%作为预付款；中标人按要求完成《工作方案》并获得采购人的验收确认后15个工作日内，采购人向中标人支付合同总价款的30%；中标人按要求完成项目成果初稿并提交采购人验收合格后10个工作日内，采购人向中标人支付合同总价款的30%；中标人按要求完成项目最终成果，提交采购人验收合格后10个工作日内，采购人向中标人支付合同总价款的10%。中标人在每次收到合同款项后5个工作日内向采购人开具正式等额发票。</w:t>
            </w:r>
            <w:r w:rsidR="008E32EA" w:rsidRPr="008675DE">
              <w:rPr>
                <w:rFonts w:ascii="宋体" w:hAnsi="宋体" w:cs="宋体" w:hint="eastAsia"/>
                <w:bCs/>
                <w:szCs w:val="21"/>
              </w:rPr>
              <w:t>（如中标人以分包形式预留，需在合同支付条件第二期支付时提供分包合同）</w:t>
            </w:r>
          </w:p>
        </w:tc>
      </w:tr>
      <w:tr w:rsidR="008675DE" w:rsidRPr="008675DE" w14:paraId="2199A26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399AB11F"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质量管理及验收</w:t>
            </w:r>
          </w:p>
        </w:tc>
        <w:tc>
          <w:tcPr>
            <w:tcW w:w="7109" w:type="dxa"/>
            <w:tcBorders>
              <w:top w:val="single" w:sz="4" w:space="0" w:color="auto"/>
              <w:left w:val="single" w:sz="4" w:space="0" w:color="auto"/>
              <w:bottom w:val="single" w:sz="4" w:space="0" w:color="auto"/>
              <w:right w:val="single" w:sz="4" w:space="0" w:color="auto"/>
            </w:tcBorders>
            <w:vAlign w:val="center"/>
          </w:tcPr>
          <w:p w14:paraId="7E89C49B" w14:textId="77777777" w:rsidR="00CD2FEE" w:rsidRPr="008675DE" w:rsidRDefault="001136D5">
            <w:pPr>
              <w:widowControl/>
              <w:tabs>
                <w:tab w:val="left" w:pos="312"/>
              </w:tabs>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中标人应建立完善的质量管理体系，对项目实行全过程质量监控，能保证工作中各技术环节和技术指标严格按国家或行业规范要求执行，确保每一个技术环节合理、规范。</w:t>
            </w:r>
          </w:p>
          <w:p w14:paraId="0648600E"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2.广西壮族自治区自然资源厅负责组织质量检查、项目野外验收及报告评审。</w:t>
            </w:r>
          </w:p>
        </w:tc>
      </w:tr>
      <w:tr w:rsidR="008675DE" w:rsidRPr="008675DE" w14:paraId="36E6EB0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1DF6F393"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服务能力要求</w:t>
            </w:r>
          </w:p>
        </w:tc>
        <w:tc>
          <w:tcPr>
            <w:tcW w:w="7109" w:type="dxa"/>
            <w:tcBorders>
              <w:top w:val="single" w:sz="4" w:space="0" w:color="auto"/>
              <w:left w:val="single" w:sz="4" w:space="0" w:color="auto"/>
              <w:bottom w:val="single" w:sz="4" w:space="0" w:color="auto"/>
              <w:right w:val="single" w:sz="4" w:space="0" w:color="auto"/>
            </w:tcBorders>
            <w:vAlign w:val="center"/>
          </w:tcPr>
          <w:p w14:paraId="25EB18CF"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中标人在广西有服务本项目的相关配套设施。</w:t>
            </w:r>
          </w:p>
          <w:p w14:paraId="47237ED6"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2</w:t>
            </w:r>
            <w:r w:rsidRPr="008675DE">
              <w:rPr>
                <w:rFonts w:ascii="宋体" w:hAnsi="宋体"/>
                <w:szCs w:val="21"/>
              </w:rPr>
              <w:t>.</w:t>
            </w:r>
            <w:r w:rsidRPr="008675DE">
              <w:rPr>
                <w:rFonts w:ascii="宋体" w:hAnsi="宋体" w:hint="eastAsia"/>
                <w:szCs w:val="21"/>
              </w:rPr>
              <w:t>中标人有专业的管理人员并具备相应的专业知识、组织、协调和管理能力。</w:t>
            </w:r>
          </w:p>
          <w:p w14:paraId="37C5B614" w14:textId="77777777" w:rsidR="00CD2FEE" w:rsidRPr="008675DE" w:rsidRDefault="001136D5">
            <w:pPr>
              <w:widowControl/>
              <w:spacing w:line="300" w:lineRule="exact"/>
              <w:jc w:val="left"/>
              <w:rPr>
                <w:rFonts w:ascii="宋体" w:hAnsi="宋体" w:cs="宋体"/>
                <w:szCs w:val="21"/>
              </w:rPr>
            </w:pPr>
            <w:r w:rsidRPr="008675DE">
              <w:rPr>
                <w:rFonts w:ascii="宋体" w:hAnsi="宋体" w:hint="eastAsia"/>
                <w:szCs w:val="21"/>
              </w:rPr>
              <w:t>3</w:t>
            </w:r>
            <w:r w:rsidRPr="008675DE">
              <w:rPr>
                <w:rFonts w:ascii="宋体" w:hAnsi="宋体"/>
                <w:szCs w:val="21"/>
              </w:rPr>
              <w:t>.</w:t>
            </w:r>
            <w:r w:rsidRPr="008675DE">
              <w:rPr>
                <w:rFonts w:ascii="宋体" w:hAnsi="宋体" w:hint="eastAsia"/>
                <w:szCs w:val="21"/>
              </w:rPr>
              <w:t>中标人须在规定的时间内完成服务；服务所需时间以合同约定为准，服务必须在约定的时间内完成全部工作。</w:t>
            </w:r>
          </w:p>
        </w:tc>
      </w:tr>
      <w:tr w:rsidR="00CD2FEE" w:rsidRPr="008675DE" w14:paraId="3762465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03"/>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53D3CD4D" w14:textId="77777777" w:rsidR="00CD2FEE" w:rsidRPr="008675DE" w:rsidRDefault="001136D5">
            <w:pPr>
              <w:spacing w:line="380" w:lineRule="exact"/>
              <w:jc w:val="center"/>
              <w:rPr>
                <w:rFonts w:ascii="宋体" w:hAnsi="宋体" w:cs="宋体"/>
                <w:szCs w:val="21"/>
              </w:rPr>
            </w:pPr>
            <w:r w:rsidRPr="008675DE">
              <w:rPr>
                <w:rFonts w:ascii="宋体" w:hAnsi="宋体" w:hint="eastAsia"/>
                <w:b/>
                <w:szCs w:val="21"/>
              </w:rPr>
              <w:t>验收标准</w:t>
            </w:r>
          </w:p>
        </w:tc>
        <w:tc>
          <w:tcPr>
            <w:tcW w:w="7109" w:type="dxa"/>
            <w:tcBorders>
              <w:top w:val="single" w:sz="4" w:space="0" w:color="auto"/>
              <w:left w:val="single" w:sz="4" w:space="0" w:color="auto"/>
              <w:bottom w:val="single" w:sz="4" w:space="0" w:color="auto"/>
              <w:right w:val="single" w:sz="4" w:space="0" w:color="auto"/>
            </w:tcBorders>
            <w:vAlign w:val="center"/>
          </w:tcPr>
          <w:p w14:paraId="7F77E7AC"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1.验收过程中所产生的一切费用均由中标人承担。报价时应考虑相关费用。</w:t>
            </w:r>
          </w:p>
          <w:p w14:paraId="35FFB67C"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2.在项目履约或验收过程中，采购人将同时按照招标文件及中标人投标文件承诺的条款进行验收，如所提供相关服务不符合要求或项目验收不合格，由中标人在规定时间内进行整改，或返工直至合格（有关返工、再行验收），给采购单位造成的损失等费用均由中标人承担。拒不按要求整改（或经多次整改未能改善），或连续两次项目验收不合格的，或发现中标人在投标文件中有弄虚作假的行为，或在投标文件中有针对技术商务条款有虚假响应情况的，采购单位将终止合同或不予验收，并追究中标人的责任，由此带来的一切损失由中标人自行承担。</w:t>
            </w:r>
          </w:p>
          <w:p w14:paraId="15B358F0" w14:textId="482D00FB" w:rsidR="00CD2FEE" w:rsidRPr="008675DE" w:rsidRDefault="00A44EC2">
            <w:pPr>
              <w:snapToGrid w:val="0"/>
              <w:spacing w:line="300" w:lineRule="exact"/>
              <w:rPr>
                <w:rFonts w:ascii="宋体" w:hAnsi="宋体" w:cs="宋体"/>
                <w:kern w:val="0"/>
                <w:szCs w:val="21"/>
              </w:rPr>
            </w:pPr>
            <w:r>
              <w:rPr>
                <w:rFonts w:ascii="宋体" w:hAnsi="宋体" w:cs="宋体"/>
                <w:kern w:val="0"/>
                <w:szCs w:val="21"/>
              </w:rPr>
              <w:t>3</w:t>
            </w:r>
            <w:r w:rsidR="001136D5" w:rsidRPr="008675DE">
              <w:rPr>
                <w:rFonts w:ascii="宋体" w:hAnsi="宋体" w:cs="宋体" w:hint="eastAsia"/>
                <w:kern w:val="0"/>
                <w:szCs w:val="21"/>
              </w:rPr>
              <w:t>.采购人组织验收，中标人必须到场配合，验收合格后双方签署验收合格凭证。</w:t>
            </w:r>
          </w:p>
          <w:p w14:paraId="1C67AAE8" w14:textId="5C3A0BAE" w:rsidR="00CD2FEE" w:rsidRPr="008675DE" w:rsidRDefault="00A44EC2">
            <w:pPr>
              <w:snapToGrid w:val="0"/>
              <w:spacing w:line="300" w:lineRule="exact"/>
              <w:rPr>
                <w:rFonts w:ascii="宋体" w:hAnsi="宋体" w:cs="宋体"/>
                <w:kern w:val="0"/>
                <w:szCs w:val="21"/>
              </w:rPr>
            </w:pPr>
            <w:r>
              <w:rPr>
                <w:rFonts w:ascii="宋体" w:hAnsi="宋体" w:cs="宋体"/>
                <w:kern w:val="0"/>
                <w:szCs w:val="21"/>
              </w:rPr>
              <w:t>4</w:t>
            </w:r>
            <w:r w:rsidR="001136D5" w:rsidRPr="008675DE">
              <w:rPr>
                <w:rFonts w:ascii="宋体" w:hAnsi="宋体" w:cs="宋体" w:hint="eastAsia"/>
                <w:kern w:val="0"/>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50145734" w14:textId="3B992340" w:rsidR="00CD2FEE" w:rsidRPr="008675DE" w:rsidRDefault="00A44EC2">
            <w:pPr>
              <w:widowControl/>
              <w:spacing w:line="300" w:lineRule="exact"/>
              <w:jc w:val="left"/>
              <w:rPr>
                <w:rFonts w:ascii="宋体" w:hAnsi="宋体" w:cs="宋体"/>
                <w:szCs w:val="21"/>
              </w:rPr>
            </w:pPr>
            <w:r>
              <w:rPr>
                <w:rFonts w:ascii="宋体" w:hAnsi="宋体" w:cs="宋体"/>
                <w:kern w:val="0"/>
                <w:szCs w:val="21"/>
              </w:rPr>
              <w:t>5</w:t>
            </w:r>
            <w:r w:rsidR="001136D5" w:rsidRPr="008675DE">
              <w:rPr>
                <w:rFonts w:ascii="宋体" w:hAnsi="宋体" w:cs="宋体" w:hint="eastAsia"/>
                <w:kern w:val="0"/>
                <w:szCs w:val="21"/>
              </w:rPr>
              <w:t>.本章《招标项目采购需求》有其他要求的按其要求执行。</w:t>
            </w:r>
          </w:p>
        </w:tc>
      </w:tr>
    </w:tbl>
    <w:p w14:paraId="5030AF39" w14:textId="77777777" w:rsidR="00CD2FEE" w:rsidRPr="008675DE" w:rsidRDefault="00CD2FEE">
      <w:pPr>
        <w:spacing w:line="360" w:lineRule="auto"/>
        <w:rPr>
          <w:b/>
          <w:bCs/>
          <w:sz w:val="24"/>
        </w:rPr>
      </w:pPr>
    </w:p>
    <w:p w14:paraId="76BF0C13" w14:textId="77777777" w:rsidR="00CD2FEE" w:rsidRPr="008675DE" w:rsidRDefault="00CD2FEE">
      <w:pPr>
        <w:spacing w:line="360" w:lineRule="auto"/>
        <w:rPr>
          <w:b/>
          <w:bCs/>
          <w:sz w:val="24"/>
        </w:rPr>
        <w:sectPr w:rsidR="00CD2FEE" w:rsidRPr="008675DE">
          <w:pgSz w:w="11906" w:h="16838"/>
          <w:pgMar w:top="993" w:right="1133" w:bottom="1246" w:left="1418" w:header="851" w:footer="992" w:gutter="0"/>
          <w:cols w:space="720"/>
          <w:titlePg/>
          <w:docGrid w:linePitch="312"/>
        </w:sectPr>
      </w:pPr>
    </w:p>
    <w:p w14:paraId="1A3F2419" w14:textId="77777777" w:rsidR="00CD2FEE" w:rsidRPr="008675DE" w:rsidRDefault="001136D5">
      <w:pPr>
        <w:spacing w:line="360" w:lineRule="auto"/>
        <w:rPr>
          <w:b/>
          <w:bCs/>
          <w:sz w:val="24"/>
        </w:rPr>
      </w:pPr>
      <w:r w:rsidRPr="008675DE">
        <w:rPr>
          <w:rFonts w:hint="eastAsia"/>
          <w:b/>
          <w:bCs/>
          <w:sz w:val="24"/>
        </w:rPr>
        <w:lastRenderedPageBreak/>
        <w:t>标项四：藤县、桂平市、金秀县重点区域精细化地质灾害风险调查</w:t>
      </w:r>
    </w:p>
    <w:tbl>
      <w:tblPr>
        <w:tblW w:w="9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851"/>
        <w:gridCol w:w="708"/>
        <w:gridCol w:w="7109"/>
      </w:tblGrid>
      <w:tr w:rsidR="008675DE" w:rsidRPr="008675DE" w14:paraId="795F48E4" w14:textId="77777777">
        <w:trPr>
          <w:trHeight w:val="457"/>
          <w:jc w:val="center"/>
        </w:trPr>
        <w:tc>
          <w:tcPr>
            <w:tcW w:w="9400" w:type="dxa"/>
            <w:gridSpan w:val="4"/>
            <w:vAlign w:val="center"/>
          </w:tcPr>
          <w:p w14:paraId="03589BD7" w14:textId="77777777" w:rsidR="00CD2FEE" w:rsidRPr="008675DE" w:rsidRDefault="001136D5">
            <w:pPr>
              <w:tabs>
                <w:tab w:val="left" w:pos="180"/>
                <w:tab w:val="left" w:pos="1620"/>
              </w:tabs>
              <w:spacing w:line="360" w:lineRule="exact"/>
              <w:jc w:val="left"/>
              <w:rPr>
                <w:rFonts w:ascii="宋体" w:hAnsi="宋体" w:cs="宋体"/>
                <w:b/>
                <w:bCs/>
                <w:sz w:val="24"/>
              </w:rPr>
            </w:pPr>
            <w:r w:rsidRPr="008675DE">
              <w:rPr>
                <w:rFonts w:ascii="黑体" w:eastAsia="黑体" w:hAnsi="黑体" w:cs="Arial" w:hint="eastAsia"/>
                <w:b/>
                <w:kern w:val="0"/>
                <w:sz w:val="24"/>
              </w:rPr>
              <w:t>一、技术要求</w:t>
            </w:r>
          </w:p>
        </w:tc>
      </w:tr>
      <w:tr w:rsidR="008675DE" w:rsidRPr="008675DE" w14:paraId="5768D847" w14:textId="77777777">
        <w:trPr>
          <w:trHeight w:val="457"/>
          <w:jc w:val="center"/>
        </w:trPr>
        <w:tc>
          <w:tcPr>
            <w:tcW w:w="732" w:type="dxa"/>
            <w:vAlign w:val="center"/>
          </w:tcPr>
          <w:p w14:paraId="577C3F19"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序号</w:t>
            </w:r>
          </w:p>
        </w:tc>
        <w:tc>
          <w:tcPr>
            <w:tcW w:w="851" w:type="dxa"/>
            <w:vAlign w:val="center"/>
          </w:tcPr>
          <w:p w14:paraId="548D8E0E"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服务名称</w:t>
            </w:r>
          </w:p>
        </w:tc>
        <w:tc>
          <w:tcPr>
            <w:tcW w:w="708" w:type="dxa"/>
            <w:vAlign w:val="center"/>
          </w:tcPr>
          <w:p w14:paraId="558F7F1C"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数量</w:t>
            </w:r>
          </w:p>
        </w:tc>
        <w:tc>
          <w:tcPr>
            <w:tcW w:w="7109" w:type="dxa"/>
            <w:vAlign w:val="center"/>
          </w:tcPr>
          <w:p w14:paraId="7D0C2EB5" w14:textId="77777777" w:rsidR="00CD2FEE" w:rsidRPr="008675DE" w:rsidRDefault="001136D5">
            <w:pPr>
              <w:tabs>
                <w:tab w:val="left" w:pos="180"/>
                <w:tab w:val="left" w:pos="1620"/>
              </w:tabs>
              <w:spacing w:line="360" w:lineRule="exact"/>
              <w:jc w:val="center"/>
              <w:rPr>
                <w:rFonts w:ascii="宋体" w:hAnsi="宋体" w:cs="宋体"/>
                <w:b/>
                <w:bCs/>
                <w:sz w:val="24"/>
              </w:rPr>
            </w:pPr>
            <w:r w:rsidRPr="008675DE">
              <w:rPr>
                <w:rFonts w:ascii="宋体" w:hAnsi="宋体" w:cs="宋体" w:hint="eastAsia"/>
                <w:b/>
                <w:bCs/>
                <w:sz w:val="24"/>
              </w:rPr>
              <w:t>服务技术要求</w:t>
            </w:r>
          </w:p>
        </w:tc>
      </w:tr>
      <w:tr w:rsidR="008675DE" w:rsidRPr="008675DE" w14:paraId="0F8C8069" w14:textId="77777777">
        <w:trPr>
          <w:trHeight w:val="148"/>
          <w:jc w:val="center"/>
        </w:trPr>
        <w:tc>
          <w:tcPr>
            <w:tcW w:w="732" w:type="dxa"/>
            <w:vAlign w:val="center"/>
          </w:tcPr>
          <w:p w14:paraId="6C3E05D0"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1</w:t>
            </w:r>
          </w:p>
        </w:tc>
        <w:tc>
          <w:tcPr>
            <w:tcW w:w="851" w:type="dxa"/>
            <w:vAlign w:val="center"/>
          </w:tcPr>
          <w:p w14:paraId="2271FD97" w14:textId="77777777" w:rsidR="00CD2FEE" w:rsidRPr="008675DE" w:rsidRDefault="001136D5">
            <w:pPr>
              <w:tabs>
                <w:tab w:val="left" w:pos="180"/>
                <w:tab w:val="left" w:pos="1620"/>
              </w:tabs>
              <w:spacing w:line="360" w:lineRule="exact"/>
              <w:jc w:val="center"/>
              <w:rPr>
                <w:rFonts w:ascii="宋体" w:hAnsi="宋体" w:cs="宋体"/>
                <w:szCs w:val="21"/>
              </w:rPr>
            </w:pPr>
            <w:r w:rsidRPr="008675DE">
              <w:rPr>
                <w:rFonts w:ascii="宋体" w:hAnsi="宋体" w:cs="宋体" w:hint="eastAsia"/>
                <w:szCs w:val="21"/>
              </w:rPr>
              <w:t>藤县、桂平市、金秀县重点区域精细化地质灾害风险调查</w:t>
            </w:r>
          </w:p>
        </w:tc>
        <w:tc>
          <w:tcPr>
            <w:tcW w:w="708" w:type="dxa"/>
            <w:vAlign w:val="center"/>
          </w:tcPr>
          <w:p w14:paraId="0A1A5B9B" w14:textId="77777777" w:rsidR="00CD2FEE" w:rsidRPr="008675DE" w:rsidRDefault="001136D5">
            <w:pPr>
              <w:tabs>
                <w:tab w:val="left" w:pos="180"/>
                <w:tab w:val="left" w:pos="1620"/>
              </w:tabs>
              <w:jc w:val="center"/>
              <w:rPr>
                <w:rFonts w:ascii="宋体" w:hAnsi="宋体" w:cs="宋体"/>
                <w:szCs w:val="21"/>
              </w:rPr>
            </w:pPr>
            <w:r w:rsidRPr="008675DE">
              <w:rPr>
                <w:rFonts w:ascii="宋体" w:hAnsi="宋体" w:cs="宋体" w:hint="eastAsia"/>
                <w:szCs w:val="21"/>
              </w:rPr>
              <w:t>1项</w:t>
            </w:r>
          </w:p>
        </w:tc>
        <w:tc>
          <w:tcPr>
            <w:tcW w:w="7109" w:type="dxa"/>
            <w:vAlign w:val="center"/>
          </w:tcPr>
          <w:p w14:paraId="3039034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一、工作目标</w:t>
            </w:r>
          </w:p>
          <w:p w14:paraId="1640917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为当地政府部门更精准筑牢地质灾害安全防线，确保人民群众的生命财产安全，为各县（市、区）经济社会的可持续发展和全面建成小康社会提供地质安全保障，主要目标如下。</w:t>
            </w:r>
          </w:p>
          <w:p w14:paraId="4618682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1.综合利用新技术、新方法和新手段，查明地质灾害极高、高、中风险区（点）孕灾地质环境条件和主要致灾地层的地质灾害发育特征、形成机理和成灾模式。</w:t>
            </w:r>
          </w:p>
          <w:p w14:paraId="3161752B"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2.进一步精准化评价调查区地质灾害易发性、危险性、承灾体易损性和风险性；更细化划分调查区地质灾害风险区。</w:t>
            </w:r>
          </w:p>
          <w:p w14:paraId="02D8BEE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提出针对性更强、更有效的地质灾害风险管控对策和措施。紧密围绕县、乡、村级地质灾害风险防控需求，推动防控重点由“隐患点”向“隐患点+风险区”转变，明确地质灾害风险双控职责分工，建立地质灾害风险双控全链条工作技术支撑体系，形成完善的地质灾害风险双控制度机制，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p>
          <w:p w14:paraId="502053F2"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二、主要任务及实物工作量</w:t>
            </w:r>
          </w:p>
          <w:p w14:paraId="03415552"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项目主要工作任务是对工作区内极高、高风险区（点）进行1:2千精细调查、其他区域开展1:1万核查，对农村3m以上切坡建房点以及重点自然斜坡进行全面调查核查并参照隐患点管理，编制地质灾害风险区“一卡三表”及风险管控一张图，完善四级双控责任体系，各项目任务具体如下。</w:t>
            </w:r>
          </w:p>
          <w:p w14:paraId="7C72CC34"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1.调查区孕灾地质环境条件调查。充分收集利用分析已有资料，以遥感为先导，对人居斜坡单元分别开展1:2000、1：5000和1:10000 的专项环境地质、地质灾害测量。1:2000调查区为对高、极高风险区（点）内的地质灾害点、人居环境3m以上的农村切坡建房点以及坡度较陡稳定性较差的自然斜坡进行全面调查核查，采用空天地一体化方法进行地面调查，获取高精度地形数据，采用探井、现场大剪试验、现场取岩土样、土工试验、岩矿分析等手段获取岩土体物理力学、岩石成分等参数，建立边坡稳定性定量分析模型。1:5000调查区为对切坡建房密集区内的地质灾害点、人居环境3m以上的农村切坡建房点以及坡度较陡稳定性较差的自然斜坡进行全面调查核查。1:10000调查区为人居山地丘陵区（切坡建房一般密集区）内的地质灾害点、人居环境3m以上的农村切坡建房点以及坡度较陡稳定性较差的自然斜坡进行全面调查核查。为地质灾害易发性、危险性和风险性评价、区划提供依据。</w:t>
            </w:r>
          </w:p>
          <w:p w14:paraId="5B10E78B"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2.单体风险评价。对风险区（点）、隐患点、人工切坡、不稳定斜坡等进行单体评价，对部分高、极高风险区（点）及隐患点进行稳定定量计算，分析其发展趋势和危险范围、威胁对象、影响因素等，对其活动性、危害性、风险性单体评价。将稳定性差、风险性高的斜坡（切坡）纳入在册隐患点。</w:t>
            </w:r>
          </w:p>
          <w:p w14:paraId="328FAB9E"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3.区域风险评价。在完善地质灾害易发性评价体系基础上，进一步细化以斜坡或村屯为单元的地质灾害易发性、危险性、易损性和风险性评价；并提出更有针对性的地质灾害防治与风险管控对策建议，为组织开展地质灾害群测群防、科学搬迁避让、村镇规划与建设提供依据，支撑地方政府的地质灾害</w:t>
            </w:r>
            <w:r w:rsidRPr="008675DE">
              <w:rPr>
                <w:rFonts w:ascii="宋体" w:hAnsi="宋体" w:hint="eastAsia"/>
                <w:kern w:val="0"/>
                <w:szCs w:val="21"/>
              </w:rPr>
              <w:lastRenderedPageBreak/>
              <w:t>防治管理工作。</w:t>
            </w:r>
          </w:p>
          <w:p w14:paraId="4CB7AA5C"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4.构建“隐患点+风险区”双控体系。协助地方完善地质灾害隐患点和中、高、极高风险区（点）的防控责任体系和地质灾害群测群防体系，编制地质灾害风险区一卡三清单及风险管控一张图，完成各县（市、区）地质灾害“一图一网”（即风险识别及双控一张图和四级双控责任体系一张网）工作。</w:t>
            </w:r>
          </w:p>
          <w:p w14:paraId="3D0F5CB8"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5.编制各县（市、区）重点区域精细化地质灾害风险调查项目成果报告，更新完善精细化地质灾害空间数据库。</w:t>
            </w:r>
          </w:p>
          <w:p w14:paraId="1164DBC2"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6.更新隐患点数据库。按《广西壮族自治区自然资源厅办公室关于做好广西壮族自治区地质灾害隐患点认定与核销工作的通知》的要求，对县（市、区）级隐患点数据库进行核查更新，使其与“广西地质灾害防治综合管理平台”上的隐患点数据统一。</w:t>
            </w:r>
          </w:p>
          <w:p w14:paraId="654F5DF1"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7.完成3m以上一层切坡建房数据统计工作。对人居环境3m以上的农村切坡建房点进行全面调查核查，并按《广西壮族自治区防汛抗旱指挥部办公室  广西壮族自治区自然资源厅关于做好农村一层切坡建房地质灾害防御工作的通知》（桂防指办［2025］7号），对3m以上一层切坡建房数据统计进行单独统计、汇交。</w:t>
            </w:r>
          </w:p>
          <w:tbl>
            <w:tblPr>
              <w:tblW w:w="6833" w:type="dxa"/>
              <w:tblLayout w:type="fixed"/>
              <w:tblLook w:val="04A0" w:firstRow="1" w:lastRow="0" w:firstColumn="1" w:lastColumn="0" w:noHBand="0" w:noVBand="1"/>
            </w:tblPr>
            <w:tblGrid>
              <w:gridCol w:w="738"/>
              <w:gridCol w:w="3544"/>
              <w:gridCol w:w="567"/>
              <w:gridCol w:w="567"/>
              <w:gridCol w:w="708"/>
              <w:gridCol w:w="709"/>
            </w:tblGrid>
            <w:tr w:rsidR="008675DE" w:rsidRPr="008675DE" w14:paraId="552BCA2E" w14:textId="77777777">
              <w:trPr>
                <w:trHeight w:val="270"/>
              </w:trPr>
              <w:tc>
                <w:tcPr>
                  <w:tcW w:w="7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0D3D6CB"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名称</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9E40755"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工作内容</w:t>
                  </w:r>
                </w:p>
              </w:tc>
              <w:tc>
                <w:tcPr>
                  <w:tcW w:w="2551" w:type="dxa"/>
                  <w:gridSpan w:val="4"/>
                  <w:tcBorders>
                    <w:top w:val="single" w:sz="4" w:space="0" w:color="auto"/>
                    <w:left w:val="nil"/>
                    <w:bottom w:val="single" w:sz="4" w:space="0" w:color="auto"/>
                    <w:right w:val="single" w:sz="4" w:space="0" w:color="auto"/>
                  </w:tcBorders>
                  <w:shd w:val="clear" w:color="000000" w:fill="FFFFFF"/>
                  <w:vAlign w:val="center"/>
                </w:tcPr>
                <w:p w14:paraId="4BFA1CB3"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工作量</w:t>
                  </w:r>
                </w:p>
              </w:tc>
            </w:tr>
            <w:tr w:rsidR="008675DE" w:rsidRPr="008675DE" w14:paraId="637514B0" w14:textId="77777777">
              <w:trPr>
                <w:trHeight w:val="390"/>
              </w:trPr>
              <w:tc>
                <w:tcPr>
                  <w:tcW w:w="7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F827AC" w14:textId="77777777" w:rsidR="00CD2FEE" w:rsidRPr="008675DE" w:rsidRDefault="00CD2FEE">
                  <w:pPr>
                    <w:widowControl/>
                    <w:spacing w:line="200" w:lineRule="exact"/>
                    <w:jc w:val="left"/>
                    <w:rPr>
                      <w:b/>
                      <w:bCs/>
                      <w:kern w:val="0"/>
                      <w:sz w:val="18"/>
                      <w:szCs w:val="18"/>
                    </w:rPr>
                  </w:pPr>
                </w:p>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16A69C" w14:textId="77777777" w:rsidR="00CD2FEE" w:rsidRPr="008675DE" w:rsidRDefault="00CD2FEE">
                  <w:pPr>
                    <w:widowControl/>
                    <w:spacing w:line="200" w:lineRule="exact"/>
                    <w:jc w:val="left"/>
                    <w:rPr>
                      <w:b/>
                      <w:bCs/>
                      <w:kern w:val="0"/>
                      <w:sz w:val="18"/>
                      <w:szCs w:val="18"/>
                    </w:rPr>
                  </w:pPr>
                </w:p>
              </w:tc>
              <w:tc>
                <w:tcPr>
                  <w:tcW w:w="567" w:type="dxa"/>
                  <w:tcBorders>
                    <w:top w:val="nil"/>
                    <w:left w:val="nil"/>
                    <w:bottom w:val="single" w:sz="4" w:space="0" w:color="auto"/>
                    <w:right w:val="single" w:sz="4" w:space="0" w:color="auto"/>
                  </w:tcBorders>
                  <w:shd w:val="clear" w:color="000000" w:fill="FFFFFF"/>
                  <w:vAlign w:val="center"/>
                </w:tcPr>
                <w:p w14:paraId="62028031"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单位</w:t>
                  </w:r>
                </w:p>
              </w:tc>
              <w:tc>
                <w:tcPr>
                  <w:tcW w:w="567" w:type="dxa"/>
                  <w:tcBorders>
                    <w:top w:val="nil"/>
                    <w:left w:val="nil"/>
                    <w:bottom w:val="single" w:sz="4" w:space="0" w:color="auto"/>
                    <w:right w:val="single" w:sz="4" w:space="0" w:color="auto"/>
                  </w:tcBorders>
                  <w:shd w:val="clear" w:color="000000" w:fill="FFFFFF"/>
                  <w:vAlign w:val="center"/>
                </w:tcPr>
                <w:p w14:paraId="14FCC99F"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藤县</w:t>
                  </w:r>
                </w:p>
              </w:tc>
              <w:tc>
                <w:tcPr>
                  <w:tcW w:w="708" w:type="dxa"/>
                  <w:tcBorders>
                    <w:top w:val="nil"/>
                    <w:left w:val="nil"/>
                    <w:bottom w:val="single" w:sz="4" w:space="0" w:color="auto"/>
                    <w:right w:val="single" w:sz="4" w:space="0" w:color="auto"/>
                  </w:tcBorders>
                  <w:shd w:val="clear" w:color="000000" w:fill="FFFFFF"/>
                  <w:vAlign w:val="center"/>
                </w:tcPr>
                <w:p w14:paraId="40CF88DE"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桂平市</w:t>
                  </w:r>
                </w:p>
              </w:tc>
              <w:tc>
                <w:tcPr>
                  <w:tcW w:w="709" w:type="dxa"/>
                  <w:tcBorders>
                    <w:top w:val="nil"/>
                    <w:left w:val="nil"/>
                    <w:bottom w:val="single" w:sz="4" w:space="0" w:color="auto"/>
                    <w:right w:val="single" w:sz="4" w:space="0" w:color="auto"/>
                  </w:tcBorders>
                  <w:shd w:val="clear" w:color="000000" w:fill="FFFFFF"/>
                  <w:vAlign w:val="center"/>
                </w:tcPr>
                <w:p w14:paraId="74C277A6" w14:textId="77777777" w:rsidR="00CD2FEE" w:rsidRPr="008675DE" w:rsidRDefault="001136D5">
                  <w:pPr>
                    <w:widowControl/>
                    <w:spacing w:line="200" w:lineRule="exact"/>
                    <w:jc w:val="center"/>
                    <w:rPr>
                      <w:b/>
                      <w:bCs/>
                      <w:kern w:val="0"/>
                      <w:sz w:val="18"/>
                      <w:szCs w:val="18"/>
                    </w:rPr>
                  </w:pPr>
                  <w:r w:rsidRPr="008675DE">
                    <w:rPr>
                      <w:rFonts w:hAnsi="宋体"/>
                      <w:b/>
                      <w:bCs/>
                      <w:kern w:val="0"/>
                      <w:sz w:val="18"/>
                      <w:szCs w:val="18"/>
                    </w:rPr>
                    <w:t>金秀县</w:t>
                  </w:r>
                </w:p>
              </w:tc>
            </w:tr>
            <w:tr w:rsidR="008675DE" w:rsidRPr="008675DE" w14:paraId="0A78F4F1" w14:textId="77777777">
              <w:trPr>
                <w:trHeight w:val="1485"/>
              </w:trPr>
              <w:tc>
                <w:tcPr>
                  <w:tcW w:w="738" w:type="dxa"/>
                  <w:tcBorders>
                    <w:top w:val="nil"/>
                    <w:left w:val="single" w:sz="4" w:space="0" w:color="auto"/>
                    <w:bottom w:val="single" w:sz="4" w:space="0" w:color="auto"/>
                    <w:right w:val="single" w:sz="4" w:space="0" w:color="auto"/>
                  </w:tcBorders>
                  <w:shd w:val="clear" w:color="000000" w:fill="FFFFFF"/>
                  <w:vAlign w:val="center"/>
                </w:tcPr>
                <w:p w14:paraId="1DA787A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一.专项环境地质、地质灾害测量（1：2千）</w:t>
                  </w:r>
                </w:p>
              </w:tc>
              <w:tc>
                <w:tcPr>
                  <w:tcW w:w="3544" w:type="dxa"/>
                  <w:tcBorders>
                    <w:top w:val="nil"/>
                    <w:left w:val="nil"/>
                    <w:bottom w:val="single" w:sz="4" w:space="0" w:color="auto"/>
                    <w:right w:val="single" w:sz="4" w:space="0" w:color="auto"/>
                  </w:tcBorders>
                  <w:shd w:val="clear" w:color="000000" w:fill="FFFFFF"/>
                  <w:vAlign w:val="center"/>
                </w:tcPr>
                <w:p w14:paraId="3F0C7BE5"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成果的高、极高风险区（点）；②工作对象：对高、极高风险区（点）内的地质灾害点、大于3m的人工边坡点以及坡度较陡的自然斜坡进行全面调查核查；③主要工作内容：通过地面调查、测绘、收集资料等获取高精度地形数据，采用探井、现场大剪试验、现场取岩土样、土工试验等措施获取岩土体物理力学参数，建立边坡稳定性分析模型，对边坡稳定性进行计算分析，分析其发展趋势和危险范围、威胁对象、影响因素等，对其活动性和危害性进行评价。</w:t>
                  </w:r>
                </w:p>
              </w:tc>
              <w:tc>
                <w:tcPr>
                  <w:tcW w:w="567" w:type="dxa"/>
                  <w:tcBorders>
                    <w:top w:val="nil"/>
                    <w:left w:val="nil"/>
                    <w:bottom w:val="single" w:sz="4" w:space="0" w:color="auto"/>
                    <w:right w:val="single" w:sz="4" w:space="0" w:color="auto"/>
                  </w:tcBorders>
                  <w:shd w:val="clear" w:color="000000" w:fill="FFFFFF"/>
                  <w:vAlign w:val="center"/>
                </w:tcPr>
                <w:p w14:paraId="5CF9D2B0"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77148340" w14:textId="77777777" w:rsidR="00CD2FEE" w:rsidRPr="008675DE" w:rsidRDefault="001136D5">
                  <w:pPr>
                    <w:jc w:val="center"/>
                    <w:rPr>
                      <w:sz w:val="18"/>
                      <w:szCs w:val="18"/>
                    </w:rPr>
                  </w:pPr>
                  <w:r w:rsidRPr="008675DE">
                    <w:rPr>
                      <w:sz w:val="18"/>
                      <w:szCs w:val="18"/>
                    </w:rPr>
                    <w:t xml:space="preserve">3.60 </w:t>
                  </w:r>
                </w:p>
              </w:tc>
              <w:tc>
                <w:tcPr>
                  <w:tcW w:w="708" w:type="dxa"/>
                  <w:tcBorders>
                    <w:top w:val="nil"/>
                    <w:left w:val="nil"/>
                    <w:bottom w:val="single" w:sz="4" w:space="0" w:color="auto"/>
                    <w:right w:val="single" w:sz="4" w:space="0" w:color="auto"/>
                  </w:tcBorders>
                  <w:shd w:val="clear" w:color="000000" w:fill="FFFFFF"/>
                  <w:vAlign w:val="center"/>
                </w:tcPr>
                <w:p w14:paraId="68FC1BDE" w14:textId="77777777" w:rsidR="00CD2FEE" w:rsidRPr="008675DE" w:rsidRDefault="001136D5">
                  <w:pPr>
                    <w:jc w:val="center"/>
                    <w:rPr>
                      <w:sz w:val="18"/>
                      <w:szCs w:val="18"/>
                    </w:rPr>
                  </w:pPr>
                  <w:r w:rsidRPr="008675DE">
                    <w:rPr>
                      <w:sz w:val="18"/>
                      <w:szCs w:val="18"/>
                    </w:rPr>
                    <w:t xml:space="preserve">0.40 </w:t>
                  </w:r>
                </w:p>
              </w:tc>
              <w:tc>
                <w:tcPr>
                  <w:tcW w:w="709" w:type="dxa"/>
                  <w:tcBorders>
                    <w:top w:val="nil"/>
                    <w:left w:val="nil"/>
                    <w:bottom w:val="single" w:sz="4" w:space="0" w:color="auto"/>
                    <w:right w:val="single" w:sz="4" w:space="0" w:color="auto"/>
                  </w:tcBorders>
                  <w:shd w:val="clear" w:color="000000" w:fill="FFFFFF"/>
                  <w:vAlign w:val="center"/>
                </w:tcPr>
                <w:p w14:paraId="2AC609F6" w14:textId="77777777" w:rsidR="00CD2FEE" w:rsidRPr="008675DE" w:rsidRDefault="001136D5">
                  <w:pPr>
                    <w:jc w:val="center"/>
                    <w:rPr>
                      <w:sz w:val="18"/>
                      <w:szCs w:val="18"/>
                    </w:rPr>
                  </w:pPr>
                  <w:r w:rsidRPr="008675DE">
                    <w:rPr>
                      <w:sz w:val="18"/>
                      <w:szCs w:val="18"/>
                    </w:rPr>
                    <w:t xml:space="preserve">5.00 </w:t>
                  </w:r>
                </w:p>
              </w:tc>
            </w:tr>
            <w:tr w:rsidR="008675DE" w:rsidRPr="008675DE" w14:paraId="32439316" w14:textId="77777777">
              <w:trPr>
                <w:trHeight w:val="690"/>
              </w:trPr>
              <w:tc>
                <w:tcPr>
                  <w:tcW w:w="738" w:type="dxa"/>
                  <w:tcBorders>
                    <w:top w:val="nil"/>
                    <w:left w:val="single" w:sz="4" w:space="0" w:color="auto"/>
                    <w:bottom w:val="single" w:sz="4" w:space="0" w:color="auto"/>
                    <w:right w:val="single" w:sz="4" w:space="0" w:color="auto"/>
                  </w:tcBorders>
                  <w:shd w:val="clear" w:color="000000" w:fill="FFFFFF"/>
                  <w:vAlign w:val="center"/>
                </w:tcPr>
                <w:p w14:paraId="5D597B78"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二.专项环境地质、地质灾害测量（1：5千）</w:t>
                  </w:r>
                </w:p>
              </w:tc>
              <w:tc>
                <w:tcPr>
                  <w:tcW w:w="3544" w:type="dxa"/>
                  <w:tcBorders>
                    <w:top w:val="nil"/>
                    <w:left w:val="nil"/>
                    <w:bottom w:val="single" w:sz="4" w:space="0" w:color="auto"/>
                    <w:right w:val="single" w:sz="4" w:space="0" w:color="auto"/>
                  </w:tcBorders>
                  <w:shd w:val="clear" w:color="000000" w:fill="FFFFFF"/>
                  <w:vAlign w:val="center"/>
                </w:tcPr>
                <w:p w14:paraId="4CE29418"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切坡建房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567" w:type="dxa"/>
                  <w:tcBorders>
                    <w:top w:val="nil"/>
                    <w:left w:val="nil"/>
                    <w:bottom w:val="single" w:sz="4" w:space="0" w:color="auto"/>
                    <w:right w:val="single" w:sz="4" w:space="0" w:color="auto"/>
                  </w:tcBorders>
                  <w:shd w:val="clear" w:color="000000" w:fill="FFFFFF"/>
                  <w:vAlign w:val="center"/>
                </w:tcPr>
                <w:p w14:paraId="2B582CF8"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70C1EE2C" w14:textId="77777777" w:rsidR="00CD2FEE" w:rsidRPr="008675DE" w:rsidRDefault="001136D5">
                  <w:pPr>
                    <w:jc w:val="center"/>
                    <w:rPr>
                      <w:sz w:val="18"/>
                      <w:szCs w:val="18"/>
                    </w:rPr>
                  </w:pPr>
                  <w:r w:rsidRPr="008675DE">
                    <w:rPr>
                      <w:sz w:val="18"/>
                      <w:szCs w:val="18"/>
                    </w:rPr>
                    <w:t xml:space="preserve">52.63 </w:t>
                  </w:r>
                </w:p>
              </w:tc>
              <w:tc>
                <w:tcPr>
                  <w:tcW w:w="708" w:type="dxa"/>
                  <w:tcBorders>
                    <w:top w:val="nil"/>
                    <w:left w:val="nil"/>
                    <w:bottom w:val="single" w:sz="4" w:space="0" w:color="auto"/>
                    <w:right w:val="single" w:sz="4" w:space="0" w:color="auto"/>
                  </w:tcBorders>
                  <w:shd w:val="clear" w:color="000000" w:fill="FFFFFF"/>
                  <w:vAlign w:val="center"/>
                </w:tcPr>
                <w:p w14:paraId="5ADB0425" w14:textId="77777777" w:rsidR="00CD2FEE" w:rsidRPr="008675DE" w:rsidRDefault="001136D5">
                  <w:pPr>
                    <w:jc w:val="center"/>
                    <w:rPr>
                      <w:sz w:val="18"/>
                      <w:szCs w:val="18"/>
                    </w:rPr>
                  </w:pPr>
                  <w:r w:rsidRPr="008675DE">
                    <w:rPr>
                      <w:sz w:val="18"/>
                      <w:szCs w:val="18"/>
                    </w:rPr>
                    <w:t xml:space="preserve">89.43 </w:t>
                  </w:r>
                </w:p>
              </w:tc>
              <w:tc>
                <w:tcPr>
                  <w:tcW w:w="709" w:type="dxa"/>
                  <w:tcBorders>
                    <w:top w:val="nil"/>
                    <w:left w:val="nil"/>
                    <w:bottom w:val="single" w:sz="4" w:space="0" w:color="auto"/>
                    <w:right w:val="single" w:sz="4" w:space="0" w:color="auto"/>
                  </w:tcBorders>
                  <w:shd w:val="clear" w:color="000000" w:fill="FFFFFF"/>
                  <w:vAlign w:val="center"/>
                </w:tcPr>
                <w:p w14:paraId="1F3AEA84" w14:textId="77777777" w:rsidR="00CD2FEE" w:rsidRPr="008675DE" w:rsidRDefault="001136D5">
                  <w:pPr>
                    <w:jc w:val="center"/>
                    <w:rPr>
                      <w:sz w:val="18"/>
                      <w:szCs w:val="18"/>
                    </w:rPr>
                  </w:pPr>
                  <w:r w:rsidRPr="008675DE">
                    <w:rPr>
                      <w:sz w:val="18"/>
                      <w:szCs w:val="18"/>
                    </w:rPr>
                    <w:t xml:space="preserve">35.34 </w:t>
                  </w:r>
                </w:p>
              </w:tc>
            </w:tr>
            <w:tr w:rsidR="008675DE" w:rsidRPr="008675DE" w14:paraId="5EE0ABAB" w14:textId="77777777">
              <w:trPr>
                <w:trHeight w:val="630"/>
              </w:trPr>
              <w:tc>
                <w:tcPr>
                  <w:tcW w:w="738" w:type="dxa"/>
                  <w:tcBorders>
                    <w:top w:val="single" w:sz="4" w:space="0" w:color="auto"/>
                    <w:left w:val="single" w:sz="4" w:space="0" w:color="auto"/>
                    <w:bottom w:val="single" w:sz="4" w:space="0" w:color="auto"/>
                    <w:right w:val="single" w:sz="4" w:space="0" w:color="auto"/>
                  </w:tcBorders>
                  <w:shd w:val="clear" w:color="000000" w:fill="FFFFFF"/>
                  <w:vAlign w:val="center"/>
                </w:tcPr>
                <w:p w14:paraId="656E7141"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三.专项环境地质、地质灾害测量（1：1万）</w:t>
                  </w:r>
                </w:p>
              </w:tc>
              <w:tc>
                <w:tcPr>
                  <w:tcW w:w="3544" w:type="dxa"/>
                  <w:tcBorders>
                    <w:top w:val="single" w:sz="4" w:space="0" w:color="auto"/>
                    <w:left w:val="nil"/>
                    <w:bottom w:val="single" w:sz="4" w:space="0" w:color="auto"/>
                    <w:right w:val="single" w:sz="4" w:space="0" w:color="auto"/>
                  </w:tcBorders>
                  <w:shd w:val="clear" w:color="000000" w:fill="FFFFFF"/>
                  <w:vAlign w:val="center"/>
                </w:tcPr>
                <w:p w14:paraId="58FBC8A4"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人居山地丘陵区（切坡建房一般密集区）；②工作对象：工作区内的地质灾害点、大于3m的人工边坡点以及坡度较陡的自然斜坡进行全面调查核查；③主要工作内容：通过地面调查、测绘、收集资料等获取高精度地形数据，参考附近极高、高风险点中的岩土体物理力学参数，对边坡稳定性进行分析，分析其发展趋势和危险范围、威胁对象、影响因素等，对其活动性和危害性进行评价。</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4E4D2959"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01381925" w14:textId="77777777" w:rsidR="00CD2FEE" w:rsidRPr="008675DE" w:rsidRDefault="001136D5">
                  <w:pPr>
                    <w:jc w:val="center"/>
                    <w:rPr>
                      <w:sz w:val="18"/>
                      <w:szCs w:val="18"/>
                    </w:rPr>
                  </w:pPr>
                  <w:r w:rsidRPr="008675DE">
                    <w:rPr>
                      <w:sz w:val="18"/>
                      <w:szCs w:val="18"/>
                    </w:rPr>
                    <w:t xml:space="preserve">3710.91 </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02963CD" w14:textId="77777777" w:rsidR="00CD2FEE" w:rsidRPr="008675DE" w:rsidRDefault="001136D5">
                  <w:pPr>
                    <w:jc w:val="center"/>
                    <w:rPr>
                      <w:sz w:val="18"/>
                      <w:szCs w:val="18"/>
                    </w:rPr>
                  </w:pPr>
                  <w:r w:rsidRPr="008675DE">
                    <w:rPr>
                      <w:sz w:val="18"/>
                      <w:szCs w:val="18"/>
                    </w:rPr>
                    <w:t xml:space="preserve">2539.17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EE694A1" w14:textId="77777777" w:rsidR="00CD2FEE" w:rsidRPr="008675DE" w:rsidRDefault="001136D5">
                  <w:pPr>
                    <w:jc w:val="center"/>
                    <w:rPr>
                      <w:sz w:val="18"/>
                      <w:szCs w:val="18"/>
                    </w:rPr>
                  </w:pPr>
                  <w:r w:rsidRPr="008675DE">
                    <w:rPr>
                      <w:sz w:val="18"/>
                      <w:szCs w:val="18"/>
                    </w:rPr>
                    <w:t xml:space="preserve">1708.44 </w:t>
                  </w:r>
                </w:p>
              </w:tc>
            </w:tr>
            <w:tr w:rsidR="008675DE" w:rsidRPr="008675DE" w14:paraId="18DC8472" w14:textId="77777777">
              <w:trPr>
                <w:trHeight w:val="945"/>
              </w:trPr>
              <w:tc>
                <w:tcPr>
                  <w:tcW w:w="738" w:type="dxa"/>
                  <w:tcBorders>
                    <w:top w:val="nil"/>
                    <w:left w:val="single" w:sz="4" w:space="0" w:color="auto"/>
                    <w:bottom w:val="single" w:sz="4" w:space="0" w:color="auto"/>
                    <w:right w:val="single" w:sz="4" w:space="0" w:color="auto"/>
                  </w:tcBorders>
                  <w:shd w:val="clear" w:color="000000" w:fill="FFFFFF"/>
                  <w:vAlign w:val="center"/>
                </w:tcPr>
                <w:p w14:paraId="6C26AE63"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四.补充无人机调查</w:t>
                  </w:r>
                </w:p>
              </w:tc>
              <w:tc>
                <w:tcPr>
                  <w:tcW w:w="3544" w:type="dxa"/>
                  <w:tcBorders>
                    <w:top w:val="nil"/>
                    <w:left w:val="nil"/>
                    <w:bottom w:val="single" w:sz="4" w:space="0" w:color="auto"/>
                    <w:right w:val="single" w:sz="4" w:space="0" w:color="auto"/>
                  </w:tcBorders>
                  <w:shd w:val="clear" w:color="000000" w:fill="FFFFFF"/>
                  <w:vAlign w:val="center"/>
                </w:tcPr>
                <w:p w14:paraId="22FD020E"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①工作范围：前期风险区精细区划项目已完成风险区（点）约40%的无人机航拍及建立三维模型，本次按高、极高风险区（点）面积的45%进行布置工作量。</w:t>
                  </w:r>
                  <w:r w:rsidRPr="008675DE">
                    <w:rPr>
                      <w:rFonts w:ascii="仿宋" w:eastAsia="仿宋" w:hAnsi="仿宋" w:hint="eastAsia"/>
                      <w:sz w:val="18"/>
                      <w:szCs w:val="18"/>
                    </w:rPr>
                    <w:br/>
                    <w:t>②工作内容为1:1000数字倾斜航空摄影、</w:t>
                  </w:r>
                  <w:r w:rsidRPr="008675DE">
                    <w:rPr>
                      <w:rFonts w:ascii="仿宋" w:eastAsia="仿宋" w:hAnsi="仿宋" w:hint="eastAsia"/>
                      <w:sz w:val="18"/>
                      <w:szCs w:val="18"/>
                    </w:rPr>
                    <w:lastRenderedPageBreak/>
                    <w:t>三维建模，1:2000航片数字高程模型。</w:t>
                  </w:r>
                </w:p>
              </w:tc>
              <w:tc>
                <w:tcPr>
                  <w:tcW w:w="567" w:type="dxa"/>
                  <w:tcBorders>
                    <w:top w:val="nil"/>
                    <w:left w:val="nil"/>
                    <w:bottom w:val="single" w:sz="4" w:space="0" w:color="auto"/>
                    <w:right w:val="single" w:sz="4" w:space="0" w:color="auto"/>
                  </w:tcBorders>
                  <w:shd w:val="clear" w:color="000000" w:fill="FFFFFF"/>
                  <w:vAlign w:val="center"/>
                </w:tcPr>
                <w:p w14:paraId="5F4490C0"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lastRenderedPageBreak/>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64720265" w14:textId="77777777" w:rsidR="00CD2FEE" w:rsidRPr="008675DE" w:rsidRDefault="001136D5">
                  <w:pPr>
                    <w:jc w:val="center"/>
                    <w:rPr>
                      <w:sz w:val="18"/>
                      <w:szCs w:val="18"/>
                    </w:rPr>
                  </w:pPr>
                  <w:r w:rsidRPr="008675DE">
                    <w:rPr>
                      <w:sz w:val="18"/>
                      <w:szCs w:val="18"/>
                    </w:rPr>
                    <w:t xml:space="preserve">1.62 </w:t>
                  </w:r>
                </w:p>
              </w:tc>
              <w:tc>
                <w:tcPr>
                  <w:tcW w:w="708" w:type="dxa"/>
                  <w:tcBorders>
                    <w:top w:val="nil"/>
                    <w:left w:val="nil"/>
                    <w:bottom w:val="single" w:sz="4" w:space="0" w:color="auto"/>
                    <w:right w:val="single" w:sz="4" w:space="0" w:color="auto"/>
                  </w:tcBorders>
                  <w:shd w:val="clear" w:color="000000" w:fill="FFFFFF"/>
                  <w:vAlign w:val="center"/>
                </w:tcPr>
                <w:p w14:paraId="04D2C512" w14:textId="77777777" w:rsidR="00CD2FEE" w:rsidRPr="008675DE" w:rsidRDefault="001136D5">
                  <w:pPr>
                    <w:jc w:val="center"/>
                    <w:rPr>
                      <w:sz w:val="18"/>
                      <w:szCs w:val="18"/>
                    </w:rPr>
                  </w:pPr>
                  <w:r w:rsidRPr="008675DE">
                    <w:rPr>
                      <w:sz w:val="18"/>
                      <w:szCs w:val="18"/>
                    </w:rPr>
                    <w:t xml:space="preserve">0.18 </w:t>
                  </w:r>
                </w:p>
              </w:tc>
              <w:tc>
                <w:tcPr>
                  <w:tcW w:w="709" w:type="dxa"/>
                  <w:tcBorders>
                    <w:top w:val="nil"/>
                    <w:left w:val="nil"/>
                    <w:bottom w:val="single" w:sz="4" w:space="0" w:color="auto"/>
                    <w:right w:val="single" w:sz="4" w:space="0" w:color="auto"/>
                  </w:tcBorders>
                  <w:shd w:val="clear" w:color="000000" w:fill="FFFFFF"/>
                  <w:vAlign w:val="center"/>
                </w:tcPr>
                <w:p w14:paraId="24DEF7FE" w14:textId="77777777" w:rsidR="00CD2FEE" w:rsidRPr="008675DE" w:rsidRDefault="001136D5">
                  <w:pPr>
                    <w:jc w:val="center"/>
                    <w:rPr>
                      <w:sz w:val="18"/>
                      <w:szCs w:val="18"/>
                    </w:rPr>
                  </w:pPr>
                  <w:r w:rsidRPr="008675DE">
                    <w:rPr>
                      <w:sz w:val="18"/>
                      <w:szCs w:val="18"/>
                    </w:rPr>
                    <w:t xml:space="preserve">2.25 </w:t>
                  </w:r>
                </w:p>
              </w:tc>
            </w:tr>
            <w:tr w:rsidR="008675DE" w:rsidRPr="008675DE" w14:paraId="57CB2950" w14:textId="77777777">
              <w:trPr>
                <w:trHeight w:val="1065"/>
              </w:trPr>
              <w:tc>
                <w:tcPr>
                  <w:tcW w:w="738" w:type="dxa"/>
                  <w:tcBorders>
                    <w:top w:val="nil"/>
                    <w:left w:val="single" w:sz="4" w:space="0" w:color="auto"/>
                    <w:bottom w:val="single" w:sz="4" w:space="0" w:color="auto"/>
                    <w:right w:val="single" w:sz="4" w:space="0" w:color="auto"/>
                  </w:tcBorders>
                  <w:shd w:val="clear" w:color="000000" w:fill="FFFFFF"/>
                  <w:vAlign w:val="center"/>
                </w:tcPr>
                <w:p w14:paraId="5ED1D397"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五.遥感地质解译（1：1万）</w:t>
                  </w:r>
                </w:p>
              </w:tc>
              <w:tc>
                <w:tcPr>
                  <w:tcW w:w="3544" w:type="dxa"/>
                  <w:tcBorders>
                    <w:top w:val="nil"/>
                    <w:left w:val="nil"/>
                    <w:bottom w:val="single" w:sz="4" w:space="0" w:color="auto"/>
                    <w:right w:val="single" w:sz="4" w:space="0" w:color="auto"/>
                  </w:tcBorders>
                  <w:shd w:val="clear" w:color="000000" w:fill="FFFFFF"/>
                  <w:vAlign w:val="center"/>
                </w:tcPr>
                <w:p w14:paraId="32AF4151"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对中等及以上风险区进行解译，通过调查区的高程数字表面模型坡度、坡向分析，叠合遥感影像图、1：1万地形图等，得到有关的地质灾害信息，对调查区的地质灾害点、大于3m的人工边坡点以及高陡斜坡进行分析，分析解译识别地质灾害位置、规模、边坡坡高、坡度、坡向、威胁对象、威胁范围等信息。</w:t>
                  </w:r>
                </w:p>
              </w:tc>
              <w:tc>
                <w:tcPr>
                  <w:tcW w:w="567" w:type="dxa"/>
                  <w:tcBorders>
                    <w:top w:val="nil"/>
                    <w:left w:val="nil"/>
                    <w:bottom w:val="single" w:sz="4" w:space="0" w:color="auto"/>
                    <w:right w:val="single" w:sz="4" w:space="0" w:color="auto"/>
                  </w:tcBorders>
                  <w:shd w:val="clear" w:color="000000" w:fill="FFFFFF"/>
                  <w:vAlign w:val="center"/>
                </w:tcPr>
                <w:p w14:paraId="086984C4"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r w:rsidRPr="008675DE">
                    <w:rPr>
                      <w:rFonts w:ascii="仿宋" w:eastAsia="仿宋" w:hAnsi="仿宋" w:hint="eastAsia"/>
                      <w:sz w:val="18"/>
                      <w:szCs w:val="18"/>
                      <w:vertAlign w:val="superscript"/>
                    </w:rPr>
                    <w:t>2</w:t>
                  </w:r>
                </w:p>
              </w:tc>
              <w:tc>
                <w:tcPr>
                  <w:tcW w:w="567" w:type="dxa"/>
                  <w:tcBorders>
                    <w:top w:val="nil"/>
                    <w:left w:val="nil"/>
                    <w:bottom w:val="single" w:sz="4" w:space="0" w:color="auto"/>
                    <w:right w:val="single" w:sz="4" w:space="0" w:color="auto"/>
                  </w:tcBorders>
                  <w:shd w:val="clear" w:color="000000" w:fill="FFFFFF"/>
                  <w:vAlign w:val="center"/>
                </w:tcPr>
                <w:p w14:paraId="5316F97E" w14:textId="77777777" w:rsidR="00CD2FEE" w:rsidRPr="008675DE" w:rsidRDefault="001136D5">
                  <w:pPr>
                    <w:jc w:val="center"/>
                    <w:rPr>
                      <w:sz w:val="18"/>
                      <w:szCs w:val="18"/>
                    </w:rPr>
                  </w:pPr>
                  <w:r w:rsidRPr="008675DE">
                    <w:rPr>
                      <w:sz w:val="18"/>
                      <w:szCs w:val="18"/>
                    </w:rPr>
                    <w:t xml:space="preserve">50.70 </w:t>
                  </w:r>
                </w:p>
              </w:tc>
              <w:tc>
                <w:tcPr>
                  <w:tcW w:w="708" w:type="dxa"/>
                  <w:tcBorders>
                    <w:top w:val="nil"/>
                    <w:left w:val="nil"/>
                    <w:bottom w:val="single" w:sz="4" w:space="0" w:color="auto"/>
                    <w:right w:val="single" w:sz="4" w:space="0" w:color="auto"/>
                  </w:tcBorders>
                  <w:shd w:val="clear" w:color="000000" w:fill="FFFFFF"/>
                  <w:vAlign w:val="center"/>
                </w:tcPr>
                <w:p w14:paraId="336E29A5" w14:textId="77777777" w:rsidR="00CD2FEE" w:rsidRPr="008675DE" w:rsidRDefault="001136D5">
                  <w:pPr>
                    <w:jc w:val="center"/>
                    <w:rPr>
                      <w:sz w:val="18"/>
                      <w:szCs w:val="18"/>
                    </w:rPr>
                  </w:pPr>
                  <w:r w:rsidRPr="008675DE">
                    <w:rPr>
                      <w:sz w:val="18"/>
                      <w:szCs w:val="18"/>
                    </w:rPr>
                    <w:t xml:space="preserve">4.80 </w:t>
                  </w:r>
                </w:p>
              </w:tc>
              <w:tc>
                <w:tcPr>
                  <w:tcW w:w="709" w:type="dxa"/>
                  <w:tcBorders>
                    <w:top w:val="nil"/>
                    <w:left w:val="nil"/>
                    <w:bottom w:val="single" w:sz="4" w:space="0" w:color="auto"/>
                    <w:right w:val="single" w:sz="4" w:space="0" w:color="auto"/>
                  </w:tcBorders>
                  <w:shd w:val="clear" w:color="000000" w:fill="FFFFFF"/>
                  <w:vAlign w:val="center"/>
                </w:tcPr>
                <w:p w14:paraId="244074BC" w14:textId="77777777" w:rsidR="00CD2FEE" w:rsidRPr="008675DE" w:rsidRDefault="001136D5">
                  <w:pPr>
                    <w:jc w:val="center"/>
                    <w:rPr>
                      <w:sz w:val="18"/>
                      <w:szCs w:val="18"/>
                    </w:rPr>
                  </w:pPr>
                  <w:r w:rsidRPr="008675DE">
                    <w:rPr>
                      <w:sz w:val="18"/>
                      <w:szCs w:val="18"/>
                    </w:rPr>
                    <w:t xml:space="preserve">20.60 </w:t>
                  </w:r>
                </w:p>
              </w:tc>
            </w:tr>
            <w:tr w:rsidR="008675DE" w:rsidRPr="008675DE" w14:paraId="3426CD56" w14:textId="77777777">
              <w:trPr>
                <w:trHeight w:val="1110"/>
              </w:trPr>
              <w:tc>
                <w:tcPr>
                  <w:tcW w:w="738" w:type="dxa"/>
                  <w:vMerge w:val="restart"/>
                  <w:tcBorders>
                    <w:top w:val="nil"/>
                    <w:left w:val="single" w:sz="4" w:space="0" w:color="auto"/>
                    <w:bottom w:val="single" w:sz="4" w:space="0" w:color="auto"/>
                    <w:right w:val="single" w:sz="4" w:space="0" w:color="auto"/>
                  </w:tcBorders>
                  <w:shd w:val="clear" w:color="000000" w:fill="FFFFFF"/>
                  <w:vAlign w:val="center"/>
                </w:tcPr>
                <w:p w14:paraId="27FCB3D0"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六.土样测试、岩矿鉴定和原位试验</w:t>
                  </w:r>
                </w:p>
              </w:tc>
              <w:tc>
                <w:tcPr>
                  <w:tcW w:w="3544" w:type="dxa"/>
                  <w:tcBorders>
                    <w:top w:val="nil"/>
                    <w:left w:val="nil"/>
                    <w:bottom w:val="single" w:sz="4" w:space="0" w:color="auto"/>
                    <w:right w:val="single" w:sz="4" w:space="0" w:color="auto"/>
                  </w:tcBorders>
                  <w:shd w:val="clear" w:color="000000" w:fill="FFFFFF"/>
                  <w:vAlign w:val="center"/>
                </w:tcPr>
                <w:p w14:paraId="248AEC8F"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土样测试：选取十分之一数量的极高、高风险区（点）进行土样测试分析（每个风险区6个土样）。测试内容为：土样常规试验包含天然密度、饱和密度、含水率、塑性试验、天然直接试验、饱和直接试验；土样残余剪试验包含饱和残余剪、天然残余剪试验；渗透系数；压缩系数及压缩模量。</w:t>
                  </w:r>
                </w:p>
              </w:tc>
              <w:tc>
                <w:tcPr>
                  <w:tcW w:w="567" w:type="dxa"/>
                  <w:tcBorders>
                    <w:top w:val="nil"/>
                    <w:left w:val="nil"/>
                    <w:bottom w:val="single" w:sz="4" w:space="0" w:color="auto"/>
                    <w:right w:val="single" w:sz="4" w:space="0" w:color="auto"/>
                  </w:tcBorders>
                  <w:shd w:val="clear" w:color="000000" w:fill="FFFFFF"/>
                  <w:vAlign w:val="center"/>
                </w:tcPr>
                <w:p w14:paraId="00A1F40F"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601C8936" w14:textId="77777777" w:rsidR="00CD2FEE" w:rsidRPr="008675DE" w:rsidRDefault="001136D5">
                  <w:pPr>
                    <w:jc w:val="center"/>
                    <w:rPr>
                      <w:sz w:val="18"/>
                      <w:szCs w:val="18"/>
                    </w:rPr>
                  </w:pPr>
                  <w:r w:rsidRPr="008675DE">
                    <w:rPr>
                      <w:sz w:val="18"/>
                      <w:szCs w:val="18"/>
                    </w:rPr>
                    <w:t>101</w:t>
                  </w:r>
                </w:p>
              </w:tc>
              <w:tc>
                <w:tcPr>
                  <w:tcW w:w="708" w:type="dxa"/>
                  <w:tcBorders>
                    <w:top w:val="nil"/>
                    <w:left w:val="nil"/>
                    <w:bottom w:val="single" w:sz="4" w:space="0" w:color="auto"/>
                    <w:right w:val="single" w:sz="4" w:space="0" w:color="auto"/>
                  </w:tcBorders>
                  <w:shd w:val="clear" w:color="000000" w:fill="FFFFFF"/>
                  <w:vAlign w:val="center"/>
                </w:tcPr>
                <w:p w14:paraId="41C8CB70" w14:textId="77777777" w:rsidR="00CD2FEE" w:rsidRPr="008675DE" w:rsidRDefault="001136D5">
                  <w:pPr>
                    <w:jc w:val="center"/>
                    <w:rPr>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4F315F6E" w14:textId="77777777" w:rsidR="00CD2FEE" w:rsidRPr="008675DE" w:rsidRDefault="001136D5">
                  <w:pPr>
                    <w:jc w:val="center"/>
                    <w:rPr>
                      <w:sz w:val="18"/>
                      <w:szCs w:val="18"/>
                    </w:rPr>
                  </w:pPr>
                  <w:r w:rsidRPr="008675DE">
                    <w:rPr>
                      <w:sz w:val="18"/>
                      <w:szCs w:val="18"/>
                    </w:rPr>
                    <w:t>115</w:t>
                  </w:r>
                </w:p>
              </w:tc>
            </w:tr>
            <w:tr w:rsidR="008675DE" w:rsidRPr="008675DE" w14:paraId="7D28DFFC" w14:textId="77777777">
              <w:trPr>
                <w:trHeight w:val="555"/>
              </w:trPr>
              <w:tc>
                <w:tcPr>
                  <w:tcW w:w="738" w:type="dxa"/>
                  <w:vMerge/>
                  <w:tcBorders>
                    <w:top w:val="nil"/>
                    <w:left w:val="single" w:sz="4" w:space="0" w:color="auto"/>
                    <w:bottom w:val="single" w:sz="4" w:space="0" w:color="auto"/>
                    <w:right w:val="single" w:sz="4" w:space="0" w:color="auto"/>
                  </w:tcBorders>
                  <w:shd w:val="clear" w:color="auto" w:fill="auto"/>
                  <w:vAlign w:val="center"/>
                </w:tcPr>
                <w:p w14:paraId="4FA035EE"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5041D58F"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岩矿鉴定与试验（包括薄片制片；薄片鉴定（复杂）；X射线衍射定量分析）,每个县取25件试样。</w:t>
                  </w:r>
                </w:p>
              </w:tc>
              <w:tc>
                <w:tcPr>
                  <w:tcW w:w="567" w:type="dxa"/>
                  <w:tcBorders>
                    <w:top w:val="nil"/>
                    <w:left w:val="nil"/>
                    <w:bottom w:val="single" w:sz="4" w:space="0" w:color="auto"/>
                    <w:right w:val="single" w:sz="4" w:space="0" w:color="auto"/>
                  </w:tcBorders>
                  <w:shd w:val="clear" w:color="000000" w:fill="FFFFFF"/>
                  <w:vAlign w:val="center"/>
                </w:tcPr>
                <w:p w14:paraId="08AAB096"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1745119C"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8" w:type="dxa"/>
                  <w:tcBorders>
                    <w:top w:val="nil"/>
                    <w:left w:val="nil"/>
                    <w:bottom w:val="single" w:sz="4" w:space="0" w:color="auto"/>
                    <w:right w:val="single" w:sz="4" w:space="0" w:color="auto"/>
                  </w:tcBorders>
                  <w:shd w:val="clear" w:color="000000" w:fill="FFFFFF"/>
                  <w:vAlign w:val="center"/>
                </w:tcPr>
                <w:p w14:paraId="4FC13A1B" w14:textId="77777777" w:rsidR="00CD2FEE" w:rsidRPr="008675DE" w:rsidRDefault="001136D5">
                  <w:pPr>
                    <w:widowControl/>
                    <w:spacing w:line="200" w:lineRule="exact"/>
                    <w:jc w:val="center"/>
                    <w:rPr>
                      <w:kern w:val="0"/>
                      <w:sz w:val="18"/>
                      <w:szCs w:val="18"/>
                    </w:rPr>
                  </w:pPr>
                  <w:r w:rsidRPr="008675DE">
                    <w:rPr>
                      <w:sz w:val="18"/>
                      <w:szCs w:val="18"/>
                    </w:rPr>
                    <w:t>25</w:t>
                  </w:r>
                </w:p>
              </w:tc>
              <w:tc>
                <w:tcPr>
                  <w:tcW w:w="709" w:type="dxa"/>
                  <w:tcBorders>
                    <w:top w:val="nil"/>
                    <w:left w:val="nil"/>
                    <w:bottom w:val="single" w:sz="4" w:space="0" w:color="auto"/>
                    <w:right w:val="single" w:sz="4" w:space="0" w:color="auto"/>
                  </w:tcBorders>
                  <w:shd w:val="clear" w:color="000000" w:fill="FFFFFF"/>
                  <w:vAlign w:val="center"/>
                </w:tcPr>
                <w:p w14:paraId="42DEECA2" w14:textId="77777777" w:rsidR="00CD2FEE" w:rsidRPr="008675DE" w:rsidRDefault="001136D5">
                  <w:pPr>
                    <w:widowControl/>
                    <w:spacing w:line="200" w:lineRule="exact"/>
                    <w:jc w:val="center"/>
                    <w:rPr>
                      <w:kern w:val="0"/>
                      <w:sz w:val="18"/>
                      <w:szCs w:val="18"/>
                    </w:rPr>
                  </w:pPr>
                  <w:r w:rsidRPr="008675DE">
                    <w:rPr>
                      <w:sz w:val="18"/>
                      <w:szCs w:val="18"/>
                    </w:rPr>
                    <w:t>25</w:t>
                  </w:r>
                </w:p>
              </w:tc>
            </w:tr>
            <w:tr w:rsidR="008675DE" w:rsidRPr="008675DE" w14:paraId="51A98F3F" w14:textId="77777777">
              <w:trPr>
                <w:trHeight w:val="525"/>
              </w:trPr>
              <w:tc>
                <w:tcPr>
                  <w:tcW w:w="738" w:type="dxa"/>
                  <w:vMerge/>
                  <w:tcBorders>
                    <w:top w:val="nil"/>
                    <w:left w:val="single" w:sz="4" w:space="0" w:color="auto"/>
                    <w:bottom w:val="single" w:sz="4" w:space="0" w:color="auto"/>
                    <w:right w:val="single" w:sz="4" w:space="0" w:color="auto"/>
                  </w:tcBorders>
                  <w:shd w:val="clear" w:color="auto" w:fill="auto"/>
                  <w:vAlign w:val="center"/>
                </w:tcPr>
                <w:p w14:paraId="2425BE49"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5701B42F"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原位试验：选取十分之一数量的极高、高风险区（点）进行原位剪切试验</w:t>
                  </w:r>
                </w:p>
              </w:tc>
              <w:tc>
                <w:tcPr>
                  <w:tcW w:w="567" w:type="dxa"/>
                  <w:tcBorders>
                    <w:top w:val="nil"/>
                    <w:left w:val="nil"/>
                    <w:bottom w:val="single" w:sz="4" w:space="0" w:color="auto"/>
                    <w:right w:val="single" w:sz="4" w:space="0" w:color="auto"/>
                  </w:tcBorders>
                  <w:shd w:val="clear" w:color="000000" w:fill="FFFFFF"/>
                  <w:vAlign w:val="center"/>
                </w:tcPr>
                <w:p w14:paraId="776A5BB8"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组</w:t>
                  </w:r>
                </w:p>
              </w:tc>
              <w:tc>
                <w:tcPr>
                  <w:tcW w:w="567" w:type="dxa"/>
                  <w:tcBorders>
                    <w:top w:val="nil"/>
                    <w:left w:val="nil"/>
                    <w:bottom w:val="single" w:sz="4" w:space="0" w:color="auto"/>
                    <w:right w:val="single" w:sz="4" w:space="0" w:color="auto"/>
                  </w:tcBorders>
                  <w:shd w:val="clear" w:color="000000" w:fill="FFFFFF"/>
                  <w:vAlign w:val="center"/>
                </w:tcPr>
                <w:p w14:paraId="464D8A38" w14:textId="77777777" w:rsidR="00CD2FEE" w:rsidRPr="008675DE" w:rsidRDefault="001136D5">
                  <w:pPr>
                    <w:widowControl/>
                    <w:spacing w:line="200" w:lineRule="exact"/>
                    <w:jc w:val="center"/>
                    <w:rPr>
                      <w:kern w:val="0"/>
                      <w:sz w:val="18"/>
                      <w:szCs w:val="18"/>
                    </w:rPr>
                  </w:pPr>
                  <w:r w:rsidRPr="008675DE">
                    <w:rPr>
                      <w:sz w:val="18"/>
                      <w:szCs w:val="18"/>
                    </w:rPr>
                    <w:t>17</w:t>
                  </w:r>
                </w:p>
              </w:tc>
              <w:tc>
                <w:tcPr>
                  <w:tcW w:w="708" w:type="dxa"/>
                  <w:tcBorders>
                    <w:top w:val="nil"/>
                    <w:left w:val="nil"/>
                    <w:bottom w:val="single" w:sz="4" w:space="0" w:color="auto"/>
                    <w:right w:val="single" w:sz="4" w:space="0" w:color="auto"/>
                  </w:tcBorders>
                  <w:shd w:val="clear" w:color="000000" w:fill="FFFFFF"/>
                  <w:vAlign w:val="center"/>
                </w:tcPr>
                <w:p w14:paraId="27BC613C" w14:textId="77777777" w:rsidR="00CD2FEE" w:rsidRPr="008675DE" w:rsidRDefault="001136D5">
                  <w:pPr>
                    <w:widowControl/>
                    <w:spacing w:line="200" w:lineRule="exact"/>
                    <w:jc w:val="center"/>
                    <w:rPr>
                      <w:kern w:val="0"/>
                      <w:sz w:val="18"/>
                      <w:szCs w:val="18"/>
                    </w:rPr>
                  </w:pPr>
                  <w:r w:rsidRPr="008675DE">
                    <w:rPr>
                      <w:sz w:val="18"/>
                      <w:szCs w:val="18"/>
                    </w:rPr>
                    <w:t>5</w:t>
                  </w:r>
                </w:p>
              </w:tc>
              <w:tc>
                <w:tcPr>
                  <w:tcW w:w="709" w:type="dxa"/>
                  <w:tcBorders>
                    <w:top w:val="nil"/>
                    <w:left w:val="nil"/>
                    <w:bottom w:val="single" w:sz="4" w:space="0" w:color="auto"/>
                    <w:right w:val="single" w:sz="4" w:space="0" w:color="auto"/>
                  </w:tcBorders>
                  <w:shd w:val="clear" w:color="000000" w:fill="FFFFFF"/>
                  <w:vAlign w:val="center"/>
                </w:tcPr>
                <w:p w14:paraId="00EAFAF1" w14:textId="77777777" w:rsidR="00CD2FEE" w:rsidRPr="008675DE" w:rsidRDefault="001136D5">
                  <w:pPr>
                    <w:widowControl/>
                    <w:spacing w:line="200" w:lineRule="exact"/>
                    <w:jc w:val="center"/>
                    <w:rPr>
                      <w:kern w:val="0"/>
                      <w:sz w:val="18"/>
                      <w:szCs w:val="18"/>
                    </w:rPr>
                  </w:pPr>
                  <w:r w:rsidRPr="008675DE">
                    <w:rPr>
                      <w:sz w:val="18"/>
                      <w:szCs w:val="18"/>
                    </w:rPr>
                    <w:t>20</w:t>
                  </w:r>
                </w:p>
              </w:tc>
            </w:tr>
            <w:tr w:rsidR="008675DE" w:rsidRPr="008675DE" w14:paraId="72DF0DB4" w14:textId="77777777">
              <w:trPr>
                <w:trHeight w:val="825"/>
              </w:trPr>
              <w:tc>
                <w:tcPr>
                  <w:tcW w:w="738" w:type="dxa"/>
                  <w:vMerge w:val="restart"/>
                  <w:tcBorders>
                    <w:top w:val="nil"/>
                    <w:left w:val="single" w:sz="4" w:space="0" w:color="auto"/>
                    <w:bottom w:val="single" w:sz="4" w:space="0" w:color="000000"/>
                    <w:right w:val="single" w:sz="4" w:space="0" w:color="auto"/>
                  </w:tcBorders>
                  <w:shd w:val="clear" w:color="000000" w:fill="FFFFFF"/>
                  <w:vAlign w:val="center"/>
                </w:tcPr>
                <w:p w14:paraId="70E9375B"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七.地质剖面测量（1：1千）</w:t>
                  </w:r>
                </w:p>
              </w:tc>
              <w:tc>
                <w:tcPr>
                  <w:tcW w:w="3544" w:type="dxa"/>
                  <w:tcBorders>
                    <w:top w:val="nil"/>
                    <w:left w:val="nil"/>
                    <w:bottom w:val="single" w:sz="4" w:space="0" w:color="auto"/>
                    <w:right w:val="single" w:sz="4" w:space="0" w:color="auto"/>
                  </w:tcBorders>
                  <w:shd w:val="clear" w:color="000000" w:fill="FFFFFF"/>
                  <w:vAlign w:val="center"/>
                </w:tcPr>
                <w:p w14:paraId="3DFD90B3"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选取三分之一数量的高、极高风险区（点）进行测量，按0.1km/处进行换算，调查精度为1：1000，简测。查清不同岩相、时代、岩性地区地质灾害的发生与风化层厚度、降雨量等地质环境条件的关系而布置的。</w:t>
                  </w:r>
                </w:p>
              </w:tc>
              <w:tc>
                <w:tcPr>
                  <w:tcW w:w="567" w:type="dxa"/>
                  <w:tcBorders>
                    <w:top w:val="nil"/>
                    <w:left w:val="nil"/>
                    <w:bottom w:val="single" w:sz="4" w:space="0" w:color="auto"/>
                    <w:right w:val="single" w:sz="4" w:space="0" w:color="auto"/>
                  </w:tcBorders>
                  <w:shd w:val="clear" w:color="000000" w:fill="FFFFFF"/>
                  <w:vAlign w:val="center"/>
                </w:tcPr>
                <w:p w14:paraId="43A4F992"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2B072803" w14:textId="77777777" w:rsidR="00CD2FEE" w:rsidRPr="008675DE" w:rsidRDefault="001136D5">
                  <w:pPr>
                    <w:jc w:val="center"/>
                    <w:rPr>
                      <w:sz w:val="18"/>
                      <w:szCs w:val="18"/>
                    </w:rPr>
                  </w:pPr>
                  <w:r w:rsidRPr="008675DE">
                    <w:rPr>
                      <w:sz w:val="18"/>
                      <w:szCs w:val="18"/>
                    </w:rPr>
                    <w:t>5.511</w:t>
                  </w:r>
                </w:p>
              </w:tc>
              <w:tc>
                <w:tcPr>
                  <w:tcW w:w="708" w:type="dxa"/>
                  <w:tcBorders>
                    <w:top w:val="nil"/>
                    <w:left w:val="nil"/>
                    <w:bottom w:val="single" w:sz="4" w:space="0" w:color="auto"/>
                    <w:right w:val="single" w:sz="4" w:space="0" w:color="auto"/>
                  </w:tcBorders>
                  <w:shd w:val="clear" w:color="000000" w:fill="FFFFFF"/>
                  <w:vAlign w:val="center"/>
                </w:tcPr>
                <w:p w14:paraId="4C96C9FD" w14:textId="77777777" w:rsidR="00CD2FEE" w:rsidRPr="008675DE" w:rsidRDefault="001136D5">
                  <w:pPr>
                    <w:jc w:val="center"/>
                    <w:rPr>
                      <w:sz w:val="18"/>
                      <w:szCs w:val="18"/>
                    </w:rPr>
                  </w:pPr>
                  <w:r w:rsidRPr="008675DE">
                    <w:rPr>
                      <w:sz w:val="18"/>
                      <w:szCs w:val="18"/>
                    </w:rPr>
                    <w:t>1.551</w:t>
                  </w:r>
                </w:p>
              </w:tc>
              <w:tc>
                <w:tcPr>
                  <w:tcW w:w="709" w:type="dxa"/>
                  <w:tcBorders>
                    <w:top w:val="nil"/>
                    <w:left w:val="nil"/>
                    <w:bottom w:val="single" w:sz="4" w:space="0" w:color="auto"/>
                    <w:right w:val="single" w:sz="4" w:space="0" w:color="auto"/>
                  </w:tcBorders>
                  <w:shd w:val="clear" w:color="000000" w:fill="FFFFFF"/>
                  <w:vAlign w:val="center"/>
                </w:tcPr>
                <w:p w14:paraId="4FCFD304" w14:textId="77777777" w:rsidR="00CD2FEE" w:rsidRPr="008675DE" w:rsidRDefault="001136D5">
                  <w:pPr>
                    <w:jc w:val="center"/>
                    <w:rPr>
                      <w:sz w:val="18"/>
                      <w:szCs w:val="18"/>
                    </w:rPr>
                  </w:pPr>
                  <w:r w:rsidRPr="008675DE">
                    <w:rPr>
                      <w:sz w:val="18"/>
                      <w:szCs w:val="18"/>
                    </w:rPr>
                    <w:t>6.303</w:t>
                  </w:r>
                </w:p>
              </w:tc>
            </w:tr>
            <w:tr w:rsidR="008675DE" w:rsidRPr="008675DE" w14:paraId="204AACDD" w14:textId="77777777">
              <w:trPr>
                <w:trHeight w:val="825"/>
              </w:trPr>
              <w:tc>
                <w:tcPr>
                  <w:tcW w:w="738" w:type="dxa"/>
                  <w:vMerge/>
                  <w:tcBorders>
                    <w:top w:val="nil"/>
                    <w:left w:val="single" w:sz="4" w:space="0" w:color="auto"/>
                    <w:bottom w:val="single" w:sz="4" w:space="0" w:color="000000"/>
                    <w:right w:val="single" w:sz="4" w:space="0" w:color="auto"/>
                  </w:tcBorders>
                  <w:shd w:val="clear" w:color="auto" w:fill="auto"/>
                  <w:vAlign w:val="center"/>
                </w:tcPr>
                <w:p w14:paraId="721D96A4"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74291347"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选取三分之一数量的地质灾害点进行测量，按0.1km/处进行换算，调查精度为1：1000，修测。查清不同岩相、时代、岩性地区地质灾害的发生与风化层厚度、降雨量等地质环境条件的关系而布置的。</w:t>
                  </w:r>
                </w:p>
              </w:tc>
              <w:tc>
                <w:tcPr>
                  <w:tcW w:w="567" w:type="dxa"/>
                  <w:tcBorders>
                    <w:top w:val="nil"/>
                    <w:left w:val="nil"/>
                    <w:bottom w:val="single" w:sz="4" w:space="0" w:color="auto"/>
                    <w:right w:val="single" w:sz="4" w:space="0" w:color="auto"/>
                  </w:tcBorders>
                  <w:shd w:val="clear" w:color="000000" w:fill="FFFFFF"/>
                  <w:vAlign w:val="center"/>
                </w:tcPr>
                <w:p w14:paraId="66D574D1"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km</w:t>
                  </w:r>
                </w:p>
              </w:tc>
              <w:tc>
                <w:tcPr>
                  <w:tcW w:w="567" w:type="dxa"/>
                  <w:tcBorders>
                    <w:top w:val="nil"/>
                    <w:left w:val="nil"/>
                    <w:bottom w:val="single" w:sz="4" w:space="0" w:color="auto"/>
                    <w:right w:val="single" w:sz="4" w:space="0" w:color="auto"/>
                  </w:tcBorders>
                  <w:shd w:val="clear" w:color="000000" w:fill="FFFFFF"/>
                  <w:vAlign w:val="center"/>
                </w:tcPr>
                <w:p w14:paraId="25EF50AA" w14:textId="77777777" w:rsidR="00CD2FEE" w:rsidRPr="008675DE" w:rsidRDefault="001136D5">
                  <w:pPr>
                    <w:widowControl/>
                    <w:spacing w:line="200" w:lineRule="exact"/>
                    <w:jc w:val="center"/>
                    <w:rPr>
                      <w:kern w:val="0"/>
                      <w:sz w:val="18"/>
                      <w:szCs w:val="18"/>
                    </w:rPr>
                  </w:pPr>
                  <w:r w:rsidRPr="008675DE">
                    <w:rPr>
                      <w:sz w:val="18"/>
                      <w:szCs w:val="18"/>
                    </w:rPr>
                    <w:t xml:space="preserve">6.60 </w:t>
                  </w:r>
                </w:p>
              </w:tc>
              <w:tc>
                <w:tcPr>
                  <w:tcW w:w="708" w:type="dxa"/>
                  <w:tcBorders>
                    <w:top w:val="nil"/>
                    <w:left w:val="nil"/>
                    <w:bottom w:val="single" w:sz="4" w:space="0" w:color="auto"/>
                    <w:right w:val="single" w:sz="4" w:space="0" w:color="auto"/>
                  </w:tcBorders>
                  <w:shd w:val="clear" w:color="000000" w:fill="FFFFFF"/>
                  <w:vAlign w:val="center"/>
                </w:tcPr>
                <w:p w14:paraId="68F66252" w14:textId="77777777" w:rsidR="00CD2FEE" w:rsidRPr="008675DE" w:rsidRDefault="001136D5">
                  <w:pPr>
                    <w:widowControl/>
                    <w:spacing w:line="200" w:lineRule="exact"/>
                    <w:jc w:val="center"/>
                    <w:rPr>
                      <w:kern w:val="0"/>
                      <w:sz w:val="18"/>
                      <w:szCs w:val="18"/>
                    </w:rPr>
                  </w:pPr>
                  <w:r w:rsidRPr="008675DE">
                    <w:rPr>
                      <w:sz w:val="18"/>
                      <w:szCs w:val="18"/>
                    </w:rPr>
                    <w:t xml:space="preserve">4.49 </w:t>
                  </w:r>
                </w:p>
              </w:tc>
              <w:tc>
                <w:tcPr>
                  <w:tcW w:w="709" w:type="dxa"/>
                  <w:tcBorders>
                    <w:top w:val="nil"/>
                    <w:left w:val="nil"/>
                    <w:bottom w:val="single" w:sz="4" w:space="0" w:color="auto"/>
                    <w:right w:val="single" w:sz="4" w:space="0" w:color="auto"/>
                  </w:tcBorders>
                  <w:shd w:val="clear" w:color="000000" w:fill="FFFFFF"/>
                  <w:vAlign w:val="center"/>
                </w:tcPr>
                <w:p w14:paraId="4F26D874" w14:textId="77777777" w:rsidR="00CD2FEE" w:rsidRPr="008675DE" w:rsidRDefault="001136D5">
                  <w:pPr>
                    <w:widowControl/>
                    <w:spacing w:line="200" w:lineRule="exact"/>
                    <w:jc w:val="center"/>
                    <w:rPr>
                      <w:kern w:val="0"/>
                      <w:sz w:val="18"/>
                      <w:szCs w:val="18"/>
                    </w:rPr>
                  </w:pPr>
                  <w:r w:rsidRPr="008675DE">
                    <w:rPr>
                      <w:sz w:val="18"/>
                      <w:szCs w:val="18"/>
                    </w:rPr>
                    <w:t xml:space="preserve">3.96 </w:t>
                  </w:r>
                </w:p>
              </w:tc>
            </w:tr>
            <w:tr w:rsidR="008675DE" w:rsidRPr="008675DE" w14:paraId="708BE909" w14:textId="77777777">
              <w:trPr>
                <w:trHeight w:val="405"/>
              </w:trPr>
              <w:tc>
                <w:tcPr>
                  <w:tcW w:w="738" w:type="dxa"/>
                  <w:vMerge w:val="restart"/>
                  <w:tcBorders>
                    <w:top w:val="nil"/>
                    <w:left w:val="single" w:sz="4" w:space="0" w:color="auto"/>
                    <w:bottom w:val="single" w:sz="4" w:space="0" w:color="auto"/>
                    <w:right w:val="single" w:sz="4" w:space="0" w:color="auto"/>
                  </w:tcBorders>
                  <w:shd w:val="clear" w:color="000000" w:fill="FFFFFF"/>
                  <w:vAlign w:val="center"/>
                </w:tcPr>
                <w:p w14:paraId="6BD66224"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八.其他地质工作</w:t>
                  </w:r>
                </w:p>
              </w:tc>
              <w:tc>
                <w:tcPr>
                  <w:tcW w:w="3544" w:type="dxa"/>
                  <w:tcBorders>
                    <w:top w:val="nil"/>
                    <w:left w:val="nil"/>
                    <w:bottom w:val="single" w:sz="4" w:space="0" w:color="auto"/>
                    <w:right w:val="single" w:sz="4" w:space="0" w:color="auto"/>
                  </w:tcBorders>
                  <w:shd w:val="clear" w:color="000000" w:fill="FFFFFF"/>
                  <w:vAlign w:val="center"/>
                </w:tcPr>
                <w:p w14:paraId="1A7FE056"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1.2m探井，岩土类别为Ⅲ类，工作量按取样的数量来定，即每个探井取2个样。</w:t>
                  </w:r>
                </w:p>
              </w:tc>
              <w:tc>
                <w:tcPr>
                  <w:tcW w:w="567" w:type="dxa"/>
                  <w:tcBorders>
                    <w:top w:val="nil"/>
                    <w:left w:val="nil"/>
                    <w:bottom w:val="single" w:sz="4" w:space="0" w:color="auto"/>
                    <w:right w:val="single" w:sz="4" w:space="0" w:color="auto"/>
                  </w:tcBorders>
                  <w:shd w:val="clear" w:color="000000" w:fill="FFFFFF"/>
                  <w:vAlign w:val="center"/>
                </w:tcPr>
                <w:p w14:paraId="36CE1464"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m</w:t>
                  </w:r>
                </w:p>
              </w:tc>
              <w:tc>
                <w:tcPr>
                  <w:tcW w:w="567" w:type="dxa"/>
                  <w:tcBorders>
                    <w:top w:val="nil"/>
                    <w:left w:val="nil"/>
                    <w:bottom w:val="single" w:sz="4" w:space="0" w:color="auto"/>
                    <w:right w:val="single" w:sz="4" w:space="0" w:color="auto"/>
                  </w:tcBorders>
                  <w:shd w:val="clear" w:color="000000" w:fill="FFFFFF"/>
                  <w:vAlign w:val="center"/>
                </w:tcPr>
                <w:p w14:paraId="1AF10F4E" w14:textId="77777777" w:rsidR="00CD2FEE" w:rsidRPr="008675DE" w:rsidRDefault="001136D5">
                  <w:pPr>
                    <w:jc w:val="center"/>
                    <w:rPr>
                      <w:sz w:val="18"/>
                      <w:szCs w:val="18"/>
                    </w:rPr>
                  </w:pPr>
                  <w:r w:rsidRPr="008675DE">
                    <w:rPr>
                      <w:sz w:val="18"/>
                      <w:szCs w:val="18"/>
                    </w:rPr>
                    <w:t>101</w:t>
                  </w:r>
                </w:p>
              </w:tc>
              <w:tc>
                <w:tcPr>
                  <w:tcW w:w="708" w:type="dxa"/>
                  <w:tcBorders>
                    <w:top w:val="nil"/>
                    <w:left w:val="nil"/>
                    <w:bottom w:val="single" w:sz="4" w:space="0" w:color="auto"/>
                    <w:right w:val="single" w:sz="4" w:space="0" w:color="auto"/>
                  </w:tcBorders>
                  <w:shd w:val="clear" w:color="000000" w:fill="FFFFFF"/>
                  <w:vAlign w:val="center"/>
                </w:tcPr>
                <w:p w14:paraId="2CE4E80C" w14:textId="77777777" w:rsidR="00CD2FEE" w:rsidRPr="008675DE" w:rsidRDefault="001136D5">
                  <w:pPr>
                    <w:jc w:val="center"/>
                    <w:rPr>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64A6DD7D" w14:textId="77777777" w:rsidR="00CD2FEE" w:rsidRPr="008675DE" w:rsidRDefault="001136D5">
                  <w:pPr>
                    <w:jc w:val="center"/>
                    <w:rPr>
                      <w:sz w:val="18"/>
                      <w:szCs w:val="18"/>
                    </w:rPr>
                  </w:pPr>
                  <w:r w:rsidRPr="008675DE">
                    <w:rPr>
                      <w:sz w:val="18"/>
                      <w:szCs w:val="18"/>
                    </w:rPr>
                    <w:t>115</w:t>
                  </w:r>
                </w:p>
              </w:tc>
            </w:tr>
            <w:tr w:rsidR="008675DE" w:rsidRPr="008675DE" w14:paraId="689CF365" w14:textId="77777777">
              <w:trPr>
                <w:trHeight w:val="570"/>
              </w:trPr>
              <w:tc>
                <w:tcPr>
                  <w:tcW w:w="738" w:type="dxa"/>
                  <w:vMerge/>
                  <w:tcBorders>
                    <w:top w:val="nil"/>
                    <w:left w:val="single" w:sz="4" w:space="0" w:color="auto"/>
                    <w:bottom w:val="single" w:sz="4" w:space="0" w:color="auto"/>
                    <w:right w:val="single" w:sz="4" w:space="0" w:color="auto"/>
                  </w:tcBorders>
                  <w:shd w:val="clear" w:color="auto" w:fill="auto"/>
                  <w:vAlign w:val="center"/>
                </w:tcPr>
                <w:p w14:paraId="4277FC4D"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1016DD88"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2.取岩土样，选取十分之一数量的极高、高风险区（点）进行土样测试分析（每个风险区6个土样）。</w:t>
                  </w:r>
                </w:p>
              </w:tc>
              <w:tc>
                <w:tcPr>
                  <w:tcW w:w="567" w:type="dxa"/>
                  <w:tcBorders>
                    <w:top w:val="nil"/>
                    <w:left w:val="nil"/>
                    <w:bottom w:val="single" w:sz="4" w:space="0" w:color="auto"/>
                    <w:right w:val="single" w:sz="4" w:space="0" w:color="auto"/>
                  </w:tcBorders>
                  <w:shd w:val="clear" w:color="000000" w:fill="FFFFFF"/>
                  <w:vAlign w:val="center"/>
                </w:tcPr>
                <w:p w14:paraId="583D6FCA"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件</w:t>
                  </w:r>
                </w:p>
              </w:tc>
              <w:tc>
                <w:tcPr>
                  <w:tcW w:w="567" w:type="dxa"/>
                  <w:tcBorders>
                    <w:top w:val="nil"/>
                    <w:left w:val="nil"/>
                    <w:bottom w:val="single" w:sz="4" w:space="0" w:color="auto"/>
                    <w:right w:val="single" w:sz="4" w:space="0" w:color="auto"/>
                  </w:tcBorders>
                  <w:shd w:val="clear" w:color="000000" w:fill="FFFFFF"/>
                  <w:vAlign w:val="center"/>
                </w:tcPr>
                <w:p w14:paraId="47F679DD" w14:textId="77777777" w:rsidR="00CD2FEE" w:rsidRPr="008675DE" w:rsidRDefault="001136D5">
                  <w:pPr>
                    <w:widowControl/>
                    <w:spacing w:line="200" w:lineRule="exact"/>
                    <w:jc w:val="center"/>
                    <w:rPr>
                      <w:kern w:val="0"/>
                      <w:sz w:val="18"/>
                      <w:szCs w:val="18"/>
                    </w:rPr>
                  </w:pPr>
                  <w:r w:rsidRPr="008675DE">
                    <w:rPr>
                      <w:sz w:val="18"/>
                      <w:szCs w:val="18"/>
                    </w:rPr>
                    <w:t>101</w:t>
                  </w:r>
                </w:p>
              </w:tc>
              <w:tc>
                <w:tcPr>
                  <w:tcW w:w="708" w:type="dxa"/>
                  <w:tcBorders>
                    <w:top w:val="nil"/>
                    <w:left w:val="nil"/>
                    <w:bottom w:val="single" w:sz="4" w:space="0" w:color="auto"/>
                    <w:right w:val="single" w:sz="4" w:space="0" w:color="auto"/>
                  </w:tcBorders>
                  <w:shd w:val="clear" w:color="000000" w:fill="FFFFFF"/>
                  <w:vAlign w:val="center"/>
                </w:tcPr>
                <w:p w14:paraId="55ADF930" w14:textId="77777777" w:rsidR="00CD2FEE" w:rsidRPr="008675DE" w:rsidRDefault="001136D5">
                  <w:pPr>
                    <w:widowControl/>
                    <w:spacing w:line="200" w:lineRule="exact"/>
                    <w:jc w:val="center"/>
                    <w:rPr>
                      <w:kern w:val="0"/>
                      <w:sz w:val="18"/>
                      <w:szCs w:val="18"/>
                    </w:rPr>
                  </w:pPr>
                  <w:r w:rsidRPr="008675DE">
                    <w:rPr>
                      <w:sz w:val="18"/>
                      <w:szCs w:val="18"/>
                    </w:rPr>
                    <w:t>29</w:t>
                  </w:r>
                </w:p>
              </w:tc>
              <w:tc>
                <w:tcPr>
                  <w:tcW w:w="709" w:type="dxa"/>
                  <w:tcBorders>
                    <w:top w:val="nil"/>
                    <w:left w:val="nil"/>
                    <w:bottom w:val="single" w:sz="4" w:space="0" w:color="auto"/>
                    <w:right w:val="single" w:sz="4" w:space="0" w:color="auto"/>
                  </w:tcBorders>
                  <w:shd w:val="clear" w:color="000000" w:fill="FFFFFF"/>
                  <w:vAlign w:val="center"/>
                </w:tcPr>
                <w:p w14:paraId="0E3D817B" w14:textId="77777777" w:rsidR="00CD2FEE" w:rsidRPr="008675DE" w:rsidRDefault="001136D5">
                  <w:pPr>
                    <w:widowControl/>
                    <w:spacing w:line="200" w:lineRule="exact"/>
                    <w:jc w:val="center"/>
                    <w:rPr>
                      <w:kern w:val="0"/>
                      <w:sz w:val="18"/>
                      <w:szCs w:val="18"/>
                    </w:rPr>
                  </w:pPr>
                  <w:r w:rsidRPr="008675DE">
                    <w:rPr>
                      <w:sz w:val="18"/>
                      <w:szCs w:val="18"/>
                    </w:rPr>
                    <w:t>115</w:t>
                  </w:r>
                </w:p>
              </w:tc>
            </w:tr>
            <w:tr w:rsidR="008675DE" w:rsidRPr="008675DE" w14:paraId="01C3C5DD" w14:textId="77777777">
              <w:trPr>
                <w:trHeight w:val="405"/>
              </w:trPr>
              <w:tc>
                <w:tcPr>
                  <w:tcW w:w="738" w:type="dxa"/>
                  <w:vMerge/>
                  <w:tcBorders>
                    <w:top w:val="nil"/>
                    <w:left w:val="single" w:sz="4" w:space="0" w:color="auto"/>
                    <w:bottom w:val="single" w:sz="4" w:space="0" w:color="auto"/>
                    <w:right w:val="single" w:sz="4" w:space="0" w:color="auto"/>
                  </w:tcBorders>
                  <w:shd w:val="clear" w:color="auto" w:fill="auto"/>
                  <w:vAlign w:val="center"/>
                </w:tcPr>
                <w:p w14:paraId="68324DDE"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6CE2383B"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3.每个县编写一个实施方案，明确每个县具体的工作布署及工作内容。</w:t>
                  </w:r>
                </w:p>
              </w:tc>
              <w:tc>
                <w:tcPr>
                  <w:tcW w:w="567" w:type="dxa"/>
                  <w:tcBorders>
                    <w:top w:val="nil"/>
                    <w:left w:val="nil"/>
                    <w:bottom w:val="single" w:sz="4" w:space="0" w:color="auto"/>
                    <w:right w:val="single" w:sz="4" w:space="0" w:color="auto"/>
                  </w:tcBorders>
                  <w:shd w:val="clear" w:color="000000" w:fill="FFFFFF"/>
                  <w:vAlign w:val="center"/>
                </w:tcPr>
                <w:p w14:paraId="3D940F91"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7426094F"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8" w:type="dxa"/>
                  <w:tcBorders>
                    <w:top w:val="nil"/>
                    <w:left w:val="nil"/>
                    <w:bottom w:val="single" w:sz="4" w:space="0" w:color="auto"/>
                    <w:right w:val="single" w:sz="4" w:space="0" w:color="auto"/>
                  </w:tcBorders>
                  <w:shd w:val="clear" w:color="000000" w:fill="FFFFFF"/>
                  <w:vAlign w:val="center"/>
                </w:tcPr>
                <w:p w14:paraId="72402185"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2152D50B"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073AC2EE" w14:textId="77777777">
              <w:trPr>
                <w:trHeight w:val="405"/>
              </w:trPr>
              <w:tc>
                <w:tcPr>
                  <w:tcW w:w="738" w:type="dxa"/>
                  <w:vMerge/>
                  <w:tcBorders>
                    <w:top w:val="nil"/>
                    <w:left w:val="single" w:sz="4" w:space="0" w:color="auto"/>
                    <w:bottom w:val="single" w:sz="4" w:space="0" w:color="auto"/>
                    <w:right w:val="single" w:sz="4" w:space="0" w:color="auto"/>
                  </w:tcBorders>
                  <w:shd w:val="clear" w:color="auto" w:fill="auto"/>
                  <w:vAlign w:val="center"/>
                </w:tcPr>
                <w:p w14:paraId="4E8A71F9"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30432A43"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4.县级《重点区域精细化地质灾害风险调查》成果报告编写、成果报告印刷。</w:t>
                  </w:r>
                </w:p>
              </w:tc>
              <w:tc>
                <w:tcPr>
                  <w:tcW w:w="567" w:type="dxa"/>
                  <w:tcBorders>
                    <w:top w:val="nil"/>
                    <w:left w:val="nil"/>
                    <w:bottom w:val="single" w:sz="4" w:space="0" w:color="auto"/>
                    <w:right w:val="single" w:sz="4" w:space="0" w:color="auto"/>
                  </w:tcBorders>
                  <w:shd w:val="clear" w:color="000000" w:fill="FFFFFF"/>
                  <w:vAlign w:val="center"/>
                </w:tcPr>
                <w:p w14:paraId="1BB91DCA"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份</w:t>
                  </w:r>
                </w:p>
              </w:tc>
              <w:tc>
                <w:tcPr>
                  <w:tcW w:w="567" w:type="dxa"/>
                  <w:tcBorders>
                    <w:top w:val="nil"/>
                    <w:left w:val="nil"/>
                    <w:bottom w:val="single" w:sz="4" w:space="0" w:color="auto"/>
                    <w:right w:val="single" w:sz="4" w:space="0" w:color="auto"/>
                  </w:tcBorders>
                  <w:shd w:val="clear" w:color="000000" w:fill="FFFFFF"/>
                  <w:vAlign w:val="center"/>
                </w:tcPr>
                <w:p w14:paraId="27B892DE"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8" w:type="dxa"/>
                  <w:tcBorders>
                    <w:top w:val="nil"/>
                    <w:left w:val="nil"/>
                    <w:bottom w:val="single" w:sz="4" w:space="0" w:color="auto"/>
                    <w:right w:val="single" w:sz="4" w:space="0" w:color="auto"/>
                  </w:tcBorders>
                  <w:shd w:val="clear" w:color="000000" w:fill="FFFFFF"/>
                  <w:vAlign w:val="center"/>
                </w:tcPr>
                <w:p w14:paraId="6EE7293C" w14:textId="77777777" w:rsidR="00CD2FEE" w:rsidRPr="008675DE" w:rsidRDefault="001136D5">
                  <w:pPr>
                    <w:widowControl/>
                    <w:spacing w:line="200" w:lineRule="exact"/>
                    <w:jc w:val="center"/>
                    <w:rPr>
                      <w:kern w:val="0"/>
                      <w:sz w:val="18"/>
                      <w:szCs w:val="18"/>
                    </w:rPr>
                  </w:pPr>
                  <w:r w:rsidRPr="008675DE">
                    <w:rPr>
                      <w:sz w:val="18"/>
                      <w:szCs w:val="18"/>
                    </w:rPr>
                    <w:t>1</w:t>
                  </w:r>
                </w:p>
              </w:tc>
              <w:tc>
                <w:tcPr>
                  <w:tcW w:w="709" w:type="dxa"/>
                  <w:tcBorders>
                    <w:top w:val="nil"/>
                    <w:left w:val="nil"/>
                    <w:bottom w:val="single" w:sz="4" w:space="0" w:color="auto"/>
                    <w:right w:val="single" w:sz="4" w:space="0" w:color="auto"/>
                  </w:tcBorders>
                  <w:shd w:val="clear" w:color="000000" w:fill="FFFFFF"/>
                  <w:vAlign w:val="center"/>
                </w:tcPr>
                <w:p w14:paraId="3525D3CA" w14:textId="77777777" w:rsidR="00CD2FEE" w:rsidRPr="008675DE" w:rsidRDefault="001136D5">
                  <w:pPr>
                    <w:widowControl/>
                    <w:spacing w:line="200" w:lineRule="exact"/>
                    <w:jc w:val="center"/>
                    <w:rPr>
                      <w:kern w:val="0"/>
                      <w:sz w:val="18"/>
                      <w:szCs w:val="18"/>
                    </w:rPr>
                  </w:pPr>
                  <w:r w:rsidRPr="008675DE">
                    <w:rPr>
                      <w:sz w:val="18"/>
                      <w:szCs w:val="18"/>
                    </w:rPr>
                    <w:t>1</w:t>
                  </w:r>
                </w:p>
              </w:tc>
            </w:tr>
            <w:tr w:rsidR="008675DE" w:rsidRPr="008675DE" w14:paraId="75A97609" w14:textId="77777777">
              <w:trPr>
                <w:trHeight w:val="1050"/>
              </w:trPr>
              <w:tc>
                <w:tcPr>
                  <w:tcW w:w="738" w:type="dxa"/>
                  <w:vMerge w:val="restart"/>
                  <w:tcBorders>
                    <w:top w:val="nil"/>
                    <w:left w:val="single" w:sz="4" w:space="0" w:color="auto"/>
                    <w:bottom w:val="single" w:sz="4" w:space="0" w:color="auto"/>
                    <w:right w:val="single" w:sz="4" w:space="0" w:color="auto"/>
                  </w:tcBorders>
                  <w:shd w:val="clear" w:color="000000" w:fill="FFFFFF"/>
                  <w:vAlign w:val="center"/>
                </w:tcPr>
                <w:p w14:paraId="7454D011" w14:textId="77777777" w:rsidR="00CD2FEE" w:rsidRPr="008675DE" w:rsidRDefault="001136D5">
                  <w:pPr>
                    <w:jc w:val="center"/>
                    <w:rPr>
                      <w:rFonts w:ascii="仿宋" w:eastAsia="仿宋" w:hAnsi="仿宋" w:cs="宋体"/>
                      <w:b/>
                      <w:bCs/>
                      <w:sz w:val="18"/>
                      <w:szCs w:val="18"/>
                    </w:rPr>
                  </w:pPr>
                  <w:r w:rsidRPr="008675DE">
                    <w:rPr>
                      <w:rFonts w:ascii="仿宋" w:eastAsia="仿宋" w:hAnsi="仿宋" w:hint="eastAsia"/>
                      <w:b/>
                      <w:bCs/>
                      <w:sz w:val="18"/>
                      <w:szCs w:val="18"/>
                    </w:rPr>
                    <w:t>九.“一卡三表一张图”输出打印</w:t>
                  </w:r>
                </w:p>
              </w:tc>
              <w:tc>
                <w:tcPr>
                  <w:tcW w:w="3544" w:type="dxa"/>
                  <w:tcBorders>
                    <w:top w:val="nil"/>
                    <w:left w:val="nil"/>
                    <w:bottom w:val="single" w:sz="4" w:space="0" w:color="auto"/>
                    <w:right w:val="single" w:sz="4" w:space="0" w:color="auto"/>
                  </w:tcBorders>
                  <w:shd w:val="clear" w:color="000000" w:fill="FFFFFF"/>
                  <w:vAlign w:val="center"/>
                </w:tcPr>
                <w:p w14:paraId="74BF1170" w14:textId="77777777" w:rsidR="00CD2FEE" w:rsidRPr="008675DE" w:rsidRDefault="001136D5">
                  <w:pPr>
                    <w:rPr>
                      <w:rFonts w:ascii="仿宋" w:eastAsia="仿宋" w:hAnsi="仿宋" w:cs="宋体"/>
                      <w:sz w:val="18"/>
                      <w:szCs w:val="18"/>
                    </w:rPr>
                  </w:pPr>
                  <w:r w:rsidRPr="008675DE">
                    <w:rPr>
                      <w:rFonts w:ascii="仿宋" w:eastAsia="仿宋" w:hAnsi="仿宋" w:hint="eastAsia"/>
                      <w:sz w:val="18"/>
                      <w:szCs w:val="18"/>
                    </w:rPr>
                    <w:t>1.打印一卡三表，内审稿、送审稿、审定稿等。根据已经完成的三个县的《地质灾害“隐患点+风险区”双控管理试点工作》及《地质灾害风险区精细化调查项目》等的成果，项目开展及审核过程中需要大量的纸质资料，“一卡三表”内审稿、送审稿、审定稿共计一式4份，每个风险区均需要填写一卡三表，平均每份6页纸。</w:t>
                  </w:r>
                </w:p>
              </w:tc>
              <w:tc>
                <w:tcPr>
                  <w:tcW w:w="567" w:type="dxa"/>
                  <w:tcBorders>
                    <w:top w:val="nil"/>
                    <w:left w:val="nil"/>
                    <w:bottom w:val="single" w:sz="4" w:space="0" w:color="auto"/>
                    <w:right w:val="single" w:sz="4" w:space="0" w:color="auto"/>
                  </w:tcBorders>
                  <w:shd w:val="clear" w:color="000000" w:fill="FFFFFF"/>
                  <w:vAlign w:val="center"/>
                </w:tcPr>
                <w:p w14:paraId="610CD9DD" w14:textId="77777777" w:rsidR="00CD2FEE" w:rsidRPr="008675DE" w:rsidRDefault="001136D5">
                  <w:pPr>
                    <w:jc w:val="center"/>
                    <w:rPr>
                      <w:rFonts w:ascii="仿宋" w:eastAsia="仿宋" w:hAnsi="仿宋" w:cs="宋体"/>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450EEDF1" w14:textId="77777777" w:rsidR="00CD2FEE" w:rsidRPr="008675DE" w:rsidRDefault="001136D5">
                  <w:pPr>
                    <w:jc w:val="center"/>
                    <w:rPr>
                      <w:sz w:val="18"/>
                      <w:szCs w:val="18"/>
                    </w:rPr>
                  </w:pPr>
                  <w:r w:rsidRPr="008675DE">
                    <w:rPr>
                      <w:sz w:val="18"/>
                      <w:szCs w:val="18"/>
                    </w:rPr>
                    <w:t>81408</w:t>
                  </w:r>
                </w:p>
              </w:tc>
              <w:tc>
                <w:tcPr>
                  <w:tcW w:w="708" w:type="dxa"/>
                  <w:tcBorders>
                    <w:top w:val="nil"/>
                    <w:left w:val="nil"/>
                    <w:bottom w:val="single" w:sz="4" w:space="0" w:color="auto"/>
                    <w:right w:val="single" w:sz="4" w:space="0" w:color="auto"/>
                  </w:tcBorders>
                  <w:shd w:val="clear" w:color="000000" w:fill="FFFFFF"/>
                  <w:noWrap/>
                  <w:vAlign w:val="center"/>
                </w:tcPr>
                <w:p w14:paraId="68CB1DA6" w14:textId="77777777" w:rsidR="00CD2FEE" w:rsidRPr="008675DE" w:rsidRDefault="001136D5">
                  <w:pPr>
                    <w:jc w:val="center"/>
                    <w:rPr>
                      <w:sz w:val="18"/>
                      <w:szCs w:val="18"/>
                    </w:rPr>
                  </w:pPr>
                  <w:r w:rsidRPr="008675DE">
                    <w:rPr>
                      <w:sz w:val="18"/>
                      <w:szCs w:val="18"/>
                    </w:rPr>
                    <w:t>26136</w:t>
                  </w:r>
                </w:p>
              </w:tc>
              <w:tc>
                <w:tcPr>
                  <w:tcW w:w="709" w:type="dxa"/>
                  <w:tcBorders>
                    <w:top w:val="nil"/>
                    <w:left w:val="nil"/>
                    <w:bottom w:val="single" w:sz="4" w:space="0" w:color="auto"/>
                    <w:right w:val="single" w:sz="4" w:space="0" w:color="auto"/>
                  </w:tcBorders>
                  <w:shd w:val="clear" w:color="000000" w:fill="FFFFFF"/>
                  <w:noWrap/>
                  <w:vAlign w:val="center"/>
                </w:tcPr>
                <w:p w14:paraId="533D671C" w14:textId="77777777" w:rsidR="00CD2FEE" w:rsidRPr="008675DE" w:rsidRDefault="001136D5">
                  <w:pPr>
                    <w:jc w:val="center"/>
                    <w:rPr>
                      <w:sz w:val="18"/>
                      <w:szCs w:val="18"/>
                    </w:rPr>
                  </w:pPr>
                  <w:r w:rsidRPr="008675DE">
                    <w:rPr>
                      <w:sz w:val="18"/>
                      <w:szCs w:val="18"/>
                    </w:rPr>
                    <w:t>20472</w:t>
                  </w:r>
                </w:p>
              </w:tc>
            </w:tr>
            <w:tr w:rsidR="008675DE" w:rsidRPr="008675DE" w14:paraId="7BED6FB8" w14:textId="77777777">
              <w:trPr>
                <w:trHeight w:val="615"/>
              </w:trPr>
              <w:tc>
                <w:tcPr>
                  <w:tcW w:w="738" w:type="dxa"/>
                  <w:vMerge/>
                  <w:tcBorders>
                    <w:top w:val="nil"/>
                    <w:left w:val="single" w:sz="4" w:space="0" w:color="auto"/>
                    <w:bottom w:val="single" w:sz="4" w:space="0" w:color="auto"/>
                    <w:right w:val="single" w:sz="4" w:space="0" w:color="auto"/>
                  </w:tcBorders>
                  <w:shd w:val="clear" w:color="auto" w:fill="auto"/>
                  <w:vAlign w:val="center"/>
                </w:tcPr>
                <w:p w14:paraId="01222172" w14:textId="77777777" w:rsidR="00CD2FEE" w:rsidRPr="008675DE" w:rsidRDefault="00CD2FEE">
                  <w:pPr>
                    <w:widowControl/>
                    <w:spacing w:line="200" w:lineRule="exact"/>
                    <w:jc w:val="left"/>
                    <w:rPr>
                      <w:b/>
                      <w:bCs/>
                      <w:kern w:val="0"/>
                      <w:sz w:val="18"/>
                      <w:szCs w:val="18"/>
                    </w:rPr>
                  </w:pPr>
                </w:p>
              </w:tc>
              <w:tc>
                <w:tcPr>
                  <w:tcW w:w="3544" w:type="dxa"/>
                  <w:tcBorders>
                    <w:top w:val="nil"/>
                    <w:left w:val="nil"/>
                    <w:bottom w:val="single" w:sz="4" w:space="0" w:color="auto"/>
                    <w:right w:val="single" w:sz="4" w:space="0" w:color="auto"/>
                  </w:tcBorders>
                  <w:shd w:val="clear" w:color="000000" w:fill="FFFFFF"/>
                  <w:vAlign w:val="center"/>
                </w:tcPr>
                <w:p w14:paraId="1569D4BB" w14:textId="77777777" w:rsidR="00CD2FEE" w:rsidRPr="008675DE" w:rsidRDefault="001136D5">
                  <w:pPr>
                    <w:widowControl/>
                    <w:spacing w:line="200" w:lineRule="exact"/>
                    <w:jc w:val="left"/>
                    <w:rPr>
                      <w:kern w:val="0"/>
                      <w:sz w:val="18"/>
                      <w:szCs w:val="18"/>
                    </w:rPr>
                  </w:pPr>
                  <w:r w:rsidRPr="008675DE">
                    <w:rPr>
                      <w:rFonts w:ascii="仿宋" w:eastAsia="仿宋" w:hAnsi="仿宋" w:hint="eastAsia"/>
                      <w:sz w:val="18"/>
                      <w:szCs w:val="18"/>
                    </w:rPr>
                    <w:t>2.图每个县1张，每个乡镇1张，每个行政村1张，每张75元，工作量与风险区数量、乡镇数量、行政村数量关联。</w:t>
                  </w:r>
                </w:p>
              </w:tc>
              <w:tc>
                <w:tcPr>
                  <w:tcW w:w="567" w:type="dxa"/>
                  <w:tcBorders>
                    <w:top w:val="nil"/>
                    <w:left w:val="nil"/>
                    <w:bottom w:val="single" w:sz="4" w:space="0" w:color="auto"/>
                    <w:right w:val="single" w:sz="4" w:space="0" w:color="auto"/>
                  </w:tcBorders>
                  <w:shd w:val="clear" w:color="000000" w:fill="FFFFFF"/>
                  <w:vAlign w:val="center"/>
                </w:tcPr>
                <w:p w14:paraId="1812B3E6" w14:textId="77777777" w:rsidR="00CD2FEE" w:rsidRPr="008675DE" w:rsidRDefault="001136D5">
                  <w:pPr>
                    <w:widowControl/>
                    <w:spacing w:line="200" w:lineRule="exact"/>
                    <w:jc w:val="center"/>
                    <w:rPr>
                      <w:kern w:val="0"/>
                      <w:sz w:val="18"/>
                      <w:szCs w:val="18"/>
                    </w:rPr>
                  </w:pPr>
                  <w:r w:rsidRPr="008675DE">
                    <w:rPr>
                      <w:rFonts w:ascii="仿宋" w:eastAsia="仿宋" w:hAnsi="仿宋" w:hint="eastAsia"/>
                      <w:sz w:val="18"/>
                      <w:szCs w:val="18"/>
                    </w:rPr>
                    <w:t>张</w:t>
                  </w:r>
                </w:p>
              </w:tc>
              <w:tc>
                <w:tcPr>
                  <w:tcW w:w="567" w:type="dxa"/>
                  <w:tcBorders>
                    <w:top w:val="nil"/>
                    <w:left w:val="nil"/>
                    <w:bottom w:val="single" w:sz="4" w:space="0" w:color="auto"/>
                    <w:right w:val="single" w:sz="4" w:space="0" w:color="auto"/>
                  </w:tcBorders>
                  <w:shd w:val="clear" w:color="000000" w:fill="FFFFFF"/>
                  <w:noWrap/>
                  <w:vAlign w:val="center"/>
                </w:tcPr>
                <w:p w14:paraId="208C32BF" w14:textId="77777777" w:rsidR="00CD2FEE" w:rsidRPr="008675DE" w:rsidRDefault="001136D5">
                  <w:pPr>
                    <w:widowControl/>
                    <w:spacing w:line="200" w:lineRule="exact"/>
                    <w:jc w:val="center"/>
                    <w:rPr>
                      <w:kern w:val="0"/>
                      <w:sz w:val="18"/>
                      <w:szCs w:val="18"/>
                    </w:rPr>
                  </w:pPr>
                  <w:r w:rsidRPr="008675DE">
                    <w:rPr>
                      <w:sz w:val="18"/>
                      <w:szCs w:val="18"/>
                    </w:rPr>
                    <w:t>1264</w:t>
                  </w:r>
                </w:p>
              </w:tc>
              <w:tc>
                <w:tcPr>
                  <w:tcW w:w="708" w:type="dxa"/>
                  <w:tcBorders>
                    <w:top w:val="nil"/>
                    <w:left w:val="nil"/>
                    <w:bottom w:val="single" w:sz="4" w:space="0" w:color="auto"/>
                    <w:right w:val="single" w:sz="4" w:space="0" w:color="auto"/>
                  </w:tcBorders>
                  <w:shd w:val="clear" w:color="000000" w:fill="FFFFFF"/>
                  <w:noWrap/>
                  <w:vAlign w:val="center"/>
                </w:tcPr>
                <w:p w14:paraId="3D837D5A" w14:textId="77777777" w:rsidR="00CD2FEE" w:rsidRPr="008675DE" w:rsidRDefault="001136D5">
                  <w:pPr>
                    <w:widowControl/>
                    <w:spacing w:line="200" w:lineRule="exact"/>
                    <w:jc w:val="center"/>
                    <w:rPr>
                      <w:kern w:val="0"/>
                      <w:sz w:val="18"/>
                      <w:szCs w:val="18"/>
                    </w:rPr>
                  </w:pPr>
                  <w:r w:rsidRPr="008675DE">
                    <w:rPr>
                      <w:sz w:val="18"/>
                      <w:szCs w:val="18"/>
                    </w:rPr>
                    <w:t>1856</w:t>
                  </w:r>
                </w:p>
              </w:tc>
              <w:tc>
                <w:tcPr>
                  <w:tcW w:w="709" w:type="dxa"/>
                  <w:tcBorders>
                    <w:top w:val="nil"/>
                    <w:left w:val="nil"/>
                    <w:bottom w:val="single" w:sz="4" w:space="0" w:color="auto"/>
                    <w:right w:val="single" w:sz="4" w:space="0" w:color="auto"/>
                  </w:tcBorders>
                  <w:shd w:val="clear" w:color="000000" w:fill="FFFFFF"/>
                  <w:noWrap/>
                  <w:vAlign w:val="center"/>
                </w:tcPr>
                <w:p w14:paraId="786CAB1D" w14:textId="77777777" w:rsidR="00CD2FEE" w:rsidRPr="008675DE" w:rsidRDefault="001136D5">
                  <w:pPr>
                    <w:widowControl/>
                    <w:spacing w:line="200" w:lineRule="exact"/>
                    <w:jc w:val="center"/>
                    <w:rPr>
                      <w:kern w:val="0"/>
                      <w:sz w:val="18"/>
                      <w:szCs w:val="18"/>
                    </w:rPr>
                  </w:pPr>
                  <w:r w:rsidRPr="008675DE">
                    <w:rPr>
                      <w:sz w:val="18"/>
                      <w:szCs w:val="18"/>
                    </w:rPr>
                    <w:t>368</w:t>
                  </w:r>
                </w:p>
              </w:tc>
            </w:tr>
          </w:tbl>
          <w:p w14:paraId="5EE3CD2B"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三、交付成果</w:t>
            </w:r>
          </w:p>
          <w:p w14:paraId="6442D70A"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完成藤县、桂平市、金秀县精细化调查成果报告、双控管理实施方案（含专业监测点和简易治理点选点方案）及相关附图、附表，并按“一张图”要求进一步完善地质灾害信息管理系统。</w:t>
            </w:r>
          </w:p>
          <w:p w14:paraId="73409477" w14:textId="77777777" w:rsidR="00CD2FEE" w:rsidRPr="008675DE" w:rsidRDefault="001136D5">
            <w:pPr>
              <w:spacing w:line="300" w:lineRule="exact"/>
              <w:rPr>
                <w:rFonts w:ascii="宋体" w:hAnsi="宋体"/>
                <w:kern w:val="0"/>
                <w:szCs w:val="21"/>
              </w:rPr>
            </w:pPr>
            <w:r w:rsidRPr="008675DE">
              <w:rPr>
                <w:rFonts w:ascii="宋体" w:hAnsi="宋体" w:hint="eastAsia"/>
                <w:kern w:val="0"/>
                <w:szCs w:val="21"/>
              </w:rPr>
              <w:t>格式要求：提交的实物、原始和成果资料（纸质版、电子版）应符合广西壮族自治区自然资源厅相关资料汇交的要求。</w:t>
            </w:r>
          </w:p>
        </w:tc>
      </w:tr>
      <w:tr w:rsidR="008675DE" w:rsidRPr="008675DE" w14:paraId="1D75B06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400" w:type="dxa"/>
            <w:gridSpan w:val="4"/>
            <w:tcBorders>
              <w:top w:val="single" w:sz="4" w:space="0" w:color="auto"/>
              <w:left w:val="single" w:sz="4" w:space="0" w:color="auto"/>
              <w:bottom w:val="single" w:sz="4" w:space="0" w:color="auto"/>
              <w:right w:val="single" w:sz="4" w:space="0" w:color="auto"/>
            </w:tcBorders>
          </w:tcPr>
          <w:p w14:paraId="1C26F445" w14:textId="77777777" w:rsidR="00CD2FEE" w:rsidRPr="008675DE" w:rsidRDefault="001136D5">
            <w:pPr>
              <w:tabs>
                <w:tab w:val="left" w:pos="180"/>
                <w:tab w:val="left" w:pos="1620"/>
              </w:tabs>
              <w:spacing w:line="360" w:lineRule="exact"/>
              <w:jc w:val="left"/>
              <w:rPr>
                <w:rFonts w:ascii="宋体" w:hAnsi="宋体" w:cs="宋体"/>
                <w:sz w:val="24"/>
              </w:rPr>
            </w:pPr>
            <w:r w:rsidRPr="008675DE">
              <w:rPr>
                <w:rFonts w:ascii="黑体" w:eastAsia="黑体" w:hAnsi="黑体" w:cs="Arial" w:hint="eastAsia"/>
                <w:b/>
                <w:kern w:val="0"/>
                <w:sz w:val="24"/>
              </w:rPr>
              <w:lastRenderedPageBreak/>
              <w:t>二、商务要求</w:t>
            </w:r>
          </w:p>
        </w:tc>
      </w:tr>
      <w:tr w:rsidR="008675DE" w:rsidRPr="008675DE" w14:paraId="0CDB116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6FDB8EF" w14:textId="77777777" w:rsidR="00CD2FEE" w:rsidRPr="008675DE" w:rsidRDefault="001136D5">
            <w:pPr>
              <w:spacing w:line="360" w:lineRule="auto"/>
              <w:jc w:val="center"/>
              <w:rPr>
                <w:rFonts w:ascii="宋体" w:hAnsi="宋体" w:cs="宋体"/>
                <w:szCs w:val="21"/>
              </w:rPr>
            </w:pPr>
            <w:r w:rsidRPr="008675DE">
              <w:rPr>
                <w:rFonts w:ascii="宋体" w:hAnsi="宋体" w:hint="eastAsia"/>
                <w:b/>
                <w:bCs/>
                <w:szCs w:val="21"/>
              </w:rPr>
              <w:t>合同签订时间</w:t>
            </w:r>
          </w:p>
        </w:tc>
        <w:tc>
          <w:tcPr>
            <w:tcW w:w="7109" w:type="dxa"/>
            <w:tcBorders>
              <w:top w:val="single" w:sz="4" w:space="0" w:color="auto"/>
              <w:left w:val="single" w:sz="4" w:space="0" w:color="auto"/>
              <w:bottom w:val="single" w:sz="4" w:space="0" w:color="auto"/>
              <w:right w:val="single" w:sz="4" w:space="0" w:color="auto"/>
            </w:tcBorders>
            <w:vAlign w:val="center"/>
          </w:tcPr>
          <w:p w14:paraId="0EAC8E48" w14:textId="77777777" w:rsidR="00CD2FEE" w:rsidRPr="008675DE" w:rsidRDefault="001136D5">
            <w:pPr>
              <w:spacing w:line="300" w:lineRule="exact"/>
              <w:rPr>
                <w:rFonts w:ascii="宋体" w:hAnsi="宋体" w:cs="宋体"/>
                <w:szCs w:val="21"/>
              </w:rPr>
            </w:pPr>
            <w:r w:rsidRPr="008675DE">
              <w:rPr>
                <w:rFonts w:ascii="宋体" w:hAnsi="宋体" w:hint="eastAsia"/>
                <w:szCs w:val="21"/>
              </w:rPr>
              <w:t>自中标通知书发出之日起25日内</w:t>
            </w:r>
          </w:p>
        </w:tc>
      </w:tr>
      <w:tr w:rsidR="008675DE" w:rsidRPr="008675DE" w14:paraId="727C46E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B36C367"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交货时间及地点</w:t>
            </w:r>
          </w:p>
        </w:tc>
        <w:tc>
          <w:tcPr>
            <w:tcW w:w="7109" w:type="dxa"/>
            <w:tcBorders>
              <w:top w:val="single" w:sz="4" w:space="0" w:color="auto"/>
              <w:left w:val="single" w:sz="4" w:space="0" w:color="auto"/>
              <w:bottom w:val="single" w:sz="4" w:space="0" w:color="auto"/>
              <w:right w:val="single" w:sz="4" w:space="0" w:color="auto"/>
            </w:tcBorders>
            <w:vAlign w:val="center"/>
          </w:tcPr>
          <w:p w14:paraId="0EF3285A" w14:textId="77777777" w:rsidR="00CD2FEE" w:rsidRPr="008675DE" w:rsidRDefault="001136D5">
            <w:pPr>
              <w:spacing w:line="300" w:lineRule="exact"/>
              <w:jc w:val="left"/>
              <w:rPr>
                <w:rFonts w:ascii="宋体" w:hAnsi="宋体" w:cs="宋体"/>
                <w:szCs w:val="21"/>
              </w:rPr>
            </w:pPr>
            <w:r w:rsidRPr="008675DE">
              <w:rPr>
                <w:rFonts w:ascii="宋体" w:hAnsi="宋体" w:cs="宋体" w:hint="eastAsia"/>
                <w:szCs w:val="21"/>
              </w:rPr>
              <w:t>1.服务时间：合同签订生效后至2027年5月31日</w:t>
            </w:r>
          </w:p>
          <w:p w14:paraId="215FC7AF"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2.提交成果地点：广西壮族自治区自然资源厅。</w:t>
            </w:r>
          </w:p>
        </w:tc>
      </w:tr>
      <w:tr w:rsidR="008675DE" w:rsidRPr="008675DE" w14:paraId="7A21840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42"/>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24B842CA" w14:textId="77777777" w:rsidR="00CD2FEE" w:rsidRPr="008675DE" w:rsidRDefault="001136D5">
            <w:pPr>
              <w:spacing w:line="380" w:lineRule="exact"/>
              <w:jc w:val="center"/>
              <w:rPr>
                <w:rFonts w:ascii="宋体" w:hAnsi="宋体"/>
                <w:b/>
                <w:bCs/>
                <w:szCs w:val="21"/>
              </w:rPr>
            </w:pPr>
            <w:r w:rsidRPr="008675DE">
              <w:rPr>
                <w:rFonts w:ascii="宋体" w:hAnsi="宋体" w:hint="eastAsia"/>
                <w:b/>
                <w:bCs/>
                <w:szCs w:val="21"/>
              </w:rPr>
              <w:t>报价要求</w:t>
            </w:r>
          </w:p>
        </w:tc>
        <w:tc>
          <w:tcPr>
            <w:tcW w:w="7109" w:type="dxa"/>
            <w:tcBorders>
              <w:top w:val="single" w:sz="4" w:space="0" w:color="auto"/>
              <w:left w:val="single" w:sz="4" w:space="0" w:color="auto"/>
              <w:bottom w:val="single" w:sz="4" w:space="0" w:color="auto"/>
              <w:right w:val="single" w:sz="4" w:space="0" w:color="auto"/>
            </w:tcBorders>
            <w:vAlign w:val="center"/>
          </w:tcPr>
          <w:p w14:paraId="4BE70E6F" w14:textId="77777777" w:rsidR="00CD2FEE" w:rsidRPr="008675DE" w:rsidRDefault="001136D5">
            <w:pPr>
              <w:widowControl/>
              <w:spacing w:line="300" w:lineRule="exact"/>
              <w:jc w:val="left"/>
              <w:rPr>
                <w:rFonts w:ascii="宋体" w:hAnsi="宋体"/>
                <w:szCs w:val="21"/>
              </w:rPr>
            </w:pPr>
            <w:r w:rsidRPr="008675DE">
              <w:rPr>
                <w:rFonts w:ascii="宋体" w:hAnsi="宋体" w:cs="宋体" w:hint="eastAsia"/>
                <w:bCs/>
                <w:szCs w:val="21"/>
              </w:rPr>
              <w:t>合同总价包括中标人完成本项目采购要求、人员要求所产生的全部费用及税费，采购人不再另行向中标人支付其他任何费用。</w:t>
            </w:r>
          </w:p>
        </w:tc>
      </w:tr>
      <w:tr w:rsidR="008675DE" w:rsidRPr="008675DE" w14:paraId="744F900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72D1DF5F"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付款条件</w:t>
            </w:r>
          </w:p>
        </w:tc>
        <w:tc>
          <w:tcPr>
            <w:tcW w:w="7109" w:type="dxa"/>
            <w:tcBorders>
              <w:top w:val="single" w:sz="4" w:space="0" w:color="auto"/>
              <w:left w:val="single" w:sz="4" w:space="0" w:color="auto"/>
              <w:bottom w:val="single" w:sz="4" w:space="0" w:color="auto"/>
              <w:right w:val="single" w:sz="4" w:space="0" w:color="auto"/>
            </w:tcBorders>
            <w:vAlign w:val="center"/>
          </w:tcPr>
          <w:p w14:paraId="78732496" w14:textId="3AE08BEC" w:rsidR="00CD2FEE" w:rsidRPr="008675DE" w:rsidRDefault="001136D5">
            <w:pPr>
              <w:spacing w:line="300" w:lineRule="exact"/>
              <w:jc w:val="left"/>
              <w:rPr>
                <w:rFonts w:ascii="宋体"/>
                <w:kern w:val="0"/>
                <w:szCs w:val="21"/>
              </w:rPr>
            </w:pPr>
            <w:r w:rsidRPr="008675DE">
              <w:rPr>
                <w:rFonts w:ascii="宋体" w:hAnsi="宋体" w:cs="宋体" w:hint="eastAsia"/>
                <w:bCs/>
                <w:szCs w:val="21"/>
              </w:rPr>
              <w:t>自签订合同之日起10个工作日内，采购人向中标人支付合同总价款的30%作为预付款；中标人按要求完成《工作方案》并获得采购人的验收确认后15个工作日内，采购人向中标人支付合同总价款的30%；中标人按要求完成项目成果初稿并提交采购人验收合格后10个工作日内，采购人向中标人支付合同总价款的30%；中标人按要求完成项目最终成果，提交采购人验收合格后10个工作日内，采购人向中标人支付合同总价款的10%。中标人在每次收到合同款项后5个工作日内向采购人开具正式等额发票。</w:t>
            </w:r>
            <w:r w:rsidR="008E32EA" w:rsidRPr="008675DE">
              <w:rPr>
                <w:rFonts w:ascii="宋体" w:hAnsi="宋体" w:cs="宋体" w:hint="eastAsia"/>
                <w:bCs/>
                <w:szCs w:val="21"/>
              </w:rPr>
              <w:t>（如中标人以分包形式预留，需在合同支付条件第二期支付时提供分包合同）</w:t>
            </w:r>
          </w:p>
        </w:tc>
      </w:tr>
      <w:tr w:rsidR="008675DE" w:rsidRPr="008675DE" w14:paraId="5FD34AC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2B55D216"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质量管理及验收</w:t>
            </w:r>
          </w:p>
        </w:tc>
        <w:tc>
          <w:tcPr>
            <w:tcW w:w="7109" w:type="dxa"/>
            <w:tcBorders>
              <w:top w:val="single" w:sz="4" w:space="0" w:color="auto"/>
              <w:left w:val="single" w:sz="4" w:space="0" w:color="auto"/>
              <w:bottom w:val="single" w:sz="4" w:space="0" w:color="auto"/>
              <w:right w:val="single" w:sz="4" w:space="0" w:color="auto"/>
            </w:tcBorders>
            <w:vAlign w:val="center"/>
          </w:tcPr>
          <w:p w14:paraId="1669529D" w14:textId="77777777" w:rsidR="00CD2FEE" w:rsidRPr="008675DE" w:rsidRDefault="001136D5">
            <w:pPr>
              <w:widowControl/>
              <w:tabs>
                <w:tab w:val="left" w:pos="312"/>
              </w:tabs>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中标人应建立完善的质量管理体系，对项目实行全过程质量监控，能保证工作中各技术环节和技术指标严格按国家或行业规范要求执行，确保每一个技术环节合理、规范。</w:t>
            </w:r>
          </w:p>
          <w:p w14:paraId="6193027C" w14:textId="77777777" w:rsidR="00CD2FEE" w:rsidRPr="008675DE" w:rsidRDefault="001136D5">
            <w:pPr>
              <w:widowControl/>
              <w:spacing w:line="300" w:lineRule="exact"/>
              <w:jc w:val="left"/>
              <w:rPr>
                <w:rFonts w:ascii="宋体"/>
                <w:kern w:val="0"/>
                <w:szCs w:val="21"/>
              </w:rPr>
            </w:pPr>
            <w:r w:rsidRPr="008675DE">
              <w:rPr>
                <w:rFonts w:ascii="宋体" w:hAnsi="宋体" w:hint="eastAsia"/>
                <w:szCs w:val="21"/>
              </w:rPr>
              <w:t>2.广西壮族自治区自然资源厅负责组织质量检查、项目野外验收及报告评审。</w:t>
            </w:r>
          </w:p>
        </w:tc>
      </w:tr>
      <w:tr w:rsidR="008675DE" w:rsidRPr="008675DE" w14:paraId="67B7A4D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47E7A3AE" w14:textId="77777777" w:rsidR="00CD2FEE" w:rsidRPr="008675DE" w:rsidRDefault="001136D5">
            <w:pPr>
              <w:spacing w:line="380" w:lineRule="exact"/>
              <w:jc w:val="center"/>
              <w:rPr>
                <w:rFonts w:ascii="宋体" w:hAnsi="宋体" w:cs="宋体"/>
                <w:szCs w:val="21"/>
              </w:rPr>
            </w:pPr>
            <w:r w:rsidRPr="008675DE">
              <w:rPr>
                <w:rFonts w:ascii="宋体" w:hAnsi="宋体" w:hint="eastAsia"/>
                <w:b/>
                <w:bCs/>
                <w:szCs w:val="21"/>
              </w:rPr>
              <w:t>服务能力要求</w:t>
            </w:r>
          </w:p>
        </w:tc>
        <w:tc>
          <w:tcPr>
            <w:tcW w:w="7109" w:type="dxa"/>
            <w:tcBorders>
              <w:top w:val="single" w:sz="4" w:space="0" w:color="auto"/>
              <w:left w:val="single" w:sz="4" w:space="0" w:color="auto"/>
              <w:bottom w:val="single" w:sz="4" w:space="0" w:color="auto"/>
              <w:right w:val="single" w:sz="4" w:space="0" w:color="auto"/>
            </w:tcBorders>
            <w:vAlign w:val="center"/>
          </w:tcPr>
          <w:p w14:paraId="1C7F34B0"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1</w:t>
            </w:r>
            <w:r w:rsidRPr="008675DE">
              <w:rPr>
                <w:rFonts w:ascii="宋体" w:hAnsi="宋体"/>
                <w:szCs w:val="21"/>
              </w:rPr>
              <w:t>.</w:t>
            </w:r>
            <w:r w:rsidRPr="008675DE">
              <w:rPr>
                <w:rFonts w:ascii="宋体" w:hAnsi="宋体" w:hint="eastAsia"/>
                <w:szCs w:val="21"/>
              </w:rPr>
              <w:t>中标人在广西有服务本项目的相关配套设施。</w:t>
            </w:r>
          </w:p>
          <w:p w14:paraId="5714FBAF" w14:textId="77777777" w:rsidR="00CD2FEE" w:rsidRPr="008675DE" w:rsidRDefault="001136D5">
            <w:pPr>
              <w:widowControl/>
              <w:spacing w:line="300" w:lineRule="exact"/>
              <w:jc w:val="left"/>
              <w:rPr>
                <w:rFonts w:ascii="宋体" w:hAnsi="宋体"/>
                <w:szCs w:val="21"/>
              </w:rPr>
            </w:pPr>
            <w:r w:rsidRPr="008675DE">
              <w:rPr>
                <w:rFonts w:ascii="宋体" w:hAnsi="宋体" w:hint="eastAsia"/>
                <w:szCs w:val="21"/>
              </w:rPr>
              <w:t>2</w:t>
            </w:r>
            <w:r w:rsidRPr="008675DE">
              <w:rPr>
                <w:rFonts w:ascii="宋体" w:hAnsi="宋体"/>
                <w:szCs w:val="21"/>
              </w:rPr>
              <w:t>.</w:t>
            </w:r>
            <w:r w:rsidRPr="008675DE">
              <w:rPr>
                <w:rFonts w:ascii="宋体" w:hAnsi="宋体" w:hint="eastAsia"/>
                <w:szCs w:val="21"/>
              </w:rPr>
              <w:t>中标人有专业的管理人员并具备相应的专业知识、组织、协调和管理能力。</w:t>
            </w:r>
          </w:p>
          <w:p w14:paraId="5B0847CF" w14:textId="77777777" w:rsidR="00CD2FEE" w:rsidRPr="008675DE" w:rsidRDefault="001136D5">
            <w:pPr>
              <w:widowControl/>
              <w:spacing w:line="300" w:lineRule="exact"/>
              <w:jc w:val="left"/>
              <w:rPr>
                <w:rFonts w:ascii="宋体" w:hAnsi="宋体" w:cs="宋体"/>
                <w:szCs w:val="21"/>
              </w:rPr>
            </w:pPr>
            <w:r w:rsidRPr="008675DE">
              <w:rPr>
                <w:rFonts w:ascii="宋体" w:hAnsi="宋体" w:hint="eastAsia"/>
                <w:szCs w:val="21"/>
              </w:rPr>
              <w:t>3</w:t>
            </w:r>
            <w:r w:rsidRPr="008675DE">
              <w:rPr>
                <w:rFonts w:ascii="宋体" w:hAnsi="宋体"/>
                <w:szCs w:val="21"/>
              </w:rPr>
              <w:t>.</w:t>
            </w:r>
            <w:r w:rsidRPr="008675DE">
              <w:rPr>
                <w:rFonts w:ascii="宋体" w:hAnsi="宋体" w:hint="eastAsia"/>
                <w:szCs w:val="21"/>
              </w:rPr>
              <w:t>中标人须在规定的时间内完成服务；服务所需时间以合同约定为准，服务必须在约定的时间内完成全部工作。</w:t>
            </w:r>
          </w:p>
        </w:tc>
      </w:tr>
      <w:tr w:rsidR="00CD2FEE" w:rsidRPr="008675DE" w14:paraId="627534A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03"/>
          <w:jc w:val="center"/>
        </w:trPr>
        <w:tc>
          <w:tcPr>
            <w:tcW w:w="2291" w:type="dxa"/>
            <w:gridSpan w:val="3"/>
            <w:tcBorders>
              <w:top w:val="single" w:sz="4" w:space="0" w:color="auto"/>
              <w:left w:val="single" w:sz="4" w:space="0" w:color="auto"/>
              <w:bottom w:val="single" w:sz="4" w:space="0" w:color="auto"/>
              <w:right w:val="single" w:sz="4" w:space="0" w:color="auto"/>
            </w:tcBorders>
            <w:vAlign w:val="center"/>
          </w:tcPr>
          <w:p w14:paraId="0B3CBC3B" w14:textId="77777777" w:rsidR="00CD2FEE" w:rsidRPr="008675DE" w:rsidRDefault="001136D5">
            <w:pPr>
              <w:spacing w:line="380" w:lineRule="exact"/>
              <w:jc w:val="center"/>
              <w:rPr>
                <w:rFonts w:ascii="宋体" w:hAnsi="宋体" w:cs="宋体"/>
                <w:szCs w:val="21"/>
              </w:rPr>
            </w:pPr>
            <w:r w:rsidRPr="008675DE">
              <w:rPr>
                <w:rFonts w:ascii="宋体" w:hAnsi="宋体" w:hint="eastAsia"/>
                <w:b/>
                <w:szCs w:val="21"/>
              </w:rPr>
              <w:t>验收标准</w:t>
            </w:r>
          </w:p>
        </w:tc>
        <w:tc>
          <w:tcPr>
            <w:tcW w:w="7109" w:type="dxa"/>
            <w:tcBorders>
              <w:top w:val="single" w:sz="4" w:space="0" w:color="auto"/>
              <w:left w:val="single" w:sz="4" w:space="0" w:color="auto"/>
              <w:bottom w:val="single" w:sz="4" w:space="0" w:color="auto"/>
              <w:right w:val="single" w:sz="4" w:space="0" w:color="auto"/>
            </w:tcBorders>
            <w:vAlign w:val="center"/>
          </w:tcPr>
          <w:p w14:paraId="340DE645"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1.验收过程中所产生的一切费用均由中标人承担。报价时应考虑相关费用。</w:t>
            </w:r>
          </w:p>
          <w:p w14:paraId="1447BFCF" w14:textId="77777777" w:rsidR="00CD2FEE" w:rsidRPr="008675DE" w:rsidRDefault="001136D5">
            <w:pPr>
              <w:snapToGrid w:val="0"/>
              <w:spacing w:line="300" w:lineRule="exact"/>
              <w:rPr>
                <w:rFonts w:ascii="宋体" w:hAnsi="宋体" w:cs="宋体"/>
                <w:kern w:val="0"/>
                <w:szCs w:val="21"/>
              </w:rPr>
            </w:pPr>
            <w:r w:rsidRPr="008675DE">
              <w:rPr>
                <w:rFonts w:ascii="宋体" w:hAnsi="宋体" w:cs="宋体" w:hint="eastAsia"/>
                <w:kern w:val="0"/>
                <w:szCs w:val="21"/>
              </w:rPr>
              <w:t>2.在项目履约或验收过程中，采购人将同时按照招标文件及中标人投标文件承诺的条款进行验收，如所提供相关服务不符合要求或项目验收不合格，由中标人在规定时间内进行整改，或返工直至合格（有关返工、再行验收），给采购单位造成的损失等费用均由中标人承担。拒不按要求整改（或经多次整改未能改善），或连续两次项目验收不合格的，或发现中标人在投标文件中有弄虚作假的行为，或在投标文件中有针对技术商务条款有虚假响应情况的，采购单位将终止合同或不予验收，并追究中标人的责任，由此带来的一切损失由中标人自行承担。</w:t>
            </w:r>
          </w:p>
          <w:p w14:paraId="5C7FAFB7" w14:textId="3E58A8CB" w:rsidR="00CD2FEE" w:rsidRPr="008675DE" w:rsidRDefault="00A44EC2">
            <w:pPr>
              <w:snapToGrid w:val="0"/>
              <w:spacing w:line="300" w:lineRule="exact"/>
              <w:rPr>
                <w:rFonts w:ascii="宋体" w:hAnsi="宋体" w:cs="宋体"/>
                <w:kern w:val="0"/>
                <w:szCs w:val="21"/>
              </w:rPr>
            </w:pPr>
            <w:r>
              <w:rPr>
                <w:rFonts w:ascii="宋体" w:hAnsi="宋体" w:cs="宋体"/>
                <w:kern w:val="0"/>
                <w:szCs w:val="21"/>
              </w:rPr>
              <w:t>3</w:t>
            </w:r>
            <w:r w:rsidR="001136D5" w:rsidRPr="008675DE">
              <w:rPr>
                <w:rFonts w:ascii="宋体" w:hAnsi="宋体" w:cs="宋体" w:hint="eastAsia"/>
                <w:kern w:val="0"/>
                <w:szCs w:val="21"/>
              </w:rPr>
              <w:t>.采购人组织验收，中标人必须到场配合，验收合格后双方签署验收合格凭证。</w:t>
            </w:r>
          </w:p>
          <w:p w14:paraId="2984F891" w14:textId="277DB0FE" w:rsidR="00CD2FEE" w:rsidRPr="008675DE" w:rsidRDefault="00A44EC2">
            <w:pPr>
              <w:snapToGrid w:val="0"/>
              <w:spacing w:line="300" w:lineRule="exact"/>
              <w:rPr>
                <w:rFonts w:ascii="宋体" w:hAnsi="宋体" w:cs="宋体"/>
                <w:kern w:val="0"/>
                <w:szCs w:val="21"/>
              </w:rPr>
            </w:pPr>
            <w:r>
              <w:rPr>
                <w:rFonts w:ascii="宋体" w:hAnsi="宋体" w:cs="宋体"/>
                <w:kern w:val="0"/>
                <w:szCs w:val="21"/>
              </w:rPr>
              <w:t>4</w:t>
            </w:r>
            <w:r w:rsidR="001136D5" w:rsidRPr="008675DE">
              <w:rPr>
                <w:rFonts w:ascii="宋体" w:hAnsi="宋体" w:cs="宋体" w:hint="eastAsia"/>
                <w:kern w:val="0"/>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6D409A88" w14:textId="237ECF2A" w:rsidR="00CD2FEE" w:rsidRPr="008675DE" w:rsidRDefault="00A44EC2">
            <w:pPr>
              <w:widowControl/>
              <w:spacing w:line="300" w:lineRule="exact"/>
              <w:jc w:val="left"/>
              <w:rPr>
                <w:rFonts w:ascii="宋体" w:hAnsi="宋体" w:cs="宋体"/>
                <w:szCs w:val="21"/>
              </w:rPr>
            </w:pPr>
            <w:r>
              <w:rPr>
                <w:rFonts w:ascii="宋体" w:hAnsi="宋体" w:cs="宋体"/>
                <w:kern w:val="0"/>
                <w:szCs w:val="21"/>
              </w:rPr>
              <w:t>5</w:t>
            </w:r>
            <w:r w:rsidR="001136D5" w:rsidRPr="008675DE">
              <w:rPr>
                <w:rFonts w:ascii="宋体" w:hAnsi="宋体" w:cs="宋体" w:hint="eastAsia"/>
                <w:kern w:val="0"/>
                <w:szCs w:val="21"/>
              </w:rPr>
              <w:t>.本章《招标项目采购需求》有其他要求的按其要求执行。</w:t>
            </w:r>
          </w:p>
        </w:tc>
      </w:tr>
    </w:tbl>
    <w:p w14:paraId="45722EE8" w14:textId="77777777" w:rsidR="00CD2FEE" w:rsidRPr="008675DE" w:rsidRDefault="00CD2FEE">
      <w:pPr>
        <w:spacing w:line="528" w:lineRule="exact"/>
        <w:ind w:firstLineChars="100" w:firstLine="280"/>
        <w:rPr>
          <w:sz w:val="28"/>
          <w:szCs w:val="28"/>
        </w:rPr>
        <w:sectPr w:rsidR="00CD2FEE" w:rsidRPr="008675DE">
          <w:pgSz w:w="11906" w:h="16838"/>
          <w:pgMar w:top="993" w:right="1133" w:bottom="1246" w:left="1418" w:header="851" w:footer="992" w:gutter="0"/>
          <w:cols w:space="720"/>
          <w:titlePg/>
          <w:docGrid w:linePitch="312"/>
        </w:sectPr>
      </w:pPr>
    </w:p>
    <w:p w14:paraId="487E4941" w14:textId="77777777" w:rsidR="00CD2FEE" w:rsidRPr="008675DE" w:rsidRDefault="001136D5">
      <w:pPr>
        <w:spacing w:line="528" w:lineRule="exact"/>
        <w:ind w:firstLineChars="100" w:firstLine="280"/>
        <w:rPr>
          <w:sz w:val="28"/>
          <w:szCs w:val="28"/>
        </w:rPr>
      </w:pPr>
      <w:r w:rsidRPr="008675DE">
        <w:rPr>
          <w:rFonts w:hint="eastAsia"/>
          <w:sz w:val="28"/>
          <w:szCs w:val="28"/>
        </w:rPr>
        <w:lastRenderedPageBreak/>
        <w:t>附件</w:t>
      </w:r>
      <w:r w:rsidRPr="008675DE">
        <w:rPr>
          <w:rFonts w:hint="eastAsia"/>
          <w:sz w:val="28"/>
          <w:szCs w:val="28"/>
        </w:rPr>
        <w:t>1</w:t>
      </w:r>
      <w:r w:rsidRPr="008675DE">
        <w:rPr>
          <w:rFonts w:hint="eastAsia"/>
          <w:sz w:val="28"/>
          <w:szCs w:val="28"/>
        </w:rPr>
        <w:t>：</w:t>
      </w:r>
      <w:r w:rsidRPr="008675DE">
        <w:rPr>
          <w:rFonts w:hint="eastAsia"/>
          <w:sz w:val="28"/>
          <w:szCs w:val="28"/>
        </w:rPr>
        <w:t xml:space="preserve"> </w:t>
      </w:r>
      <w:r w:rsidRPr="008675DE">
        <w:rPr>
          <w:sz w:val="28"/>
          <w:szCs w:val="28"/>
        </w:rPr>
        <w:t xml:space="preserve">               </w:t>
      </w:r>
    </w:p>
    <w:p w14:paraId="2FCD2DB0" w14:textId="77777777" w:rsidR="00CD2FEE" w:rsidRPr="008675DE" w:rsidRDefault="001136D5">
      <w:pPr>
        <w:spacing w:line="528" w:lineRule="exact"/>
        <w:ind w:firstLineChars="100" w:firstLine="280"/>
        <w:jc w:val="center"/>
        <w:rPr>
          <w:sz w:val="28"/>
          <w:szCs w:val="28"/>
        </w:rPr>
      </w:pPr>
      <w:r w:rsidRPr="008675DE">
        <w:rPr>
          <w:rFonts w:hint="eastAsia"/>
          <w:sz w:val="28"/>
          <w:szCs w:val="28"/>
        </w:rPr>
        <w:t>中小微企业划型标准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8675DE" w:rsidRPr="008675DE" w14:paraId="5641829A"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6D5E8211" w14:textId="77777777" w:rsidR="00CD2FEE" w:rsidRPr="008675DE" w:rsidRDefault="001136D5">
            <w:pPr>
              <w:widowControl/>
              <w:jc w:val="left"/>
              <w:rPr>
                <w:szCs w:val="21"/>
              </w:rPr>
            </w:pPr>
            <w:r w:rsidRPr="008675DE">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5DB0AACE" w14:textId="77777777" w:rsidR="00CD2FEE" w:rsidRPr="008675DE" w:rsidRDefault="001136D5">
            <w:pPr>
              <w:widowControl/>
              <w:jc w:val="left"/>
              <w:rPr>
                <w:szCs w:val="21"/>
              </w:rPr>
            </w:pPr>
            <w:r w:rsidRPr="008675DE">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5D957893" w14:textId="77777777" w:rsidR="00CD2FEE" w:rsidRPr="008675DE" w:rsidRDefault="001136D5">
            <w:pPr>
              <w:widowControl/>
              <w:jc w:val="left"/>
              <w:rPr>
                <w:szCs w:val="21"/>
              </w:rPr>
            </w:pPr>
            <w:r w:rsidRPr="008675DE">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4A3F9424" w14:textId="77777777" w:rsidR="00CD2FEE" w:rsidRPr="008675DE" w:rsidRDefault="001136D5">
            <w:pPr>
              <w:widowControl/>
              <w:jc w:val="left"/>
              <w:rPr>
                <w:szCs w:val="21"/>
              </w:rPr>
            </w:pPr>
            <w:r w:rsidRPr="008675DE">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042302C5" w14:textId="77777777" w:rsidR="00CD2FEE" w:rsidRPr="008675DE" w:rsidRDefault="001136D5">
            <w:pPr>
              <w:widowControl/>
              <w:jc w:val="left"/>
              <w:rPr>
                <w:szCs w:val="21"/>
              </w:rPr>
            </w:pPr>
            <w:r w:rsidRPr="008675DE">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4E2E034D" w14:textId="77777777" w:rsidR="00CD2FEE" w:rsidRPr="008675DE" w:rsidRDefault="001136D5">
            <w:pPr>
              <w:widowControl/>
              <w:jc w:val="left"/>
              <w:rPr>
                <w:szCs w:val="21"/>
              </w:rPr>
            </w:pPr>
            <w:r w:rsidRPr="008675DE">
              <w:rPr>
                <w:rFonts w:hint="eastAsia"/>
                <w:szCs w:val="21"/>
              </w:rPr>
              <w:t>微型</w:t>
            </w:r>
          </w:p>
        </w:tc>
      </w:tr>
      <w:tr w:rsidR="008675DE" w:rsidRPr="008675DE" w14:paraId="46DA1A5D" w14:textId="77777777">
        <w:trPr>
          <w:trHeight w:val="220"/>
        </w:trPr>
        <w:tc>
          <w:tcPr>
            <w:tcW w:w="1446" w:type="dxa"/>
            <w:tcBorders>
              <w:top w:val="nil"/>
              <w:left w:val="single" w:sz="4" w:space="0" w:color="auto"/>
              <w:bottom w:val="single" w:sz="4" w:space="0" w:color="auto"/>
              <w:right w:val="single" w:sz="4" w:space="0" w:color="auto"/>
            </w:tcBorders>
            <w:vAlign w:val="bottom"/>
          </w:tcPr>
          <w:p w14:paraId="2A3C41C9" w14:textId="77777777" w:rsidR="00CD2FEE" w:rsidRPr="008675DE" w:rsidRDefault="001136D5">
            <w:pPr>
              <w:widowControl/>
              <w:jc w:val="center"/>
              <w:rPr>
                <w:szCs w:val="21"/>
              </w:rPr>
            </w:pPr>
            <w:r w:rsidRPr="008675DE">
              <w:rPr>
                <w:rFonts w:hint="eastAsia"/>
                <w:szCs w:val="21"/>
              </w:rPr>
              <w:t>农、林、牧、渔</w:t>
            </w:r>
          </w:p>
        </w:tc>
        <w:tc>
          <w:tcPr>
            <w:tcW w:w="1701" w:type="dxa"/>
            <w:tcBorders>
              <w:top w:val="nil"/>
              <w:left w:val="nil"/>
              <w:bottom w:val="single" w:sz="4" w:space="0" w:color="auto"/>
              <w:right w:val="single" w:sz="4" w:space="0" w:color="auto"/>
            </w:tcBorders>
            <w:vAlign w:val="center"/>
          </w:tcPr>
          <w:p w14:paraId="64B48ED0"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7DD7B6BF"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578AC0E2" w14:textId="77777777" w:rsidR="00CD2FEE" w:rsidRPr="008675DE" w:rsidRDefault="001136D5">
            <w:pPr>
              <w:widowControl/>
              <w:jc w:val="left"/>
              <w:rPr>
                <w:szCs w:val="21"/>
              </w:rPr>
            </w:pPr>
            <w:r w:rsidRPr="008675DE">
              <w:rPr>
                <w:rFonts w:hint="eastAsia"/>
                <w:szCs w:val="21"/>
              </w:rPr>
              <w:t>500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20000</w:t>
            </w:r>
          </w:p>
        </w:tc>
        <w:tc>
          <w:tcPr>
            <w:tcW w:w="1570" w:type="dxa"/>
            <w:tcBorders>
              <w:top w:val="nil"/>
              <w:left w:val="nil"/>
              <w:bottom w:val="single" w:sz="4" w:space="0" w:color="auto"/>
              <w:right w:val="single" w:sz="4" w:space="0" w:color="auto"/>
            </w:tcBorders>
            <w:vAlign w:val="center"/>
          </w:tcPr>
          <w:p w14:paraId="011695EB" w14:textId="77777777" w:rsidR="00CD2FEE" w:rsidRPr="008675DE" w:rsidRDefault="001136D5">
            <w:pPr>
              <w:widowControl/>
              <w:jc w:val="left"/>
              <w:rPr>
                <w:szCs w:val="21"/>
              </w:rPr>
            </w:pPr>
            <w:r w:rsidRPr="008675DE">
              <w:rPr>
                <w:rFonts w:hint="eastAsia"/>
                <w:szCs w:val="21"/>
              </w:rPr>
              <w:t>50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500</w:t>
            </w:r>
          </w:p>
        </w:tc>
        <w:tc>
          <w:tcPr>
            <w:tcW w:w="1009" w:type="dxa"/>
            <w:tcBorders>
              <w:top w:val="nil"/>
              <w:left w:val="nil"/>
              <w:bottom w:val="single" w:sz="4" w:space="0" w:color="auto"/>
              <w:right w:val="single" w:sz="4" w:space="0" w:color="auto"/>
            </w:tcBorders>
            <w:vAlign w:val="center"/>
          </w:tcPr>
          <w:p w14:paraId="5A81F67E"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50</w:t>
            </w:r>
          </w:p>
        </w:tc>
      </w:tr>
      <w:tr w:rsidR="008675DE" w:rsidRPr="008675DE" w14:paraId="6C8BA35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3237E1" w14:textId="77777777" w:rsidR="00CD2FEE" w:rsidRPr="008675DE" w:rsidRDefault="001136D5">
            <w:pPr>
              <w:widowControl/>
              <w:jc w:val="center"/>
              <w:rPr>
                <w:szCs w:val="21"/>
              </w:rPr>
            </w:pPr>
            <w:r w:rsidRPr="008675DE">
              <w:rPr>
                <w:rFonts w:hint="eastAsia"/>
                <w:szCs w:val="21"/>
              </w:rPr>
              <w:t>工业</w:t>
            </w:r>
          </w:p>
        </w:tc>
        <w:tc>
          <w:tcPr>
            <w:tcW w:w="1701" w:type="dxa"/>
            <w:tcBorders>
              <w:top w:val="nil"/>
              <w:left w:val="nil"/>
              <w:bottom w:val="single" w:sz="4" w:space="0" w:color="auto"/>
              <w:right w:val="single" w:sz="4" w:space="0" w:color="auto"/>
            </w:tcBorders>
            <w:vAlign w:val="center"/>
          </w:tcPr>
          <w:p w14:paraId="79968143"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1DE9CEF8"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2DB5BBAA"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1000</w:t>
            </w:r>
          </w:p>
        </w:tc>
        <w:tc>
          <w:tcPr>
            <w:tcW w:w="1570" w:type="dxa"/>
            <w:tcBorders>
              <w:top w:val="nil"/>
              <w:left w:val="nil"/>
              <w:bottom w:val="single" w:sz="4" w:space="0" w:color="auto"/>
              <w:right w:val="single" w:sz="4" w:space="0" w:color="auto"/>
            </w:tcBorders>
            <w:vAlign w:val="center"/>
          </w:tcPr>
          <w:p w14:paraId="2FED2BBF" w14:textId="77777777" w:rsidR="00CD2FEE" w:rsidRPr="008675DE" w:rsidRDefault="001136D5">
            <w:pPr>
              <w:widowControl/>
              <w:jc w:val="left"/>
              <w:rPr>
                <w:szCs w:val="21"/>
              </w:rPr>
            </w:pPr>
            <w:r w:rsidRPr="008675DE">
              <w:rPr>
                <w:rFonts w:hint="eastAsia"/>
                <w:szCs w:val="21"/>
              </w:rPr>
              <w:t>20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009" w:type="dxa"/>
            <w:tcBorders>
              <w:top w:val="nil"/>
              <w:left w:val="nil"/>
              <w:bottom w:val="single" w:sz="4" w:space="0" w:color="auto"/>
              <w:right w:val="single" w:sz="4" w:space="0" w:color="auto"/>
            </w:tcBorders>
            <w:vAlign w:val="center"/>
          </w:tcPr>
          <w:p w14:paraId="38B400B3"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20</w:t>
            </w:r>
          </w:p>
        </w:tc>
      </w:tr>
      <w:tr w:rsidR="008675DE" w:rsidRPr="008675DE" w14:paraId="645D574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40682BF"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48D2A524"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5416220E"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702553F7" w14:textId="77777777" w:rsidR="00CD2FEE" w:rsidRPr="008675DE" w:rsidRDefault="001136D5">
            <w:pPr>
              <w:widowControl/>
              <w:jc w:val="left"/>
              <w:rPr>
                <w:szCs w:val="21"/>
              </w:rPr>
            </w:pPr>
            <w:r w:rsidRPr="008675DE">
              <w:rPr>
                <w:rFonts w:hint="eastAsia"/>
                <w:szCs w:val="21"/>
              </w:rPr>
              <w:t>2000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40000</w:t>
            </w:r>
          </w:p>
        </w:tc>
        <w:tc>
          <w:tcPr>
            <w:tcW w:w="1570" w:type="dxa"/>
            <w:tcBorders>
              <w:top w:val="nil"/>
              <w:left w:val="nil"/>
              <w:bottom w:val="single" w:sz="4" w:space="0" w:color="auto"/>
              <w:right w:val="single" w:sz="4" w:space="0" w:color="auto"/>
            </w:tcBorders>
            <w:vAlign w:val="center"/>
          </w:tcPr>
          <w:p w14:paraId="6313259C"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w:t>
            </w:r>
          </w:p>
        </w:tc>
        <w:tc>
          <w:tcPr>
            <w:tcW w:w="1009" w:type="dxa"/>
            <w:tcBorders>
              <w:top w:val="nil"/>
              <w:left w:val="nil"/>
              <w:bottom w:val="single" w:sz="4" w:space="0" w:color="auto"/>
              <w:right w:val="single" w:sz="4" w:space="0" w:color="auto"/>
            </w:tcBorders>
            <w:vAlign w:val="center"/>
          </w:tcPr>
          <w:p w14:paraId="7096CDAD"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300</w:t>
            </w:r>
          </w:p>
        </w:tc>
      </w:tr>
      <w:tr w:rsidR="008675DE" w:rsidRPr="008675DE" w14:paraId="43F2ACA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BEA8C05" w14:textId="77777777" w:rsidR="00CD2FEE" w:rsidRPr="008675DE" w:rsidRDefault="001136D5">
            <w:pPr>
              <w:widowControl/>
              <w:jc w:val="center"/>
              <w:rPr>
                <w:szCs w:val="21"/>
              </w:rPr>
            </w:pPr>
            <w:r w:rsidRPr="008675DE">
              <w:rPr>
                <w:rFonts w:hint="eastAsia"/>
                <w:szCs w:val="21"/>
              </w:rPr>
              <w:t>建筑业</w:t>
            </w:r>
          </w:p>
        </w:tc>
        <w:tc>
          <w:tcPr>
            <w:tcW w:w="1701" w:type="dxa"/>
            <w:tcBorders>
              <w:top w:val="nil"/>
              <w:left w:val="nil"/>
              <w:bottom w:val="single" w:sz="4" w:space="0" w:color="auto"/>
              <w:right w:val="single" w:sz="4" w:space="0" w:color="auto"/>
            </w:tcBorders>
            <w:vAlign w:val="center"/>
          </w:tcPr>
          <w:p w14:paraId="200A895D"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4F447DD7"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119C7EC5" w14:textId="77777777" w:rsidR="00CD2FEE" w:rsidRPr="008675DE" w:rsidRDefault="001136D5">
            <w:pPr>
              <w:widowControl/>
              <w:jc w:val="left"/>
              <w:rPr>
                <w:szCs w:val="21"/>
              </w:rPr>
            </w:pPr>
            <w:r w:rsidRPr="008675DE">
              <w:rPr>
                <w:rFonts w:hint="eastAsia"/>
                <w:szCs w:val="21"/>
              </w:rPr>
              <w:t>6000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80000</w:t>
            </w:r>
          </w:p>
        </w:tc>
        <w:tc>
          <w:tcPr>
            <w:tcW w:w="1570" w:type="dxa"/>
            <w:tcBorders>
              <w:top w:val="nil"/>
              <w:left w:val="nil"/>
              <w:bottom w:val="single" w:sz="4" w:space="0" w:color="auto"/>
              <w:right w:val="single" w:sz="4" w:space="0" w:color="auto"/>
            </w:tcBorders>
            <w:vAlign w:val="center"/>
          </w:tcPr>
          <w:p w14:paraId="3BB800FE"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6000</w:t>
            </w:r>
          </w:p>
        </w:tc>
        <w:tc>
          <w:tcPr>
            <w:tcW w:w="1009" w:type="dxa"/>
            <w:tcBorders>
              <w:top w:val="nil"/>
              <w:left w:val="nil"/>
              <w:bottom w:val="single" w:sz="4" w:space="0" w:color="auto"/>
              <w:right w:val="single" w:sz="4" w:space="0" w:color="auto"/>
            </w:tcBorders>
            <w:vAlign w:val="center"/>
          </w:tcPr>
          <w:p w14:paraId="1D0AD74F"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300</w:t>
            </w:r>
          </w:p>
        </w:tc>
      </w:tr>
      <w:tr w:rsidR="008675DE" w:rsidRPr="008675DE" w14:paraId="6B70297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FD6F416"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045ED347" w14:textId="77777777" w:rsidR="00CD2FEE" w:rsidRPr="008675DE" w:rsidRDefault="001136D5">
            <w:pPr>
              <w:widowControl/>
              <w:jc w:val="left"/>
              <w:rPr>
                <w:szCs w:val="21"/>
              </w:rPr>
            </w:pPr>
            <w:r w:rsidRPr="008675DE">
              <w:rPr>
                <w:rFonts w:hint="eastAsia"/>
                <w:szCs w:val="21"/>
              </w:rPr>
              <w:t>资产总额（</w:t>
            </w:r>
            <w:r w:rsidRPr="008675DE">
              <w:rPr>
                <w:rFonts w:hint="eastAsia"/>
                <w:szCs w:val="21"/>
              </w:rPr>
              <w:t>Z</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44DBF1C1"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44D66456" w14:textId="77777777" w:rsidR="00CD2FEE" w:rsidRPr="008675DE" w:rsidRDefault="001136D5">
            <w:pPr>
              <w:widowControl/>
              <w:jc w:val="left"/>
              <w:rPr>
                <w:szCs w:val="21"/>
              </w:rPr>
            </w:pPr>
            <w:r w:rsidRPr="008675DE">
              <w:rPr>
                <w:rFonts w:hint="eastAsia"/>
                <w:szCs w:val="21"/>
              </w:rPr>
              <w:t>5000</w:t>
            </w:r>
            <w:r w:rsidRPr="008675DE">
              <w:rPr>
                <w:rFonts w:hint="eastAsia"/>
                <w:szCs w:val="21"/>
              </w:rPr>
              <w:t>≤</w:t>
            </w:r>
            <w:r w:rsidRPr="008675DE">
              <w:rPr>
                <w:rFonts w:hint="eastAsia"/>
                <w:szCs w:val="21"/>
              </w:rPr>
              <w:t>Z</w:t>
            </w:r>
            <w:r w:rsidRPr="008675DE">
              <w:rPr>
                <w:rFonts w:hint="eastAsia"/>
                <w:szCs w:val="21"/>
              </w:rPr>
              <w:t>＜</w:t>
            </w:r>
            <w:r w:rsidRPr="008675DE">
              <w:rPr>
                <w:rFonts w:hint="eastAsia"/>
                <w:szCs w:val="21"/>
              </w:rPr>
              <w:t>80000</w:t>
            </w:r>
          </w:p>
        </w:tc>
        <w:tc>
          <w:tcPr>
            <w:tcW w:w="1570" w:type="dxa"/>
            <w:tcBorders>
              <w:top w:val="nil"/>
              <w:left w:val="nil"/>
              <w:bottom w:val="single" w:sz="4" w:space="0" w:color="auto"/>
              <w:right w:val="single" w:sz="4" w:space="0" w:color="auto"/>
            </w:tcBorders>
            <w:vAlign w:val="center"/>
          </w:tcPr>
          <w:p w14:paraId="6FD40E4E"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Z</w:t>
            </w:r>
            <w:r w:rsidRPr="008675DE">
              <w:rPr>
                <w:rFonts w:hint="eastAsia"/>
                <w:szCs w:val="21"/>
              </w:rPr>
              <w:t>＜</w:t>
            </w:r>
            <w:r w:rsidRPr="008675DE">
              <w:rPr>
                <w:rFonts w:hint="eastAsia"/>
                <w:szCs w:val="21"/>
              </w:rPr>
              <w:t>5000</w:t>
            </w:r>
          </w:p>
        </w:tc>
        <w:tc>
          <w:tcPr>
            <w:tcW w:w="1009" w:type="dxa"/>
            <w:tcBorders>
              <w:top w:val="nil"/>
              <w:left w:val="nil"/>
              <w:bottom w:val="single" w:sz="4" w:space="0" w:color="auto"/>
              <w:right w:val="single" w:sz="4" w:space="0" w:color="auto"/>
            </w:tcBorders>
            <w:vAlign w:val="center"/>
          </w:tcPr>
          <w:p w14:paraId="3535C916" w14:textId="77777777" w:rsidR="00CD2FEE" w:rsidRPr="008675DE" w:rsidRDefault="001136D5">
            <w:pPr>
              <w:widowControl/>
              <w:jc w:val="left"/>
              <w:rPr>
                <w:szCs w:val="21"/>
              </w:rPr>
            </w:pPr>
            <w:r w:rsidRPr="008675DE">
              <w:rPr>
                <w:rFonts w:hint="eastAsia"/>
                <w:szCs w:val="21"/>
              </w:rPr>
              <w:t>Z</w:t>
            </w:r>
            <w:r w:rsidRPr="008675DE">
              <w:rPr>
                <w:rFonts w:hint="eastAsia"/>
                <w:szCs w:val="21"/>
              </w:rPr>
              <w:t>＜</w:t>
            </w:r>
            <w:r w:rsidRPr="008675DE">
              <w:rPr>
                <w:rFonts w:hint="eastAsia"/>
                <w:szCs w:val="21"/>
              </w:rPr>
              <w:t>300</w:t>
            </w:r>
          </w:p>
        </w:tc>
      </w:tr>
      <w:tr w:rsidR="008675DE" w:rsidRPr="008675DE" w14:paraId="07C1434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8F44161" w14:textId="77777777" w:rsidR="00CD2FEE" w:rsidRPr="008675DE" w:rsidRDefault="001136D5">
            <w:pPr>
              <w:widowControl/>
              <w:ind w:firstLineChars="150" w:firstLine="315"/>
              <w:rPr>
                <w:szCs w:val="21"/>
              </w:rPr>
            </w:pPr>
            <w:r w:rsidRPr="008675DE">
              <w:rPr>
                <w:rFonts w:hint="eastAsia"/>
                <w:szCs w:val="21"/>
              </w:rPr>
              <w:t>批发业</w:t>
            </w:r>
          </w:p>
        </w:tc>
        <w:tc>
          <w:tcPr>
            <w:tcW w:w="1701" w:type="dxa"/>
            <w:tcBorders>
              <w:top w:val="nil"/>
              <w:left w:val="nil"/>
              <w:bottom w:val="single" w:sz="4" w:space="0" w:color="auto"/>
              <w:right w:val="single" w:sz="4" w:space="0" w:color="auto"/>
            </w:tcBorders>
            <w:vAlign w:val="center"/>
          </w:tcPr>
          <w:p w14:paraId="5D7CFD14"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1F05D61D"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3DF3D4F3" w14:textId="77777777" w:rsidR="00CD2FEE" w:rsidRPr="008675DE" w:rsidRDefault="001136D5">
            <w:pPr>
              <w:widowControl/>
              <w:jc w:val="left"/>
              <w:rPr>
                <w:szCs w:val="21"/>
              </w:rPr>
            </w:pPr>
            <w:r w:rsidRPr="008675DE">
              <w:rPr>
                <w:rFonts w:hint="eastAsia"/>
                <w:szCs w:val="21"/>
              </w:rPr>
              <w:t>20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200</w:t>
            </w:r>
          </w:p>
        </w:tc>
        <w:tc>
          <w:tcPr>
            <w:tcW w:w="1570" w:type="dxa"/>
            <w:tcBorders>
              <w:top w:val="nil"/>
              <w:left w:val="nil"/>
              <w:bottom w:val="single" w:sz="4" w:space="0" w:color="auto"/>
              <w:right w:val="single" w:sz="4" w:space="0" w:color="auto"/>
            </w:tcBorders>
            <w:vAlign w:val="center"/>
          </w:tcPr>
          <w:p w14:paraId="4E3D53E1" w14:textId="77777777" w:rsidR="00CD2FEE" w:rsidRPr="008675DE" w:rsidRDefault="001136D5">
            <w:pPr>
              <w:widowControl/>
              <w:jc w:val="left"/>
              <w:rPr>
                <w:szCs w:val="21"/>
              </w:rPr>
            </w:pPr>
            <w:r w:rsidRPr="008675DE">
              <w:rPr>
                <w:rFonts w:hint="eastAsia"/>
                <w:szCs w:val="21"/>
              </w:rPr>
              <w:t>5</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20</w:t>
            </w:r>
          </w:p>
        </w:tc>
        <w:tc>
          <w:tcPr>
            <w:tcW w:w="1009" w:type="dxa"/>
            <w:tcBorders>
              <w:top w:val="nil"/>
              <w:left w:val="nil"/>
              <w:bottom w:val="single" w:sz="4" w:space="0" w:color="auto"/>
              <w:right w:val="single" w:sz="4" w:space="0" w:color="auto"/>
            </w:tcBorders>
            <w:vAlign w:val="center"/>
          </w:tcPr>
          <w:p w14:paraId="21C7C445"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5</w:t>
            </w:r>
          </w:p>
        </w:tc>
      </w:tr>
      <w:tr w:rsidR="008675DE" w:rsidRPr="008675DE" w14:paraId="2075A1D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C3E4406"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1BC45620"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5628C917"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75B74B6C" w14:textId="77777777" w:rsidR="00CD2FEE" w:rsidRPr="008675DE" w:rsidRDefault="001136D5">
            <w:pPr>
              <w:widowControl/>
              <w:jc w:val="left"/>
              <w:rPr>
                <w:szCs w:val="21"/>
              </w:rPr>
            </w:pPr>
            <w:r w:rsidRPr="008675DE">
              <w:rPr>
                <w:rFonts w:hint="eastAsia"/>
                <w:szCs w:val="21"/>
              </w:rPr>
              <w:t>5000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40000</w:t>
            </w:r>
          </w:p>
        </w:tc>
        <w:tc>
          <w:tcPr>
            <w:tcW w:w="1570" w:type="dxa"/>
            <w:tcBorders>
              <w:top w:val="nil"/>
              <w:left w:val="nil"/>
              <w:bottom w:val="single" w:sz="4" w:space="0" w:color="auto"/>
              <w:right w:val="single" w:sz="4" w:space="0" w:color="auto"/>
            </w:tcBorders>
            <w:vAlign w:val="center"/>
          </w:tcPr>
          <w:p w14:paraId="13D566CC"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5000</w:t>
            </w:r>
          </w:p>
        </w:tc>
        <w:tc>
          <w:tcPr>
            <w:tcW w:w="1009" w:type="dxa"/>
            <w:tcBorders>
              <w:top w:val="nil"/>
              <w:left w:val="nil"/>
              <w:bottom w:val="single" w:sz="4" w:space="0" w:color="auto"/>
              <w:right w:val="single" w:sz="4" w:space="0" w:color="auto"/>
            </w:tcBorders>
            <w:vAlign w:val="center"/>
          </w:tcPr>
          <w:p w14:paraId="7CD55D9F"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1000</w:t>
            </w:r>
          </w:p>
        </w:tc>
      </w:tr>
      <w:tr w:rsidR="008675DE" w:rsidRPr="008675DE" w14:paraId="68812EA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BCE58FF" w14:textId="77777777" w:rsidR="00CD2FEE" w:rsidRPr="008675DE" w:rsidRDefault="001136D5">
            <w:pPr>
              <w:widowControl/>
              <w:jc w:val="center"/>
              <w:rPr>
                <w:szCs w:val="21"/>
              </w:rPr>
            </w:pPr>
            <w:r w:rsidRPr="008675DE">
              <w:rPr>
                <w:rFonts w:hint="eastAsia"/>
                <w:szCs w:val="21"/>
              </w:rPr>
              <w:t>零售业</w:t>
            </w:r>
          </w:p>
        </w:tc>
        <w:tc>
          <w:tcPr>
            <w:tcW w:w="1701" w:type="dxa"/>
            <w:tcBorders>
              <w:top w:val="nil"/>
              <w:left w:val="nil"/>
              <w:bottom w:val="single" w:sz="4" w:space="0" w:color="auto"/>
              <w:right w:val="single" w:sz="4" w:space="0" w:color="auto"/>
            </w:tcBorders>
            <w:vAlign w:val="center"/>
          </w:tcPr>
          <w:p w14:paraId="163908B4"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250FA19B"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63B78455" w14:textId="77777777" w:rsidR="00CD2FEE" w:rsidRPr="008675DE" w:rsidRDefault="001136D5">
            <w:pPr>
              <w:widowControl/>
              <w:jc w:val="left"/>
              <w:rPr>
                <w:szCs w:val="21"/>
              </w:rPr>
            </w:pPr>
            <w:r w:rsidRPr="008675DE">
              <w:rPr>
                <w:rFonts w:hint="eastAsia"/>
                <w:szCs w:val="21"/>
              </w:rPr>
              <w:t>50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125CA698"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50</w:t>
            </w:r>
          </w:p>
        </w:tc>
        <w:tc>
          <w:tcPr>
            <w:tcW w:w="1009" w:type="dxa"/>
            <w:tcBorders>
              <w:top w:val="nil"/>
              <w:left w:val="nil"/>
              <w:bottom w:val="single" w:sz="4" w:space="0" w:color="auto"/>
              <w:right w:val="single" w:sz="4" w:space="0" w:color="auto"/>
            </w:tcBorders>
            <w:vAlign w:val="center"/>
          </w:tcPr>
          <w:p w14:paraId="076FD669"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319111C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EE83CA0"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6E6A8C2E"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0890BA8C"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33514DD3" w14:textId="77777777" w:rsidR="00CD2FEE" w:rsidRPr="008675DE" w:rsidRDefault="001136D5">
            <w:pPr>
              <w:widowControl/>
              <w:jc w:val="left"/>
              <w:rPr>
                <w:szCs w:val="21"/>
              </w:rPr>
            </w:pPr>
            <w:r w:rsidRPr="008675DE">
              <w:rPr>
                <w:rFonts w:hint="eastAsia"/>
                <w:szCs w:val="21"/>
              </w:rPr>
              <w:t>500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20000</w:t>
            </w:r>
          </w:p>
        </w:tc>
        <w:tc>
          <w:tcPr>
            <w:tcW w:w="1570" w:type="dxa"/>
            <w:tcBorders>
              <w:top w:val="nil"/>
              <w:left w:val="nil"/>
              <w:bottom w:val="single" w:sz="4" w:space="0" w:color="auto"/>
              <w:right w:val="single" w:sz="4" w:space="0" w:color="auto"/>
            </w:tcBorders>
            <w:vAlign w:val="center"/>
          </w:tcPr>
          <w:p w14:paraId="51235DA2"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500</w:t>
            </w:r>
          </w:p>
        </w:tc>
        <w:tc>
          <w:tcPr>
            <w:tcW w:w="1009" w:type="dxa"/>
            <w:tcBorders>
              <w:top w:val="nil"/>
              <w:left w:val="nil"/>
              <w:bottom w:val="single" w:sz="4" w:space="0" w:color="auto"/>
              <w:right w:val="single" w:sz="4" w:space="0" w:color="auto"/>
            </w:tcBorders>
            <w:vAlign w:val="center"/>
          </w:tcPr>
          <w:p w14:paraId="54CC02B7"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04A3E1A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563DD54" w14:textId="77777777" w:rsidR="00CD2FEE" w:rsidRPr="008675DE" w:rsidRDefault="001136D5">
            <w:pPr>
              <w:widowControl/>
              <w:jc w:val="center"/>
              <w:rPr>
                <w:szCs w:val="21"/>
              </w:rPr>
            </w:pPr>
            <w:r w:rsidRPr="008675DE">
              <w:rPr>
                <w:rFonts w:hint="eastAsia"/>
                <w:szCs w:val="21"/>
              </w:rPr>
              <w:t>交通运输业</w:t>
            </w:r>
          </w:p>
        </w:tc>
        <w:tc>
          <w:tcPr>
            <w:tcW w:w="1701" w:type="dxa"/>
            <w:tcBorders>
              <w:top w:val="nil"/>
              <w:left w:val="nil"/>
              <w:bottom w:val="single" w:sz="4" w:space="0" w:color="auto"/>
              <w:right w:val="single" w:sz="4" w:space="0" w:color="auto"/>
            </w:tcBorders>
            <w:vAlign w:val="center"/>
          </w:tcPr>
          <w:p w14:paraId="032EB7C9"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324D4C73"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5A7A949F"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1000</w:t>
            </w:r>
          </w:p>
        </w:tc>
        <w:tc>
          <w:tcPr>
            <w:tcW w:w="1570" w:type="dxa"/>
            <w:tcBorders>
              <w:top w:val="nil"/>
              <w:left w:val="nil"/>
              <w:bottom w:val="single" w:sz="4" w:space="0" w:color="auto"/>
              <w:right w:val="single" w:sz="4" w:space="0" w:color="auto"/>
            </w:tcBorders>
            <w:vAlign w:val="center"/>
          </w:tcPr>
          <w:p w14:paraId="2BA47520" w14:textId="77777777" w:rsidR="00CD2FEE" w:rsidRPr="008675DE" w:rsidRDefault="001136D5">
            <w:pPr>
              <w:widowControl/>
              <w:jc w:val="left"/>
              <w:rPr>
                <w:szCs w:val="21"/>
              </w:rPr>
            </w:pPr>
            <w:r w:rsidRPr="008675DE">
              <w:rPr>
                <w:rFonts w:hint="eastAsia"/>
                <w:szCs w:val="21"/>
              </w:rPr>
              <w:t>20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009" w:type="dxa"/>
            <w:tcBorders>
              <w:top w:val="nil"/>
              <w:left w:val="nil"/>
              <w:bottom w:val="single" w:sz="4" w:space="0" w:color="auto"/>
              <w:right w:val="single" w:sz="4" w:space="0" w:color="auto"/>
            </w:tcBorders>
            <w:vAlign w:val="center"/>
          </w:tcPr>
          <w:p w14:paraId="5F2E0C8A"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20</w:t>
            </w:r>
          </w:p>
        </w:tc>
      </w:tr>
      <w:tr w:rsidR="008675DE" w:rsidRPr="008675DE" w14:paraId="1555C75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E147D24"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13118DC5"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2378812E"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6100878B" w14:textId="77777777" w:rsidR="00CD2FEE" w:rsidRPr="008675DE" w:rsidRDefault="001136D5">
            <w:pPr>
              <w:widowControl/>
              <w:jc w:val="left"/>
              <w:rPr>
                <w:szCs w:val="21"/>
              </w:rPr>
            </w:pPr>
            <w:r w:rsidRPr="008675DE">
              <w:rPr>
                <w:rFonts w:hint="eastAsia"/>
                <w:szCs w:val="21"/>
              </w:rPr>
              <w:t>3000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30000</w:t>
            </w:r>
          </w:p>
        </w:tc>
        <w:tc>
          <w:tcPr>
            <w:tcW w:w="1570" w:type="dxa"/>
            <w:tcBorders>
              <w:top w:val="nil"/>
              <w:left w:val="nil"/>
              <w:bottom w:val="single" w:sz="4" w:space="0" w:color="auto"/>
              <w:right w:val="single" w:sz="4" w:space="0" w:color="auto"/>
            </w:tcBorders>
            <w:vAlign w:val="center"/>
          </w:tcPr>
          <w:p w14:paraId="6C5CC46C" w14:textId="77777777" w:rsidR="00CD2FEE" w:rsidRPr="008675DE" w:rsidRDefault="001136D5">
            <w:pPr>
              <w:widowControl/>
              <w:jc w:val="left"/>
              <w:rPr>
                <w:szCs w:val="21"/>
              </w:rPr>
            </w:pPr>
            <w:r w:rsidRPr="008675DE">
              <w:rPr>
                <w:rFonts w:hint="eastAsia"/>
                <w:szCs w:val="21"/>
              </w:rPr>
              <w:t>200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3000</w:t>
            </w:r>
          </w:p>
        </w:tc>
        <w:tc>
          <w:tcPr>
            <w:tcW w:w="1009" w:type="dxa"/>
            <w:tcBorders>
              <w:top w:val="nil"/>
              <w:left w:val="nil"/>
              <w:bottom w:val="single" w:sz="4" w:space="0" w:color="auto"/>
              <w:right w:val="single" w:sz="4" w:space="0" w:color="auto"/>
            </w:tcBorders>
            <w:vAlign w:val="center"/>
          </w:tcPr>
          <w:p w14:paraId="3DE856C6"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200</w:t>
            </w:r>
          </w:p>
        </w:tc>
      </w:tr>
      <w:tr w:rsidR="008675DE" w:rsidRPr="008675DE" w14:paraId="0219DDC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6CE2809" w14:textId="77777777" w:rsidR="00CD2FEE" w:rsidRPr="008675DE" w:rsidRDefault="001136D5">
            <w:pPr>
              <w:widowControl/>
              <w:jc w:val="center"/>
              <w:rPr>
                <w:szCs w:val="21"/>
              </w:rPr>
            </w:pPr>
            <w:r w:rsidRPr="008675DE">
              <w:rPr>
                <w:rFonts w:hint="eastAsia"/>
                <w:szCs w:val="21"/>
              </w:rPr>
              <w:t>仓储业</w:t>
            </w:r>
          </w:p>
        </w:tc>
        <w:tc>
          <w:tcPr>
            <w:tcW w:w="1701" w:type="dxa"/>
            <w:tcBorders>
              <w:top w:val="nil"/>
              <w:left w:val="nil"/>
              <w:bottom w:val="single" w:sz="4" w:space="0" w:color="auto"/>
              <w:right w:val="single" w:sz="4" w:space="0" w:color="auto"/>
            </w:tcBorders>
            <w:vAlign w:val="center"/>
          </w:tcPr>
          <w:p w14:paraId="7DE28E4C"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777A002D"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1E65C73E"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200</w:t>
            </w:r>
          </w:p>
        </w:tc>
        <w:tc>
          <w:tcPr>
            <w:tcW w:w="1570" w:type="dxa"/>
            <w:tcBorders>
              <w:top w:val="nil"/>
              <w:left w:val="nil"/>
              <w:bottom w:val="single" w:sz="4" w:space="0" w:color="auto"/>
              <w:right w:val="single" w:sz="4" w:space="0" w:color="auto"/>
            </w:tcBorders>
            <w:vAlign w:val="center"/>
          </w:tcPr>
          <w:p w14:paraId="419969F8" w14:textId="77777777" w:rsidR="00CD2FEE" w:rsidRPr="008675DE" w:rsidRDefault="001136D5">
            <w:pPr>
              <w:widowControl/>
              <w:jc w:val="left"/>
              <w:rPr>
                <w:szCs w:val="21"/>
              </w:rPr>
            </w:pPr>
            <w:r w:rsidRPr="008675DE">
              <w:rPr>
                <w:rFonts w:hint="eastAsia"/>
                <w:szCs w:val="21"/>
              </w:rPr>
              <w:t>20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35831DC5"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20</w:t>
            </w:r>
          </w:p>
        </w:tc>
      </w:tr>
      <w:tr w:rsidR="008675DE" w:rsidRPr="008675DE" w14:paraId="30F8B12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55D81D1"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5F4A120F"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37A39FD8"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1B37E582"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30000</w:t>
            </w:r>
          </w:p>
        </w:tc>
        <w:tc>
          <w:tcPr>
            <w:tcW w:w="1570" w:type="dxa"/>
            <w:tcBorders>
              <w:top w:val="nil"/>
              <w:left w:val="nil"/>
              <w:bottom w:val="single" w:sz="4" w:space="0" w:color="auto"/>
              <w:right w:val="single" w:sz="4" w:space="0" w:color="auto"/>
            </w:tcBorders>
            <w:vAlign w:val="center"/>
          </w:tcPr>
          <w:p w14:paraId="4A6C5D01"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w:t>
            </w:r>
          </w:p>
        </w:tc>
        <w:tc>
          <w:tcPr>
            <w:tcW w:w="1009" w:type="dxa"/>
            <w:tcBorders>
              <w:top w:val="nil"/>
              <w:left w:val="nil"/>
              <w:bottom w:val="single" w:sz="4" w:space="0" w:color="auto"/>
              <w:right w:val="single" w:sz="4" w:space="0" w:color="auto"/>
            </w:tcBorders>
            <w:vAlign w:val="center"/>
          </w:tcPr>
          <w:p w14:paraId="3A38D2B8"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38F5985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FB072D1" w14:textId="77777777" w:rsidR="00CD2FEE" w:rsidRPr="008675DE" w:rsidRDefault="001136D5">
            <w:pPr>
              <w:widowControl/>
              <w:jc w:val="center"/>
              <w:rPr>
                <w:szCs w:val="21"/>
              </w:rPr>
            </w:pPr>
            <w:r w:rsidRPr="008675DE">
              <w:rPr>
                <w:rFonts w:hint="eastAsia"/>
                <w:szCs w:val="21"/>
              </w:rPr>
              <w:t>邮政业</w:t>
            </w:r>
          </w:p>
        </w:tc>
        <w:tc>
          <w:tcPr>
            <w:tcW w:w="1701" w:type="dxa"/>
            <w:tcBorders>
              <w:top w:val="nil"/>
              <w:left w:val="nil"/>
              <w:bottom w:val="single" w:sz="4" w:space="0" w:color="auto"/>
              <w:right w:val="single" w:sz="4" w:space="0" w:color="auto"/>
            </w:tcBorders>
            <w:vAlign w:val="center"/>
          </w:tcPr>
          <w:p w14:paraId="3F31935E"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6BEF5603"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57C39B43"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1000</w:t>
            </w:r>
          </w:p>
        </w:tc>
        <w:tc>
          <w:tcPr>
            <w:tcW w:w="1570" w:type="dxa"/>
            <w:tcBorders>
              <w:top w:val="nil"/>
              <w:left w:val="nil"/>
              <w:bottom w:val="single" w:sz="4" w:space="0" w:color="auto"/>
              <w:right w:val="single" w:sz="4" w:space="0" w:color="auto"/>
            </w:tcBorders>
            <w:vAlign w:val="center"/>
          </w:tcPr>
          <w:p w14:paraId="06284205" w14:textId="77777777" w:rsidR="00CD2FEE" w:rsidRPr="008675DE" w:rsidRDefault="001136D5">
            <w:pPr>
              <w:widowControl/>
              <w:jc w:val="left"/>
              <w:rPr>
                <w:szCs w:val="21"/>
              </w:rPr>
            </w:pPr>
            <w:r w:rsidRPr="008675DE">
              <w:rPr>
                <w:rFonts w:hint="eastAsia"/>
                <w:szCs w:val="21"/>
              </w:rPr>
              <w:t>20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009" w:type="dxa"/>
            <w:tcBorders>
              <w:top w:val="nil"/>
              <w:left w:val="nil"/>
              <w:bottom w:val="single" w:sz="4" w:space="0" w:color="auto"/>
              <w:right w:val="single" w:sz="4" w:space="0" w:color="auto"/>
            </w:tcBorders>
            <w:vAlign w:val="center"/>
          </w:tcPr>
          <w:p w14:paraId="517963C7"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20</w:t>
            </w:r>
          </w:p>
        </w:tc>
      </w:tr>
      <w:tr w:rsidR="008675DE" w:rsidRPr="008675DE" w14:paraId="1D9CC84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0E233A6"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40E42C50"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0C84DE12"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60480652" w14:textId="77777777" w:rsidR="00CD2FEE" w:rsidRPr="008675DE" w:rsidRDefault="001136D5">
            <w:pPr>
              <w:widowControl/>
              <w:jc w:val="left"/>
              <w:rPr>
                <w:szCs w:val="21"/>
              </w:rPr>
            </w:pPr>
            <w:r w:rsidRPr="008675DE">
              <w:rPr>
                <w:rFonts w:hint="eastAsia"/>
                <w:szCs w:val="21"/>
              </w:rPr>
              <w:t>2000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30000</w:t>
            </w:r>
          </w:p>
        </w:tc>
        <w:tc>
          <w:tcPr>
            <w:tcW w:w="1570" w:type="dxa"/>
            <w:tcBorders>
              <w:top w:val="nil"/>
              <w:left w:val="nil"/>
              <w:bottom w:val="single" w:sz="4" w:space="0" w:color="auto"/>
              <w:right w:val="single" w:sz="4" w:space="0" w:color="auto"/>
            </w:tcBorders>
            <w:vAlign w:val="center"/>
          </w:tcPr>
          <w:p w14:paraId="462750F4"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w:t>
            </w:r>
          </w:p>
        </w:tc>
        <w:tc>
          <w:tcPr>
            <w:tcW w:w="1009" w:type="dxa"/>
            <w:tcBorders>
              <w:top w:val="nil"/>
              <w:left w:val="nil"/>
              <w:bottom w:val="single" w:sz="4" w:space="0" w:color="auto"/>
              <w:right w:val="single" w:sz="4" w:space="0" w:color="auto"/>
            </w:tcBorders>
            <w:vAlign w:val="center"/>
          </w:tcPr>
          <w:p w14:paraId="6D598052"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1A71643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2BBC9EC" w14:textId="77777777" w:rsidR="00CD2FEE" w:rsidRPr="008675DE" w:rsidRDefault="001136D5">
            <w:pPr>
              <w:widowControl/>
              <w:jc w:val="center"/>
              <w:rPr>
                <w:szCs w:val="21"/>
              </w:rPr>
            </w:pPr>
            <w:r w:rsidRPr="008675DE">
              <w:rPr>
                <w:rFonts w:hint="eastAsia"/>
                <w:szCs w:val="21"/>
              </w:rPr>
              <w:t>住宿业</w:t>
            </w:r>
          </w:p>
        </w:tc>
        <w:tc>
          <w:tcPr>
            <w:tcW w:w="1701" w:type="dxa"/>
            <w:tcBorders>
              <w:top w:val="nil"/>
              <w:left w:val="nil"/>
              <w:bottom w:val="single" w:sz="4" w:space="0" w:color="auto"/>
              <w:right w:val="single" w:sz="4" w:space="0" w:color="auto"/>
            </w:tcBorders>
            <w:vAlign w:val="center"/>
          </w:tcPr>
          <w:p w14:paraId="193E27D2"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008A68E7"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58E70F94"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334D7A4F"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3E59E9F6"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77BE5F8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B1EC117"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35E255CA"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4701F655"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3153ED73" w14:textId="77777777" w:rsidR="00CD2FEE" w:rsidRPr="008675DE" w:rsidRDefault="001136D5">
            <w:pPr>
              <w:widowControl/>
              <w:jc w:val="left"/>
              <w:rPr>
                <w:szCs w:val="21"/>
              </w:rPr>
            </w:pPr>
            <w:r w:rsidRPr="008675DE">
              <w:rPr>
                <w:rFonts w:hint="eastAsia"/>
                <w:szCs w:val="21"/>
              </w:rPr>
              <w:t>2000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10000</w:t>
            </w:r>
          </w:p>
        </w:tc>
        <w:tc>
          <w:tcPr>
            <w:tcW w:w="1570" w:type="dxa"/>
            <w:tcBorders>
              <w:top w:val="nil"/>
              <w:left w:val="nil"/>
              <w:bottom w:val="single" w:sz="4" w:space="0" w:color="auto"/>
              <w:right w:val="single" w:sz="4" w:space="0" w:color="auto"/>
            </w:tcBorders>
            <w:vAlign w:val="center"/>
          </w:tcPr>
          <w:p w14:paraId="7BC9350F"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w:t>
            </w:r>
          </w:p>
        </w:tc>
        <w:tc>
          <w:tcPr>
            <w:tcW w:w="1009" w:type="dxa"/>
            <w:tcBorders>
              <w:top w:val="nil"/>
              <w:left w:val="nil"/>
              <w:bottom w:val="single" w:sz="4" w:space="0" w:color="auto"/>
              <w:right w:val="single" w:sz="4" w:space="0" w:color="auto"/>
            </w:tcBorders>
            <w:vAlign w:val="center"/>
          </w:tcPr>
          <w:p w14:paraId="710569F2"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07A39BD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D638633" w14:textId="77777777" w:rsidR="00CD2FEE" w:rsidRPr="008675DE" w:rsidRDefault="001136D5">
            <w:pPr>
              <w:widowControl/>
              <w:jc w:val="center"/>
              <w:rPr>
                <w:szCs w:val="21"/>
              </w:rPr>
            </w:pPr>
            <w:r w:rsidRPr="008675DE">
              <w:rPr>
                <w:rFonts w:hint="eastAsia"/>
                <w:szCs w:val="21"/>
              </w:rPr>
              <w:t>餐饮业</w:t>
            </w:r>
          </w:p>
        </w:tc>
        <w:tc>
          <w:tcPr>
            <w:tcW w:w="1701" w:type="dxa"/>
            <w:tcBorders>
              <w:top w:val="nil"/>
              <w:left w:val="nil"/>
              <w:bottom w:val="single" w:sz="4" w:space="0" w:color="auto"/>
              <w:right w:val="single" w:sz="4" w:space="0" w:color="auto"/>
            </w:tcBorders>
            <w:vAlign w:val="center"/>
          </w:tcPr>
          <w:p w14:paraId="4E20295E"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42DFE8FE"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22FA3D0E"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75050153"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5C10B2AE"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55698F4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A9E971F"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21183816"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392C63D5"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76FEB2EC" w14:textId="77777777" w:rsidR="00CD2FEE" w:rsidRPr="008675DE" w:rsidRDefault="001136D5">
            <w:pPr>
              <w:widowControl/>
              <w:jc w:val="left"/>
              <w:rPr>
                <w:szCs w:val="21"/>
              </w:rPr>
            </w:pPr>
            <w:r w:rsidRPr="008675DE">
              <w:rPr>
                <w:rFonts w:hint="eastAsia"/>
                <w:szCs w:val="21"/>
              </w:rPr>
              <w:t>2000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10000</w:t>
            </w:r>
          </w:p>
        </w:tc>
        <w:tc>
          <w:tcPr>
            <w:tcW w:w="1570" w:type="dxa"/>
            <w:tcBorders>
              <w:top w:val="nil"/>
              <w:left w:val="nil"/>
              <w:bottom w:val="single" w:sz="4" w:space="0" w:color="auto"/>
              <w:right w:val="single" w:sz="4" w:space="0" w:color="auto"/>
            </w:tcBorders>
            <w:vAlign w:val="center"/>
          </w:tcPr>
          <w:p w14:paraId="2423120E"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w:t>
            </w:r>
          </w:p>
        </w:tc>
        <w:tc>
          <w:tcPr>
            <w:tcW w:w="1009" w:type="dxa"/>
            <w:tcBorders>
              <w:top w:val="nil"/>
              <w:left w:val="nil"/>
              <w:bottom w:val="single" w:sz="4" w:space="0" w:color="auto"/>
              <w:right w:val="single" w:sz="4" w:space="0" w:color="auto"/>
            </w:tcBorders>
            <w:vAlign w:val="center"/>
          </w:tcPr>
          <w:p w14:paraId="7078628C"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6B0BD4F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DAB0297" w14:textId="77777777" w:rsidR="00CD2FEE" w:rsidRPr="008675DE" w:rsidRDefault="001136D5">
            <w:pPr>
              <w:widowControl/>
              <w:jc w:val="center"/>
              <w:rPr>
                <w:szCs w:val="21"/>
              </w:rPr>
            </w:pPr>
            <w:r w:rsidRPr="008675DE">
              <w:rPr>
                <w:rFonts w:hint="eastAsia"/>
                <w:szCs w:val="21"/>
              </w:rPr>
              <w:t>信息传输业</w:t>
            </w:r>
          </w:p>
        </w:tc>
        <w:tc>
          <w:tcPr>
            <w:tcW w:w="1701" w:type="dxa"/>
            <w:tcBorders>
              <w:top w:val="nil"/>
              <w:left w:val="nil"/>
              <w:bottom w:val="single" w:sz="4" w:space="0" w:color="auto"/>
              <w:right w:val="single" w:sz="4" w:space="0" w:color="auto"/>
            </w:tcBorders>
            <w:vAlign w:val="center"/>
          </w:tcPr>
          <w:p w14:paraId="348F4C99"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787A5914"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08B849C2"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2000</w:t>
            </w:r>
          </w:p>
        </w:tc>
        <w:tc>
          <w:tcPr>
            <w:tcW w:w="1570" w:type="dxa"/>
            <w:tcBorders>
              <w:top w:val="nil"/>
              <w:left w:val="nil"/>
              <w:bottom w:val="single" w:sz="4" w:space="0" w:color="auto"/>
              <w:right w:val="single" w:sz="4" w:space="0" w:color="auto"/>
            </w:tcBorders>
            <w:vAlign w:val="center"/>
          </w:tcPr>
          <w:p w14:paraId="20F243C3"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091E50BB"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71FD202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FF53EE7"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3E7AE87A"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0C3571E1"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795E8B3E"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100000</w:t>
            </w:r>
          </w:p>
        </w:tc>
        <w:tc>
          <w:tcPr>
            <w:tcW w:w="1570" w:type="dxa"/>
            <w:tcBorders>
              <w:top w:val="nil"/>
              <w:left w:val="nil"/>
              <w:bottom w:val="single" w:sz="4" w:space="0" w:color="auto"/>
              <w:right w:val="single" w:sz="4" w:space="0" w:color="auto"/>
            </w:tcBorders>
            <w:vAlign w:val="center"/>
          </w:tcPr>
          <w:p w14:paraId="3B10C6CE"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w:t>
            </w:r>
          </w:p>
        </w:tc>
        <w:tc>
          <w:tcPr>
            <w:tcW w:w="1009" w:type="dxa"/>
            <w:tcBorders>
              <w:top w:val="nil"/>
              <w:left w:val="nil"/>
              <w:bottom w:val="single" w:sz="4" w:space="0" w:color="auto"/>
              <w:right w:val="single" w:sz="4" w:space="0" w:color="auto"/>
            </w:tcBorders>
            <w:vAlign w:val="center"/>
          </w:tcPr>
          <w:p w14:paraId="0DA79B4A"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2F7F60D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6C84454" w14:textId="77777777" w:rsidR="00CD2FEE" w:rsidRPr="008675DE" w:rsidRDefault="001136D5">
            <w:pPr>
              <w:widowControl/>
              <w:jc w:val="center"/>
              <w:rPr>
                <w:szCs w:val="21"/>
              </w:rPr>
            </w:pPr>
            <w:r w:rsidRPr="008675DE">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1BF2063C"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2EE5FCB9"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481CFF47"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1B7A17DE"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35F267A8"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2B22002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4B3C70A"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3FE7B2C9"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36C28EEE"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60F205FE"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10000</w:t>
            </w:r>
          </w:p>
        </w:tc>
        <w:tc>
          <w:tcPr>
            <w:tcW w:w="1570" w:type="dxa"/>
            <w:tcBorders>
              <w:top w:val="nil"/>
              <w:left w:val="nil"/>
              <w:bottom w:val="single" w:sz="4" w:space="0" w:color="auto"/>
              <w:right w:val="single" w:sz="4" w:space="0" w:color="auto"/>
            </w:tcBorders>
            <w:vAlign w:val="center"/>
          </w:tcPr>
          <w:p w14:paraId="3FDCD0B1" w14:textId="77777777" w:rsidR="00CD2FEE" w:rsidRPr="008675DE" w:rsidRDefault="001136D5">
            <w:pPr>
              <w:widowControl/>
              <w:jc w:val="left"/>
              <w:rPr>
                <w:szCs w:val="21"/>
              </w:rPr>
            </w:pPr>
            <w:r w:rsidRPr="008675DE">
              <w:rPr>
                <w:rFonts w:hint="eastAsia"/>
                <w:szCs w:val="21"/>
              </w:rPr>
              <w:t>50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w:t>
            </w:r>
          </w:p>
        </w:tc>
        <w:tc>
          <w:tcPr>
            <w:tcW w:w="1009" w:type="dxa"/>
            <w:tcBorders>
              <w:top w:val="nil"/>
              <w:left w:val="nil"/>
              <w:bottom w:val="single" w:sz="4" w:space="0" w:color="auto"/>
              <w:right w:val="single" w:sz="4" w:space="0" w:color="auto"/>
            </w:tcBorders>
            <w:vAlign w:val="center"/>
          </w:tcPr>
          <w:p w14:paraId="153EF3F7"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50</w:t>
            </w:r>
          </w:p>
        </w:tc>
      </w:tr>
      <w:tr w:rsidR="008675DE" w:rsidRPr="008675DE" w14:paraId="1843F2C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26CC590" w14:textId="77777777" w:rsidR="00CD2FEE" w:rsidRPr="008675DE" w:rsidRDefault="001136D5">
            <w:pPr>
              <w:widowControl/>
              <w:jc w:val="center"/>
              <w:rPr>
                <w:szCs w:val="21"/>
              </w:rPr>
            </w:pPr>
            <w:r w:rsidRPr="008675DE">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31E406A5"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13DFBFE9"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09D20A91"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200000</w:t>
            </w:r>
          </w:p>
        </w:tc>
        <w:tc>
          <w:tcPr>
            <w:tcW w:w="1570" w:type="dxa"/>
            <w:tcBorders>
              <w:top w:val="nil"/>
              <w:left w:val="nil"/>
              <w:bottom w:val="single" w:sz="4" w:space="0" w:color="auto"/>
              <w:right w:val="single" w:sz="4" w:space="0" w:color="auto"/>
            </w:tcBorders>
            <w:vAlign w:val="center"/>
          </w:tcPr>
          <w:p w14:paraId="59EC03A3"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1000</w:t>
            </w:r>
          </w:p>
        </w:tc>
        <w:tc>
          <w:tcPr>
            <w:tcW w:w="1009" w:type="dxa"/>
            <w:tcBorders>
              <w:top w:val="nil"/>
              <w:left w:val="nil"/>
              <w:bottom w:val="single" w:sz="4" w:space="0" w:color="auto"/>
              <w:right w:val="single" w:sz="4" w:space="0" w:color="auto"/>
            </w:tcBorders>
            <w:vAlign w:val="center"/>
          </w:tcPr>
          <w:p w14:paraId="4E546F70"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100</w:t>
            </w:r>
          </w:p>
        </w:tc>
      </w:tr>
      <w:tr w:rsidR="008675DE" w:rsidRPr="008675DE" w14:paraId="4E082AA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1C4B281"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7200B0EA" w14:textId="77777777" w:rsidR="00CD2FEE" w:rsidRPr="008675DE" w:rsidRDefault="001136D5">
            <w:pPr>
              <w:widowControl/>
              <w:jc w:val="left"/>
              <w:rPr>
                <w:szCs w:val="21"/>
              </w:rPr>
            </w:pPr>
            <w:r w:rsidRPr="008675DE">
              <w:rPr>
                <w:rFonts w:hint="eastAsia"/>
                <w:szCs w:val="21"/>
              </w:rPr>
              <w:t>资产总额（</w:t>
            </w:r>
            <w:r w:rsidRPr="008675DE">
              <w:rPr>
                <w:rFonts w:hint="eastAsia"/>
                <w:szCs w:val="21"/>
              </w:rPr>
              <w:t>Z</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1F8FE7BD"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6EBA0943" w14:textId="77777777" w:rsidR="00CD2FEE" w:rsidRPr="008675DE" w:rsidRDefault="001136D5">
            <w:pPr>
              <w:widowControl/>
              <w:jc w:val="left"/>
              <w:rPr>
                <w:szCs w:val="21"/>
              </w:rPr>
            </w:pPr>
            <w:r w:rsidRPr="008675DE">
              <w:rPr>
                <w:rFonts w:hint="eastAsia"/>
                <w:szCs w:val="21"/>
              </w:rPr>
              <w:t>5000</w:t>
            </w:r>
            <w:r w:rsidRPr="008675DE">
              <w:rPr>
                <w:rFonts w:hint="eastAsia"/>
                <w:szCs w:val="21"/>
              </w:rPr>
              <w:t>≤</w:t>
            </w:r>
            <w:r w:rsidRPr="008675DE">
              <w:rPr>
                <w:rFonts w:hint="eastAsia"/>
                <w:szCs w:val="21"/>
              </w:rPr>
              <w:t>Z</w:t>
            </w:r>
            <w:r w:rsidRPr="008675DE">
              <w:rPr>
                <w:rFonts w:hint="eastAsia"/>
                <w:szCs w:val="21"/>
              </w:rPr>
              <w:t>＜</w:t>
            </w:r>
            <w:r w:rsidRPr="008675DE">
              <w:rPr>
                <w:rFonts w:hint="eastAsia"/>
                <w:szCs w:val="21"/>
              </w:rPr>
              <w:t>10000</w:t>
            </w:r>
          </w:p>
        </w:tc>
        <w:tc>
          <w:tcPr>
            <w:tcW w:w="1570" w:type="dxa"/>
            <w:tcBorders>
              <w:top w:val="nil"/>
              <w:left w:val="nil"/>
              <w:bottom w:val="single" w:sz="4" w:space="0" w:color="auto"/>
              <w:right w:val="single" w:sz="4" w:space="0" w:color="auto"/>
            </w:tcBorders>
            <w:vAlign w:val="center"/>
          </w:tcPr>
          <w:p w14:paraId="720233BE" w14:textId="77777777" w:rsidR="00CD2FEE" w:rsidRPr="008675DE" w:rsidRDefault="001136D5">
            <w:pPr>
              <w:widowControl/>
              <w:jc w:val="left"/>
              <w:rPr>
                <w:szCs w:val="21"/>
              </w:rPr>
            </w:pPr>
            <w:r w:rsidRPr="008675DE">
              <w:rPr>
                <w:rFonts w:hint="eastAsia"/>
                <w:szCs w:val="21"/>
              </w:rPr>
              <w:t>2000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5000</w:t>
            </w:r>
          </w:p>
        </w:tc>
        <w:tc>
          <w:tcPr>
            <w:tcW w:w="1009" w:type="dxa"/>
            <w:tcBorders>
              <w:top w:val="nil"/>
              <w:left w:val="nil"/>
              <w:bottom w:val="single" w:sz="4" w:space="0" w:color="auto"/>
              <w:right w:val="single" w:sz="4" w:space="0" w:color="auto"/>
            </w:tcBorders>
            <w:vAlign w:val="center"/>
          </w:tcPr>
          <w:p w14:paraId="5987E926"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2000</w:t>
            </w:r>
          </w:p>
        </w:tc>
      </w:tr>
      <w:tr w:rsidR="008675DE" w:rsidRPr="008675DE" w14:paraId="123ECBE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A5905F6" w14:textId="77777777" w:rsidR="00CD2FEE" w:rsidRPr="008675DE" w:rsidRDefault="001136D5">
            <w:pPr>
              <w:widowControl/>
              <w:jc w:val="center"/>
              <w:rPr>
                <w:szCs w:val="21"/>
              </w:rPr>
            </w:pPr>
            <w:r w:rsidRPr="008675DE">
              <w:rPr>
                <w:rFonts w:hint="eastAsia"/>
                <w:szCs w:val="21"/>
              </w:rPr>
              <w:t>物业管理</w:t>
            </w:r>
          </w:p>
        </w:tc>
        <w:tc>
          <w:tcPr>
            <w:tcW w:w="1701" w:type="dxa"/>
            <w:tcBorders>
              <w:top w:val="nil"/>
              <w:left w:val="nil"/>
              <w:bottom w:val="single" w:sz="4" w:space="0" w:color="auto"/>
              <w:right w:val="single" w:sz="4" w:space="0" w:color="auto"/>
            </w:tcBorders>
            <w:vAlign w:val="center"/>
          </w:tcPr>
          <w:p w14:paraId="3446782C"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0E7D069B"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6D731AE2" w14:textId="77777777" w:rsidR="00CD2FEE" w:rsidRPr="008675DE" w:rsidRDefault="001136D5">
            <w:pPr>
              <w:widowControl/>
              <w:jc w:val="left"/>
              <w:rPr>
                <w:szCs w:val="21"/>
              </w:rPr>
            </w:pPr>
            <w:r w:rsidRPr="008675DE">
              <w:rPr>
                <w:rFonts w:hint="eastAsia"/>
                <w:szCs w:val="21"/>
              </w:rPr>
              <w:t>300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1000</w:t>
            </w:r>
          </w:p>
        </w:tc>
        <w:tc>
          <w:tcPr>
            <w:tcW w:w="1570" w:type="dxa"/>
            <w:tcBorders>
              <w:top w:val="nil"/>
              <w:left w:val="nil"/>
              <w:bottom w:val="single" w:sz="4" w:space="0" w:color="auto"/>
              <w:right w:val="single" w:sz="4" w:space="0" w:color="auto"/>
            </w:tcBorders>
            <w:vAlign w:val="center"/>
          </w:tcPr>
          <w:p w14:paraId="73DB413E"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009" w:type="dxa"/>
            <w:tcBorders>
              <w:top w:val="nil"/>
              <w:left w:val="nil"/>
              <w:bottom w:val="single" w:sz="4" w:space="0" w:color="auto"/>
              <w:right w:val="single" w:sz="4" w:space="0" w:color="auto"/>
            </w:tcBorders>
            <w:vAlign w:val="center"/>
          </w:tcPr>
          <w:p w14:paraId="3D62CC27"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100</w:t>
            </w:r>
          </w:p>
        </w:tc>
      </w:tr>
      <w:tr w:rsidR="008675DE" w:rsidRPr="008675DE" w14:paraId="57F2DEB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E217806"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35063182" w14:textId="77777777" w:rsidR="00CD2FEE" w:rsidRPr="008675DE" w:rsidRDefault="001136D5">
            <w:pPr>
              <w:widowControl/>
              <w:jc w:val="left"/>
              <w:rPr>
                <w:szCs w:val="21"/>
              </w:rPr>
            </w:pPr>
            <w:r w:rsidRPr="008675DE">
              <w:rPr>
                <w:rFonts w:hint="eastAsia"/>
                <w:szCs w:val="21"/>
              </w:rPr>
              <w:t>营业收入（</w:t>
            </w:r>
            <w:r w:rsidRPr="008675DE">
              <w:rPr>
                <w:rFonts w:hint="eastAsia"/>
                <w:szCs w:val="21"/>
              </w:rPr>
              <w:t>Y</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49A60BF6"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0225BE01" w14:textId="77777777" w:rsidR="00CD2FEE" w:rsidRPr="008675DE" w:rsidRDefault="001136D5">
            <w:pPr>
              <w:widowControl/>
              <w:jc w:val="left"/>
              <w:rPr>
                <w:szCs w:val="21"/>
              </w:rPr>
            </w:pPr>
            <w:r w:rsidRPr="008675DE">
              <w:rPr>
                <w:rFonts w:hint="eastAsia"/>
                <w:szCs w:val="21"/>
              </w:rPr>
              <w:t>1000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5000</w:t>
            </w:r>
          </w:p>
        </w:tc>
        <w:tc>
          <w:tcPr>
            <w:tcW w:w="1570" w:type="dxa"/>
            <w:tcBorders>
              <w:top w:val="nil"/>
              <w:left w:val="nil"/>
              <w:bottom w:val="single" w:sz="4" w:space="0" w:color="auto"/>
              <w:right w:val="single" w:sz="4" w:space="0" w:color="auto"/>
            </w:tcBorders>
            <w:vAlign w:val="center"/>
          </w:tcPr>
          <w:p w14:paraId="7CF6D379" w14:textId="77777777" w:rsidR="00CD2FEE" w:rsidRPr="008675DE" w:rsidRDefault="001136D5">
            <w:pPr>
              <w:widowControl/>
              <w:jc w:val="left"/>
              <w:rPr>
                <w:szCs w:val="21"/>
              </w:rPr>
            </w:pPr>
            <w:r w:rsidRPr="008675DE">
              <w:rPr>
                <w:rFonts w:hint="eastAsia"/>
                <w:szCs w:val="21"/>
              </w:rPr>
              <w:t>500</w:t>
            </w:r>
            <w:r w:rsidRPr="008675DE">
              <w:rPr>
                <w:rFonts w:hint="eastAsia"/>
                <w:szCs w:val="21"/>
              </w:rPr>
              <w:t>≤</w:t>
            </w:r>
            <w:r w:rsidRPr="008675DE">
              <w:rPr>
                <w:rFonts w:hint="eastAsia"/>
                <w:szCs w:val="21"/>
              </w:rPr>
              <w:t>Y</w:t>
            </w:r>
            <w:r w:rsidRPr="008675DE">
              <w:rPr>
                <w:rFonts w:hint="eastAsia"/>
                <w:szCs w:val="21"/>
              </w:rPr>
              <w:t>＜</w:t>
            </w:r>
            <w:r w:rsidRPr="008675DE">
              <w:rPr>
                <w:rFonts w:hint="eastAsia"/>
                <w:szCs w:val="21"/>
              </w:rPr>
              <w:t>1000</w:t>
            </w:r>
          </w:p>
        </w:tc>
        <w:tc>
          <w:tcPr>
            <w:tcW w:w="1009" w:type="dxa"/>
            <w:tcBorders>
              <w:top w:val="nil"/>
              <w:left w:val="nil"/>
              <w:bottom w:val="single" w:sz="4" w:space="0" w:color="auto"/>
              <w:right w:val="single" w:sz="4" w:space="0" w:color="auto"/>
            </w:tcBorders>
            <w:vAlign w:val="center"/>
          </w:tcPr>
          <w:p w14:paraId="241BC21F"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500</w:t>
            </w:r>
          </w:p>
        </w:tc>
      </w:tr>
      <w:tr w:rsidR="008675DE" w:rsidRPr="008675DE" w14:paraId="754526E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B5759A4" w14:textId="77777777" w:rsidR="00CD2FEE" w:rsidRPr="008675DE" w:rsidRDefault="001136D5">
            <w:pPr>
              <w:widowControl/>
              <w:jc w:val="center"/>
              <w:rPr>
                <w:szCs w:val="21"/>
              </w:rPr>
            </w:pPr>
            <w:r w:rsidRPr="008675DE">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0116BAC7"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600821BC"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3303010A"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154BB67A"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14A411A2"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r w:rsidR="008675DE" w:rsidRPr="008675DE" w14:paraId="0E91D0C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8F153F6" w14:textId="77777777" w:rsidR="00CD2FEE" w:rsidRPr="008675DE" w:rsidRDefault="00CD2FEE">
            <w:pPr>
              <w:widowControl/>
              <w:jc w:val="left"/>
              <w:rPr>
                <w:szCs w:val="21"/>
              </w:rPr>
            </w:pPr>
          </w:p>
        </w:tc>
        <w:tc>
          <w:tcPr>
            <w:tcW w:w="1701" w:type="dxa"/>
            <w:tcBorders>
              <w:top w:val="nil"/>
              <w:left w:val="nil"/>
              <w:bottom w:val="single" w:sz="4" w:space="0" w:color="auto"/>
              <w:right w:val="single" w:sz="4" w:space="0" w:color="auto"/>
            </w:tcBorders>
            <w:vAlign w:val="center"/>
          </w:tcPr>
          <w:p w14:paraId="5D2EF67B" w14:textId="77777777" w:rsidR="00CD2FEE" w:rsidRPr="008675DE" w:rsidRDefault="001136D5">
            <w:pPr>
              <w:widowControl/>
              <w:jc w:val="left"/>
              <w:rPr>
                <w:szCs w:val="21"/>
              </w:rPr>
            </w:pPr>
            <w:r w:rsidRPr="008675DE">
              <w:rPr>
                <w:rFonts w:hint="eastAsia"/>
                <w:szCs w:val="21"/>
              </w:rPr>
              <w:t>资产总额（</w:t>
            </w:r>
            <w:r w:rsidRPr="008675DE">
              <w:rPr>
                <w:rFonts w:hint="eastAsia"/>
                <w:szCs w:val="21"/>
              </w:rPr>
              <w:t>Z</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6DB2BF19" w14:textId="77777777" w:rsidR="00CD2FEE" w:rsidRPr="008675DE" w:rsidRDefault="001136D5">
            <w:pPr>
              <w:widowControl/>
              <w:jc w:val="left"/>
              <w:rPr>
                <w:szCs w:val="21"/>
              </w:rPr>
            </w:pPr>
            <w:r w:rsidRPr="008675DE">
              <w:rPr>
                <w:rFonts w:hint="eastAsia"/>
                <w:szCs w:val="21"/>
              </w:rPr>
              <w:t>万元</w:t>
            </w:r>
          </w:p>
        </w:tc>
        <w:tc>
          <w:tcPr>
            <w:tcW w:w="1846" w:type="dxa"/>
            <w:tcBorders>
              <w:top w:val="nil"/>
              <w:left w:val="nil"/>
              <w:bottom w:val="single" w:sz="4" w:space="0" w:color="auto"/>
              <w:right w:val="single" w:sz="4" w:space="0" w:color="auto"/>
            </w:tcBorders>
            <w:vAlign w:val="center"/>
          </w:tcPr>
          <w:p w14:paraId="7D5A09EE" w14:textId="77777777" w:rsidR="00CD2FEE" w:rsidRPr="008675DE" w:rsidRDefault="001136D5">
            <w:pPr>
              <w:widowControl/>
              <w:jc w:val="left"/>
              <w:rPr>
                <w:szCs w:val="21"/>
              </w:rPr>
            </w:pPr>
            <w:r w:rsidRPr="008675DE">
              <w:rPr>
                <w:rFonts w:hint="eastAsia"/>
                <w:szCs w:val="21"/>
              </w:rPr>
              <w:t>8000</w:t>
            </w:r>
            <w:r w:rsidRPr="008675DE">
              <w:rPr>
                <w:rFonts w:hint="eastAsia"/>
                <w:szCs w:val="21"/>
              </w:rPr>
              <w:t>≤</w:t>
            </w:r>
            <w:r w:rsidRPr="008675DE">
              <w:rPr>
                <w:rFonts w:hint="eastAsia"/>
                <w:szCs w:val="21"/>
              </w:rPr>
              <w:t>Z</w:t>
            </w:r>
            <w:r w:rsidRPr="008675DE">
              <w:rPr>
                <w:rFonts w:hint="eastAsia"/>
                <w:szCs w:val="21"/>
              </w:rPr>
              <w:t>＜</w:t>
            </w:r>
            <w:r w:rsidRPr="008675DE">
              <w:rPr>
                <w:rFonts w:hint="eastAsia"/>
                <w:szCs w:val="21"/>
              </w:rPr>
              <w:t>120000</w:t>
            </w:r>
          </w:p>
        </w:tc>
        <w:tc>
          <w:tcPr>
            <w:tcW w:w="1570" w:type="dxa"/>
            <w:tcBorders>
              <w:top w:val="nil"/>
              <w:left w:val="nil"/>
              <w:bottom w:val="single" w:sz="4" w:space="0" w:color="auto"/>
              <w:right w:val="single" w:sz="4" w:space="0" w:color="auto"/>
            </w:tcBorders>
            <w:vAlign w:val="center"/>
          </w:tcPr>
          <w:p w14:paraId="023BE660"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Z</w:t>
            </w:r>
            <w:r w:rsidRPr="008675DE">
              <w:rPr>
                <w:rFonts w:hint="eastAsia"/>
                <w:szCs w:val="21"/>
              </w:rPr>
              <w:t>＜</w:t>
            </w:r>
            <w:r w:rsidRPr="008675DE">
              <w:rPr>
                <w:rFonts w:hint="eastAsia"/>
                <w:szCs w:val="21"/>
              </w:rPr>
              <w:t>8000</w:t>
            </w:r>
          </w:p>
        </w:tc>
        <w:tc>
          <w:tcPr>
            <w:tcW w:w="1009" w:type="dxa"/>
            <w:tcBorders>
              <w:top w:val="nil"/>
              <w:left w:val="nil"/>
              <w:bottom w:val="single" w:sz="4" w:space="0" w:color="auto"/>
              <w:right w:val="single" w:sz="4" w:space="0" w:color="auto"/>
            </w:tcBorders>
            <w:vAlign w:val="center"/>
          </w:tcPr>
          <w:p w14:paraId="4F01AE8A" w14:textId="77777777" w:rsidR="00CD2FEE" w:rsidRPr="008675DE" w:rsidRDefault="001136D5">
            <w:pPr>
              <w:widowControl/>
              <w:jc w:val="left"/>
              <w:rPr>
                <w:szCs w:val="21"/>
              </w:rPr>
            </w:pPr>
            <w:r w:rsidRPr="008675DE">
              <w:rPr>
                <w:rFonts w:hint="eastAsia"/>
                <w:szCs w:val="21"/>
              </w:rPr>
              <w:t>Y</w:t>
            </w:r>
            <w:r w:rsidRPr="008675DE">
              <w:rPr>
                <w:rFonts w:hint="eastAsia"/>
                <w:szCs w:val="21"/>
              </w:rPr>
              <w:t>＜</w:t>
            </w:r>
            <w:r w:rsidRPr="008675DE">
              <w:rPr>
                <w:rFonts w:hint="eastAsia"/>
                <w:szCs w:val="21"/>
              </w:rPr>
              <w:t>100</w:t>
            </w:r>
          </w:p>
        </w:tc>
      </w:tr>
      <w:tr w:rsidR="008675DE" w:rsidRPr="008675DE" w14:paraId="154594F4" w14:textId="77777777">
        <w:trPr>
          <w:trHeight w:val="220"/>
        </w:trPr>
        <w:tc>
          <w:tcPr>
            <w:tcW w:w="1446" w:type="dxa"/>
            <w:tcBorders>
              <w:top w:val="nil"/>
              <w:left w:val="single" w:sz="4" w:space="0" w:color="auto"/>
              <w:bottom w:val="single" w:sz="4" w:space="0" w:color="auto"/>
              <w:right w:val="single" w:sz="4" w:space="0" w:color="auto"/>
            </w:tcBorders>
            <w:vAlign w:val="bottom"/>
          </w:tcPr>
          <w:p w14:paraId="0B0361AD" w14:textId="77777777" w:rsidR="00CD2FEE" w:rsidRPr="008675DE" w:rsidRDefault="001136D5">
            <w:pPr>
              <w:widowControl/>
              <w:jc w:val="center"/>
              <w:rPr>
                <w:szCs w:val="21"/>
              </w:rPr>
            </w:pPr>
            <w:r w:rsidRPr="008675DE">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1BC6D53C" w14:textId="77777777" w:rsidR="00CD2FEE" w:rsidRPr="008675DE" w:rsidRDefault="001136D5">
            <w:pPr>
              <w:widowControl/>
              <w:jc w:val="left"/>
              <w:rPr>
                <w:szCs w:val="21"/>
              </w:rPr>
            </w:pPr>
            <w:r w:rsidRPr="008675DE">
              <w:rPr>
                <w:rFonts w:hint="eastAsia"/>
                <w:szCs w:val="21"/>
              </w:rPr>
              <w:t>从业人员（</w:t>
            </w:r>
            <w:r w:rsidRPr="008675DE">
              <w:rPr>
                <w:rFonts w:hint="eastAsia"/>
                <w:szCs w:val="21"/>
              </w:rPr>
              <w:t>X</w:t>
            </w:r>
            <w:r w:rsidRPr="008675DE">
              <w:rPr>
                <w:rFonts w:hint="eastAsia"/>
                <w:szCs w:val="21"/>
              </w:rPr>
              <w:t>）</w:t>
            </w:r>
          </w:p>
        </w:tc>
        <w:tc>
          <w:tcPr>
            <w:tcW w:w="1134" w:type="dxa"/>
            <w:tcBorders>
              <w:top w:val="nil"/>
              <w:left w:val="nil"/>
              <w:bottom w:val="single" w:sz="4" w:space="0" w:color="auto"/>
              <w:right w:val="single" w:sz="4" w:space="0" w:color="auto"/>
            </w:tcBorders>
            <w:vAlign w:val="center"/>
          </w:tcPr>
          <w:p w14:paraId="35EF18CB" w14:textId="77777777" w:rsidR="00CD2FEE" w:rsidRPr="008675DE" w:rsidRDefault="001136D5">
            <w:pPr>
              <w:widowControl/>
              <w:jc w:val="left"/>
              <w:rPr>
                <w:szCs w:val="21"/>
              </w:rPr>
            </w:pPr>
            <w:r w:rsidRPr="008675DE">
              <w:rPr>
                <w:rFonts w:hint="eastAsia"/>
                <w:szCs w:val="21"/>
              </w:rPr>
              <w:t>人</w:t>
            </w:r>
          </w:p>
        </w:tc>
        <w:tc>
          <w:tcPr>
            <w:tcW w:w="1846" w:type="dxa"/>
            <w:tcBorders>
              <w:top w:val="nil"/>
              <w:left w:val="nil"/>
              <w:bottom w:val="single" w:sz="4" w:space="0" w:color="auto"/>
              <w:right w:val="single" w:sz="4" w:space="0" w:color="auto"/>
            </w:tcBorders>
            <w:vAlign w:val="center"/>
          </w:tcPr>
          <w:p w14:paraId="3096EDDA" w14:textId="77777777" w:rsidR="00CD2FEE" w:rsidRPr="008675DE" w:rsidRDefault="001136D5">
            <w:pPr>
              <w:widowControl/>
              <w:jc w:val="left"/>
              <w:rPr>
                <w:szCs w:val="21"/>
              </w:rPr>
            </w:pPr>
            <w:r w:rsidRPr="008675DE">
              <w:rPr>
                <w:rFonts w:hint="eastAsia"/>
                <w:szCs w:val="21"/>
              </w:rPr>
              <w:t>100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300</w:t>
            </w:r>
          </w:p>
        </w:tc>
        <w:tc>
          <w:tcPr>
            <w:tcW w:w="1570" w:type="dxa"/>
            <w:tcBorders>
              <w:top w:val="nil"/>
              <w:left w:val="nil"/>
              <w:bottom w:val="single" w:sz="4" w:space="0" w:color="auto"/>
              <w:right w:val="single" w:sz="4" w:space="0" w:color="auto"/>
            </w:tcBorders>
            <w:vAlign w:val="center"/>
          </w:tcPr>
          <w:p w14:paraId="292F9053" w14:textId="77777777" w:rsidR="00CD2FEE" w:rsidRPr="008675DE" w:rsidRDefault="001136D5">
            <w:pPr>
              <w:widowControl/>
              <w:jc w:val="left"/>
              <w:rPr>
                <w:szCs w:val="21"/>
              </w:rPr>
            </w:pPr>
            <w:r w:rsidRPr="008675DE">
              <w:rPr>
                <w:rFonts w:hint="eastAsia"/>
                <w:szCs w:val="21"/>
              </w:rPr>
              <w:t>10</w:t>
            </w:r>
            <w:r w:rsidRPr="008675DE">
              <w:rPr>
                <w:rFonts w:hint="eastAsia"/>
                <w:szCs w:val="21"/>
              </w:rPr>
              <w:t>≤</w:t>
            </w:r>
            <w:r w:rsidRPr="008675DE">
              <w:rPr>
                <w:rFonts w:hint="eastAsia"/>
                <w:szCs w:val="21"/>
              </w:rPr>
              <w:t>X</w:t>
            </w:r>
            <w:r w:rsidRPr="008675DE">
              <w:rPr>
                <w:rFonts w:hint="eastAsia"/>
                <w:szCs w:val="21"/>
              </w:rPr>
              <w:t>＜</w:t>
            </w:r>
            <w:r w:rsidRPr="008675DE">
              <w:rPr>
                <w:rFonts w:hint="eastAsia"/>
                <w:szCs w:val="21"/>
              </w:rPr>
              <w:t>100</w:t>
            </w:r>
          </w:p>
        </w:tc>
        <w:tc>
          <w:tcPr>
            <w:tcW w:w="1009" w:type="dxa"/>
            <w:tcBorders>
              <w:top w:val="nil"/>
              <w:left w:val="nil"/>
              <w:bottom w:val="single" w:sz="4" w:space="0" w:color="auto"/>
              <w:right w:val="single" w:sz="4" w:space="0" w:color="auto"/>
            </w:tcBorders>
            <w:vAlign w:val="center"/>
          </w:tcPr>
          <w:p w14:paraId="20C0889C" w14:textId="77777777" w:rsidR="00CD2FEE" w:rsidRPr="008675DE" w:rsidRDefault="001136D5">
            <w:pPr>
              <w:widowControl/>
              <w:jc w:val="left"/>
              <w:rPr>
                <w:szCs w:val="21"/>
              </w:rPr>
            </w:pPr>
            <w:r w:rsidRPr="008675DE">
              <w:rPr>
                <w:rFonts w:hint="eastAsia"/>
                <w:szCs w:val="21"/>
              </w:rPr>
              <w:t>X</w:t>
            </w:r>
            <w:r w:rsidRPr="008675DE">
              <w:rPr>
                <w:rFonts w:hint="eastAsia"/>
                <w:szCs w:val="21"/>
              </w:rPr>
              <w:t>＜</w:t>
            </w:r>
            <w:r w:rsidRPr="008675DE">
              <w:rPr>
                <w:rFonts w:hint="eastAsia"/>
                <w:szCs w:val="21"/>
              </w:rPr>
              <w:t>10</w:t>
            </w:r>
          </w:p>
        </w:tc>
      </w:tr>
    </w:tbl>
    <w:p w14:paraId="297004AC" w14:textId="77777777" w:rsidR="00CD2FEE" w:rsidRPr="008675DE" w:rsidRDefault="001136D5">
      <w:pPr>
        <w:spacing w:line="360" w:lineRule="auto"/>
        <w:ind w:firstLineChars="250" w:firstLine="525"/>
        <w:rPr>
          <w:szCs w:val="21"/>
        </w:rPr>
      </w:pPr>
      <w:r w:rsidRPr="008675DE">
        <w:rPr>
          <w:rFonts w:hint="eastAsia"/>
          <w:szCs w:val="21"/>
        </w:rPr>
        <w:t>说明：上述标准参照《关于印发中小企业划型标准规定的通知》（工信部联企业〔</w:t>
      </w:r>
      <w:r w:rsidRPr="008675DE">
        <w:rPr>
          <w:rFonts w:hint="eastAsia"/>
          <w:szCs w:val="21"/>
        </w:rPr>
        <w:t>2011</w:t>
      </w:r>
      <w:r w:rsidRPr="008675DE">
        <w:rPr>
          <w:rFonts w:hint="eastAsia"/>
          <w:szCs w:val="21"/>
        </w:rPr>
        <w:t>〕</w:t>
      </w:r>
      <w:r w:rsidRPr="008675DE">
        <w:rPr>
          <w:rFonts w:hint="eastAsia"/>
          <w:szCs w:val="21"/>
        </w:rPr>
        <w:t>300</w:t>
      </w:r>
      <w:r w:rsidRPr="008675DE">
        <w:rPr>
          <w:rFonts w:hint="eastAsia"/>
          <w:szCs w:val="21"/>
        </w:rPr>
        <w:t>号），大型、中型和小型企业须同时满足所列指标的下限，否则下划一档；微型企业只须满足所列指标中的一项即可。</w:t>
      </w:r>
    </w:p>
    <w:bookmarkEnd w:id="25"/>
    <w:p w14:paraId="496FFE85" w14:textId="77777777" w:rsidR="00CD2FEE" w:rsidRPr="008675DE" w:rsidRDefault="00CD2FEE">
      <w:pPr>
        <w:spacing w:line="360" w:lineRule="auto"/>
        <w:outlineLvl w:val="0"/>
        <w:rPr>
          <w:szCs w:val="21"/>
        </w:rPr>
        <w:sectPr w:rsidR="00CD2FEE" w:rsidRPr="008675DE">
          <w:pgSz w:w="11906" w:h="16838"/>
          <w:pgMar w:top="993" w:right="1133" w:bottom="1246" w:left="1418" w:header="851" w:footer="992" w:gutter="0"/>
          <w:cols w:space="720"/>
          <w:titlePg/>
          <w:docGrid w:linePitch="312"/>
        </w:sectPr>
      </w:pPr>
    </w:p>
    <w:p w14:paraId="68840B75" w14:textId="77777777" w:rsidR="00CD2FEE" w:rsidRPr="008675DE" w:rsidRDefault="001136D5">
      <w:pPr>
        <w:spacing w:line="360" w:lineRule="auto"/>
        <w:ind w:firstLineChars="1100" w:firstLine="3520"/>
        <w:outlineLvl w:val="0"/>
        <w:rPr>
          <w:sz w:val="32"/>
          <w:szCs w:val="32"/>
        </w:rPr>
      </w:pPr>
      <w:bookmarkStart w:id="28" w:name="_Toc223189747"/>
      <w:r w:rsidRPr="008675DE">
        <w:rPr>
          <w:rFonts w:hint="eastAsia"/>
          <w:sz w:val="32"/>
          <w:szCs w:val="32"/>
        </w:rPr>
        <w:lastRenderedPageBreak/>
        <w:t>第</w:t>
      </w:r>
      <w:r w:rsidRPr="008675DE">
        <w:rPr>
          <w:sz w:val="32"/>
          <w:szCs w:val="32"/>
        </w:rPr>
        <w:t>三章</w:t>
      </w:r>
      <w:r w:rsidRPr="008675DE">
        <w:rPr>
          <w:sz w:val="32"/>
          <w:szCs w:val="32"/>
        </w:rPr>
        <w:t xml:space="preserve">  </w:t>
      </w:r>
      <w:bookmarkStart w:id="29" w:name="_Toc254970667"/>
      <w:bookmarkStart w:id="30" w:name="_Toc254970526"/>
      <w:r w:rsidRPr="008675DE">
        <w:rPr>
          <w:rFonts w:hint="eastAsia"/>
          <w:sz w:val="32"/>
          <w:szCs w:val="32"/>
        </w:rPr>
        <w:t>投标人须知</w:t>
      </w:r>
      <w:bookmarkEnd w:id="28"/>
    </w:p>
    <w:p w14:paraId="2CB86ADC" w14:textId="77777777" w:rsidR="00CD2FEE" w:rsidRPr="008675DE" w:rsidRDefault="001136D5">
      <w:pPr>
        <w:pStyle w:val="2"/>
        <w:spacing w:before="40" w:after="40"/>
        <w:jc w:val="center"/>
        <w:rPr>
          <w:rFonts w:ascii="Times New Roman" w:eastAsia="宋体" w:hAnsi="Times New Roman"/>
          <w:sz w:val="24"/>
          <w:szCs w:val="24"/>
        </w:rPr>
      </w:pPr>
      <w:bookmarkStart w:id="31" w:name="_投标人须知前附表"/>
      <w:bookmarkStart w:id="32" w:name="_Hlk89163557"/>
      <w:bookmarkEnd w:id="31"/>
      <w:r w:rsidRPr="008675DE">
        <w:rPr>
          <w:rFonts w:ascii="Times New Roman" w:eastAsia="宋体" w:hAnsi="Times New Roman" w:hint="eastAsia"/>
          <w:sz w:val="24"/>
          <w:szCs w:val="24"/>
        </w:rPr>
        <w:t>投标人须知</w:t>
      </w:r>
      <w:r w:rsidRPr="008675DE">
        <w:rPr>
          <w:rFonts w:ascii="Times New Roman" w:eastAsia="宋体" w:hAnsi="Times New Roman"/>
          <w:sz w:val="24"/>
          <w:szCs w:val="24"/>
        </w:rPr>
        <w:t>前附表</w:t>
      </w:r>
      <w:bookmarkEnd w:id="29"/>
      <w:bookmarkEnd w:id="30"/>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8675DE" w:rsidRPr="008675DE" w14:paraId="32D10768"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32"/>
          <w:p w14:paraId="39E84E38" w14:textId="77777777" w:rsidR="00CD2FEE" w:rsidRPr="008675DE" w:rsidRDefault="001136D5">
            <w:pPr>
              <w:jc w:val="center"/>
              <w:rPr>
                <w:b/>
                <w:szCs w:val="21"/>
              </w:rPr>
            </w:pPr>
            <w:r w:rsidRPr="008675DE">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200D7B16" w14:textId="77777777" w:rsidR="00CD2FEE" w:rsidRPr="008675DE" w:rsidRDefault="001136D5">
            <w:pPr>
              <w:jc w:val="center"/>
              <w:rPr>
                <w:b/>
                <w:szCs w:val="21"/>
              </w:rPr>
            </w:pPr>
            <w:r w:rsidRPr="008675DE">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4037AC12" w14:textId="77777777" w:rsidR="00CD2FEE" w:rsidRPr="008675DE" w:rsidRDefault="001136D5">
            <w:pPr>
              <w:jc w:val="center"/>
              <w:rPr>
                <w:b/>
                <w:szCs w:val="21"/>
              </w:rPr>
            </w:pPr>
            <w:r w:rsidRPr="008675DE">
              <w:rPr>
                <w:b/>
                <w:szCs w:val="21"/>
              </w:rPr>
              <w:t>内容、要求</w:t>
            </w:r>
          </w:p>
        </w:tc>
      </w:tr>
      <w:tr w:rsidR="008675DE" w:rsidRPr="008675DE" w14:paraId="5F68A773"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1815E498" w14:textId="77777777" w:rsidR="00CD2FEE" w:rsidRPr="008675DE" w:rsidRDefault="001136D5">
            <w:pPr>
              <w:spacing w:line="300" w:lineRule="exact"/>
              <w:jc w:val="center"/>
              <w:rPr>
                <w:b/>
                <w:szCs w:val="21"/>
              </w:rPr>
            </w:pPr>
            <w:r w:rsidRPr="008675DE">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1AEF5D75" w14:textId="77777777" w:rsidR="00CD2FEE" w:rsidRPr="008675DE" w:rsidRDefault="001136D5">
            <w:pPr>
              <w:spacing w:line="300" w:lineRule="exact"/>
              <w:jc w:val="center"/>
              <w:rPr>
                <w:szCs w:val="21"/>
              </w:rPr>
            </w:pPr>
            <w:r w:rsidRPr="008675DE">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6BE11ADB" w14:textId="77777777" w:rsidR="00CD2FEE" w:rsidRPr="008675DE" w:rsidRDefault="001136D5">
            <w:pPr>
              <w:spacing w:line="300" w:lineRule="exact"/>
              <w:jc w:val="left"/>
              <w:rPr>
                <w:szCs w:val="21"/>
              </w:rPr>
            </w:pPr>
            <w:r w:rsidRPr="008675DE">
              <w:rPr>
                <w:szCs w:val="21"/>
              </w:rPr>
              <w:t>项目名称：</w:t>
            </w:r>
            <w:r w:rsidRPr="008675DE">
              <w:rPr>
                <w:rFonts w:hint="eastAsia"/>
                <w:szCs w:val="21"/>
              </w:rPr>
              <w:t>鹿寨县等</w:t>
            </w:r>
            <w:r w:rsidRPr="008675DE">
              <w:rPr>
                <w:rFonts w:hint="eastAsia"/>
                <w:szCs w:val="21"/>
              </w:rPr>
              <w:t>16</w:t>
            </w:r>
            <w:r w:rsidRPr="008675DE">
              <w:rPr>
                <w:rFonts w:hint="eastAsia"/>
                <w:szCs w:val="21"/>
              </w:rPr>
              <w:t>个重点区域精细化地质灾害风险调查项目</w:t>
            </w:r>
          </w:p>
          <w:p w14:paraId="35D03D18" w14:textId="77777777" w:rsidR="00CD2FEE" w:rsidRPr="008675DE" w:rsidRDefault="001136D5">
            <w:pPr>
              <w:spacing w:line="300" w:lineRule="exact"/>
              <w:jc w:val="left"/>
              <w:rPr>
                <w:szCs w:val="21"/>
              </w:rPr>
            </w:pPr>
            <w:r w:rsidRPr="008675DE">
              <w:rPr>
                <w:szCs w:val="21"/>
              </w:rPr>
              <w:t>项目编号：</w:t>
            </w:r>
            <w:r w:rsidRPr="008675DE">
              <w:rPr>
                <w:szCs w:val="21"/>
              </w:rPr>
              <w:t>GXZC2026-G3-002173-JDZB</w:t>
            </w:r>
          </w:p>
          <w:p w14:paraId="10C48D2D" w14:textId="77777777" w:rsidR="00CD2FEE" w:rsidRPr="008675DE" w:rsidRDefault="001136D5">
            <w:pPr>
              <w:spacing w:line="300" w:lineRule="exact"/>
              <w:jc w:val="left"/>
              <w:rPr>
                <w:szCs w:val="21"/>
              </w:rPr>
            </w:pPr>
            <w:r w:rsidRPr="008675DE">
              <w:rPr>
                <w:rFonts w:hint="eastAsia"/>
                <w:szCs w:val="21"/>
              </w:rPr>
              <w:t>采购计划号：广西政采</w:t>
            </w:r>
            <w:r w:rsidRPr="008675DE">
              <w:rPr>
                <w:rFonts w:hint="eastAsia"/>
                <w:szCs w:val="21"/>
              </w:rPr>
              <w:t>[2026]13135</w:t>
            </w:r>
            <w:r w:rsidRPr="008675DE">
              <w:rPr>
                <w:rFonts w:hint="eastAsia"/>
                <w:szCs w:val="21"/>
              </w:rPr>
              <w:t>号</w:t>
            </w:r>
          </w:p>
        </w:tc>
      </w:tr>
      <w:tr w:rsidR="008675DE" w:rsidRPr="008675DE" w14:paraId="031CCE5C"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4CECD825" w14:textId="77777777" w:rsidR="00CD2FEE" w:rsidRPr="008675DE" w:rsidRDefault="001136D5">
            <w:pPr>
              <w:spacing w:line="300" w:lineRule="exact"/>
              <w:jc w:val="center"/>
              <w:rPr>
                <w:b/>
                <w:szCs w:val="21"/>
              </w:rPr>
            </w:pPr>
            <w:r w:rsidRPr="008675DE">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352CD677" w14:textId="77777777" w:rsidR="00CD2FEE" w:rsidRPr="008675DE" w:rsidRDefault="001136D5">
            <w:pPr>
              <w:spacing w:line="300" w:lineRule="exact"/>
              <w:jc w:val="center"/>
              <w:rPr>
                <w:szCs w:val="21"/>
                <w:lang w:val="zh-CN"/>
              </w:rPr>
            </w:pPr>
            <w:r w:rsidRPr="008675DE">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142C509A" w14:textId="77777777" w:rsidR="00CD2FEE" w:rsidRPr="008675DE" w:rsidRDefault="001136D5">
            <w:pPr>
              <w:spacing w:line="300" w:lineRule="exact"/>
              <w:jc w:val="left"/>
              <w:rPr>
                <w:szCs w:val="21"/>
              </w:rPr>
            </w:pPr>
            <w:r w:rsidRPr="008675DE">
              <w:rPr>
                <w:rFonts w:hint="eastAsia"/>
                <w:szCs w:val="21"/>
              </w:rPr>
              <w:t>公开招标。</w:t>
            </w:r>
          </w:p>
        </w:tc>
      </w:tr>
      <w:tr w:rsidR="008675DE" w:rsidRPr="008675DE" w14:paraId="6A792083"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03254B8F" w14:textId="77777777" w:rsidR="00CD2FEE" w:rsidRPr="008675DE" w:rsidRDefault="001136D5">
            <w:pPr>
              <w:spacing w:line="300" w:lineRule="exact"/>
              <w:jc w:val="center"/>
              <w:rPr>
                <w:b/>
                <w:szCs w:val="21"/>
              </w:rPr>
            </w:pPr>
            <w:r w:rsidRPr="008675DE">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48D05FE7" w14:textId="77777777" w:rsidR="00CD2FEE" w:rsidRPr="008675DE" w:rsidRDefault="001136D5">
            <w:pPr>
              <w:spacing w:line="300" w:lineRule="exact"/>
              <w:jc w:val="center"/>
              <w:rPr>
                <w:szCs w:val="21"/>
                <w:lang w:val="zh-CN"/>
              </w:rPr>
            </w:pPr>
            <w:r w:rsidRPr="008675DE">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7CFBFF2B" w14:textId="6C7AABF2" w:rsidR="00CD2FEE" w:rsidRPr="008675DE" w:rsidRDefault="00B500EA">
            <w:pPr>
              <w:spacing w:line="300" w:lineRule="exact"/>
              <w:jc w:val="left"/>
              <w:rPr>
                <w:szCs w:val="21"/>
              </w:rPr>
            </w:pPr>
            <w:r w:rsidRPr="008675DE">
              <w:rPr>
                <w:rFonts w:hint="eastAsia"/>
                <w:szCs w:val="21"/>
              </w:rPr>
              <w:t>本项目标项一、标项三、标项四预留份额面向小微企业采购，标项二专门面向中小微企业采购，投标人可单独投标，也可采用联合体或分包的形式进行投标。如采用分包的形式，则标项一分包给小微企业金额不低于</w:t>
            </w:r>
            <w:r w:rsidRPr="008675DE">
              <w:rPr>
                <w:rFonts w:hint="eastAsia"/>
                <w:szCs w:val="21"/>
              </w:rPr>
              <w:t>88.95</w:t>
            </w:r>
            <w:r w:rsidR="00A44EC2" w:rsidRPr="008675DE">
              <w:rPr>
                <w:rFonts w:hint="eastAsia"/>
                <w:szCs w:val="21"/>
              </w:rPr>
              <w:t>万</w:t>
            </w:r>
            <w:r w:rsidR="00A44EC2">
              <w:rPr>
                <w:rFonts w:hint="eastAsia"/>
                <w:szCs w:val="21"/>
              </w:rPr>
              <w:t>元</w:t>
            </w:r>
            <w:r w:rsidRPr="008675DE">
              <w:rPr>
                <w:rFonts w:hint="eastAsia"/>
                <w:szCs w:val="21"/>
              </w:rPr>
              <w:t>，标项二分包给小微企业金额不低于</w:t>
            </w:r>
            <w:r w:rsidRPr="008675DE">
              <w:rPr>
                <w:rFonts w:hint="eastAsia"/>
                <w:szCs w:val="21"/>
              </w:rPr>
              <w:t>653.58</w:t>
            </w:r>
            <w:r w:rsidR="00A44EC2" w:rsidRPr="008675DE">
              <w:rPr>
                <w:rFonts w:hint="eastAsia"/>
                <w:szCs w:val="21"/>
              </w:rPr>
              <w:t>万</w:t>
            </w:r>
            <w:r w:rsidR="00A44EC2">
              <w:rPr>
                <w:rFonts w:hint="eastAsia"/>
                <w:szCs w:val="21"/>
              </w:rPr>
              <w:t>元</w:t>
            </w:r>
            <w:r w:rsidRPr="008675DE">
              <w:rPr>
                <w:rFonts w:hint="eastAsia"/>
                <w:szCs w:val="21"/>
              </w:rPr>
              <w:t>，标项三分包给小微企业金额不低于</w:t>
            </w:r>
            <w:r w:rsidRPr="008675DE">
              <w:rPr>
                <w:rFonts w:hint="eastAsia"/>
                <w:szCs w:val="21"/>
              </w:rPr>
              <w:t>60.59</w:t>
            </w:r>
            <w:r w:rsidR="00A44EC2" w:rsidRPr="008675DE">
              <w:rPr>
                <w:rFonts w:hint="eastAsia"/>
                <w:szCs w:val="21"/>
              </w:rPr>
              <w:t>万</w:t>
            </w:r>
            <w:r w:rsidR="00A44EC2">
              <w:rPr>
                <w:rFonts w:hint="eastAsia"/>
                <w:szCs w:val="21"/>
              </w:rPr>
              <w:t>元</w:t>
            </w:r>
            <w:r w:rsidRPr="008675DE">
              <w:rPr>
                <w:rFonts w:hint="eastAsia"/>
                <w:szCs w:val="21"/>
              </w:rPr>
              <w:t>，标项四分包给小微企业金额不低于</w:t>
            </w:r>
            <w:r w:rsidRPr="008675DE">
              <w:rPr>
                <w:rFonts w:hint="eastAsia"/>
                <w:szCs w:val="21"/>
              </w:rPr>
              <w:t>68.04</w:t>
            </w:r>
            <w:r w:rsidR="00A44EC2" w:rsidRPr="008675DE">
              <w:rPr>
                <w:rFonts w:hint="eastAsia"/>
                <w:szCs w:val="21"/>
              </w:rPr>
              <w:t>万</w:t>
            </w:r>
            <w:r w:rsidR="00A44EC2">
              <w:rPr>
                <w:rFonts w:hint="eastAsia"/>
                <w:szCs w:val="21"/>
              </w:rPr>
              <w:t>元</w:t>
            </w:r>
            <w:r w:rsidRPr="008675DE">
              <w:rPr>
                <w:rFonts w:hint="eastAsia"/>
                <w:szCs w:val="21"/>
              </w:rPr>
              <w:t>(</w:t>
            </w:r>
            <w:r w:rsidRPr="008675DE">
              <w:rPr>
                <w:rFonts w:hint="eastAsia"/>
                <w:szCs w:val="21"/>
              </w:rPr>
              <w:t>分包内容：土样测试、岩矿鉴定、原位试验、探井、取岩土样和“一卡三表一张图”输出打印部分</w:t>
            </w:r>
            <w:r w:rsidRPr="008675DE">
              <w:rPr>
                <w:rFonts w:hint="eastAsia"/>
                <w:szCs w:val="21"/>
              </w:rPr>
              <w:t>)</w:t>
            </w:r>
            <w:r w:rsidRPr="008675DE">
              <w:rPr>
                <w:rFonts w:hint="eastAsia"/>
                <w:szCs w:val="21"/>
              </w:rPr>
              <w:t>。</w:t>
            </w:r>
          </w:p>
        </w:tc>
      </w:tr>
      <w:tr w:rsidR="008675DE" w:rsidRPr="008675DE" w14:paraId="1DBEC1BA" w14:textId="77777777">
        <w:tc>
          <w:tcPr>
            <w:tcW w:w="737" w:type="dxa"/>
            <w:tcBorders>
              <w:top w:val="single" w:sz="4" w:space="0" w:color="auto"/>
              <w:left w:val="single" w:sz="4" w:space="0" w:color="auto"/>
              <w:bottom w:val="single" w:sz="4" w:space="0" w:color="auto"/>
              <w:right w:val="single" w:sz="4" w:space="0" w:color="auto"/>
            </w:tcBorders>
            <w:vAlign w:val="center"/>
          </w:tcPr>
          <w:p w14:paraId="43E12039" w14:textId="77777777" w:rsidR="00CD2FEE" w:rsidRPr="008675DE" w:rsidRDefault="001136D5">
            <w:pPr>
              <w:spacing w:line="300" w:lineRule="exact"/>
              <w:jc w:val="center"/>
              <w:rPr>
                <w:b/>
                <w:szCs w:val="21"/>
              </w:rPr>
            </w:pPr>
            <w:r w:rsidRPr="008675DE">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2E9E145B" w14:textId="77777777" w:rsidR="00CD2FEE" w:rsidRPr="008675DE" w:rsidRDefault="001136D5">
            <w:pPr>
              <w:spacing w:line="300" w:lineRule="exact"/>
              <w:jc w:val="center"/>
              <w:rPr>
                <w:szCs w:val="21"/>
              </w:rPr>
            </w:pPr>
            <w:r w:rsidRPr="008675DE">
              <w:rPr>
                <w:rFonts w:hint="eastAsia"/>
                <w:szCs w:val="21"/>
              </w:rPr>
              <w:t>投标人</w:t>
            </w:r>
            <w:r w:rsidRPr="008675DE">
              <w:rPr>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017FC53F" w14:textId="77777777" w:rsidR="00CD2FEE" w:rsidRPr="008675DE" w:rsidRDefault="001136D5">
            <w:pPr>
              <w:spacing w:line="300" w:lineRule="exact"/>
              <w:jc w:val="left"/>
              <w:rPr>
                <w:szCs w:val="21"/>
              </w:rPr>
            </w:pPr>
            <w:r w:rsidRPr="008675DE">
              <w:rPr>
                <w:rFonts w:hint="eastAsia"/>
                <w:szCs w:val="21"/>
              </w:rPr>
              <w:t>详</w:t>
            </w:r>
            <w:r w:rsidRPr="008675DE">
              <w:rPr>
                <w:szCs w:val="21"/>
              </w:rPr>
              <w:t>见招标公告</w:t>
            </w:r>
            <w:r w:rsidRPr="008675DE">
              <w:rPr>
                <w:rFonts w:hint="eastAsia"/>
                <w:szCs w:val="21"/>
              </w:rPr>
              <w:t>。</w:t>
            </w:r>
          </w:p>
        </w:tc>
      </w:tr>
      <w:tr w:rsidR="008675DE" w:rsidRPr="008675DE" w14:paraId="1B00A8CB" w14:textId="77777777">
        <w:trPr>
          <w:trHeight w:val="606"/>
        </w:trPr>
        <w:tc>
          <w:tcPr>
            <w:tcW w:w="737" w:type="dxa"/>
            <w:tcBorders>
              <w:top w:val="single" w:sz="4" w:space="0" w:color="auto"/>
              <w:left w:val="single" w:sz="4" w:space="0" w:color="auto"/>
              <w:right w:val="single" w:sz="4" w:space="0" w:color="auto"/>
            </w:tcBorders>
            <w:vAlign w:val="center"/>
          </w:tcPr>
          <w:p w14:paraId="3A1ACD1F" w14:textId="77777777" w:rsidR="00CD2FEE" w:rsidRPr="008675DE" w:rsidRDefault="001136D5">
            <w:pPr>
              <w:spacing w:line="300" w:lineRule="exact"/>
              <w:jc w:val="center"/>
              <w:rPr>
                <w:b/>
                <w:szCs w:val="21"/>
              </w:rPr>
            </w:pPr>
            <w:bookmarkStart w:id="33" w:name="_Hlk85555568"/>
            <w:r w:rsidRPr="008675DE">
              <w:rPr>
                <w:b/>
                <w:szCs w:val="21"/>
              </w:rPr>
              <w:t>1.</w:t>
            </w:r>
            <w:r w:rsidRPr="008675DE">
              <w:rPr>
                <w:rFonts w:hint="eastAsia"/>
                <w:b/>
                <w:szCs w:val="21"/>
              </w:rPr>
              <w:t>5</w:t>
            </w:r>
            <w:r w:rsidRPr="008675DE">
              <w:rPr>
                <w:b/>
                <w:szCs w:val="21"/>
              </w:rPr>
              <w:t>.3</w:t>
            </w:r>
          </w:p>
        </w:tc>
        <w:tc>
          <w:tcPr>
            <w:tcW w:w="1248" w:type="dxa"/>
            <w:tcBorders>
              <w:top w:val="single" w:sz="4" w:space="0" w:color="auto"/>
              <w:left w:val="single" w:sz="4" w:space="0" w:color="auto"/>
              <w:right w:val="single" w:sz="4" w:space="0" w:color="auto"/>
            </w:tcBorders>
            <w:vAlign w:val="center"/>
          </w:tcPr>
          <w:p w14:paraId="313BE75B" w14:textId="77777777" w:rsidR="00CD2FEE" w:rsidRPr="008675DE" w:rsidRDefault="001136D5">
            <w:pPr>
              <w:spacing w:line="300" w:lineRule="exact"/>
              <w:jc w:val="center"/>
              <w:rPr>
                <w:szCs w:val="21"/>
              </w:rPr>
            </w:pPr>
            <w:r w:rsidRPr="008675DE">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62275BFB" w14:textId="77777777" w:rsidR="00CD2FEE" w:rsidRPr="008675DE" w:rsidRDefault="001136D5">
            <w:pPr>
              <w:spacing w:line="300" w:lineRule="exact"/>
              <w:jc w:val="left"/>
              <w:rPr>
                <w:szCs w:val="21"/>
              </w:rPr>
            </w:pPr>
            <w:r w:rsidRPr="008675DE">
              <w:rPr>
                <w:rFonts w:hint="eastAsia"/>
                <w:szCs w:val="21"/>
              </w:rPr>
              <w:t>本项目接受联合体。</w:t>
            </w:r>
          </w:p>
        </w:tc>
      </w:tr>
      <w:bookmarkEnd w:id="33"/>
      <w:tr w:rsidR="008675DE" w:rsidRPr="008675DE" w14:paraId="38F47ED0" w14:textId="77777777">
        <w:trPr>
          <w:trHeight w:val="434"/>
        </w:trPr>
        <w:tc>
          <w:tcPr>
            <w:tcW w:w="737" w:type="dxa"/>
            <w:tcBorders>
              <w:top w:val="single" w:sz="4" w:space="0" w:color="auto"/>
              <w:left w:val="single" w:sz="4" w:space="0" w:color="auto"/>
              <w:bottom w:val="single" w:sz="4" w:space="0" w:color="auto"/>
              <w:right w:val="single" w:sz="4" w:space="0" w:color="auto"/>
            </w:tcBorders>
            <w:vAlign w:val="center"/>
          </w:tcPr>
          <w:p w14:paraId="035829D9" w14:textId="77777777" w:rsidR="00CD2FEE" w:rsidRPr="008675DE" w:rsidRDefault="001136D5">
            <w:pPr>
              <w:spacing w:line="300" w:lineRule="exact"/>
              <w:jc w:val="center"/>
              <w:rPr>
                <w:b/>
                <w:szCs w:val="21"/>
              </w:rPr>
            </w:pPr>
            <w:r w:rsidRPr="008675DE">
              <w:rPr>
                <w:b/>
                <w:szCs w:val="21"/>
              </w:rPr>
              <w:t>1.</w:t>
            </w:r>
            <w:r w:rsidRPr="008675DE">
              <w:rPr>
                <w:rFonts w:hint="eastAsia"/>
                <w:b/>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684A22DA" w14:textId="77777777" w:rsidR="00CD2FEE" w:rsidRPr="008675DE" w:rsidRDefault="001136D5">
            <w:pPr>
              <w:spacing w:line="300" w:lineRule="exact"/>
              <w:jc w:val="center"/>
              <w:rPr>
                <w:szCs w:val="21"/>
              </w:rPr>
            </w:pPr>
            <w:r w:rsidRPr="008675DE">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7F27E7CC" w14:textId="77777777" w:rsidR="00CD2FEE" w:rsidRPr="008675DE" w:rsidRDefault="001136D5">
            <w:pPr>
              <w:pStyle w:val="a8"/>
              <w:rPr>
                <w:szCs w:val="21"/>
              </w:rPr>
            </w:pPr>
            <w:r w:rsidRPr="008675DE">
              <w:rPr>
                <w:rFonts w:hint="eastAsia"/>
                <w:szCs w:val="21"/>
              </w:rPr>
              <w:t>不组织。</w:t>
            </w:r>
          </w:p>
        </w:tc>
      </w:tr>
      <w:tr w:rsidR="008675DE" w:rsidRPr="008675DE" w14:paraId="5836F098" w14:textId="77777777">
        <w:trPr>
          <w:trHeight w:val="413"/>
        </w:trPr>
        <w:tc>
          <w:tcPr>
            <w:tcW w:w="737" w:type="dxa"/>
            <w:tcBorders>
              <w:top w:val="single" w:sz="4" w:space="0" w:color="auto"/>
              <w:left w:val="single" w:sz="4" w:space="0" w:color="auto"/>
              <w:bottom w:val="single" w:sz="4" w:space="0" w:color="auto"/>
              <w:right w:val="single" w:sz="4" w:space="0" w:color="auto"/>
            </w:tcBorders>
            <w:vAlign w:val="center"/>
          </w:tcPr>
          <w:p w14:paraId="16B1B53A" w14:textId="77777777" w:rsidR="00CD2FEE" w:rsidRPr="008675DE" w:rsidRDefault="001136D5">
            <w:pPr>
              <w:spacing w:line="300" w:lineRule="exact"/>
              <w:jc w:val="center"/>
              <w:rPr>
                <w:b/>
                <w:szCs w:val="21"/>
              </w:rPr>
            </w:pPr>
            <w:r w:rsidRPr="008675DE">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3A82265F" w14:textId="77777777" w:rsidR="00CD2FEE" w:rsidRPr="008675DE" w:rsidRDefault="001136D5">
            <w:pPr>
              <w:spacing w:line="300" w:lineRule="exact"/>
              <w:jc w:val="center"/>
              <w:rPr>
                <w:szCs w:val="21"/>
              </w:rPr>
            </w:pPr>
            <w:r w:rsidRPr="008675DE">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2E06DC1C" w14:textId="18A843CB" w:rsidR="00CD2FEE" w:rsidRPr="008675DE" w:rsidRDefault="001136D5">
            <w:pPr>
              <w:spacing w:line="300" w:lineRule="exact"/>
              <w:jc w:val="left"/>
              <w:rPr>
                <w:szCs w:val="21"/>
              </w:rPr>
            </w:pPr>
            <w:r w:rsidRPr="008675DE">
              <w:rPr>
                <w:rFonts w:hint="eastAsia"/>
                <w:szCs w:val="21"/>
              </w:rPr>
              <w:t>接受。</w:t>
            </w:r>
          </w:p>
        </w:tc>
      </w:tr>
      <w:tr w:rsidR="008675DE" w:rsidRPr="008675DE" w14:paraId="7CAAB49D"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4EB8C990" w14:textId="77777777" w:rsidR="00CD2FEE" w:rsidRPr="008675DE" w:rsidRDefault="001136D5">
            <w:pPr>
              <w:spacing w:line="300" w:lineRule="exact"/>
              <w:jc w:val="center"/>
              <w:rPr>
                <w:b/>
                <w:szCs w:val="21"/>
              </w:rPr>
            </w:pPr>
            <w:r w:rsidRPr="008675DE">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22198B0E" w14:textId="77777777" w:rsidR="00CD2FEE" w:rsidRPr="008675DE" w:rsidRDefault="001136D5">
            <w:pPr>
              <w:spacing w:line="300" w:lineRule="exact"/>
              <w:jc w:val="center"/>
              <w:rPr>
                <w:szCs w:val="21"/>
              </w:rPr>
            </w:pPr>
            <w:r w:rsidRPr="008675DE">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8F86796" w14:textId="77777777" w:rsidR="00CD2FEE" w:rsidRPr="008675DE" w:rsidRDefault="001136D5">
            <w:pPr>
              <w:spacing w:line="300" w:lineRule="exact"/>
              <w:jc w:val="left"/>
              <w:rPr>
                <w:szCs w:val="21"/>
              </w:rPr>
            </w:pPr>
            <w:r w:rsidRPr="008675DE">
              <w:rPr>
                <w:rFonts w:hint="eastAsia"/>
                <w:szCs w:val="21"/>
              </w:rPr>
              <w:t>不适用。</w:t>
            </w:r>
          </w:p>
        </w:tc>
      </w:tr>
      <w:tr w:rsidR="008675DE" w:rsidRPr="008675DE" w14:paraId="6243D237" w14:textId="77777777">
        <w:tc>
          <w:tcPr>
            <w:tcW w:w="737" w:type="dxa"/>
            <w:tcBorders>
              <w:top w:val="single" w:sz="4" w:space="0" w:color="auto"/>
              <w:left w:val="single" w:sz="4" w:space="0" w:color="auto"/>
              <w:bottom w:val="single" w:sz="4" w:space="0" w:color="auto"/>
              <w:right w:val="single" w:sz="4" w:space="0" w:color="auto"/>
            </w:tcBorders>
            <w:vAlign w:val="center"/>
          </w:tcPr>
          <w:p w14:paraId="3BDFE40C" w14:textId="77777777" w:rsidR="00CD2FEE" w:rsidRPr="008675DE" w:rsidRDefault="001136D5">
            <w:pPr>
              <w:spacing w:line="300" w:lineRule="exact"/>
              <w:jc w:val="center"/>
              <w:rPr>
                <w:b/>
                <w:szCs w:val="21"/>
              </w:rPr>
            </w:pPr>
            <w:r w:rsidRPr="008675DE">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173C6153" w14:textId="77777777" w:rsidR="00CD2FEE" w:rsidRPr="008675DE" w:rsidRDefault="001136D5">
            <w:pPr>
              <w:spacing w:line="300" w:lineRule="exact"/>
              <w:jc w:val="center"/>
              <w:rPr>
                <w:szCs w:val="21"/>
              </w:rPr>
            </w:pPr>
            <w:r w:rsidRPr="008675DE">
              <w:rPr>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026E7324" w14:textId="77777777" w:rsidR="00CD2FEE" w:rsidRPr="008675DE" w:rsidRDefault="001136D5">
            <w:pPr>
              <w:spacing w:line="300" w:lineRule="exact"/>
              <w:jc w:val="left"/>
              <w:rPr>
                <w:szCs w:val="21"/>
              </w:rPr>
            </w:pPr>
            <w:r w:rsidRPr="008675DE">
              <w:rPr>
                <w:szCs w:val="21"/>
              </w:rPr>
              <w:t>在招标公告发布媒介发布</w:t>
            </w:r>
            <w:r w:rsidRPr="008675DE">
              <w:rPr>
                <w:rFonts w:hint="eastAsia"/>
                <w:szCs w:val="21"/>
              </w:rPr>
              <w:t>。</w:t>
            </w:r>
          </w:p>
        </w:tc>
      </w:tr>
      <w:tr w:rsidR="008675DE" w:rsidRPr="008675DE" w14:paraId="540B3074"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5EE47347" w14:textId="77777777" w:rsidR="00CD2FEE" w:rsidRPr="008675DE" w:rsidRDefault="001136D5">
            <w:pPr>
              <w:spacing w:line="300" w:lineRule="exact"/>
              <w:jc w:val="center"/>
              <w:rPr>
                <w:b/>
                <w:szCs w:val="21"/>
              </w:rPr>
            </w:pPr>
            <w:r w:rsidRPr="008675DE">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7D275FD4" w14:textId="77777777" w:rsidR="00CD2FEE" w:rsidRPr="008675DE" w:rsidRDefault="001136D5">
            <w:pPr>
              <w:spacing w:line="300" w:lineRule="exact"/>
              <w:jc w:val="center"/>
              <w:rPr>
                <w:szCs w:val="21"/>
              </w:rPr>
            </w:pPr>
            <w:r w:rsidRPr="008675DE">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6A943D93" w14:textId="77777777" w:rsidR="00CD2FEE" w:rsidRPr="008675DE" w:rsidRDefault="001136D5">
            <w:pPr>
              <w:spacing w:line="300" w:lineRule="exact"/>
              <w:jc w:val="left"/>
              <w:rPr>
                <w:szCs w:val="21"/>
              </w:rPr>
            </w:pPr>
            <w:r w:rsidRPr="008675DE">
              <w:rPr>
                <w:szCs w:val="21"/>
              </w:rPr>
              <w:t>澄清、修改文件</w:t>
            </w:r>
            <w:r w:rsidRPr="008675DE">
              <w:rPr>
                <w:rFonts w:hint="eastAsia"/>
                <w:szCs w:val="21"/>
              </w:rPr>
              <w:t>自招标</w:t>
            </w:r>
            <w:r w:rsidRPr="008675DE">
              <w:rPr>
                <w:szCs w:val="21"/>
              </w:rPr>
              <w:t>公告发布媒</w:t>
            </w:r>
            <w:r w:rsidRPr="008675DE">
              <w:rPr>
                <w:rFonts w:hint="eastAsia"/>
                <w:szCs w:val="21"/>
              </w:rPr>
              <w:t>体</w:t>
            </w:r>
            <w:r w:rsidRPr="008675DE">
              <w:rPr>
                <w:szCs w:val="21"/>
              </w:rPr>
              <w:t>发布之日起，视为供应商已收到该澄清、修改。供应商未及时关注</w:t>
            </w:r>
            <w:r w:rsidRPr="008675DE">
              <w:rPr>
                <w:rFonts w:hint="eastAsia"/>
                <w:szCs w:val="21"/>
              </w:rPr>
              <w:t>招标</w:t>
            </w:r>
            <w:r w:rsidRPr="008675DE">
              <w:rPr>
                <w:szCs w:val="21"/>
              </w:rPr>
              <w:t>公告发布媒</w:t>
            </w:r>
            <w:r w:rsidRPr="008675DE">
              <w:rPr>
                <w:rFonts w:hint="eastAsia"/>
                <w:szCs w:val="21"/>
              </w:rPr>
              <w:t>体</w:t>
            </w:r>
            <w:r w:rsidRPr="008675DE">
              <w:rPr>
                <w:szCs w:val="21"/>
              </w:rPr>
              <w:t>造成的损失，由供应商自行负责。</w:t>
            </w:r>
          </w:p>
        </w:tc>
      </w:tr>
      <w:tr w:rsidR="008675DE" w:rsidRPr="008675DE" w14:paraId="19A3AB81"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4C4EBC3D" w14:textId="77777777" w:rsidR="00CD2FEE" w:rsidRPr="008675DE" w:rsidRDefault="001136D5">
            <w:pPr>
              <w:spacing w:line="300" w:lineRule="exact"/>
              <w:jc w:val="center"/>
              <w:rPr>
                <w:b/>
                <w:szCs w:val="21"/>
              </w:rPr>
            </w:pPr>
            <w:r w:rsidRPr="008675DE">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039851CC" w14:textId="77777777" w:rsidR="00CD2FEE" w:rsidRPr="008675DE" w:rsidRDefault="001136D5">
            <w:pPr>
              <w:spacing w:line="300" w:lineRule="exact"/>
              <w:jc w:val="center"/>
              <w:rPr>
                <w:szCs w:val="21"/>
              </w:rPr>
            </w:pPr>
            <w:r w:rsidRPr="008675DE">
              <w:rPr>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0586A63A" w14:textId="77777777" w:rsidR="00CD2FEE" w:rsidRPr="008675DE" w:rsidRDefault="001136D5">
            <w:pPr>
              <w:spacing w:line="300" w:lineRule="exact"/>
              <w:jc w:val="left"/>
              <w:rPr>
                <w:szCs w:val="21"/>
              </w:rPr>
            </w:pPr>
            <w:r w:rsidRPr="008675DE">
              <w:rPr>
                <w:szCs w:val="21"/>
              </w:rPr>
              <w:t>投标截止之日起</w:t>
            </w:r>
            <w:r w:rsidRPr="008675DE">
              <w:rPr>
                <w:szCs w:val="21"/>
              </w:rPr>
              <w:t>90</w:t>
            </w:r>
            <w:r w:rsidRPr="008675DE">
              <w:rPr>
                <w:szCs w:val="21"/>
              </w:rPr>
              <w:t>天。</w:t>
            </w:r>
          </w:p>
        </w:tc>
      </w:tr>
      <w:tr w:rsidR="008675DE" w:rsidRPr="008675DE" w14:paraId="618988D3" w14:textId="77777777">
        <w:tc>
          <w:tcPr>
            <w:tcW w:w="737" w:type="dxa"/>
            <w:tcBorders>
              <w:top w:val="single" w:sz="4" w:space="0" w:color="auto"/>
              <w:left w:val="single" w:sz="4" w:space="0" w:color="auto"/>
              <w:bottom w:val="single" w:sz="4" w:space="0" w:color="auto"/>
              <w:right w:val="single" w:sz="4" w:space="0" w:color="auto"/>
            </w:tcBorders>
            <w:vAlign w:val="center"/>
          </w:tcPr>
          <w:p w14:paraId="36F742B0" w14:textId="77777777" w:rsidR="00CD2FEE" w:rsidRPr="008675DE" w:rsidRDefault="001136D5">
            <w:pPr>
              <w:spacing w:line="300" w:lineRule="exact"/>
              <w:jc w:val="center"/>
              <w:rPr>
                <w:b/>
                <w:szCs w:val="21"/>
              </w:rPr>
            </w:pPr>
            <w:r w:rsidRPr="008675DE">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46C63713" w14:textId="77777777" w:rsidR="00CD2FEE" w:rsidRPr="008675DE" w:rsidRDefault="001136D5">
            <w:pPr>
              <w:spacing w:line="300" w:lineRule="exact"/>
              <w:jc w:val="center"/>
              <w:rPr>
                <w:szCs w:val="21"/>
              </w:rPr>
            </w:pPr>
            <w:r w:rsidRPr="008675DE">
              <w:rPr>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3D3BA546" w14:textId="77777777" w:rsidR="00CD2FEE" w:rsidRPr="008675DE" w:rsidRDefault="001136D5">
            <w:pPr>
              <w:spacing w:line="312" w:lineRule="auto"/>
              <w:jc w:val="left"/>
              <w:rPr>
                <w:kern w:val="0"/>
                <w:szCs w:val="21"/>
              </w:rPr>
            </w:pPr>
            <w:r w:rsidRPr="008675DE">
              <w:rPr>
                <w:szCs w:val="21"/>
              </w:rPr>
              <w:t>投标保证</w:t>
            </w:r>
            <w:r w:rsidRPr="008675DE">
              <w:rPr>
                <w:rFonts w:hint="eastAsia"/>
                <w:szCs w:val="21"/>
              </w:rPr>
              <w:t>金金额：各分标均为人民币伍万元整（</w:t>
            </w:r>
            <w:r w:rsidRPr="008675DE">
              <w:rPr>
                <w:szCs w:val="21"/>
              </w:rPr>
              <w:t>¥</w:t>
            </w:r>
            <w:r w:rsidRPr="008675DE">
              <w:rPr>
                <w:rFonts w:hint="eastAsia"/>
                <w:szCs w:val="21"/>
              </w:rPr>
              <w:t>50</w:t>
            </w:r>
            <w:r w:rsidRPr="008675DE">
              <w:rPr>
                <w:szCs w:val="21"/>
              </w:rPr>
              <w:t>,000.00</w:t>
            </w:r>
            <w:r w:rsidRPr="008675DE">
              <w:rPr>
                <w:rFonts w:hint="eastAsia"/>
                <w:szCs w:val="21"/>
              </w:rPr>
              <w:t>）。</w:t>
            </w:r>
          </w:p>
          <w:p w14:paraId="3440524F" w14:textId="77777777" w:rsidR="00CD2FEE" w:rsidRPr="008675DE" w:rsidRDefault="001136D5">
            <w:pPr>
              <w:spacing w:line="300" w:lineRule="exact"/>
              <w:jc w:val="left"/>
              <w:rPr>
                <w:szCs w:val="21"/>
              </w:rPr>
            </w:pPr>
            <w:r w:rsidRPr="008675DE">
              <w:rPr>
                <w:rFonts w:hint="eastAsia"/>
                <w:szCs w:val="21"/>
              </w:rPr>
              <w:t>1</w:t>
            </w:r>
            <w:r w:rsidRPr="008675DE">
              <w:rPr>
                <w:rFonts w:hint="eastAsia"/>
                <w:szCs w:val="21"/>
              </w:rPr>
              <w:t>、缴纳方式一：</w:t>
            </w:r>
          </w:p>
          <w:p w14:paraId="22A27F69" w14:textId="77777777" w:rsidR="00CD2FEE" w:rsidRPr="008675DE" w:rsidRDefault="001136D5">
            <w:pPr>
              <w:spacing w:line="300" w:lineRule="exact"/>
              <w:jc w:val="left"/>
              <w:rPr>
                <w:szCs w:val="21"/>
              </w:rPr>
            </w:pPr>
            <w:r w:rsidRPr="008675DE">
              <w:rPr>
                <w:rFonts w:ascii="宋体" w:hAnsi="宋体" w:hint="eastAsia"/>
                <w:szCs w:val="21"/>
              </w:rPr>
              <w:t>（1）</w:t>
            </w:r>
            <w:r w:rsidRPr="008675DE">
              <w:rPr>
                <w:szCs w:val="21"/>
              </w:rPr>
              <w:t>供应商应于</w:t>
            </w:r>
            <w:r w:rsidRPr="008675DE">
              <w:rPr>
                <w:rFonts w:hint="eastAsia"/>
                <w:szCs w:val="21"/>
              </w:rPr>
              <w:t>投标截止</w:t>
            </w:r>
            <w:r w:rsidRPr="008675DE">
              <w:rPr>
                <w:szCs w:val="21"/>
              </w:rPr>
              <w:t>时间前将投标保证金以电汇、转账形式从供应商账户一次性足额</w:t>
            </w:r>
            <w:r w:rsidRPr="008675DE">
              <w:rPr>
                <w:rFonts w:hint="eastAsia"/>
                <w:szCs w:val="21"/>
              </w:rPr>
              <w:t>缴</w:t>
            </w:r>
            <w:r w:rsidRPr="008675DE">
              <w:rPr>
                <w:szCs w:val="21"/>
              </w:rPr>
              <w:t>纳至本项目（各</w:t>
            </w:r>
            <w:r w:rsidRPr="008675DE">
              <w:rPr>
                <w:rFonts w:hint="eastAsia"/>
                <w:szCs w:val="21"/>
              </w:rPr>
              <w:t>标项</w:t>
            </w:r>
            <w:r w:rsidRPr="008675DE">
              <w:rPr>
                <w:szCs w:val="21"/>
              </w:rPr>
              <w:t>）对应的专用虚拟账号，所交纳的投标保证金仅限当次项目（</w:t>
            </w:r>
            <w:r w:rsidRPr="008675DE">
              <w:rPr>
                <w:rFonts w:hint="eastAsia"/>
                <w:szCs w:val="21"/>
              </w:rPr>
              <w:t>标项</w:t>
            </w:r>
            <w:r w:rsidRPr="008675DE">
              <w:rPr>
                <w:szCs w:val="21"/>
              </w:rPr>
              <w:t>）有效，不得重复替代使用。本项目投标保证金</w:t>
            </w:r>
            <w:r w:rsidRPr="008675DE">
              <w:rPr>
                <w:rFonts w:hint="eastAsia"/>
                <w:szCs w:val="21"/>
              </w:rPr>
              <w:t>缴</w:t>
            </w:r>
            <w:r w:rsidRPr="008675DE">
              <w:rPr>
                <w:szCs w:val="21"/>
              </w:rPr>
              <w:t>纳专用虚拟账号信息</w:t>
            </w:r>
            <w:r w:rsidRPr="008675DE">
              <w:rPr>
                <w:rFonts w:hint="eastAsia"/>
                <w:szCs w:val="21"/>
              </w:rPr>
              <w:t>如下：</w:t>
            </w:r>
          </w:p>
          <w:p w14:paraId="4EFEA966" w14:textId="77777777" w:rsidR="00CD2FEE" w:rsidRPr="008675DE" w:rsidRDefault="001136D5">
            <w:pPr>
              <w:spacing w:line="300" w:lineRule="exact"/>
              <w:jc w:val="left"/>
              <w:rPr>
                <w:szCs w:val="21"/>
              </w:rPr>
            </w:pPr>
            <w:r w:rsidRPr="008675DE">
              <w:rPr>
                <w:rFonts w:hint="eastAsia"/>
                <w:szCs w:val="21"/>
              </w:rPr>
              <w:t>开户银行：平安银行南宁分行营业部</w:t>
            </w:r>
          </w:p>
          <w:p w14:paraId="1AB5881F" w14:textId="77777777" w:rsidR="00CD2FEE" w:rsidRPr="008675DE" w:rsidRDefault="001136D5">
            <w:pPr>
              <w:spacing w:line="300" w:lineRule="exact"/>
              <w:jc w:val="left"/>
              <w:rPr>
                <w:szCs w:val="21"/>
              </w:rPr>
            </w:pPr>
            <w:r w:rsidRPr="008675DE">
              <w:rPr>
                <w:rFonts w:hint="eastAsia"/>
                <w:szCs w:val="21"/>
              </w:rPr>
              <w:t>开户名称：广西机电设备招标有限公司</w:t>
            </w:r>
          </w:p>
          <w:p w14:paraId="4133CD7A" w14:textId="77777777" w:rsidR="00CD2FEE" w:rsidRPr="008675DE" w:rsidRDefault="001136D5">
            <w:pPr>
              <w:spacing w:line="300" w:lineRule="exact"/>
              <w:jc w:val="left"/>
              <w:rPr>
                <w:szCs w:val="21"/>
              </w:rPr>
            </w:pPr>
            <w:r w:rsidRPr="008675DE">
              <w:rPr>
                <w:rFonts w:hint="eastAsia"/>
                <w:szCs w:val="21"/>
              </w:rPr>
              <w:t>开户账户：</w:t>
            </w:r>
          </w:p>
          <w:p w14:paraId="7B5E8E58" w14:textId="77777777" w:rsidR="00CD2FEE" w:rsidRPr="008675DE" w:rsidRDefault="001136D5">
            <w:pPr>
              <w:spacing w:line="300" w:lineRule="exact"/>
              <w:jc w:val="left"/>
              <w:rPr>
                <w:szCs w:val="21"/>
              </w:rPr>
            </w:pPr>
            <w:r w:rsidRPr="008675DE">
              <w:rPr>
                <w:rFonts w:hint="eastAsia"/>
                <w:szCs w:val="21"/>
              </w:rPr>
              <w:t>标项一：</w:t>
            </w:r>
            <w:r w:rsidRPr="008675DE">
              <w:rPr>
                <w:szCs w:val="21"/>
              </w:rPr>
              <w:t>30210485370663</w:t>
            </w:r>
            <w:r w:rsidRPr="008675DE">
              <w:rPr>
                <w:rFonts w:hint="eastAsia"/>
                <w:szCs w:val="21"/>
              </w:rPr>
              <w:t>；</w:t>
            </w:r>
          </w:p>
          <w:p w14:paraId="7587BBAE" w14:textId="77777777" w:rsidR="00CD2FEE" w:rsidRPr="008675DE" w:rsidRDefault="001136D5">
            <w:pPr>
              <w:spacing w:line="300" w:lineRule="exact"/>
              <w:jc w:val="left"/>
              <w:rPr>
                <w:szCs w:val="21"/>
              </w:rPr>
            </w:pPr>
            <w:r w:rsidRPr="008675DE">
              <w:rPr>
                <w:rFonts w:hint="eastAsia"/>
                <w:szCs w:val="21"/>
              </w:rPr>
              <w:t>标项二：</w:t>
            </w:r>
            <w:r w:rsidRPr="008675DE">
              <w:rPr>
                <w:szCs w:val="21"/>
              </w:rPr>
              <w:t>30210485685186</w:t>
            </w:r>
            <w:r w:rsidRPr="008675DE">
              <w:rPr>
                <w:rFonts w:hint="eastAsia"/>
                <w:szCs w:val="21"/>
              </w:rPr>
              <w:t>；</w:t>
            </w:r>
          </w:p>
          <w:p w14:paraId="7337E9D5" w14:textId="77777777" w:rsidR="00CD2FEE" w:rsidRPr="008675DE" w:rsidRDefault="001136D5">
            <w:pPr>
              <w:spacing w:line="300" w:lineRule="exact"/>
              <w:jc w:val="left"/>
              <w:rPr>
                <w:szCs w:val="21"/>
              </w:rPr>
            </w:pPr>
            <w:r w:rsidRPr="008675DE">
              <w:rPr>
                <w:rFonts w:hint="eastAsia"/>
                <w:szCs w:val="21"/>
              </w:rPr>
              <w:t>标项三：</w:t>
            </w:r>
            <w:r w:rsidRPr="008675DE">
              <w:rPr>
                <w:szCs w:val="21"/>
              </w:rPr>
              <w:t>30210485999709</w:t>
            </w:r>
            <w:r w:rsidRPr="008675DE">
              <w:rPr>
                <w:rFonts w:hint="eastAsia"/>
                <w:szCs w:val="21"/>
              </w:rPr>
              <w:t>；</w:t>
            </w:r>
          </w:p>
          <w:p w14:paraId="431298AC" w14:textId="77777777" w:rsidR="00CD2FEE" w:rsidRPr="008675DE" w:rsidRDefault="001136D5">
            <w:pPr>
              <w:spacing w:line="300" w:lineRule="exact"/>
              <w:jc w:val="left"/>
              <w:rPr>
                <w:szCs w:val="21"/>
              </w:rPr>
            </w:pPr>
            <w:r w:rsidRPr="008675DE">
              <w:rPr>
                <w:rFonts w:hint="eastAsia"/>
                <w:szCs w:val="21"/>
              </w:rPr>
              <w:lastRenderedPageBreak/>
              <w:t>标项四：</w:t>
            </w:r>
            <w:r w:rsidRPr="008675DE">
              <w:rPr>
                <w:szCs w:val="21"/>
              </w:rPr>
              <w:t>30210485314232</w:t>
            </w:r>
            <w:r w:rsidRPr="008675DE">
              <w:rPr>
                <w:rFonts w:hint="eastAsia"/>
                <w:szCs w:val="21"/>
              </w:rPr>
              <w:t>；</w:t>
            </w:r>
          </w:p>
          <w:p w14:paraId="3B77E7E9" w14:textId="77777777" w:rsidR="00CD2FEE" w:rsidRPr="008675DE" w:rsidRDefault="001136D5">
            <w:pPr>
              <w:spacing w:line="300" w:lineRule="exact"/>
              <w:jc w:val="left"/>
              <w:rPr>
                <w:szCs w:val="21"/>
              </w:rPr>
            </w:pPr>
            <w:r w:rsidRPr="008675DE">
              <w:rPr>
                <w:szCs w:val="21"/>
              </w:rPr>
              <w:t>特别说明：本项目保证金采用虚拟账号，为保证投标保证金与项目一一对应，供应商如</w:t>
            </w:r>
            <w:r w:rsidRPr="008675DE">
              <w:rPr>
                <w:rFonts w:hint="eastAsia"/>
                <w:szCs w:val="21"/>
              </w:rPr>
              <w:t>参加</w:t>
            </w:r>
            <w:r w:rsidRPr="008675DE">
              <w:rPr>
                <w:szCs w:val="21"/>
              </w:rPr>
              <w:t>本项目多个</w:t>
            </w:r>
            <w:r w:rsidRPr="008675DE">
              <w:rPr>
                <w:rFonts w:hint="eastAsia"/>
                <w:szCs w:val="21"/>
              </w:rPr>
              <w:t>标项</w:t>
            </w:r>
            <w:r w:rsidRPr="008675DE">
              <w:rPr>
                <w:szCs w:val="21"/>
              </w:rPr>
              <w:t>的</w:t>
            </w:r>
            <w:r w:rsidRPr="008675DE">
              <w:rPr>
                <w:rFonts w:hint="eastAsia"/>
                <w:szCs w:val="21"/>
              </w:rPr>
              <w:t>投标</w:t>
            </w:r>
            <w:r w:rsidRPr="008675DE">
              <w:rPr>
                <w:szCs w:val="21"/>
              </w:rPr>
              <w:t>，应按各</w:t>
            </w:r>
            <w:r w:rsidRPr="008675DE">
              <w:rPr>
                <w:rFonts w:hint="eastAsia"/>
                <w:szCs w:val="21"/>
              </w:rPr>
              <w:t>标项</w:t>
            </w:r>
            <w:r w:rsidRPr="008675DE">
              <w:rPr>
                <w:szCs w:val="21"/>
              </w:rPr>
              <w:t>对应的专用虚拟账号分别</w:t>
            </w:r>
            <w:r w:rsidRPr="008675DE">
              <w:rPr>
                <w:rFonts w:hint="eastAsia"/>
                <w:szCs w:val="21"/>
              </w:rPr>
              <w:t>缴纳</w:t>
            </w:r>
            <w:r w:rsidRPr="008675DE">
              <w:rPr>
                <w:szCs w:val="21"/>
              </w:rPr>
              <w:t>投标保证金。</w:t>
            </w:r>
          </w:p>
          <w:p w14:paraId="02089EEE" w14:textId="77777777" w:rsidR="00CD2FEE" w:rsidRPr="008675DE" w:rsidRDefault="001136D5">
            <w:pPr>
              <w:spacing w:line="300" w:lineRule="exact"/>
              <w:jc w:val="left"/>
              <w:rPr>
                <w:szCs w:val="21"/>
              </w:rPr>
            </w:pPr>
            <w:r w:rsidRPr="008675DE">
              <w:rPr>
                <w:rFonts w:ascii="宋体" w:hAnsi="宋体" w:hint="eastAsia"/>
                <w:szCs w:val="21"/>
              </w:rPr>
              <w:t>（2）</w:t>
            </w:r>
            <w:r w:rsidRPr="008675DE">
              <w:rPr>
                <w:szCs w:val="21"/>
              </w:rPr>
              <w:t>投标保证金币种应与投标报价币种相同。</w:t>
            </w:r>
            <w:r w:rsidRPr="008675DE">
              <w:rPr>
                <w:rFonts w:hint="eastAsia"/>
                <w:szCs w:val="21"/>
              </w:rPr>
              <w:t>投标</w:t>
            </w:r>
            <w:r w:rsidRPr="008675DE">
              <w:rPr>
                <w:szCs w:val="21"/>
              </w:rPr>
              <w:t>保证金</w:t>
            </w:r>
            <w:r w:rsidRPr="008675DE">
              <w:rPr>
                <w:rFonts w:hint="eastAsia"/>
                <w:szCs w:val="21"/>
              </w:rPr>
              <w:t>缴纳</w:t>
            </w:r>
            <w:r w:rsidRPr="008675DE">
              <w:rPr>
                <w:szCs w:val="21"/>
              </w:rPr>
              <w:t>后无需开具收据，</w:t>
            </w:r>
            <w:r w:rsidRPr="008675DE">
              <w:rPr>
                <w:rFonts w:hint="eastAsia"/>
                <w:szCs w:val="21"/>
              </w:rPr>
              <w:t>供应商应在投标文件中放入转账底单或电汇凭证的复印件，</w:t>
            </w:r>
            <w:r w:rsidRPr="008675DE">
              <w:rPr>
                <w:szCs w:val="21"/>
              </w:rPr>
              <w:t>必须在</w:t>
            </w:r>
            <w:r w:rsidRPr="008675DE">
              <w:rPr>
                <w:rFonts w:hint="eastAsia"/>
                <w:szCs w:val="21"/>
              </w:rPr>
              <w:t>投标</w:t>
            </w:r>
            <w:r w:rsidRPr="008675DE">
              <w:rPr>
                <w:szCs w:val="21"/>
              </w:rPr>
              <w:t>截</w:t>
            </w:r>
            <w:r w:rsidRPr="008675DE">
              <w:rPr>
                <w:rFonts w:hint="eastAsia"/>
                <w:szCs w:val="21"/>
              </w:rPr>
              <w:t>止</w:t>
            </w:r>
            <w:r w:rsidRPr="008675DE">
              <w:rPr>
                <w:szCs w:val="21"/>
              </w:rPr>
              <w:t>时间之前到达指定账号，其到账时间以银行确认的到账时间为准。</w:t>
            </w:r>
          </w:p>
          <w:p w14:paraId="1FC5B64D" w14:textId="77777777" w:rsidR="00CD2FEE" w:rsidRPr="008675DE" w:rsidRDefault="001136D5">
            <w:pPr>
              <w:spacing w:line="300" w:lineRule="exact"/>
              <w:jc w:val="left"/>
              <w:rPr>
                <w:szCs w:val="21"/>
              </w:rPr>
            </w:pPr>
            <w:r w:rsidRPr="008675DE">
              <w:rPr>
                <w:rFonts w:ascii="宋体" w:hAnsi="宋体" w:hint="eastAsia"/>
                <w:szCs w:val="21"/>
              </w:rPr>
              <w:t>（3）</w:t>
            </w:r>
            <w:r w:rsidRPr="008675DE">
              <w:rPr>
                <w:szCs w:val="21"/>
              </w:rPr>
              <w:t>除</w:t>
            </w:r>
            <w:r w:rsidRPr="008675DE">
              <w:rPr>
                <w:rFonts w:hint="eastAsia"/>
                <w:szCs w:val="21"/>
              </w:rPr>
              <w:t>招标文件</w:t>
            </w:r>
            <w:r w:rsidRPr="008675DE">
              <w:rPr>
                <w:szCs w:val="21"/>
              </w:rPr>
              <w:t>规定不予退还保证金的情形外，采购代理机构</w:t>
            </w:r>
            <w:r w:rsidRPr="008675DE">
              <w:rPr>
                <w:rFonts w:hint="eastAsia"/>
                <w:szCs w:val="21"/>
              </w:rPr>
              <w:t>在法定时间内通过银行原路</w:t>
            </w:r>
            <w:r w:rsidRPr="008675DE">
              <w:rPr>
                <w:szCs w:val="21"/>
              </w:rPr>
              <w:t>退</w:t>
            </w:r>
            <w:r w:rsidRPr="008675DE">
              <w:rPr>
                <w:rFonts w:hint="eastAsia"/>
                <w:szCs w:val="21"/>
              </w:rPr>
              <w:t>还保证金至供应商缴纳账户。供应商自行承担交纳保证金后未参加投标活动或投标保证金缴纳错误而导致投标保证金无法及时退还的责任。</w:t>
            </w:r>
          </w:p>
          <w:p w14:paraId="7EEF7765" w14:textId="77777777" w:rsidR="00CD2FEE" w:rsidRPr="008675DE" w:rsidRDefault="001136D5">
            <w:pPr>
              <w:spacing w:line="300" w:lineRule="exact"/>
              <w:jc w:val="left"/>
              <w:rPr>
                <w:szCs w:val="21"/>
              </w:rPr>
            </w:pPr>
            <w:r w:rsidRPr="008675DE">
              <w:rPr>
                <w:rFonts w:hint="eastAsia"/>
                <w:szCs w:val="21"/>
              </w:rPr>
              <w:t>2</w:t>
            </w:r>
            <w:r w:rsidRPr="008675DE">
              <w:rPr>
                <w:rFonts w:hint="eastAsia"/>
                <w:szCs w:val="21"/>
              </w:rPr>
              <w:t>、缴纳方式二：</w:t>
            </w:r>
          </w:p>
          <w:p w14:paraId="43C46337" w14:textId="77777777" w:rsidR="00CD2FEE" w:rsidRPr="008675DE" w:rsidRDefault="001136D5">
            <w:pPr>
              <w:spacing w:line="300" w:lineRule="exact"/>
              <w:jc w:val="left"/>
              <w:rPr>
                <w:szCs w:val="21"/>
              </w:rPr>
            </w:pPr>
            <w:r w:rsidRPr="008675DE">
              <w:rPr>
                <w:rFonts w:hint="eastAsia"/>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601F02D4" w14:textId="77777777" w:rsidR="00CD2FEE" w:rsidRPr="008675DE" w:rsidRDefault="001136D5">
            <w:pPr>
              <w:spacing w:line="300" w:lineRule="exact"/>
              <w:jc w:val="left"/>
              <w:rPr>
                <w:szCs w:val="21"/>
              </w:rPr>
            </w:pPr>
            <w:r w:rsidRPr="008675DE">
              <w:rPr>
                <w:rFonts w:hint="eastAsia"/>
                <w:szCs w:val="21"/>
              </w:rPr>
              <w:t>3</w:t>
            </w:r>
            <w:r w:rsidRPr="008675DE">
              <w:rPr>
                <w:rFonts w:hint="eastAsia"/>
                <w:szCs w:val="21"/>
              </w:rPr>
              <w:t>、投标保证金有下列情形之一的，视为保证金无效：</w:t>
            </w:r>
          </w:p>
          <w:p w14:paraId="20BC74A8"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1</w:t>
            </w:r>
            <w:r w:rsidRPr="008675DE">
              <w:rPr>
                <w:rFonts w:hint="eastAsia"/>
                <w:szCs w:val="21"/>
              </w:rPr>
              <w:t>）保证金在投标截止时间后提交的，或者不按规定交纳方式交纳的，或者未足额交纳的（包含保函额度不足的）的；</w:t>
            </w:r>
          </w:p>
          <w:p w14:paraId="78D40B3F"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2</w:t>
            </w:r>
            <w:r w:rsidRPr="008675DE">
              <w:rPr>
                <w:rFonts w:hint="eastAsia"/>
                <w:szCs w:val="21"/>
              </w:rPr>
              <w:t>）支票、汇票或者本票出现无效或者背书情形的；</w:t>
            </w:r>
          </w:p>
          <w:p w14:paraId="79C07542"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3</w:t>
            </w:r>
            <w:r w:rsidRPr="008675DE">
              <w:rPr>
                <w:rFonts w:hint="eastAsia"/>
                <w:szCs w:val="21"/>
              </w:rPr>
              <w:t>）保函有效期低于投标有效期的；</w:t>
            </w:r>
          </w:p>
          <w:p w14:paraId="675F4B1A"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4</w:t>
            </w:r>
            <w:r w:rsidRPr="008675DE">
              <w:rPr>
                <w:rFonts w:hint="eastAsia"/>
                <w:szCs w:val="21"/>
              </w:rPr>
              <w:t>）非金融机构、担保机构出具保函的、非无条件保函的。</w:t>
            </w:r>
          </w:p>
          <w:p w14:paraId="4DD11476" w14:textId="77777777" w:rsidR="00CD2FEE" w:rsidRPr="008675DE" w:rsidRDefault="001136D5">
            <w:pPr>
              <w:spacing w:line="300" w:lineRule="exact"/>
              <w:jc w:val="left"/>
              <w:rPr>
                <w:szCs w:val="21"/>
              </w:rPr>
            </w:pPr>
            <w:r w:rsidRPr="008675DE">
              <w:rPr>
                <w:rFonts w:hint="eastAsia"/>
                <w:szCs w:val="21"/>
              </w:rPr>
              <w:t>4</w:t>
            </w:r>
            <w:r w:rsidRPr="008675DE">
              <w:rPr>
                <w:rFonts w:hint="eastAsia"/>
                <w:szCs w:val="21"/>
              </w:rPr>
              <w:t>、</w:t>
            </w:r>
            <w:r w:rsidRPr="008675DE">
              <w:rPr>
                <w:szCs w:val="21"/>
              </w:rPr>
              <w:t>财务部联系电话：</w:t>
            </w:r>
            <w:r w:rsidRPr="008675DE">
              <w:rPr>
                <w:szCs w:val="21"/>
              </w:rPr>
              <w:t>0771-2821398</w:t>
            </w:r>
          </w:p>
          <w:p w14:paraId="690AE1E9" w14:textId="77777777" w:rsidR="00CD2FEE" w:rsidRPr="008675DE" w:rsidRDefault="001136D5">
            <w:pPr>
              <w:spacing w:line="300" w:lineRule="exact"/>
              <w:jc w:val="left"/>
              <w:rPr>
                <w:b/>
                <w:bCs/>
                <w:szCs w:val="21"/>
              </w:rPr>
            </w:pPr>
            <w:r w:rsidRPr="008675DE">
              <w:rPr>
                <w:rFonts w:hint="eastAsia"/>
                <w:b/>
                <w:bCs/>
                <w:szCs w:val="21"/>
              </w:rPr>
              <w:t>注：为保证投标保证金退还的及时性与便利性，鼓励优先采用方式一递交投标保证金。</w:t>
            </w:r>
          </w:p>
        </w:tc>
      </w:tr>
      <w:tr w:rsidR="008675DE" w:rsidRPr="008675DE" w14:paraId="2BC53AF7" w14:textId="77777777">
        <w:trPr>
          <w:trHeight w:val="715"/>
        </w:trPr>
        <w:tc>
          <w:tcPr>
            <w:tcW w:w="737" w:type="dxa"/>
            <w:tcBorders>
              <w:left w:val="single" w:sz="4" w:space="0" w:color="auto"/>
              <w:right w:val="single" w:sz="4" w:space="0" w:color="auto"/>
            </w:tcBorders>
            <w:vAlign w:val="center"/>
          </w:tcPr>
          <w:p w14:paraId="7452F70B" w14:textId="77777777" w:rsidR="00CD2FEE" w:rsidRPr="008675DE" w:rsidRDefault="001136D5">
            <w:pPr>
              <w:spacing w:line="300" w:lineRule="exact"/>
              <w:jc w:val="center"/>
              <w:rPr>
                <w:b/>
                <w:szCs w:val="21"/>
              </w:rPr>
            </w:pPr>
            <w:r w:rsidRPr="008675DE">
              <w:rPr>
                <w:rFonts w:hint="eastAsia"/>
                <w:b/>
                <w:szCs w:val="21"/>
              </w:rPr>
              <w:lastRenderedPageBreak/>
              <w:t>3</w:t>
            </w:r>
            <w:r w:rsidRPr="008675DE">
              <w:rPr>
                <w:b/>
                <w:szCs w:val="21"/>
              </w:rPr>
              <w:t>.6</w:t>
            </w:r>
          </w:p>
        </w:tc>
        <w:tc>
          <w:tcPr>
            <w:tcW w:w="1248" w:type="dxa"/>
            <w:tcBorders>
              <w:top w:val="single" w:sz="4" w:space="0" w:color="auto"/>
              <w:left w:val="single" w:sz="4" w:space="0" w:color="auto"/>
              <w:right w:val="single" w:sz="4" w:space="0" w:color="auto"/>
            </w:tcBorders>
            <w:vAlign w:val="center"/>
          </w:tcPr>
          <w:p w14:paraId="2DDC4C85" w14:textId="77777777" w:rsidR="00CD2FEE" w:rsidRPr="008675DE" w:rsidRDefault="001136D5">
            <w:pPr>
              <w:spacing w:line="300" w:lineRule="exact"/>
              <w:jc w:val="center"/>
              <w:rPr>
                <w:szCs w:val="21"/>
              </w:rPr>
            </w:pPr>
            <w:r w:rsidRPr="008675DE">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777056F7" w14:textId="77777777" w:rsidR="00CD2FEE" w:rsidRPr="008675DE" w:rsidRDefault="001136D5">
            <w:pPr>
              <w:spacing w:line="300" w:lineRule="exact"/>
              <w:jc w:val="left"/>
              <w:rPr>
                <w:szCs w:val="21"/>
              </w:rPr>
            </w:pPr>
            <w:r w:rsidRPr="008675DE">
              <w:rPr>
                <w:rFonts w:hAnsi="宋体" w:hint="eastAsia"/>
                <w:szCs w:val="21"/>
              </w:rPr>
              <w:t>投标文件应按第六章投标文件格式分别编制并使用下载的广西政府采购云平台新版客户端制作并上传。</w:t>
            </w:r>
          </w:p>
        </w:tc>
      </w:tr>
      <w:tr w:rsidR="008675DE" w:rsidRPr="008675DE" w14:paraId="7570AEE8"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4873EBAC" w14:textId="77777777" w:rsidR="00CD2FEE" w:rsidRPr="008675DE" w:rsidRDefault="001136D5">
            <w:pPr>
              <w:spacing w:line="300" w:lineRule="exact"/>
              <w:jc w:val="center"/>
              <w:rPr>
                <w:b/>
                <w:szCs w:val="21"/>
              </w:rPr>
            </w:pPr>
            <w:r w:rsidRPr="008675DE">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22250C70" w14:textId="77777777" w:rsidR="00CD2FEE" w:rsidRPr="008675DE" w:rsidRDefault="001136D5">
            <w:pPr>
              <w:spacing w:line="300" w:lineRule="exact"/>
              <w:jc w:val="center"/>
              <w:rPr>
                <w:szCs w:val="21"/>
              </w:rPr>
            </w:pPr>
            <w:r w:rsidRPr="008675DE">
              <w:rPr>
                <w:szCs w:val="21"/>
              </w:rPr>
              <w:t>投标文件递交</w:t>
            </w:r>
            <w:r w:rsidRPr="008675DE">
              <w:rPr>
                <w:rFonts w:hint="eastAsia"/>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025AEE32" w14:textId="77777777" w:rsidR="00CD2FEE" w:rsidRPr="008675DE" w:rsidRDefault="001136D5">
            <w:pPr>
              <w:spacing w:line="300" w:lineRule="exact"/>
              <w:jc w:val="left"/>
              <w:rPr>
                <w:szCs w:val="21"/>
              </w:rPr>
            </w:pPr>
            <w:r w:rsidRPr="008675DE">
              <w:rPr>
                <w:rFonts w:hint="eastAsia"/>
                <w:kern w:val="0"/>
                <w:szCs w:val="21"/>
              </w:rPr>
              <w:t>见招标公告要求</w:t>
            </w:r>
            <w:r w:rsidRPr="008675DE">
              <w:rPr>
                <w:rFonts w:hint="eastAsia"/>
                <w:szCs w:val="21"/>
              </w:rPr>
              <w:t>。</w:t>
            </w:r>
          </w:p>
        </w:tc>
      </w:tr>
      <w:tr w:rsidR="008675DE" w:rsidRPr="008675DE" w14:paraId="38C589E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EF2E3B4" w14:textId="77777777" w:rsidR="00CD2FEE" w:rsidRPr="008675DE" w:rsidRDefault="001136D5">
            <w:pPr>
              <w:spacing w:line="300" w:lineRule="exact"/>
              <w:jc w:val="center"/>
              <w:rPr>
                <w:b/>
                <w:szCs w:val="21"/>
              </w:rPr>
            </w:pPr>
            <w:r w:rsidRPr="008675DE">
              <w:rPr>
                <w:rFonts w:hint="eastAsia"/>
                <w:b/>
                <w:szCs w:val="21"/>
              </w:rPr>
              <w:t>4</w:t>
            </w:r>
            <w:r w:rsidRPr="008675DE">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47167709" w14:textId="77777777" w:rsidR="00CD2FEE" w:rsidRPr="008675DE" w:rsidRDefault="001136D5">
            <w:pPr>
              <w:spacing w:line="300" w:lineRule="exact"/>
              <w:jc w:val="center"/>
              <w:rPr>
                <w:szCs w:val="20"/>
              </w:rPr>
            </w:pPr>
            <w:r w:rsidRPr="008675DE">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43E17DD8" w14:textId="77777777" w:rsidR="00CD2FEE" w:rsidRPr="008675DE" w:rsidRDefault="001136D5">
            <w:pPr>
              <w:spacing w:line="276" w:lineRule="auto"/>
              <w:rPr>
                <w:rFonts w:ascii="宋体" w:hAnsi="宋体"/>
                <w:szCs w:val="21"/>
              </w:rPr>
            </w:pPr>
            <w:r w:rsidRPr="008675DE">
              <w:rPr>
                <w:rFonts w:ascii="宋体" w:hAnsi="宋体" w:hint="eastAsia"/>
                <w:szCs w:val="21"/>
              </w:rPr>
              <w:t>本项目</w:t>
            </w:r>
            <w:r w:rsidRPr="008675DE">
              <w:rPr>
                <w:sz w:val="22"/>
                <w:szCs w:val="22"/>
              </w:rPr>
              <w:sym w:font="Wingdings 2" w:char="F052"/>
            </w:r>
            <w:r w:rsidRPr="008675DE">
              <w:rPr>
                <w:rFonts w:hint="eastAsia"/>
                <w:szCs w:val="21"/>
              </w:rPr>
              <w:t>接受</w:t>
            </w:r>
            <w:r w:rsidRPr="008675DE">
              <w:rPr>
                <w:rFonts w:hint="eastAsia"/>
                <w:szCs w:val="21"/>
              </w:rPr>
              <w:t xml:space="preserve">   </w:t>
            </w:r>
            <w:r w:rsidRPr="008675DE">
              <w:rPr>
                <w:rFonts w:hint="eastAsia"/>
                <w:szCs w:val="21"/>
              </w:rPr>
              <w:t>□不接受</w:t>
            </w:r>
            <w:r w:rsidRPr="008675DE">
              <w:rPr>
                <w:rFonts w:ascii="宋体" w:hAnsi="宋体" w:hint="eastAsia"/>
                <w:szCs w:val="21"/>
              </w:rPr>
              <w:t>备份投标文件</w:t>
            </w:r>
          </w:p>
          <w:p w14:paraId="3CA59EB0" w14:textId="77777777" w:rsidR="00CD2FEE" w:rsidRPr="008675DE" w:rsidRDefault="001136D5">
            <w:pPr>
              <w:spacing w:line="276" w:lineRule="auto"/>
              <w:rPr>
                <w:sz w:val="22"/>
                <w:szCs w:val="22"/>
              </w:rPr>
            </w:pPr>
            <w:r w:rsidRPr="008675DE">
              <w:rPr>
                <w:rFonts w:ascii="宋体" w:hAnsi="宋体" w:hint="eastAsia"/>
                <w:szCs w:val="21"/>
              </w:rPr>
              <w:t>以广西政府采购云平台自动生成的备份文件为依据，当项目允许接受备份投标文件时，投标人才可以按规定上传备份投标文件。</w:t>
            </w:r>
          </w:p>
        </w:tc>
      </w:tr>
      <w:tr w:rsidR="008675DE" w:rsidRPr="008675DE" w14:paraId="7BA925B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D480CBB" w14:textId="77777777" w:rsidR="00CD2FEE" w:rsidRPr="008675DE" w:rsidRDefault="001136D5">
            <w:pPr>
              <w:spacing w:line="300" w:lineRule="exact"/>
              <w:jc w:val="center"/>
              <w:rPr>
                <w:b/>
                <w:szCs w:val="21"/>
              </w:rPr>
            </w:pPr>
            <w:r w:rsidRPr="008675DE">
              <w:rPr>
                <w:rFonts w:hint="eastAsia"/>
                <w:b/>
                <w:szCs w:val="21"/>
              </w:rPr>
              <w:t>4</w:t>
            </w:r>
            <w:r w:rsidRPr="008675DE">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201D230C" w14:textId="77777777" w:rsidR="00CD2FEE" w:rsidRPr="008675DE" w:rsidRDefault="001136D5">
            <w:pPr>
              <w:spacing w:line="300" w:lineRule="exact"/>
              <w:jc w:val="center"/>
              <w:rPr>
                <w:szCs w:val="21"/>
              </w:rPr>
            </w:pPr>
            <w:r w:rsidRPr="008675DE">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18D65748" w14:textId="77777777" w:rsidR="00CD2FEE" w:rsidRPr="008675DE" w:rsidRDefault="001136D5">
            <w:pPr>
              <w:spacing w:line="276" w:lineRule="auto"/>
              <w:rPr>
                <w:szCs w:val="21"/>
              </w:rPr>
            </w:pPr>
            <w:r w:rsidRPr="008675DE">
              <w:rPr>
                <w:sz w:val="22"/>
                <w:szCs w:val="22"/>
              </w:rPr>
              <w:sym w:font="Wingdings 2" w:char="F052"/>
            </w:r>
            <w:r w:rsidRPr="008675DE">
              <w:rPr>
                <w:rFonts w:hint="eastAsia"/>
                <w:szCs w:val="21"/>
              </w:rPr>
              <w:t>否</w:t>
            </w:r>
            <w:r w:rsidRPr="008675DE">
              <w:rPr>
                <w:rFonts w:hint="eastAsia"/>
                <w:szCs w:val="21"/>
              </w:rPr>
              <w:t xml:space="preserve">   </w:t>
            </w:r>
            <w:r w:rsidRPr="008675DE">
              <w:rPr>
                <w:rFonts w:hint="eastAsia"/>
                <w:szCs w:val="21"/>
              </w:rPr>
              <w:t>□是</w:t>
            </w:r>
          </w:p>
          <w:p w14:paraId="71DF296A" w14:textId="77777777" w:rsidR="00CD2FEE" w:rsidRPr="008675DE" w:rsidRDefault="001136D5">
            <w:pPr>
              <w:spacing w:line="276" w:lineRule="auto"/>
              <w:rPr>
                <w:szCs w:val="21"/>
                <w:u w:val="single"/>
              </w:rPr>
            </w:pPr>
            <w:r w:rsidRPr="008675DE">
              <w:rPr>
                <w:rFonts w:hint="eastAsia"/>
                <w:szCs w:val="21"/>
              </w:rPr>
              <w:t>演示内容：</w:t>
            </w:r>
            <w:r w:rsidRPr="008675DE">
              <w:rPr>
                <w:rFonts w:hint="eastAsia"/>
                <w:szCs w:val="21"/>
                <w:u w:val="single"/>
              </w:rPr>
              <w:t xml:space="preserve"> </w:t>
            </w:r>
            <w:r w:rsidRPr="008675DE">
              <w:rPr>
                <w:szCs w:val="21"/>
                <w:u w:val="single"/>
              </w:rPr>
              <w:t xml:space="preserve">              </w:t>
            </w:r>
          </w:p>
          <w:p w14:paraId="1944B38F" w14:textId="77777777" w:rsidR="00CD2FEE" w:rsidRPr="008675DE" w:rsidRDefault="001136D5">
            <w:pPr>
              <w:spacing w:line="276" w:lineRule="auto"/>
              <w:rPr>
                <w:szCs w:val="21"/>
              </w:rPr>
            </w:pPr>
            <w:r w:rsidRPr="008675DE">
              <w:rPr>
                <w:rFonts w:hint="eastAsia"/>
                <w:szCs w:val="21"/>
              </w:rPr>
              <w:t>演示形式：</w:t>
            </w:r>
            <w:r w:rsidRPr="008675DE">
              <w:rPr>
                <w:szCs w:val="21"/>
              </w:rPr>
              <w:t xml:space="preserve"> </w:t>
            </w:r>
          </w:p>
        </w:tc>
      </w:tr>
      <w:tr w:rsidR="008675DE" w:rsidRPr="008675DE" w14:paraId="3787589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31933ED" w14:textId="77777777" w:rsidR="00CD2FEE" w:rsidRPr="008675DE" w:rsidRDefault="001136D5">
            <w:pPr>
              <w:spacing w:line="300" w:lineRule="exact"/>
              <w:jc w:val="center"/>
              <w:rPr>
                <w:b/>
                <w:szCs w:val="21"/>
              </w:rPr>
            </w:pPr>
            <w:r w:rsidRPr="008675DE">
              <w:rPr>
                <w:rFonts w:hint="eastAsia"/>
                <w:b/>
                <w:szCs w:val="21"/>
              </w:rPr>
              <w:t>4</w:t>
            </w:r>
            <w:r w:rsidRPr="008675DE">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18E9DF8B" w14:textId="77777777" w:rsidR="00CD2FEE" w:rsidRPr="008675DE" w:rsidRDefault="001136D5">
            <w:pPr>
              <w:spacing w:line="300" w:lineRule="exact"/>
              <w:jc w:val="center"/>
              <w:rPr>
                <w:szCs w:val="21"/>
              </w:rPr>
            </w:pPr>
            <w:r w:rsidRPr="008675DE">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5F31A62B" w14:textId="77777777" w:rsidR="00CD2FEE" w:rsidRPr="008675DE" w:rsidRDefault="001136D5">
            <w:pPr>
              <w:spacing w:line="276" w:lineRule="auto"/>
              <w:rPr>
                <w:szCs w:val="21"/>
              </w:rPr>
            </w:pPr>
            <w:r w:rsidRPr="008675DE">
              <w:rPr>
                <w:sz w:val="24"/>
              </w:rPr>
              <w:sym w:font="Wingdings 2" w:char="F052"/>
            </w:r>
            <w:r w:rsidRPr="008675DE">
              <w:rPr>
                <w:rFonts w:hint="eastAsia"/>
                <w:szCs w:val="21"/>
              </w:rPr>
              <w:t>否</w:t>
            </w:r>
            <w:r w:rsidRPr="008675DE">
              <w:rPr>
                <w:rFonts w:hint="eastAsia"/>
                <w:szCs w:val="21"/>
              </w:rPr>
              <w:t xml:space="preserve">   </w:t>
            </w:r>
            <w:r w:rsidRPr="008675DE">
              <w:rPr>
                <w:rFonts w:hint="eastAsia"/>
                <w:szCs w:val="21"/>
              </w:rPr>
              <w:t>□是</w:t>
            </w:r>
          </w:p>
          <w:p w14:paraId="0EC0B530" w14:textId="77777777" w:rsidR="00CD2FEE" w:rsidRPr="008675DE" w:rsidRDefault="001136D5">
            <w:pPr>
              <w:spacing w:line="276" w:lineRule="auto"/>
              <w:rPr>
                <w:szCs w:val="21"/>
                <w:u w:val="single"/>
              </w:rPr>
            </w:pPr>
            <w:r w:rsidRPr="008675DE">
              <w:rPr>
                <w:rFonts w:hint="eastAsia"/>
                <w:szCs w:val="21"/>
              </w:rPr>
              <w:t>样品制作的标准和要求：</w:t>
            </w:r>
            <w:r w:rsidRPr="008675DE">
              <w:rPr>
                <w:rFonts w:hint="eastAsia"/>
                <w:szCs w:val="21"/>
                <w:u w:val="single"/>
              </w:rPr>
              <w:t xml:space="preserve"> </w:t>
            </w:r>
            <w:r w:rsidRPr="008675DE">
              <w:rPr>
                <w:szCs w:val="21"/>
                <w:u w:val="single"/>
              </w:rPr>
              <w:t xml:space="preserve">              </w:t>
            </w:r>
          </w:p>
          <w:p w14:paraId="11F3A5B1" w14:textId="77777777" w:rsidR="00CD2FEE" w:rsidRPr="008675DE" w:rsidRDefault="001136D5">
            <w:pPr>
              <w:spacing w:line="276" w:lineRule="auto"/>
              <w:rPr>
                <w:szCs w:val="21"/>
                <w:u w:val="single"/>
              </w:rPr>
            </w:pPr>
            <w:r w:rsidRPr="008675DE">
              <w:rPr>
                <w:rFonts w:hint="eastAsia"/>
                <w:szCs w:val="21"/>
              </w:rPr>
              <w:t>样品检测机构的要求：</w:t>
            </w:r>
            <w:r w:rsidRPr="008675DE">
              <w:rPr>
                <w:rFonts w:hint="eastAsia"/>
                <w:szCs w:val="21"/>
                <w:u w:val="single"/>
              </w:rPr>
              <w:t xml:space="preserve"> </w:t>
            </w:r>
            <w:r w:rsidRPr="008675DE">
              <w:rPr>
                <w:szCs w:val="21"/>
                <w:u w:val="single"/>
              </w:rPr>
              <w:t xml:space="preserve">               </w:t>
            </w:r>
          </w:p>
          <w:p w14:paraId="4B283411" w14:textId="77777777" w:rsidR="00CD2FEE" w:rsidRPr="008675DE" w:rsidRDefault="001136D5">
            <w:pPr>
              <w:spacing w:line="276" w:lineRule="auto"/>
              <w:rPr>
                <w:szCs w:val="21"/>
                <w:u w:val="single"/>
              </w:rPr>
            </w:pPr>
            <w:r w:rsidRPr="008675DE">
              <w:rPr>
                <w:rFonts w:hint="eastAsia"/>
                <w:szCs w:val="21"/>
              </w:rPr>
              <w:t>检测内容：</w:t>
            </w:r>
            <w:r w:rsidRPr="008675DE">
              <w:rPr>
                <w:rFonts w:hint="eastAsia"/>
                <w:szCs w:val="21"/>
                <w:u w:val="single"/>
              </w:rPr>
              <w:t xml:space="preserve"> </w:t>
            </w:r>
            <w:r w:rsidRPr="008675DE">
              <w:rPr>
                <w:szCs w:val="21"/>
                <w:u w:val="single"/>
              </w:rPr>
              <w:t xml:space="preserve">                    </w:t>
            </w:r>
          </w:p>
          <w:p w14:paraId="606255ED" w14:textId="77777777" w:rsidR="00CD2FEE" w:rsidRPr="008675DE" w:rsidRDefault="001136D5">
            <w:pPr>
              <w:spacing w:line="276" w:lineRule="auto"/>
              <w:rPr>
                <w:szCs w:val="21"/>
              </w:rPr>
            </w:pPr>
            <w:r w:rsidRPr="008675DE">
              <w:rPr>
                <w:rFonts w:hint="eastAsia"/>
                <w:szCs w:val="21"/>
              </w:rPr>
              <w:t>样品递交方式：</w:t>
            </w:r>
            <w:r w:rsidRPr="008675DE">
              <w:rPr>
                <w:szCs w:val="21"/>
              </w:rPr>
              <w:t xml:space="preserve"> </w:t>
            </w:r>
          </w:p>
        </w:tc>
      </w:tr>
      <w:tr w:rsidR="008675DE" w:rsidRPr="008675DE" w14:paraId="10F0F8D6"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5E5D62A1" w14:textId="77777777" w:rsidR="00CD2FEE" w:rsidRPr="008675DE" w:rsidRDefault="001136D5">
            <w:pPr>
              <w:spacing w:line="300" w:lineRule="exact"/>
              <w:jc w:val="center"/>
              <w:rPr>
                <w:b/>
                <w:szCs w:val="21"/>
              </w:rPr>
            </w:pPr>
            <w:r w:rsidRPr="008675DE">
              <w:rPr>
                <w:rFonts w:hint="eastAsia"/>
                <w:b/>
                <w:szCs w:val="21"/>
              </w:rPr>
              <w:lastRenderedPageBreak/>
              <w:t>6.</w:t>
            </w:r>
            <w:r w:rsidRPr="008675DE">
              <w:rPr>
                <w:b/>
                <w:szCs w:val="21"/>
              </w:rPr>
              <w:t>3</w:t>
            </w:r>
            <w:r w:rsidRPr="008675DE">
              <w:rPr>
                <w:rFonts w:hint="eastAsia"/>
                <w:b/>
                <w:szCs w:val="21"/>
              </w:rPr>
              <w:t>.</w:t>
            </w:r>
            <w:r w:rsidRPr="008675DE">
              <w:rPr>
                <w:b/>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F9D9DEB" w14:textId="77777777" w:rsidR="00CD2FEE" w:rsidRPr="008675DE" w:rsidRDefault="001136D5">
            <w:pPr>
              <w:spacing w:line="300" w:lineRule="exact"/>
              <w:jc w:val="center"/>
              <w:rPr>
                <w:szCs w:val="21"/>
              </w:rPr>
            </w:pPr>
            <w:r w:rsidRPr="008675DE">
              <w:rPr>
                <w:rFonts w:hint="eastAsia"/>
                <w:szCs w:val="21"/>
              </w:rPr>
              <w:t>异常低价审查</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CC01BA3" w14:textId="77777777" w:rsidR="00CD2FEE" w:rsidRPr="008675DE" w:rsidRDefault="001136D5">
            <w:pPr>
              <w:spacing w:line="276" w:lineRule="auto"/>
              <w:rPr>
                <w:szCs w:val="21"/>
              </w:rPr>
            </w:pPr>
            <w:r w:rsidRPr="008675DE">
              <w:rPr>
                <w:rFonts w:hint="eastAsia"/>
                <w:szCs w:val="21"/>
              </w:rPr>
              <w:t>不设置异常低价审查。</w:t>
            </w:r>
          </w:p>
        </w:tc>
      </w:tr>
      <w:tr w:rsidR="008675DE" w:rsidRPr="008675DE" w14:paraId="74BED837"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786DB33" w14:textId="77777777" w:rsidR="00CD2FEE" w:rsidRPr="008675DE" w:rsidRDefault="001136D5">
            <w:pPr>
              <w:spacing w:line="300" w:lineRule="exact"/>
              <w:jc w:val="center"/>
              <w:rPr>
                <w:b/>
                <w:szCs w:val="21"/>
              </w:rPr>
            </w:pPr>
            <w:r w:rsidRPr="008675DE">
              <w:rPr>
                <w:b/>
                <w:szCs w:val="21"/>
              </w:rPr>
              <w:t>6.5</w:t>
            </w:r>
            <w:r w:rsidRPr="008675DE">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5B93E282" w14:textId="77777777" w:rsidR="00CD2FEE" w:rsidRPr="008675DE" w:rsidRDefault="001136D5">
            <w:pPr>
              <w:spacing w:line="300" w:lineRule="exact"/>
              <w:jc w:val="center"/>
              <w:rPr>
                <w:szCs w:val="21"/>
              </w:rPr>
            </w:pPr>
            <w:r w:rsidRPr="008675DE">
              <w:rPr>
                <w:rFonts w:hint="eastAsia"/>
                <w:szCs w:val="21"/>
              </w:rPr>
              <w:t>结果</w:t>
            </w:r>
            <w:r w:rsidRPr="008675DE">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53656ACB" w14:textId="77777777" w:rsidR="00CD2FEE" w:rsidRPr="008675DE" w:rsidRDefault="001136D5">
            <w:pPr>
              <w:spacing w:line="300" w:lineRule="exact"/>
              <w:jc w:val="left"/>
              <w:rPr>
                <w:szCs w:val="21"/>
              </w:rPr>
            </w:pPr>
            <w:r w:rsidRPr="008675DE">
              <w:rPr>
                <w:szCs w:val="21"/>
              </w:rPr>
              <w:t>采购代理机构在采购人依法确认中标人后</w:t>
            </w:r>
            <w:r w:rsidRPr="008675DE">
              <w:rPr>
                <w:szCs w:val="21"/>
              </w:rPr>
              <w:t>2</w:t>
            </w:r>
            <w:r w:rsidRPr="008675DE">
              <w:rPr>
                <w:szCs w:val="21"/>
              </w:rPr>
              <w:t>个工作日内在招标公告发布的媒体上发布</w:t>
            </w:r>
            <w:r w:rsidRPr="008675DE">
              <w:rPr>
                <w:rFonts w:hint="eastAsia"/>
                <w:szCs w:val="21"/>
              </w:rPr>
              <w:t>结果</w:t>
            </w:r>
            <w:r w:rsidRPr="008675DE">
              <w:rPr>
                <w:szCs w:val="21"/>
              </w:rPr>
              <w:t>公告</w:t>
            </w:r>
            <w:r w:rsidRPr="008675DE">
              <w:rPr>
                <w:rFonts w:hint="eastAsia"/>
                <w:szCs w:val="21"/>
              </w:rPr>
              <w:t>。</w:t>
            </w:r>
          </w:p>
        </w:tc>
      </w:tr>
      <w:tr w:rsidR="008675DE" w:rsidRPr="008675DE" w14:paraId="132EE81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879BA74" w14:textId="77777777" w:rsidR="00CD2FEE" w:rsidRPr="008675DE" w:rsidRDefault="001136D5">
            <w:pPr>
              <w:spacing w:line="300" w:lineRule="exact"/>
              <w:jc w:val="center"/>
              <w:rPr>
                <w:b/>
                <w:szCs w:val="21"/>
              </w:rPr>
            </w:pPr>
            <w:r w:rsidRPr="008675DE">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50F2D360" w14:textId="77777777" w:rsidR="00CD2FEE" w:rsidRPr="008675DE" w:rsidRDefault="001136D5">
            <w:pPr>
              <w:spacing w:line="300" w:lineRule="exact"/>
              <w:jc w:val="center"/>
              <w:rPr>
                <w:szCs w:val="21"/>
              </w:rPr>
            </w:pPr>
            <w:r w:rsidRPr="008675DE">
              <w:rPr>
                <w:rFonts w:hint="eastAsia"/>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0EA3DE8C" w14:textId="77777777" w:rsidR="00CD2FEE" w:rsidRPr="008675DE" w:rsidRDefault="001136D5">
            <w:pPr>
              <w:spacing w:line="300" w:lineRule="exact"/>
              <w:jc w:val="left"/>
              <w:rPr>
                <w:szCs w:val="21"/>
              </w:rPr>
            </w:pPr>
            <w:r w:rsidRPr="008675DE">
              <w:rPr>
                <w:rFonts w:hint="eastAsia"/>
                <w:szCs w:val="21"/>
              </w:rPr>
              <w:t>采购代理机构通过广西政府采购云平台发出</w:t>
            </w:r>
            <w:r w:rsidRPr="008675DE">
              <w:rPr>
                <w:szCs w:val="21"/>
              </w:rPr>
              <w:t>中标通知书。</w:t>
            </w:r>
          </w:p>
          <w:p w14:paraId="3F9D5E13" w14:textId="77777777" w:rsidR="00CD2FEE" w:rsidRPr="008675DE" w:rsidRDefault="001136D5">
            <w:pPr>
              <w:spacing w:line="300" w:lineRule="exact"/>
              <w:jc w:val="left"/>
              <w:rPr>
                <w:szCs w:val="21"/>
              </w:rPr>
            </w:pPr>
            <w:r w:rsidRPr="008675DE">
              <w:rPr>
                <w:rFonts w:hint="eastAsia"/>
                <w:szCs w:val="21"/>
              </w:rPr>
              <w:t>中标通知书在广西政府采购云平台推送之日起，视为中标人已收到，中标人自行承担未及时查收的后果。</w:t>
            </w:r>
          </w:p>
        </w:tc>
      </w:tr>
      <w:tr w:rsidR="008675DE" w:rsidRPr="008675DE" w14:paraId="0FEDB8BA"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98B0830" w14:textId="77777777" w:rsidR="00CD2FEE" w:rsidRPr="008675DE" w:rsidRDefault="001136D5">
            <w:pPr>
              <w:spacing w:line="300" w:lineRule="exact"/>
              <w:jc w:val="center"/>
              <w:rPr>
                <w:b/>
                <w:szCs w:val="21"/>
              </w:rPr>
            </w:pPr>
            <w:r w:rsidRPr="008675DE">
              <w:rPr>
                <w:b/>
                <w:szCs w:val="21"/>
              </w:rPr>
              <w:t>6.5.3</w:t>
            </w:r>
          </w:p>
        </w:tc>
        <w:tc>
          <w:tcPr>
            <w:tcW w:w="1248" w:type="dxa"/>
            <w:tcBorders>
              <w:top w:val="single" w:sz="4" w:space="0" w:color="auto"/>
              <w:left w:val="single" w:sz="4" w:space="0" w:color="auto"/>
              <w:bottom w:val="single" w:sz="4" w:space="0" w:color="auto"/>
              <w:right w:val="single" w:sz="4" w:space="0" w:color="auto"/>
            </w:tcBorders>
            <w:vAlign w:val="center"/>
          </w:tcPr>
          <w:p w14:paraId="35C5CBA4" w14:textId="77777777" w:rsidR="00CD2FEE" w:rsidRPr="008675DE" w:rsidRDefault="001136D5">
            <w:pPr>
              <w:spacing w:line="300" w:lineRule="exact"/>
              <w:jc w:val="center"/>
              <w:rPr>
                <w:szCs w:val="21"/>
              </w:rPr>
            </w:pPr>
            <w:r w:rsidRPr="008675DE">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002220E2" w14:textId="77777777" w:rsidR="00CD2FEE" w:rsidRPr="008675DE" w:rsidRDefault="001136D5">
            <w:pPr>
              <w:spacing w:line="300" w:lineRule="exact"/>
              <w:jc w:val="left"/>
              <w:rPr>
                <w:szCs w:val="21"/>
              </w:rPr>
            </w:pPr>
            <w:r w:rsidRPr="008675DE">
              <w:rPr>
                <w:rFonts w:hint="eastAsia"/>
                <w:szCs w:val="21"/>
              </w:rPr>
              <w:t>采购代理机构通过广西政府采购云平台发出招标结果</w:t>
            </w:r>
            <w:r w:rsidRPr="008675DE">
              <w:rPr>
                <w:szCs w:val="21"/>
              </w:rPr>
              <w:t>通知书</w:t>
            </w:r>
          </w:p>
          <w:p w14:paraId="38542A76" w14:textId="77777777" w:rsidR="00CD2FEE" w:rsidRPr="008675DE" w:rsidRDefault="001136D5">
            <w:pPr>
              <w:spacing w:line="300" w:lineRule="exact"/>
              <w:jc w:val="left"/>
              <w:rPr>
                <w:szCs w:val="21"/>
              </w:rPr>
            </w:pPr>
            <w:r w:rsidRPr="008675DE">
              <w:rPr>
                <w:rFonts w:hint="eastAsia"/>
                <w:szCs w:val="21"/>
              </w:rPr>
              <w:t>招标结果通知书在广西政府采购云平台推送之日起，视为中标人已收到，中标人自行承担未及时查收的后果。</w:t>
            </w:r>
            <w:r w:rsidRPr="008675DE">
              <w:rPr>
                <w:szCs w:val="21"/>
              </w:rPr>
              <w:t xml:space="preserve"> </w:t>
            </w:r>
          </w:p>
        </w:tc>
      </w:tr>
      <w:tr w:rsidR="008675DE" w:rsidRPr="008675DE" w14:paraId="122657E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DD480DA" w14:textId="77777777" w:rsidR="00CD2FEE" w:rsidRPr="008675DE" w:rsidRDefault="001136D5">
            <w:pPr>
              <w:spacing w:line="300" w:lineRule="exact"/>
              <w:jc w:val="center"/>
              <w:rPr>
                <w:b/>
                <w:szCs w:val="21"/>
              </w:rPr>
            </w:pPr>
            <w:r w:rsidRPr="008675DE">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4C5FF766" w14:textId="77777777" w:rsidR="00CD2FEE" w:rsidRPr="008675DE" w:rsidRDefault="001136D5">
            <w:pPr>
              <w:spacing w:line="300" w:lineRule="exact"/>
              <w:jc w:val="center"/>
              <w:rPr>
                <w:szCs w:val="21"/>
              </w:rPr>
            </w:pPr>
            <w:r w:rsidRPr="008675DE">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18A2D37B"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1</w:t>
            </w:r>
            <w:r w:rsidRPr="008675DE">
              <w:rPr>
                <w:rFonts w:hint="eastAsia"/>
                <w:szCs w:val="21"/>
              </w:rPr>
              <w:t>）供应商</w:t>
            </w:r>
            <w:r w:rsidRPr="008675DE">
              <w:rPr>
                <w:szCs w:val="21"/>
              </w:rPr>
              <w:t>认为</w:t>
            </w:r>
            <w:r w:rsidRPr="008675DE">
              <w:rPr>
                <w:rFonts w:hint="eastAsia"/>
                <w:szCs w:val="21"/>
              </w:rPr>
              <w:t>招标文件</w:t>
            </w:r>
            <w:r w:rsidRPr="008675DE">
              <w:rPr>
                <w:szCs w:val="21"/>
              </w:rPr>
              <w:t>、</w:t>
            </w:r>
            <w:r w:rsidRPr="008675DE">
              <w:rPr>
                <w:rFonts w:hint="eastAsia"/>
                <w:szCs w:val="21"/>
              </w:rPr>
              <w:t>采购</w:t>
            </w:r>
            <w:r w:rsidRPr="008675DE">
              <w:rPr>
                <w:szCs w:val="21"/>
              </w:rPr>
              <w:t>过程、中标</w:t>
            </w:r>
            <w:r w:rsidRPr="008675DE">
              <w:rPr>
                <w:rFonts w:hint="eastAsia"/>
                <w:szCs w:val="21"/>
              </w:rPr>
              <w:t>或者成交</w:t>
            </w:r>
            <w:r w:rsidRPr="008675DE">
              <w:rPr>
                <w:szCs w:val="21"/>
              </w:rPr>
              <w:t>结果使自己的权益受到损害的，可以在知道或者应知其权益受到损害之日起</w:t>
            </w:r>
            <w:r w:rsidRPr="008675DE">
              <w:rPr>
                <w:szCs w:val="21"/>
              </w:rPr>
              <w:t>7</w:t>
            </w:r>
            <w:r w:rsidRPr="008675DE">
              <w:rPr>
                <w:szCs w:val="21"/>
              </w:rPr>
              <w:t>个工作日内，</w:t>
            </w:r>
            <w:r w:rsidRPr="008675DE">
              <w:rPr>
                <w:rFonts w:hint="eastAsia"/>
                <w:szCs w:val="21"/>
              </w:rPr>
              <w:t>通过以下方式</w:t>
            </w:r>
            <w:r w:rsidRPr="008675DE">
              <w:rPr>
                <w:szCs w:val="21"/>
              </w:rPr>
              <w:t>向采购人、采购代理机构提出质疑。提出质疑的</w:t>
            </w:r>
            <w:r w:rsidRPr="008675DE">
              <w:rPr>
                <w:rFonts w:hint="eastAsia"/>
                <w:szCs w:val="21"/>
              </w:rPr>
              <w:t>供应商</w:t>
            </w:r>
            <w:r w:rsidRPr="008675DE">
              <w:rPr>
                <w:szCs w:val="21"/>
              </w:rPr>
              <w:t>必须是参与本项目采购活动的供应商</w:t>
            </w:r>
            <w:r w:rsidRPr="008675DE">
              <w:rPr>
                <w:rFonts w:hint="eastAsia"/>
                <w:szCs w:val="21"/>
              </w:rPr>
              <w:t>，并须在</w:t>
            </w:r>
            <w:r w:rsidRPr="008675DE">
              <w:rPr>
                <w:szCs w:val="21"/>
              </w:rPr>
              <w:t>法定质疑期内一次性提出针对同一采购程序环节的质疑。质疑函应使用财政部发布的</w:t>
            </w:r>
            <w:r w:rsidRPr="008675DE">
              <w:rPr>
                <w:rFonts w:hint="eastAsia"/>
                <w:szCs w:val="21"/>
              </w:rPr>
              <w:t>政府采购供应商质疑函范本，并应按照“质疑函制作说明”进行制作。</w:t>
            </w:r>
          </w:p>
          <w:p w14:paraId="3997DDD7" w14:textId="77777777" w:rsidR="00CD2FEE" w:rsidRPr="008675DE" w:rsidRDefault="001136D5">
            <w:pPr>
              <w:spacing w:line="300" w:lineRule="exact"/>
              <w:jc w:val="left"/>
              <w:rPr>
                <w:szCs w:val="21"/>
              </w:rPr>
            </w:pPr>
            <w:r w:rsidRPr="008675DE">
              <w:rPr>
                <w:rFonts w:hint="eastAsia"/>
                <w:szCs w:val="21"/>
              </w:rPr>
              <w:t>（</w:t>
            </w:r>
            <w:r w:rsidRPr="008675DE">
              <w:rPr>
                <w:rFonts w:hint="eastAsia"/>
                <w:szCs w:val="21"/>
              </w:rPr>
              <w:t>2</w:t>
            </w:r>
            <w:r w:rsidRPr="008675DE">
              <w:rPr>
                <w:rFonts w:hint="eastAsia"/>
                <w:szCs w:val="21"/>
              </w:rPr>
              <w:t>）</w:t>
            </w:r>
            <w:r w:rsidRPr="008675DE">
              <w:rPr>
                <w:szCs w:val="21"/>
              </w:rPr>
              <w:t>本项目不接受传真、移动通信</w:t>
            </w:r>
            <w:r w:rsidRPr="008675DE">
              <w:rPr>
                <w:rFonts w:hint="eastAsia"/>
                <w:szCs w:val="21"/>
              </w:rPr>
              <w:t>、广西政府采购云平台</w:t>
            </w:r>
            <w:r w:rsidRPr="008675DE">
              <w:rPr>
                <w:szCs w:val="21"/>
              </w:rPr>
              <w:t>等</w:t>
            </w:r>
            <w:r w:rsidRPr="008675DE">
              <w:rPr>
                <w:rFonts w:hint="eastAsia"/>
                <w:szCs w:val="21"/>
              </w:rPr>
              <w:t>方式</w:t>
            </w:r>
            <w:r w:rsidRPr="008675DE">
              <w:rPr>
                <w:szCs w:val="21"/>
              </w:rPr>
              <w:t>送达的质疑材料</w:t>
            </w:r>
            <w:r w:rsidRPr="008675DE">
              <w:rPr>
                <w:rFonts w:hint="eastAsia"/>
                <w:szCs w:val="21"/>
              </w:rPr>
              <w:t>，供应商可通过现场或邮寄方式递交书面质疑材料。供应商应于质疑有效期内将质疑函原件递交或邮寄至招标公告中采购代理机构信息中的联系人。</w:t>
            </w:r>
          </w:p>
        </w:tc>
      </w:tr>
      <w:tr w:rsidR="008675DE" w:rsidRPr="008675DE" w14:paraId="619607A4"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6405ECE3" w14:textId="77777777" w:rsidR="00CD2FEE" w:rsidRPr="008675DE" w:rsidRDefault="001136D5">
            <w:pPr>
              <w:spacing w:line="300" w:lineRule="exact"/>
              <w:jc w:val="center"/>
              <w:rPr>
                <w:b/>
                <w:szCs w:val="21"/>
              </w:rPr>
            </w:pPr>
            <w:r w:rsidRPr="008675DE">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525DA95D" w14:textId="77777777" w:rsidR="00CD2FEE" w:rsidRPr="008675DE" w:rsidRDefault="001136D5">
            <w:pPr>
              <w:spacing w:line="300" w:lineRule="exact"/>
              <w:jc w:val="center"/>
              <w:rPr>
                <w:szCs w:val="21"/>
              </w:rPr>
            </w:pPr>
            <w:r w:rsidRPr="008675DE">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6E373A03" w14:textId="77777777" w:rsidR="00CD2FEE" w:rsidRPr="008675DE" w:rsidRDefault="001136D5">
            <w:pPr>
              <w:rPr>
                <w:szCs w:val="21"/>
              </w:rPr>
            </w:pPr>
            <w:r w:rsidRPr="008675DE">
              <w:rPr>
                <w:szCs w:val="21"/>
              </w:rPr>
              <w:t>（</w:t>
            </w:r>
            <w:r w:rsidRPr="008675DE">
              <w:rPr>
                <w:szCs w:val="21"/>
              </w:rPr>
              <w:t>1</w:t>
            </w:r>
            <w:r w:rsidRPr="008675DE">
              <w:rPr>
                <w:szCs w:val="21"/>
              </w:rPr>
              <w:t>）</w:t>
            </w:r>
            <w:r w:rsidRPr="008675DE">
              <w:rPr>
                <w:szCs w:val="20"/>
              </w:rPr>
              <w:t>代理服务费</w:t>
            </w:r>
          </w:p>
          <w:p w14:paraId="57B96E23" w14:textId="77777777" w:rsidR="00CD2FEE" w:rsidRPr="008675DE" w:rsidRDefault="001136D5">
            <w:pPr>
              <w:spacing w:line="300" w:lineRule="exact"/>
              <w:jc w:val="left"/>
              <w:rPr>
                <w:szCs w:val="20"/>
              </w:rPr>
            </w:pPr>
            <w:r w:rsidRPr="008675DE">
              <w:rPr>
                <w:szCs w:val="21"/>
              </w:rPr>
              <w:t>采购代理机构向中标人收取代理服务费。本项目代理服务费</w:t>
            </w:r>
            <w:r w:rsidRPr="008675DE">
              <w:rPr>
                <w:rFonts w:hint="eastAsia"/>
                <w:szCs w:val="21"/>
              </w:rPr>
              <w:t>按照</w:t>
            </w:r>
            <w:r w:rsidRPr="008675DE">
              <w:rPr>
                <w:szCs w:val="21"/>
              </w:rPr>
              <w:t>《招标代理服务费管理暂行办法》</w:t>
            </w:r>
            <w:r w:rsidRPr="008675DE">
              <w:rPr>
                <w:szCs w:val="21"/>
              </w:rPr>
              <w:t xml:space="preserve"> (</w:t>
            </w:r>
            <w:r w:rsidRPr="008675DE">
              <w:rPr>
                <w:szCs w:val="21"/>
              </w:rPr>
              <w:t>计价格﹝</w:t>
            </w:r>
            <w:r w:rsidRPr="008675DE">
              <w:rPr>
                <w:szCs w:val="21"/>
              </w:rPr>
              <w:t>2002</w:t>
            </w:r>
            <w:r w:rsidRPr="008675DE">
              <w:rPr>
                <w:szCs w:val="21"/>
              </w:rPr>
              <w:t>﹞</w:t>
            </w:r>
            <w:r w:rsidRPr="008675DE">
              <w:rPr>
                <w:szCs w:val="21"/>
              </w:rPr>
              <w:t>1980</w:t>
            </w:r>
            <w:r w:rsidRPr="008675DE">
              <w:rPr>
                <w:szCs w:val="21"/>
              </w:rPr>
              <w:t>号</w:t>
            </w:r>
            <w:r w:rsidRPr="008675DE">
              <w:rPr>
                <w:szCs w:val="21"/>
              </w:rPr>
              <w:t>)</w:t>
            </w:r>
            <w:r w:rsidRPr="008675DE">
              <w:rPr>
                <w:szCs w:val="21"/>
              </w:rPr>
              <w:t>、《国家发展改革委关于降低部分建设项目收费标准规范收费行为等有关问题的通知》</w:t>
            </w:r>
            <w:r w:rsidRPr="008675DE">
              <w:rPr>
                <w:szCs w:val="21"/>
              </w:rPr>
              <w:t>(</w:t>
            </w:r>
            <w:r w:rsidRPr="008675DE">
              <w:rPr>
                <w:szCs w:val="21"/>
              </w:rPr>
              <w:t>发改价格﹝</w:t>
            </w:r>
            <w:r w:rsidRPr="008675DE">
              <w:rPr>
                <w:szCs w:val="21"/>
              </w:rPr>
              <w:t>2011</w:t>
            </w:r>
            <w:r w:rsidRPr="008675DE">
              <w:rPr>
                <w:szCs w:val="21"/>
              </w:rPr>
              <w:t>﹞</w:t>
            </w:r>
            <w:r w:rsidRPr="008675DE">
              <w:rPr>
                <w:szCs w:val="21"/>
              </w:rPr>
              <w:t>534</w:t>
            </w:r>
            <w:r w:rsidRPr="008675DE">
              <w:rPr>
                <w:szCs w:val="21"/>
              </w:rPr>
              <w:t>号</w:t>
            </w:r>
            <w:r w:rsidRPr="008675DE">
              <w:rPr>
                <w:szCs w:val="21"/>
              </w:rPr>
              <w:t>)</w:t>
            </w:r>
            <w:r w:rsidRPr="008675DE">
              <w:rPr>
                <w:rFonts w:hint="eastAsia"/>
                <w:szCs w:val="21"/>
              </w:rPr>
              <w:t>的</w:t>
            </w:r>
            <w:r w:rsidRPr="008675DE">
              <w:rPr>
                <w:szCs w:val="21"/>
              </w:rPr>
              <w:t>规定</w:t>
            </w:r>
            <w:r w:rsidRPr="008675DE">
              <w:rPr>
                <w:rFonts w:hint="eastAsia"/>
                <w:szCs w:val="21"/>
              </w:rPr>
              <w:t>采用</w:t>
            </w:r>
            <w:r w:rsidRPr="008675DE">
              <w:rPr>
                <w:szCs w:val="21"/>
              </w:rPr>
              <w:t>差额定率累进</w:t>
            </w:r>
            <w:r w:rsidRPr="008675DE">
              <w:rPr>
                <w:rFonts w:hint="eastAsia"/>
                <w:szCs w:val="21"/>
              </w:rPr>
              <w:t>法下浮</w:t>
            </w:r>
            <w:r w:rsidRPr="008675DE">
              <w:rPr>
                <w:rFonts w:hint="eastAsia"/>
                <w:szCs w:val="21"/>
              </w:rPr>
              <w:t>3</w:t>
            </w:r>
            <w:r w:rsidRPr="008675DE">
              <w:rPr>
                <w:szCs w:val="21"/>
              </w:rPr>
              <w:t>0%</w:t>
            </w:r>
            <w:r w:rsidRPr="008675DE">
              <w:rPr>
                <w:szCs w:val="21"/>
              </w:rPr>
              <w:t>计算</w:t>
            </w:r>
            <w:r w:rsidRPr="008675DE">
              <w:rPr>
                <w:rFonts w:hint="eastAsia"/>
                <w:szCs w:val="21"/>
              </w:rPr>
              <w:t>。</w:t>
            </w:r>
          </w:p>
          <w:p w14:paraId="7FC32807" w14:textId="77777777" w:rsidR="00CD2FEE" w:rsidRPr="008675DE" w:rsidRDefault="001136D5">
            <w:pPr>
              <w:spacing w:line="300" w:lineRule="exact"/>
              <w:jc w:val="left"/>
              <w:rPr>
                <w:szCs w:val="21"/>
              </w:rPr>
            </w:pPr>
            <w:r w:rsidRPr="008675DE">
              <w:rPr>
                <w:szCs w:val="21"/>
              </w:rPr>
              <w:t>（</w:t>
            </w:r>
            <w:r w:rsidRPr="008675DE">
              <w:rPr>
                <w:szCs w:val="21"/>
              </w:rPr>
              <w:t>2</w:t>
            </w:r>
            <w:r w:rsidRPr="008675DE">
              <w:rPr>
                <w:szCs w:val="21"/>
              </w:rPr>
              <w:t>）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7CE38349" w14:textId="77777777" w:rsidR="00CD2FEE" w:rsidRPr="008675DE" w:rsidRDefault="001136D5">
            <w:pPr>
              <w:spacing w:line="300" w:lineRule="exact"/>
              <w:jc w:val="left"/>
              <w:rPr>
                <w:kern w:val="0"/>
                <w:szCs w:val="21"/>
              </w:rPr>
            </w:pPr>
            <w:r w:rsidRPr="008675DE">
              <w:rPr>
                <w:rFonts w:hint="eastAsia"/>
                <w:kern w:val="0"/>
                <w:szCs w:val="21"/>
              </w:rPr>
              <w:t>开户银行：广西北部湾银行南宁市金湖支行</w:t>
            </w:r>
          </w:p>
          <w:p w14:paraId="3F307357" w14:textId="77777777" w:rsidR="00CD2FEE" w:rsidRPr="008675DE" w:rsidRDefault="001136D5">
            <w:pPr>
              <w:spacing w:line="300" w:lineRule="exact"/>
              <w:jc w:val="left"/>
              <w:rPr>
                <w:kern w:val="0"/>
                <w:szCs w:val="21"/>
              </w:rPr>
            </w:pPr>
            <w:r w:rsidRPr="008675DE">
              <w:rPr>
                <w:rFonts w:hint="eastAsia"/>
                <w:kern w:val="0"/>
                <w:szCs w:val="21"/>
              </w:rPr>
              <w:t>（银行地址：南宁市金湖路</w:t>
            </w:r>
            <w:r w:rsidRPr="008675DE">
              <w:rPr>
                <w:rFonts w:hint="eastAsia"/>
                <w:kern w:val="0"/>
                <w:szCs w:val="21"/>
              </w:rPr>
              <w:t>57</w:t>
            </w:r>
            <w:r w:rsidRPr="008675DE">
              <w:rPr>
                <w:rFonts w:hint="eastAsia"/>
                <w:kern w:val="0"/>
                <w:szCs w:val="21"/>
              </w:rPr>
              <w:t>号文德大厦</w:t>
            </w:r>
            <w:r w:rsidRPr="008675DE">
              <w:rPr>
                <w:rFonts w:hint="eastAsia"/>
                <w:kern w:val="0"/>
                <w:szCs w:val="21"/>
              </w:rPr>
              <w:t>1</w:t>
            </w:r>
            <w:r w:rsidRPr="008675DE">
              <w:rPr>
                <w:rFonts w:hint="eastAsia"/>
                <w:kern w:val="0"/>
                <w:szCs w:val="21"/>
              </w:rPr>
              <w:t>楼）</w:t>
            </w:r>
          </w:p>
          <w:p w14:paraId="40C5B921" w14:textId="77777777" w:rsidR="00CD2FEE" w:rsidRPr="008675DE" w:rsidRDefault="001136D5">
            <w:pPr>
              <w:spacing w:line="300" w:lineRule="exact"/>
              <w:jc w:val="left"/>
              <w:rPr>
                <w:kern w:val="0"/>
                <w:szCs w:val="21"/>
              </w:rPr>
            </w:pPr>
            <w:r w:rsidRPr="008675DE">
              <w:rPr>
                <w:rFonts w:hint="eastAsia"/>
                <w:kern w:val="0"/>
                <w:szCs w:val="21"/>
              </w:rPr>
              <w:t>开户名称：广西机电设备招标有限公司</w:t>
            </w:r>
          </w:p>
          <w:p w14:paraId="7C5C0FBC" w14:textId="77777777" w:rsidR="00CD2FEE" w:rsidRPr="008675DE" w:rsidRDefault="001136D5">
            <w:pPr>
              <w:spacing w:line="300" w:lineRule="exact"/>
              <w:jc w:val="left"/>
              <w:rPr>
                <w:kern w:val="0"/>
                <w:szCs w:val="21"/>
              </w:rPr>
            </w:pPr>
            <w:r w:rsidRPr="008675DE">
              <w:rPr>
                <w:rFonts w:hint="eastAsia"/>
                <w:kern w:val="0"/>
                <w:szCs w:val="21"/>
              </w:rPr>
              <w:t>银行账号：</w:t>
            </w:r>
            <w:r w:rsidRPr="008675DE">
              <w:rPr>
                <w:rFonts w:hint="eastAsia"/>
                <w:kern w:val="0"/>
                <w:szCs w:val="21"/>
              </w:rPr>
              <w:t>1705012090027723 (</w:t>
            </w:r>
            <w:r w:rsidRPr="008675DE">
              <w:rPr>
                <w:rFonts w:hint="eastAsia"/>
                <w:kern w:val="0"/>
                <w:szCs w:val="21"/>
              </w:rPr>
              <w:t>联行号</w:t>
            </w:r>
            <w:r w:rsidRPr="008675DE">
              <w:rPr>
                <w:rFonts w:hint="eastAsia"/>
                <w:kern w:val="0"/>
                <w:szCs w:val="21"/>
              </w:rPr>
              <w:t xml:space="preserve"> 313611017053)</w:t>
            </w:r>
          </w:p>
          <w:p w14:paraId="72D49CF3" w14:textId="77777777" w:rsidR="00CD2FEE" w:rsidRPr="008675DE" w:rsidRDefault="001136D5">
            <w:pPr>
              <w:spacing w:line="300" w:lineRule="exact"/>
              <w:jc w:val="left"/>
              <w:rPr>
                <w:kern w:val="0"/>
                <w:szCs w:val="21"/>
              </w:rPr>
            </w:pPr>
            <w:r w:rsidRPr="008675DE">
              <w:rPr>
                <w:rFonts w:hint="eastAsia"/>
                <w:kern w:val="0"/>
                <w:szCs w:val="21"/>
              </w:rPr>
              <w:t>财务联系人：吴茜（电话：</w:t>
            </w:r>
            <w:r w:rsidRPr="008675DE">
              <w:rPr>
                <w:rFonts w:hint="eastAsia"/>
                <w:kern w:val="0"/>
                <w:szCs w:val="21"/>
              </w:rPr>
              <w:t>0771-2821398</w:t>
            </w:r>
            <w:r w:rsidRPr="008675DE">
              <w:rPr>
                <w:rFonts w:hint="eastAsia"/>
                <w:kern w:val="0"/>
                <w:szCs w:val="21"/>
              </w:rPr>
              <w:t>）</w:t>
            </w:r>
          </w:p>
        </w:tc>
      </w:tr>
      <w:tr w:rsidR="008675DE" w:rsidRPr="008675DE" w14:paraId="77F430C4"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53B01809" w14:textId="77777777" w:rsidR="00CD2FEE" w:rsidRPr="008675DE" w:rsidRDefault="001136D5">
            <w:pPr>
              <w:spacing w:line="300" w:lineRule="exact"/>
              <w:jc w:val="center"/>
              <w:rPr>
                <w:b/>
                <w:szCs w:val="21"/>
              </w:rPr>
            </w:pPr>
            <w:r w:rsidRPr="008675DE">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2596FBF8" w14:textId="77777777" w:rsidR="00CD2FEE" w:rsidRPr="008675DE" w:rsidRDefault="001136D5">
            <w:pPr>
              <w:spacing w:line="300" w:lineRule="exact"/>
              <w:jc w:val="center"/>
              <w:rPr>
                <w:szCs w:val="20"/>
              </w:rPr>
            </w:pPr>
            <w:r w:rsidRPr="008675DE">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2C4D25BF" w14:textId="77777777" w:rsidR="00CD2FEE" w:rsidRPr="008675DE" w:rsidRDefault="001136D5">
            <w:pPr>
              <w:spacing w:line="276" w:lineRule="auto"/>
              <w:rPr>
                <w:szCs w:val="21"/>
              </w:rPr>
            </w:pPr>
            <w:r w:rsidRPr="008675DE">
              <w:rPr>
                <w:sz w:val="22"/>
                <w:szCs w:val="22"/>
              </w:rPr>
              <w:sym w:font="Wingdings 2" w:char="F052"/>
            </w:r>
            <w:r w:rsidRPr="008675DE">
              <w:rPr>
                <w:rFonts w:hint="eastAsia"/>
                <w:szCs w:val="21"/>
              </w:rPr>
              <w:t>无</w:t>
            </w:r>
          </w:p>
          <w:p w14:paraId="26ADE342" w14:textId="77777777" w:rsidR="00CD2FEE" w:rsidRPr="008675DE" w:rsidRDefault="001136D5">
            <w:pPr>
              <w:spacing w:line="276" w:lineRule="auto"/>
              <w:rPr>
                <w:szCs w:val="21"/>
                <w:u w:val="single"/>
              </w:rPr>
            </w:pPr>
            <w:r w:rsidRPr="008675DE">
              <w:rPr>
                <w:rFonts w:hint="eastAsia"/>
                <w:szCs w:val="21"/>
              </w:rPr>
              <w:t>□有，详见：</w:t>
            </w:r>
            <w:r w:rsidRPr="008675DE">
              <w:rPr>
                <w:rFonts w:hint="eastAsia"/>
                <w:szCs w:val="21"/>
                <w:u w:val="single"/>
              </w:rPr>
              <w:t xml:space="preserve"> </w:t>
            </w:r>
            <w:r w:rsidRPr="008675DE">
              <w:rPr>
                <w:szCs w:val="21"/>
                <w:u w:val="single"/>
              </w:rPr>
              <w:t xml:space="preserve">         </w:t>
            </w:r>
          </w:p>
        </w:tc>
      </w:tr>
      <w:tr w:rsidR="008675DE" w:rsidRPr="008675DE" w14:paraId="60FCA36F"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6DFFCE94" w14:textId="77777777" w:rsidR="00CD2FEE" w:rsidRPr="008675DE" w:rsidRDefault="001136D5">
            <w:pPr>
              <w:spacing w:line="300" w:lineRule="exact"/>
              <w:jc w:val="center"/>
              <w:rPr>
                <w:b/>
                <w:szCs w:val="21"/>
              </w:rPr>
            </w:pPr>
            <w:r w:rsidRPr="008675DE">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09A4FBE1" w14:textId="77777777" w:rsidR="00CD2FEE" w:rsidRPr="008675DE" w:rsidRDefault="001136D5">
            <w:pPr>
              <w:spacing w:line="300" w:lineRule="exact"/>
              <w:jc w:val="center"/>
              <w:rPr>
                <w:szCs w:val="20"/>
              </w:rPr>
            </w:pPr>
            <w:r w:rsidRPr="008675DE">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195FA0CF" w14:textId="77777777" w:rsidR="00CD2FEE" w:rsidRPr="008675DE" w:rsidRDefault="001136D5">
            <w:pPr>
              <w:spacing w:line="276" w:lineRule="auto"/>
              <w:rPr>
                <w:szCs w:val="21"/>
              </w:rPr>
            </w:pPr>
            <w:r w:rsidRPr="008675DE">
              <w:rPr>
                <w:sz w:val="22"/>
                <w:szCs w:val="22"/>
              </w:rPr>
              <w:sym w:font="Wingdings 2" w:char="F052"/>
            </w:r>
            <w:r w:rsidRPr="008675DE">
              <w:rPr>
                <w:rFonts w:hint="eastAsia"/>
                <w:szCs w:val="21"/>
              </w:rPr>
              <w:t>无</w:t>
            </w:r>
          </w:p>
          <w:p w14:paraId="04A8F647" w14:textId="77777777" w:rsidR="00CD2FEE" w:rsidRPr="008675DE" w:rsidRDefault="001136D5">
            <w:pPr>
              <w:spacing w:line="276" w:lineRule="auto"/>
              <w:rPr>
                <w:szCs w:val="21"/>
                <w:u w:val="single"/>
              </w:rPr>
            </w:pPr>
            <w:r w:rsidRPr="008675DE">
              <w:rPr>
                <w:rFonts w:hint="eastAsia"/>
                <w:szCs w:val="21"/>
              </w:rPr>
              <w:t>□有，详见：</w:t>
            </w:r>
            <w:r w:rsidRPr="008675DE">
              <w:rPr>
                <w:rFonts w:hint="eastAsia"/>
                <w:szCs w:val="21"/>
                <w:u w:val="single"/>
              </w:rPr>
              <w:t xml:space="preserve"> </w:t>
            </w:r>
            <w:r w:rsidRPr="008675DE">
              <w:rPr>
                <w:szCs w:val="21"/>
                <w:u w:val="single"/>
              </w:rPr>
              <w:t xml:space="preserve">            </w:t>
            </w:r>
          </w:p>
        </w:tc>
      </w:tr>
      <w:tr w:rsidR="00CD2FEE" w:rsidRPr="008675DE" w14:paraId="27423E27"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5716C884" w14:textId="77777777" w:rsidR="00CD2FEE" w:rsidRPr="008675DE" w:rsidRDefault="001136D5">
            <w:pPr>
              <w:spacing w:line="300" w:lineRule="exact"/>
              <w:jc w:val="center"/>
              <w:rPr>
                <w:b/>
                <w:szCs w:val="21"/>
              </w:rPr>
            </w:pPr>
            <w:r w:rsidRPr="008675DE">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20175F13" w14:textId="77777777" w:rsidR="00CD2FEE" w:rsidRPr="008675DE" w:rsidRDefault="001136D5">
            <w:pPr>
              <w:spacing w:line="300" w:lineRule="exact"/>
              <w:jc w:val="center"/>
              <w:rPr>
                <w:szCs w:val="20"/>
              </w:rPr>
            </w:pPr>
            <w:r w:rsidRPr="008675DE">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3BA71DB1" w14:textId="77777777" w:rsidR="00CD2FEE" w:rsidRPr="008675DE" w:rsidRDefault="001136D5">
            <w:pPr>
              <w:spacing w:line="276" w:lineRule="auto"/>
              <w:rPr>
                <w:szCs w:val="21"/>
              </w:rPr>
            </w:pPr>
            <w:r w:rsidRPr="008675DE">
              <w:rPr>
                <w:rFonts w:hint="eastAsia"/>
                <w:szCs w:val="21"/>
              </w:rPr>
              <w:t>构成本招标文件的各个组成文件应互为解释，互为说明：</w:t>
            </w:r>
          </w:p>
          <w:p w14:paraId="152AD536" w14:textId="77777777" w:rsidR="00CD2FEE" w:rsidRPr="008675DE" w:rsidRDefault="001136D5">
            <w:pPr>
              <w:spacing w:line="300" w:lineRule="exact"/>
              <w:rPr>
                <w:sz w:val="24"/>
              </w:rPr>
            </w:pPr>
            <w:r w:rsidRPr="008675DE">
              <w:rPr>
                <w:rFonts w:hint="eastAsia"/>
                <w:szCs w:val="21"/>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33572739" w14:textId="77777777" w:rsidR="00CD2FEE" w:rsidRPr="008675DE" w:rsidRDefault="00CD2FEE">
      <w:pPr>
        <w:spacing w:before="120" w:line="320" w:lineRule="atLeast"/>
        <w:outlineLvl w:val="1"/>
        <w:rPr>
          <w:bCs/>
          <w:kern w:val="0"/>
          <w:sz w:val="28"/>
          <w:szCs w:val="28"/>
        </w:rPr>
        <w:sectPr w:rsidR="00CD2FEE" w:rsidRPr="008675DE">
          <w:pgSz w:w="11906" w:h="16838"/>
          <w:pgMar w:top="993" w:right="1133" w:bottom="1246" w:left="1418" w:header="851" w:footer="992" w:gutter="0"/>
          <w:cols w:space="720"/>
          <w:titlePg/>
          <w:docGrid w:linePitch="312"/>
        </w:sectPr>
      </w:pPr>
    </w:p>
    <w:p w14:paraId="3188935E" w14:textId="77777777" w:rsidR="00CD2FEE" w:rsidRPr="008675DE" w:rsidRDefault="001136D5">
      <w:pPr>
        <w:spacing w:before="120" w:line="320" w:lineRule="atLeast"/>
        <w:outlineLvl w:val="1"/>
        <w:rPr>
          <w:b/>
          <w:kern w:val="0"/>
          <w:szCs w:val="21"/>
        </w:rPr>
      </w:pPr>
      <w:bookmarkStart w:id="34" w:name="_Toc254970549"/>
      <w:bookmarkStart w:id="35" w:name="_Toc254970690"/>
      <w:r w:rsidRPr="008675DE">
        <w:rPr>
          <w:sz w:val="32"/>
          <w:szCs w:val="32"/>
        </w:rPr>
        <w:lastRenderedPageBreak/>
        <w:tab/>
      </w:r>
      <w:bookmarkStart w:id="36" w:name="_Hlk88949215"/>
      <w:r w:rsidRPr="008675DE">
        <w:rPr>
          <w:b/>
          <w:kern w:val="0"/>
          <w:szCs w:val="21"/>
        </w:rPr>
        <w:t>1</w:t>
      </w:r>
      <w:r w:rsidRPr="008675DE">
        <w:rPr>
          <w:rFonts w:hint="eastAsia"/>
          <w:b/>
          <w:kern w:val="0"/>
          <w:szCs w:val="21"/>
        </w:rPr>
        <w:t>．总则</w:t>
      </w:r>
    </w:p>
    <w:p w14:paraId="5F8A58EF"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1.1</w:t>
      </w:r>
      <w:r w:rsidRPr="008675DE">
        <w:rPr>
          <w:rFonts w:hint="eastAsia"/>
          <w:b/>
          <w:kern w:val="0"/>
          <w:szCs w:val="21"/>
        </w:rPr>
        <w:t>适用范围</w:t>
      </w:r>
    </w:p>
    <w:p w14:paraId="5982B638" w14:textId="77777777" w:rsidR="00CD2FEE" w:rsidRPr="008675DE" w:rsidRDefault="001136D5">
      <w:pPr>
        <w:spacing w:before="120" w:line="320" w:lineRule="atLeast"/>
        <w:ind w:firstLineChars="200" w:firstLine="420"/>
        <w:rPr>
          <w:szCs w:val="21"/>
        </w:rPr>
      </w:pPr>
      <w:r w:rsidRPr="008675DE">
        <w:rPr>
          <w:rFonts w:hint="eastAsia"/>
          <w:szCs w:val="21"/>
        </w:rPr>
        <w:t>本招标文件适用于投标人须知前附表所述项目的政府采购活动。</w:t>
      </w:r>
    </w:p>
    <w:p w14:paraId="069563AE"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1.2</w:t>
      </w:r>
      <w:r w:rsidRPr="008675DE">
        <w:rPr>
          <w:rFonts w:hint="eastAsia"/>
          <w:b/>
          <w:kern w:val="0"/>
          <w:szCs w:val="21"/>
        </w:rPr>
        <w:t>定义</w:t>
      </w:r>
    </w:p>
    <w:p w14:paraId="2C1DBBD1" w14:textId="77777777" w:rsidR="00CD2FEE" w:rsidRPr="008675DE" w:rsidRDefault="001136D5">
      <w:pPr>
        <w:spacing w:before="120" w:line="320" w:lineRule="atLeast"/>
        <w:ind w:firstLineChars="200" w:firstLine="420"/>
        <w:rPr>
          <w:szCs w:val="21"/>
        </w:rPr>
      </w:pPr>
      <w:r w:rsidRPr="008675DE">
        <w:rPr>
          <w:szCs w:val="21"/>
        </w:rPr>
        <w:t>1.2.1</w:t>
      </w:r>
      <w:r w:rsidRPr="008675DE">
        <w:rPr>
          <w:rFonts w:hint="eastAsia"/>
          <w:szCs w:val="21"/>
        </w:rPr>
        <w:t>“采购人”系指依法进行政府采购的国家机关、事业单位、团体组织。</w:t>
      </w:r>
    </w:p>
    <w:p w14:paraId="0BBAFDD9" w14:textId="77777777" w:rsidR="00CD2FEE" w:rsidRPr="008675DE" w:rsidRDefault="001136D5">
      <w:pPr>
        <w:spacing w:before="120" w:line="320" w:lineRule="atLeast"/>
        <w:ind w:firstLineChars="200" w:firstLine="420"/>
        <w:rPr>
          <w:szCs w:val="21"/>
        </w:rPr>
      </w:pPr>
      <w:r w:rsidRPr="008675DE">
        <w:rPr>
          <w:rFonts w:hint="eastAsia"/>
          <w:szCs w:val="21"/>
        </w:rPr>
        <w:t>1.2.2</w:t>
      </w:r>
      <w:r w:rsidRPr="008675DE">
        <w:rPr>
          <w:rFonts w:hint="eastAsia"/>
          <w:szCs w:val="21"/>
        </w:rPr>
        <w:t>“供应商”系指向采购人提供货物、工程或者服务的法人、其他组织或者自然人。</w:t>
      </w:r>
    </w:p>
    <w:p w14:paraId="1FA914CC" w14:textId="77777777" w:rsidR="00CD2FEE" w:rsidRPr="008675DE" w:rsidRDefault="001136D5">
      <w:pPr>
        <w:spacing w:before="120" w:line="320" w:lineRule="atLeast"/>
        <w:ind w:firstLineChars="200" w:firstLine="420"/>
        <w:rPr>
          <w:szCs w:val="21"/>
        </w:rPr>
      </w:pPr>
      <w:r w:rsidRPr="008675DE">
        <w:rPr>
          <w:szCs w:val="21"/>
        </w:rPr>
        <w:t>1.2.</w:t>
      </w:r>
      <w:r w:rsidRPr="008675DE">
        <w:rPr>
          <w:rFonts w:hint="eastAsia"/>
          <w:szCs w:val="21"/>
        </w:rPr>
        <w:t>3</w:t>
      </w:r>
      <w:r w:rsidRPr="008675DE">
        <w:rPr>
          <w:rFonts w:hint="eastAsia"/>
          <w:szCs w:val="21"/>
        </w:rPr>
        <w:t>“投标人”系</w:t>
      </w:r>
      <w:r w:rsidRPr="008675DE">
        <w:rPr>
          <w:rFonts w:hint="eastAsia"/>
        </w:rPr>
        <w:t>指响应招标、参加投标竞争的法人、其他组织或者自然人</w:t>
      </w:r>
      <w:r w:rsidRPr="008675DE">
        <w:rPr>
          <w:rFonts w:hint="eastAsia"/>
          <w:szCs w:val="21"/>
        </w:rPr>
        <w:t>。</w:t>
      </w:r>
    </w:p>
    <w:p w14:paraId="348F9AF8" w14:textId="77777777" w:rsidR="00CD2FEE" w:rsidRPr="008675DE" w:rsidRDefault="001136D5">
      <w:pPr>
        <w:spacing w:before="120" w:line="360" w:lineRule="auto"/>
        <w:ind w:firstLineChars="200" w:firstLine="420"/>
      </w:pPr>
      <w:r w:rsidRPr="008675DE">
        <w:rPr>
          <w:rFonts w:hint="eastAsia"/>
        </w:rPr>
        <w:t>1.2.4</w:t>
      </w:r>
      <w:r w:rsidRPr="008675DE">
        <w:rPr>
          <w:rFonts w:hint="eastAsia"/>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0438F32A" w14:textId="77777777" w:rsidR="00CD2FEE" w:rsidRPr="008675DE" w:rsidRDefault="001136D5">
      <w:pPr>
        <w:spacing w:before="120" w:line="360" w:lineRule="auto"/>
        <w:ind w:firstLineChars="200" w:firstLine="420"/>
      </w:pPr>
      <w:r w:rsidRPr="008675DE">
        <w:rPr>
          <w:rFonts w:hint="eastAsia"/>
        </w:rPr>
        <w:t>1.2.5</w:t>
      </w:r>
      <w:r w:rsidRPr="008675DE">
        <w:rPr>
          <w:rFonts w:hint="eastAsia"/>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7D54849" w14:textId="77777777" w:rsidR="00CD2FEE" w:rsidRPr="008675DE" w:rsidRDefault="001136D5">
      <w:pPr>
        <w:widowControl/>
        <w:spacing w:line="360" w:lineRule="auto"/>
        <w:ind w:firstLineChars="200" w:firstLine="420"/>
        <w:jc w:val="left"/>
        <w:rPr>
          <w:szCs w:val="21"/>
        </w:rPr>
      </w:pPr>
      <w:r w:rsidRPr="008675DE">
        <w:rPr>
          <w:szCs w:val="21"/>
        </w:rPr>
        <w:t>1.2.</w:t>
      </w:r>
      <w:r w:rsidRPr="008675DE">
        <w:rPr>
          <w:rFonts w:hint="eastAsia"/>
          <w:szCs w:val="21"/>
        </w:rPr>
        <w:t>6</w:t>
      </w:r>
      <w:r w:rsidRPr="008675DE">
        <w:rPr>
          <w:szCs w:val="21"/>
        </w:rPr>
        <w:t>“</w:t>
      </w:r>
      <w:r w:rsidRPr="008675DE">
        <w:rPr>
          <w:rFonts w:hint="eastAsia"/>
          <w:szCs w:val="21"/>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r w:rsidRPr="008675DE">
        <w:rPr>
          <w:rFonts w:hint="eastAsia"/>
          <w:szCs w:val="21"/>
        </w:rPr>
        <w:t xml:space="preserve"> </w:t>
      </w:r>
    </w:p>
    <w:p w14:paraId="6C42CA92" w14:textId="77777777" w:rsidR="00CD2FEE" w:rsidRPr="008675DE" w:rsidRDefault="001136D5">
      <w:pPr>
        <w:spacing w:before="120" w:line="320" w:lineRule="atLeast"/>
        <w:ind w:firstLineChars="200" w:firstLine="420"/>
        <w:rPr>
          <w:szCs w:val="21"/>
        </w:rPr>
      </w:pPr>
      <w:r w:rsidRPr="008675DE">
        <w:rPr>
          <w:szCs w:val="21"/>
        </w:rPr>
        <w:t>1.2.</w:t>
      </w:r>
      <w:r w:rsidRPr="008675DE">
        <w:rPr>
          <w:rFonts w:hint="eastAsia"/>
          <w:szCs w:val="21"/>
        </w:rPr>
        <w:t>7</w:t>
      </w:r>
      <w:r w:rsidRPr="008675DE">
        <w:rPr>
          <w:rFonts w:hint="eastAsia"/>
          <w:szCs w:val="21"/>
        </w:rPr>
        <w:t>本项目的技术商务要求重要性分为“▲”和一般无标识指标。▲代表实质性要求指标，</w:t>
      </w:r>
      <w:r w:rsidRPr="008675DE">
        <w:rPr>
          <w:rFonts w:hint="eastAsia"/>
          <w:b/>
          <w:szCs w:val="21"/>
        </w:rPr>
        <w:t>不满足该指标项将导致投标被否决</w:t>
      </w:r>
      <w:r w:rsidRPr="008675DE">
        <w:rPr>
          <w:rFonts w:hint="eastAsia"/>
          <w:szCs w:val="21"/>
        </w:rPr>
        <w:t>，无标识则表示一般指标项。</w:t>
      </w:r>
    </w:p>
    <w:p w14:paraId="596229C4" w14:textId="77777777" w:rsidR="00CD2FEE" w:rsidRPr="008675DE" w:rsidRDefault="001136D5">
      <w:pPr>
        <w:spacing w:before="120" w:line="320" w:lineRule="atLeast"/>
        <w:ind w:firstLineChars="200" w:firstLine="420"/>
        <w:rPr>
          <w:szCs w:val="21"/>
        </w:rPr>
      </w:pPr>
      <w:r w:rsidRPr="008675DE">
        <w:rPr>
          <w:szCs w:val="21"/>
        </w:rPr>
        <w:t>1.2.</w:t>
      </w:r>
      <w:r w:rsidRPr="008675DE">
        <w:rPr>
          <w:rFonts w:hint="eastAsia"/>
          <w:szCs w:val="21"/>
        </w:rPr>
        <w:t xml:space="preserve">8 </w:t>
      </w:r>
      <w:r w:rsidRPr="008675DE">
        <w:rPr>
          <w:rFonts w:hint="eastAsia"/>
          <w:szCs w:val="21"/>
        </w:rPr>
        <w:t>本招标文件出现多种选项的条款，以“</w:t>
      </w:r>
      <w:r w:rsidRPr="008675DE">
        <w:sym w:font="Wingdings 2" w:char="0052"/>
      </w:r>
      <w:r w:rsidRPr="008675DE">
        <w:rPr>
          <w:rFonts w:hint="eastAsia"/>
          <w:szCs w:val="21"/>
        </w:rPr>
        <w:t>”表示本条款所选择的方式。</w:t>
      </w:r>
    </w:p>
    <w:p w14:paraId="25E91F3E" w14:textId="77777777" w:rsidR="00CD2FEE" w:rsidRPr="008675DE" w:rsidRDefault="001136D5">
      <w:pPr>
        <w:spacing w:before="120" w:line="320" w:lineRule="atLeast"/>
        <w:ind w:firstLineChars="200" w:firstLine="420"/>
        <w:rPr>
          <w:szCs w:val="21"/>
        </w:rPr>
      </w:pPr>
      <w:r w:rsidRPr="008675DE">
        <w:rPr>
          <w:rFonts w:hint="eastAsia"/>
          <w:szCs w:val="21"/>
        </w:rPr>
        <w:t>1.</w:t>
      </w:r>
      <w:r w:rsidRPr="008675DE">
        <w:rPr>
          <w:szCs w:val="21"/>
        </w:rPr>
        <w:t>2</w:t>
      </w:r>
      <w:r w:rsidRPr="008675DE">
        <w:rPr>
          <w:rFonts w:hint="eastAsia"/>
          <w:szCs w:val="21"/>
        </w:rPr>
        <w:t>.9</w:t>
      </w:r>
      <w:r w:rsidRPr="008675DE">
        <w:rPr>
          <w:szCs w:val="21"/>
        </w:rPr>
        <w:t xml:space="preserve"> “</w:t>
      </w:r>
      <w:r w:rsidRPr="008675DE">
        <w:rPr>
          <w:rFonts w:hint="eastAsia"/>
          <w:szCs w:val="21"/>
        </w:rPr>
        <w:t>电子交易平台</w:t>
      </w:r>
      <w:r w:rsidRPr="008675DE">
        <w:rPr>
          <w:szCs w:val="21"/>
        </w:rPr>
        <w:t>”</w:t>
      </w:r>
      <w:r w:rsidRPr="008675DE">
        <w:rPr>
          <w:rFonts w:hint="eastAsia"/>
          <w:szCs w:val="21"/>
        </w:rPr>
        <w:t>是指以数据电文形式在线完成采购活动的信息平台，本招标文件中也称</w:t>
      </w:r>
      <w:r w:rsidRPr="008675DE">
        <w:rPr>
          <w:szCs w:val="21"/>
        </w:rPr>
        <w:t>“</w:t>
      </w:r>
      <w:r w:rsidRPr="008675DE">
        <w:rPr>
          <w:rFonts w:hint="eastAsia"/>
          <w:szCs w:val="21"/>
        </w:rPr>
        <w:t>广西政府采购云平台</w:t>
      </w:r>
      <w:r w:rsidRPr="008675DE">
        <w:rPr>
          <w:szCs w:val="21"/>
        </w:rPr>
        <w:t>”</w:t>
      </w:r>
      <w:r w:rsidRPr="008675DE">
        <w:rPr>
          <w:rFonts w:hint="eastAsia"/>
          <w:szCs w:val="21"/>
        </w:rPr>
        <w:t>。</w:t>
      </w:r>
    </w:p>
    <w:p w14:paraId="7B605B98" w14:textId="77777777" w:rsidR="00CD2FEE" w:rsidRPr="008675DE" w:rsidRDefault="001136D5">
      <w:pPr>
        <w:spacing w:before="120" w:line="320" w:lineRule="atLeast"/>
        <w:ind w:firstLineChars="200" w:firstLine="422"/>
        <w:outlineLvl w:val="2"/>
        <w:rPr>
          <w:b/>
          <w:kern w:val="0"/>
          <w:szCs w:val="21"/>
        </w:rPr>
      </w:pPr>
      <w:r w:rsidRPr="008675DE">
        <w:rPr>
          <w:rFonts w:hint="eastAsia"/>
          <w:b/>
          <w:kern w:val="0"/>
          <w:szCs w:val="21"/>
        </w:rPr>
        <w:t>1</w:t>
      </w:r>
      <w:r w:rsidRPr="008675DE">
        <w:rPr>
          <w:b/>
          <w:kern w:val="0"/>
          <w:szCs w:val="21"/>
        </w:rPr>
        <w:t>.3</w:t>
      </w:r>
      <w:r w:rsidRPr="008675DE">
        <w:rPr>
          <w:rFonts w:hint="eastAsia"/>
          <w:b/>
          <w:kern w:val="0"/>
          <w:szCs w:val="21"/>
        </w:rPr>
        <w:t>项目信息</w:t>
      </w:r>
    </w:p>
    <w:p w14:paraId="3AA6E0C3" w14:textId="77777777" w:rsidR="00CD2FEE" w:rsidRPr="008675DE" w:rsidRDefault="001136D5">
      <w:pPr>
        <w:spacing w:before="120" w:line="320" w:lineRule="atLeast"/>
        <w:ind w:firstLineChars="200" w:firstLine="420"/>
        <w:rPr>
          <w:szCs w:val="21"/>
        </w:rPr>
      </w:pPr>
      <w:r w:rsidRPr="008675DE">
        <w:rPr>
          <w:rFonts w:hint="eastAsia"/>
          <w:szCs w:val="21"/>
        </w:rPr>
        <w:t>1</w:t>
      </w:r>
      <w:r w:rsidRPr="008675DE">
        <w:rPr>
          <w:szCs w:val="21"/>
        </w:rPr>
        <w:t>.3.1</w:t>
      </w:r>
      <w:r w:rsidRPr="008675DE">
        <w:rPr>
          <w:rFonts w:hint="eastAsia"/>
          <w:szCs w:val="21"/>
        </w:rPr>
        <w:t>项目名称及编号：详见投标人须知前附表</w:t>
      </w:r>
    </w:p>
    <w:p w14:paraId="2F096D23" w14:textId="77777777" w:rsidR="00CD2FEE" w:rsidRPr="008675DE" w:rsidRDefault="001136D5">
      <w:pPr>
        <w:spacing w:before="120" w:line="320" w:lineRule="atLeast"/>
        <w:ind w:firstLineChars="200" w:firstLine="420"/>
        <w:rPr>
          <w:szCs w:val="21"/>
        </w:rPr>
      </w:pPr>
      <w:r w:rsidRPr="008675DE">
        <w:rPr>
          <w:rFonts w:hint="eastAsia"/>
          <w:szCs w:val="21"/>
        </w:rPr>
        <w:t>1</w:t>
      </w:r>
      <w:r w:rsidRPr="008675DE">
        <w:rPr>
          <w:szCs w:val="21"/>
        </w:rPr>
        <w:t>.3.2</w:t>
      </w:r>
      <w:r w:rsidRPr="008675DE">
        <w:rPr>
          <w:rFonts w:hint="eastAsia"/>
          <w:szCs w:val="21"/>
        </w:rPr>
        <w:t>采购方式：详见投标人须知前附表</w:t>
      </w:r>
    </w:p>
    <w:p w14:paraId="17AC9875" w14:textId="77777777" w:rsidR="00CD2FEE" w:rsidRPr="008675DE" w:rsidRDefault="001136D5">
      <w:pPr>
        <w:spacing w:before="120" w:line="320" w:lineRule="atLeast"/>
        <w:ind w:firstLineChars="200" w:firstLine="422"/>
        <w:outlineLvl w:val="2"/>
        <w:rPr>
          <w:b/>
          <w:kern w:val="0"/>
          <w:szCs w:val="21"/>
        </w:rPr>
      </w:pPr>
      <w:bookmarkStart w:id="37" w:name="_Hlk132812137"/>
      <w:r w:rsidRPr="008675DE">
        <w:rPr>
          <w:rFonts w:hint="eastAsia"/>
          <w:b/>
          <w:kern w:val="0"/>
          <w:szCs w:val="21"/>
        </w:rPr>
        <w:t>1</w:t>
      </w:r>
      <w:r w:rsidRPr="008675DE">
        <w:rPr>
          <w:b/>
          <w:kern w:val="0"/>
          <w:szCs w:val="21"/>
        </w:rPr>
        <w:t>.4</w:t>
      </w:r>
      <w:r w:rsidRPr="008675DE">
        <w:rPr>
          <w:rFonts w:hint="eastAsia"/>
          <w:b/>
          <w:kern w:val="0"/>
          <w:szCs w:val="21"/>
        </w:rPr>
        <w:t>促进中小企业发展政策</w:t>
      </w:r>
    </w:p>
    <w:p w14:paraId="53617195" w14:textId="77777777" w:rsidR="00CD2FEE" w:rsidRPr="008675DE" w:rsidRDefault="001136D5">
      <w:pPr>
        <w:spacing w:before="120" w:line="320" w:lineRule="atLeast"/>
        <w:ind w:leftChars="1" w:left="2" w:firstLineChars="200" w:firstLine="420"/>
        <w:rPr>
          <w:szCs w:val="21"/>
        </w:rPr>
      </w:pPr>
      <w:r w:rsidRPr="008675DE">
        <w:rPr>
          <w:szCs w:val="21"/>
        </w:rPr>
        <w:t>1.4.1</w:t>
      </w:r>
      <w:r w:rsidRPr="008675DE">
        <w:rPr>
          <w:rFonts w:hint="eastAsia"/>
          <w:szCs w:val="21"/>
        </w:rPr>
        <w:t>本项目落实促进中小企业发展政策措施在前附表规定。依据促进中小企业发展政策获得政府采购合同的，小微企业不得将合同分包给大中型企业，中型企业不得将合同分包给大型企业。</w:t>
      </w:r>
    </w:p>
    <w:p w14:paraId="5C4F39FE" w14:textId="77777777" w:rsidR="00CD2FEE" w:rsidRPr="008675DE" w:rsidRDefault="001136D5">
      <w:pPr>
        <w:spacing w:before="120" w:line="320" w:lineRule="atLeast"/>
        <w:ind w:leftChars="1" w:left="2" w:firstLineChars="200" w:firstLine="420"/>
        <w:rPr>
          <w:szCs w:val="21"/>
        </w:rPr>
      </w:pPr>
      <w:bookmarkStart w:id="38" w:name="_Hlk138842976"/>
      <w:r w:rsidRPr="008675DE">
        <w:rPr>
          <w:rFonts w:hint="eastAsia"/>
          <w:szCs w:val="21"/>
        </w:rPr>
        <w:t>根据《政府采购促进中小企业发展管理办法》（财库〔</w:t>
      </w:r>
      <w:r w:rsidRPr="008675DE">
        <w:rPr>
          <w:rFonts w:hint="eastAsia"/>
          <w:szCs w:val="21"/>
        </w:rPr>
        <w:t>2020</w:t>
      </w:r>
      <w:r w:rsidRPr="008675DE">
        <w:rPr>
          <w:rFonts w:hint="eastAsia"/>
          <w:szCs w:val="21"/>
        </w:rPr>
        <w:t>〕</w:t>
      </w:r>
      <w:r w:rsidRPr="008675DE">
        <w:rPr>
          <w:rFonts w:hint="eastAsia"/>
          <w:szCs w:val="21"/>
        </w:rPr>
        <w:t>46</w:t>
      </w:r>
      <w:r w:rsidRPr="008675DE">
        <w:rPr>
          <w:rFonts w:hint="eastAsia"/>
          <w:szCs w:val="21"/>
        </w:rPr>
        <w:t>号）第九条以及《广西壮族自治区财政厅</w:t>
      </w:r>
      <w:r w:rsidRPr="008675DE">
        <w:rPr>
          <w:rFonts w:hint="eastAsia"/>
          <w:szCs w:val="21"/>
        </w:rPr>
        <w:t xml:space="preserve"> </w:t>
      </w:r>
      <w:r w:rsidRPr="008675DE">
        <w:rPr>
          <w:rFonts w:hint="eastAsia"/>
          <w:szCs w:val="21"/>
        </w:rPr>
        <w:t>广西壮族自治区工业和信息化厅转发财政部</w:t>
      </w:r>
      <w:r w:rsidRPr="008675DE">
        <w:rPr>
          <w:rFonts w:hint="eastAsia"/>
          <w:szCs w:val="21"/>
        </w:rPr>
        <w:t xml:space="preserve"> </w:t>
      </w:r>
      <w:r w:rsidRPr="008675DE">
        <w:rPr>
          <w:rFonts w:hint="eastAsia"/>
          <w:szCs w:val="21"/>
        </w:rPr>
        <w:t>工业和信息化部政府采购促进中小企业发展管理办法的通知》（桂财采〔</w:t>
      </w:r>
      <w:r w:rsidRPr="008675DE">
        <w:rPr>
          <w:rFonts w:hint="eastAsia"/>
          <w:szCs w:val="21"/>
        </w:rPr>
        <w:t>2021</w:t>
      </w:r>
      <w:r w:rsidRPr="008675DE">
        <w:rPr>
          <w:rFonts w:hint="eastAsia"/>
          <w:szCs w:val="21"/>
        </w:rPr>
        <w:t>〕</w:t>
      </w:r>
      <w:r w:rsidRPr="008675DE">
        <w:rPr>
          <w:rFonts w:hint="eastAsia"/>
          <w:szCs w:val="21"/>
        </w:rPr>
        <w:t>70</w:t>
      </w:r>
      <w:r w:rsidRPr="008675DE">
        <w:rPr>
          <w:rFonts w:hint="eastAsia"/>
          <w:szCs w:val="21"/>
        </w:rPr>
        <w:t>号）规定，</w:t>
      </w:r>
      <w:bookmarkEnd w:id="38"/>
      <w:r w:rsidRPr="008675DE">
        <w:rPr>
          <w:rFonts w:hint="eastAsia"/>
          <w:szCs w:val="21"/>
        </w:rPr>
        <w:t>价格扣除比例在第四章评审方法及标准中规定，对小</w:t>
      </w:r>
      <w:r w:rsidRPr="008675DE">
        <w:rPr>
          <w:rFonts w:hint="eastAsia"/>
          <w:szCs w:val="21"/>
        </w:rPr>
        <w:lastRenderedPageBreak/>
        <w:t>型企业和微型企业同等对待，不作区分。</w:t>
      </w:r>
    </w:p>
    <w:p w14:paraId="6670AF72" w14:textId="77777777" w:rsidR="00CD2FEE" w:rsidRPr="008675DE" w:rsidRDefault="001136D5">
      <w:pPr>
        <w:spacing w:before="120" w:line="320" w:lineRule="atLeast"/>
        <w:ind w:leftChars="1" w:left="2" w:firstLineChars="200" w:firstLine="420"/>
        <w:rPr>
          <w:szCs w:val="21"/>
        </w:rPr>
      </w:pPr>
      <w:r w:rsidRPr="008675DE">
        <w:rPr>
          <w:szCs w:val="21"/>
        </w:rPr>
        <w:t>1.4.2</w:t>
      </w:r>
      <w:r w:rsidRPr="008675DE">
        <w:rPr>
          <w:rFonts w:hint="eastAsia"/>
          <w:szCs w:val="21"/>
        </w:rPr>
        <w:t>中小企业定义</w:t>
      </w:r>
    </w:p>
    <w:p w14:paraId="0C079104" w14:textId="77777777" w:rsidR="00CD2FEE" w:rsidRPr="008675DE" w:rsidRDefault="001136D5">
      <w:pPr>
        <w:spacing w:before="120" w:line="320" w:lineRule="atLeast"/>
        <w:ind w:firstLineChars="200" w:firstLine="420"/>
        <w:rPr>
          <w:szCs w:val="21"/>
        </w:rPr>
      </w:pPr>
      <w:r w:rsidRPr="008675DE">
        <w:rPr>
          <w:szCs w:val="21"/>
        </w:rPr>
        <w:t>1.4.2.1</w:t>
      </w:r>
      <w:r w:rsidRPr="008675DE">
        <w:rPr>
          <w:rFonts w:hint="eastAsia"/>
          <w:szCs w:val="21"/>
        </w:rPr>
        <w:t>中小企业是指在中华人民共和国境内依法设立，依据国务院批准的中小企业划标项准确定的中型企业、小型企业和微型企业，但与大企业的负责人为同一人，或者与大企业存在直接控股、管理关系的除外。</w:t>
      </w:r>
    </w:p>
    <w:p w14:paraId="19530FD0" w14:textId="77777777" w:rsidR="00CD2FEE" w:rsidRPr="008675DE" w:rsidRDefault="001136D5">
      <w:pPr>
        <w:spacing w:before="120" w:line="320" w:lineRule="atLeast"/>
        <w:ind w:leftChars="1" w:left="2" w:firstLineChars="200" w:firstLine="420"/>
        <w:rPr>
          <w:szCs w:val="21"/>
        </w:rPr>
      </w:pPr>
      <w:r w:rsidRPr="008675DE">
        <w:rPr>
          <w:szCs w:val="21"/>
        </w:rPr>
        <w:t>1.4.2.2</w:t>
      </w:r>
      <w:r w:rsidRPr="008675DE">
        <w:rPr>
          <w:rFonts w:hint="eastAsia"/>
          <w:szCs w:val="21"/>
        </w:rPr>
        <w:t>供应商提供的货物、工程或者服务符合下列情形的，享受本款规定的促进中小企业发展政策：</w:t>
      </w:r>
    </w:p>
    <w:p w14:paraId="22924B5F" w14:textId="77777777" w:rsidR="00CD2FEE" w:rsidRPr="008675DE" w:rsidRDefault="001136D5">
      <w:pPr>
        <w:spacing w:before="120" w:line="320" w:lineRule="atLeast"/>
        <w:ind w:leftChars="1" w:left="2" w:firstLineChars="200" w:firstLine="420"/>
        <w:rPr>
          <w:szCs w:val="21"/>
        </w:rPr>
      </w:pPr>
      <w:r w:rsidRPr="008675DE">
        <w:rPr>
          <w:rFonts w:hint="eastAsia"/>
          <w:szCs w:val="21"/>
        </w:rPr>
        <w:t>在货物采购项目中，货物由中小企业制造，即货物由中小企业生产且使用该中小企业商号或者注册商标；</w:t>
      </w:r>
    </w:p>
    <w:p w14:paraId="616246D0" w14:textId="77777777" w:rsidR="00CD2FEE" w:rsidRPr="008675DE" w:rsidRDefault="001136D5">
      <w:pPr>
        <w:spacing w:before="120" w:line="320" w:lineRule="atLeast"/>
        <w:ind w:leftChars="1" w:left="2" w:firstLineChars="200" w:firstLine="420"/>
        <w:rPr>
          <w:szCs w:val="21"/>
        </w:rPr>
      </w:pPr>
      <w:r w:rsidRPr="008675DE">
        <w:rPr>
          <w:rFonts w:hint="eastAsia"/>
          <w:szCs w:val="21"/>
        </w:rPr>
        <w:t>在工程采购项目中，工程由中小企业承建，即工程施工单位为中小企业；</w:t>
      </w:r>
    </w:p>
    <w:p w14:paraId="12438876" w14:textId="77777777" w:rsidR="00CD2FEE" w:rsidRPr="008675DE" w:rsidRDefault="001136D5">
      <w:pPr>
        <w:spacing w:before="120" w:line="320" w:lineRule="atLeast"/>
        <w:ind w:leftChars="1" w:left="2" w:firstLineChars="200" w:firstLine="420"/>
        <w:rPr>
          <w:szCs w:val="21"/>
        </w:rPr>
      </w:pPr>
      <w:r w:rsidRPr="008675DE">
        <w:rPr>
          <w:rFonts w:hint="eastAsia"/>
          <w:szCs w:val="21"/>
        </w:rPr>
        <w:t>在服务采购项目中，服务由中小企业承接，即提供服务的人员为中小企业依照《中华人民共和国劳动合同法》订立劳动合同的从业人员。</w:t>
      </w:r>
    </w:p>
    <w:p w14:paraId="43D6C3C0" w14:textId="77777777" w:rsidR="00CD2FEE" w:rsidRPr="008675DE" w:rsidRDefault="001136D5">
      <w:pPr>
        <w:spacing w:before="120" w:line="320" w:lineRule="atLeast"/>
        <w:ind w:leftChars="1" w:left="2" w:firstLineChars="200" w:firstLine="420"/>
        <w:rPr>
          <w:szCs w:val="21"/>
        </w:rPr>
      </w:pPr>
      <w:r w:rsidRPr="008675DE">
        <w:rPr>
          <w:rFonts w:hint="eastAsia"/>
          <w:szCs w:val="21"/>
        </w:rPr>
        <w:t>在货物采购项目中，供应商提供的货物既有中小企业制造货物，也有大型企业制造货物的，不享受本款规定的促进中小企业发展政策。</w:t>
      </w:r>
    </w:p>
    <w:p w14:paraId="21206F06" w14:textId="77777777" w:rsidR="00CD2FEE" w:rsidRPr="008675DE" w:rsidRDefault="001136D5">
      <w:pPr>
        <w:spacing w:before="120" w:line="320" w:lineRule="atLeast"/>
        <w:ind w:firstLineChars="200" w:firstLine="420"/>
        <w:rPr>
          <w:szCs w:val="21"/>
        </w:rPr>
      </w:pPr>
      <w:r w:rsidRPr="008675DE">
        <w:rPr>
          <w:szCs w:val="21"/>
        </w:rPr>
        <w:t>1.4.2</w:t>
      </w:r>
      <w:r w:rsidRPr="008675DE">
        <w:rPr>
          <w:rFonts w:hint="eastAsia"/>
          <w:szCs w:val="21"/>
        </w:rPr>
        <w:t>.</w:t>
      </w:r>
      <w:r w:rsidRPr="008675DE">
        <w:rPr>
          <w:szCs w:val="21"/>
        </w:rPr>
        <w:t>3</w:t>
      </w:r>
      <w:r w:rsidRPr="008675DE">
        <w:rPr>
          <w:rFonts w:hint="eastAsia"/>
          <w:szCs w:val="21"/>
        </w:rPr>
        <w:t>本项目标的所属行业在第二章采购需求中规定。供应商根据中小企业划标项准（《关于印发中小企业划型标准规定的通知》（工信部联企业〔</w:t>
      </w:r>
      <w:r w:rsidRPr="008675DE">
        <w:rPr>
          <w:rFonts w:hint="eastAsia"/>
          <w:szCs w:val="21"/>
        </w:rPr>
        <w:t>2011</w:t>
      </w:r>
      <w:r w:rsidRPr="008675DE">
        <w:rPr>
          <w:rFonts w:hint="eastAsia"/>
          <w:szCs w:val="21"/>
        </w:rPr>
        <w:t>〕</w:t>
      </w:r>
      <w:r w:rsidRPr="008675DE">
        <w:rPr>
          <w:rFonts w:hint="eastAsia"/>
          <w:szCs w:val="21"/>
        </w:rPr>
        <w:t>300</w:t>
      </w:r>
      <w:r w:rsidRPr="008675DE">
        <w:rPr>
          <w:rFonts w:hint="eastAsia"/>
          <w:szCs w:val="21"/>
        </w:rPr>
        <w:t>号）判断是否为中小企业。（见附件）</w:t>
      </w:r>
    </w:p>
    <w:p w14:paraId="744FFD96" w14:textId="77777777" w:rsidR="00CD2FEE" w:rsidRPr="008675DE" w:rsidRDefault="001136D5">
      <w:pPr>
        <w:spacing w:before="120" w:line="320" w:lineRule="atLeast"/>
        <w:ind w:firstLineChars="200" w:firstLine="420"/>
        <w:rPr>
          <w:szCs w:val="21"/>
        </w:rPr>
      </w:pPr>
      <w:r w:rsidRPr="008675DE">
        <w:rPr>
          <w:rFonts w:hint="eastAsia"/>
          <w:szCs w:val="21"/>
        </w:rPr>
        <w:t>符合条件的货物制造商、工程施工单位、服务承接单位为中小企业的，应按招标文件规定在投标文件中提供声明函。</w:t>
      </w:r>
    </w:p>
    <w:p w14:paraId="3BC05D7A" w14:textId="77777777" w:rsidR="00CD2FEE" w:rsidRPr="008675DE" w:rsidRDefault="001136D5">
      <w:pPr>
        <w:spacing w:before="120" w:line="320" w:lineRule="atLeast"/>
        <w:ind w:firstLineChars="200" w:firstLine="420"/>
        <w:rPr>
          <w:szCs w:val="21"/>
        </w:rPr>
      </w:pPr>
      <w:r w:rsidRPr="008675DE">
        <w:rPr>
          <w:szCs w:val="21"/>
        </w:rPr>
        <w:t>1.4</w:t>
      </w:r>
      <w:r w:rsidRPr="008675DE">
        <w:rPr>
          <w:rFonts w:hint="eastAsia"/>
          <w:szCs w:val="21"/>
        </w:rPr>
        <w:t>.</w:t>
      </w:r>
      <w:r w:rsidRPr="008675DE">
        <w:rPr>
          <w:szCs w:val="21"/>
        </w:rPr>
        <w:t>2</w:t>
      </w:r>
      <w:r w:rsidRPr="008675DE">
        <w:rPr>
          <w:rFonts w:hint="eastAsia"/>
          <w:szCs w:val="21"/>
        </w:rPr>
        <w:t>.</w:t>
      </w:r>
      <w:r w:rsidRPr="008675DE">
        <w:rPr>
          <w:szCs w:val="21"/>
        </w:rPr>
        <w:t>4</w:t>
      </w:r>
      <w:r w:rsidRPr="008675DE">
        <w:rPr>
          <w:rFonts w:hint="eastAsia"/>
          <w:szCs w:val="21"/>
        </w:rPr>
        <w:t>视同中小企业情形</w:t>
      </w:r>
    </w:p>
    <w:p w14:paraId="5DCEE012"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）符合中小企业划标项准的个体工商户，视同中小企业。</w:t>
      </w:r>
    </w:p>
    <w:p w14:paraId="6476E8B4"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）以联合体形式参加政府采购活动，联合体各方均为中小企业的，联合体视同中小企业。其中，联合体各方均为小微企业的，联合体视同小微企业。</w:t>
      </w:r>
    </w:p>
    <w:p w14:paraId="40CA3D3F"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）符合《财政部、司法部关于政府采购支持监狱企业发展有关问题的通知》（财库〔</w:t>
      </w:r>
      <w:r w:rsidRPr="008675DE">
        <w:rPr>
          <w:rFonts w:hint="eastAsia"/>
          <w:szCs w:val="21"/>
        </w:rPr>
        <w:t>2014</w:t>
      </w:r>
      <w:r w:rsidRPr="008675DE">
        <w:rPr>
          <w:rFonts w:hint="eastAsia"/>
          <w:szCs w:val="21"/>
        </w:rPr>
        <w:t>〕</w:t>
      </w:r>
      <w:r w:rsidRPr="008675DE">
        <w:rPr>
          <w:rFonts w:hint="eastAsia"/>
          <w:szCs w:val="21"/>
        </w:rPr>
        <w:t>68</w:t>
      </w:r>
      <w:r w:rsidRPr="008675DE">
        <w:rPr>
          <w:rFonts w:hint="eastAsia"/>
          <w:szCs w:val="21"/>
        </w:rPr>
        <w:t>号）规定的监狱企业，或符合《关于促进残疾人就业政府采购政策的通知》（财库〔</w:t>
      </w:r>
      <w:r w:rsidRPr="008675DE">
        <w:rPr>
          <w:rFonts w:hint="eastAsia"/>
          <w:szCs w:val="21"/>
        </w:rPr>
        <w:t>2017</w:t>
      </w:r>
      <w:r w:rsidRPr="008675DE">
        <w:rPr>
          <w:rFonts w:hint="eastAsia"/>
          <w:szCs w:val="21"/>
        </w:rPr>
        <w:t>〕</w:t>
      </w:r>
      <w:r w:rsidRPr="008675DE">
        <w:rPr>
          <w:rFonts w:hint="eastAsia"/>
          <w:szCs w:val="21"/>
        </w:rPr>
        <w:t>141</w:t>
      </w:r>
      <w:r w:rsidRPr="008675DE">
        <w:rPr>
          <w:rFonts w:hint="eastAsia"/>
          <w:szCs w:val="21"/>
        </w:rPr>
        <w:t>号）规定的残疾人福利性单位，视同小型、微型企业。</w:t>
      </w:r>
    </w:p>
    <w:p w14:paraId="299C7D65" w14:textId="77777777" w:rsidR="00CD2FEE" w:rsidRPr="008675DE" w:rsidRDefault="001136D5">
      <w:pPr>
        <w:spacing w:before="120" w:line="320" w:lineRule="atLeast"/>
        <w:ind w:leftChars="1" w:left="2" w:firstLineChars="200" w:firstLine="420"/>
        <w:rPr>
          <w:szCs w:val="21"/>
        </w:rPr>
      </w:pPr>
      <w:r w:rsidRPr="008675DE">
        <w:rPr>
          <w:rFonts w:hint="eastAsia"/>
          <w:szCs w:val="21"/>
        </w:rPr>
        <w:t>符合条件的货物制造商、工程施工单位、服务承接单位为监狱企业或残疾人福利性单位的，应按招标文件规定在投标文件中提供相关证明文件。</w:t>
      </w:r>
    </w:p>
    <w:bookmarkEnd w:id="37"/>
    <w:p w14:paraId="7383478E"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1.5</w:t>
      </w:r>
      <w:r w:rsidRPr="008675DE">
        <w:rPr>
          <w:rFonts w:hint="eastAsia"/>
          <w:b/>
          <w:kern w:val="0"/>
          <w:szCs w:val="21"/>
        </w:rPr>
        <w:t>投标人资格要求</w:t>
      </w:r>
    </w:p>
    <w:p w14:paraId="0E5D17D0" w14:textId="77777777" w:rsidR="00CD2FEE" w:rsidRPr="008675DE" w:rsidRDefault="001136D5">
      <w:pPr>
        <w:spacing w:before="120" w:line="320" w:lineRule="atLeast"/>
        <w:ind w:firstLineChars="200" w:firstLine="420"/>
        <w:rPr>
          <w:szCs w:val="21"/>
        </w:rPr>
      </w:pPr>
      <w:r w:rsidRPr="008675DE">
        <w:rPr>
          <w:szCs w:val="21"/>
        </w:rPr>
        <w:t>1.5.1</w:t>
      </w:r>
      <w:r w:rsidRPr="008675DE">
        <w:rPr>
          <w:rFonts w:hint="eastAsia"/>
          <w:szCs w:val="21"/>
        </w:rPr>
        <w:t>投标人资格要求：详见投标人须知前附表</w:t>
      </w:r>
    </w:p>
    <w:p w14:paraId="2467388B" w14:textId="77777777" w:rsidR="00CD2FEE" w:rsidRPr="008675DE" w:rsidRDefault="001136D5">
      <w:pPr>
        <w:spacing w:before="120" w:line="320" w:lineRule="atLeast"/>
        <w:ind w:firstLineChars="200" w:firstLine="420"/>
        <w:rPr>
          <w:szCs w:val="21"/>
        </w:rPr>
      </w:pPr>
      <w:r w:rsidRPr="008675DE">
        <w:rPr>
          <w:szCs w:val="21"/>
        </w:rPr>
        <w:t>1.5.2</w:t>
      </w:r>
      <w:r w:rsidRPr="008675DE">
        <w:rPr>
          <w:rFonts w:hint="eastAsia"/>
          <w:szCs w:val="21"/>
        </w:rPr>
        <w:t>按照招标公告的规定获得招标文件。</w:t>
      </w:r>
    </w:p>
    <w:p w14:paraId="26F0E5E5" w14:textId="77777777" w:rsidR="00CD2FEE" w:rsidRPr="008675DE" w:rsidRDefault="001136D5">
      <w:pPr>
        <w:spacing w:before="120" w:line="320" w:lineRule="atLeast"/>
        <w:ind w:firstLineChars="200" w:firstLine="420"/>
        <w:rPr>
          <w:szCs w:val="21"/>
        </w:rPr>
      </w:pPr>
      <w:r w:rsidRPr="008675DE">
        <w:rPr>
          <w:szCs w:val="21"/>
        </w:rPr>
        <w:t>1.5.3</w:t>
      </w:r>
      <w:r w:rsidRPr="008675DE">
        <w:rPr>
          <w:rFonts w:hint="eastAsia"/>
          <w:szCs w:val="21"/>
        </w:rPr>
        <w:t>本项目是否接受联合体投标，见“投标人须知前附表”规定。</w:t>
      </w:r>
    </w:p>
    <w:p w14:paraId="02B03AEB" w14:textId="77777777" w:rsidR="00CD2FEE" w:rsidRPr="008675DE" w:rsidRDefault="001136D5">
      <w:pPr>
        <w:spacing w:before="120" w:line="320" w:lineRule="atLeast"/>
        <w:ind w:firstLineChars="200" w:firstLine="420"/>
        <w:rPr>
          <w:szCs w:val="21"/>
        </w:rPr>
      </w:pPr>
      <w:r w:rsidRPr="008675DE">
        <w:rPr>
          <w:rFonts w:hint="eastAsia"/>
          <w:szCs w:val="21"/>
        </w:rPr>
        <w:t>如接受联合体投标，联合体投标要求如下：</w:t>
      </w:r>
      <w:r w:rsidRPr="008675DE">
        <w:rPr>
          <w:rFonts w:hint="eastAsia"/>
          <w:szCs w:val="21"/>
        </w:rPr>
        <w:t xml:space="preserve"> </w:t>
      </w:r>
    </w:p>
    <w:p w14:paraId="3DD0E9BE"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）供应商可以组成一个投标联合体，以一个供应商的身份共同参加投标。联合体投标的，须提供《联合体协议书》（格式后附）</w:t>
      </w:r>
    </w:p>
    <w:p w14:paraId="12A3E37D"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szCs w:val="21"/>
        </w:rPr>
        <w:t>2</w:t>
      </w:r>
      <w:r w:rsidRPr="008675DE">
        <w:rPr>
          <w:rFonts w:hint="eastAsia"/>
          <w:szCs w:val="21"/>
        </w:rPr>
        <w:t>）以联合体形式参加投标的，联合体各方均必须具备《中华人民共和国政府采购法》第二十二条第一款规定的基本条件。本项目有特殊要求规定供应商特定条件的，联合体各方中至少有一方必须符</w:t>
      </w:r>
      <w:r w:rsidRPr="008675DE">
        <w:rPr>
          <w:rFonts w:hint="eastAsia"/>
          <w:szCs w:val="21"/>
        </w:rPr>
        <w:lastRenderedPageBreak/>
        <w:t>合招标文件规定的特定条件。</w:t>
      </w:r>
    </w:p>
    <w:p w14:paraId="345AE523"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1E15486F"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4</w:t>
      </w:r>
      <w:r w:rsidRPr="008675DE">
        <w:rPr>
          <w:rFonts w:hint="eastAsia"/>
          <w:szCs w:val="21"/>
        </w:rPr>
        <w:t>）以联合体形式参加政府采购活动的，联合体各方不得再单独参加或者与其他供应商另外组成联合体参加同一合同项下的政府采购活动。</w:t>
      </w:r>
    </w:p>
    <w:p w14:paraId="5CAAEF01" w14:textId="5FA1D3CD" w:rsidR="00CD2FEE" w:rsidRPr="008675DE" w:rsidRDefault="001136D5">
      <w:pPr>
        <w:spacing w:before="120" w:line="320" w:lineRule="atLeast"/>
        <w:ind w:firstLineChars="200" w:firstLine="420"/>
        <w:rPr>
          <w:szCs w:val="21"/>
        </w:rPr>
      </w:pPr>
      <w:r w:rsidRPr="008675DE">
        <w:rPr>
          <w:rFonts w:hint="eastAsia"/>
          <w:szCs w:val="21"/>
        </w:rPr>
        <w:t>（</w:t>
      </w:r>
      <w:r w:rsidR="00A44EC2">
        <w:rPr>
          <w:szCs w:val="21"/>
        </w:rPr>
        <w:t>5</w:t>
      </w:r>
      <w:r w:rsidRPr="008675DE">
        <w:rPr>
          <w:rFonts w:hint="eastAsia"/>
          <w:szCs w:val="21"/>
        </w:rPr>
        <w:t>）联合体投标业绩、履约能力按照联合体各方其中较高的一方认定并计算（招标文件其他章节另有规定的除外）。</w:t>
      </w:r>
    </w:p>
    <w:p w14:paraId="249FE856" w14:textId="6FC468D5" w:rsidR="00CD2FEE" w:rsidRPr="008675DE" w:rsidRDefault="001136D5">
      <w:pPr>
        <w:spacing w:before="120" w:line="320" w:lineRule="atLeast"/>
        <w:ind w:firstLineChars="200" w:firstLine="420"/>
        <w:rPr>
          <w:szCs w:val="21"/>
        </w:rPr>
      </w:pPr>
      <w:r w:rsidRPr="008675DE">
        <w:rPr>
          <w:rFonts w:hint="eastAsia"/>
          <w:szCs w:val="21"/>
        </w:rPr>
        <w:t>（</w:t>
      </w:r>
      <w:r w:rsidR="00A44EC2">
        <w:rPr>
          <w:szCs w:val="21"/>
        </w:rPr>
        <w:t>6</w:t>
      </w:r>
      <w:r w:rsidRPr="008675DE">
        <w:rPr>
          <w:rFonts w:hint="eastAsia"/>
          <w:szCs w:val="21"/>
        </w:rPr>
        <w:t>）供应商为联合体的，可以由联合体中的一方或者多方共同交纳投标保证金，其交纳的保证金对联合体各方均具有约束力。</w:t>
      </w:r>
    </w:p>
    <w:p w14:paraId="25A0DF18" w14:textId="7D490469" w:rsidR="00CD2FEE" w:rsidRPr="008675DE" w:rsidRDefault="001136D5">
      <w:pPr>
        <w:spacing w:before="120" w:line="320" w:lineRule="atLeast"/>
        <w:ind w:firstLineChars="200" w:firstLine="420"/>
        <w:rPr>
          <w:szCs w:val="21"/>
        </w:rPr>
      </w:pPr>
      <w:r w:rsidRPr="008675DE">
        <w:rPr>
          <w:rFonts w:hint="eastAsia"/>
          <w:szCs w:val="21"/>
        </w:rPr>
        <w:t>（</w:t>
      </w:r>
      <w:r w:rsidR="00A44EC2">
        <w:rPr>
          <w:szCs w:val="21"/>
        </w:rPr>
        <w:t>7</w:t>
      </w:r>
      <w:r w:rsidRPr="008675DE">
        <w:rPr>
          <w:rFonts w:hint="eastAsia"/>
          <w:szCs w:val="21"/>
        </w:rPr>
        <w:t>）联合体各方均应按照招标文件的规定提交资格证明文件。</w:t>
      </w:r>
    </w:p>
    <w:p w14:paraId="279B69DF"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1.6</w:t>
      </w:r>
      <w:r w:rsidRPr="008675DE">
        <w:rPr>
          <w:rFonts w:hint="eastAsia"/>
          <w:b/>
          <w:kern w:val="0"/>
          <w:szCs w:val="21"/>
        </w:rPr>
        <w:t>现场踏勘及投标费用</w:t>
      </w:r>
    </w:p>
    <w:p w14:paraId="103954CD" w14:textId="77777777" w:rsidR="00CD2FEE" w:rsidRPr="008675DE" w:rsidRDefault="001136D5">
      <w:pPr>
        <w:spacing w:before="120" w:line="320" w:lineRule="atLeast"/>
        <w:ind w:firstLineChars="200" w:firstLine="420"/>
        <w:rPr>
          <w:szCs w:val="21"/>
        </w:rPr>
      </w:pPr>
      <w:r w:rsidRPr="008675DE">
        <w:rPr>
          <w:szCs w:val="21"/>
        </w:rPr>
        <w:t>1.6.1</w:t>
      </w:r>
      <w:r w:rsidRPr="008675DE">
        <w:rPr>
          <w:rFonts w:hint="eastAsia"/>
          <w:szCs w:val="21"/>
        </w:rPr>
        <w:t>前附表如规定现场踏勘的，供应商应按规定时间地点参加踏勘。</w:t>
      </w:r>
    </w:p>
    <w:p w14:paraId="0276E636" w14:textId="77777777" w:rsidR="00CD2FEE" w:rsidRPr="008675DE" w:rsidRDefault="001136D5">
      <w:pPr>
        <w:spacing w:before="120" w:line="320" w:lineRule="atLeast"/>
        <w:ind w:firstLineChars="200" w:firstLine="420"/>
        <w:rPr>
          <w:szCs w:val="21"/>
        </w:rPr>
      </w:pPr>
      <w:r w:rsidRPr="008675DE">
        <w:rPr>
          <w:szCs w:val="21"/>
        </w:rPr>
        <w:t>1.6.2</w:t>
      </w:r>
      <w:r w:rsidRPr="008675DE">
        <w:rPr>
          <w:rFonts w:hint="eastAsia"/>
          <w:szCs w:val="21"/>
        </w:rPr>
        <w:t>供应商均应自行承担所有与投标有关的全部费用（招标文件有相关的规定除外）。</w:t>
      </w:r>
    </w:p>
    <w:p w14:paraId="266A5FC3"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1.7</w:t>
      </w:r>
      <w:r w:rsidRPr="008675DE">
        <w:rPr>
          <w:rFonts w:hint="eastAsia"/>
          <w:b/>
          <w:kern w:val="0"/>
          <w:szCs w:val="21"/>
        </w:rPr>
        <w:t>转包与分包</w:t>
      </w:r>
    </w:p>
    <w:p w14:paraId="59E893E2" w14:textId="77777777" w:rsidR="00CD2FEE" w:rsidRPr="008675DE" w:rsidRDefault="001136D5">
      <w:pPr>
        <w:spacing w:before="120" w:line="320" w:lineRule="atLeast"/>
        <w:ind w:firstLineChars="200" w:firstLine="420"/>
        <w:rPr>
          <w:szCs w:val="21"/>
        </w:rPr>
      </w:pPr>
      <w:r w:rsidRPr="008675DE">
        <w:rPr>
          <w:szCs w:val="21"/>
        </w:rPr>
        <w:t>1.7.1</w:t>
      </w:r>
      <w:r w:rsidRPr="008675DE">
        <w:rPr>
          <w:rFonts w:hint="eastAsia"/>
          <w:szCs w:val="21"/>
        </w:rPr>
        <w:t>如招标文件其他地方无特别规定，本项目不允许转包。</w:t>
      </w:r>
    </w:p>
    <w:p w14:paraId="4A7E1FFD" w14:textId="77777777" w:rsidR="00CD2FEE" w:rsidRPr="008675DE" w:rsidRDefault="001136D5">
      <w:pPr>
        <w:spacing w:before="120" w:line="320" w:lineRule="atLeast"/>
        <w:ind w:firstLineChars="200" w:firstLine="420"/>
        <w:rPr>
          <w:szCs w:val="21"/>
        </w:rPr>
      </w:pPr>
      <w:r w:rsidRPr="008675DE">
        <w:rPr>
          <w:szCs w:val="21"/>
        </w:rPr>
        <w:t>1.7.2</w:t>
      </w:r>
      <w:r w:rsidRPr="008675DE">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639E1369" w14:textId="77777777" w:rsidR="00CD2FEE" w:rsidRPr="008675DE" w:rsidRDefault="001136D5">
      <w:pPr>
        <w:spacing w:before="120" w:line="276" w:lineRule="auto"/>
        <w:ind w:firstLineChars="200" w:firstLine="422"/>
        <w:outlineLvl w:val="2"/>
        <w:rPr>
          <w:b/>
          <w:kern w:val="0"/>
          <w:szCs w:val="21"/>
        </w:rPr>
      </w:pPr>
      <w:r w:rsidRPr="008675DE">
        <w:rPr>
          <w:b/>
          <w:kern w:val="0"/>
          <w:szCs w:val="21"/>
        </w:rPr>
        <w:t>1.8</w:t>
      </w:r>
      <w:r w:rsidRPr="008675DE">
        <w:rPr>
          <w:rFonts w:hint="eastAsia"/>
          <w:b/>
          <w:kern w:val="0"/>
          <w:szCs w:val="21"/>
        </w:rPr>
        <w:t>特别说明</w:t>
      </w:r>
    </w:p>
    <w:p w14:paraId="425B8F91" w14:textId="77777777" w:rsidR="00CD2FEE" w:rsidRPr="008675DE" w:rsidRDefault="001136D5">
      <w:pPr>
        <w:spacing w:line="276" w:lineRule="auto"/>
        <w:ind w:firstLineChars="200" w:firstLine="420"/>
        <w:rPr>
          <w:szCs w:val="21"/>
        </w:rPr>
      </w:pPr>
      <w:r w:rsidRPr="008675DE">
        <w:rPr>
          <w:szCs w:val="21"/>
        </w:rPr>
        <w:t xml:space="preserve">1.8.1 </w:t>
      </w:r>
      <w:r w:rsidRPr="008675DE">
        <w:rPr>
          <w:rFonts w:hint="eastAsia"/>
          <w:szCs w:val="21"/>
        </w:rPr>
        <w:t>供应商应保证其提供的联系方式（电话、传真、电子邮件）有效，以保证往来函件（澄清、修改等）能及时通知供应商，并能及时反馈，否则采购人及代理机构不承担由此引起的一切后果。</w:t>
      </w:r>
    </w:p>
    <w:p w14:paraId="4D9F8125" w14:textId="77777777" w:rsidR="00CD2FEE" w:rsidRPr="008675DE" w:rsidRDefault="001136D5">
      <w:pPr>
        <w:spacing w:before="120" w:line="320" w:lineRule="atLeast"/>
        <w:ind w:firstLineChars="200" w:firstLine="420"/>
        <w:rPr>
          <w:szCs w:val="21"/>
        </w:rPr>
      </w:pPr>
      <w:r w:rsidRPr="008675DE">
        <w:rPr>
          <w:szCs w:val="21"/>
        </w:rPr>
        <w:t>1.8.2</w:t>
      </w:r>
      <w:r w:rsidRPr="008675DE">
        <w:rPr>
          <w:rFonts w:hint="eastAsia"/>
          <w:szCs w:val="21"/>
        </w:rPr>
        <w:t>供应商应仔细阅读招标文件的所有内容，按照招标文件的要求提交投标文件，并对所提供的全部资料的真实性承担法律责任。</w:t>
      </w:r>
    </w:p>
    <w:p w14:paraId="7B2A4F9D" w14:textId="77777777" w:rsidR="00CD2FEE" w:rsidRPr="008675DE" w:rsidRDefault="001136D5">
      <w:pPr>
        <w:spacing w:before="120" w:line="360" w:lineRule="auto"/>
        <w:ind w:firstLineChars="200" w:firstLine="420"/>
        <w:rPr>
          <w:szCs w:val="21"/>
        </w:rPr>
      </w:pPr>
      <w:r w:rsidRPr="008675DE">
        <w:rPr>
          <w:szCs w:val="21"/>
        </w:rPr>
        <w:t>1.8.3</w:t>
      </w:r>
      <w:r w:rsidRPr="008675DE">
        <w:rPr>
          <w:rFonts w:hint="eastAsia"/>
          <w:szCs w:val="21"/>
        </w:rPr>
        <w:t>供应商在投标活动中提供任何虚假材料，将报监管部门查处；</w:t>
      </w:r>
      <w:r w:rsidRPr="008675DE">
        <w:rPr>
          <w:rFonts w:hint="eastAsia"/>
          <w:szCs w:val="21"/>
        </w:rPr>
        <w:t xml:space="preserve"> </w:t>
      </w:r>
    </w:p>
    <w:p w14:paraId="213D3ECF" w14:textId="77777777" w:rsidR="00CD2FEE" w:rsidRPr="008675DE" w:rsidRDefault="001136D5">
      <w:pPr>
        <w:spacing w:before="120" w:line="276" w:lineRule="auto"/>
        <w:ind w:firstLineChars="200" w:firstLine="422"/>
        <w:outlineLvl w:val="2"/>
        <w:rPr>
          <w:b/>
          <w:bCs/>
          <w:kern w:val="0"/>
          <w:szCs w:val="21"/>
        </w:rPr>
      </w:pPr>
      <w:r w:rsidRPr="008675DE">
        <w:rPr>
          <w:rFonts w:hint="eastAsia"/>
          <w:b/>
          <w:bCs/>
          <w:kern w:val="0"/>
          <w:szCs w:val="21"/>
        </w:rPr>
        <w:t>1</w:t>
      </w:r>
      <w:r w:rsidRPr="008675DE">
        <w:rPr>
          <w:b/>
          <w:bCs/>
          <w:kern w:val="0"/>
          <w:szCs w:val="21"/>
        </w:rPr>
        <w:t>.</w:t>
      </w:r>
      <w:r w:rsidRPr="008675DE">
        <w:rPr>
          <w:rFonts w:hint="eastAsia"/>
          <w:b/>
          <w:bCs/>
          <w:kern w:val="0"/>
          <w:szCs w:val="21"/>
        </w:rPr>
        <w:t xml:space="preserve">9 </w:t>
      </w:r>
      <w:r w:rsidRPr="008675DE">
        <w:rPr>
          <w:rFonts w:hint="eastAsia"/>
          <w:b/>
          <w:bCs/>
          <w:kern w:val="0"/>
          <w:szCs w:val="21"/>
        </w:rPr>
        <w:t>对本国产品的支持政策</w:t>
      </w:r>
    </w:p>
    <w:p w14:paraId="459F5FF1" w14:textId="77777777" w:rsidR="00CD2FEE" w:rsidRPr="008675DE" w:rsidRDefault="001136D5">
      <w:pPr>
        <w:spacing w:before="120" w:line="360" w:lineRule="auto"/>
        <w:ind w:leftChars="190" w:left="819" w:hangingChars="200" w:hanging="420"/>
        <w:rPr>
          <w:szCs w:val="21"/>
        </w:rPr>
      </w:pPr>
      <w:r w:rsidRPr="008675DE">
        <w:rPr>
          <w:rFonts w:hint="eastAsia"/>
          <w:szCs w:val="21"/>
        </w:rPr>
        <w:t>1.9.1</w:t>
      </w:r>
      <w:r w:rsidRPr="008675DE">
        <w:rPr>
          <w:szCs w:val="21"/>
        </w:rPr>
        <w:t>本国产品标准</w:t>
      </w:r>
    </w:p>
    <w:p w14:paraId="0E308B1A" w14:textId="77777777" w:rsidR="00CD2FEE" w:rsidRPr="008675DE" w:rsidRDefault="001136D5">
      <w:pPr>
        <w:spacing w:line="276" w:lineRule="auto"/>
        <w:ind w:firstLineChars="200" w:firstLine="420"/>
        <w:rPr>
          <w:szCs w:val="21"/>
        </w:rPr>
      </w:pPr>
      <w:r w:rsidRPr="008675DE">
        <w:rPr>
          <w:rFonts w:hint="eastAsia"/>
          <w:szCs w:val="21"/>
        </w:rPr>
        <w:t>“本国产品标准的产品”是指：符合《国务院办公厅关于在政府采购中实施本国产品标准及相关政策的通知》（国办发〔</w:t>
      </w:r>
      <w:r w:rsidRPr="008675DE">
        <w:rPr>
          <w:rFonts w:hint="eastAsia"/>
          <w:szCs w:val="21"/>
        </w:rPr>
        <w:t>2025</w:t>
      </w:r>
      <w:r w:rsidRPr="008675DE">
        <w:rPr>
          <w:rFonts w:hint="eastAsia"/>
          <w:szCs w:val="21"/>
        </w:rPr>
        <w:t>〕</w:t>
      </w:r>
      <w:r w:rsidRPr="008675DE">
        <w:rPr>
          <w:rFonts w:hint="eastAsia"/>
          <w:szCs w:val="21"/>
        </w:rPr>
        <w:t>34</w:t>
      </w:r>
      <w:r w:rsidRPr="008675DE">
        <w:rPr>
          <w:rFonts w:hint="eastAsia"/>
          <w:szCs w:val="21"/>
        </w:rPr>
        <w:t>号）规定的本国产品标准的产品。</w:t>
      </w:r>
    </w:p>
    <w:p w14:paraId="77552328" w14:textId="77777777" w:rsidR="00CD2FEE" w:rsidRPr="008675DE" w:rsidRDefault="001136D5">
      <w:pPr>
        <w:spacing w:line="276" w:lineRule="auto"/>
        <w:ind w:firstLineChars="200" w:firstLine="420"/>
        <w:rPr>
          <w:szCs w:val="21"/>
        </w:rPr>
      </w:pPr>
      <w:r w:rsidRPr="008675DE">
        <w:rPr>
          <w:rFonts w:hint="eastAsia"/>
          <w:szCs w:val="21"/>
        </w:rPr>
        <w:t>本国产品标准的产品应当符合以下条件：</w:t>
      </w:r>
    </w:p>
    <w:p w14:paraId="1832B703" w14:textId="77777777" w:rsidR="00CD2FEE" w:rsidRPr="008675DE" w:rsidRDefault="001136D5">
      <w:pPr>
        <w:spacing w:line="276" w:lineRule="auto"/>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w:t>
      </w:r>
      <w:r w:rsidRPr="008675DE">
        <w:rPr>
          <w:szCs w:val="21"/>
        </w:rPr>
        <w:t>在中国境内生产</w:t>
      </w:r>
      <w:r w:rsidRPr="008675DE">
        <w:rPr>
          <w:rFonts w:hint="eastAsia"/>
          <w:szCs w:val="21"/>
        </w:rPr>
        <w:t>。</w:t>
      </w:r>
      <w:r w:rsidRPr="008675DE">
        <w:rPr>
          <w:szCs w:val="21"/>
        </w:rPr>
        <w:t>产品应当在中国境内生产，即在中华人民共和国关境内</w:t>
      </w:r>
      <w:r w:rsidRPr="008675DE">
        <w:rPr>
          <w:rFonts w:hint="eastAsia"/>
          <w:szCs w:val="21"/>
        </w:rPr>
        <w:t>（含保税区、综合保税区等海关特殊监管区域）</w:t>
      </w:r>
      <w:r w:rsidRPr="008675DE">
        <w:rPr>
          <w:szCs w:val="21"/>
        </w:rPr>
        <w:t>实现从原材料、组件到产品的属性改变；属性改变是指经过制造、加工或者组装等工序，产生完全不同于原材料、组件的新产品，并具有新的名称和特征（用途），属性改变不包括以下细微操作：</w:t>
      </w:r>
    </w:p>
    <w:p w14:paraId="6CA39CC5" w14:textId="77777777" w:rsidR="00CD2FEE" w:rsidRPr="008675DE" w:rsidRDefault="001136D5">
      <w:pPr>
        <w:spacing w:line="276" w:lineRule="auto"/>
        <w:ind w:firstLineChars="200" w:firstLine="420"/>
        <w:rPr>
          <w:szCs w:val="21"/>
        </w:rPr>
      </w:pPr>
      <w:r w:rsidRPr="008675DE">
        <w:rPr>
          <w:szCs w:val="21"/>
        </w:rPr>
        <w:t>①</w:t>
      </w:r>
      <w:r w:rsidRPr="008675DE">
        <w:rPr>
          <w:szCs w:val="21"/>
        </w:rPr>
        <w:t>为确保产品在运输或者储存期间保持某种状态而进行的操作；</w:t>
      </w:r>
    </w:p>
    <w:p w14:paraId="5BC211A0" w14:textId="77777777" w:rsidR="00CD2FEE" w:rsidRPr="008675DE" w:rsidRDefault="001136D5">
      <w:pPr>
        <w:spacing w:line="276" w:lineRule="auto"/>
        <w:ind w:firstLineChars="200" w:firstLine="420"/>
        <w:rPr>
          <w:szCs w:val="21"/>
        </w:rPr>
      </w:pPr>
      <w:r w:rsidRPr="008675DE">
        <w:rPr>
          <w:szCs w:val="21"/>
        </w:rPr>
        <w:t>②</w:t>
      </w:r>
      <w:r w:rsidRPr="008675DE">
        <w:rPr>
          <w:szCs w:val="21"/>
        </w:rPr>
        <w:t>为产品运输或者销售进行的包装或者展示；</w:t>
      </w:r>
    </w:p>
    <w:p w14:paraId="3F2AFBDF" w14:textId="77777777" w:rsidR="00CD2FEE" w:rsidRPr="008675DE" w:rsidRDefault="001136D5">
      <w:pPr>
        <w:spacing w:line="276" w:lineRule="auto"/>
        <w:ind w:firstLineChars="200" w:firstLine="420"/>
        <w:rPr>
          <w:szCs w:val="21"/>
        </w:rPr>
      </w:pPr>
      <w:r w:rsidRPr="008675DE">
        <w:rPr>
          <w:szCs w:val="21"/>
        </w:rPr>
        <w:t>③</w:t>
      </w:r>
      <w:r w:rsidRPr="008675DE">
        <w:rPr>
          <w:szCs w:val="21"/>
        </w:rPr>
        <w:t>在产品或者其包装上粘贴或者印刷品牌、标志、标识以及其他用于区别的标记；</w:t>
      </w:r>
    </w:p>
    <w:p w14:paraId="6F0D5E32" w14:textId="77777777" w:rsidR="00CD2FEE" w:rsidRPr="008675DE" w:rsidRDefault="001136D5">
      <w:pPr>
        <w:spacing w:line="276" w:lineRule="auto"/>
        <w:ind w:firstLineChars="200" w:firstLine="420"/>
        <w:rPr>
          <w:szCs w:val="21"/>
        </w:rPr>
      </w:pPr>
      <w:r w:rsidRPr="008675DE">
        <w:rPr>
          <w:szCs w:val="21"/>
        </w:rPr>
        <w:lastRenderedPageBreak/>
        <w:t>④</w:t>
      </w:r>
      <w:r w:rsidRPr="008675DE">
        <w:rPr>
          <w:szCs w:val="21"/>
        </w:rPr>
        <w:t>简单的上漆、磨光和分装；</w:t>
      </w:r>
    </w:p>
    <w:p w14:paraId="6EE3893D" w14:textId="77777777" w:rsidR="00CD2FEE" w:rsidRPr="008675DE" w:rsidRDefault="001136D5">
      <w:pPr>
        <w:spacing w:line="276" w:lineRule="auto"/>
        <w:ind w:firstLineChars="200" w:firstLine="420"/>
        <w:rPr>
          <w:szCs w:val="21"/>
        </w:rPr>
      </w:pPr>
      <w:r w:rsidRPr="008675DE">
        <w:rPr>
          <w:szCs w:val="21"/>
        </w:rPr>
        <w:t>⑤</w:t>
      </w:r>
      <w:r w:rsidRPr="008675DE">
        <w:rPr>
          <w:szCs w:val="21"/>
        </w:rPr>
        <w:t>其他不属于属性改变的情形；</w:t>
      </w:r>
    </w:p>
    <w:p w14:paraId="2A14EAB6" w14:textId="77777777" w:rsidR="00CD2FEE" w:rsidRPr="008675DE" w:rsidRDefault="001136D5">
      <w:pPr>
        <w:spacing w:line="276" w:lineRule="auto"/>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w:t>
      </w:r>
      <w:r w:rsidRPr="008675DE">
        <w:rPr>
          <w:szCs w:val="21"/>
        </w:rPr>
        <w:t>中国境内生产的组件成本占比达到规定比例</w:t>
      </w:r>
      <w:r w:rsidRPr="008675DE">
        <w:rPr>
          <w:rFonts w:hint="eastAsia"/>
          <w:szCs w:val="21"/>
        </w:rPr>
        <w:t>。</w:t>
      </w:r>
    </w:p>
    <w:p w14:paraId="7F7D2433" w14:textId="77777777" w:rsidR="00CD2FEE" w:rsidRPr="008675DE" w:rsidRDefault="001136D5">
      <w:pPr>
        <w:spacing w:line="276" w:lineRule="auto"/>
        <w:ind w:firstLineChars="200" w:firstLine="420"/>
        <w:rPr>
          <w:szCs w:val="21"/>
        </w:rPr>
      </w:pPr>
      <w:r w:rsidRPr="008675DE">
        <w:rPr>
          <w:rFonts w:hint="eastAsia"/>
          <w:szCs w:val="21"/>
        </w:rPr>
        <w:t>①产品在中国境内生产的组件成本占比应当达到规定比例，计算公式为：产品在中国境内生产的组件成本</w:t>
      </w:r>
      <w:r w:rsidRPr="008675DE">
        <w:rPr>
          <w:rFonts w:hint="eastAsia"/>
          <w:szCs w:val="21"/>
        </w:rPr>
        <w:t>/</w:t>
      </w:r>
      <w:r w:rsidRPr="008675DE">
        <w:rPr>
          <w:rFonts w:hint="eastAsia"/>
          <w:szCs w:val="21"/>
        </w:rPr>
        <w:t>产品总成本≥规定比例；</w:t>
      </w:r>
    </w:p>
    <w:p w14:paraId="7EE2C1CB" w14:textId="77777777" w:rsidR="00CD2FEE" w:rsidRPr="008675DE" w:rsidRDefault="001136D5">
      <w:pPr>
        <w:spacing w:line="276" w:lineRule="auto"/>
        <w:ind w:firstLineChars="200" w:firstLine="420"/>
        <w:rPr>
          <w:szCs w:val="21"/>
        </w:rPr>
      </w:pPr>
      <w:r w:rsidRPr="008675DE">
        <w:rPr>
          <w:rFonts w:hint="eastAsia"/>
          <w:szCs w:val="21"/>
        </w:rPr>
        <w:t>②产品在中国境内生产的组件成本，按照《中国境内生产的组件成本核算基本规则》计算；</w:t>
      </w:r>
    </w:p>
    <w:p w14:paraId="5C317FF5" w14:textId="77777777" w:rsidR="00CD2FEE" w:rsidRPr="008675DE" w:rsidRDefault="001136D5">
      <w:pPr>
        <w:spacing w:line="276" w:lineRule="auto"/>
        <w:ind w:firstLineChars="200" w:firstLine="420"/>
        <w:rPr>
          <w:szCs w:val="21"/>
        </w:rPr>
      </w:pPr>
      <w:r w:rsidRPr="008675DE">
        <w:rPr>
          <w:rFonts w:hint="eastAsia"/>
          <w:szCs w:val="21"/>
        </w:rPr>
        <w:t>③中国境内生产的组件成本占比相关要求实施前，符合第（</w:t>
      </w:r>
      <w:r w:rsidRPr="008675DE">
        <w:rPr>
          <w:rFonts w:hint="eastAsia"/>
          <w:szCs w:val="21"/>
        </w:rPr>
        <w:t>1</w:t>
      </w:r>
      <w:r w:rsidRPr="008675DE">
        <w:rPr>
          <w:rFonts w:hint="eastAsia"/>
          <w:szCs w:val="21"/>
        </w:rPr>
        <w:t>）项条件的产品在政府采购活动中视同本国产品。</w:t>
      </w:r>
    </w:p>
    <w:p w14:paraId="7206B38A" w14:textId="77777777" w:rsidR="00CD2FEE" w:rsidRPr="008675DE" w:rsidRDefault="001136D5">
      <w:pPr>
        <w:spacing w:line="276" w:lineRule="auto"/>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w:t>
      </w:r>
      <w:r w:rsidRPr="008675DE">
        <w:rPr>
          <w:szCs w:val="21"/>
        </w:rPr>
        <w:t>特定产品的关键组件和工序在中国境内完成。</w:t>
      </w:r>
    </w:p>
    <w:p w14:paraId="0622B7A9" w14:textId="77777777" w:rsidR="00CD2FEE" w:rsidRPr="008675DE" w:rsidRDefault="001136D5">
      <w:pPr>
        <w:spacing w:line="276" w:lineRule="auto"/>
        <w:ind w:firstLineChars="200" w:firstLine="420"/>
        <w:rPr>
          <w:szCs w:val="21"/>
        </w:rPr>
      </w:pPr>
      <w:r w:rsidRPr="008675DE">
        <w:rPr>
          <w:rFonts w:hint="eastAsia"/>
          <w:szCs w:val="21"/>
        </w:rPr>
        <w:t>①对特定产品，在符合第（</w:t>
      </w:r>
      <w:r w:rsidRPr="008675DE">
        <w:rPr>
          <w:rFonts w:hint="eastAsia"/>
          <w:szCs w:val="21"/>
        </w:rPr>
        <w:t>1</w:t>
      </w:r>
      <w:r w:rsidRPr="008675DE">
        <w:rPr>
          <w:rFonts w:hint="eastAsia"/>
          <w:szCs w:val="21"/>
        </w:rPr>
        <w:t>）项和第（</w:t>
      </w:r>
      <w:r w:rsidRPr="008675DE">
        <w:rPr>
          <w:rFonts w:hint="eastAsia"/>
          <w:szCs w:val="21"/>
        </w:rPr>
        <w:t>2</w:t>
      </w:r>
      <w:r w:rsidRPr="008675DE">
        <w:rPr>
          <w:rFonts w:hint="eastAsia"/>
          <w:szCs w:val="21"/>
        </w:rPr>
        <w:t>）项条件的基础上，应当符合财政部会同有关行业主管部门确定的其关键组件、关键工序在中国境内生产、完成等要求；</w:t>
      </w:r>
    </w:p>
    <w:p w14:paraId="7CEC920D" w14:textId="77777777" w:rsidR="00CD2FEE" w:rsidRPr="008675DE" w:rsidRDefault="001136D5">
      <w:pPr>
        <w:spacing w:line="276" w:lineRule="auto"/>
        <w:ind w:firstLineChars="200" w:firstLine="420"/>
        <w:rPr>
          <w:szCs w:val="21"/>
        </w:rPr>
      </w:pPr>
      <w:r w:rsidRPr="008675DE">
        <w:rPr>
          <w:rFonts w:hint="eastAsia"/>
          <w:szCs w:val="21"/>
        </w:rPr>
        <w:t>②特定产品的关键组件、关键工序符合相关要求实施前，符合第（</w:t>
      </w:r>
      <w:r w:rsidRPr="008675DE">
        <w:rPr>
          <w:rFonts w:hint="eastAsia"/>
          <w:szCs w:val="21"/>
        </w:rPr>
        <w:t>1</w:t>
      </w:r>
      <w:r w:rsidRPr="008675DE">
        <w:rPr>
          <w:rFonts w:hint="eastAsia"/>
          <w:szCs w:val="21"/>
        </w:rPr>
        <w:t>）项和第（</w:t>
      </w:r>
      <w:r w:rsidRPr="008675DE">
        <w:rPr>
          <w:rFonts w:hint="eastAsia"/>
          <w:szCs w:val="21"/>
        </w:rPr>
        <w:t>2</w:t>
      </w:r>
      <w:r w:rsidRPr="008675DE">
        <w:rPr>
          <w:rFonts w:hint="eastAsia"/>
          <w:szCs w:val="21"/>
        </w:rPr>
        <w:t>）项条件的产品在政府采购活动中视同本国产品。</w:t>
      </w:r>
    </w:p>
    <w:p w14:paraId="1AABFDC0" w14:textId="77777777" w:rsidR="00CD2FEE" w:rsidRPr="008675DE" w:rsidRDefault="001136D5">
      <w:pPr>
        <w:spacing w:before="120" w:line="360" w:lineRule="auto"/>
        <w:ind w:leftChars="190" w:left="819" w:hangingChars="200" w:hanging="420"/>
        <w:rPr>
          <w:szCs w:val="21"/>
        </w:rPr>
      </w:pPr>
      <w:r w:rsidRPr="008675DE">
        <w:rPr>
          <w:rFonts w:hint="eastAsia"/>
          <w:szCs w:val="21"/>
        </w:rPr>
        <w:t xml:space="preserve">1.9.2 </w:t>
      </w:r>
      <w:r w:rsidRPr="008675DE">
        <w:rPr>
          <w:rFonts w:hint="eastAsia"/>
          <w:szCs w:val="21"/>
        </w:rPr>
        <w:t>本国产品标准的适用范围</w:t>
      </w:r>
    </w:p>
    <w:p w14:paraId="5332807F" w14:textId="77777777" w:rsidR="00CD2FEE" w:rsidRPr="008675DE" w:rsidRDefault="001136D5">
      <w:pPr>
        <w:spacing w:line="276" w:lineRule="auto"/>
        <w:ind w:firstLineChars="200" w:firstLine="420"/>
        <w:rPr>
          <w:szCs w:val="21"/>
        </w:rPr>
      </w:pPr>
      <w:r w:rsidRPr="008675DE">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8675DE">
        <w:rPr>
          <w:rFonts w:hint="eastAsia"/>
          <w:b/>
          <w:bCs/>
          <w:szCs w:val="21"/>
        </w:rPr>
        <w:t>本项目是否适用对本国产品的支持政策详见投标人须知前附表。</w:t>
      </w:r>
    </w:p>
    <w:p w14:paraId="5378687E" w14:textId="77777777" w:rsidR="00CD2FEE" w:rsidRPr="008675DE" w:rsidRDefault="001136D5">
      <w:pPr>
        <w:spacing w:line="276" w:lineRule="auto"/>
        <w:ind w:firstLineChars="200" w:firstLine="420"/>
        <w:rPr>
          <w:szCs w:val="21"/>
        </w:rPr>
      </w:pPr>
      <w:r w:rsidRPr="008675DE">
        <w:rPr>
          <w:szCs w:val="21"/>
        </w:rPr>
        <w:t>中华人民共和国缔结或者共同参加的国际条约、协定对政府采购中本国产品政策另有规定的，按照有关条约、协定执行。</w:t>
      </w:r>
    </w:p>
    <w:p w14:paraId="4D4D9A3E" w14:textId="77777777" w:rsidR="00CD2FEE" w:rsidRPr="008675DE" w:rsidRDefault="001136D5">
      <w:pPr>
        <w:spacing w:before="120" w:line="320" w:lineRule="atLeast"/>
        <w:ind w:firstLineChars="200" w:firstLine="420"/>
        <w:rPr>
          <w:szCs w:val="21"/>
        </w:rPr>
      </w:pPr>
      <w:r w:rsidRPr="008675DE">
        <w:rPr>
          <w:rFonts w:hint="eastAsia"/>
          <w:szCs w:val="21"/>
        </w:rPr>
        <w:t xml:space="preserve">1.9.3 </w:t>
      </w:r>
      <w:r w:rsidRPr="008675DE">
        <w:rPr>
          <w:rFonts w:hint="eastAsia"/>
          <w:szCs w:val="21"/>
        </w:rPr>
        <w:t>价格评审优惠</w:t>
      </w:r>
    </w:p>
    <w:p w14:paraId="352308A7" w14:textId="77777777" w:rsidR="00CD2FEE" w:rsidRPr="008675DE" w:rsidRDefault="001136D5">
      <w:pPr>
        <w:spacing w:before="120" w:line="320" w:lineRule="atLeast"/>
        <w:ind w:firstLineChars="200" w:firstLine="420"/>
        <w:rPr>
          <w:szCs w:val="21"/>
        </w:rPr>
      </w:pPr>
      <w:r w:rsidRPr="008675DE">
        <w:rPr>
          <w:rFonts w:hint="eastAsia"/>
          <w:szCs w:val="21"/>
        </w:rPr>
        <w:t>既有本国产品又有非本国产品参与竞争的，依法对本国产品给予价格评审优惠，对本国产品的报价给予</w:t>
      </w:r>
      <w:r w:rsidRPr="008675DE">
        <w:rPr>
          <w:rFonts w:hint="eastAsia"/>
          <w:szCs w:val="21"/>
        </w:rPr>
        <w:t>20%</w:t>
      </w:r>
      <w:r w:rsidRPr="008675DE">
        <w:rPr>
          <w:rFonts w:hint="eastAsia"/>
          <w:szCs w:val="21"/>
        </w:rPr>
        <w:t>的价格扣除，用扣除后的价格参与评审。</w:t>
      </w:r>
    </w:p>
    <w:p w14:paraId="1C0FB720" w14:textId="77777777" w:rsidR="00CD2FEE" w:rsidRPr="008675DE" w:rsidRDefault="001136D5">
      <w:pPr>
        <w:spacing w:before="120" w:line="320" w:lineRule="atLeast"/>
        <w:ind w:firstLineChars="200" w:firstLine="420"/>
        <w:rPr>
          <w:szCs w:val="21"/>
        </w:rPr>
      </w:pPr>
      <w:r w:rsidRPr="008675DE">
        <w:rPr>
          <w:rFonts w:hint="eastAsia"/>
          <w:szCs w:val="21"/>
        </w:rPr>
        <w:t>当采购项目或者采购包中含有多种产品，供应商为该采购项目或者采购包提供的符合本国产品标准的产品成本之和占该供应商提供的全部产品成本之和的比例达到</w:t>
      </w:r>
      <w:r w:rsidRPr="008675DE">
        <w:rPr>
          <w:rFonts w:hint="eastAsia"/>
          <w:szCs w:val="21"/>
        </w:rPr>
        <w:t>80%</w:t>
      </w:r>
      <w:r w:rsidRPr="008675DE">
        <w:rPr>
          <w:rFonts w:hint="eastAsia"/>
          <w:szCs w:val="21"/>
        </w:rPr>
        <w:t>以上时，依法对该供应商提供的全部产品给予价格评审优惠，即对该供应商提供的全部产品的总报价给予</w:t>
      </w:r>
      <w:r w:rsidRPr="008675DE">
        <w:rPr>
          <w:rFonts w:hint="eastAsia"/>
          <w:szCs w:val="21"/>
        </w:rPr>
        <w:t>20%</w:t>
      </w:r>
      <w:r w:rsidRPr="008675DE">
        <w:rPr>
          <w:rFonts w:hint="eastAsia"/>
          <w:szCs w:val="21"/>
        </w:rPr>
        <w:t>的价格扣除，用扣除后的价格参与评审。</w:t>
      </w:r>
    </w:p>
    <w:p w14:paraId="21F112E7" w14:textId="77777777" w:rsidR="00CD2FEE" w:rsidRPr="008675DE" w:rsidRDefault="001136D5">
      <w:pPr>
        <w:spacing w:before="120" w:line="320" w:lineRule="atLeast"/>
        <w:ind w:firstLineChars="200" w:firstLine="420"/>
        <w:rPr>
          <w:szCs w:val="21"/>
        </w:rPr>
      </w:pPr>
      <w:r w:rsidRPr="008675DE">
        <w:rPr>
          <w:rFonts w:hint="eastAsia"/>
          <w:szCs w:val="21"/>
        </w:rPr>
        <w:t>价格扣除比例在第四章评审方法及标准中规定。</w:t>
      </w:r>
    </w:p>
    <w:p w14:paraId="386EFE50" w14:textId="77777777" w:rsidR="00CD2FEE" w:rsidRPr="008675DE" w:rsidRDefault="001136D5">
      <w:pPr>
        <w:spacing w:before="120" w:line="320" w:lineRule="atLeast"/>
        <w:ind w:firstLineChars="200" w:firstLine="420"/>
        <w:rPr>
          <w:szCs w:val="21"/>
        </w:rPr>
      </w:pPr>
      <w:r w:rsidRPr="008675DE">
        <w:rPr>
          <w:rFonts w:hint="eastAsia"/>
          <w:szCs w:val="21"/>
        </w:rPr>
        <w:t>1.9.4</w:t>
      </w:r>
      <w:r w:rsidRPr="008675DE">
        <w:rPr>
          <w:rFonts w:hint="eastAsia"/>
          <w:szCs w:val="21"/>
        </w:rPr>
        <w:t>政策执行要求</w:t>
      </w:r>
    </w:p>
    <w:p w14:paraId="151F071A" w14:textId="77777777" w:rsidR="00CD2FEE" w:rsidRPr="008675DE" w:rsidRDefault="001136D5">
      <w:pPr>
        <w:spacing w:before="120" w:line="320" w:lineRule="atLeast"/>
        <w:ind w:firstLineChars="200" w:firstLine="420"/>
        <w:rPr>
          <w:szCs w:val="21"/>
        </w:rPr>
      </w:pPr>
      <w:r w:rsidRPr="008675DE">
        <w:rPr>
          <w:rFonts w:hint="eastAsia"/>
          <w:szCs w:val="21"/>
        </w:rPr>
        <w:t>1</w:t>
      </w:r>
      <w:r w:rsidRPr="008675DE">
        <w:rPr>
          <w:szCs w:val="21"/>
        </w:rPr>
        <w:t>.</w:t>
      </w:r>
      <w:r w:rsidRPr="008675DE">
        <w:rPr>
          <w:rFonts w:hint="eastAsia"/>
          <w:szCs w:val="21"/>
        </w:rPr>
        <w:t>9.4.1</w:t>
      </w:r>
      <w:r w:rsidRPr="008675DE">
        <w:rPr>
          <w:rFonts w:hint="eastAsia"/>
          <w:szCs w:val="21"/>
        </w:rPr>
        <w:t>产品在中国境内生产的组件成本核算规则：产品在中国境内生产的组件成本，按照《中国境内生产的组件成本核算基本规则》计算。</w:t>
      </w:r>
    </w:p>
    <w:p w14:paraId="62602139" w14:textId="77777777" w:rsidR="00CD2FEE" w:rsidRPr="008675DE" w:rsidRDefault="001136D5">
      <w:pPr>
        <w:spacing w:before="120" w:line="360" w:lineRule="auto"/>
        <w:ind w:firstLineChars="1200" w:firstLine="2520"/>
        <w:rPr>
          <w:szCs w:val="21"/>
        </w:rPr>
      </w:pPr>
      <w:r w:rsidRPr="008675DE">
        <w:rPr>
          <w:rFonts w:hint="eastAsia"/>
          <w:szCs w:val="21"/>
        </w:rPr>
        <w:t>《中国境内生产的组件成本核算基本规则》</w:t>
      </w:r>
    </w:p>
    <w:p w14:paraId="1CE76B10" w14:textId="77777777" w:rsidR="00CD2FEE" w:rsidRPr="008675DE" w:rsidRDefault="001136D5">
      <w:pPr>
        <w:spacing w:before="120"/>
        <w:ind w:firstLineChars="200" w:firstLine="420"/>
        <w:rPr>
          <w:szCs w:val="21"/>
        </w:rPr>
      </w:pPr>
      <w:r w:rsidRPr="008675DE">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503191B" w14:textId="77777777" w:rsidR="00CD2FEE" w:rsidRPr="008675DE" w:rsidRDefault="001136D5">
      <w:pPr>
        <w:spacing w:before="120"/>
        <w:ind w:firstLineChars="200" w:firstLine="420"/>
        <w:rPr>
          <w:szCs w:val="21"/>
        </w:rPr>
      </w:pPr>
      <w:r w:rsidRPr="008675DE">
        <w:rPr>
          <w:rFonts w:hint="eastAsia"/>
          <w:szCs w:val="21"/>
        </w:rPr>
        <w:t>1.</w:t>
      </w:r>
      <w:r w:rsidRPr="008675DE">
        <w:rPr>
          <w:rFonts w:hint="eastAsia"/>
          <w:szCs w:val="21"/>
        </w:rPr>
        <w:t>产品的一级组件是指直接组成产品的组件。产品的二级组件是指直接组成产品一级组件的组件。一级组件不可分解的，视同二级组件。</w:t>
      </w:r>
    </w:p>
    <w:p w14:paraId="12E707EA" w14:textId="77777777" w:rsidR="00CD2FEE" w:rsidRPr="008675DE" w:rsidRDefault="001136D5">
      <w:pPr>
        <w:spacing w:before="120"/>
        <w:ind w:firstLineChars="200" w:firstLine="420"/>
        <w:rPr>
          <w:szCs w:val="21"/>
        </w:rPr>
      </w:pPr>
      <w:r w:rsidRPr="008675DE">
        <w:rPr>
          <w:rFonts w:hint="eastAsia"/>
          <w:szCs w:val="21"/>
        </w:rPr>
        <w:t>2.</w:t>
      </w:r>
      <w:r w:rsidRPr="008675DE">
        <w:rPr>
          <w:rFonts w:hint="eastAsia"/>
          <w:szCs w:val="21"/>
        </w:rPr>
        <w:t>二级组件在中国境内生产的，其全部成本计入中国境内生产的组件成本；二级组件不在中国境内生产的，其成本不计入中国境内生产的组件成本。</w:t>
      </w:r>
    </w:p>
    <w:p w14:paraId="44274D16" w14:textId="77777777" w:rsidR="00CD2FEE" w:rsidRPr="008675DE" w:rsidRDefault="001136D5">
      <w:pPr>
        <w:spacing w:before="120"/>
        <w:ind w:firstLineChars="200" w:firstLine="420"/>
        <w:rPr>
          <w:szCs w:val="21"/>
        </w:rPr>
      </w:pPr>
      <w:r w:rsidRPr="008675DE">
        <w:rPr>
          <w:rFonts w:hint="eastAsia"/>
          <w:szCs w:val="21"/>
        </w:rPr>
        <w:t>3.</w:t>
      </w:r>
      <w:r w:rsidRPr="008675DE">
        <w:rPr>
          <w:rFonts w:hint="eastAsia"/>
          <w:szCs w:val="21"/>
        </w:rPr>
        <w:t>产品总成本和组件成本以相关会计核算数据、采购合同、进货记录等为基础进行计算。</w:t>
      </w:r>
    </w:p>
    <w:p w14:paraId="32C51DDC" w14:textId="77777777" w:rsidR="00CD2FEE" w:rsidRPr="008675DE" w:rsidRDefault="001136D5">
      <w:pPr>
        <w:spacing w:before="120"/>
        <w:ind w:firstLineChars="200" w:firstLine="420"/>
        <w:rPr>
          <w:szCs w:val="21"/>
        </w:rPr>
      </w:pPr>
      <w:r w:rsidRPr="008675DE">
        <w:rPr>
          <w:rFonts w:hint="eastAsia"/>
          <w:szCs w:val="21"/>
        </w:rPr>
        <w:lastRenderedPageBreak/>
        <w:t>4.</w:t>
      </w:r>
      <w:r w:rsidRPr="008675DE">
        <w:rPr>
          <w:rFonts w:hint="eastAsia"/>
          <w:szCs w:val="21"/>
        </w:rPr>
        <w:t>需要对成本核算规则予以进一步明确的其他有关事项，由财政部会同有关部门另行规定。</w:t>
      </w:r>
    </w:p>
    <w:p w14:paraId="4F1744BB" w14:textId="77777777" w:rsidR="00CD2FEE" w:rsidRPr="008675DE" w:rsidRDefault="001136D5">
      <w:pPr>
        <w:spacing w:before="120" w:line="320" w:lineRule="atLeast"/>
        <w:ind w:firstLineChars="200" w:firstLine="420"/>
        <w:rPr>
          <w:szCs w:val="21"/>
        </w:rPr>
      </w:pPr>
      <w:r w:rsidRPr="008675DE">
        <w:rPr>
          <w:rFonts w:hint="eastAsia"/>
          <w:szCs w:val="21"/>
        </w:rPr>
        <w:t>1.9.4.2</w:t>
      </w:r>
      <w:r w:rsidRPr="008675DE">
        <w:rPr>
          <w:rFonts w:hint="eastAsia"/>
          <w:szCs w:val="21"/>
        </w:rPr>
        <w:t>证明材料提交与审查：供应商需在投标（响应）文件中对其提供的产品出具《关于符合本国产品标准的声明函》（样式见投标文件格式）或财政部会同有关部门规定的有关证明文件。</w:t>
      </w:r>
      <w:r w:rsidRPr="008675DE">
        <w:rPr>
          <w:rFonts w:hint="eastAsia"/>
          <w:b/>
          <w:bCs/>
          <w:szCs w:val="21"/>
        </w:rPr>
        <w:t>医疗器械产品凭药品监督管理部门授予的准字号注册证直接认定属于在中国境内生产的产品。</w:t>
      </w:r>
      <w:r w:rsidRPr="008675DE">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4AB4A288" w14:textId="77777777" w:rsidR="00CD2FEE" w:rsidRPr="008675DE" w:rsidRDefault="001136D5">
      <w:pPr>
        <w:pStyle w:val="aa"/>
        <w:ind w:firstLineChars="200" w:firstLine="420"/>
        <w:rPr>
          <w:sz w:val="21"/>
          <w:szCs w:val="21"/>
        </w:rPr>
      </w:pPr>
      <w:r w:rsidRPr="008675DE">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0ECC2B21" w14:textId="77777777" w:rsidR="00CD2FEE" w:rsidRPr="008675DE" w:rsidRDefault="001136D5">
      <w:pPr>
        <w:pStyle w:val="aa"/>
        <w:ind w:firstLineChars="200" w:firstLine="420"/>
        <w:rPr>
          <w:sz w:val="21"/>
          <w:szCs w:val="21"/>
        </w:rPr>
      </w:pPr>
      <w:r w:rsidRPr="008675DE">
        <w:rPr>
          <w:rFonts w:hint="eastAsia"/>
          <w:sz w:val="21"/>
          <w:szCs w:val="21"/>
        </w:rPr>
        <w:t>澄清补正应当按照“</w:t>
      </w:r>
      <w:r w:rsidRPr="008675DE">
        <w:rPr>
          <w:rFonts w:hint="eastAsia"/>
          <w:sz w:val="21"/>
          <w:szCs w:val="21"/>
        </w:rPr>
        <w:t>6.3.3</w:t>
      </w:r>
      <w:r w:rsidRPr="008675DE">
        <w:rPr>
          <w:rFonts w:hint="eastAsia"/>
          <w:sz w:val="21"/>
          <w:szCs w:val="21"/>
        </w:rPr>
        <w:t>澄清、说明或补正”的规定提交。</w:t>
      </w:r>
    </w:p>
    <w:p w14:paraId="499F3DCC" w14:textId="77777777" w:rsidR="00CD2FEE" w:rsidRPr="008675DE" w:rsidRDefault="001136D5">
      <w:pPr>
        <w:pStyle w:val="aa"/>
        <w:ind w:firstLineChars="200" w:firstLine="420"/>
        <w:rPr>
          <w:sz w:val="21"/>
          <w:szCs w:val="21"/>
        </w:rPr>
      </w:pPr>
      <w:r w:rsidRPr="008675DE">
        <w:rPr>
          <w:rFonts w:hint="eastAsia"/>
          <w:sz w:val="21"/>
          <w:szCs w:val="21"/>
        </w:rPr>
        <w:t>1.9.4.3</w:t>
      </w:r>
      <w:r w:rsidRPr="008675DE">
        <w:rPr>
          <w:rFonts w:hint="eastAsia"/>
          <w:sz w:val="21"/>
          <w:szCs w:val="21"/>
        </w:rPr>
        <w:t>成本核算与承诺</w:t>
      </w:r>
    </w:p>
    <w:p w14:paraId="7D128669" w14:textId="77777777" w:rsidR="00CD2FEE" w:rsidRPr="008675DE" w:rsidRDefault="001136D5">
      <w:pPr>
        <w:pStyle w:val="aa"/>
        <w:ind w:firstLineChars="200" w:firstLine="420"/>
        <w:rPr>
          <w:szCs w:val="21"/>
        </w:rPr>
      </w:pPr>
      <w:r w:rsidRPr="008675DE">
        <w:rPr>
          <w:sz w:val="21"/>
          <w:szCs w:val="21"/>
        </w:rPr>
        <w:t>供应商应依据《中国境内生产的组件成本核算基本规则》核算产品成本占比，并对核算结果负责，按要求提交《</w:t>
      </w:r>
      <w:r w:rsidRPr="008675DE">
        <w:rPr>
          <w:rFonts w:hint="eastAsia"/>
          <w:sz w:val="21"/>
          <w:szCs w:val="21"/>
        </w:rPr>
        <w:t>关于符合</w:t>
      </w:r>
      <w:r w:rsidRPr="008675DE">
        <w:rPr>
          <w:sz w:val="21"/>
          <w:szCs w:val="21"/>
        </w:rPr>
        <w:t>本国产品</w:t>
      </w:r>
      <w:r w:rsidRPr="008675DE">
        <w:rPr>
          <w:rFonts w:hint="eastAsia"/>
          <w:sz w:val="21"/>
          <w:szCs w:val="21"/>
        </w:rPr>
        <w:t>标准的</w:t>
      </w:r>
      <w:r w:rsidRPr="008675DE">
        <w:rPr>
          <w:sz w:val="21"/>
          <w:szCs w:val="21"/>
        </w:rPr>
        <w:t>成本占比承诺函》</w:t>
      </w:r>
      <w:r w:rsidRPr="008675DE">
        <w:rPr>
          <w:rFonts w:hint="eastAsia"/>
          <w:sz w:val="21"/>
          <w:szCs w:val="21"/>
        </w:rPr>
        <w:t>（如适用）</w:t>
      </w:r>
      <w:r w:rsidRPr="008675DE">
        <w:rPr>
          <w:sz w:val="21"/>
          <w:szCs w:val="21"/>
        </w:rPr>
        <w:t>（参考模板</w:t>
      </w:r>
      <w:r w:rsidRPr="008675DE">
        <w:rPr>
          <w:rFonts w:hint="eastAsia"/>
          <w:sz w:val="21"/>
          <w:szCs w:val="21"/>
        </w:rPr>
        <w:t>详见投标文件格式</w:t>
      </w:r>
      <w:r w:rsidRPr="008675DE">
        <w:rPr>
          <w:sz w:val="21"/>
          <w:szCs w:val="21"/>
        </w:rPr>
        <w:t>）。相关成本核算的原始凭证应妥善留存，以备核查。采购人可在履约验收环节对相关材料进行抽查。</w:t>
      </w:r>
    </w:p>
    <w:p w14:paraId="4ABB590A" w14:textId="77777777" w:rsidR="00CD2FEE" w:rsidRPr="008675DE" w:rsidRDefault="001136D5">
      <w:pPr>
        <w:spacing w:before="120" w:line="320" w:lineRule="atLeast"/>
        <w:ind w:firstLineChars="200" w:firstLine="420"/>
        <w:rPr>
          <w:szCs w:val="21"/>
        </w:rPr>
      </w:pPr>
      <w:r w:rsidRPr="008675DE">
        <w:rPr>
          <w:rFonts w:hint="eastAsia"/>
          <w:szCs w:val="21"/>
        </w:rPr>
        <w:t xml:space="preserve">1.9.5 </w:t>
      </w:r>
      <w:r w:rsidRPr="008675DE">
        <w:rPr>
          <w:rFonts w:hint="eastAsia"/>
          <w:szCs w:val="21"/>
        </w:rPr>
        <w:t>争议处理</w:t>
      </w:r>
    </w:p>
    <w:p w14:paraId="1053A7E2" w14:textId="77777777" w:rsidR="00CD2FEE" w:rsidRPr="008675DE" w:rsidRDefault="001136D5">
      <w:pPr>
        <w:spacing w:before="120" w:line="320" w:lineRule="atLeast"/>
        <w:ind w:firstLineChars="200" w:firstLine="420"/>
        <w:rPr>
          <w:szCs w:val="21"/>
        </w:rPr>
      </w:pPr>
      <w:r w:rsidRPr="008675DE">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45C3502"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2</w:t>
      </w:r>
      <w:r w:rsidRPr="008675DE">
        <w:rPr>
          <w:rFonts w:hint="eastAsia"/>
          <w:b/>
          <w:kern w:val="0"/>
          <w:szCs w:val="21"/>
        </w:rPr>
        <w:t>．招标文件</w:t>
      </w:r>
    </w:p>
    <w:p w14:paraId="106A7881"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2.1</w:t>
      </w:r>
      <w:r w:rsidRPr="008675DE">
        <w:rPr>
          <w:rFonts w:hint="eastAsia"/>
          <w:b/>
          <w:kern w:val="0"/>
          <w:szCs w:val="21"/>
        </w:rPr>
        <w:t>招标文件的构成</w:t>
      </w:r>
    </w:p>
    <w:p w14:paraId="5F9D9A31" w14:textId="77777777" w:rsidR="00CD2FEE" w:rsidRPr="008675DE" w:rsidRDefault="001136D5">
      <w:pPr>
        <w:spacing w:before="120" w:line="320" w:lineRule="atLeast"/>
        <w:ind w:firstLineChars="200" w:firstLine="420"/>
        <w:rPr>
          <w:szCs w:val="21"/>
        </w:rPr>
      </w:pPr>
      <w:r w:rsidRPr="008675DE">
        <w:rPr>
          <w:rFonts w:hint="eastAsia"/>
          <w:szCs w:val="21"/>
        </w:rPr>
        <w:t>第一章</w:t>
      </w:r>
      <w:r w:rsidRPr="008675DE">
        <w:rPr>
          <w:rFonts w:hint="eastAsia"/>
          <w:szCs w:val="21"/>
        </w:rPr>
        <w:t xml:space="preserve"> </w:t>
      </w:r>
      <w:r w:rsidRPr="008675DE">
        <w:rPr>
          <w:rFonts w:hint="eastAsia"/>
          <w:szCs w:val="21"/>
        </w:rPr>
        <w:t>招标公告</w:t>
      </w:r>
    </w:p>
    <w:p w14:paraId="3C3145E2" w14:textId="77777777" w:rsidR="00CD2FEE" w:rsidRPr="008675DE" w:rsidRDefault="001136D5">
      <w:pPr>
        <w:spacing w:before="120" w:line="320" w:lineRule="atLeast"/>
        <w:ind w:firstLineChars="200" w:firstLine="420"/>
        <w:rPr>
          <w:szCs w:val="21"/>
        </w:rPr>
      </w:pPr>
      <w:r w:rsidRPr="008675DE">
        <w:rPr>
          <w:rFonts w:hint="eastAsia"/>
          <w:szCs w:val="21"/>
        </w:rPr>
        <w:t>第二章</w:t>
      </w:r>
      <w:r w:rsidRPr="008675DE">
        <w:rPr>
          <w:rFonts w:hint="eastAsia"/>
          <w:szCs w:val="21"/>
        </w:rPr>
        <w:t xml:space="preserve"> </w:t>
      </w:r>
      <w:r w:rsidRPr="008675DE">
        <w:rPr>
          <w:rFonts w:hint="eastAsia"/>
          <w:szCs w:val="21"/>
        </w:rPr>
        <w:t>采购需求</w:t>
      </w:r>
    </w:p>
    <w:p w14:paraId="4952C126" w14:textId="77777777" w:rsidR="00CD2FEE" w:rsidRPr="008675DE" w:rsidRDefault="001136D5">
      <w:pPr>
        <w:spacing w:before="120" w:line="320" w:lineRule="atLeast"/>
        <w:ind w:firstLineChars="200" w:firstLine="420"/>
        <w:rPr>
          <w:szCs w:val="21"/>
        </w:rPr>
      </w:pPr>
      <w:r w:rsidRPr="008675DE">
        <w:rPr>
          <w:rFonts w:hint="eastAsia"/>
          <w:szCs w:val="21"/>
        </w:rPr>
        <w:t>第三章</w:t>
      </w:r>
      <w:r w:rsidRPr="008675DE">
        <w:rPr>
          <w:rFonts w:hint="eastAsia"/>
          <w:szCs w:val="21"/>
        </w:rPr>
        <w:t xml:space="preserve"> </w:t>
      </w:r>
      <w:r w:rsidRPr="008675DE">
        <w:rPr>
          <w:rFonts w:hint="eastAsia"/>
          <w:szCs w:val="21"/>
        </w:rPr>
        <w:t>投标人须知</w:t>
      </w:r>
    </w:p>
    <w:p w14:paraId="06C8A4AD" w14:textId="77777777" w:rsidR="00CD2FEE" w:rsidRPr="008675DE" w:rsidRDefault="001136D5">
      <w:pPr>
        <w:spacing w:before="120" w:line="320" w:lineRule="atLeast"/>
        <w:ind w:firstLineChars="200" w:firstLine="420"/>
        <w:rPr>
          <w:szCs w:val="21"/>
        </w:rPr>
      </w:pPr>
      <w:r w:rsidRPr="008675DE">
        <w:rPr>
          <w:rFonts w:hint="eastAsia"/>
          <w:szCs w:val="21"/>
        </w:rPr>
        <w:t>第四章</w:t>
      </w:r>
      <w:r w:rsidRPr="008675DE">
        <w:rPr>
          <w:rFonts w:hint="eastAsia"/>
          <w:szCs w:val="21"/>
        </w:rPr>
        <w:t xml:space="preserve"> </w:t>
      </w:r>
      <w:r w:rsidRPr="008675DE">
        <w:rPr>
          <w:rFonts w:hint="eastAsia"/>
          <w:szCs w:val="21"/>
        </w:rPr>
        <w:t>评审方法及标准</w:t>
      </w:r>
    </w:p>
    <w:p w14:paraId="5A623A77" w14:textId="77777777" w:rsidR="00CD2FEE" w:rsidRPr="008675DE" w:rsidRDefault="001136D5">
      <w:pPr>
        <w:spacing w:before="120" w:line="320" w:lineRule="atLeast"/>
        <w:ind w:firstLineChars="200" w:firstLine="420"/>
        <w:rPr>
          <w:szCs w:val="21"/>
        </w:rPr>
      </w:pPr>
      <w:r w:rsidRPr="008675DE">
        <w:rPr>
          <w:rFonts w:hint="eastAsia"/>
          <w:szCs w:val="21"/>
        </w:rPr>
        <w:t>第五章</w:t>
      </w:r>
      <w:r w:rsidRPr="008675DE">
        <w:rPr>
          <w:rFonts w:hint="eastAsia"/>
          <w:szCs w:val="21"/>
        </w:rPr>
        <w:t xml:space="preserve"> </w:t>
      </w:r>
      <w:r w:rsidRPr="008675DE">
        <w:rPr>
          <w:rFonts w:hint="eastAsia"/>
          <w:szCs w:val="21"/>
        </w:rPr>
        <w:t>合同主要条款格式</w:t>
      </w:r>
    </w:p>
    <w:p w14:paraId="0569DB39" w14:textId="77777777" w:rsidR="00CD2FEE" w:rsidRPr="008675DE" w:rsidRDefault="001136D5">
      <w:pPr>
        <w:spacing w:before="120" w:line="320" w:lineRule="atLeast"/>
        <w:ind w:firstLineChars="200" w:firstLine="420"/>
        <w:rPr>
          <w:szCs w:val="21"/>
        </w:rPr>
      </w:pPr>
      <w:r w:rsidRPr="008675DE">
        <w:rPr>
          <w:rFonts w:hint="eastAsia"/>
          <w:szCs w:val="21"/>
        </w:rPr>
        <w:t>第六章</w:t>
      </w:r>
      <w:r w:rsidRPr="008675DE">
        <w:rPr>
          <w:rFonts w:hint="eastAsia"/>
          <w:szCs w:val="21"/>
        </w:rPr>
        <w:t xml:space="preserve"> </w:t>
      </w:r>
      <w:r w:rsidRPr="008675DE">
        <w:rPr>
          <w:rFonts w:hint="eastAsia"/>
          <w:szCs w:val="21"/>
        </w:rPr>
        <w:t>投标文件格式</w:t>
      </w:r>
    </w:p>
    <w:p w14:paraId="490BD413"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2.2</w:t>
      </w:r>
      <w:r w:rsidRPr="008675DE">
        <w:rPr>
          <w:rFonts w:hint="eastAsia"/>
          <w:b/>
          <w:kern w:val="0"/>
          <w:szCs w:val="21"/>
        </w:rPr>
        <w:t>投标人的风险</w:t>
      </w:r>
    </w:p>
    <w:p w14:paraId="65D3C9D9" w14:textId="77777777" w:rsidR="00CD2FEE" w:rsidRPr="008675DE" w:rsidRDefault="001136D5">
      <w:pPr>
        <w:spacing w:before="120" w:line="320" w:lineRule="atLeast"/>
        <w:ind w:firstLineChars="200" w:firstLine="420"/>
        <w:rPr>
          <w:szCs w:val="21"/>
        </w:rPr>
      </w:pPr>
      <w:r w:rsidRPr="008675DE">
        <w:rPr>
          <w:rFonts w:hint="eastAsia"/>
          <w:szCs w:val="21"/>
        </w:rPr>
        <w:t>投标人没有按照招标文件要求提供全部资料，或者投标人没有对招标文件在各方面作出实质性响应是投标人的风险，并可能导致其投标被否决。</w:t>
      </w:r>
    </w:p>
    <w:p w14:paraId="08F367B9" w14:textId="77777777" w:rsidR="00CD2FEE" w:rsidRPr="008675DE" w:rsidRDefault="001136D5">
      <w:pPr>
        <w:spacing w:before="120" w:line="320" w:lineRule="atLeast"/>
        <w:ind w:firstLineChars="200" w:firstLine="422"/>
        <w:outlineLvl w:val="2"/>
        <w:rPr>
          <w:b/>
          <w:szCs w:val="21"/>
        </w:rPr>
      </w:pPr>
      <w:r w:rsidRPr="008675DE">
        <w:rPr>
          <w:b/>
          <w:kern w:val="0"/>
          <w:szCs w:val="21"/>
        </w:rPr>
        <w:t>2.3</w:t>
      </w:r>
      <w:r w:rsidRPr="008675DE">
        <w:rPr>
          <w:rFonts w:hint="eastAsia"/>
          <w:b/>
          <w:kern w:val="0"/>
          <w:szCs w:val="21"/>
        </w:rPr>
        <w:t>招标文件的澄清与修改</w:t>
      </w:r>
    </w:p>
    <w:p w14:paraId="7CDEC82B" w14:textId="77777777" w:rsidR="00CD2FEE" w:rsidRPr="008675DE" w:rsidRDefault="001136D5">
      <w:pPr>
        <w:spacing w:before="120" w:line="320" w:lineRule="atLeast"/>
        <w:ind w:firstLineChars="200" w:firstLine="420"/>
        <w:rPr>
          <w:szCs w:val="21"/>
        </w:rPr>
      </w:pPr>
      <w:r w:rsidRPr="008675DE">
        <w:rPr>
          <w:szCs w:val="21"/>
        </w:rPr>
        <w:t>2.3.1</w:t>
      </w:r>
      <w:r w:rsidRPr="008675DE">
        <w:rPr>
          <w:rFonts w:hint="eastAsia"/>
          <w:szCs w:val="21"/>
        </w:rPr>
        <w:t>任何已获得招标文件的潜在投标人，均可以书面形式要求采购代理机构作出书面解释、澄清。</w:t>
      </w:r>
    </w:p>
    <w:p w14:paraId="09B22105" w14:textId="77777777" w:rsidR="00CD2FEE" w:rsidRPr="008675DE" w:rsidRDefault="001136D5">
      <w:pPr>
        <w:spacing w:before="120" w:line="320" w:lineRule="atLeast"/>
        <w:ind w:firstLineChars="200" w:firstLine="420"/>
        <w:rPr>
          <w:szCs w:val="21"/>
        </w:rPr>
      </w:pPr>
      <w:r w:rsidRPr="008675DE">
        <w:rPr>
          <w:szCs w:val="21"/>
        </w:rPr>
        <w:t>2.3.2</w:t>
      </w:r>
      <w:r w:rsidRPr="008675DE">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sidRPr="008675DE">
        <w:rPr>
          <w:rFonts w:hint="eastAsia"/>
          <w:szCs w:val="21"/>
        </w:rPr>
        <w:t>15</w:t>
      </w:r>
      <w:r w:rsidRPr="008675DE">
        <w:rPr>
          <w:rFonts w:hint="eastAsia"/>
          <w:szCs w:val="21"/>
        </w:rPr>
        <w:t>日前，</w:t>
      </w:r>
      <w:bookmarkStart w:id="39" w:name="_Hlk132790706"/>
      <w:r w:rsidRPr="008675DE">
        <w:rPr>
          <w:rFonts w:hint="eastAsia"/>
          <w:szCs w:val="21"/>
        </w:rPr>
        <w:t>在投标人须知前附表规定的方式通知所有获取招标文件的潜在投标人</w:t>
      </w:r>
      <w:bookmarkEnd w:id="39"/>
      <w:r w:rsidRPr="008675DE">
        <w:rPr>
          <w:rFonts w:hint="eastAsia"/>
          <w:szCs w:val="21"/>
        </w:rPr>
        <w:t>；不足</w:t>
      </w:r>
      <w:r w:rsidRPr="008675DE">
        <w:rPr>
          <w:rFonts w:hint="eastAsia"/>
          <w:szCs w:val="21"/>
        </w:rPr>
        <w:t>15</w:t>
      </w:r>
      <w:r w:rsidRPr="008675DE">
        <w:rPr>
          <w:rFonts w:hint="eastAsia"/>
          <w:szCs w:val="21"/>
        </w:rPr>
        <w:t>日的，采购人或者采购代理机</w:t>
      </w:r>
      <w:r w:rsidRPr="008675DE">
        <w:rPr>
          <w:rFonts w:hint="eastAsia"/>
          <w:szCs w:val="21"/>
        </w:rPr>
        <w:lastRenderedPageBreak/>
        <w:t>构应当顺延提交投标文件的截止时间。</w:t>
      </w:r>
    </w:p>
    <w:p w14:paraId="11A978FD" w14:textId="77777777" w:rsidR="00CD2FEE" w:rsidRPr="008675DE" w:rsidRDefault="001136D5">
      <w:pPr>
        <w:spacing w:before="120" w:line="320" w:lineRule="atLeast"/>
        <w:ind w:firstLineChars="200" w:firstLine="420"/>
        <w:rPr>
          <w:szCs w:val="21"/>
        </w:rPr>
      </w:pPr>
      <w:r w:rsidRPr="008675DE">
        <w:rPr>
          <w:szCs w:val="21"/>
        </w:rPr>
        <w:t>2.3.3</w:t>
      </w:r>
      <w:r w:rsidRPr="008675DE">
        <w:rPr>
          <w:rFonts w:hint="eastAsia"/>
          <w:szCs w:val="21"/>
        </w:rPr>
        <w:t>招标文件澄清、答复、修改、补充的内容为招标文件的组成部分。当招标文件与招标文件的答复、澄清、修改、补充通知就同一内容的表述不一致时，以最后发出的公告或书面文件为准。</w:t>
      </w:r>
    </w:p>
    <w:p w14:paraId="2D932FEB"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3</w:t>
      </w:r>
      <w:r w:rsidRPr="008675DE">
        <w:rPr>
          <w:rFonts w:hint="eastAsia"/>
          <w:b/>
          <w:kern w:val="0"/>
          <w:szCs w:val="21"/>
        </w:rPr>
        <w:t>．投标文件</w:t>
      </w:r>
    </w:p>
    <w:p w14:paraId="02A21215"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3.1</w:t>
      </w:r>
      <w:r w:rsidRPr="008675DE">
        <w:rPr>
          <w:rFonts w:hint="eastAsia"/>
          <w:b/>
          <w:kern w:val="0"/>
          <w:szCs w:val="21"/>
        </w:rPr>
        <w:t>投标文件的组成</w:t>
      </w:r>
    </w:p>
    <w:p w14:paraId="1E9C5C97" w14:textId="77777777" w:rsidR="00CD2FEE" w:rsidRPr="008675DE" w:rsidRDefault="001136D5">
      <w:pPr>
        <w:spacing w:before="120" w:line="320" w:lineRule="atLeast"/>
        <w:ind w:firstLineChars="200" w:firstLine="420"/>
        <w:rPr>
          <w:szCs w:val="21"/>
        </w:rPr>
      </w:pPr>
      <w:r w:rsidRPr="008675DE">
        <w:rPr>
          <w:rFonts w:hint="eastAsia"/>
          <w:szCs w:val="21"/>
        </w:rPr>
        <w:t>投标文件由第六章“投标文件格式”规定的内容和投标人所作的一切有效补充、修改和承诺等文件组成。</w:t>
      </w:r>
    </w:p>
    <w:p w14:paraId="6F98BFBB" w14:textId="77777777" w:rsidR="00CD2FEE" w:rsidRPr="008675DE" w:rsidRDefault="001136D5">
      <w:pPr>
        <w:spacing w:before="120" w:line="320" w:lineRule="atLeast"/>
        <w:ind w:firstLineChars="200" w:firstLine="422"/>
        <w:outlineLvl w:val="2"/>
        <w:rPr>
          <w:b/>
          <w:kern w:val="0"/>
          <w:szCs w:val="21"/>
        </w:rPr>
      </w:pPr>
      <w:r w:rsidRPr="008675DE">
        <w:rPr>
          <w:b/>
          <w:szCs w:val="21"/>
        </w:rPr>
        <w:t>3.2</w:t>
      </w:r>
      <w:r w:rsidRPr="008675DE">
        <w:rPr>
          <w:rFonts w:hint="eastAsia"/>
          <w:b/>
          <w:kern w:val="0"/>
          <w:szCs w:val="21"/>
        </w:rPr>
        <w:t>投标文件的语言及计量</w:t>
      </w:r>
    </w:p>
    <w:p w14:paraId="52006696" w14:textId="77777777" w:rsidR="00CD2FEE" w:rsidRPr="008675DE" w:rsidRDefault="001136D5">
      <w:pPr>
        <w:spacing w:before="120" w:line="320" w:lineRule="atLeast"/>
        <w:ind w:firstLineChars="200" w:firstLine="420"/>
        <w:rPr>
          <w:szCs w:val="21"/>
        </w:rPr>
      </w:pPr>
      <w:r w:rsidRPr="008675DE">
        <w:rPr>
          <w:szCs w:val="21"/>
        </w:rPr>
        <w:t>3.2.1</w:t>
      </w:r>
      <w:r w:rsidRPr="008675DE">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746C79DB" w14:textId="77777777" w:rsidR="00CD2FEE" w:rsidRPr="008675DE" w:rsidRDefault="001136D5">
      <w:pPr>
        <w:spacing w:before="120" w:line="320" w:lineRule="atLeast"/>
        <w:ind w:firstLineChars="200" w:firstLine="420"/>
        <w:rPr>
          <w:szCs w:val="21"/>
        </w:rPr>
      </w:pPr>
      <w:r w:rsidRPr="008675DE">
        <w:rPr>
          <w:szCs w:val="21"/>
        </w:rPr>
        <w:t>3.2.2</w:t>
      </w:r>
      <w:r w:rsidRPr="008675DE">
        <w:rPr>
          <w:rFonts w:hint="eastAsia"/>
          <w:szCs w:val="21"/>
        </w:rPr>
        <w:t>计量单位招标文件已有明确规定的，投标使用招标文件规定的计量单位；招标文件没有规定的，应采用中华人民共和国法定计量单位。</w:t>
      </w:r>
    </w:p>
    <w:p w14:paraId="008BBFF2"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3.3</w:t>
      </w:r>
      <w:r w:rsidRPr="008675DE">
        <w:rPr>
          <w:rFonts w:hint="eastAsia"/>
          <w:b/>
          <w:kern w:val="0"/>
          <w:szCs w:val="21"/>
        </w:rPr>
        <w:t>投标报价</w:t>
      </w:r>
    </w:p>
    <w:p w14:paraId="0C4F6449" w14:textId="77777777" w:rsidR="00CD2FEE" w:rsidRPr="008675DE" w:rsidRDefault="001136D5">
      <w:pPr>
        <w:spacing w:before="120" w:line="320" w:lineRule="atLeast"/>
        <w:ind w:firstLineChars="200" w:firstLine="420"/>
        <w:rPr>
          <w:szCs w:val="21"/>
        </w:rPr>
      </w:pPr>
      <w:r w:rsidRPr="008675DE">
        <w:rPr>
          <w:szCs w:val="21"/>
        </w:rPr>
        <w:t>3.3.1</w:t>
      </w:r>
      <w:r w:rsidRPr="008675DE">
        <w:rPr>
          <w:rFonts w:hint="eastAsia"/>
          <w:szCs w:val="21"/>
        </w:rPr>
        <w:t>投标报价应按招标文件中相关附表格式填写。</w:t>
      </w:r>
    </w:p>
    <w:p w14:paraId="5CC6EEEE" w14:textId="77777777" w:rsidR="00CD2FEE" w:rsidRPr="008675DE" w:rsidRDefault="001136D5">
      <w:pPr>
        <w:spacing w:before="120" w:line="320" w:lineRule="atLeast"/>
        <w:ind w:firstLineChars="200" w:firstLine="420"/>
        <w:rPr>
          <w:szCs w:val="21"/>
        </w:rPr>
      </w:pPr>
      <w:r w:rsidRPr="008675DE">
        <w:rPr>
          <w:szCs w:val="21"/>
        </w:rPr>
        <w:t>3.3.2</w:t>
      </w:r>
      <w:r w:rsidRPr="008675DE">
        <w:rPr>
          <w:rFonts w:hint="eastAsia"/>
          <w:szCs w:val="21"/>
        </w:rPr>
        <w:t>投标文件只允许有一个报价，有选择的或有条件的报价将不予接受。</w:t>
      </w:r>
    </w:p>
    <w:p w14:paraId="56C8FE75" w14:textId="77777777" w:rsidR="00CD2FEE" w:rsidRPr="008675DE" w:rsidRDefault="001136D5">
      <w:pPr>
        <w:suppressAutoHyphens/>
        <w:spacing w:before="120" w:line="320" w:lineRule="atLeast"/>
        <w:ind w:firstLineChars="200" w:firstLine="420"/>
        <w:rPr>
          <w:kern w:val="1"/>
          <w:szCs w:val="21"/>
        </w:rPr>
      </w:pPr>
      <w:r w:rsidRPr="008675DE">
        <w:rPr>
          <w:kern w:val="1"/>
          <w:szCs w:val="21"/>
        </w:rPr>
        <w:t>3.3.3</w:t>
      </w:r>
      <w:r w:rsidRPr="008675DE">
        <w:rPr>
          <w:rFonts w:hint="eastAsia"/>
          <w:kern w:val="1"/>
          <w:szCs w:val="21"/>
        </w:rPr>
        <w:t>对于本文件中未列明，而投标人认为必需的费用也需列入投标报价。在合同实施时，采购人将不予支付中标人没有列入的项目费用，并认为此项目的费用已包括在投标报价中。</w:t>
      </w:r>
    </w:p>
    <w:p w14:paraId="77D6B680" w14:textId="77777777" w:rsidR="00CD2FEE" w:rsidRPr="008675DE" w:rsidRDefault="001136D5">
      <w:pPr>
        <w:suppressAutoHyphens/>
        <w:spacing w:before="120" w:line="320" w:lineRule="atLeast"/>
        <w:ind w:firstLineChars="200" w:firstLine="420"/>
        <w:rPr>
          <w:b/>
          <w:kern w:val="1"/>
          <w:szCs w:val="21"/>
        </w:rPr>
      </w:pPr>
      <w:r w:rsidRPr="008675DE">
        <w:rPr>
          <w:rFonts w:hint="eastAsia"/>
          <w:kern w:val="1"/>
          <w:szCs w:val="21"/>
        </w:rPr>
        <w:t>3</w:t>
      </w:r>
      <w:r w:rsidRPr="008675DE">
        <w:rPr>
          <w:kern w:val="1"/>
          <w:szCs w:val="21"/>
        </w:rPr>
        <w:t>.3.4</w:t>
      </w:r>
      <w:r w:rsidRPr="008675DE">
        <w:rPr>
          <w:rFonts w:hint="eastAsia"/>
          <w:kern w:val="1"/>
          <w:szCs w:val="21"/>
        </w:rPr>
        <w:t>采购人不接受供应商给予的赠品、回扣或者与采购无关的其他商品、服务。</w:t>
      </w:r>
    </w:p>
    <w:p w14:paraId="03245134"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3.4</w:t>
      </w:r>
      <w:r w:rsidRPr="008675DE">
        <w:rPr>
          <w:rFonts w:hint="eastAsia"/>
          <w:b/>
          <w:kern w:val="0"/>
          <w:szCs w:val="21"/>
        </w:rPr>
        <w:t>投标有效期</w:t>
      </w:r>
    </w:p>
    <w:p w14:paraId="234BDF61" w14:textId="77777777" w:rsidR="00CD2FEE" w:rsidRPr="008675DE" w:rsidRDefault="001136D5">
      <w:pPr>
        <w:spacing w:before="120" w:line="320" w:lineRule="atLeast"/>
        <w:ind w:firstLineChars="200" w:firstLine="420"/>
        <w:rPr>
          <w:szCs w:val="21"/>
        </w:rPr>
      </w:pPr>
      <w:r w:rsidRPr="008675DE">
        <w:rPr>
          <w:szCs w:val="21"/>
        </w:rPr>
        <w:t>3.4.1</w:t>
      </w:r>
      <w:r w:rsidRPr="008675DE">
        <w:rPr>
          <w:rFonts w:hint="eastAsia"/>
          <w:szCs w:val="21"/>
        </w:rPr>
        <w:t>如招标文件其他地方无特别规定，投标有效期则为投标截止之日起</w:t>
      </w:r>
      <w:r w:rsidRPr="008675DE">
        <w:rPr>
          <w:rFonts w:hint="eastAsia"/>
          <w:szCs w:val="21"/>
        </w:rPr>
        <w:t>90</w:t>
      </w:r>
      <w:r w:rsidRPr="008675DE">
        <w:rPr>
          <w:rFonts w:hint="eastAsia"/>
          <w:szCs w:val="21"/>
        </w:rPr>
        <w:t>天。在投标有效期内投标文件应保持有效。</w:t>
      </w:r>
      <w:r w:rsidRPr="008675DE">
        <w:rPr>
          <w:rFonts w:hint="eastAsia"/>
          <w:b/>
          <w:szCs w:val="21"/>
        </w:rPr>
        <w:t>有效期不足的投标文件将被否决</w:t>
      </w:r>
      <w:r w:rsidRPr="008675DE">
        <w:rPr>
          <w:rFonts w:hint="eastAsia"/>
          <w:szCs w:val="21"/>
        </w:rPr>
        <w:t>。</w:t>
      </w:r>
    </w:p>
    <w:p w14:paraId="30C55B84" w14:textId="77777777" w:rsidR="00CD2FEE" w:rsidRPr="008675DE" w:rsidRDefault="001136D5">
      <w:pPr>
        <w:spacing w:before="120" w:line="320" w:lineRule="atLeast"/>
        <w:ind w:firstLineChars="200" w:firstLine="420"/>
        <w:rPr>
          <w:szCs w:val="21"/>
        </w:rPr>
      </w:pPr>
      <w:r w:rsidRPr="008675DE">
        <w:rPr>
          <w:szCs w:val="21"/>
        </w:rPr>
        <w:t>3.4.2</w:t>
      </w:r>
      <w:r w:rsidRPr="008675DE">
        <w:rPr>
          <w:rFonts w:hint="eastAsia"/>
          <w:szCs w:val="21"/>
        </w:rPr>
        <w:t>在特殊情况下，采购人可与投标人协商延长投标文件的有效期，这种要求和答复均以书面形式进行。</w:t>
      </w:r>
    </w:p>
    <w:p w14:paraId="1E54A82E" w14:textId="77777777" w:rsidR="00CD2FEE" w:rsidRPr="008675DE" w:rsidRDefault="001136D5">
      <w:pPr>
        <w:spacing w:before="120" w:line="320" w:lineRule="atLeast"/>
        <w:ind w:firstLineChars="200" w:firstLine="420"/>
        <w:rPr>
          <w:szCs w:val="21"/>
        </w:rPr>
      </w:pPr>
      <w:r w:rsidRPr="008675DE">
        <w:rPr>
          <w:szCs w:val="21"/>
        </w:rPr>
        <w:t>3.4.3</w:t>
      </w:r>
      <w:r w:rsidRPr="008675DE">
        <w:rPr>
          <w:rFonts w:hint="eastAsia"/>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30C49C4B"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3.5</w:t>
      </w:r>
      <w:r w:rsidRPr="008675DE">
        <w:rPr>
          <w:rFonts w:hint="eastAsia"/>
          <w:b/>
          <w:kern w:val="0"/>
          <w:szCs w:val="21"/>
        </w:rPr>
        <w:t>投标保证金</w:t>
      </w:r>
    </w:p>
    <w:p w14:paraId="01ACA9D7" w14:textId="77777777" w:rsidR="00CD2FEE" w:rsidRPr="008675DE" w:rsidRDefault="001136D5">
      <w:pPr>
        <w:spacing w:before="120" w:line="320" w:lineRule="atLeast"/>
        <w:ind w:firstLineChars="200" w:firstLine="420"/>
        <w:rPr>
          <w:szCs w:val="21"/>
        </w:rPr>
      </w:pPr>
      <w:r w:rsidRPr="008675DE">
        <w:rPr>
          <w:szCs w:val="21"/>
        </w:rPr>
        <w:t>3.5.1</w:t>
      </w:r>
      <w:r w:rsidRPr="008675DE">
        <w:rPr>
          <w:rFonts w:hint="eastAsia"/>
          <w:szCs w:val="21"/>
        </w:rPr>
        <w:t>投标人须按须知前附表规定提交投标保证金，</w:t>
      </w:r>
      <w:r w:rsidRPr="008675DE">
        <w:rPr>
          <w:rFonts w:hint="eastAsia"/>
          <w:b/>
          <w:szCs w:val="21"/>
        </w:rPr>
        <w:t>否则其投标将被否决</w:t>
      </w:r>
      <w:r w:rsidRPr="008675DE">
        <w:rPr>
          <w:rFonts w:hint="eastAsia"/>
          <w:szCs w:val="21"/>
        </w:rPr>
        <w:t>。除招标文件规定不予退还保证金的情形外，代理机构在规定时间内退回投标人的投标保证金（投标人自行承担因未按投标人须知前附表要求交纳导致投标保证金无法及时退还的责任）。</w:t>
      </w:r>
    </w:p>
    <w:p w14:paraId="57FC403F" w14:textId="77777777" w:rsidR="00CD2FEE" w:rsidRPr="008675DE" w:rsidRDefault="001136D5">
      <w:pPr>
        <w:spacing w:before="120" w:line="320" w:lineRule="atLeast"/>
        <w:ind w:firstLineChars="200" w:firstLine="420"/>
        <w:rPr>
          <w:szCs w:val="21"/>
        </w:rPr>
      </w:pPr>
      <w:r w:rsidRPr="008675DE">
        <w:rPr>
          <w:szCs w:val="21"/>
        </w:rPr>
        <w:t>3.5.2</w:t>
      </w:r>
      <w:r w:rsidRPr="008675DE">
        <w:rPr>
          <w:rFonts w:hint="eastAsia"/>
          <w:szCs w:val="21"/>
        </w:rPr>
        <w:t>投标保证金币种应与投标报价币种相同。</w:t>
      </w:r>
    </w:p>
    <w:p w14:paraId="03399200" w14:textId="77777777" w:rsidR="00CD2FEE" w:rsidRPr="008675DE" w:rsidRDefault="001136D5">
      <w:pPr>
        <w:spacing w:before="120" w:line="320" w:lineRule="atLeast"/>
        <w:ind w:firstLineChars="200" w:firstLine="420"/>
        <w:rPr>
          <w:szCs w:val="21"/>
        </w:rPr>
      </w:pPr>
      <w:r w:rsidRPr="008675DE">
        <w:rPr>
          <w:szCs w:val="21"/>
        </w:rPr>
        <w:t>3.5.3</w:t>
      </w:r>
      <w:r w:rsidRPr="008675DE">
        <w:rPr>
          <w:rFonts w:hint="eastAsia"/>
          <w:szCs w:val="21"/>
        </w:rPr>
        <w:t>未中标人的投标保证金在中标通知书发出后</w:t>
      </w:r>
      <w:r w:rsidRPr="008675DE">
        <w:rPr>
          <w:rFonts w:hint="eastAsia"/>
          <w:szCs w:val="21"/>
        </w:rPr>
        <w:t>5</w:t>
      </w:r>
      <w:r w:rsidRPr="008675DE">
        <w:rPr>
          <w:rFonts w:hint="eastAsia"/>
          <w:szCs w:val="21"/>
        </w:rPr>
        <w:t>个工作日内退还。中标人的投标保证金在合同签订后</w:t>
      </w:r>
      <w:r w:rsidRPr="008675DE">
        <w:rPr>
          <w:rFonts w:hint="eastAsia"/>
          <w:szCs w:val="21"/>
        </w:rPr>
        <w:t>5</w:t>
      </w:r>
      <w:r w:rsidRPr="008675DE">
        <w:rPr>
          <w:rFonts w:hint="eastAsia"/>
          <w:szCs w:val="21"/>
        </w:rPr>
        <w:t>个工作日内退还（办理退还手续时需要向采购代理机构提供两份合同复印件）。</w:t>
      </w:r>
    </w:p>
    <w:p w14:paraId="52A2BDB3" w14:textId="77777777" w:rsidR="00CD2FEE" w:rsidRPr="008675DE" w:rsidRDefault="001136D5">
      <w:pPr>
        <w:spacing w:before="120" w:line="320" w:lineRule="atLeast"/>
        <w:ind w:firstLineChars="200" w:firstLine="420"/>
        <w:rPr>
          <w:szCs w:val="21"/>
        </w:rPr>
      </w:pPr>
      <w:r w:rsidRPr="008675DE">
        <w:rPr>
          <w:szCs w:val="21"/>
        </w:rPr>
        <w:lastRenderedPageBreak/>
        <w:t>3.5.4</w:t>
      </w:r>
      <w:r w:rsidRPr="008675DE">
        <w:rPr>
          <w:rFonts w:hint="eastAsia"/>
          <w:szCs w:val="21"/>
        </w:rPr>
        <w:t>投标人有下列情形之一的，投标保证金将不予退还：</w:t>
      </w:r>
    </w:p>
    <w:p w14:paraId="4854629B" w14:textId="77777777" w:rsidR="00CD2FEE" w:rsidRPr="008675DE" w:rsidRDefault="001136D5">
      <w:pPr>
        <w:numPr>
          <w:ilvl w:val="0"/>
          <w:numId w:val="2"/>
        </w:numPr>
        <w:spacing w:before="120" w:line="320" w:lineRule="atLeast"/>
        <w:rPr>
          <w:szCs w:val="21"/>
        </w:rPr>
      </w:pPr>
      <w:r w:rsidRPr="008675DE">
        <w:rPr>
          <w:rFonts w:hint="eastAsia"/>
          <w:szCs w:val="21"/>
        </w:rPr>
        <w:t>投标人在投标有效期内撤销投标文件的；</w:t>
      </w:r>
    </w:p>
    <w:p w14:paraId="6857B856" w14:textId="77777777" w:rsidR="00CD2FEE" w:rsidRPr="008675DE" w:rsidRDefault="001136D5">
      <w:pPr>
        <w:numPr>
          <w:ilvl w:val="0"/>
          <w:numId w:val="2"/>
        </w:numPr>
        <w:spacing w:before="120" w:line="320" w:lineRule="atLeast"/>
        <w:rPr>
          <w:szCs w:val="21"/>
        </w:rPr>
      </w:pPr>
      <w:r w:rsidRPr="008675DE">
        <w:rPr>
          <w:rFonts w:hint="eastAsia"/>
          <w:szCs w:val="21"/>
        </w:rPr>
        <w:t>投标人在投标过程中弄虚作假，提供虚假材料的；</w:t>
      </w:r>
    </w:p>
    <w:p w14:paraId="0847A7E4" w14:textId="77777777" w:rsidR="00CD2FEE" w:rsidRPr="008675DE" w:rsidRDefault="001136D5">
      <w:pPr>
        <w:numPr>
          <w:ilvl w:val="0"/>
          <w:numId w:val="2"/>
        </w:numPr>
        <w:spacing w:before="120" w:line="320" w:lineRule="atLeast"/>
        <w:rPr>
          <w:szCs w:val="21"/>
        </w:rPr>
      </w:pPr>
      <w:r w:rsidRPr="008675DE">
        <w:rPr>
          <w:rFonts w:hint="eastAsia"/>
          <w:szCs w:val="21"/>
        </w:rPr>
        <w:t>中标人无正当理由不与采购人签订合同的；</w:t>
      </w:r>
    </w:p>
    <w:p w14:paraId="400097D7" w14:textId="77777777" w:rsidR="00CD2FEE" w:rsidRPr="008675DE" w:rsidRDefault="001136D5">
      <w:pPr>
        <w:numPr>
          <w:ilvl w:val="0"/>
          <w:numId w:val="2"/>
        </w:numPr>
        <w:spacing w:before="120" w:line="320" w:lineRule="atLeast"/>
        <w:rPr>
          <w:szCs w:val="21"/>
        </w:rPr>
      </w:pPr>
      <w:r w:rsidRPr="008675DE">
        <w:rPr>
          <w:rFonts w:hint="eastAsia"/>
          <w:szCs w:val="21"/>
        </w:rPr>
        <w:t>将中标项目转让给他人或者在投标文件中未说明且未经采购人同意，将中标项目分包给他人的；</w:t>
      </w:r>
    </w:p>
    <w:p w14:paraId="71CDEDEA" w14:textId="77777777" w:rsidR="00CD2FEE" w:rsidRPr="008675DE" w:rsidRDefault="001136D5">
      <w:pPr>
        <w:numPr>
          <w:ilvl w:val="0"/>
          <w:numId w:val="2"/>
        </w:numPr>
        <w:spacing w:before="120" w:line="320" w:lineRule="atLeast"/>
        <w:rPr>
          <w:szCs w:val="21"/>
        </w:rPr>
      </w:pPr>
      <w:r w:rsidRPr="008675DE">
        <w:rPr>
          <w:rFonts w:hint="eastAsia"/>
          <w:szCs w:val="21"/>
        </w:rPr>
        <w:t>拒绝履行合同义务的；</w:t>
      </w:r>
    </w:p>
    <w:p w14:paraId="042D2FE9" w14:textId="77777777" w:rsidR="00CD2FEE" w:rsidRPr="008675DE" w:rsidRDefault="001136D5">
      <w:pPr>
        <w:numPr>
          <w:ilvl w:val="0"/>
          <w:numId w:val="2"/>
        </w:numPr>
        <w:spacing w:before="120" w:line="320" w:lineRule="atLeast"/>
        <w:rPr>
          <w:szCs w:val="21"/>
        </w:rPr>
      </w:pPr>
      <w:r w:rsidRPr="008675DE">
        <w:rPr>
          <w:rFonts w:hint="eastAsia"/>
          <w:szCs w:val="21"/>
        </w:rPr>
        <w:t>其他严重扰乱招投标程序的。</w:t>
      </w:r>
    </w:p>
    <w:p w14:paraId="5493A189"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3.6</w:t>
      </w:r>
      <w:r w:rsidRPr="008675DE">
        <w:rPr>
          <w:rFonts w:hint="eastAsia"/>
          <w:b/>
          <w:kern w:val="0"/>
          <w:szCs w:val="21"/>
        </w:rPr>
        <w:t>投标文件的编制要求</w:t>
      </w:r>
    </w:p>
    <w:p w14:paraId="3EA8DED5" w14:textId="77777777" w:rsidR="00CD2FEE" w:rsidRPr="008675DE" w:rsidRDefault="001136D5">
      <w:pPr>
        <w:spacing w:before="120" w:line="320" w:lineRule="atLeast"/>
        <w:ind w:firstLineChars="200" w:firstLine="420"/>
        <w:rPr>
          <w:b/>
          <w:kern w:val="0"/>
          <w:szCs w:val="21"/>
        </w:rPr>
      </w:pPr>
      <w:r w:rsidRPr="008675DE">
        <w:rPr>
          <w:rFonts w:hint="eastAsia"/>
          <w:kern w:val="0"/>
          <w:szCs w:val="21"/>
        </w:rPr>
        <w:t>3</w:t>
      </w:r>
      <w:r w:rsidRPr="008675DE">
        <w:rPr>
          <w:kern w:val="0"/>
          <w:szCs w:val="21"/>
        </w:rPr>
        <w:t>.6.1</w:t>
      </w:r>
      <w:r w:rsidRPr="008675DE">
        <w:rPr>
          <w:rFonts w:hint="eastAsia"/>
          <w:szCs w:val="21"/>
        </w:rPr>
        <w:t>投标人应先安装</w:t>
      </w:r>
      <w:bookmarkStart w:id="40" w:name="_Hlk160184301"/>
      <w:r w:rsidRPr="008675DE">
        <w:rPr>
          <w:rFonts w:hint="eastAsia"/>
          <w:szCs w:val="21"/>
        </w:rPr>
        <w:t>广西政府采购云平台新版客户端</w:t>
      </w:r>
      <w:bookmarkEnd w:id="40"/>
      <w:r w:rsidRPr="008675DE">
        <w:rPr>
          <w:rFonts w:hint="eastAsia"/>
          <w:szCs w:val="21"/>
        </w:rPr>
        <w:t>，通过账号密码或</w:t>
      </w:r>
      <w:r w:rsidRPr="008675DE">
        <w:rPr>
          <w:rFonts w:hint="eastAsia"/>
          <w:szCs w:val="21"/>
        </w:rPr>
        <w:t>C</w:t>
      </w:r>
      <w:r w:rsidRPr="008675DE">
        <w:rPr>
          <w:szCs w:val="21"/>
        </w:rPr>
        <w:t>A</w:t>
      </w:r>
      <w:r w:rsidRPr="008675DE">
        <w:rPr>
          <w:rFonts w:hint="eastAsia"/>
          <w:szCs w:val="21"/>
        </w:rPr>
        <w:t>登录客户端制作投标文件。</w:t>
      </w:r>
    </w:p>
    <w:p w14:paraId="6F7977F4" w14:textId="77777777" w:rsidR="00CD2FEE" w:rsidRPr="008675DE" w:rsidRDefault="001136D5">
      <w:pPr>
        <w:spacing w:before="120" w:line="320" w:lineRule="atLeast"/>
        <w:ind w:firstLineChars="200" w:firstLine="420"/>
        <w:rPr>
          <w:szCs w:val="21"/>
        </w:rPr>
      </w:pPr>
      <w:bookmarkStart w:id="41" w:name="_Hlk132791136"/>
      <w:r w:rsidRPr="008675DE">
        <w:rPr>
          <w:szCs w:val="21"/>
        </w:rPr>
        <w:t>3.6.2</w:t>
      </w:r>
      <w:r w:rsidRPr="008675DE">
        <w:rPr>
          <w:rFonts w:hint="eastAsia"/>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21FBBF08" w14:textId="77777777" w:rsidR="00CD2FEE" w:rsidRPr="008675DE" w:rsidRDefault="001136D5">
      <w:pPr>
        <w:spacing w:before="120" w:line="320" w:lineRule="atLeast"/>
        <w:ind w:firstLineChars="200" w:firstLine="420"/>
        <w:rPr>
          <w:szCs w:val="21"/>
        </w:rPr>
      </w:pPr>
      <w:bookmarkStart w:id="42" w:name="_Hlk93046800"/>
      <w:r w:rsidRPr="008675DE">
        <w:rPr>
          <w:szCs w:val="21"/>
        </w:rPr>
        <w:t xml:space="preserve">3.6.3 </w:t>
      </w:r>
      <w:r w:rsidRPr="008675DE">
        <w:rPr>
          <w:rFonts w:hint="eastAsia"/>
          <w:szCs w:val="21"/>
        </w:rPr>
        <w:t>投标人的投标文件未按照招标文件要求签署、盖章的，</w:t>
      </w:r>
      <w:r w:rsidRPr="008675DE">
        <w:rPr>
          <w:rFonts w:hint="eastAsia"/>
          <w:b/>
          <w:szCs w:val="21"/>
        </w:rPr>
        <w:t>其投标无效</w:t>
      </w:r>
      <w:r w:rsidRPr="008675DE">
        <w:rPr>
          <w:rFonts w:hint="eastAsia"/>
          <w:szCs w:val="21"/>
        </w:rPr>
        <w:t>。</w:t>
      </w:r>
    </w:p>
    <w:bookmarkEnd w:id="41"/>
    <w:bookmarkEnd w:id="42"/>
    <w:p w14:paraId="51DC6541" w14:textId="77777777" w:rsidR="00CD2FEE" w:rsidRPr="008675DE" w:rsidRDefault="001136D5">
      <w:pPr>
        <w:spacing w:before="120" w:line="320" w:lineRule="atLeast"/>
        <w:ind w:firstLineChars="200" w:firstLine="420"/>
        <w:rPr>
          <w:szCs w:val="21"/>
        </w:rPr>
      </w:pPr>
      <w:r w:rsidRPr="008675DE">
        <w:rPr>
          <w:szCs w:val="21"/>
        </w:rPr>
        <w:t>3.6.4</w:t>
      </w:r>
      <w:r w:rsidRPr="008675DE">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0F25562B" w14:textId="77777777" w:rsidR="00CD2FEE" w:rsidRPr="008675DE" w:rsidRDefault="001136D5">
      <w:pPr>
        <w:spacing w:before="120" w:line="320" w:lineRule="atLeast"/>
        <w:ind w:firstLineChars="200" w:firstLine="420"/>
        <w:rPr>
          <w:b/>
          <w:szCs w:val="21"/>
        </w:rPr>
      </w:pPr>
      <w:r w:rsidRPr="008675DE">
        <w:rPr>
          <w:rFonts w:hint="eastAsia"/>
          <w:szCs w:val="21"/>
        </w:rPr>
        <w:t>3</w:t>
      </w:r>
      <w:r w:rsidRPr="008675DE">
        <w:rPr>
          <w:szCs w:val="21"/>
        </w:rPr>
        <w:t>.6.5</w:t>
      </w:r>
      <w:r w:rsidRPr="008675DE">
        <w:rPr>
          <w:rFonts w:hint="eastAsia"/>
          <w:szCs w:val="21"/>
        </w:rPr>
        <w:t>投标文件中标注的投标人名称应与主体资格证明（如营业执照、事业单位法人证书、执业许可证、个体工商户营业执照、自然人身份证等）和公章</w:t>
      </w:r>
      <w:r w:rsidRPr="008675DE">
        <w:rPr>
          <w:rFonts w:hint="eastAsia"/>
          <w:szCs w:val="21"/>
        </w:rPr>
        <w:t>/</w:t>
      </w:r>
      <w:r w:rsidRPr="008675DE">
        <w:rPr>
          <w:rFonts w:hint="eastAsia"/>
          <w:szCs w:val="21"/>
        </w:rPr>
        <w:t>电子签章一致，</w:t>
      </w:r>
      <w:r w:rsidRPr="008675DE">
        <w:rPr>
          <w:rFonts w:hint="eastAsia"/>
          <w:b/>
          <w:szCs w:val="21"/>
        </w:rPr>
        <w:t>否则作无效投标处理。</w:t>
      </w:r>
    </w:p>
    <w:p w14:paraId="26676426"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3.7</w:t>
      </w:r>
      <w:r w:rsidRPr="008675DE">
        <w:rPr>
          <w:rFonts w:hint="eastAsia"/>
          <w:b/>
          <w:kern w:val="0"/>
          <w:szCs w:val="21"/>
        </w:rPr>
        <w:t>投标文件的递交、修改和撤回</w:t>
      </w:r>
    </w:p>
    <w:p w14:paraId="6779C5F1" w14:textId="77777777" w:rsidR="00CD2FEE" w:rsidRPr="008675DE" w:rsidRDefault="001136D5">
      <w:pPr>
        <w:spacing w:before="120" w:line="320" w:lineRule="atLeast"/>
        <w:ind w:firstLineChars="200" w:firstLine="420"/>
        <w:rPr>
          <w:szCs w:val="21"/>
        </w:rPr>
      </w:pPr>
      <w:r w:rsidRPr="008675DE">
        <w:rPr>
          <w:szCs w:val="21"/>
        </w:rPr>
        <w:t>3.7.1</w:t>
      </w:r>
      <w:r w:rsidRPr="008675DE">
        <w:rPr>
          <w:rFonts w:hint="eastAsia"/>
          <w:szCs w:val="21"/>
        </w:rPr>
        <w:t>投标人必须在投标人须知前附表规定的投标文件开标时间和投标地点提交电子版投标文件。电子投标文件应在制作完成后，在投标截止时间前通过有效数字证书（</w:t>
      </w:r>
      <w:r w:rsidRPr="008675DE">
        <w:rPr>
          <w:rFonts w:hint="eastAsia"/>
          <w:szCs w:val="21"/>
        </w:rPr>
        <w:t>CA</w:t>
      </w:r>
      <w:r w:rsidRPr="008675DE">
        <w:rPr>
          <w:rFonts w:hint="eastAsia"/>
          <w:szCs w:val="21"/>
        </w:rPr>
        <w:t>认证锁）进行电子签章、加密，然后通过网络将加密的电子投标文件递交至广西政府采购云平台。</w:t>
      </w:r>
    </w:p>
    <w:p w14:paraId="45AB9AF9" w14:textId="77777777" w:rsidR="00CD2FEE" w:rsidRPr="008675DE" w:rsidRDefault="001136D5">
      <w:pPr>
        <w:spacing w:before="120" w:line="320" w:lineRule="atLeast"/>
        <w:ind w:firstLineChars="200" w:firstLine="420"/>
        <w:rPr>
          <w:szCs w:val="21"/>
        </w:rPr>
      </w:pPr>
      <w:r w:rsidRPr="008675DE">
        <w:rPr>
          <w:rFonts w:hint="eastAsia"/>
          <w:szCs w:val="21"/>
        </w:rPr>
        <w:t>3</w:t>
      </w:r>
      <w:r w:rsidRPr="008675DE">
        <w:rPr>
          <w:szCs w:val="21"/>
        </w:rPr>
        <w:t>.7.2</w:t>
      </w:r>
      <w:r w:rsidRPr="008675DE">
        <w:rPr>
          <w:rFonts w:hint="eastAsia"/>
          <w:szCs w:val="21"/>
        </w:rPr>
        <w:t>未在规定时间内提交或者未按照招标文件要求签章、加密的电子投标文件，广西政府采购云平台将拒收。</w:t>
      </w:r>
      <w:r w:rsidRPr="008675DE">
        <w:rPr>
          <w:rFonts w:hint="eastAsia"/>
          <w:szCs w:val="21"/>
        </w:rPr>
        <w:t xml:space="preserve"> </w:t>
      </w:r>
    </w:p>
    <w:p w14:paraId="636515ED" w14:textId="77777777" w:rsidR="00CD2FEE" w:rsidRPr="008675DE" w:rsidRDefault="001136D5">
      <w:pPr>
        <w:spacing w:before="120" w:line="320" w:lineRule="atLeast"/>
        <w:ind w:leftChars="1" w:left="2" w:firstLineChars="200" w:firstLine="420"/>
        <w:rPr>
          <w:szCs w:val="21"/>
        </w:rPr>
      </w:pPr>
      <w:r w:rsidRPr="008675DE">
        <w:rPr>
          <w:rFonts w:hint="eastAsia"/>
          <w:szCs w:val="21"/>
        </w:rPr>
        <w:t>3</w:t>
      </w:r>
      <w:r w:rsidRPr="008675DE">
        <w:rPr>
          <w:szCs w:val="21"/>
        </w:rPr>
        <w:t>.7.3</w:t>
      </w:r>
      <w:r w:rsidRPr="008675DE">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38070C46" w14:textId="77777777" w:rsidR="00CD2FEE" w:rsidRPr="008675DE" w:rsidRDefault="001136D5">
      <w:pPr>
        <w:spacing w:before="120" w:line="320" w:lineRule="atLeast"/>
        <w:ind w:leftChars="1" w:left="2" w:firstLineChars="200" w:firstLine="420"/>
        <w:rPr>
          <w:szCs w:val="21"/>
        </w:rPr>
      </w:pPr>
      <w:r w:rsidRPr="008675DE">
        <w:rPr>
          <w:szCs w:val="21"/>
        </w:rPr>
        <w:t>3.7.4</w:t>
      </w:r>
      <w:r w:rsidRPr="008675DE">
        <w:rPr>
          <w:rFonts w:hint="eastAsia"/>
          <w:szCs w:val="21"/>
        </w:rPr>
        <w:t>在投标截止时间前，除投标人补充、修改或者撤回投标文件外，任何单位和个人不得解密或提取投标文件。</w:t>
      </w:r>
    </w:p>
    <w:p w14:paraId="016EB7D8" w14:textId="77777777" w:rsidR="00CD2FEE" w:rsidRPr="008675DE" w:rsidRDefault="001136D5">
      <w:pPr>
        <w:spacing w:before="120" w:line="320" w:lineRule="atLeast"/>
        <w:ind w:leftChars="1" w:left="2" w:firstLineChars="200" w:firstLine="420"/>
        <w:rPr>
          <w:szCs w:val="21"/>
        </w:rPr>
      </w:pPr>
      <w:r w:rsidRPr="008675DE">
        <w:rPr>
          <w:szCs w:val="21"/>
        </w:rPr>
        <w:t>3.7.5</w:t>
      </w:r>
      <w:r w:rsidRPr="008675DE">
        <w:rPr>
          <w:rFonts w:hint="eastAsia"/>
          <w:szCs w:val="21"/>
        </w:rPr>
        <w:t>在投标截止时间止提交电子版投标文件的投标人不足</w:t>
      </w:r>
      <w:r w:rsidRPr="008675DE">
        <w:rPr>
          <w:rFonts w:hint="eastAsia"/>
          <w:szCs w:val="21"/>
        </w:rPr>
        <w:t>3</w:t>
      </w:r>
      <w:r w:rsidRPr="008675DE">
        <w:rPr>
          <w:rFonts w:hint="eastAsia"/>
          <w:szCs w:val="21"/>
        </w:rPr>
        <w:t>家时，电子版投标文件由代理机构在广西政府采购云平台操作退回，除此之外采购人和采购代理机构对已提交的投标文件概不退回。</w:t>
      </w:r>
    </w:p>
    <w:p w14:paraId="0F8F87DA" w14:textId="77777777" w:rsidR="00CD2FEE" w:rsidRPr="008675DE" w:rsidRDefault="001136D5">
      <w:pPr>
        <w:spacing w:before="120" w:line="320" w:lineRule="atLeast"/>
        <w:ind w:leftChars="1" w:left="2" w:firstLineChars="200" w:firstLine="420"/>
        <w:rPr>
          <w:szCs w:val="21"/>
        </w:rPr>
      </w:pPr>
      <w:bookmarkStart w:id="43" w:name="_Hlk93046827"/>
      <w:r w:rsidRPr="008675DE">
        <w:rPr>
          <w:rFonts w:hint="eastAsia"/>
          <w:szCs w:val="21"/>
        </w:rPr>
        <w:t>3</w:t>
      </w:r>
      <w:r w:rsidRPr="008675DE">
        <w:rPr>
          <w:szCs w:val="21"/>
        </w:rPr>
        <w:t>.7.6</w:t>
      </w:r>
      <w:r w:rsidRPr="008675DE">
        <w:rPr>
          <w:rFonts w:hint="eastAsia"/>
          <w:szCs w:val="21"/>
        </w:rPr>
        <w:t>招标文件未允许同一投标人提交两个或以上不同的投标文件，但存在</w:t>
      </w:r>
      <w:r w:rsidRPr="008675DE">
        <w:rPr>
          <w:rFonts w:hint="eastAsia"/>
        </w:rPr>
        <w:t>同</w:t>
      </w:r>
      <w:r w:rsidRPr="008675DE">
        <w:rPr>
          <w:rFonts w:hint="eastAsia"/>
          <w:szCs w:val="21"/>
        </w:rPr>
        <w:t>一投标人提交两个或以上不同的投标文件的，</w:t>
      </w:r>
      <w:r w:rsidRPr="008675DE">
        <w:rPr>
          <w:rFonts w:hint="eastAsia"/>
          <w:b/>
          <w:szCs w:val="21"/>
        </w:rPr>
        <w:t>其投标无效。</w:t>
      </w:r>
      <w:r w:rsidRPr="008675DE">
        <w:rPr>
          <w:rFonts w:hint="eastAsia"/>
          <w:szCs w:val="21"/>
        </w:rPr>
        <w:t>投标人在同一投标文件中对某项技术、商务要求提供有选择性的</w:t>
      </w:r>
      <w:r w:rsidRPr="008675DE">
        <w:rPr>
          <w:rFonts w:hint="eastAsia"/>
          <w:szCs w:val="21"/>
        </w:rPr>
        <w:lastRenderedPageBreak/>
        <w:t>响应参数或方案等同于提交两个或以上不同的投标文件。</w:t>
      </w:r>
    </w:p>
    <w:bookmarkEnd w:id="43"/>
    <w:p w14:paraId="105B7A62"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4</w:t>
      </w:r>
      <w:r w:rsidRPr="008675DE">
        <w:rPr>
          <w:rFonts w:hint="eastAsia"/>
          <w:b/>
          <w:kern w:val="0"/>
          <w:szCs w:val="21"/>
        </w:rPr>
        <w:t>．开标</w:t>
      </w:r>
    </w:p>
    <w:p w14:paraId="2072CBD2"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4.1</w:t>
      </w:r>
      <w:r w:rsidRPr="008675DE">
        <w:rPr>
          <w:rFonts w:hint="eastAsia"/>
          <w:b/>
          <w:kern w:val="0"/>
          <w:szCs w:val="21"/>
        </w:rPr>
        <w:t>开标准备</w:t>
      </w:r>
    </w:p>
    <w:p w14:paraId="6F01FAAF" w14:textId="77777777" w:rsidR="00CD2FEE" w:rsidRPr="008675DE" w:rsidRDefault="001136D5">
      <w:pPr>
        <w:spacing w:before="120" w:line="276" w:lineRule="auto"/>
        <w:ind w:firstLineChars="200" w:firstLine="420"/>
        <w:rPr>
          <w:szCs w:val="21"/>
        </w:rPr>
      </w:pPr>
      <w:r w:rsidRPr="008675DE">
        <w:rPr>
          <w:rFonts w:hint="eastAsia"/>
          <w:szCs w:val="21"/>
        </w:rPr>
        <w:t>本项目投标截止时间及地点见“投标人须知前附表”规定。</w:t>
      </w:r>
    </w:p>
    <w:p w14:paraId="39FB0765" w14:textId="77777777" w:rsidR="00CD2FEE" w:rsidRPr="008675DE" w:rsidRDefault="001136D5">
      <w:pPr>
        <w:autoSpaceDE w:val="0"/>
        <w:autoSpaceDN w:val="0"/>
        <w:adjustRightInd w:val="0"/>
        <w:spacing w:line="276" w:lineRule="auto"/>
        <w:ind w:firstLineChars="200" w:firstLine="420"/>
        <w:rPr>
          <w:szCs w:val="21"/>
        </w:rPr>
      </w:pPr>
      <w:r w:rsidRPr="008675DE">
        <w:rPr>
          <w:rFonts w:hint="eastAsia"/>
          <w:szCs w:val="21"/>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E577AA4" w14:textId="77777777" w:rsidR="00CD2FEE" w:rsidRPr="008675DE" w:rsidRDefault="001136D5">
      <w:pPr>
        <w:spacing w:before="120" w:line="276" w:lineRule="auto"/>
        <w:ind w:firstLineChars="200" w:firstLine="420"/>
        <w:rPr>
          <w:szCs w:val="21"/>
        </w:rPr>
      </w:pPr>
      <w:r w:rsidRPr="008675DE">
        <w:rPr>
          <w:rFonts w:hint="eastAsia"/>
          <w:szCs w:val="21"/>
        </w:rPr>
        <w:t>如投标人成功解密投标文件，但未在广西政府采购云平台电子开标大厅参加开标的，视同认可开标过程和结果，由此产生的后果由投标人自行负责。</w:t>
      </w:r>
      <w:r w:rsidRPr="008675DE">
        <w:rPr>
          <w:rFonts w:hint="eastAsia"/>
          <w:szCs w:val="21"/>
        </w:rPr>
        <w:t xml:space="preserve"> </w:t>
      </w:r>
    </w:p>
    <w:p w14:paraId="2D08D453"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4.2</w:t>
      </w:r>
      <w:r w:rsidRPr="008675DE">
        <w:rPr>
          <w:rFonts w:hint="eastAsia"/>
          <w:b/>
          <w:kern w:val="0"/>
          <w:szCs w:val="21"/>
        </w:rPr>
        <w:t>开标程序</w:t>
      </w:r>
    </w:p>
    <w:p w14:paraId="46C6399C" w14:textId="77777777" w:rsidR="00CD2FEE" w:rsidRPr="008675DE" w:rsidRDefault="001136D5">
      <w:pPr>
        <w:spacing w:before="120" w:line="320" w:lineRule="atLeast"/>
        <w:ind w:firstLineChars="200" w:firstLine="420"/>
        <w:rPr>
          <w:szCs w:val="21"/>
        </w:rPr>
      </w:pPr>
      <w:r w:rsidRPr="008675DE">
        <w:rPr>
          <w:szCs w:val="21"/>
        </w:rPr>
        <w:t>4.2.1</w:t>
      </w:r>
      <w:r w:rsidRPr="008675DE">
        <w:rPr>
          <w:rFonts w:hint="eastAsia"/>
          <w:szCs w:val="21"/>
        </w:rPr>
        <w:t>投标人登录广西政府采购云平台进入开标大厅签到。</w:t>
      </w:r>
    </w:p>
    <w:p w14:paraId="3D9CFE1F" w14:textId="77777777" w:rsidR="00CD2FEE" w:rsidRPr="008675DE" w:rsidRDefault="001136D5">
      <w:pPr>
        <w:spacing w:before="120" w:line="320" w:lineRule="atLeast"/>
        <w:ind w:firstLineChars="200" w:firstLine="420"/>
        <w:rPr>
          <w:szCs w:val="21"/>
        </w:rPr>
      </w:pPr>
      <w:r w:rsidRPr="008675DE">
        <w:rPr>
          <w:rFonts w:hint="eastAsia"/>
          <w:szCs w:val="21"/>
        </w:rPr>
        <w:t>4</w:t>
      </w:r>
      <w:r w:rsidRPr="008675DE">
        <w:rPr>
          <w:szCs w:val="21"/>
        </w:rPr>
        <w:t>.2.2</w:t>
      </w:r>
      <w:r w:rsidRPr="008675DE">
        <w:rPr>
          <w:rFonts w:hint="eastAsia"/>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w:t>
      </w:r>
      <w:r w:rsidRPr="008675DE">
        <w:rPr>
          <w:rFonts w:hint="eastAsia"/>
          <w:szCs w:val="21"/>
        </w:rPr>
        <w:t>CA</w:t>
      </w:r>
      <w:r w:rsidRPr="008675DE">
        <w:rPr>
          <w:rFonts w:hint="eastAsia"/>
          <w:szCs w:val="21"/>
        </w:rPr>
        <w:t>锁准时登录到广西政府采购云平台电子开标大厅签到并对电子投标文件解密。开标后投标人未及时进行解密的，代理机构可通知投标人。</w:t>
      </w:r>
      <w:r w:rsidRPr="008675DE">
        <w:rPr>
          <w:rFonts w:hint="eastAsia"/>
        </w:rPr>
        <w:t>通知后投标人仍未在上述规定时间内解密投标文件</w:t>
      </w:r>
      <w:r w:rsidRPr="008675DE">
        <w:rPr>
          <w:rFonts w:hint="eastAsia"/>
          <w:szCs w:val="21"/>
        </w:rPr>
        <w:t>，或者投标人没预留联系方式或预留联系方式无效导致代理机构无法联系到投标人进行解密的，均视为无效投标。</w:t>
      </w:r>
    </w:p>
    <w:p w14:paraId="4ACDCD0B" w14:textId="77777777" w:rsidR="00CD2FEE" w:rsidRPr="008675DE" w:rsidRDefault="001136D5">
      <w:pPr>
        <w:spacing w:before="120" w:line="320" w:lineRule="atLeast"/>
        <w:ind w:firstLineChars="200" w:firstLine="420"/>
        <w:rPr>
          <w:szCs w:val="21"/>
        </w:rPr>
      </w:pPr>
      <w:r w:rsidRPr="008675DE">
        <w:rPr>
          <w:rFonts w:hint="eastAsia"/>
          <w:szCs w:val="21"/>
        </w:rPr>
        <w:t>4</w:t>
      </w:r>
      <w:r w:rsidRPr="008675DE">
        <w:rPr>
          <w:szCs w:val="21"/>
        </w:rPr>
        <w:t>.2.3</w:t>
      </w:r>
      <w:r w:rsidRPr="008675DE">
        <w:rPr>
          <w:rFonts w:hint="eastAsia"/>
          <w:szCs w:val="21"/>
        </w:rPr>
        <w:t>广西政府采购云平台设置有备份投标文件功能。备份投标文件是指平台设置为接受备份投标文件时，如出现投标人上传的投标文件存在问题或其他投标人原因引起解密异常时，投标人可以在规定时间内将备份投标文件通过邮箱发送至采购代理机构，由代理机构上传备份投标文件后自动解密从而避免被视为无效响应。是否接受备份投标文件详见投标人须知前附表，如接受备份文件，投标人未在规定时间内发送备份投标文件的将视为无效响应。</w:t>
      </w:r>
    </w:p>
    <w:p w14:paraId="543FFA68" w14:textId="77777777" w:rsidR="00CD2FEE" w:rsidRPr="008675DE" w:rsidRDefault="001136D5">
      <w:pPr>
        <w:spacing w:before="120" w:line="320" w:lineRule="atLeast"/>
        <w:ind w:firstLineChars="200" w:firstLine="420"/>
        <w:rPr>
          <w:szCs w:val="21"/>
        </w:rPr>
      </w:pPr>
      <w:r w:rsidRPr="008675DE">
        <w:rPr>
          <w:rFonts w:hint="eastAsia"/>
          <w:szCs w:val="21"/>
        </w:rPr>
        <w:t>4</w:t>
      </w:r>
      <w:r w:rsidRPr="008675DE">
        <w:rPr>
          <w:szCs w:val="21"/>
        </w:rPr>
        <w:t>.2.4</w:t>
      </w:r>
      <w:r w:rsidRPr="008675DE">
        <w:rPr>
          <w:rFonts w:hint="eastAsia"/>
          <w:szCs w:val="21"/>
        </w:rPr>
        <w:t>解密异常情况处理：详见本章</w:t>
      </w:r>
      <w:r w:rsidRPr="008675DE">
        <w:rPr>
          <w:szCs w:val="21"/>
        </w:rPr>
        <w:t>9.2</w:t>
      </w:r>
      <w:r w:rsidRPr="008675DE">
        <w:rPr>
          <w:rFonts w:hint="eastAsia"/>
          <w:szCs w:val="21"/>
        </w:rPr>
        <w:t>电子交易活动的中止。</w:t>
      </w:r>
    </w:p>
    <w:p w14:paraId="357658B3" w14:textId="77777777" w:rsidR="00CD2FEE" w:rsidRPr="008675DE" w:rsidRDefault="001136D5">
      <w:pPr>
        <w:spacing w:before="120" w:line="320" w:lineRule="atLeast"/>
        <w:ind w:firstLineChars="200" w:firstLine="420"/>
        <w:rPr>
          <w:szCs w:val="21"/>
        </w:rPr>
      </w:pPr>
      <w:r w:rsidRPr="008675DE">
        <w:rPr>
          <w:rFonts w:hint="eastAsia"/>
          <w:szCs w:val="21"/>
        </w:rPr>
        <w:t>4</w:t>
      </w:r>
      <w:r w:rsidRPr="008675DE">
        <w:rPr>
          <w:szCs w:val="21"/>
        </w:rPr>
        <w:t>.2.5</w:t>
      </w:r>
      <w:r w:rsidRPr="008675DE">
        <w:rPr>
          <w:rFonts w:hint="eastAsia"/>
          <w:szCs w:val="21"/>
        </w:rPr>
        <w:t>投标人对报价进行确认。</w:t>
      </w:r>
    </w:p>
    <w:p w14:paraId="18359A9B" w14:textId="77777777" w:rsidR="00CD2FEE" w:rsidRPr="008675DE" w:rsidRDefault="001136D5">
      <w:pPr>
        <w:spacing w:before="120" w:line="320" w:lineRule="atLeast"/>
        <w:ind w:firstLineChars="200" w:firstLine="420"/>
        <w:rPr>
          <w:szCs w:val="21"/>
        </w:rPr>
      </w:pPr>
      <w:r w:rsidRPr="008675DE">
        <w:rPr>
          <w:szCs w:val="21"/>
        </w:rPr>
        <w:t>4.2.6</w:t>
      </w:r>
      <w:r w:rsidRPr="008675DE">
        <w:rPr>
          <w:rFonts w:hint="eastAsia"/>
          <w:szCs w:val="21"/>
        </w:rPr>
        <w:t>开标结束。</w:t>
      </w:r>
    </w:p>
    <w:p w14:paraId="5B78DC09" w14:textId="77777777" w:rsidR="00CD2FEE" w:rsidRPr="008675DE" w:rsidRDefault="001136D5">
      <w:pPr>
        <w:pStyle w:val="af"/>
        <w:snapToGrid w:val="0"/>
        <w:spacing w:line="440" w:lineRule="exact"/>
        <w:ind w:firstLineChars="200" w:firstLine="422"/>
        <w:rPr>
          <w:rFonts w:hAnsi="宋体"/>
        </w:rPr>
      </w:pPr>
      <w:r w:rsidRPr="008675DE">
        <w:rPr>
          <w:rFonts w:hAnsi="宋体" w:hint="eastAsia"/>
          <w:b/>
        </w:rPr>
        <w:t>特别说明：</w:t>
      </w:r>
      <w:r w:rsidRPr="008675DE">
        <w:rPr>
          <w:rFonts w:hAnsi="宋体" w:hint="eastAsia"/>
        </w:rPr>
        <w:t>如遇</w:t>
      </w:r>
      <w:r w:rsidRPr="008675DE">
        <w:rPr>
          <w:rFonts w:hint="eastAsia"/>
        </w:rPr>
        <w:t>广西政府采购云平台</w:t>
      </w:r>
      <w:r w:rsidRPr="008675DE">
        <w:rPr>
          <w:rFonts w:hAnsi="宋体" w:hint="eastAsia"/>
        </w:rPr>
        <w:t>电子化开标或评审程序调整的，按调整后的程序执行。</w:t>
      </w:r>
    </w:p>
    <w:p w14:paraId="469E3A28"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4.3</w:t>
      </w:r>
      <w:r w:rsidRPr="008675DE">
        <w:rPr>
          <w:rFonts w:hint="eastAsia"/>
          <w:b/>
          <w:kern w:val="0"/>
          <w:szCs w:val="21"/>
        </w:rPr>
        <w:t>演示</w:t>
      </w:r>
    </w:p>
    <w:p w14:paraId="3F29F828" w14:textId="77777777" w:rsidR="00CD2FEE" w:rsidRPr="008675DE" w:rsidRDefault="001136D5">
      <w:pPr>
        <w:spacing w:before="120" w:line="320" w:lineRule="atLeast"/>
        <w:ind w:firstLineChars="200" w:firstLine="420"/>
        <w:rPr>
          <w:szCs w:val="21"/>
        </w:rPr>
      </w:pPr>
      <w:r w:rsidRPr="008675DE">
        <w:rPr>
          <w:szCs w:val="21"/>
        </w:rPr>
        <w:t>4.3.1“</w:t>
      </w:r>
      <w:r w:rsidRPr="008675DE">
        <w:rPr>
          <w:rFonts w:hint="eastAsia"/>
          <w:szCs w:val="21"/>
        </w:rPr>
        <w:t>投标人须知前附表”规定在开标会议结束后进行演示的，投标人应按规定进行演示。</w:t>
      </w:r>
    </w:p>
    <w:p w14:paraId="4821F863" w14:textId="77777777" w:rsidR="00CD2FEE" w:rsidRPr="008675DE" w:rsidRDefault="001136D5">
      <w:pPr>
        <w:spacing w:before="120" w:line="320" w:lineRule="atLeast"/>
        <w:ind w:firstLineChars="200" w:firstLine="420"/>
        <w:rPr>
          <w:szCs w:val="21"/>
        </w:rPr>
      </w:pPr>
      <w:r w:rsidRPr="008675DE">
        <w:rPr>
          <w:szCs w:val="21"/>
        </w:rPr>
        <w:t>4.3.2</w:t>
      </w:r>
      <w:r w:rsidRPr="008675DE">
        <w:rPr>
          <w:rFonts w:hint="eastAsia"/>
          <w:szCs w:val="21"/>
        </w:rPr>
        <w:t>未按规定时间进行演示可能引起的演示分数被计为</w:t>
      </w:r>
      <w:r w:rsidRPr="008675DE">
        <w:rPr>
          <w:rFonts w:hint="eastAsia"/>
          <w:szCs w:val="21"/>
        </w:rPr>
        <w:t>0</w:t>
      </w:r>
      <w:r w:rsidRPr="008675DE">
        <w:rPr>
          <w:rFonts w:hint="eastAsia"/>
          <w:szCs w:val="21"/>
        </w:rPr>
        <w:t>分或投标无效等后果由投标人自行承担。</w:t>
      </w:r>
    </w:p>
    <w:p w14:paraId="5A42D058" w14:textId="77777777" w:rsidR="00CD2FEE" w:rsidRPr="008675DE" w:rsidRDefault="001136D5">
      <w:pPr>
        <w:spacing w:before="120" w:line="320" w:lineRule="atLeast"/>
        <w:ind w:firstLineChars="200" w:firstLine="422"/>
        <w:outlineLvl w:val="2"/>
        <w:rPr>
          <w:szCs w:val="21"/>
        </w:rPr>
      </w:pPr>
      <w:r w:rsidRPr="008675DE">
        <w:rPr>
          <w:b/>
          <w:kern w:val="0"/>
          <w:szCs w:val="21"/>
        </w:rPr>
        <w:t>4.4</w:t>
      </w:r>
      <w:r w:rsidRPr="008675DE">
        <w:rPr>
          <w:rFonts w:hint="eastAsia"/>
          <w:b/>
          <w:kern w:val="0"/>
          <w:szCs w:val="21"/>
        </w:rPr>
        <w:t>样品</w:t>
      </w:r>
    </w:p>
    <w:p w14:paraId="503FACC4" w14:textId="77777777" w:rsidR="00CD2FEE" w:rsidRPr="008675DE" w:rsidRDefault="001136D5">
      <w:pPr>
        <w:spacing w:before="120" w:line="320" w:lineRule="atLeast"/>
        <w:ind w:firstLineChars="200" w:firstLine="420"/>
        <w:rPr>
          <w:szCs w:val="21"/>
        </w:rPr>
      </w:pPr>
      <w:r w:rsidRPr="008675DE">
        <w:rPr>
          <w:szCs w:val="21"/>
        </w:rPr>
        <w:t>4.4.1“</w:t>
      </w:r>
      <w:r w:rsidRPr="008675DE">
        <w:rPr>
          <w:rFonts w:hint="eastAsia"/>
          <w:szCs w:val="21"/>
        </w:rPr>
        <w:t>投标人须知前附表”规定递交样品的，投标人应按前附表规定递交样品，递交样品时应附样品递交表（格式见第六章）。</w:t>
      </w:r>
    </w:p>
    <w:p w14:paraId="35D3AB27" w14:textId="77777777" w:rsidR="00CD2FEE" w:rsidRPr="008675DE" w:rsidRDefault="001136D5">
      <w:pPr>
        <w:spacing w:before="120" w:line="320" w:lineRule="atLeast"/>
        <w:ind w:firstLineChars="200" w:firstLine="420"/>
        <w:rPr>
          <w:szCs w:val="21"/>
        </w:rPr>
      </w:pPr>
      <w:r w:rsidRPr="008675DE">
        <w:rPr>
          <w:szCs w:val="21"/>
        </w:rPr>
        <w:t>4.4.2</w:t>
      </w:r>
      <w:r w:rsidRPr="008675DE">
        <w:rPr>
          <w:rFonts w:hint="eastAsia"/>
          <w:szCs w:val="21"/>
        </w:rPr>
        <w:t>未按规定时间递交样品可能引起的样品分数被计为</w:t>
      </w:r>
      <w:r w:rsidRPr="008675DE">
        <w:rPr>
          <w:rFonts w:hint="eastAsia"/>
          <w:szCs w:val="21"/>
        </w:rPr>
        <w:t>0</w:t>
      </w:r>
      <w:r w:rsidRPr="008675DE">
        <w:rPr>
          <w:rFonts w:hint="eastAsia"/>
          <w:szCs w:val="21"/>
        </w:rPr>
        <w:t>分或投标无效等后果由投标人自行承担。</w:t>
      </w:r>
    </w:p>
    <w:p w14:paraId="1459C9BE" w14:textId="77777777" w:rsidR="00CD2FEE" w:rsidRPr="008675DE" w:rsidRDefault="001136D5">
      <w:pPr>
        <w:spacing w:before="120" w:line="320" w:lineRule="atLeast"/>
        <w:ind w:firstLineChars="200" w:firstLine="420"/>
        <w:rPr>
          <w:szCs w:val="21"/>
        </w:rPr>
      </w:pPr>
      <w:r w:rsidRPr="008675DE">
        <w:rPr>
          <w:szCs w:val="21"/>
        </w:rPr>
        <w:t>4.4.3</w:t>
      </w:r>
      <w:r w:rsidRPr="008675DE">
        <w:rPr>
          <w:rFonts w:hint="eastAsia"/>
          <w:szCs w:val="21"/>
        </w:rPr>
        <w:t>样品封存或退还的说明请见第六章投标文件格式所附样品递交表。</w:t>
      </w:r>
    </w:p>
    <w:p w14:paraId="539D37F1" w14:textId="77777777" w:rsidR="00CD2FEE" w:rsidRPr="008675DE" w:rsidRDefault="001136D5">
      <w:pPr>
        <w:spacing w:before="120" w:line="320" w:lineRule="atLeast"/>
        <w:ind w:leftChars="1" w:left="2" w:firstLineChars="200" w:firstLine="422"/>
        <w:outlineLvl w:val="1"/>
        <w:rPr>
          <w:b/>
          <w:kern w:val="0"/>
          <w:szCs w:val="21"/>
        </w:rPr>
      </w:pPr>
      <w:bookmarkStart w:id="44" w:name="_Hlk93420947"/>
      <w:r w:rsidRPr="008675DE">
        <w:rPr>
          <w:b/>
          <w:kern w:val="0"/>
          <w:szCs w:val="21"/>
        </w:rPr>
        <w:t>5</w:t>
      </w:r>
      <w:r w:rsidRPr="008675DE">
        <w:rPr>
          <w:rFonts w:hint="eastAsia"/>
          <w:b/>
          <w:kern w:val="0"/>
          <w:szCs w:val="21"/>
        </w:rPr>
        <w:t>．资格审查</w:t>
      </w:r>
    </w:p>
    <w:p w14:paraId="5178020D" w14:textId="77777777" w:rsidR="00CD2FEE" w:rsidRPr="008675DE" w:rsidRDefault="001136D5">
      <w:pPr>
        <w:spacing w:before="120" w:line="320" w:lineRule="atLeast"/>
        <w:ind w:leftChars="1" w:left="2" w:firstLineChars="200" w:firstLine="420"/>
        <w:outlineLvl w:val="1"/>
        <w:rPr>
          <w:kern w:val="0"/>
          <w:szCs w:val="21"/>
        </w:rPr>
      </w:pPr>
      <w:r w:rsidRPr="008675DE">
        <w:rPr>
          <w:rFonts w:hint="eastAsia"/>
          <w:kern w:val="0"/>
          <w:szCs w:val="21"/>
        </w:rPr>
        <w:lastRenderedPageBreak/>
        <w:t>5</w:t>
      </w:r>
      <w:r w:rsidRPr="008675DE">
        <w:rPr>
          <w:kern w:val="0"/>
          <w:szCs w:val="21"/>
        </w:rPr>
        <w:t>.1</w:t>
      </w:r>
      <w:r w:rsidRPr="008675DE">
        <w:rPr>
          <w:rFonts w:ascii="宋体" w:hAnsi="宋体" w:hint="eastAsia"/>
          <w:szCs w:val="21"/>
        </w:rPr>
        <w:t>开标结束后，采购人或者采购代理机构通过电子交易平台对投标人的资格进行审查。资格审查</w:t>
      </w:r>
      <w:r w:rsidRPr="008675DE">
        <w:rPr>
          <w:rFonts w:hint="eastAsia"/>
          <w:kern w:val="0"/>
          <w:szCs w:val="21"/>
        </w:rPr>
        <w:t>是根据法律法规和招标文件的规定，对投标人的基本资格条件、特定资格条件进行审查。</w:t>
      </w:r>
    </w:p>
    <w:p w14:paraId="03F37CFA" w14:textId="77777777" w:rsidR="00CD2FEE" w:rsidRPr="008675DE" w:rsidRDefault="001136D5">
      <w:pPr>
        <w:spacing w:before="120" w:line="320" w:lineRule="atLeast"/>
        <w:ind w:leftChars="1" w:left="2" w:firstLineChars="200" w:firstLine="420"/>
        <w:outlineLvl w:val="1"/>
        <w:rPr>
          <w:kern w:val="0"/>
          <w:szCs w:val="21"/>
        </w:rPr>
      </w:pPr>
      <w:r w:rsidRPr="008675DE">
        <w:rPr>
          <w:rFonts w:hint="eastAsia"/>
          <w:kern w:val="0"/>
          <w:szCs w:val="21"/>
        </w:rPr>
        <w:t>5.</w:t>
      </w:r>
      <w:r w:rsidRPr="008675DE">
        <w:rPr>
          <w:kern w:val="0"/>
          <w:szCs w:val="21"/>
        </w:rPr>
        <w:t>2</w:t>
      </w:r>
      <w:r w:rsidRPr="008675DE">
        <w:rPr>
          <w:rFonts w:hint="eastAsia"/>
          <w:kern w:val="0"/>
          <w:szCs w:val="21"/>
        </w:rPr>
        <w:t>资格审查标准在第四章评审方法及标准中规定，符合资格审查标准要求的投标人即为资格审查合格。</w:t>
      </w:r>
    </w:p>
    <w:p w14:paraId="2F0E248A" w14:textId="77777777" w:rsidR="00CD2FEE" w:rsidRPr="008675DE" w:rsidRDefault="001136D5">
      <w:pPr>
        <w:spacing w:before="120" w:line="276" w:lineRule="auto"/>
        <w:ind w:leftChars="1" w:left="2" w:firstLineChars="200" w:firstLine="420"/>
        <w:outlineLvl w:val="1"/>
        <w:rPr>
          <w:kern w:val="0"/>
          <w:szCs w:val="21"/>
        </w:rPr>
      </w:pPr>
      <w:r w:rsidRPr="008675DE">
        <w:rPr>
          <w:kern w:val="0"/>
          <w:szCs w:val="21"/>
        </w:rPr>
        <w:t>5.3</w:t>
      </w:r>
      <w:r w:rsidRPr="008675DE">
        <w:rPr>
          <w:rFonts w:hint="eastAsia"/>
          <w:kern w:val="0"/>
          <w:szCs w:val="21"/>
        </w:rPr>
        <w:t>投标人有下列情形之一的，资格审查不合格，作无效投标处理：</w:t>
      </w:r>
    </w:p>
    <w:p w14:paraId="4C9C91EE" w14:textId="77777777" w:rsidR="00CD2FEE" w:rsidRPr="008675DE" w:rsidRDefault="001136D5">
      <w:pPr>
        <w:spacing w:line="276" w:lineRule="auto"/>
        <w:ind w:firstLineChars="200" w:firstLine="420"/>
        <w:rPr>
          <w:rFonts w:hAnsi="宋体"/>
        </w:rPr>
      </w:pPr>
      <w:r w:rsidRPr="008675DE">
        <w:rPr>
          <w:rFonts w:hint="eastAsia"/>
          <w:szCs w:val="21"/>
        </w:rPr>
        <w:t>5</w:t>
      </w:r>
      <w:r w:rsidRPr="008675DE">
        <w:rPr>
          <w:szCs w:val="21"/>
        </w:rPr>
        <w:t>.3.1</w:t>
      </w:r>
      <w:r w:rsidRPr="008675DE">
        <w:rPr>
          <w:rFonts w:hint="eastAsia"/>
          <w:szCs w:val="21"/>
        </w:rPr>
        <w:t>不具备招标文件中规定的资格要求或资格条件的；</w:t>
      </w:r>
      <w:r w:rsidRPr="008675DE">
        <w:rPr>
          <w:szCs w:val="21"/>
        </w:rPr>
        <w:t xml:space="preserve"> </w:t>
      </w:r>
      <w:r w:rsidRPr="008675DE">
        <w:rPr>
          <w:rFonts w:hAnsi="宋体" w:hint="eastAsia"/>
        </w:rPr>
        <w:t>（注：</w:t>
      </w:r>
      <w:r w:rsidRPr="008675DE">
        <w:rPr>
          <w:rFonts w:hint="eastAsia"/>
          <w:szCs w:val="21"/>
        </w:rPr>
        <w:t>广西政府采购云平台</w:t>
      </w:r>
      <w:r w:rsidRPr="008675DE">
        <w:rPr>
          <w:rFonts w:hAnsi="宋体" w:hint="eastAsia"/>
        </w:rPr>
        <w:t>已与“信用中国”平台做接口，可直接在线查询）</w:t>
      </w:r>
    </w:p>
    <w:p w14:paraId="2D974276" w14:textId="77777777" w:rsidR="00CD2FEE" w:rsidRPr="008675DE" w:rsidRDefault="001136D5">
      <w:pPr>
        <w:spacing w:before="120" w:line="276" w:lineRule="auto"/>
        <w:ind w:firstLineChars="200" w:firstLine="420"/>
        <w:rPr>
          <w:szCs w:val="21"/>
        </w:rPr>
      </w:pPr>
      <w:r w:rsidRPr="008675DE">
        <w:rPr>
          <w:rFonts w:hint="eastAsia"/>
          <w:szCs w:val="21"/>
        </w:rPr>
        <w:t>5</w:t>
      </w:r>
      <w:r w:rsidRPr="008675DE">
        <w:rPr>
          <w:szCs w:val="21"/>
        </w:rPr>
        <w:t>.3.2</w:t>
      </w:r>
      <w:r w:rsidRPr="008675DE">
        <w:rPr>
          <w:rFonts w:hint="eastAsia"/>
          <w:szCs w:val="21"/>
        </w:rPr>
        <w:t>投标文件缺少任何一项资格证明文件或不符合第四章评审方法及标准中资格审查标准规定的评审内容的；</w:t>
      </w:r>
    </w:p>
    <w:p w14:paraId="1EDD6B08" w14:textId="77777777" w:rsidR="00CD2FEE" w:rsidRPr="008675DE" w:rsidRDefault="001136D5">
      <w:pPr>
        <w:spacing w:before="120" w:line="276" w:lineRule="auto"/>
        <w:ind w:leftChars="1" w:left="2" w:firstLineChars="200" w:firstLine="420"/>
        <w:outlineLvl w:val="1"/>
        <w:rPr>
          <w:kern w:val="0"/>
          <w:szCs w:val="21"/>
        </w:rPr>
      </w:pPr>
      <w:r w:rsidRPr="008675DE">
        <w:rPr>
          <w:kern w:val="0"/>
          <w:szCs w:val="21"/>
        </w:rPr>
        <w:t>5.4</w:t>
      </w:r>
      <w:r w:rsidRPr="008675DE">
        <w:rPr>
          <w:rFonts w:hint="eastAsia"/>
          <w:kern w:val="0"/>
          <w:szCs w:val="21"/>
        </w:rPr>
        <w:t>资格审查合格的投标人不足</w:t>
      </w:r>
      <w:r w:rsidRPr="008675DE">
        <w:rPr>
          <w:rFonts w:hint="eastAsia"/>
          <w:kern w:val="0"/>
          <w:szCs w:val="21"/>
        </w:rPr>
        <w:t>3</w:t>
      </w:r>
      <w:r w:rsidRPr="008675DE">
        <w:rPr>
          <w:rFonts w:hint="eastAsia"/>
          <w:kern w:val="0"/>
          <w:szCs w:val="21"/>
        </w:rPr>
        <w:t>家的，不得评审。</w:t>
      </w:r>
    </w:p>
    <w:p w14:paraId="2F5FD44B" w14:textId="77777777" w:rsidR="00CD2FEE" w:rsidRPr="008675DE" w:rsidRDefault="001136D5">
      <w:pPr>
        <w:spacing w:before="120" w:line="320" w:lineRule="atLeast"/>
        <w:ind w:leftChars="1" w:left="2" w:firstLineChars="200" w:firstLine="422"/>
        <w:outlineLvl w:val="1"/>
        <w:rPr>
          <w:b/>
          <w:kern w:val="0"/>
          <w:szCs w:val="21"/>
        </w:rPr>
      </w:pPr>
      <w:bookmarkStart w:id="45" w:name="_Hlk93420990"/>
      <w:bookmarkEnd w:id="44"/>
      <w:r w:rsidRPr="008675DE">
        <w:rPr>
          <w:b/>
          <w:kern w:val="0"/>
          <w:szCs w:val="21"/>
        </w:rPr>
        <w:t>6</w:t>
      </w:r>
      <w:r w:rsidRPr="008675DE">
        <w:rPr>
          <w:rFonts w:hint="eastAsia"/>
          <w:b/>
          <w:kern w:val="0"/>
          <w:szCs w:val="21"/>
        </w:rPr>
        <w:t>．评审</w:t>
      </w:r>
    </w:p>
    <w:p w14:paraId="0A60188B"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6.1</w:t>
      </w:r>
      <w:r w:rsidRPr="008675DE">
        <w:rPr>
          <w:rFonts w:hint="eastAsia"/>
          <w:b/>
          <w:kern w:val="0"/>
          <w:szCs w:val="21"/>
        </w:rPr>
        <w:t>评审委员会及评审原则</w:t>
      </w:r>
    </w:p>
    <w:p w14:paraId="239A3110" w14:textId="77777777" w:rsidR="00CD2FEE" w:rsidRPr="008675DE" w:rsidRDefault="001136D5">
      <w:pPr>
        <w:spacing w:before="120" w:line="320" w:lineRule="atLeast"/>
        <w:ind w:firstLineChars="200" w:firstLine="420"/>
        <w:rPr>
          <w:szCs w:val="21"/>
        </w:rPr>
      </w:pPr>
      <w:bookmarkStart w:id="46" w:name="_Hlk91249317"/>
      <w:r w:rsidRPr="008675DE">
        <w:rPr>
          <w:rFonts w:hint="eastAsia"/>
          <w:szCs w:val="21"/>
        </w:rPr>
        <w:t>6.1.1</w:t>
      </w:r>
      <w:r w:rsidRPr="008675DE">
        <w:rPr>
          <w:rFonts w:hint="eastAsia"/>
          <w:szCs w:val="21"/>
        </w:rPr>
        <w:t>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6D58FEDD" w14:textId="77777777" w:rsidR="00CD2FEE" w:rsidRPr="008675DE" w:rsidRDefault="001136D5">
      <w:pPr>
        <w:spacing w:before="120" w:line="320" w:lineRule="atLeast"/>
        <w:ind w:firstLineChars="200" w:firstLine="420"/>
        <w:rPr>
          <w:szCs w:val="21"/>
        </w:rPr>
      </w:pPr>
      <w:r w:rsidRPr="008675DE">
        <w:rPr>
          <w:rFonts w:hint="eastAsia"/>
          <w:szCs w:val="21"/>
        </w:rPr>
        <w:t>6.1.2</w:t>
      </w:r>
      <w:r w:rsidRPr="008675DE">
        <w:rPr>
          <w:rFonts w:hint="eastAsia"/>
          <w:szCs w:val="21"/>
        </w:rPr>
        <w:t>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0A364C24" w14:textId="77777777" w:rsidR="00CD2FEE" w:rsidRPr="008675DE" w:rsidRDefault="001136D5">
      <w:pPr>
        <w:spacing w:before="120" w:line="320" w:lineRule="atLeast"/>
        <w:ind w:firstLineChars="200" w:firstLine="420"/>
        <w:rPr>
          <w:szCs w:val="21"/>
        </w:rPr>
      </w:pPr>
      <w:r w:rsidRPr="008675DE">
        <w:rPr>
          <w:rFonts w:hint="eastAsia"/>
          <w:szCs w:val="21"/>
        </w:rPr>
        <w:t>6.1.3</w:t>
      </w:r>
      <w:r w:rsidRPr="008675DE">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6013AB43" w14:textId="77777777" w:rsidR="00CD2FEE" w:rsidRPr="008675DE" w:rsidRDefault="001136D5">
      <w:pPr>
        <w:spacing w:before="120" w:line="320" w:lineRule="atLeast"/>
        <w:ind w:firstLineChars="200" w:firstLine="420"/>
        <w:rPr>
          <w:szCs w:val="21"/>
        </w:rPr>
      </w:pPr>
      <w:r w:rsidRPr="008675DE">
        <w:rPr>
          <w:rFonts w:hint="eastAsia"/>
          <w:szCs w:val="21"/>
        </w:rPr>
        <w:t>6.1.4</w:t>
      </w:r>
      <w:r w:rsidRPr="008675DE">
        <w:rPr>
          <w:rFonts w:hint="eastAsia"/>
          <w:szCs w:val="21"/>
        </w:rPr>
        <w:t>本项目评审过程实行全程网上留痕及录音、录像监控，投标人在评审过程中所进行的试图影响评审结果的不公正活动，可能导致其投标按无效处理。</w:t>
      </w:r>
    </w:p>
    <w:p w14:paraId="6D9E0D4B" w14:textId="77777777" w:rsidR="00CD2FEE" w:rsidRPr="008675DE" w:rsidRDefault="001136D5">
      <w:pPr>
        <w:spacing w:before="120" w:line="320" w:lineRule="atLeast"/>
        <w:ind w:firstLineChars="200" w:firstLine="422"/>
        <w:outlineLvl w:val="2"/>
        <w:rPr>
          <w:b/>
          <w:kern w:val="0"/>
          <w:szCs w:val="21"/>
        </w:rPr>
      </w:pPr>
      <w:bookmarkStart w:id="47" w:name="_Hlk91324148"/>
      <w:bookmarkEnd w:id="46"/>
      <w:r w:rsidRPr="008675DE">
        <w:rPr>
          <w:b/>
          <w:kern w:val="0"/>
          <w:szCs w:val="21"/>
        </w:rPr>
        <w:t>6.2</w:t>
      </w:r>
      <w:r w:rsidRPr="008675DE">
        <w:rPr>
          <w:rFonts w:hint="eastAsia"/>
          <w:b/>
          <w:kern w:val="0"/>
          <w:szCs w:val="21"/>
        </w:rPr>
        <w:t>评审方法及依据</w:t>
      </w:r>
    </w:p>
    <w:p w14:paraId="6370DBEC" w14:textId="77777777" w:rsidR="00CD2FEE" w:rsidRPr="008675DE" w:rsidRDefault="001136D5">
      <w:pPr>
        <w:spacing w:before="120" w:line="320" w:lineRule="atLeast"/>
        <w:ind w:firstLineChars="200" w:firstLine="420"/>
        <w:rPr>
          <w:kern w:val="0"/>
          <w:szCs w:val="21"/>
        </w:rPr>
      </w:pPr>
      <w:r w:rsidRPr="008675DE">
        <w:rPr>
          <w:kern w:val="0"/>
          <w:szCs w:val="21"/>
        </w:rPr>
        <w:t>6.2.1</w:t>
      </w:r>
      <w:r w:rsidRPr="008675DE">
        <w:rPr>
          <w:rFonts w:hint="eastAsia"/>
          <w:kern w:val="0"/>
          <w:szCs w:val="21"/>
        </w:rPr>
        <w:t>本项目采用第四章评审方法及标准规定的方法进行评审。</w:t>
      </w:r>
    </w:p>
    <w:p w14:paraId="7BB1D94D" w14:textId="77777777" w:rsidR="00CD2FEE" w:rsidRPr="008675DE" w:rsidRDefault="001136D5">
      <w:pPr>
        <w:suppressAutoHyphens/>
        <w:spacing w:before="120" w:line="320" w:lineRule="atLeast"/>
        <w:ind w:firstLineChars="200" w:firstLine="420"/>
        <w:rPr>
          <w:kern w:val="0"/>
          <w:szCs w:val="21"/>
        </w:rPr>
      </w:pPr>
      <w:r w:rsidRPr="008675DE">
        <w:rPr>
          <w:kern w:val="0"/>
          <w:szCs w:val="21"/>
        </w:rPr>
        <w:t>6.2.2</w:t>
      </w:r>
      <w:r w:rsidRPr="008675DE">
        <w:rPr>
          <w:rFonts w:hint="eastAsia"/>
        </w:rPr>
        <w:t>评审委员会以招标文件、补充文件、投标文件、澄清及答复为评审依据，</w:t>
      </w:r>
      <w:r w:rsidRPr="008675DE">
        <w:rPr>
          <w:rFonts w:hint="eastAsia"/>
          <w:kern w:val="0"/>
          <w:szCs w:val="21"/>
        </w:rPr>
        <w:t>第四章评审方法及标准没有规定的评审方法、标准及因素，不得作为评审依据。</w:t>
      </w:r>
    </w:p>
    <w:p w14:paraId="70EA66BD" w14:textId="77777777" w:rsidR="00CD2FEE" w:rsidRPr="008675DE" w:rsidRDefault="001136D5">
      <w:pPr>
        <w:spacing w:before="120" w:line="320" w:lineRule="atLeast"/>
        <w:ind w:firstLineChars="200" w:firstLine="422"/>
        <w:outlineLvl w:val="2"/>
        <w:rPr>
          <w:b/>
          <w:kern w:val="0"/>
          <w:szCs w:val="21"/>
        </w:rPr>
      </w:pPr>
      <w:bookmarkStart w:id="48" w:name="_Hlk91324322"/>
      <w:bookmarkEnd w:id="47"/>
      <w:r w:rsidRPr="008675DE">
        <w:rPr>
          <w:b/>
          <w:kern w:val="0"/>
          <w:szCs w:val="21"/>
        </w:rPr>
        <w:t>6.3</w:t>
      </w:r>
      <w:r w:rsidRPr="008675DE">
        <w:rPr>
          <w:rFonts w:hint="eastAsia"/>
          <w:b/>
          <w:kern w:val="0"/>
          <w:szCs w:val="21"/>
        </w:rPr>
        <w:t>评审程序</w:t>
      </w:r>
    </w:p>
    <w:p w14:paraId="6B7465F5" w14:textId="77777777" w:rsidR="00CD2FEE" w:rsidRPr="008675DE" w:rsidRDefault="001136D5">
      <w:pPr>
        <w:spacing w:before="120" w:line="320" w:lineRule="atLeast"/>
        <w:ind w:firstLineChars="200" w:firstLine="420"/>
      </w:pPr>
      <w:r w:rsidRPr="008675DE">
        <w:t>6.</w:t>
      </w:r>
      <w:bookmarkStart w:id="49" w:name="_Hlk19175507"/>
      <w:bookmarkStart w:id="50" w:name="_Hlk80956880"/>
      <w:r w:rsidRPr="008675DE">
        <w:t>3.1</w:t>
      </w:r>
      <w:r w:rsidRPr="008675DE">
        <w:rPr>
          <w:rFonts w:hint="eastAsia"/>
        </w:rPr>
        <w:t>符合性审查</w:t>
      </w:r>
    </w:p>
    <w:p w14:paraId="6B78473C" w14:textId="77777777" w:rsidR="00CD2FEE" w:rsidRPr="008675DE" w:rsidRDefault="001136D5">
      <w:pPr>
        <w:spacing w:before="120" w:line="320" w:lineRule="atLeast"/>
        <w:ind w:firstLineChars="200" w:firstLine="420"/>
        <w:rPr>
          <w:szCs w:val="21"/>
        </w:rPr>
      </w:pPr>
      <w:r w:rsidRPr="008675DE">
        <w:rPr>
          <w:rFonts w:hint="eastAsia"/>
          <w:kern w:val="1"/>
          <w:szCs w:val="21"/>
        </w:rPr>
        <w:t>资格审查结束后，</w:t>
      </w:r>
      <w:r w:rsidRPr="008675DE">
        <w:rPr>
          <w:rFonts w:hAnsi="宋体" w:hint="eastAsia"/>
        </w:rPr>
        <w:t>评审委员会对</w:t>
      </w:r>
      <w:r w:rsidRPr="008675DE">
        <w:rPr>
          <w:rFonts w:hint="eastAsia"/>
        </w:rPr>
        <w:t>通过资格审查的投标人</w:t>
      </w:r>
      <w:r w:rsidRPr="008675DE">
        <w:rPr>
          <w:rFonts w:hAnsi="宋体" w:hint="eastAsia"/>
        </w:rPr>
        <w:t>的投标文件报价、商务资信、技术等方面实质性内容进行符合性审查，</w:t>
      </w:r>
      <w:r w:rsidRPr="008675DE">
        <w:rPr>
          <w:rFonts w:hint="eastAsia"/>
          <w:szCs w:val="21"/>
        </w:rPr>
        <w:t>符合性审查标准详见第四章评审方法及标准。</w:t>
      </w:r>
    </w:p>
    <w:bookmarkEnd w:id="49"/>
    <w:bookmarkEnd w:id="50"/>
    <w:p w14:paraId="0051C3E9" w14:textId="77777777" w:rsidR="00CD2FEE" w:rsidRPr="008675DE" w:rsidRDefault="001136D5">
      <w:pPr>
        <w:spacing w:before="120" w:line="320" w:lineRule="atLeast"/>
        <w:ind w:firstLineChars="200" w:firstLine="420"/>
        <w:rPr>
          <w:szCs w:val="21"/>
        </w:rPr>
      </w:pPr>
      <w:r w:rsidRPr="008675DE">
        <w:rPr>
          <w:rFonts w:hint="eastAsia"/>
          <w:szCs w:val="21"/>
        </w:rPr>
        <w:t>6</w:t>
      </w:r>
      <w:r w:rsidRPr="008675DE">
        <w:rPr>
          <w:szCs w:val="21"/>
        </w:rPr>
        <w:t>.3.2</w:t>
      </w:r>
      <w:r w:rsidRPr="008675DE">
        <w:rPr>
          <w:rFonts w:hAnsi="宋体" w:hint="eastAsia"/>
        </w:rPr>
        <w:t>强制性</w:t>
      </w:r>
      <w:r w:rsidRPr="008675DE">
        <w:rPr>
          <w:rFonts w:hint="eastAsia"/>
          <w:szCs w:val="21"/>
        </w:rPr>
        <w:t>采购要求（仅适用于货物采购项目）</w:t>
      </w:r>
    </w:p>
    <w:p w14:paraId="5BD55F8A" w14:textId="77777777" w:rsidR="00CD2FEE" w:rsidRPr="008675DE" w:rsidRDefault="001136D5">
      <w:pPr>
        <w:suppressAutoHyphens/>
        <w:spacing w:before="120" w:line="320" w:lineRule="atLeast"/>
        <w:ind w:firstLineChars="201" w:firstLine="422"/>
        <w:rPr>
          <w:szCs w:val="21"/>
        </w:rPr>
      </w:pPr>
      <w:bookmarkStart w:id="51" w:name="_Hlk47714684"/>
      <w:r w:rsidRPr="008675DE">
        <w:rPr>
          <w:rFonts w:hint="eastAsia"/>
          <w:szCs w:val="21"/>
        </w:rPr>
        <w:t>（</w:t>
      </w:r>
      <w:r w:rsidRPr="008675DE">
        <w:rPr>
          <w:rFonts w:hint="eastAsia"/>
          <w:szCs w:val="21"/>
        </w:rPr>
        <w:t>1</w:t>
      </w:r>
      <w:r w:rsidRPr="008675DE">
        <w:rPr>
          <w:rFonts w:hint="eastAsia"/>
          <w:szCs w:val="21"/>
        </w:rPr>
        <w:t>）</w:t>
      </w:r>
      <w:bookmarkEnd w:id="51"/>
      <w:r w:rsidRPr="008675DE">
        <w:rPr>
          <w:rFonts w:hint="eastAsia"/>
          <w:szCs w:val="21"/>
        </w:rPr>
        <w:t>根据《财政部</w:t>
      </w:r>
      <w:r w:rsidRPr="008675DE">
        <w:rPr>
          <w:rFonts w:hint="eastAsia"/>
          <w:szCs w:val="21"/>
        </w:rPr>
        <w:t xml:space="preserve"> </w:t>
      </w:r>
      <w:r w:rsidRPr="008675DE">
        <w:rPr>
          <w:rFonts w:hint="eastAsia"/>
          <w:szCs w:val="21"/>
        </w:rPr>
        <w:t>发展改革委</w:t>
      </w:r>
      <w:r w:rsidRPr="008675DE">
        <w:rPr>
          <w:rFonts w:hint="eastAsia"/>
          <w:szCs w:val="21"/>
        </w:rPr>
        <w:t xml:space="preserve"> </w:t>
      </w:r>
      <w:r w:rsidRPr="008675DE">
        <w:rPr>
          <w:rFonts w:hint="eastAsia"/>
          <w:szCs w:val="21"/>
        </w:rPr>
        <w:t>生态环境部</w:t>
      </w:r>
      <w:r w:rsidRPr="008675DE">
        <w:rPr>
          <w:rFonts w:hint="eastAsia"/>
          <w:szCs w:val="21"/>
        </w:rPr>
        <w:t xml:space="preserve"> </w:t>
      </w:r>
      <w:r w:rsidRPr="008675DE">
        <w:rPr>
          <w:rFonts w:hint="eastAsia"/>
          <w:szCs w:val="21"/>
        </w:rPr>
        <w:t>市场监管总局关于调整优化节能产品、环境标志产品</w:t>
      </w:r>
      <w:r w:rsidRPr="008675DE">
        <w:rPr>
          <w:rFonts w:hint="eastAsia"/>
          <w:szCs w:val="21"/>
        </w:rPr>
        <w:lastRenderedPageBreak/>
        <w:t>政府采购执行机制的通知》（财库〔</w:t>
      </w:r>
      <w:r w:rsidRPr="008675DE">
        <w:rPr>
          <w:rFonts w:hint="eastAsia"/>
          <w:szCs w:val="21"/>
        </w:rPr>
        <w:t>2019</w:t>
      </w:r>
      <w:r w:rsidRPr="008675DE">
        <w:rPr>
          <w:rFonts w:hint="eastAsia"/>
          <w:szCs w:val="21"/>
        </w:rPr>
        <w:t>〕</w:t>
      </w:r>
      <w:r w:rsidRPr="008675DE">
        <w:rPr>
          <w:rFonts w:hint="eastAsia"/>
          <w:szCs w:val="21"/>
        </w:rPr>
        <w:t>9</w:t>
      </w:r>
      <w:r w:rsidRPr="008675DE">
        <w:rPr>
          <w:rFonts w:hint="eastAsia"/>
          <w:szCs w:val="21"/>
        </w:rPr>
        <w:t>号）和《关于印发节能产品政府采购品目清单的通知》（财库〔</w:t>
      </w:r>
      <w:r w:rsidRPr="008675DE">
        <w:rPr>
          <w:rFonts w:hint="eastAsia"/>
          <w:szCs w:val="21"/>
        </w:rPr>
        <w:t>2019</w:t>
      </w:r>
      <w:r w:rsidRPr="008675DE">
        <w:rPr>
          <w:rFonts w:hint="eastAsia"/>
          <w:szCs w:val="21"/>
        </w:rPr>
        <w:t>〕</w:t>
      </w:r>
      <w:r w:rsidRPr="008675DE">
        <w:rPr>
          <w:rFonts w:hint="eastAsia"/>
          <w:szCs w:val="21"/>
        </w:rPr>
        <w:t>19</w:t>
      </w:r>
      <w:r w:rsidRPr="008675DE">
        <w:rPr>
          <w:rFonts w:hint="eastAsia"/>
          <w:szCs w:val="21"/>
        </w:rPr>
        <w:t>号）规定，本项目采购需求中的产品属于节能产品政府采购品目清单内标注“★”的，投标人的投标货物必须使用政府强制采购的节能产品，否则投标文件作无效处理；属于品目清单内非标注“★”的产品时，应优先采购。</w:t>
      </w:r>
    </w:p>
    <w:p w14:paraId="23BF1D2F" w14:textId="77777777" w:rsidR="00CD2FEE" w:rsidRPr="008675DE" w:rsidRDefault="001136D5">
      <w:pPr>
        <w:spacing w:before="120" w:line="276" w:lineRule="auto"/>
        <w:ind w:firstLineChars="200" w:firstLine="420"/>
        <w:rPr>
          <w:szCs w:val="21"/>
        </w:rPr>
      </w:pPr>
      <w:bookmarkStart w:id="52" w:name="_Hlk138843020"/>
      <w:r w:rsidRPr="008675DE">
        <w:rPr>
          <w:rFonts w:hint="eastAsia"/>
          <w:szCs w:val="21"/>
        </w:rPr>
        <w:t>（</w:t>
      </w:r>
      <w:r w:rsidRPr="008675DE">
        <w:rPr>
          <w:rFonts w:hint="eastAsia"/>
          <w:szCs w:val="21"/>
        </w:rPr>
        <w:t>2</w:t>
      </w:r>
      <w:r w:rsidRPr="008675DE">
        <w:rPr>
          <w:rFonts w:hint="eastAsia"/>
          <w:szCs w:val="21"/>
        </w:rPr>
        <w:t>）根据《关于调整网络安全专用产品安全管理有关事项的公告》（</w:t>
      </w:r>
      <w:r w:rsidRPr="008675DE">
        <w:rPr>
          <w:rFonts w:hint="eastAsia"/>
          <w:szCs w:val="21"/>
        </w:rPr>
        <w:t>2023</w:t>
      </w:r>
      <w:r w:rsidRPr="008675DE">
        <w:rPr>
          <w:rFonts w:hint="eastAsia"/>
          <w:szCs w:val="21"/>
        </w:rPr>
        <w:t>年</w:t>
      </w:r>
      <w:r w:rsidRPr="008675DE">
        <w:rPr>
          <w:rFonts w:hint="eastAsia"/>
          <w:szCs w:val="21"/>
        </w:rPr>
        <w:t>1</w:t>
      </w:r>
      <w:r w:rsidRPr="008675DE">
        <w:rPr>
          <w:rFonts w:hint="eastAsia"/>
          <w:szCs w:val="21"/>
        </w:rPr>
        <w:t>号）及关于调整《网络关键设备和网络安全专用产品目录》（</w:t>
      </w:r>
      <w:r w:rsidRPr="008675DE">
        <w:rPr>
          <w:rFonts w:hint="eastAsia"/>
          <w:szCs w:val="21"/>
        </w:rPr>
        <w:t>2023</w:t>
      </w:r>
      <w:r w:rsidRPr="008675DE">
        <w:rPr>
          <w:rFonts w:hint="eastAsia"/>
          <w:szCs w:val="21"/>
        </w:rPr>
        <w:t>年</w:t>
      </w:r>
      <w:r w:rsidRPr="008675DE">
        <w:rPr>
          <w:rFonts w:hint="eastAsia"/>
          <w:szCs w:val="21"/>
        </w:rPr>
        <w:t>2</w:t>
      </w:r>
      <w:r w:rsidRPr="008675DE">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5CF5316" w14:textId="77777777" w:rsidR="00CD2FEE" w:rsidRPr="008675DE" w:rsidRDefault="001136D5">
      <w:pPr>
        <w:spacing w:before="120" w:line="276" w:lineRule="auto"/>
        <w:ind w:firstLineChars="200" w:firstLine="420"/>
        <w:rPr>
          <w:szCs w:val="21"/>
        </w:rPr>
      </w:pPr>
      <w:r w:rsidRPr="008675DE">
        <w:rPr>
          <w:rFonts w:hint="eastAsia"/>
          <w:szCs w:val="21"/>
        </w:rPr>
        <w:t>注：网络安全专用产品在中共中央网络安全和信息化委员会办公室网站上发布的《网络关键设备和网络安全专用产品目录》中查询。</w:t>
      </w:r>
      <w:r w:rsidRPr="008675DE">
        <w:rPr>
          <w:szCs w:val="21"/>
        </w:rPr>
        <w:t xml:space="preserve"> </w:t>
      </w:r>
      <w:r w:rsidRPr="008675DE">
        <w:rPr>
          <w:rFonts w:hint="eastAsia"/>
          <w:szCs w:val="21"/>
        </w:rPr>
        <w:t>“网络安全专用产品”内“产品类别”共</w:t>
      </w:r>
      <w:r w:rsidRPr="008675DE">
        <w:rPr>
          <w:rFonts w:hint="eastAsia"/>
          <w:szCs w:val="21"/>
        </w:rPr>
        <w:t>34</w:t>
      </w:r>
      <w:r w:rsidRPr="008675DE">
        <w:rPr>
          <w:rFonts w:hint="eastAsia"/>
          <w:szCs w:val="21"/>
        </w:rPr>
        <w:t>类：数据备份与恢复产品、防火墙、入侵检测系统（</w:t>
      </w:r>
      <w:r w:rsidRPr="008675DE">
        <w:rPr>
          <w:rFonts w:hint="eastAsia"/>
          <w:szCs w:val="21"/>
        </w:rPr>
        <w:t>I</w:t>
      </w:r>
      <w:r w:rsidRPr="008675DE">
        <w:rPr>
          <w:szCs w:val="21"/>
        </w:rPr>
        <w:t>DS</w:t>
      </w:r>
      <w:r w:rsidRPr="008675DE">
        <w:rPr>
          <w:rFonts w:hint="eastAsia"/>
          <w:szCs w:val="21"/>
        </w:rPr>
        <w:t>）、入侵防御系统（</w:t>
      </w:r>
      <w:r w:rsidRPr="008675DE">
        <w:rPr>
          <w:szCs w:val="21"/>
        </w:rPr>
        <w:t>IPS</w:t>
      </w:r>
      <w:r w:rsidRPr="008675DE">
        <w:rPr>
          <w:rFonts w:hint="eastAsia"/>
          <w:szCs w:val="21"/>
        </w:rPr>
        <w:t>）、网络和终端隔离产品、反垃圾邮件产品、网络综合审计产品、网络脆弱性扫描产品、安全数据库系统、网站恢复产品、虚拟专用网产品、防病毒网关、统一威胁管理产品（</w:t>
      </w:r>
      <w:r w:rsidRPr="008675DE">
        <w:rPr>
          <w:rFonts w:hint="eastAsia"/>
          <w:szCs w:val="21"/>
        </w:rPr>
        <w:t>UTM</w:t>
      </w:r>
      <w:r w:rsidRPr="008675DE">
        <w:rPr>
          <w:rFonts w:hint="eastAsia"/>
          <w:szCs w:val="21"/>
        </w:rPr>
        <w:t>）、病毒防治产品、安全操作系统、安全网络存储、公钥基础设施、网络安全态势感知产品、信息系统安全管理平台、网络型流量控制产品、负载均衡产品、信息过滤产品、抗拒绝服务攻击产品、终端接入控制产品、</w:t>
      </w:r>
      <w:r w:rsidRPr="008675DE">
        <w:rPr>
          <w:rFonts w:hint="eastAsia"/>
          <w:szCs w:val="21"/>
        </w:rPr>
        <w:t>USB</w:t>
      </w:r>
      <w:r w:rsidRPr="008675DE">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bookmarkEnd w:id="52"/>
    <w:p w14:paraId="2DB369FB" w14:textId="77777777" w:rsidR="00CD2FEE" w:rsidRPr="008675DE" w:rsidRDefault="001136D5">
      <w:pPr>
        <w:spacing w:before="120" w:line="320" w:lineRule="atLeast"/>
        <w:ind w:firstLineChars="200" w:firstLine="420"/>
      </w:pPr>
      <w:r w:rsidRPr="008675DE">
        <w:t>6.3.3</w:t>
      </w:r>
      <w:r w:rsidRPr="008675DE">
        <w:rPr>
          <w:rFonts w:hint="eastAsia"/>
        </w:rPr>
        <w:t>澄清、说明或补正</w:t>
      </w:r>
    </w:p>
    <w:p w14:paraId="56F586BE" w14:textId="77777777" w:rsidR="00CD2FEE" w:rsidRPr="008675DE" w:rsidRDefault="001136D5">
      <w:pPr>
        <w:spacing w:before="120" w:line="320" w:lineRule="atLeast"/>
        <w:ind w:firstLineChars="200" w:firstLine="420"/>
      </w:pPr>
      <w:r w:rsidRPr="008675DE">
        <w:rPr>
          <w:rFonts w:hint="eastAsia"/>
        </w:rPr>
        <w:t>（</w:t>
      </w:r>
      <w:r w:rsidRPr="008675DE">
        <w:rPr>
          <w:rFonts w:hint="eastAsia"/>
        </w:rPr>
        <w:t>1</w:t>
      </w:r>
      <w:r w:rsidRPr="008675DE">
        <w:rPr>
          <w:rFonts w:hint="eastAsia"/>
        </w:rPr>
        <w:t>）对投标文件中含义不明确、同类问题表述不一致或者有明显文字和计算错误的内容，评审委员会应在</w:t>
      </w:r>
      <w:r w:rsidRPr="008675DE">
        <w:rPr>
          <w:rFonts w:hint="eastAsia"/>
          <w:szCs w:val="21"/>
        </w:rPr>
        <w:t>广西政府采购云平台</w:t>
      </w:r>
      <w:r w:rsidRPr="008675DE">
        <w:rPr>
          <w:rFonts w:hint="eastAsia"/>
        </w:rPr>
        <w:t>发布电子澄清函，要求投标人在平台设置的时间内作出必要的澄清、说明或者补正。投标人在</w:t>
      </w:r>
      <w:r w:rsidRPr="008675DE">
        <w:rPr>
          <w:rFonts w:hint="eastAsia"/>
          <w:szCs w:val="21"/>
        </w:rPr>
        <w:t>广西政府采购云平台</w:t>
      </w:r>
      <w:r w:rsidRPr="008675DE">
        <w:rPr>
          <w:rFonts w:hint="eastAsia"/>
        </w:rPr>
        <w:t>接收到电子澄清函后根据澄清函内容直接在线编辑或上传</w:t>
      </w:r>
      <w:r w:rsidRPr="008675DE">
        <w:rPr>
          <w:rFonts w:hint="eastAsia"/>
        </w:rPr>
        <w:t>PDF</w:t>
      </w:r>
      <w:r w:rsidRPr="008675DE">
        <w:rPr>
          <w:rFonts w:hint="eastAsia"/>
        </w:rPr>
        <w:t>格式回函，电子澄清答复函使用</w:t>
      </w:r>
      <w:r w:rsidRPr="008675DE">
        <w:rPr>
          <w:rFonts w:hint="eastAsia"/>
        </w:rPr>
        <w:t>CA</w:t>
      </w:r>
      <w:r w:rsidRPr="008675DE">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243F0895" w14:textId="77777777" w:rsidR="00CD2FEE" w:rsidRPr="008675DE" w:rsidRDefault="001136D5">
      <w:pPr>
        <w:spacing w:before="120" w:line="320" w:lineRule="atLeast"/>
        <w:ind w:firstLineChars="200" w:firstLine="420"/>
      </w:pPr>
      <w:r w:rsidRPr="008675DE">
        <w:rPr>
          <w:rFonts w:hint="eastAsia"/>
        </w:rPr>
        <w:t>（</w:t>
      </w:r>
      <w:r w:rsidRPr="008675DE">
        <w:rPr>
          <w:rFonts w:hint="eastAsia"/>
        </w:rPr>
        <w:t>2</w:t>
      </w:r>
      <w:r w:rsidRPr="008675DE">
        <w:rPr>
          <w:rFonts w:hint="eastAsia"/>
        </w:rPr>
        <w:t>）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213902A3" w14:textId="77777777" w:rsidR="00CD2FEE" w:rsidRPr="008675DE" w:rsidRDefault="001136D5">
      <w:pPr>
        <w:spacing w:before="120" w:line="320" w:lineRule="atLeast"/>
        <w:ind w:firstLineChars="200" w:firstLine="420"/>
      </w:pPr>
      <w:r w:rsidRPr="008675DE">
        <w:t>6.3.4</w:t>
      </w:r>
      <w:r w:rsidRPr="008675DE">
        <w:rPr>
          <w:rFonts w:hint="eastAsia"/>
        </w:rPr>
        <w:t>报价修正</w:t>
      </w:r>
    </w:p>
    <w:p w14:paraId="2326FE22" w14:textId="77777777" w:rsidR="00CD2FEE" w:rsidRPr="008675DE" w:rsidRDefault="001136D5">
      <w:pPr>
        <w:spacing w:before="120" w:line="320" w:lineRule="atLeast"/>
        <w:ind w:firstLineChars="200" w:firstLine="420"/>
      </w:pPr>
      <w:r w:rsidRPr="008675DE">
        <w:rPr>
          <w:rFonts w:hint="eastAsia"/>
        </w:rPr>
        <w:t>（</w:t>
      </w:r>
      <w:r w:rsidRPr="008675DE">
        <w:rPr>
          <w:rFonts w:hint="eastAsia"/>
        </w:rPr>
        <w:t>1</w:t>
      </w:r>
      <w:r w:rsidRPr="008675DE">
        <w:rPr>
          <w:rFonts w:hint="eastAsia"/>
        </w:rPr>
        <w:t>）报价出现前后不一致的，按照下列规定修正：</w:t>
      </w:r>
    </w:p>
    <w:p w14:paraId="29F02CCE" w14:textId="77777777" w:rsidR="00CD2FEE" w:rsidRPr="008675DE" w:rsidRDefault="001136D5">
      <w:pPr>
        <w:spacing w:before="120" w:line="320" w:lineRule="atLeast"/>
        <w:ind w:firstLineChars="200" w:firstLine="420"/>
        <w:rPr>
          <w:szCs w:val="21"/>
        </w:rPr>
      </w:pPr>
      <w:r w:rsidRPr="008675DE">
        <w:rPr>
          <w:rFonts w:ascii="宋体" w:hAnsi="宋体" w:hint="eastAsia"/>
          <w:szCs w:val="21"/>
        </w:rPr>
        <w:t>①</w:t>
      </w:r>
      <w:r w:rsidRPr="008675DE">
        <w:rPr>
          <w:rFonts w:hint="eastAsia"/>
          <w:szCs w:val="21"/>
        </w:rPr>
        <w:t>投标文件中开标一览表（报价表）内容与投标文件中相应内容不一致的，以开标一览表（报价表）为准；</w:t>
      </w:r>
    </w:p>
    <w:p w14:paraId="7DF39520" w14:textId="77777777" w:rsidR="00CD2FEE" w:rsidRPr="008675DE" w:rsidRDefault="001136D5">
      <w:pPr>
        <w:spacing w:before="120" w:line="320" w:lineRule="atLeast"/>
        <w:ind w:firstLineChars="200" w:firstLine="420"/>
        <w:rPr>
          <w:szCs w:val="21"/>
        </w:rPr>
      </w:pPr>
      <w:r w:rsidRPr="008675DE">
        <w:rPr>
          <w:rFonts w:ascii="宋体" w:hAnsi="宋体" w:hint="eastAsia"/>
          <w:szCs w:val="21"/>
        </w:rPr>
        <w:t>②</w:t>
      </w:r>
      <w:r w:rsidRPr="008675DE">
        <w:rPr>
          <w:rFonts w:hint="eastAsia"/>
          <w:szCs w:val="21"/>
        </w:rPr>
        <w:t>大写金额和小写金额不一致的，以大写金额为准；</w:t>
      </w:r>
    </w:p>
    <w:p w14:paraId="04ACF8F8" w14:textId="77777777" w:rsidR="00CD2FEE" w:rsidRPr="008675DE" w:rsidRDefault="001136D5">
      <w:pPr>
        <w:spacing w:before="120" w:line="320" w:lineRule="atLeast"/>
        <w:ind w:firstLineChars="200" w:firstLine="420"/>
        <w:rPr>
          <w:szCs w:val="21"/>
        </w:rPr>
      </w:pPr>
      <w:r w:rsidRPr="008675DE">
        <w:rPr>
          <w:rFonts w:hint="eastAsia"/>
          <w:szCs w:val="21"/>
        </w:rPr>
        <w:t>③单价金额小数点或者百分比有明显错位的，以开标一览表的总价为准，并修改单价；</w:t>
      </w:r>
    </w:p>
    <w:p w14:paraId="7AD7FDCF" w14:textId="77777777" w:rsidR="00CD2FEE" w:rsidRPr="008675DE" w:rsidRDefault="001136D5">
      <w:pPr>
        <w:spacing w:before="120" w:line="320" w:lineRule="atLeast"/>
        <w:ind w:firstLineChars="200" w:firstLine="420"/>
        <w:rPr>
          <w:szCs w:val="21"/>
        </w:rPr>
      </w:pPr>
      <w:r w:rsidRPr="008675DE">
        <w:rPr>
          <w:rFonts w:hint="eastAsia"/>
          <w:szCs w:val="21"/>
        </w:rPr>
        <w:t>④总价金额与按单价汇总金额不一致的，以单价金额计算结果为准。</w:t>
      </w:r>
    </w:p>
    <w:p w14:paraId="4B30E57C" w14:textId="77777777" w:rsidR="00CD2FEE" w:rsidRPr="008675DE" w:rsidRDefault="001136D5">
      <w:pPr>
        <w:spacing w:before="120" w:line="320" w:lineRule="atLeast"/>
        <w:ind w:firstLineChars="200" w:firstLine="420"/>
        <w:rPr>
          <w:szCs w:val="21"/>
        </w:rPr>
      </w:pPr>
      <w:r w:rsidRPr="008675DE">
        <w:rPr>
          <w:rFonts w:hint="eastAsia"/>
          <w:szCs w:val="21"/>
        </w:rPr>
        <w:t>同时出现两种以上不一致的，按照上述</w:t>
      </w:r>
      <w:r w:rsidRPr="008675DE">
        <w:rPr>
          <w:rFonts w:ascii="宋体" w:hAnsi="宋体" w:hint="eastAsia"/>
          <w:szCs w:val="21"/>
        </w:rPr>
        <w:t>①-</w:t>
      </w:r>
      <w:r w:rsidRPr="008675DE">
        <w:rPr>
          <w:rFonts w:hint="eastAsia"/>
          <w:szCs w:val="21"/>
        </w:rPr>
        <w:t>④顺序修正。修正后的报价按照上述“</w:t>
      </w:r>
      <w:r w:rsidRPr="008675DE">
        <w:rPr>
          <w:szCs w:val="21"/>
        </w:rPr>
        <w:t>6.3.3</w:t>
      </w:r>
      <w:r w:rsidRPr="008675DE">
        <w:rPr>
          <w:rFonts w:hint="eastAsia"/>
          <w:szCs w:val="21"/>
        </w:rPr>
        <w:t>澄清、说明或补正”的规定经投标人确认后产生约束力，投标人不确认的，其投标无效。</w:t>
      </w:r>
    </w:p>
    <w:p w14:paraId="2DE0A67B" w14:textId="77777777" w:rsidR="00CD2FEE" w:rsidRPr="008675DE" w:rsidRDefault="001136D5">
      <w:pPr>
        <w:spacing w:before="120" w:line="320" w:lineRule="atLeast"/>
        <w:ind w:firstLineChars="200" w:firstLine="420"/>
        <w:rPr>
          <w:szCs w:val="21"/>
        </w:rPr>
      </w:pPr>
      <w:r w:rsidRPr="008675DE">
        <w:rPr>
          <w:rFonts w:hint="eastAsia"/>
          <w:szCs w:val="21"/>
        </w:rPr>
        <w:lastRenderedPageBreak/>
        <w:t>（</w:t>
      </w:r>
      <w:r w:rsidRPr="008675DE">
        <w:rPr>
          <w:szCs w:val="21"/>
        </w:rPr>
        <w:t>2</w:t>
      </w:r>
      <w:r w:rsidRPr="008675DE">
        <w:rPr>
          <w:rFonts w:hint="eastAsia"/>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sidRPr="008675DE">
        <w:rPr>
          <w:szCs w:val="21"/>
        </w:rPr>
        <w:t>6.3.3</w:t>
      </w:r>
      <w:r w:rsidRPr="008675DE">
        <w:rPr>
          <w:rFonts w:hint="eastAsia"/>
          <w:szCs w:val="21"/>
        </w:rPr>
        <w:t>澄清、说明或补正”的规定提交。投标人未按规定提交或不能证明其报价合理性的，评审委员会应当将其作为无效投标处理。</w:t>
      </w:r>
    </w:p>
    <w:p w14:paraId="1E5F8DC2"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szCs w:val="21"/>
        </w:rPr>
        <w:t>3</w:t>
      </w:r>
      <w:r w:rsidRPr="008675DE">
        <w:rPr>
          <w:rFonts w:hint="eastAsia"/>
          <w:szCs w:val="21"/>
        </w:rPr>
        <w:t>）经投标人确认修正后的报价若超过采购预算金额或者最高限价，其投标文件作无效投标处理。</w:t>
      </w:r>
    </w:p>
    <w:p w14:paraId="52CE137B"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szCs w:val="21"/>
        </w:rPr>
        <w:t>4</w:t>
      </w:r>
      <w:r w:rsidRPr="008675DE">
        <w:rPr>
          <w:rFonts w:hint="eastAsia"/>
          <w:szCs w:val="21"/>
        </w:rPr>
        <w:t>）经投标人确认修正后的报价作为签订合同的依据，并以此报价计算价格分。</w:t>
      </w:r>
    </w:p>
    <w:p w14:paraId="46CE44E1" w14:textId="77777777" w:rsidR="00CD2FEE" w:rsidRPr="008675DE" w:rsidRDefault="001136D5">
      <w:pPr>
        <w:spacing w:before="120" w:line="320" w:lineRule="atLeast"/>
        <w:ind w:firstLineChars="200" w:firstLine="420"/>
        <w:rPr>
          <w:szCs w:val="21"/>
        </w:rPr>
      </w:pPr>
      <w:r w:rsidRPr="008675DE">
        <w:rPr>
          <w:rFonts w:hint="eastAsia"/>
          <w:szCs w:val="21"/>
        </w:rPr>
        <w:t>6.3.5</w:t>
      </w:r>
      <w:r w:rsidRPr="008675DE">
        <w:rPr>
          <w:rFonts w:hint="eastAsia"/>
          <w:szCs w:val="21"/>
        </w:rPr>
        <w:t>异常低价审查</w:t>
      </w:r>
    </w:p>
    <w:p w14:paraId="7235347E" w14:textId="77777777" w:rsidR="00CD2FEE" w:rsidRPr="008675DE" w:rsidRDefault="001136D5">
      <w:pPr>
        <w:spacing w:before="120" w:line="320" w:lineRule="atLeast"/>
        <w:ind w:firstLineChars="200" w:firstLine="420"/>
        <w:rPr>
          <w:szCs w:val="21"/>
        </w:rPr>
      </w:pPr>
      <w:r w:rsidRPr="008675DE">
        <w:rPr>
          <w:szCs w:val="21"/>
        </w:rPr>
        <w:t>本项目</w:t>
      </w:r>
      <w:r w:rsidRPr="008675DE">
        <w:rPr>
          <w:rFonts w:hint="eastAsia"/>
          <w:szCs w:val="21"/>
        </w:rPr>
        <w:t>异常低价审查情形见</w:t>
      </w:r>
      <w:r w:rsidRPr="008675DE">
        <w:rPr>
          <w:szCs w:val="21"/>
        </w:rPr>
        <w:t>“</w:t>
      </w:r>
      <w:r w:rsidRPr="008675DE">
        <w:rPr>
          <w:rFonts w:hint="eastAsia"/>
          <w:szCs w:val="21"/>
        </w:rPr>
        <w:t>投标人须知</w:t>
      </w:r>
      <w:r w:rsidRPr="008675DE">
        <w:rPr>
          <w:szCs w:val="21"/>
        </w:rPr>
        <w:t>前附表</w:t>
      </w:r>
      <w:r w:rsidRPr="008675DE">
        <w:rPr>
          <w:szCs w:val="21"/>
        </w:rPr>
        <w:t>”</w:t>
      </w:r>
      <w:r w:rsidRPr="008675DE">
        <w:rPr>
          <w:szCs w:val="21"/>
        </w:rPr>
        <w:t>规定。</w:t>
      </w:r>
    </w:p>
    <w:p w14:paraId="7E2BADEC" w14:textId="77777777" w:rsidR="00CD2FEE" w:rsidRPr="008675DE" w:rsidRDefault="001136D5">
      <w:pPr>
        <w:spacing w:before="120" w:line="320" w:lineRule="atLeast"/>
        <w:ind w:firstLineChars="200" w:firstLine="420"/>
        <w:rPr>
          <w:szCs w:val="21"/>
        </w:rPr>
      </w:pPr>
      <w:r w:rsidRPr="008675DE">
        <w:rPr>
          <w:rFonts w:hint="eastAsia"/>
          <w:szCs w:val="21"/>
        </w:rPr>
        <w:t>评审委员会启动异常低价投标审查后，属于前述第</w:t>
      </w:r>
      <w:r w:rsidRPr="008675DE">
        <w:rPr>
          <w:rFonts w:hint="eastAsia"/>
          <w:szCs w:val="21"/>
        </w:rPr>
        <w:t>1</w:t>
      </w:r>
      <w:r w:rsidRPr="008675DE">
        <w:rPr>
          <w:rFonts w:hint="eastAsia"/>
          <w:szCs w:val="21"/>
        </w:rPr>
        <w:t>项至第</w:t>
      </w:r>
      <w:r w:rsidRPr="008675DE">
        <w:rPr>
          <w:rFonts w:hint="eastAsia"/>
          <w:szCs w:val="21"/>
        </w:rPr>
        <w:t>4</w:t>
      </w:r>
      <w:r w:rsidRPr="008675DE">
        <w:rPr>
          <w:rFonts w:hint="eastAsia"/>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8675DE">
        <w:rPr>
          <w:rFonts w:hint="eastAsia"/>
          <w:szCs w:val="21"/>
        </w:rPr>
        <w:t>30</w:t>
      </w:r>
      <w:r w:rsidRPr="008675DE">
        <w:rPr>
          <w:rFonts w:hint="eastAsia"/>
          <w:szCs w:val="21"/>
        </w:rPr>
        <w:t>分钟。其中，属于第</w:t>
      </w:r>
      <w:r w:rsidRPr="008675DE">
        <w:rPr>
          <w:rFonts w:hint="eastAsia"/>
          <w:szCs w:val="21"/>
        </w:rPr>
        <w:t>3</w:t>
      </w:r>
      <w:r w:rsidRPr="008675DE">
        <w:rPr>
          <w:rFonts w:hint="eastAsia"/>
          <w:szCs w:val="21"/>
        </w:rPr>
        <w:t>项情形，供应商已随投标（响应）文件一并提交相关书面说明及必要的证明材料的，在评审现场可不再重复提交。</w:t>
      </w:r>
    </w:p>
    <w:p w14:paraId="6CBC2327" w14:textId="77777777" w:rsidR="00CD2FEE" w:rsidRPr="008675DE" w:rsidRDefault="001136D5">
      <w:pPr>
        <w:spacing w:before="120" w:line="320" w:lineRule="atLeast"/>
        <w:ind w:firstLineChars="200" w:firstLine="420"/>
        <w:rPr>
          <w:strike/>
          <w:szCs w:val="21"/>
        </w:rPr>
      </w:pPr>
      <w:r w:rsidRPr="008675DE">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089D8914" w14:textId="77777777" w:rsidR="00CD2FEE" w:rsidRPr="008675DE" w:rsidRDefault="001136D5">
      <w:pPr>
        <w:spacing w:before="120" w:line="320" w:lineRule="atLeast"/>
        <w:ind w:firstLineChars="200" w:firstLine="420"/>
        <w:rPr>
          <w:szCs w:val="21"/>
        </w:rPr>
      </w:pPr>
      <w:r w:rsidRPr="008675DE">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EA08C20" w14:textId="77777777" w:rsidR="00CD2FEE" w:rsidRPr="008675DE" w:rsidRDefault="001136D5">
      <w:pPr>
        <w:spacing w:before="120" w:line="320" w:lineRule="atLeast"/>
        <w:ind w:firstLineChars="200" w:firstLine="420"/>
        <w:rPr>
          <w:szCs w:val="21"/>
        </w:rPr>
      </w:pPr>
      <w:r w:rsidRPr="008675DE">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102C6286" w14:textId="77777777" w:rsidR="00CD2FEE" w:rsidRPr="008675DE" w:rsidRDefault="001136D5">
      <w:pPr>
        <w:spacing w:before="120" w:line="320" w:lineRule="atLeast"/>
        <w:ind w:firstLineChars="200" w:firstLine="420"/>
        <w:rPr>
          <w:szCs w:val="21"/>
        </w:rPr>
      </w:pPr>
      <w:r w:rsidRPr="008675DE">
        <w:rPr>
          <w:rFonts w:hint="eastAsia"/>
          <w:szCs w:val="21"/>
        </w:rPr>
        <w:t>书面证明应当按照上述“</w:t>
      </w:r>
      <w:r w:rsidRPr="008675DE">
        <w:rPr>
          <w:szCs w:val="21"/>
        </w:rPr>
        <w:t>6.3.3</w:t>
      </w:r>
      <w:r w:rsidRPr="008675DE">
        <w:rPr>
          <w:rFonts w:hint="eastAsia"/>
          <w:szCs w:val="21"/>
        </w:rPr>
        <w:t>澄清、说明或补正”的规定提交。</w:t>
      </w:r>
    </w:p>
    <w:p w14:paraId="11CC5951" w14:textId="77777777" w:rsidR="00CD2FEE" w:rsidRPr="008675DE" w:rsidRDefault="001136D5">
      <w:pPr>
        <w:spacing w:before="120" w:line="320" w:lineRule="atLeast"/>
        <w:ind w:firstLineChars="200" w:firstLine="420"/>
        <w:rPr>
          <w:szCs w:val="21"/>
        </w:rPr>
      </w:pPr>
      <w:r w:rsidRPr="008675DE">
        <w:rPr>
          <w:rFonts w:hint="eastAsia"/>
          <w:szCs w:val="21"/>
        </w:rPr>
        <w:t>6</w:t>
      </w:r>
      <w:r w:rsidRPr="008675DE">
        <w:rPr>
          <w:szCs w:val="21"/>
        </w:rPr>
        <w:t>.3.</w:t>
      </w:r>
      <w:r w:rsidRPr="008675DE">
        <w:rPr>
          <w:rFonts w:hint="eastAsia"/>
          <w:szCs w:val="21"/>
        </w:rPr>
        <w:t>6</w:t>
      </w:r>
      <w:r w:rsidRPr="008675DE">
        <w:rPr>
          <w:rFonts w:hint="eastAsia"/>
          <w:szCs w:val="21"/>
        </w:rPr>
        <w:t>相同品牌认定（仅适用于货物采购项目）</w:t>
      </w:r>
    </w:p>
    <w:p w14:paraId="678B3976"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）单一产品采购项目，</w:t>
      </w:r>
      <w:r w:rsidRPr="008675DE">
        <w:rPr>
          <w:rFonts w:hint="eastAsia"/>
        </w:rPr>
        <w:t>不同投标人提供的产品品牌相同时，按以下规定确定</w:t>
      </w:r>
      <w:r w:rsidRPr="008675DE">
        <w:rPr>
          <w:rFonts w:hint="eastAsia"/>
          <w:kern w:val="0"/>
          <w:szCs w:val="21"/>
        </w:rPr>
        <w:t>相同品牌的投标有效性</w:t>
      </w:r>
      <w:r w:rsidRPr="008675DE">
        <w:rPr>
          <w:rFonts w:hint="eastAsia"/>
        </w:rPr>
        <w:t>。</w:t>
      </w:r>
    </w:p>
    <w:p w14:paraId="6328572E" w14:textId="77777777" w:rsidR="00CD2FEE" w:rsidRPr="008675DE" w:rsidRDefault="001136D5">
      <w:pPr>
        <w:spacing w:before="120" w:line="320" w:lineRule="atLeast"/>
        <w:ind w:firstLineChars="200" w:firstLine="420"/>
        <w:rPr>
          <w:szCs w:val="21"/>
        </w:rPr>
      </w:pPr>
      <w:r w:rsidRPr="008675DE">
        <w:rPr>
          <w:rFonts w:ascii="宋体" w:hAnsi="宋体" w:hint="eastAsia"/>
          <w:szCs w:val="21"/>
        </w:rPr>
        <w:t>①采</w:t>
      </w:r>
      <w:r w:rsidRPr="008675DE">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DA56E75" w14:textId="77777777" w:rsidR="00CD2FEE" w:rsidRPr="008675DE" w:rsidRDefault="001136D5">
      <w:pPr>
        <w:spacing w:before="120" w:line="320" w:lineRule="atLeast"/>
        <w:ind w:firstLineChars="200" w:firstLine="420"/>
        <w:rPr>
          <w:szCs w:val="21"/>
        </w:rPr>
      </w:pPr>
      <w:r w:rsidRPr="008675DE">
        <w:rPr>
          <w:rFonts w:ascii="宋体" w:hAnsi="宋体" w:hint="eastAsia"/>
          <w:szCs w:val="21"/>
        </w:rPr>
        <w:t>②</w:t>
      </w:r>
      <w:r w:rsidRPr="008675DE">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6E8B43CF" w14:textId="77777777" w:rsidR="00CD2FEE" w:rsidRPr="008675DE" w:rsidRDefault="001136D5">
      <w:pPr>
        <w:spacing w:before="120" w:line="320" w:lineRule="atLeast"/>
        <w:ind w:firstLineChars="200" w:firstLine="420"/>
      </w:pPr>
      <w:r w:rsidRPr="008675DE">
        <w:rPr>
          <w:rFonts w:hint="eastAsia"/>
          <w:szCs w:val="21"/>
        </w:rPr>
        <w:t>（</w:t>
      </w:r>
      <w:r w:rsidRPr="008675DE">
        <w:rPr>
          <w:rFonts w:hint="eastAsia"/>
          <w:szCs w:val="21"/>
        </w:rPr>
        <w:t>2</w:t>
      </w:r>
      <w:r w:rsidRPr="008675DE">
        <w:rPr>
          <w:rFonts w:hint="eastAsia"/>
          <w:szCs w:val="21"/>
        </w:rPr>
        <w:t>）非单一产品采购项目，采购人应当确定核心产品，并在招标文件中载明。不同投标人提供的核心产品品牌相同的，按上述规定处理。核心产品在第二章采购需求规定。</w:t>
      </w:r>
    </w:p>
    <w:p w14:paraId="6FB55D13" w14:textId="77777777" w:rsidR="00CD2FEE" w:rsidRPr="008675DE" w:rsidRDefault="001136D5">
      <w:pPr>
        <w:spacing w:before="120" w:line="320" w:lineRule="atLeast"/>
        <w:ind w:firstLineChars="200" w:firstLine="420"/>
        <w:rPr>
          <w:szCs w:val="21"/>
        </w:rPr>
      </w:pPr>
      <w:r w:rsidRPr="008675DE">
        <w:rPr>
          <w:szCs w:val="21"/>
        </w:rPr>
        <w:lastRenderedPageBreak/>
        <w:t>6.3.</w:t>
      </w:r>
      <w:r w:rsidRPr="008675DE">
        <w:rPr>
          <w:rFonts w:hint="eastAsia"/>
          <w:szCs w:val="21"/>
        </w:rPr>
        <w:t>7</w:t>
      </w:r>
      <w:r w:rsidRPr="008675DE">
        <w:rPr>
          <w:rFonts w:hint="eastAsia"/>
          <w:szCs w:val="21"/>
        </w:rPr>
        <w:t>串通投标认定</w:t>
      </w:r>
    </w:p>
    <w:p w14:paraId="1BC08BEE" w14:textId="77777777" w:rsidR="00CD2FEE" w:rsidRPr="008675DE" w:rsidRDefault="001136D5">
      <w:pPr>
        <w:spacing w:before="120" w:line="320" w:lineRule="atLeast"/>
        <w:ind w:firstLineChars="200" w:firstLine="420"/>
      </w:pPr>
      <w:r w:rsidRPr="008675DE">
        <w:rPr>
          <w:rFonts w:hint="eastAsia"/>
          <w:szCs w:val="21"/>
        </w:rPr>
        <w:t>评审委员会须根据以下规定认定投标人是否有</w:t>
      </w:r>
      <w:r w:rsidRPr="008675DE">
        <w:rPr>
          <w:rFonts w:hint="eastAsia"/>
          <w:kern w:val="0"/>
          <w:szCs w:val="21"/>
        </w:rPr>
        <w:t>串通投标的行为</w:t>
      </w:r>
      <w:r w:rsidRPr="008675DE">
        <w:rPr>
          <w:rFonts w:hint="eastAsia"/>
        </w:rPr>
        <w:t>。</w:t>
      </w:r>
    </w:p>
    <w:p w14:paraId="44C4DDD6"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）根据《关于防治政府采购招标中串通投标行为的通知》（桂财采〔</w:t>
      </w:r>
      <w:r w:rsidRPr="008675DE">
        <w:rPr>
          <w:rFonts w:hint="eastAsia"/>
          <w:szCs w:val="21"/>
        </w:rPr>
        <w:t>2016</w:t>
      </w:r>
      <w:r w:rsidRPr="008675DE">
        <w:rPr>
          <w:rFonts w:hint="eastAsia"/>
          <w:szCs w:val="21"/>
        </w:rPr>
        <w:t>〕</w:t>
      </w:r>
      <w:r w:rsidRPr="008675DE">
        <w:rPr>
          <w:rFonts w:hint="eastAsia"/>
          <w:szCs w:val="21"/>
        </w:rPr>
        <w:t>42</w:t>
      </w:r>
      <w:r w:rsidRPr="008675DE">
        <w:rPr>
          <w:rFonts w:hint="eastAsia"/>
          <w:szCs w:val="21"/>
        </w:rPr>
        <w:t>号）规定，出现下述情况的，相关供应商的投标作无效投标处理。</w:t>
      </w:r>
    </w:p>
    <w:p w14:paraId="4F7F334F" w14:textId="77777777" w:rsidR="00CD2FEE" w:rsidRPr="008675DE" w:rsidRDefault="001136D5">
      <w:pPr>
        <w:spacing w:before="120" w:line="320" w:lineRule="atLeast"/>
        <w:ind w:firstLineChars="200" w:firstLine="420"/>
        <w:rPr>
          <w:szCs w:val="21"/>
        </w:rPr>
      </w:pPr>
      <w:r w:rsidRPr="008675DE">
        <w:rPr>
          <w:rFonts w:ascii="宋体" w:hAnsi="宋体" w:cs="宋体" w:hint="eastAsia"/>
          <w:szCs w:val="21"/>
        </w:rPr>
        <w:t>①</w:t>
      </w:r>
      <w:r w:rsidRPr="008675DE">
        <w:rPr>
          <w:rFonts w:hint="eastAsia"/>
          <w:szCs w:val="21"/>
        </w:rPr>
        <w:t>单位负责人为同一人或者存在直接控股、管理关系，参加同一合同项下政府采购活动的不同供应商。</w:t>
      </w:r>
    </w:p>
    <w:p w14:paraId="5DE02BFF" w14:textId="77777777" w:rsidR="00CD2FEE" w:rsidRPr="008675DE" w:rsidRDefault="001136D5">
      <w:pPr>
        <w:spacing w:before="120" w:line="320" w:lineRule="atLeast"/>
        <w:ind w:firstLineChars="200" w:firstLine="420"/>
        <w:rPr>
          <w:szCs w:val="21"/>
        </w:rPr>
      </w:pPr>
      <w:r w:rsidRPr="008675DE">
        <w:rPr>
          <w:rFonts w:hint="eastAsia"/>
          <w:szCs w:val="21"/>
        </w:rPr>
        <w:t>②授权给供应商后参加同一合同项（标项、分包）投标的生产厂商。</w:t>
      </w:r>
    </w:p>
    <w:p w14:paraId="7C04CEB8" w14:textId="77777777" w:rsidR="00CD2FEE" w:rsidRPr="008675DE" w:rsidRDefault="001136D5">
      <w:pPr>
        <w:spacing w:before="120" w:line="320" w:lineRule="atLeast"/>
        <w:ind w:firstLineChars="200" w:firstLine="420"/>
        <w:rPr>
          <w:szCs w:val="21"/>
        </w:rPr>
      </w:pPr>
      <w:r w:rsidRPr="008675DE">
        <w:rPr>
          <w:rFonts w:hint="eastAsia"/>
          <w:szCs w:val="21"/>
        </w:rPr>
        <w:t>③视为或被认定为串通投标的相关供应商。</w:t>
      </w:r>
    </w:p>
    <w:p w14:paraId="5F7B5710"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）根据《关于防治政府采购招标中串通投标行为的通知》（桂财采〔</w:t>
      </w:r>
      <w:r w:rsidRPr="008675DE">
        <w:rPr>
          <w:rFonts w:hint="eastAsia"/>
          <w:szCs w:val="21"/>
        </w:rPr>
        <w:t>2016</w:t>
      </w:r>
      <w:r w:rsidRPr="008675DE">
        <w:rPr>
          <w:rFonts w:hint="eastAsia"/>
          <w:szCs w:val="21"/>
        </w:rPr>
        <w:t>〕</w:t>
      </w:r>
      <w:r w:rsidRPr="008675DE">
        <w:rPr>
          <w:rFonts w:hint="eastAsia"/>
          <w:szCs w:val="21"/>
        </w:rPr>
        <w:t>42</w:t>
      </w:r>
      <w:r w:rsidRPr="008675DE">
        <w:rPr>
          <w:rFonts w:hint="eastAsia"/>
          <w:szCs w:val="21"/>
        </w:rPr>
        <w:t>号）规定，有下列情形之一的视为投标人相互串通投标，投标文件将被视为无效。</w:t>
      </w:r>
    </w:p>
    <w:p w14:paraId="19C7E226" w14:textId="77777777" w:rsidR="00CD2FEE" w:rsidRPr="008675DE" w:rsidRDefault="001136D5">
      <w:pPr>
        <w:spacing w:before="120" w:line="320" w:lineRule="atLeast"/>
        <w:ind w:firstLineChars="200" w:firstLine="420"/>
        <w:rPr>
          <w:szCs w:val="21"/>
        </w:rPr>
      </w:pPr>
      <w:r w:rsidRPr="008675DE">
        <w:rPr>
          <w:rFonts w:ascii="宋体" w:hAnsi="宋体" w:cs="宋体" w:hint="eastAsia"/>
          <w:szCs w:val="21"/>
        </w:rPr>
        <w:t>①</w:t>
      </w:r>
      <w:r w:rsidRPr="008675DE">
        <w:rPr>
          <w:rFonts w:hint="eastAsia"/>
          <w:szCs w:val="21"/>
        </w:rPr>
        <w:t>不同投标人的投标文件由同一单位或者个人编制；或不同投标人报名的</w:t>
      </w:r>
      <w:r w:rsidRPr="008675DE">
        <w:rPr>
          <w:rFonts w:hint="eastAsia"/>
          <w:szCs w:val="21"/>
        </w:rPr>
        <w:t>IP</w:t>
      </w:r>
      <w:r w:rsidRPr="008675DE">
        <w:rPr>
          <w:rFonts w:hint="eastAsia"/>
          <w:szCs w:val="21"/>
        </w:rPr>
        <w:t>地址一致的；</w:t>
      </w:r>
    </w:p>
    <w:p w14:paraId="243B7D69" w14:textId="77777777" w:rsidR="00CD2FEE" w:rsidRPr="008675DE" w:rsidRDefault="001136D5">
      <w:pPr>
        <w:spacing w:before="120" w:line="320" w:lineRule="atLeast"/>
        <w:ind w:firstLineChars="200" w:firstLine="420"/>
        <w:rPr>
          <w:szCs w:val="21"/>
        </w:rPr>
      </w:pPr>
      <w:r w:rsidRPr="008675DE">
        <w:rPr>
          <w:rFonts w:hint="eastAsia"/>
          <w:szCs w:val="21"/>
        </w:rPr>
        <w:t>②不同投标人委托同一单位或者个人办理投标事宜；</w:t>
      </w:r>
    </w:p>
    <w:p w14:paraId="1946E210" w14:textId="77777777" w:rsidR="00CD2FEE" w:rsidRPr="008675DE" w:rsidRDefault="001136D5">
      <w:pPr>
        <w:spacing w:before="120" w:line="320" w:lineRule="atLeast"/>
        <w:ind w:firstLineChars="200" w:firstLine="420"/>
        <w:rPr>
          <w:szCs w:val="21"/>
        </w:rPr>
      </w:pPr>
      <w:r w:rsidRPr="008675DE">
        <w:rPr>
          <w:rFonts w:hint="eastAsia"/>
          <w:szCs w:val="21"/>
        </w:rPr>
        <w:t>③不同的投标人的投标文件载明的项目管理员为同一个人；</w:t>
      </w:r>
    </w:p>
    <w:p w14:paraId="4F5B4D23" w14:textId="77777777" w:rsidR="00CD2FEE" w:rsidRPr="008675DE" w:rsidRDefault="001136D5">
      <w:pPr>
        <w:spacing w:before="120" w:line="320" w:lineRule="atLeast"/>
        <w:ind w:firstLineChars="200" w:firstLine="420"/>
        <w:rPr>
          <w:szCs w:val="21"/>
        </w:rPr>
      </w:pPr>
      <w:r w:rsidRPr="008675DE">
        <w:rPr>
          <w:rFonts w:hint="eastAsia"/>
          <w:szCs w:val="21"/>
        </w:rPr>
        <w:t>④不同投标人的投标文件异常一致或投标报价呈规律性差异；</w:t>
      </w:r>
    </w:p>
    <w:p w14:paraId="7CAB22EF" w14:textId="77777777" w:rsidR="00CD2FEE" w:rsidRPr="008675DE" w:rsidRDefault="001136D5">
      <w:pPr>
        <w:spacing w:before="120" w:line="320" w:lineRule="atLeast"/>
        <w:ind w:firstLineChars="200" w:firstLine="420"/>
        <w:rPr>
          <w:szCs w:val="21"/>
        </w:rPr>
      </w:pPr>
      <w:r w:rsidRPr="008675DE">
        <w:rPr>
          <w:rFonts w:hint="eastAsia"/>
          <w:szCs w:val="21"/>
        </w:rPr>
        <w:t>⑤不同投标人的投标文件相互混装；</w:t>
      </w:r>
    </w:p>
    <w:p w14:paraId="4C682841" w14:textId="77777777" w:rsidR="00CD2FEE" w:rsidRPr="008675DE" w:rsidRDefault="001136D5">
      <w:pPr>
        <w:spacing w:before="120" w:line="320" w:lineRule="atLeast"/>
        <w:ind w:firstLineChars="200" w:firstLine="420"/>
        <w:rPr>
          <w:szCs w:val="21"/>
        </w:rPr>
      </w:pPr>
      <w:r w:rsidRPr="008675DE">
        <w:rPr>
          <w:rFonts w:hint="eastAsia"/>
          <w:szCs w:val="21"/>
        </w:rPr>
        <w:t>⑥不同投标人的保证金从同一单位或者个人账户转出。</w:t>
      </w:r>
    </w:p>
    <w:p w14:paraId="52DD2226"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）根据《关于防治政府采购招标中串通投标行为的通知》（桂财采〔</w:t>
      </w:r>
      <w:r w:rsidRPr="008675DE">
        <w:rPr>
          <w:rFonts w:hint="eastAsia"/>
          <w:szCs w:val="21"/>
        </w:rPr>
        <w:t>2016</w:t>
      </w:r>
      <w:r w:rsidRPr="008675DE">
        <w:rPr>
          <w:rFonts w:hint="eastAsia"/>
          <w:szCs w:val="21"/>
        </w:rPr>
        <w:t>〕</w:t>
      </w:r>
      <w:r w:rsidRPr="008675DE">
        <w:rPr>
          <w:rFonts w:hint="eastAsia"/>
          <w:szCs w:val="21"/>
        </w:rPr>
        <w:t>42</w:t>
      </w:r>
      <w:r w:rsidRPr="008675DE">
        <w:rPr>
          <w:rFonts w:hint="eastAsia"/>
          <w:szCs w:val="21"/>
        </w:rPr>
        <w:t>号）规定，供应商有下列情形之一的，属于恶意串通行为，投标文件将被视为无效。</w:t>
      </w:r>
    </w:p>
    <w:p w14:paraId="0873F229" w14:textId="77777777" w:rsidR="00CD2FEE" w:rsidRPr="008675DE" w:rsidRDefault="001136D5">
      <w:pPr>
        <w:spacing w:before="120" w:line="320" w:lineRule="atLeast"/>
        <w:ind w:firstLineChars="200" w:firstLine="420"/>
        <w:rPr>
          <w:szCs w:val="21"/>
        </w:rPr>
      </w:pPr>
      <w:r w:rsidRPr="008675DE">
        <w:rPr>
          <w:rFonts w:hint="eastAsia"/>
          <w:szCs w:val="21"/>
        </w:rPr>
        <w:t>①供应商直接或者间接从采购人或者采购代理机构处获得其他供应商的相关信息并修改其投标文件或者投标文件；</w:t>
      </w:r>
    </w:p>
    <w:p w14:paraId="631DC704" w14:textId="77777777" w:rsidR="00CD2FEE" w:rsidRPr="008675DE" w:rsidRDefault="001136D5">
      <w:pPr>
        <w:spacing w:before="120" w:line="320" w:lineRule="atLeast"/>
        <w:ind w:firstLineChars="200" w:firstLine="420"/>
        <w:rPr>
          <w:szCs w:val="21"/>
        </w:rPr>
      </w:pPr>
      <w:r w:rsidRPr="008675DE">
        <w:rPr>
          <w:rFonts w:hint="eastAsia"/>
          <w:szCs w:val="21"/>
        </w:rPr>
        <w:t>②供应商按照采购人或者采购代理机构的授意撤换、修改投标文件或者投标文件</w:t>
      </w:r>
      <w:r w:rsidRPr="008675DE">
        <w:rPr>
          <w:rFonts w:hint="eastAsia"/>
          <w:szCs w:val="21"/>
        </w:rPr>
        <w:t>;</w:t>
      </w:r>
    </w:p>
    <w:p w14:paraId="0868C02B" w14:textId="77777777" w:rsidR="00CD2FEE" w:rsidRPr="008675DE" w:rsidRDefault="001136D5">
      <w:pPr>
        <w:spacing w:before="120" w:line="320" w:lineRule="atLeast"/>
        <w:ind w:firstLineChars="200" w:firstLine="420"/>
        <w:rPr>
          <w:szCs w:val="21"/>
        </w:rPr>
      </w:pPr>
      <w:r w:rsidRPr="008675DE">
        <w:rPr>
          <w:rFonts w:hint="eastAsia"/>
          <w:szCs w:val="21"/>
        </w:rPr>
        <w:t>③供应商之间协商报价、技术方案等投标文件或者投标文件的实质性内容；</w:t>
      </w:r>
    </w:p>
    <w:p w14:paraId="35A0F1B0" w14:textId="77777777" w:rsidR="00CD2FEE" w:rsidRPr="008675DE" w:rsidRDefault="001136D5">
      <w:pPr>
        <w:spacing w:before="120" w:line="320" w:lineRule="atLeast"/>
        <w:ind w:firstLineChars="200" w:firstLine="420"/>
        <w:rPr>
          <w:szCs w:val="21"/>
        </w:rPr>
      </w:pPr>
      <w:r w:rsidRPr="008675DE">
        <w:rPr>
          <w:rFonts w:hint="eastAsia"/>
          <w:szCs w:val="21"/>
        </w:rPr>
        <w:t>④属于同一集团、协会、商会等组织成员的供应商按照该组织要求协同参加政府采购活动；</w:t>
      </w:r>
    </w:p>
    <w:p w14:paraId="7A64AC06" w14:textId="77777777" w:rsidR="00CD2FEE" w:rsidRPr="008675DE" w:rsidRDefault="001136D5">
      <w:pPr>
        <w:spacing w:before="120" w:line="320" w:lineRule="atLeast"/>
        <w:ind w:firstLineChars="200" w:firstLine="420"/>
        <w:rPr>
          <w:szCs w:val="21"/>
        </w:rPr>
      </w:pPr>
      <w:r w:rsidRPr="008675DE">
        <w:rPr>
          <w:rFonts w:hint="eastAsia"/>
          <w:szCs w:val="21"/>
        </w:rPr>
        <w:t>⑤供应商之间事先约定一致抬高或者压低投标报价，或者在招标项目中事先约定轮流以高价位或者低价位中标，或者事先约定由某一特定供应商中标，然后再参加投标；</w:t>
      </w:r>
    </w:p>
    <w:p w14:paraId="03286023" w14:textId="77777777" w:rsidR="00CD2FEE" w:rsidRPr="008675DE" w:rsidRDefault="001136D5">
      <w:pPr>
        <w:spacing w:before="120" w:line="320" w:lineRule="atLeast"/>
        <w:ind w:firstLineChars="200" w:firstLine="420"/>
        <w:rPr>
          <w:szCs w:val="21"/>
        </w:rPr>
      </w:pPr>
      <w:r w:rsidRPr="008675DE">
        <w:rPr>
          <w:rFonts w:hint="eastAsia"/>
          <w:szCs w:val="21"/>
        </w:rPr>
        <w:t>⑥供应商之间商定部分供应商放弃参加政府采购活动或者放弃中标；</w:t>
      </w:r>
    </w:p>
    <w:p w14:paraId="3EFCDF3A" w14:textId="77777777" w:rsidR="00CD2FEE" w:rsidRPr="008675DE" w:rsidRDefault="001136D5">
      <w:pPr>
        <w:spacing w:before="120" w:line="320" w:lineRule="atLeast"/>
        <w:ind w:firstLineChars="200" w:firstLine="420"/>
        <w:rPr>
          <w:szCs w:val="21"/>
        </w:rPr>
      </w:pPr>
      <w:r w:rsidRPr="008675DE">
        <w:rPr>
          <w:rFonts w:hint="eastAsia"/>
          <w:szCs w:val="21"/>
        </w:rPr>
        <w:t>⑦供应商与采购人或者采购代理机构之间、供应商相互之间，为谋求特定供应商中标或者排斥其他供应商的其他串通行为。</w:t>
      </w:r>
    </w:p>
    <w:p w14:paraId="060C9CFA" w14:textId="77777777" w:rsidR="00CD2FEE" w:rsidRPr="008675DE" w:rsidRDefault="001136D5">
      <w:pPr>
        <w:spacing w:before="120" w:line="320" w:lineRule="atLeast"/>
        <w:ind w:firstLineChars="200" w:firstLine="420"/>
        <w:rPr>
          <w:szCs w:val="21"/>
        </w:rPr>
      </w:pPr>
      <w:r w:rsidRPr="008675DE">
        <w:rPr>
          <w:szCs w:val="21"/>
        </w:rPr>
        <w:t>6.3.</w:t>
      </w:r>
      <w:r w:rsidRPr="008675DE">
        <w:rPr>
          <w:rFonts w:hint="eastAsia"/>
          <w:szCs w:val="21"/>
        </w:rPr>
        <w:t>8</w:t>
      </w:r>
      <w:r w:rsidRPr="008675DE">
        <w:rPr>
          <w:rFonts w:hint="eastAsia"/>
          <w:szCs w:val="21"/>
        </w:rPr>
        <w:t>投标无效认定</w:t>
      </w:r>
    </w:p>
    <w:p w14:paraId="2CEED254"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szCs w:val="21"/>
        </w:rPr>
        <w:t>1</w:t>
      </w:r>
      <w:r w:rsidRPr="008675DE">
        <w:rPr>
          <w:rFonts w:hint="eastAsia"/>
          <w:szCs w:val="21"/>
        </w:rPr>
        <w:t>）在评审过程中如发现下列情形之一的，投标文件将被视为无效：</w:t>
      </w:r>
    </w:p>
    <w:p w14:paraId="61079A22" w14:textId="77777777" w:rsidR="00CD2FEE" w:rsidRPr="008675DE" w:rsidRDefault="001136D5">
      <w:pPr>
        <w:spacing w:before="120" w:line="320" w:lineRule="atLeast"/>
        <w:ind w:firstLineChars="200" w:firstLine="420"/>
      </w:pPr>
      <w:r w:rsidRPr="008675DE">
        <w:rPr>
          <w:rFonts w:hint="eastAsia"/>
          <w:szCs w:val="21"/>
        </w:rPr>
        <w:t>①投标文件存在法律、法规及监督部门有关文件规定的无效情形。</w:t>
      </w:r>
    </w:p>
    <w:p w14:paraId="7BB0FE56" w14:textId="77777777" w:rsidR="00CD2FEE" w:rsidRPr="008675DE" w:rsidRDefault="001136D5">
      <w:pPr>
        <w:spacing w:before="120" w:line="320" w:lineRule="atLeast"/>
        <w:ind w:firstLineChars="200" w:firstLine="420"/>
        <w:rPr>
          <w:szCs w:val="21"/>
        </w:rPr>
      </w:pPr>
      <w:r w:rsidRPr="008675DE">
        <w:rPr>
          <w:rFonts w:hint="eastAsia"/>
          <w:szCs w:val="21"/>
        </w:rPr>
        <w:t>②投标文件存在招标文件规定的无效情形。</w:t>
      </w:r>
    </w:p>
    <w:p w14:paraId="501A3056"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）根据财库《关于促进政府采购公平竞争优化营商环境的通知》（〔</w:t>
      </w:r>
      <w:r w:rsidRPr="008675DE">
        <w:rPr>
          <w:rFonts w:hint="eastAsia"/>
          <w:szCs w:val="21"/>
        </w:rPr>
        <w:t>2019</w:t>
      </w:r>
      <w:r w:rsidRPr="008675DE">
        <w:rPr>
          <w:rFonts w:hint="eastAsia"/>
          <w:szCs w:val="21"/>
        </w:rPr>
        <w:t>〕</w:t>
      </w:r>
      <w:r w:rsidRPr="008675DE">
        <w:rPr>
          <w:rFonts w:hint="eastAsia"/>
          <w:szCs w:val="21"/>
        </w:rPr>
        <w:t>38</w:t>
      </w:r>
      <w:r w:rsidRPr="008675DE">
        <w:rPr>
          <w:rFonts w:hint="eastAsia"/>
          <w:szCs w:val="21"/>
        </w:rPr>
        <w:t>号）以及《广西壮族自治区财政厅转发财政部关于促进政府采购公平竞争优化营商环境的通知》（桂财采〔</w:t>
      </w:r>
      <w:r w:rsidRPr="008675DE">
        <w:rPr>
          <w:rFonts w:hint="eastAsia"/>
          <w:szCs w:val="21"/>
        </w:rPr>
        <w:t>2019</w:t>
      </w:r>
      <w:r w:rsidRPr="008675DE">
        <w:rPr>
          <w:rFonts w:hint="eastAsia"/>
          <w:szCs w:val="21"/>
        </w:rPr>
        <w:t>〕</w:t>
      </w:r>
      <w:r w:rsidRPr="008675DE">
        <w:rPr>
          <w:rFonts w:hint="eastAsia"/>
          <w:szCs w:val="21"/>
        </w:rPr>
        <w:t>41</w:t>
      </w:r>
      <w:r w:rsidRPr="008675DE">
        <w:rPr>
          <w:rFonts w:hint="eastAsia"/>
          <w:szCs w:val="21"/>
        </w:rPr>
        <w:lastRenderedPageBreak/>
        <w:t>号）规定，评审委员会不得因装订、纸张、文件排序等非实质性的格式、形式问题认定投标无效或否决投标，从而限制和影响供应商投标（响应）。</w:t>
      </w:r>
    </w:p>
    <w:p w14:paraId="17BD4044" w14:textId="77777777" w:rsidR="00CD2FEE" w:rsidRPr="008675DE" w:rsidRDefault="001136D5">
      <w:pPr>
        <w:spacing w:before="120" w:line="320" w:lineRule="atLeast"/>
        <w:ind w:firstLineChars="200" w:firstLine="420"/>
        <w:rPr>
          <w:szCs w:val="21"/>
        </w:rPr>
      </w:pPr>
      <w:r w:rsidRPr="008675DE">
        <w:rPr>
          <w:szCs w:val="21"/>
        </w:rPr>
        <w:t>6.3.</w:t>
      </w:r>
      <w:r w:rsidRPr="008675DE">
        <w:rPr>
          <w:rFonts w:hint="eastAsia"/>
          <w:szCs w:val="21"/>
        </w:rPr>
        <w:t>9</w:t>
      </w:r>
      <w:r w:rsidRPr="008675DE">
        <w:rPr>
          <w:rFonts w:hint="eastAsia"/>
          <w:szCs w:val="21"/>
        </w:rPr>
        <w:t>比较与评价</w:t>
      </w:r>
    </w:p>
    <w:p w14:paraId="52572F31"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）评审委员会按招标文件中规定的评审方法和标准，对符合性审查合格的投标文件进行综合比较与评价。</w:t>
      </w:r>
    </w:p>
    <w:p w14:paraId="75BA575E"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）评审委员会各成员独立对每个有效供应商的投标文件进行评价。评价有误的应及时进行修正。评标项准如有客观分定义，评审委员会所有成员的客观分评分分值应当一致。</w:t>
      </w:r>
    </w:p>
    <w:p w14:paraId="08B6B8EC"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）评审委员会按综合评分由高到低的排列顺序推荐中标候选人，中标候选人最多不超过</w:t>
      </w:r>
      <w:r w:rsidRPr="008675DE">
        <w:rPr>
          <w:rFonts w:hint="eastAsia"/>
          <w:szCs w:val="21"/>
        </w:rPr>
        <w:t>3</w:t>
      </w:r>
      <w:r w:rsidRPr="008675DE">
        <w:rPr>
          <w:rFonts w:hint="eastAsia"/>
          <w:szCs w:val="21"/>
        </w:rPr>
        <w:t>名。若中标候选人综合评分相同的，按投标报价由低到高顺序排列；综合评分且投标报价相同的</w:t>
      </w:r>
      <w:r w:rsidRPr="008675DE">
        <w:rPr>
          <w:rFonts w:hint="eastAsia"/>
        </w:rPr>
        <w:t>并列</w:t>
      </w:r>
      <w:r w:rsidRPr="008675DE">
        <w:rPr>
          <w:rFonts w:hint="eastAsia"/>
          <w:szCs w:val="21"/>
        </w:rPr>
        <w:t>；中标候选人并列的，按技术部分得分由高到低顺序排列，若综合评分、投标报价、技术部分均相同的，按商务部分得分由高到低顺序排列。</w:t>
      </w:r>
    </w:p>
    <w:p w14:paraId="64E0EE4E" w14:textId="77777777" w:rsidR="00CD2FEE" w:rsidRPr="008675DE" w:rsidRDefault="001136D5">
      <w:pPr>
        <w:spacing w:before="120" w:line="320" w:lineRule="atLeast"/>
        <w:ind w:firstLineChars="200" w:firstLine="420"/>
      </w:pPr>
      <w:r w:rsidRPr="008675DE">
        <w:rPr>
          <w:rFonts w:hint="eastAsia"/>
          <w:szCs w:val="21"/>
        </w:rPr>
        <w:t>（</w:t>
      </w:r>
      <w:r w:rsidRPr="008675DE">
        <w:rPr>
          <w:szCs w:val="21"/>
        </w:rPr>
        <w:t>4</w:t>
      </w:r>
      <w:r w:rsidRPr="008675DE">
        <w:rPr>
          <w:rFonts w:hint="eastAsia"/>
          <w:szCs w:val="21"/>
        </w:rPr>
        <w:t>）评审委员会根据评审记录及评审结果编写评审报告，评审委员会成员均应当在评审报告上签字，对自己的评审意见承担法律责任。</w:t>
      </w:r>
      <w:r w:rsidRPr="008675DE">
        <w:rPr>
          <w:rFonts w:hint="eastAsia"/>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2423057F" w14:textId="77777777" w:rsidR="00CD2FEE" w:rsidRPr="008675DE" w:rsidRDefault="001136D5">
      <w:pPr>
        <w:spacing w:before="120" w:line="320" w:lineRule="atLeast"/>
        <w:ind w:firstLineChars="200" w:firstLine="420"/>
      </w:pPr>
      <w:r w:rsidRPr="008675DE">
        <w:rPr>
          <w:rFonts w:hint="eastAsia"/>
        </w:rPr>
        <w:t>分值汇总计算错误的；分项评分超出评标项准范围的；评审委员会成员对客观评审因素评分不一致的；经评审委员会认定评分畸高、畸低的。</w:t>
      </w:r>
    </w:p>
    <w:p w14:paraId="6E96A6D6"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6.4</w:t>
      </w:r>
      <w:r w:rsidRPr="008675DE">
        <w:rPr>
          <w:rFonts w:hint="eastAsia"/>
          <w:b/>
          <w:kern w:val="0"/>
          <w:szCs w:val="21"/>
        </w:rPr>
        <w:t>确定中标人</w:t>
      </w:r>
    </w:p>
    <w:p w14:paraId="248B4772" w14:textId="77777777" w:rsidR="00CD2FEE" w:rsidRPr="008675DE" w:rsidRDefault="001136D5">
      <w:pPr>
        <w:spacing w:before="120" w:line="276" w:lineRule="auto"/>
        <w:ind w:firstLineChars="200" w:firstLine="420"/>
        <w:rPr>
          <w:szCs w:val="21"/>
        </w:rPr>
      </w:pPr>
      <w:r w:rsidRPr="008675DE">
        <w:rPr>
          <w:rFonts w:hint="eastAsia"/>
          <w:szCs w:val="21"/>
        </w:rPr>
        <w:t>6.4</w:t>
      </w:r>
      <w:r w:rsidRPr="008675DE">
        <w:rPr>
          <w:szCs w:val="21"/>
        </w:rPr>
        <w:t>.1</w:t>
      </w:r>
      <w:r w:rsidRPr="008675DE">
        <w:rPr>
          <w:rFonts w:hint="eastAsia"/>
          <w:szCs w:val="21"/>
        </w:rPr>
        <w:t>采购代理机构在评审结束后</w:t>
      </w:r>
      <w:r w:rsidRPr="008675DE">
        <w:rPr>
          <w:rFonts w:hint="eastAsia"/>
          <w:szCs w:val="21"/>
        </w:rPr>
        <w:t>2</w:t>
      </w:r>
      <w:r w:rsidRPr="008675DE">
        <w:rPr>
          <w:rFonts w:hint="eastAsia"/>
          <w:szCs w:val="21"/>
        </w:rPr>
        <w:t>个工作日内将评审报告送采购人，采购人在</w:t>
      </w:r>
      <w:r w:rsidRPr="008675DE">
        <w:rPr>
          <w:rFonts w:hint="eastAsia"/>
          <w:szCs w:val="21"/>
        </w:rPr>
        <w:t>5</w:t>
      </w:r>
      <w:r w:rsidRPr="008675DE">
        <w:rPr>
          <w:rFonts w:hint="eastAsia"/>
          <w:szCs w:val="21"/>
        </w:rPr>
        <w:t>个工作日内按照评审报告中推荐的中标候选人顺序确定中标人。中标候选人并列的，由采购人或者采购人委托评标委员会按照招标文件规定的方式确定中标人；招标文件未规定的，采取随机抽取的方式确定。</w:t>
      </w:r>
    </w:p>
    <w:p w14:paraId="0E40A2E1" w14:textId="77777777" w:rsidR="00CD2FEE" w:rsidRPr="008675DE" w:rsidRDefault="001136D5">
      <w:pPr>
        <w:spacing w:before="120" w:line="276" w:lineRule="auto"/>
        <w:ind w:firstLineChars="200" w:firstLine="420"/>
        <w:rPr>
          <w:szCs w:val="21"/>
        </w:rPr>
      </w:pPr>
      <w:r w:rsidRPr="008675DE">
        <w:rPr>
          <w:szCs w:val="21"/>
        </w:rPr>
        <w:t>6.4.2</w:t>
      </w:r>
      <w:r w:rsidRPr="008675DE">
        <w:rPr>
          <w:rFonts w:hint="eastAsia"/>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0B549A2"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6.5</w:t>
      </w:r>
      <w:r w:rsidRPr="008675DE">
        <w:rPr>
          <w:rFonts w:hint="eastAsia"/>
          <w:b/>
          <w:kern w:val="0"/>
          <w:szCs w:val="21"/>
        </w:rPr>
        <w:t>结果公告</w:t>
      </w:r>
    </w:p>
    <w:p w14:paraId="25D6B906" w14:textId="77777777" w:rsidR="00CD2FEE" w:rsidRPr="008675DE" w:rsidRDefault="001136D5">
      <w:pPr>
        <w:spacing w:before="120" w:line="320" w:lineRule="atLeast"/>
        <w:ind w:firstLineChars="200" w:firstLine="420"/>
        <w:rPr>
          <w:szCs w:val="21"/>
        </w:rPr>
      </w:pPr>
      <w:r w:rsidRPr="008675DE">
        <w:rPr>
          <w:rFonts w:hint="eastAsia"/>
          <w:szCs w:val="21"/>
        </w:rPr>
        <w:t>6</w:t>
      </w:r>
      <w:r w:rsidRPr="008675DE">
        <w:rPr>
          <w:szCs w:val="21"/>
        </w:rPr>
        <w:t>.5.1</w:t>
      </w:r>
      <w:r w:rsidRPr="008675DE">
        <w:rPr>
          <w:rFonts w:hint="eastAsia"/>
          <w:szCs w:val="21"/>
        </w:rPr>
        <w:t>自中标人确定后</w:t>
      </w:r>
      <w:r w:rsidRPr="008675DE">
        <w:rPr>
          <w:rFonts w:hint="eastAsia"/>
          <w:szCs w:val="21"/>
        </w:rPr>
        <w:t>2</w:t>
      </w:r>
      <w:r w:rsidRPr="008675DE">
        <w:rPr>
          <w:rFonts w:hint="eastAsia"/>
          <w:szCs w:val="21"/>
        </w:rPr>
        <w:t>个工作日内，采购代理机构按照投标人须知</w:t>
      </w:r>
      <w:r w:rsidRPr="008675DE">
        <w:rPr>
          <w:rFonts w:hint="eastAsia"/>
          <w:kern w:val="0"/>
          <w:szCs w:val="21"/>
        </w:rPr>
        <w:t>前附表的规定公告</w:t>
      </w:r>
      <w:r w:rsidRPr="008675DE">
        <w:rPr>
          <w:rFonts w:hint="eastAsia"/>
          <w:szCs w:val="21"/>
        </w:rPr>
        <w:t>中标结果。</w:t>
      </w:r>
    </w:p>
    <w:p w14:paraId="3984E79B" w14:textId="77777777" w:rsidR="00CD2FEE" w:rsidRPr="008675DE" w:rsidRDefault="001136D5">
      <w:pPr>
        <w:spacing w:before="120" w:line="320" w:lineRule="atLeast"/>
        <w:ind w:firstLineChars="200" w:firstLine="420"/>
        <w:rPr>
          <w:szCs w:val="21"/>
        </w:rPr>
      </w:pPr>
      <w:r w:rsidRPr="008675DE">
        <w:rPr>
          <w:rFonts w:hint="eastAsia"/>
          <w:szCs w:val="21"/>
        </w:rPr>
        <w:t>6</w:t>
      </w:r>
      <w:r w:rsidRPr="008675DE">
        <w:rPr>
          <w:szCs w:val="21"/>
        </w:rPr>
        <w:t>.5.2</w:t>
      </w:r>
      <w:r w:rsidRPr="008675DE">
        <w:rPr>
          <w:rFonts w:hint="eastAsia"/>
          <w:szCs w:val="21"/>
        </w:rPr>
        <w:t>在发布结果公告的同时，采购代理机构以投标人须知前附表规定的形式向中标人发出中标通知书。中标通知书发出后，采购人改变中标结果，或者中标人放弃中标，应当承担相应的法律责任。</w:t>
      </w:r>
    </w:p>
    <w:p w14:paraId="3AB609A3" w14:textId="77777777" w:rsidR="00CD2FEE" w:rsidRPr="008675DE" w:rsidRDefault="001136D5">
      <w:pPr>
        <w:spacing w:before="120" w:line="320" w:lineRule="atLeast"/>
        <w:ind w:firstLineChars="200" w:firstLine="420"/>
        <w:rPr>
          <w:b/>
          <w:kern w:val="0"/>
          <w:szCs w:val="21"/>
        </w:rPr>
      </w:pPr>
      <w:r w:rsidRPr="008675DE">
        <w:rPr>
          <w:rFonts w:hint="eastAsia"/>
          <w:szCs w:val="21"/>
        </w:rPr>
        <w:t>6</w:t>
      </w:r>
      <w:r w:rsidRPr="008675DE">
        <w:rPr>
          <w:szCs w:val="21"/>
        </w:rPr>
        <w:t>.5.3</w:t>
      </w:r>
      <w:r w:rsidRPr="008675DE">
        <w:rPr>
          <w:rFonts w:hint="eastAsia"/>
          <w:szCs w:val="21"/>
        </w:rPr>
        <w:t>在发布结果公告的同时，采购代理机构以投标人须知前附表规定的形式向未中标人发出招标结果通知书，供应商自行承担未及时查收的后果。</w:t>
      </w:r>
    </w:p>
    <w:p w14:paraId="749C945E" w14:textId="77777777" w:rsidR="00CD2FEE" w:rsidRPr="008675DE" w:rsidRDefault="001136D5">
      <w:pPr>
        <w:suppressAutoHyphens/>
        <w:spacing w:before="120" w:line="320" w:lineRule="atLeast"/>
        <w:ind w:firstLineChars="200" w:firstLine="422"/>
        <w:outlineLvl w:val="2"/>
        <w:rPr>
          <w:b/>
          <w:kern w:val="0"/>
          <w:szCs w:val="21"/>
        </w:rPr>
      </w:pPr>
      <w:r w:rsidRPr="008675DE">
        <w:rPr>
          <w:b/>
          <w:kern w:val="0"/>
          <w:szCs w:val="21"/>
        </w:rPr>
        <w:t>6.6</w:t>
      </w:r>
      <w:r w:rsidRPr="008675DE">
        <w:rPr>
          <w:rFonts w:hint="eastAsia"/>
          <w:b/>
          <w:kern w:val="0"/>
          <w:szCs w:val="21"/>
        </w:rPr>
        <w:t>废标</w:t>
      </w:r>
    </w:p>
    <w:p w14:paraId="35F4D867" w14:textId="77777777" w:rsidR="00CD2FEE" w:rsidRPr="008675DE" w:rsidRDefault="001136D5">
      <w:pPr>
        <w:spacing w:before="120" w:line="320" w:lineRule="atLeast"/>
        <w:ind w:firstLineChars="200" w:firstLine="420"/>
        <w:rPr>
          <w:kern w:val="1"/>
          <w:szCs w:val="21"/>
        </w:rPr>
      </w:pPr>
      <w:r w:rsidRPr="008675DE">
        <w:rPr>
          <w:kern w:val="1"/>
          <w:szCs w:val="21"/>
        </w:rPr>
        <w:t>6.6.1</w:t>
      </w:r>
      <w:r w:rsidRPr="008675DE">
        <w:rPr>
          <w:rFonts w:hint="eastAsia"/>
          <w:kern w:val="1"/>
          <w:szCs w:val="21"/>
        </w:rPr>
        <w:t>出现下列情形之一，将导致项目废标：</w:t>
      </w:r>
      <w:r w:rsidRPr="008675DE">
        <w:rPr>
          <w:rFonts w:hint="eastAsia"/>
          <w:kern w:val="1"/>
          <w:szCs w:val="21"/>
        </w:rPr>
        <w:t xml:space="preserve"> </w:t>
      </w:r>
    </w:p>
    <w:p w14:paraId="0D1EC3CF" w14:textId="77777777" w:rsidR="00CD2FEE" w:rsidRPr="008675DE" w:rsidRDefault="001136D5">
      <w:pPr>
        <w:spacing w:before="120" w:line="320" w:lineRule="atLeast"/>
        <w:ind w:firstLineChars="200" w:firstLine="420"/>
        <w:rPr>
          <w:szCs w:val="21"/>
        </w:rPr>
      </w:pPr>
      <w:r w:rsidRPr="008675DE">
        <w:rPr>
          <w:rFonts w:hint="eastAsia"/>
          <w:kern w:val="1"/>
          <w:szCs w:val="21"/>
        </w:rPr>
        <w:t>（</w:t>
      </w:r>
      <w:r w:rsidRPr="008675DE">
        <w:rPr>
          <w:rFonts w:hint="eastAsia"/>
          <w:kern w:val="1"/>
          <w:szCs w:val="21"/>
        </w:rPr>
        <w:t>1</w:t>
      </w:r>
      <w:r w:rsidRPr="008675DE">
        <w:rPr>
          <w:rFonts w:hint="eastAsia"/>
          <w:szCs w:val="21"/>
        </w:rPr>
        <w:t>）符合专业条件的供应商或者对招标文件做实质性响应的供应商不足三家；</w:t>
      </w:r>
    </w:p>
    <w:p w14:paraId="704A8E40"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）出现影响采购公正的违法、违规行为的；</w:t>
      </w:r>
    </w:p>
    <w:p w14:paraId="774013F9"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）供应商的报价均超过了采购预算，采购人不能支付的；</w:t>
      </w:r>
    </w:p>
    <w:p w14:paraId="704B38DB" w14:textId="77777777" w:rsidR="00CD2FEE" w:rsidRPr="008675DE" w:rsidRDefault="001136D5">
      <w:pPr>
        <w:spacing w:before="120" w:line="320" w:lineRule="atLeast"/>
        <w:ind w:firstLineChars="200" w:firstLine="420"/>
      </w:pPr>
      <w:r w:rsidRPr="008675DE">
        <w:rPr>
          <w:rFonts w:hint="eastAsia"/>
          <w:szCs w:val="21"/>
        </w:rPr>
        <w:t>（</w:t>
      </w:r>
      <w:r w:rsidRPr="008675DE">
        <w:rPr>
          <w:rFonts w:hint="eastAsia"/>
          <w:szCs w:val="21"/>
        </w:rPr>
        <w:t>4</w:t>
      </w:r>
      <w:r w:rsidRPr="008675DE">
        <w:rPr>
          <w:rFonts w:hint="eastAsia"/>
          <w:szCs w:val="21"/>
        </w:rPr>
        <w:t>）</w:t>
      </w:r>
      <w:r w:rsidRPr="008675DE">
        <w:rPr>
          <w:rFonts w:hint="eastAsia"/>
        </w:rPr>
        <w:t>因发生重大变故或采购任务取消的。</w:t>
      </w:r>
    </w:p>
    <w:p w14:paraId="10D11E13" w14:textId="77777777" w:rsidR="00CD2FEE" w:rsidRPr="008675DE" w:rsidRDefault="001136D5">
      <w:pPr>
        <w:spacing w:before="120" w:line="320" w:lineRule="atLeast"/>
        <w:ind w:firstLineChars="200" w:firstLine="420"/>
        <w:rPr>
          <w:szCs w:val="21"/>
        </w:rPr>
      </w:pPr>
      <w:r w:rsidRPr="008675DE">
        <w:rPr>
          <w:kern w:val="1"/>
          <w:szCs w:val="21"/>
        </w:rPr>
        <w:lastRenderedPageBreak/>
        <w:t>6.6.2</w:t>
      </w:r>
      <w:r w:rsidRPr="008675DE">
        <w:rPr>
          <w:rFonts w:hint="eastAsia"/>
          <w:kern w:val="1"/>
          <w:szCs w:val="21"/>
        </w:rPr>
        <w:t>废标后</w:t>
      </w:r>
      <w:r w:rsidRPr="008675DE">
        <w:rPr>
          <w:rFonts w:hint="eastAsia"/>
          <w:szCs w:val="21"/>
        </w:rPr>
        <w:t>采购</w:t>
      </w:r>
      <w:r w:rsidRPr="008675DE">
        <w:rPr>
          <w:rFonts w:hint="eastAsia"/>
          <w:kern w:val="1"/>
          <w:szCs w:val="21"/>
        </w:rPr>
        <w:t>代理机构将发布废标公告通知供应商。</w:t>
      </w:r>
      <w:bookmarkEnd w:id="48"/>
    </w:p>
    <w:bookmarkEnd w:id="45"/>
    <w:p w14:paraId="417B83C3"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7</w:t>
      </w:r>
      <w:r w:rsidRPr="008675DE">
        <w:rPr>
          <w:rFonts w:hint="eastAsia"/>
          <w:b/>
          <w:kern w:val="0"/>
          <w:szCs w:val="21"/>
        </w:rPr>
        <w:t>．合同</w:t>
      </w:r>
    </w:p>
    <w:p w14:paraId="3A7AA6E8"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7.1</w:t>
      </w:r>
      <w:r w:rsidRPr="008675DE">
        <w:rPr>
          <w:rFonts w:hint="eastAsia"/>
          <w:b/>
          <w:kern w:val="0"/>
          <w:szCs w:val="21"/>
        </w:rPr>
        <w:t>合同授予标准</w:t>
      </w:r>
    </w:p>
    <w:p w14:paraId="0E61EEAC" w14:textId="77777777" w:rsidR="00CD2FEE" w:rsidRPr="008675DE" w:rsidRDefault="001136D5">
      <w:pPr>
        <w:spacing w:before="120" w:line="320" w:lineRule="atLeast"/>
        <w:ind w:firstLineChars="200" w:firstLine="420"/>
        <w:rPr>
          <w:szCs w:val="21"/>
        </w:rPr>
      </w:pPr>
      <w:r w:rsidRPr="008675DE">
        <w:rPr>
          <w:rFonts w:hint="eastAsia"/>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8675DE">
        <w:rPr>
          <w:rFonts w:hint="eastAsia"/>
          <w:szCs w:val="21"/>
        </w:rPr>
        <w:t xml:space="preserve"> </w:t>
      </w:r>
      <w:r w:rsidRPr="008675DE">
        <w:rPr>
          <w:rFonts w:hint="eastAsia"/>
          <w:szCs w:val="21"/>
        </w:rPr>
        <w:t>，应在中标通知书发出前或签订合同前及时书面告知采购人，未主动告知，给采购人造成损失的，采购人有权取消其中标资格并没收投标保证金。</w:t>
      </w:r>
    </w:p>
    <w:p w14:paraId="5E0DEE89"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7.2</w:t>
      </w:r>
      <w:r w:rsidRPr="008675DE">
        <w:rPr>
          <w:rFonts w:hint="eastAsia"/>
          <w:b/>
          <w:kern w:val="0"/>
          <w:szCs w:val="21"/>
        </w:rPr>
        <w:t>签订合同</w:t>
      </w:r>
    </w:p>
    <w:p w14:paraId="5784E47F" w14:textId="77777777" w:rsidR="00CD2FEE" w:rsidRPr="008675DE" w:rsidRDefault="001136D5">
      <w:pPr>
        <w:spacing w:before="120" w:line="320" w:lineRule="atLeast"/>
        <w:ind w:firstLineChars="200" w:firstLine="420"/>
        <w:rPr>
          <w:szCs w:val="21"/>
        </w:rPr>
      </w:pPr>
      <w:bookmarkStart w:id="53" w:name="_Hlk93421039"/>
      <w:r w:rsidRPr="008675DE">
        <w:rPr>
          <w:szCs w:val="21"/>
        </w:rPr>
        <w:t>7.2.1</w:t>
      </w:r>
      <w:r w:rsidRPr="008675DE">
        <w:rPr>
          <w:rFonts w:hint="eastAsia"/>
          <w:szCs w:val="21"/>
        </w:rPr>
        <w:t>如招标文件无特别规定，中标人按招标文件确定的事项签订政府采购合同。</w:t>
      </w:r>
    </w:p>
    <w:p w14:paraId="203EB71A" w14:textId="77777777" w:rsidR="00CD2FEE" w:rsidRPr="008675DE" w:rsidRDefault="001136D5">
      <w:pPr>
        <w:spacing w:before="120" w:line="320" w:lineRule="atLeast"/>
        <w:ind w:firstLineChars="200" w:firstLine="420"/>
        <w:rPr>
          <w:szCs w:val="21"/>
        </w:rPr>
      </w:pPr>
      <w:r w:rsidRPr="008675DE">
        <w:rPr>
          <w:szCs w:val="21"/>
        </w:rPr>
        <w:t>7.2.2</w:t>
      </w:r>
      <w:r w:rsidRPr="008675DE">
        <w:rPr>
          <w:rFonts w:hint="eastAsia"/>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2103278E" w14:textId="77777777" w:rsidR="00CD2FEE" w:rsidRPr="008675DE" w:rsidRDefault="001136D5">
      <w:pPr>
        <w:spacing w:before="120" w:line="320" w:lineRule="atLeast"/>
        <w:ind w:firstLineChars="200" w:firstLine="420"/>
        <w:rPr>
          <w:szCs w:val="21"/>
        </w:rPr>
      </w:pPr>
      <w:r w:rsidRPr="008675DE">
        <w:rPr>
          <w:szCs w:val="21"/>
        </w:rPr>
        <w:t>7.2.3</w:t>
      </w:r>
      <w:r w:rsidRPr="008675DE">
        <w:rPr>
          <w:rFonts w:hint="eastAsia"/>
          <w:szCs w:val="21"/>
        </w:rPr>
        <w:t>如中标人不按中标通知书的规定签订合同，其投标保证金将不予退还，并报由同级政府采购监督管理部门处理。</w:t>
      </w:r>
    </w:p>
    <w:p w14:paraId="11113487" w14:textId="77777777" w:rsidR="00CD2FEE" w:rsidRPr="008675DE" w:rsidRDefault="001136D5">
      <w:pPr>
        <w:spacing w:before="120" w:line="320" w:lineRule="atLeast"/>
        <w:ind w:firstLineChars="200" w:firstLine="420"/>
        <w:rPr>
          <w:szCs w:val="21"/>
        </w:rPr>
      </w:pPr>
      <w:r w:rsidRPr="008675DE">
        <w:rPr>
          <w:rFonts w:hint="eastAsia"/>
          <w:szCs w:val="21"/>
        </w:rPr>
        <w:t>7</w:t>
      </w:r>
      <w:r w:rsidRPr="008675DE">
        <w:rPr>
          <w:szCs w:val="21"/>
        </w:rPr>
        <w:t>.2.4</w:t>
      </w:r>
      <w:r w:rsidRPr="008675DE">
        <w:rPr>
          <w:rFonts w:hint="eastAsia"/>
          <w:szCs w:val="21"/>
        </w:rPr>
        <w:t>中标人拒绝与采购人签订合同的，采购人可以按照评审报告推荐的中标候选人名单排序，确定下一候选人为中标人，也可以重新开展政府采购活动。</w:t>
      </w:r>
    </w:p>
    <w:p w14:paraId="5C18CC86" w14:textId="77777777" w:rsidR="00CD2FEE" w:rsidRPr="008675DE" w:rsidRDefault="001136D5">
      <w:pPr>
        <w:spacing w:before="120" w:line="320" w:lineRule="atLeast"/>
        <w:ind w:firstLineChars="200" w:firstLine="420"/>
        <w:rPr>
          <w:szCs w:val="21"/>
        </w:rPr>
      </w:pPr>
      <w:r w:rsidRPr="008675DE">
        <w:rPr>
          <w:rFonts w:hint="eastAsia"/>
          <w:szCs w:val="21"/>
        </w:rPr>
        <w:t>7</w:t>
      </w:r>
      <w:r w:rsidRPr="008675DE">
        <w:rPr>
          <w:szCs w:val="21"/>
        </w:rPr>
        <w:t>.2.5</w:t>
      </w:r>
      <w:r w:rsidRPr="008675DE">
        <w:rPr>
          <w:rFonts w:hint="eastAsia"/>
          <w:szCs w:val="21"/>
        </w:rPr>
        <w:t>采购人因不可抗力原因迟延签订合同的，应当自不可抗力事由消除之日起</w:t>
      </w:r>
      <w:r w:rsidRPr="008675DE">
        <w:rPr>
          <w:rFonts w:hint="eastAsia"/>
          <w:szCs w:val="21"/>
        </w:rPr>
        <w:t>5</w:t>
      </w:r>
      <w:r w:rsidRPr="008675DE">
        <w:rPr>
          <w:rFonts w:hint="eastAsia"/>
          <w:szCs w:val="21"/>
        </w:rPr>
        <w:t>个工作日内完成合同签订事宜。</w:t>
      </w:r>
    </w:p>
    <w:bookmarkEnd w:id="53"/>
    <w:p w14:paraId="3E6B1456"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7.3</w:t>
      </w:r>
      <w:r w:rsidRPr="008675DE">
        <w:rPr>
          <w:rFonts w:hint="eastAsia"/>
          <w:b/>
          <w:kern w:val="0"/>
          <w:szCs w:val="21"/>
        </w:rPr>
        <w:t>合同公告</w:t>
      </w:r>
    </w:p>
    <w:p w14:paraId="2CF7F10C" w14:textId="77777777" w:rsidR="00CD2FEE" w:rsidRPr="008675DE" w:rsidRDefault="001136D5">
      <w:pPr>
        <w:spacing w:before="120" w:line="320" w:lineRule="atLeast"/>
        <w:ind w:firstLineChars="200" w:firstLine="420"/>
        <w:rPr>
          <w:szCs w:val="21"/>
        </w:rPr>
      </w:pPr>
      <w:bookmarkStart w:id="54" w:name="_Hlk93421052"/>
      <w:r w:rsidRPr="008675DE">
        <w:rPr>
          <w:szCs w:val="21"/>
        </w:rPr>
        <w:t>7.3.1</w:t>
      </w:r>
      <w:r w:rsidRPr="008675DE">
        <w:rPr>
          <w:rFonts w:hint="eastAsia"/>
          <w:szCs w:val="21"/>
        </w:rPr>
        <w:t>如招标文件无特殊规定，中标人应在签订合同后</w:t>
      </w:r>
      <w:r w:rsidRPr="008675DE">
        <w:rPr>
          <w:rFonts w:hint="eastAsia"/>
          <w:szCs w:val="21"/>
        </w:rPr>
        <w:t>1</w:t>
      </w:r>
      <w:r w:rsidRPr="008675DE">
        <w:rPr>
          <w:rFonts w:hint="eastAsia"/>
          <w:szCs w:val="21"/>
        </w:rPr>
        <w:t>个工作日内，将政府采购合同副本送采购代理机构存档。</w:t>
      </w:r>
    </w:p>
    <w:p w14:paraId="3EE72FFA" w14:textId="77777777" w:rsidR="00CD2FEE" w:rsidRPr="008675DE" w:rsidRDefault="001136D5">
      <w:pPr>
        <w:spacing w:before="120" w:line="320" w:lineRule="atLeast"/>
        <w:ind w:firstLineChars="200" w:firstLine="420"/>
        <w:rPr>
          <w:szCs w:val="21"/>
        </w:rPr>
      </w:pPr>
      <w:r w:rsidRPr="008675DE">
        <w:rPr>
          <w:szCs w:val="21"/>
        </w:rPr>
        <w:t>7.3.2</w:t>
      </w:r>
      <w:r w:rsidRPr="008675DE">
        <w:rPr>
          <w:rFonts w:hint="eastAsia"/>
          <w:szCs w:val="21"/>
        </w:rPr>
        <w:t>采购人应当自政府采购合同签订之日起</w:t>
      </w:r>
      <w:r w:rsidRPr="008675DE">
        <w:rPr>
          <w:rFonts w:hint="eastAsia"/>
          <w:szCs w:val="21"/>
        </w:rPr>
        <w:t>2</w:t>
      </w:r>
      <w:r w:rsidRPr="008675DE">
        <w:rPr>
          <w:rFonts w:hint="eastAsia"/>
          <w:szCs w:val="21"/>
        </w:rPr>
        <w:t>个工作日内，将政府采购合同在省级以上人民政府财政部门指定的媒体上公告，但政府采购合同中涉及国家秘密、商业秘密的内容除外。</w:t>
      </w:r>
    </w:p>
    <w:p w14:paraId="462862C3" w14:textId="77777777" w:rsidR="00CD2FEE" w:rsidRPr="008675DE" w:rsidRDefault="001136D5">
      <w:pPr>
        <w:spacing w:before="120" w:line="320" w:lineRule="atLeast"/>
        <w:ind w:firstLineChars="200" w:firstLine="420"/>
        <w:rPr>
          <w:szCs w:val="21"/>
        </w:rPr>
      </w:pPr>
      <w:r w:rsidRPr="008675DE">
        <w:rPr>
          <w:rFonts w:hint="eastAsia"/>
          <w:szCs w:val="21"/>
        </w:rPr>
        <w:t>7</w:t>
      </w:r>
      <w:r w:rsidRPr="008675DE">
        <w:rPr>
          <w:szCs w:val="21"/>
        </w:rPr>
        <w:t xml:space="preserve">.3.3 </w:t>
      </w:r>
      <w:r w:rsidRPr="008675DE">
        <w:rPr>
          <w:rFonts w:hint="eastAsia"/>
          <w:szCs w:val="21"/>
        </w:rPr>
        <w:t>政府采购合同双方不得擅自变更合同，依照政府采购法确需变更政府采购合同内容的，采购人应当自合同变更之日起</w:t>
      </w:r>
      <w:r w:rsidRPr="008675DE">
        <w:rPr>
          <w:rFonts w:hint="eastAsia"/>
          <w:szCs w:val="21"/>
        </w:rPr>
        <w:t>2</w:t>
      </w:r>
      <w:r w:rsidRPr="008675DE">
        <w:rPr>
          <w:rFonts w:hint="eastAsia"/>
          <w:szCs w:val="21"/>
        </w:rPr>
        <w:t>个工作日内在省级以上财政部门指定的媒体上发布政府采购合同变更公告，但涉及国家秘密、商业秘密的信息和其他依法不得公开的信息除外。</w:t>
      </w:r>
    </w:p>
    <w:bookmarkEnd w:id="54"/>
    <w:p w14:paraId="16619D9F"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 xml:space="preserve">7.4 </w:t>
      </w:r>
      <w:r w:rsidRPr="008675DE">
        <w:rPr>
          <w:rFonts w:hint="eastAsia"/>
          <w:b/>
          <w:kern w:val="0"/>
          <w:szCs w:val="21"/>
        </w:rPr>
        <w:t>履行合同</w:t>
      </w:r>
    </w:p>
    <w:p w14:paraId="39E89AE1" w14:textId="77777777" w:rsidR="00CD2FEE" w:rsidRPr="008675DE" w:rsidRDefault="001136D5">
      <w:pPr>
        <w:spacing w:before="120" w:line="320" w:lineRule="atLeast"/>
        <w:ind w:firstLineChars="200" w:firstLine="420"/>
        <w:rPr>
          <w:szCs w:val="21"/>
        </w:rPr>
      </w:pPr>
      <w:bookmarkStart w:id="55" w:name="_Hlk93421061"/>
      <w:r w:rsidRPr="008675DE">
        <w:rPr>
          <w:szCs w:val="21"/>
        </w:rPr>
        <w:t>7.4.1</w:t>
      </w:r>
      <w:r w:rsidRPr="008675DE">
        <w:rPr>
          <w:rFonts w:hint="eastAsia"/>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55"/>
    <w:p w14:paraId="2B8A7378" w14:textId="77777777" w:rsidR="00CD2FEE" w:rsidRPr="008675DE" w:rsidRDefault="001136D5">
      <w:pPr>
        <w:spacing w:before="120" w:line="320" w:lineRule="atLeast"/>
        <w:ind w:firstLineChars="200" w:firstLine="422"/>
        <w:rPr>
          <w:b/>
          <w:kern w:val="0"/>
          <w:szCs w:val="21"/>
        </w:rPr>
      </w:pPr>
      <w:r w:rsidRPr="008675DE">
        <w:rPr>
          <w:b/>
          <w:kern w:val="0"/>
          <w:szCs w:val="21"/>
        </w:rPr>
        <w:t>7.5</w:t>
      </w:r>
      <w:r w:rsidRPr="008675DE">
        <w:rPr>
          <w:rFonts w:hint="eastAsia"/>
          <w:b/>
          <w:kern w:val="0"/>
          <w:szCs w:val="21"/>
        </w:rPr>
        <w:t>履约验收</w:t>
      </w:r>
    </w:p>
    <w:p w14:paraId="797C923D" w14:textId="77777777" w:rsidR="00CD2FEE" w:rsidRPr="008675DE" w:rsidRDefault="001136D5">
      <w:pPr>
        <w:spacing w:before="120" w:line="320" w:lineRule="atLeast"/>
        <w:ind w:firstLineChars="200" w:firstLine="420"/>
        <w:rPr>
          <w:szCs w:val="21"/>
        </w:rPr>
      </w:pPr>
      <w:bookmarkStart w:id="56" w:name="_Hlk93421069"/>
      <w:r w:rsidRPr="008675DE">
        <w:rPr>
          <w:szCs w:val="21"/>
        </w:rPr>
        <w:t>7.5.1</w:t>
      </w:r>
      <w:r w:rsidRPr="008675DE">
        <w:rPr>
          <w:rFonts w:hint="eastAsia"/>
          <w:szCs w:val="21"/>
        </w:rPr>
        <w:t>采购人可以根据政府采购项目具体情况自行组织验收，或者委托政府采购代理机构、国家认可的质量检测机构开展采购项目履约验收工作。</w:t>
      </w:r>
    </w:p>
    <w:p w14:paraId="3B033196" w14:textId="77777777" w:rsidR="00CD2FEE" w:rsidRPr="008675DE" w:rsidRDefault="001136D5">
      <w:pPr>
        <w:spacing w:before="120" w:line="320" w:lineRule="atLeast"/>
        <w:ind w:firstLineChars="200" w:firstLine="420"/>
        <w:rPr>
          <w:szCs w:val="21"/>
        </w:rPr>
      </w:pPr>
      <w:r w:rsidRPr="008675DE">
        <w:rPr>
          <w:szCs w:val="21"/>
        </w:rPr>
        <w:t>7.5.2</w:t>
      </w:r>
      <w:r w:rsidRPr="008675DE">
        <w:rPr>
          <w:rFonts w:hint="eastAsia"/>
          <w:szCs w:val="21"/>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492120D" w14:textId="77777777" w:rsidR="00CD2FEE" w:rsidRPr="008675DE" w:rsidRDefault="001136D5">
      <w:pPr>
        <w:spacing w:before="120" w:line="320" w:lineRule="atLeast"/>
        <w:ind w:firstLineChars="200" w:firstLine="420"/>
        <w:rPr>
          <w:szCs w:val="21"/>
        </w:rPr>
      </w:pPr>
      <w:r w:rsidRPr="008675DE">
        <w:rPr>
          <w:szCs w:val="21"/>
        </w:rPr>
        <w:lastRenderedPageBreak/>
        <w:t>7.5.3</w:t>
      </w:r>
      <w:r w:rsidRPr="008675DE">
        <w:rPr>
          <w:rFonts w:hint="eastAsia"/>
          <w:szCs w:val="21"/>
        </w:rPr>
        <w:t>采购合同项目完成验收后，采购人应当将验收原始记录、验收书等资料作为该采购项目档案妥善保管，不得伪造、变造、隐匿或者销毁，验收资料保存期为采购结束之日起至少保存</w:t>
      </w:r>
      <w:r w:rsidRPr="008675DE">
        <w:rPr>
          <w:rFonts w:hint="eastAsia"/>
          <w:szCs w:val="21"/>
        </w:rPr>
        <w:t>15</w:t>
      </w:r>
      <w:r w:rsidRPr="008675DE">
        <w:rPr>
          <w:rFonts w:hint="eastAsia"/>
          <w:szCs w:val="21"/>
        </w:rPr>
        <w:t>年。</w:t>
      </w:r>
    </w:p>
    <w:p w14:paraId="72CB25EE" w14:textId="77777777" w:rsidR="00CD2FEE" w:rsidRPr="008675DE" w:rsidRDefault="001136D5">
      <w:pPr>
        <w:spacing w:before="120" w:line="320" w:lineRule="atLeast"/>
        <w:ind w:firstLineChars="200" w:firstLine="420"/>
        <w:rPr>
          <w:szCs w:val="21"/>
        </w:rPr>
      </w:pPr>
      <w:r w:rsidRPr="008675DE">
        <w:rPr>
          <w:szCs w:val="21"/>
        </w:rPr>
        <w:t>7.5.4</w:t>
      </w:r>
      <w:r w:rsidRPr="008675DE">
        <w:rPr>
          <w:rFonts w:hint="eastAsia"/>
          <w:szCs w:val="21"/>
        </w:rPr>
        <w:t>本项目将严格按照本招标文件及合同有关规定进行合同履约验收。招标文件或合同未规定的按财政部关于进一步加强政府采购需求和履约验收管理的指导意见（财库〔</w:t>
      </w:r>
      <w:r w:rsidRPr="008675DE">
        <w:rPr>
          <w:rFonts w:hint="eastAsia"/>
          <w:szCs w:val="21"/>
        </w:rPr>
        <w:t>2016</w:t>
      </w:r>
      <w:r w:rsidRPr="008675DE">
        <w:rPr>
          <w:rFonts w:hint="eastAsia"/>
          <w:szCs w:val="21"/>
        </w:rPr>
        <w:t>〕</w:t>
      </w:r>
      <w:r w:rsidRPr="008675DE">
        <w:rPr>
          <w:rFonts w:hint="eastAsia"/>
          <w:szCs w:val="21"/>
        </w:rPr>
        <w:t>205</w:t>
      </w:r>
      <w:r w:rsidRPr="008675DE">
        <w:rPr>
          <w:rFonts w:hint="eastAsia"/>
          <w:szCs w:val="21"/>
        </w:rPr>
        <w:t>号）以及《广西壮族自治区政府采购项目履约验收管理办法》（桂财采〔</w:t>
      </w:r>
      <w:r w:rsidRPr="008675DE">
        <w:rPr>
          <w:rFonts w:hint="eastAsia"/>
          <w:szCs w:val="21"/>
        </w:rPr>
        <w:t>2015</w:t>
      </w:r>
      <w:r w:rsidRPr="008675DE">
        <w:rPr>
          <w:rFonts w:hint="eastAsia"/>
          <w:szCs w:val="21"/>
        </w:rPr>
        <w:t>〕</w:t>
      </w:r>
      <w:r w:rsidRPr="008675DE">
        <w:rPr>
          <w:rFonts w:hint="eastAsia"/>
          <w:szCs w:val="21"/>
        </w:rPr>
        <w:t>22</w:t>
      </w:r>
      <w:r w:rsidRPr="008675DE">
        <w:rPr>
          <w:rFonts w:hint="eastAsia"/>
          <w:szCs w:val="21"/>
        </w:rPr>
        <w:t>号）的规定执行。</w:t>
      </w:r>
    </w:p>
    <w:bookmarkEnd w:id="56"/>
    <w:p w14:paraId="767B17EA"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8</w:t>
      </w:r>
      <w:r w:rsidRPr="008675DE">
        <w:rPr>
          <w:rFonts w:hint="eastAsia"/>
          <w:b/>
          <w:kern w:val="0"/>
          <w:szCs w:val="21"/>
        </w:rPr>
        <w:t>．质疑和投诉</w:t>
      </w:r>
    </w:p>
    <w:p w14:paraId="6B5160F8"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8.1</w:t>
      </w:r>
      <w:r w:rsidRPr="008675DE">
        <w:rPr>
          <w:rFonts w:hint="eastAsia"/>
          <w:b/>
          <w:kern w:val="0"/>
          <w:szCs w:val="21"/>
        </w:rPr>
        <w:t>质疑</w:t>
      </w:r>
    </w:p>
    <w:p w14:paraId="2C01F8C4" w14:textId="77777777" w:rsidR="00CD2FEE" w:rsidRPr="008675DE" w:rsidRDefault="001136D5">
      <w:pPr>
        <w:spacing w:before="120" w:line="320" w:lineRule="atLeast"/>
        <w:ind w:firstLineChars="200" w:firstLine="420"/>
        <w:rPr>
          <w:szCs w:val="21"/>
        </w:rPr>
      </w:pPr>
      <w:r w:rsidRPr="008675DE">
        <w:rPr>
          <w:szCs w:val="21"/>
        </w:rPr>
        <w:t>8.1.1</w:t>
      </w:r>
      <w:r w:rsidRPr="008675DE">
        <w:rPr>
          <w:rFonts w:hint="eastAsia"/>
          <w:szCs w:val="21"/>
        </w:rPr>
        <w:t>质疑内容、时限</w:t>
      </w:r>
    </w:p>
    <w:p w14:paraId="62B1359E"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）供应商对政府采购活动有疑问的，可以向采购人或采购代理机构提出询问。采购人或者采购代理机构应当在</w:t>
      </w:r>
      <w:r w:rsidRPr="008675DE">
        <w:rPr>
          <w:rFonts w:hint="eastAsia"/>
          <w:szCs w:val="21"/>
        </w:rPr>
        <w:t>3</w:t>
      </w:r>
      <w:r w:rsidRPr="008675DE">
        <w:rPr>
          <w:rFonts w:hint="eastAsia"/>
          <w:szCs w:val="21"/>
        </w:rPr>
        <w:t>个工作日内对供应商依法提出的询问作出答复。</w:t>
      </w:r>
    </w:p>
    <w:p w14:paraId="4362D400"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）供应商认为招标文件、采购过程、中标或者成交结果使自己的权益受到损害的，可以在知道或者应知其权益受到损害之日起</w:t>
      </w:r>
      <w:r w:rsidRPr="008675DE">
        <w:rPr>
          <w:rFonts w:hint="eastAsia"/>
          <w:szCs w:val="21"/>
        </w:rPr>
        <w:t>7</w:t>
      </w:r>
      <w:r w:rsidRPr="008675DE">
        <w:rPr>
          <w:rFonts w:hint="eastAsia"/>
          <w:szCs w:val="21"/>
        </w:rPr>
        <w:t>个工作日内向采购人或采购代理机构提出质疑。采购人或采购代理机构在收到供应商书面质疑后</w:t>
      </w:r>
      <w:r w:rsidRPr="008675DE">
        <w:rPr>
          <w:rFonts w:hint="eastAsia"/>
          <w:szCs w:val="21"/>
        </w:rPr>
        <w:t>7</w:t>
      </w:r>
      <w:r w:rsidRPr="008675DE">
        <w:rPr>
          <w:rFonts w:hint="eastAsia"/>
          <w:szCs w:val="21"/>
        </w:rPr>
        <w:t>个工作日内，对质疑内容作出答复。</w:t>
      </w:r>
    </w:p>
    <w:p w14:paraId="416BE987" w14:textId="77777777" w:rsidR="00CD2FEE" w:rsidRPr="008675DE" w:rsidRDefault="001136D5">
      <w:pPr>
        <w:spacing w:before="120" w:line="320" w:lineRule="atLeast"/>
        <w:ind w:firstLineChars="200" w:firstLine="420"/>
        <w:rPr>
          <w:szCs w:val="21"/>
        </w:rPr>
      </w:pPr>
      <w:r w:rsidRPr="008675DE">
        <w:rPr>
          <w:szCs w:val="21"/>
        </w:rPr>
        <w:t>8.1.2</w:t>
      </w:r>
      <w:r w:rsidRPr="008675DE">
        <w:rPr>
          <w:rFonts w:hint="eastAsia"/>
          <w:szCs w:val="21"/>
        </w:rPr>
        <w:t>质疑形式</w:t>
      </w:r>
    </w:p>
    <w:p w14:paraId="63EABE9A" w14:textId="77777777" w:rsidR="00CD2FEE" w:rsidRPr="008675DE" w:rsidRDefault="001136D5">
      <w:pPr>
        <w:spacing w:before="120" w:line="320" w:lineRule="atLeast"/>
        <w:ind w:firstLineChars="200" w:firstLine="420"/>
        <w:rPr>
          <w:szCs w:val="21"/>
        </w:rPr>
      </w:pPr>
      <w:r w:rsidRPr="008675DE">
        <w:rPr>
          <w:rFonts w:hint="eastAsia"/>
          <w:szCs w:val="21"/>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3F9EFCA0" w14:textId="77777777" w:rsidR="00CD2FEE" w:rsidRPr="008675DE" w:rsidRDefault="001136D5">
      <w:pPr>
        <w:spacing w:before="120" w:line="320" w:lineRule="atLeast"/>
        <w:ind w:firstLineChars="200" w:firstLine="420"/>
        <w:rPr>
          <w:szCs w:val="21"/>
        </w:rPr>
      </w:pPr>
      <w:r w:rsidRPr="008675DE">
        <w:rPr>
          <w:rFonts w:hint="eastAsia"/>
          <w:szCs w:val="21"/>
        </w:rPr>
        <w:t>8</w:t>
      </w:r>
      <w:r w:rsidRPr="008675DE">
        <w:rPr>
          <w:szCs w:val="21"/>
        </w:rPr>
        <w:t>.1.3</w:t>
      </w:r>
      <w:r w:rsidRPr="008675DE">
        <w:rPr>
          <w:rFonts w:hint="eastAsia"/>
        </w:rPr>
        <w:t xml:space="preserve"> </w:t>
      </w:r>
      <w:r w:rsidRPr="008675DE">
        <w:rPr>
          <w:rFonts w:hint="eastAsia"/>
          <w:szCs w:val="21"/>
        </w:rPr>
        <w:t>供应商提出质疑应当提交质疑函和必要的证明材料。质疑函应当包括下列内容：</w:t>
      </w:r>
    </w:p>
    <w:p w14:paraId="514E686E"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）供应商的姓名或者名称、地址、邮编、联系人及联系电话；</w:t>
      </w:r>
    </w:p>
    <w:p w14:paraId="480929CA"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）质疑项目的名称、编号；</w:t>
      </w:r>
    </w:p>
    <w:p w14:paraId="2294FE74"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）具体、明确的质疑事项和与质疑事项相关的请求；</w:t>
      </w:r>
    </w:p>
    <w:p w14:paraId="48F27A56"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4</w:t>
      </w:r>
      <w:r w:rsidRPr="008675DE">
        <w:rPr>
          <w:rFonts w:hint="eastAsia"/>
          <w:szCs w:val="21"/>
        </w:rPr>
        <w:t>）事实依据；</w:t>
      </w:r>
    </w:p>
    <w:p w14:paraId="194C190D"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5</w:t>
      </w:r>
      <w:r w:rsidRPr="008675DE">
        <w:rPr>
          <w:rFonts w:hint="eastAsia"/>
          <w:szCs w:val="21"/>
        </w:rPr>
        <w:t>）必要的法律依据；</w:t>
      </w:r>
    </w:p>
    <w:p w14:paraId="1769B91A" w14:textId="77777777" w:rsidR="00CD2FEE" w:rsidRPr="008675DE" w:rsidRDefault="001136D5">
      <w:pPr>
        <w:spacing w:before="120" w:line="320" w:lineRule="atLeast"/>
        <w:ind w:firstLineChars="200" w:firstLine="420"/>
        <w:rPr>
          <w:szCs w:val="21"/>
        </w:rPr>
      </w:pPr>
      <w:r w:rsidRPr="008675DE">
        <w:rPr>
          <w:rFonts w:hint="eastAsia"/>
          <w:szCs w:val="21"/>
        </w:rPr>
        <w:t>（</w:t>
      </w:r>
      <w:r w:rsidRPr="008675DE">
        <w:rPr>
          <w:rFonts w:hint="eastAsia"/>
          <w:szCs w:val="21"/>
        </w:rPr>
        <w:t>6</w:t>
      </w:r>
      <w:r w:rsidRPr="008675DE">
        <w:rPr>
          <w:rFonts w:hint="eastAsia"/>
          <w:szCs w:val="21"/>
        </w:rPr>
        <w:t>）提出质疑的日期。</w:t>
      </w:r>
    </w:p>
    <w:p w14:paraId="4DEEE8D2" w14:textId="77777777" w:rsidR="00CD2FEE" w:rsidRPr="008675DE" w:rsidRDefault="001136D5">
      <w:pPr>
        <w:spacing w:before="120" w:line="320" w:lineRule="atLeast"/>
        <w:ind w:firstLineChars="200" w:firstLine="420"/>
        <w:rPr>
          <w:szCs w:val="21"/>
        </w:rPr>
      </w:pPr>
      <w:r w:rsidRPr="008675DE">
        <w:rPr>
          <w:rFonts w:hint="eastAsia"/>
          <w:szCs w:val="21"/>
        </w:rPr>
        <w:t>供应商为自然人的，应当由本人签字；供应商为法人或者其他组织的，应当由法定代表人、主要负责人，或者其授权代表签字或者盖章，并加盖公章。</w:t>
      </w:r>
      <w:r w:rsidRPr="008675DE">
        <w:rPr>
          <w:szCs w:val="21"/>
        </w:rPr>
        <w:t xml:space="preserve"> </w:t>
      </w:r>
    </w:p>
    <w:p w14:paraId="616699FA" w14:textId="77777777" w:rsidR="00CD2FEE" w:rsidRPr="008675DE" w:rsidRDefault="001136D5">
      <w:pPr>
        <w:spacing w:before="120" w:line="320" w:lineRule="atLeast"/>
        <w:ind w:firstLineChars="200" w:firstLine="422"/>
        <w:outlineLvl w:val="2"/>
        <w:rPr>
          <w:b/>
          <w:kern w:val="0"/>
          <w:szCs w:val="21"/>
        </w:rPr>
      </w:pPr>
      <w:r w:rsidRPr="008675DE">
        <w:rPr>
          <w:b/>
          <w:kern w:val="0"/>
          <w:szCs w:val="21"/>
        </w:rPr>
        <w:t>8.2</w:t>
      </w:r>
      <w:r w:rsidRPr="008675DE">
        <w:rPr>
          <w:rFonts w:hint="eastAsia"/>
          <w:b/>
          <w:kern w:val="0"/>
          <w:szCs w:val="21"/>
        </w:rPr>
        <w:t>投诉</w:t>
      </w:r>
    </w:p>
    <w:p w14:paraId="382DF5EB" w14:textId="77777777" w:rsidR="00CD2FEE" w:rsidRPr="008675DE" w:rsidRDefault="001136D5">
      <w:pPr>
        <w:spacing w:before="120" w:line="320" w:lineRule="atLeast"/>
        <w:ind w:firstLineChars="200" w:firstLine="420"/>
        <w:rPr>
          <w:szCs w:val="21"/>
        </w:rPr>
      </w:pPr>
      <w:r w:rsidRPr="008675DE">
        <w:rPr>
          <w:szCs w:val="21"/>
        </w:rPr>
        <w:t>8.2.1</w:t>
      </w:r>
      <w:r w:rsidRPr="008675DE">
        <w:rPr>
          <w:rFonts w:hint="eastAsia"/>
          <w:szCs w:val="21"/>
        </w:rPr>
        <w:t>供应商对采购人、采购代理机构的答复不满意，或者采购人、采购代理机构未在规定时间内答复的，可在答复期满后</w:t>
      </w:r>
      <w:r w:rsidRPr="008675DE">
        <w:rPr>
          <w:rFonts w:hint="eastAsia"/>
          <w:szCs w:val="21"/>
        </w:rPr>
        <w:t>15</w:t>
      </w:r>
      <w:r w:rsidRPr="008675DE">
        <w:rPr>
          <w:rFonts w:hint="eastAsia"/>
          <w:szCs w:val="21"/>
        </w:rPr>
        <w:t>个工作日内按有关规定，向同级财政部门投诉。</w:t>
      </w:r>
    </w:p>
    <w:p w14:paraId="56401A00" w14:textId="77777777" w:rsidR="00CD2FEE" w:rsidRPr="008675DE" w:rsidRDefault="001136D5">
      <w:pPr>
        <w:spacing w:before="120" w:line="320" w:lineRule="atLeast"/>
        <w:ind w:firstLineChars="200" w:firstLine="420"/>
        <w:rPr>
          <w:szCs w:val="21"/>
        </w:rPr>
      </w:pPr>
      <w:r w:rsidRPr="008675DE">
        <w:rPr>
          <w:szCs w:val="21"/>
        </w:rPr>
        <w:t>8.2.</w:t>
      </w:r>
      <w:r w:rsidRPr="008675DE">
        <w:rPr>
          <w:rFonts w:hint="eastAsia"/>
          <w:szCs w:val="21"/>
        </w:rPr>
        <w:t>2</w:t>
      </w:r>
      <w:r w:rsidRPr="008675DE">
        <w:rPr>
          <w:rFonts w:hint="eastAsia"/>
          <w:szCs w:val="21"/>
        </w:rPr>
        <w:t>投诉书应使用财政部发布的政府采购供应投诉书范本，并应按照“投诉书制作说明”进行编写。</w:t>
      </w:r>
    </w:p>
    <w:p w14:paraId="743265D6"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9</w:t>
      </w:r>
      <w:r w:rsidRPr="008675DE">
        <w:rPr>
          <w:rFonts w:hint="eastAsia"/>
          <w:b/>
          <w:kern w:val="0"/>
          <w:szCs w:val="21"/>
        </w:rPr>
        <w:t>．其他事项</w:t>
      </w:r>
    </w:p>
    <w:p w14:paraId="4C79BBE7" w14:textId="77777777" w:rsidR="00CD2FEE" w:rsidRPr="008675DE" w:rsidRDefault="001136D5">
      <w:pPr>
        <w:spacing w:before="120" w:line="320" w:lineRule="atLeast"/>
        <w:ind w:leftChars="1" w:left="2" w:firstLineChars="200" w:firstLine="420"/>
        <w:rPr>
          <w:szCs w:val="21"/>
        </w:rPr>
      </w:pPr>
      <w:r w:rsidRPr="008675DE">
        <w:rPr>
          <w:szCs w:val="21"/>
        </w:rPr>
        <w:t>9.1</w:t>
      </w:r>
      <w:r w:rsidRPr="008675DE">
        <w:rPr>
          <w:rFonts w:hint="eastAsia"/>
          <w:szCs w:val="21"/>
        </w:rPr>
        <w:t>代理服务收费由采购代理机构向中标人收取。签订合同前，中标人应向采购代理机构一次付清代理服务费。</w:t>
      </w:r>
    </w:p>
    <w:p w14:paraId="752A5BD1" w14:textId="77777777" w:rsidR="00CD2FEE" w:rsidRPr="008675DE" w:rsidRDefault="001136D5">
      <w:pPr>
        <w:spacing w:before="120" w:line="320" w:lineRule="atLeast"/>
        <w:ind w:leftChars="1" w:left="2" w:firstLineChars="200" w:firstLine="420"/>
        <w:rPr>
          <w:szCs w:val="21"/>
        </w:rPr>
      </w:pPr>
      <w:r w:rsidRPr="008675DE">
        <w:rPr>
          <w:szCs w:val="21"/>
        </w:rPr>
        <w:t>9.2</w:t>
      </w:r>
      <w:r w:rsidRPr="008675DE">
        <w:rPr>
          <w:rFonts w:hint="eastAsia"/>
          <w:szCs w:val="21"/>
        </w:rPr>
        <w:t>电子交易活动的中止。采购过程中出现以下情形，导致电子交易平台无法正常运行，或者无法</w:t>
      </w:r>
      <w:r w:rsidRPr="008675DE">
        <w:rPr>
          <w:rFonts w:hint="eastAsia"/>
          <w:szCs w:val="21"/>
        </w:rPr>
        <w:lastRenderedPageBreak/>
        <w:t>保证电子交易的公平、公正和安全时，采购机构可中止电子交易活动：</w:t>
      </w:r>
    </w:p>
    <w:p w14:paraId="75114507" w14:textId="77777777" w:rsidR="00CD2FEE" w:rsidRPr="008675DE" w:rsidRDefault="001136D5">
      <w:pPr>
        <w:spacing w:before="120" w:line="276" w:lineRule="auto"/>
        <w:ind w:firstLineChars="200" w:firstLine="420"/>
        <w:rPr>
          <w:szCs w:val="21"/>
        </w:rPr>
      </w:pPr>
      <w:r w:rsidRPr="008675DE">
        <w:rPr>
          <w:rFonts w:hint="eastAsia"/>
          <w:szCs w:val="21"/>
        </w:rPr>
        <w:t>（</w:t>
      </w:r>
      <w:r w:rsidRPr="008675DE">
        <w:rPr>
          <w:rFonts w:hint="eastAsia"/>
          <w:szCs w:val="21"/>
        </w:rPr>
        <w:t>1</w:t>
      </w:r>
      <w:r w:rsidRPr="008675DE">
        <w:rPr>
          <w:rFonts w:hint="eastAsia"/>
          <w:szCs w:val="21"/>
        </w:rPr>
        <w:t>）电子交易平台发生故障而无法登录访问的；</w:t>
      </w:r>
      <w:r w:rsidRPr="008675DE">
        <w:rPr>
          <w:rFonts w:hint="eastAsia"/>
          <w:szCs w:val="21"/>
        </w:rPr>
        <w:t xml:space="preserve"> </w:t>
      </w:r>
    </w:p>
    <w:p w14:paraId="32921129" w14:textId="77777777" w:rsidR="00CD2FEE" w:rsidRPr="008675DE" w:rsidRDefault="001136D5">
      <w:pPr>
        <w:spacing w:before="120" w:line="276" w:lineRule="auto"/>
        <w:ind w:firstLineChars="200" w:firstLine="420"/>
        <w:rPr>
          <w:szCs w:val="21"/>
        </w:rPr>
      </w:pPr>
      <w:r w:rsidRPr="008675DE">
        <w:rPr>
          <w:rFonts w:hint="eastAsia"/>
          <w:szCs w:val="21"/>
        </w:rPr>
        <w:t>（</w:t>
      </w:r>
      <w:r w:rsidRPr="008675DE">
        <w:rPr>
          <w:rFonts w:hint="eastAsia"/>
          <w:szCs w:val="21"/>
        </w:rPr>
        <w:t>2</w:t>
      </w:r>
      <w:r w:rsidRPr="008675DE">
        <w:rPr>
          <w:rFonts w:hint="eastAsia"/>
          <w:szCs w:val="21"/>
        </w:rPr>
        <w:t>）电子交易平台应用或数据库出现错误，不能进行正常操作的；</w:t>
      </w:r>
    </w:p>
    <w:p w14:paraId="28A90FDD" w14:textId="77777777" w:rsidR="00CD2FEE" w:rsidRPr="008675DE" w:rsidRDefault="001136D5">
      <w:pPr>
        <w:spacing w:before="120" w:line="276" w:lineRule="auto"/>
        <w:ind w:firstLineChars="200" w:firstLine="420"/>
        <w:rPr>
          <w:szCs w:val="21"/>
        </w:rPr>
      </w:pPr>
      <w:r w:rsidRPr="008675DE">
        <w:rPr>
          <w:rFonts w:hint="eastAsia"/>
          <w:szCs w:val="21"/>
        </w:rPr>
        <w:t>（</w:t>
      </w:r>
      <w:r w:rsidRPr="008675DE">
        <w:rPr>
          <w:rFonts w:hint="eastAsia"/>
          <w:szCs w:val="21"/>
        </w:rPr>
        <w:t>3</w:t>
      </w:r>
      <w:r w:rsidRPr="008675DE">
        <w:rPr>
          <w:rFonts w:hint="eastAsia"/>
          <w:szCs w:val="21"/>
        </w:rPr>
        <w:t>）电子交易平台发现严重安全漏洞，有潜在泄密危险的；</w:t>
      </w:r>
    </w:p>
    <w:p w14:paraId="78D24D13" w14:textId="77777777" w:rsidR="00CD2FEE" w:rsidRPr="008675DE" w:rsidRDefault="001136D5">
      <w:pPr>
        <w:spacing w:before="120" w:line="276" w:lineRule="auto"/>
        <w:ind w:firstLineChars="200" w:firstLine="420"/>
        <w:rPr>
          <w:szCs w:val="21"/>
        </w:rPr>
      </w:pPr>
      <w:r w:rsidRPr="008675DE">
        <w:rPr>
          <w:rFonts w:hint="eastAsia"/>
          <w:szCs w:val="21"/>
        </w:rPr>
        <w:t>（</w:t>
      </w:r>
      <w:r w:rsidRPr="008675DE">
        <w:rPr>
          <w:rFonts w:hint="eastAsia"/>
          <w:szCs w:val="21"/>
        </w:rPr>
        <w:t>4</w:t>
      </w:r>
      <w:r w:rsidRPr="008675DE">
        <w:rPr>
          <w:rFonts w:hint="eastAsia"/>
          <w:szCs w:val="21"/>
        </w:rPr>
        <w:t>）病毒发作导致不能进行正常操作的；</w:t>
      </w:r>
      <w:r w:rsidRPr="008675DE">
        <w:rPr>
          <w:rFonts w:hint="eastAsia"/>
          <w:szCs w:val="21"/>
        </w:rPr>
        <w:t xml:space="preserve"> </w:t>
      </w:r>
    </w:p>
    <w:p w14:paraId="36E3D028" w14:textId="77777777" w:rsidR="00CD2FEE" w:rsidRPr="008675DE" w:rsidRDefault="001136D5">
      <w:pPr>
        <w:spacing w:before="120" w:line="276" w:lineRule="auto"/>
        <w:ind w:firstLineChars="200" w:firstLine="420"/>
        <w:rPr>
          <w:szCs w:val="21"/>
        </w:rPr>
      </w:pPr>
      <w:r w:rsidRPr="008675DE">
        <w:rPr>
          <w:rFonts w:hint="eastAsia"/>
          <w:szCs w:val="21"/>
        </w:rPr>
        <w:t>（</w:t>
      </w:r>
      <w:r w:rsidRPr="008675DE">
        <w:rPr>
          <w:szCs w:val="21"/>
        </w:rPr>
        <w:t>5</w:t>
      </w:r>
      <w:r w:rsidRPr="008675DE">
        <w:rPr>
          <w:rFonts w:hint="eastAsia"/>
          <w:szCs w:val="21"/>
        </w:rPr>
        <w:t>）其他无法保证电子交易的公平、公正和安全的情况。</w:t>
      </w:r>
    </w:p>
    <w:p w14:paraId="5CB56AEB" w14:textId="77777777" w:rsidR="00CD2FEE" w:rsidRPr="008675DE" w:rsidRDefault="001136D5">
      <w:pPr>
        <w:tabs>
          <w:tab w:val="left" w:pos="4820"/>
        </w:tabs>
        <w:spacing w:before="120" w:line="360" w:lineRule="auto"/>
        <w:ind w:firstLineChars="200" w:firstLine="420"/>
        <w:rPr>
          <w:szCs w:val="21"/>
        </w:rPr>
      </w:pPr>
      <w:r w:rsidRPr="008675DE">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8675DE">
        <w:rPr>
          <w:szCs w:val="21"/>
        </w:rPr>
        <w:t xml:space="preserve"> </w:t>
      </w:r>
    </w:p>
    <w:p w14:paraId="36D391CA" w14:textId="77777777" w:rsidR="00CD2FEE" w:rsidRPr="008675DE" w:rsidRDefault="001136D5">
      <w:pPr>
        <w:spacing w:before="120" w:line="320" w:lineRule="atLeast"/>
        <w:ind w:leftChars="1" w:left="2" w:firstLineChars="200" w:firstLine="420"/>
        <w:rPr>
          <w:szCs w:val="21"/>
        </w:rPr>
      </w:pPr>
      <w:r w:rsidRPr="008675DE">
        <w:rPr>
          <w:szCs w:val="21"/>
        </w:rPr>
        <w:t>9.3</w:t>
      </w:r>
      <w:r w:rsidRPr="008675DE">
        <w:rPr>
          <w:rFonts w:hint="eastAsia"/>
          <w:szCs w:val="21"/>
        </w:rPr>
        <w:t>本项目的附件及图纸详见投标人须知前附表。</w:t>
      </w:r>
    </w:p>
    <w:p w14:paraId="6D8CB2BE" w14:textId="77777777" w:rsidR="00CD2FEE" w:rsidRPr="008675DE" w:rsidRDefault="001136D5">
      <w:pPr>
        <w:spacing w:before="120" w:line="320" w:lineRule="atLeast"/>
        <w:ind w:leftChars="1" w:left="2" w:firstLineChars="200" w:firstLine="420"/>
        <w:rPr>
          <w:szCs w:val="21"/>
        </w:rPr>
      </w:pPr>
      <w:r w:rsidRPr="008675DE">
        <w:rPr>
          <w:szCs w:val="21"/>
        </w:rPr>
        <w:t>9.4</w:t>
      </w:r>
      <w:r w:rsidRPr="008675DE">
        <w:rPr>
          <w:rFonts w:hint="eastAsia"/>
          <w:szCs w:val="21"/>
        </w:rPr>
        <w:t>本项目的其他事项详见投标人须知前附表。</w:t>
      </w:r>
    </w:p>
    <w:p w14:paraId="49B22459" w14:textId="77777777" w:rsidR="00CD2FEE" w:rsidRPr="008675DE" w:rsidRDefault="001136D5">
      <w:pPr>
        <w:spacing w:before="120" w:line="320" w:lineRule="atLeast"/>
        <w:ind w:leftChars="1" w:left="2" w:firstLineChars="200" w:firstLine="422"/>
        <w:outlineLvl w:val="1"/>
        <w:rPr>
          <w:b/>
          <w:kern w:val="0"/>
          <w:szCs w:val="21"/>
        </w:rPr>
      </w:pPr>
      <w:r w:rsidRPr="008675DE">
        <w:rPr>
          <w:b/>
          <w:kern w:val="0"/>
          <w:szCs w:val="21"/>
        </w:rPr>
        <w:t>10</w:t>
      </w:r>
      <w:r w:rsidRPr="008675DE">
        <w:rPr>
          <w:rFonts w:hint="eastAsia"/>
          <w:b/>
          <w:kern w:val="0"/>
          <w:szCs w:val="21"/>
        </w:rPr>
        <w:t>．其他说明</w:t>
      </w:r>
    </w:p>
    <w:p w14:paraId="522957F4" w14:textId="77777777" w:rsidR="00CD2FEE" w:rsidRPr="008675DE" w:rsidRDefault="001136D5">
      <w:pPr>
        <w:spacing w:before="120" w:line="320" w:lineRule="atLeast"/>
        <w:ind w:leftChars="1" w:left="2" w:firstLineChars="200" w:firstLine="420"/>
        <w:rPr>
          <w:kern w:val="0"/>
          <w:szCs w:val="21"/>
        </w:rPr>
      </w:pPr>
      <w:r w:rsidRPr="008675DE">
        <w:rPr>
          <w:rFonts w:hint="eastAsia"/>
          <w:kern w:val="0"/>
          <w:szCs w:val="21"/>
        </w:rPr>
        <w:t>1</w:t>
      </w:r>
      <w:r w:rsidRPr="008675DE">
        <w:rPr>
          <w:kern w:val="0"/>
          <w:szCs w:val="21"/>
        </w:rPr>
        <w:t>0.1</w:t>
      </w:r>
      <w:r w:rsidRPr="008675DE">
        <w:rPr>
          <w:rFonts w:hint="eastAsia"/>
          <w:kern w:val="0"/>
          <w:szCs w:val="21"/>
        </w:rPr>
        <w:t>其余未尽事宜按《中华人民共和国政府采购法》、《中华人民共和国政府采购法实施条例》的相关规定执行。</w:t>
      </w:r>
    </w:p>
    <w:p w14:paraId="171FFB84" w14:textId="77777777" w:rsidR="00CD2FEE" w:rsidRPr="008675DE" w:rsidRDefault="001136D5">
      <w:pPr>
        <w:spacing w:before="120" w:line="320" w:lineRule="atLeast"/>
        <w:ind w:leftChars="1" w:left="2" w:firstLineChars="200" w:firstLine="420"/>
        <w:outlineLvl w:val="1"/>
        <w:rPr>
          <w:sz w:val="32"/>
          <w:szCs w:val="32"/>
        </w:rPr>
      </w:pPr>
      <w:r w:rsidRPr="008675DE">
        <w:rPr>
          <w:kern w:val="0"/>
          <w:szCs w:val="21"/>
        </w:rPr>
        <w:t>10.2</w:t>
      </w:r>
      <w:r w:rsidRPr="008675DE">
        <w:rPr>
          <w:rFonts w:hint="eastAsia"/>
        </w:rPr>
        <w:t>本招标文件是根据国家有关法律及有关政策、法规和参照国际惯例编制，解释权属采购代理机构。</w:t>
      </w:r>
      <w:bookmarkEnd w:id="36"/>
    </w:p>
    <w:p w14:paraId="4100C28E"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r w:rsidRPr="008675DE">
        <w:br w:type="page"/>
      </w:r>
      <w:bookmarkStart w:id="57" w:name="_Toc223189748"/>
      <w:r w:rsidRPr="008675DE">
        <w:rPr>
          <w:rFonts w:ascii="Times New Roman" w:hAnsi="Times New Roman" w:cs="Times New Roman"/>
          <w:sz w:val="32"/>
          <w:szCs w:val="32"/>
        </w:rPr>
        <w:lastRenderedPageBreak/>
        <w:t>第四章</w:t>
      </w:r>
      <w:r w:rsidRPr="008675DE">
        <w:rPr>
          <w:rFonts w:ascii="Times New Roman" w:hAnsi="Times New Roman" w:cs="Times New Roman"/>
          <w:sz w:val="32"/>
          <w:szCs w:val="32"/>
        </w:rPr>
        <w:t xml:space="preserve">  </w:t>
      </w:r>
      <w:r w:rsidRPr="008675DE">
        <w:rPr>
          <w:rFonts w:ascii="Times New Roman" w:hAnsi="Times New Roman" w:cs="Times New Roman"/>
          <w:sz w:val="32"/>
          <w:szCs w:val="32"/>
        </w:rPr>
        <w:t>评审方法及标准</w:t>
      </w:r>
      <w:bookmarkEnd w:id="57"/>
    </w:p>
    <w:p w14:paraId="5534A5FD" w14:textId="77777777" w:rsidR="00CD2FEE" w:rsidRPr="008675DE" w:rsidRDefault="001136D5">
      <w:pPr>
        <w:spacing w:before="120" w:line="320" w:lineRule="atLeast"/>
        <w:ind w:firstLineChars="196" w:firstLine="413"/>
        <w:outlineLvl w:val="1"/>
        <w:rPr>
          <w:b/>
          <w:bCs/>
          <w:kern w:val="0"/>
          <w:szCs w:val="21"/>
        </w:rPr>
      </w:pPr>
      <w:r w:rsidRPr="008675DE">
        <w:rPr>
          <w:rFonts w:hint="eastAsia"/>
          <w:b/>
          <w:bCs/>
          <w:kern w:val="0"/>
          <w:szCs w:val="21"/>
        </w:rPr>
        <w:t>1.</w:t>
      </w:r>
      <w:r w:rsidRPr="008675DE">
        <w:rPr>
          <w:b/>
          <w:bCs/>
          <w:kern w:val="0"/>
          <w:szCs w:val="21"/>
        </w:rPr>
        <w:t>评审方法</w:t>
      </w:r>
    </w:p>
    <w:p w14:paraId="5FD0C408" w14:textId="77777777" w:rsidR="00CD2FEE" w:rsidRPr="008675DE" w:rsidRDefault="001136D5">
      <w:pPr>
        <w:suppressAutoHyphens/>
        <w:spacing w:before="120" w:line="320" w:lineRule="atLeast"/>
        <w:ind w:firstLineChars="200" w:firstLine="420"/>
      </w:pPr>
      <w:r w:rsidRPr="008675DE">
        <w:rPr>
          <w:szCs w:val="21"/>
        </w:rPr>
        <w:sym w:font="Wingdings 2" w:char="F052"/>
      </w:r>
      <w:r w:rsidRPr="008675DE">
        <w:t>本项目采用综合评分法进行评审。</w:t>
      </w:r>
    </w:p>
    <w:p w14:paraId="66FD610A" w14:textId="77777777" w:rsidR="00CD2FEE" w:rsidRPr="008675DE" w:rsidRDefault="001136D5">
      <w:pPr>
        <w:suppressAutoHyphens/>
        <w:spacing w:before="120" w:line="320" w:lineRule="atLeast"/>
        <w:ind w:firstLineChars="200" w:firstLine="420"/>
      </w:pPr>
      <w:r w:rsidRPr="008675DE">
        <w:t>综合评分法，是指投标文件满足招标文件全部实质性要求且按照评审因素的量化指标评审得分最高的</w:t>
      </w:r>
      <w:r w:rsidRPr="008675DE">
        <w:rPr>
          <w:rFonts w:hint="eastAsia"/>
        </w:rPr>
        <w:t>投标人</w:t>
      </w:r>
      <w:r w:rsidRPr="008675DE">
        <w:t>为中标候选人的评审方法。</w:t>
      </w:r>
    </w:p>
    <w:p w14:paraId="21809952" w14:textId="77777777" w:rsidR="00CD2FEE" w:rsidRPr="008675DE" w:rsidRDefault="001136D5">
      <w:pPr>
        <w:suppressAutoHyphens/>
        <w:spacing w:before="120" w:line="320" w:lineRule="atLeast"/>
        <w:ind w:firstLineChars="200" w:firstLine="420"/>
      </w:pPr>
      <w:r w:rsidRPr="008675DE">
        <w:rPr>
          <w:rFonts w:hAnsi="宋体" w:hint="eastAsia"/>
        </w:rPr>
        <w:t>□</w:t>
      </w:r>
      <w:r w:rsidRPr="008675DE">
        <w:t>本项目采用</w:t>
      </w:r>
      <w:r w:rsidRPr="008675DE">
        <w:rPr>
          <w:rFonts w:hint="eastAsia"/>
        </w:rPr>
        <w:t>最低评标价</w:t>
      </w:r>
      <w:r w:rsidRPr="008675DE">
        <w:t>法进行评审。</w:t>
      </w:r>
    </w:p>
    <w:p w14:paraId="5D86ACB7" w14:textId="77777777" w:rsidR="00CD2FEE" w:rsidRPr="008675DE" w:rsidRDefault="001136D5">
      <w:pPr>
        <w:suppressAutoHyphens/>
        <w:spacing w:before="120" w:line="320" w:lineRule="atLeast"/>
        <w:ind w:firstLineChars="200" w:firstLine="420"/>
      </w:pPr>
      <w:r w:rsidRPr="008675DE">
        <w:rPr>
          <w:rFonts w:hint="eastAsia"/>
        </w:rPr>
        <w:t>最低评标价法，是指投标文件满足招标文件全部实质性要求且投标报价最低的投标人为中标候选人的评标方法。</w:t>
      </w:r>
    </w:p>
    <w:p w14:paraId="129CBEBA" w14:textId="77777777" w:rsidR="00CD2FEE" w:rsidRPr="008675DE" w:rsidRDefault="001136D5">
      <w:pPr>
        <w:suppressAutoHyphens/>
        <w:spacing w:before="120" w:line="320" w:lineRule="atLeast"/>
        <w:ind w:firstLineChars="200" w:firstLine="420"/>
      </w:pPr>
      <w:r w:rsidRPr="008675DE">
        <w:rPr>
          <w:rFonts w:hint="eastAsia"/>
        </w:rPr>
        <w:t>本项目评审的其他详细规定在第三章投标人须知中规定。</w:t>
      </w:r>
    </w:p>
    <w:p w14:paraId="224D9BAC" w14:textId="77777777" w:rsidR="00CD2FEE" w:rsidRPr="008675DE" w:rsidRDefault="001136D5">
      <w:pPr>
        <w:suppressAutoHyphens/>
        <w:spacing w:before="120" w:line="320" w:lineRule="atLeast"/>
        <w:ind w:firstLineChars="200" w:firstLine="420"/>
      </w:pPr>
      <w:r w:rsidRPr="008675DE">
        <w:rPr>
          <w:rFonts w:hint="eastAsia"/>
        </w:rPr>
        <w:t>投标人可选择其中一个分标参与投标也可选择所有分标参与投标，但只能成为一个分标的中标人。由评标委员会根据各投标人综合得分进行排名，按标项一→标项二→标项三→标项四的顺序推荐中标候选人。按分标顺序成为第一中标候选人的投标人不可同时作为其余分标的中标候选人。</w:t>
      </w:r>
    </w:p>
    <w:p w14:paraId="1659CE82" w14:textId="77777777" w:rsidR="00CD2FEE" w:rsidRPr="008675DE" w:rsidRDefault="001136D5">
      <w:pPr>
        <w:spacing w:before="120" w:line="320" w:lineRule="atLeast"/>
        <w:ind w:firstLineChars="196" w:firstLine="413"/>
        <w:outlineLvl w:val="1"/>
        <w:rPr>
          <w:b/>
          <w:kern w:val="0"/>
          <w:szCs w:val="21"/>
        </w:rPr>
      </w:pPr>
      <w:r w:rsidRPr="008675DE">
        <w:rPr>
          <w:b/>
          <w:kern w:val="0"/>
          <w:szCs w:val="21"/>
        </w:rPr>
        <w:t>2</w:t>
      </w:r>
      <w:r w:rsidRPr="008675DE">
        <w:rPr>
          <w:rFonts w:hint="eastAsia"/>
          <w:b/>
          <w:kern w:val="0"/>
          <w:szCs w:val="21"/>
        </w:rPr>
        <w:t>.</w:t>
      </w:r>
      <w:r w:rsidRPr="008675DE">
        <w:rPr>
          <w:rFonts w:hint="eastAsia"/>
          <w:b/>
          <w:kern w:val="0"/>
          <w:szCs w:val="21"/>
        </w:rPr>
        <w:t>资格审查标准</w:t>
      </w:r>
      <w:r w:rsidRPr="008675DE">
        <w:rPr>
          <w:rFonts w:hint="eastAsia"/>
          <w:b/>
          <w:bCs/>
          <w:kern w:val="0"/>
          <w:szCs w:val="21"/>
        </w:rPr>
        <w:t>（不满足任何一项审查内容要求，资格审查即为不合格；</w:t>
      </w:r>
      <w:bookmarkStart w:id="58" w:name="_Hlk160525103"/>
      <w:r w:rsidRPr="008675DE">
        <w:rPr>
          <w:rFonts w:hint="eastAsia"/>
          <w:b/>
          <w:bCs/>
          <w:kern w:val="0"/>
          <w:szCs w:val="21"/>
        </w:rPr>
        <w:t>联合体投标的，联合体各方均应提交第一项基本资格要求的资格证明文件）</w:t>
      </w:r>
      <w:bookmarkEnd w:id="58"/>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8675DE" w:rsidRPr="008675DE" w14:paraId="13BA9AD8" w14:textId="77777777">
        <w:trPr>
          <w:trHeight w:val="468"/>
        </w:trPr>
        <w:tc>
          <w:tcPr>
            <w:tcW w:w="846" w:type="dxa"/>
            <w:vAlign w:val="center"/>
          </w:tcPr>
          <w:p w14:paraId="0E540D79" w14:textId="77777777" w:rsidR="00CD2FEE" w:rsidRPr="008675DE" w:rsidRDefault="001136D5">
            <w:pPr>
              <w:spacing w:line="240" w:lineRule="exact"/>
              <w:jc w:val="center"/>
              <w:rPr>
                <w:b/>
                <w:kern w:val="0"/>
                <w:szCs w:val="21"/>
              </w:rPr>
            </w:pPr>
            <w:r w:rsidRPr="008675DE">
              <w:rPr>
                <w:rFonts w:hint="eastAsia"/>
                <w:b/>
                <w:kern w:val="0"/>
                <w:szCs w:val="21"/>
              </w:rPr>
              <w:t>审查</w:t>
            </w:r>
            <w:r w:rsidRPr="008675DE">
              <w:rPr>
                <w:b/>
                <w:kern w:val="0"/>
                <w:szCs w:val="21"/>
              </w:rPr>
              <w:t>因素</w:t>
            </w:r>
          </w:p>
        </w:tc>
        <w:tc>
          <w:tcPr>
            <w:tcW w:w="1843" w:type="dxa"/>
            <w:vAlign w:val="center"/>
          </w:tcPr>
          <w:p w14:paraId="49958FEE" w14:textId="77777777" w:rsidR="00CD2FEE" w:rsidRPr="008675DE" w:rsidRDefault="001136D5">
            <w:pPr>
              <w:spacing w:line="240" w:lineRule="exact"/>
              <w:jc w:val="center"/>
              <w:rPr>
                <w:b/>
                <w:kern w:val="0"/>
                <w:szCs w:val="21"/>
              </w:rPr>
            </w:pPr>
            <w:r w:rsidRPr="008675DE">
              <w:rPr>
                <w:rFonts w:hint="eastAsia"/>
                <w:b/>
                <w:kern w:val="0"/>
                <w:szCs w:val="21"/>
              </w:rPr>
              <w:t>审查</w:t>
            </w:r>
            <w:r w:rsidRPr="008675DE">
              <w:rPr>
                <w:b/>
                <w:kern w:val="0"/>
                <w:szCs w:val="21"/>
              </w:rPr>
              <w:t>内容</w:t>
            </w:r>
          </w:p>
        </w:tc>
        <w:tc>
          <w:tcPr>
            <w:tcW w:w="6242" w:type="dxa"/>
            <w:vAlign w:val="center"/>
          </w:tcPr>
          <w:p w14:paraId="09BF876A" w14:textId="77777777" w:rsidR="00CD2FEE" w:rsidRPr="008675DE" w:rsidRDefault="001136D5">
            <w:pPr>
              <w:spacing w:line="240" w:lineRule="exact"/>
              <w:jc w:val="center"/>
              <w:rPr>
                <w:b/>
                <w:kern w:val="0"/>
                <w:szCs w:val="21"/>
              </w:rPr>
            </w:pPr>
            <w:r w:rsidRPr="008675DE">
              <w:rPr>
                <w:rFonts w:hint="eastAsia"/>
                <w:b/>
                <w:kern w:val="0"/>
                <w:szCs w:val="21"/>
              </w:rPr>
              <w:t>说明</w:t>
            </w:r>
          </w:p>
        </w:tc>
      </w:tr>
      <w:tr w:rsidR="008675DE" w:rsidRPr="008675DE" w14:paraId="7075040B" w14:textId="77777777">
        <w:trPr>
          <w:cantSplit/>
          <w:trHeight w:val="887"/>
        </w:trPr>
        <w:tc>
          <w:tcPr>
            <w:tcW w:w="846" w:type="dxa"/>
            <w:vMerge w:val="restart"/>
            <w:vAlign w:val="center"/>
          </w:tcPr>
          <w:p w14:paraId="78D2FFD2" w14:textId="77777777" w:rsidR="00CD2FEE" w:rsidRPr="008675DE" w:rsidRDefault="001136D5">
            <w:pPr>
              <w:spacing w:line="240" w:lineRule="exact"/>
              <w:rPr>
                <w:szCs w:val="21"/>
                <w:lang w:val="zh-CN"/>
              </w:rPr>
            </w:pPr>
            <w:r w:rsidRPr="008675DE">
              <w:rPr>
                <w:rFonts w:hint="eastAsia"/>
                <w:szCs w:val="21"/>
                <w:lang w:val="zh-CN"/>
              </w:rPr>
              <w:t>投标人</w:t>
            </w:r>
            <w:r w:rsidRPr="008675DE">
              <w:rPr>
                <w:szCs w:val="21"/>
                <w:lang w:val="zh-CN"/>
              </w:rPr>
              <w:t>应</w:t>
            </w:r>
            <w:r w:rsidRPr="008675DE">
              <w:rPr>
                <w:rFonts w:hint="eastAsia"/>
                <w:szCs w:val="21"/>
                <w:lang w:val="zh-CN"/>
              </w:rPr>
              <w:t>符合基本</w:t>
            </w:r>
            <w:r w:rsidRPr="008675DE">
              <w:rPr>
                <w:szCs w:val="21"/>
              </w:rPr>
              <w:t>资格</w:t>
            </w:r>
            <w:r w:rsidRPr="008675DE">
              <w:rPr>
                <w:rFonts w:hint="eastAsia"/>
                <w:szCs w:val="21"/>
              </w:rPr>
              <w:t>要求</w:t>
            </w:r>
          </w:p>
        </w:tc>
        <w:tc>
          <w:tcPr>
            <w:tcW w:w="1843" w:type="dxa"/>
            <w:vAlign w:val="center"/>
          </w:tcPr>
          <w:p w14:paraId="51AD13B3" w14:textId="77777777" w:rsidR="00CD2FEE" w:rsidRPr="008675DE" w:rsidRDefault="001136D5">
            <w:pPr>
              <w:spacing w:line="240" w:lineRule="exact"/>
              <w:jc w:val="left"/>
              <w:rPr>
                <w:szCs w:val="21"/>
              </w:rPr>
            </w:pPr>
            <w:r w:rsidRPr="008675DE">
              <w:rPr>
                <w:szCs w:val="21"/>
              </w:rPr>
              <w:t>（</w:t>
            </w:r>
            <w:r w:rsidRPr="008675DE">
              <w:rPr>
                <w:szCs w:val="21"/>
              </w:rPr>
              <w:t>1</w:t>
            </w:r>
            <w:r w:rsidRPr="008675DE">
              <w:rPr>
                <w:szCs w:val="21"/>
              </w:rPr>
              <w:t>）具有独立承担民事责任的能力</w:t>
            </w:r>
          </w:p>
        </w:tc>
        <w:tc>
          <w:tcPr>
            <w:tcW w:w="6242" w:type="dxa"/>
            <w:vAlign w:val="center"/>
          </w:tcPr>
          <w:p w14:paraId="77D98FF8" w14:textId="77777777" w:rsidR="00CD2FEE" w:rsidRPr="008675DE" w:rsidRDefault="001136D5">
            <w:pPr>
              <w:spacing w:line="240" w:lineRule="exact"/>
              <w:jc w:val="left"/>
              <w:rPr>
                <w:szCs w:val="21"/>
              </w:rPr>
            </w:pPr>
            <w:r w:rsidRPr="008675DE">
              <w:rPr>
                <w:rFonts w:hint="eastAsia"/>
                <w:szCs w:val="21"/>
              </w:rPr>
              <w:t>审查供应商为法人或者其他组织的，提供营业执照等证明文件（如营业执照或者事业单位法人证书或者执业许可证等），供应商为自然人的，提供身份证复印件</w:t>
            </w:r>
          </w:p>
        </w:tc>
      </w:tr>
      <w:tr w:rsidR="008675DE" w:rsidRPr="008675DE" w14:paraId="72E3CFD5" w14:textId="77777777">
        <w:trPr>
          <w:cantSplit/>
          <w:trHeight w:val="397"/>
        </w:trPr>
        <w:tc>
          <w:tcPr>
            <w:tcW w:w="846" w:type="dxa"/>
            <w:vMerge/>
            <w:vAlign w:val="center"/>
          </w:tcPr>
          <w:p w14:paraId="54290A03" w14:textId="77777777" w:rsidR="00CD2FEE" w:rsidRPr="008675DE" w:rsidRDefault="00CD2FEE">
            <w:pPr>
              <w:spacing w:line="240" w:lineRule="exact"/>
              <w:rPr>
                <w:szCs w:val="21"/>
                <w:lang w:val="zh-CN"/>
              </w:rPr>
            </w:pPr>
          </w:p>
        </w:tc>
        <w:tc>
          <w:tcPr>
            <w:tcW w:w="1843" w:type="dxa"/>
            <w:vAlign w:val="center"/>
          </w:tcPr>
          <w:p w14:paraId="45720435" w14:textId="77777777" w:rsidR="00CD2FEE" w:rsidRPr="008675DE" w:rsidRDefault="001136D5">
            <w:pPr>
              <w:spacing w:line="240" w:lineRule="exact"/>
              <w:jc w:val="left"/>
              <w:rPr>
                <w:szCs w:val="21"/>
              </w:rPr>
            </w:pPr>
            <w:r w:rsidRPr="008675DE">
              <w:rPr>
                <w:szCs w:val="21"/>
                <w:lang w:val="zh-CN"/>
              </w:rPr>
              <w:t>（</w:t>
            </w:r>
            <w:r w:rsidRPr="008675DE">
              <w:rPr>
                <w:szCs w:val="21"/>
                <w:lang w:val="zh-CN"/>
              </w:rPr>
              <w:t>2</w:t>
            </w:r>
            <w:r w:rsidRPr="008675DE">
              <w:rPr>
                <w:szCs w:val="21"/>
                <w:lang w:val="zh-CN"/>
              </w:rPr>
              <w:t>）</w:t>
            </w:r>
            <w:r w:rsidRPr="008675DE">
              <w:rPr>
                <w:szCs w:val="21"/>
              </w:rPr>
              <w:t>具有良好的商业信誉和健全的财务会计制度</w:t>
            </w:r>
          </w:p>
        </w:tc>
        <w:tc>
          <w:tcPr>
            <w:tcW w:w="6242" w:type="dxa"/>
          </w:tcPr>
          <w:p w14:paraId="42184D68" w14:textId="77777777" w:rsidR="00CD2FEE" w:rsidRPr="008675DE" w:rsidRDefault="001136D5">
            <w:pPr>
              <w:spacing w:line="240" w:lineRule="exact"/>
              <w:jc w:val="left"/>
              <w:rPr>
                <w:szCs w:val="21"/>
              </w:rPr>
            </w:pPr>
            <w:r w:rsidRPr="008675DE">
              <w:rPr>
                <w:rFonts w:ascii="宋体" w:hAnsi="宋体" w:cs="宋体" w:hint="eastAsia"/>
                <w:szCs w:val="21"/>
              </w:rPr>
              <w:t>①</w:t>
            </w:r>
            <w:r w:rsidRPr="008675DE">
              <w:rPr>
                <w:szCs w:val="21"/>
              </w:rPr>
              <w:t>审查商业信誉声明。须提供，格式见第六章投标文件格式</w:t>
            </w:r>
            <w:r w:rsidRPr="008675DE">
              <w:rPr>
                <w:szCs w:val="21"/>
              </w:rPr>
              <w:t>“</w:t>
            </w:r>
            <w:r w:rsidRPr="008675DE">
              <w:rPr>
                <w:szCs w:val="21"/>
              </w:rPr>
              <w:t>投标声明书</w:t>
            </w:r>
            <w:r w:rsidRPr="008675DE">
              <w:rPr>
                <w:szCs w:val="21"/>
              </w:rPr>
              <w:t>”</w:t>
            </w:r>
            <w:r w:rsidRPr="008675DE">
              <w:rPr>
                <w:szCs w:val="21"/>
              </w:rPr>
              <w:t>。</w:t>
            </w:r>
          </w:p>
          <w:p w14:paraId="395E54B1" w14:textId="77777777" w:rsidR="00CD2FEE" w:rsidRPr="008675DE" w:rsidRDefault="001136D5">
            <w:pPr>
              <w:spacing w:line="240" w:lineRule="exact"/>
              <w:jc w:val="left"/>
              <w:rPr>
                <w:szCs w:val="21"/>
              </w:rPr>
            </w:pPr>
            <w:r w:rsidRPr="008675DE">
              <w:rPr>
                <w:rFonts w:ascii="宋体" w:hAnsi="宋体" w:cs="宋体" w:hint="eastAsia"/>
                <w:szCs w:val="21"/>
              </w:rPr>
              <w:t>②</w:t>
            </w:r>
            <w:r w:rsidRPr="008675DE">
              <w:rPr>
                <w:szCs w:val="21"/>
              </w:rPr>
              <w:t>审查</w:t>
            </w:r>
            <w:r w:rsidRPr="008675DE">
              <w:rPr>
                <w:rFonts w:hint="eastAsia"/>
                <w:szCs w:val="21"/>
              </w:rPr>
              <w:t>2</w:t>
            </w:r>
            <w:r w:rsidRPr="008675DE">
              <w:rPr>
                <w:szCs w:val="21"/>
              </w:rPr>
              <w:t>025</w:t>
            </w:r>
            <w:r w:rsidRPr="008675DE">
              <w:rPr>
                <w:rFonts w:hint="eastAsia"/>
                <w:szCs w:val="21"/>
              </w:rPr>
              <w:t>年度</w:t>
            </w:r>
            <w:r w:rsidRPr="008675DE">
              <w:rPr>
                <w:szCs w:val="21"/>
              </w:rPr>
              <w:t>财务状况报告（表）复印件或银行出具的资信证明复印件，</w:t>
            </w:r>
            <w:r w:rsidRPr="008675DE">
              <w:t>对于从取得营业执照时间起到投标文件递交截止时间为止不足</w:t>
            </w:r>
            <w:r w:rsidRPr="008675DE">
              <w:t>1</w:t>
            </w:r>
            <w:r w:rsidRPr="008675DE">
              <w:t>年的供应商，只需提交</w:t>
            </w:r>
            <w:r w:rsidRPr="008675DE">
              <w:rPr>
                <w:szCs w:val="21"/>
              </w:rPr>
              <w:t>投标文件递交截止时间前一个月的财务状况报告（表）复印件。</w:t>
            </w:r>
          </w:p>
        </w:tc>
      </w:tr>
      <w:tr w:rsidR="008675DE" w:rsidRPr="008675DE" w14:paraId="5C5BD134" w14:textId="77777777">
        <w:trPr>
          <w:cantSplit/>
          <w:trHeight w:val="397"/>
        </w:trPr>
        <w:tc>
          <w:tcPr>
            <w:tcW w:w="846" w:type="dxa"/>
            <w:vMerge/>
            <w:vAlign w:val="center"/>
          </w:tcPr>
          <w:p w14:paraId="28A90DCD" w14:textId="77777777" w:rsidR="00CD2FEE" w:rsidRPr="008675DE" w:rsidRDefault="00CD2FEE">
            <w:pPr>
              <w:spacing w:line="240" w:lineRule="exact"/>
              <w:rPr>
                <w:szCs w:val="21"/>
                <w:lang w:val="zh-CN"/>
              </w:rPr>
            </w:pPr>
          </w:p>
        </w:tc>
        <w:tc>
          <w:tcPr>
            <w:tcW w:w="1843" w:type="dxa"/>
            <w:vAlign w:val="center"/>
          </w:tcPr>
          <w:p w14:paraId="788328D7" w14:textId="77777777" w:rsidR="00CD2FEE" w:rsidRPr="008675DE" w:rsidRDefault="001136D5">
            <w:pPr>
              <w:spacing w:line="240" w:lineRule="exact"/>
              <w:jc w:val="left"/>
              <w:rPr>
                <w:szCs w:val="21"/>
              </w:rPr>
            </w:pPr>
            <w:r w:rsidRPr="008675DE">
              <w:rPr>
                <w:szCs w:val="21"/>
                <w:lang w:val="zh-CN"/>
              </w:rPr>
              <w:t>（</w:t>
            </w:r>
            <w:r w:rsidRPr="008675DE">
              <w:rPr>
                <w:szCs w:val="21"/>
                <w:lang w:val="zh-CN"/>
              </w:rPr>
              <w:t>3</w:t>
            </w:r>
            <w:r w:rsidRPr="008675DE">
              <w:rPr>
                <w:szCs w:val="21"/>
                <w:lang w:val="zh-CN"/>
              </w:rPr>
              <w:t>）具有履行合同所必需的设备和专业技术能力</w:t>
            </w:r>
          </w:p>
        </w:tc>
        <w:tc>
          <w:tcPr>
            <w:tcW w:w="6242" w:type="dxa"/>
          </w:tcPr>
          <w:p w14:paraId="5AC2C939" w14:textId="77777777" w:rsidR="00CD2FEE" w:rsidRPr="008675DE" w:rsidRDefault="001136D5">
            <w:pPr>
              <w:spacing w:line="240" w:lineRule="exact"/>
              <w:jc w:val="left"/>
              <w:rPr>
                <w:szCs w:val="21"/>
              </w:rPr>
            </w:pPr>
            <w:r w:rsidRPr="008675DE">
              <w:rPr>
                <w:rFonts w:ascii="宋体" w:hAnsi="宋体" w:cs="宋体" w:hint="eastAsia"/>
                <w:szCs w:val="21"/>
              </w:rPr>
              <w:t>①</w:t>
            </w:r>
            <w:r w:rsidRPr="008675DE">
              <w:rPr>
                <w:szCs w:val="21"/>
              </w:rPr>
              <w:t>审查供应商营业执照，须有效；</w:t>
            </w:r>
            <w:r w:rsidRPr="008675DE">
              <w:rPr>
                <w:szCs w:val="21"/>
              </w:rPr>
              <w:t xml:space="preserve"> </w:t>
            </w:r>
          </w:p>
          <w:p w14:paraId="7DAE7921" w14:textId="77777777" w:rsidR="00CD2FEE" w:rsidRPr="008675DE" w:rsidRDefault="001136D5">
            <w:pPr>
              <w:spacing w:line="240" w:lineRule="exact"/>
              <w:jc w:val="left"/>
              <w:rPr>
                <w:szCs w:val="21"/>
              </w:rPr>
            </w:pPr>
            <w:r w:rsidRPr="008675DE">
              <w:rPr>
                <w:rFonts w:ascii="宋体" w:hAnsi="宋体" w:cs="宋体" w:hint="eastAsia"/>
                <w:szCs w:val="21"/>
              </w:rPr>
              <w:t>②</w:t>
            </w:r>
            <w:r w:rsidRPr="008675DE">
              <w:rPr>
                <w:szCs w:val="21"/>
              </w:rPr>
              <w:t>审查书面声明。须提供，格式见第六章投标文件格式</w:t>
            </w:r>
            <w:r w:rsidRPr="008675DE">
              <w:rPr>
                <w:szCs w:val="21"/>
              </w:rPr>
              <w:t>“</w:t>
            </w:r>
            <w:r w:rsidRPr="008675DE">
              <w:t>投标声明书</w:t>
            </w:r>
            <w:r w:rsidRPr="008675DE">
              <w:rPr>
                <w:szCs w:val="21"/>
              </w:rPr>
              <w:t>”</w:t>
            </w:r>
            <w:r w:rsidRPr="008675DE">
              <w:rPr>
                <w:szCs w:val="21"/>
              </w:rPr>
              <w:t>。</w:t>
            </w:r>
          </w:p>
          <w:p w14:paraId="2969D6A2" w14:textId="77777777" w:rsidR="00CD2FEE" w:rsidRPr="008675DE" w:rsidRDefault="001136D5">
            <w:pPr>
              <w:spacing w:line="240" w:lineRule="exact"/>
              <w:jc w:val="left"/>
              <w:rPr>
                <w:szCs w:val="21"/>
              </w:rPr>
            </w:pPr>
            <w:r w:rsidRPr="008675DE">
              <w:rPr>
                <w:szCs w:val="21"/>
              </w:rPr>
              <w:t>审查</w:t>
            </w:r>
            <w:r w:rsidRPr="008675DE">
              <w:rPr>
                <w:rFonts w:ascii="宋体" w:hAnsi="宋体" w:cs="宋体" w:hint="eastAsia"/>
                <w:szCs w:val="21"/>
              </w:rPr>
              <w:t>①</w:t>
            </w:r>
            <w:r w:rsidRPr="008675DE">
              <w:rPr>
                <w:szCs w:val="21"/>
              </w:rPr>
              <w:t>或</w:t>
            </w:r>
            <w:r w:rsidRPr="008675DE">
              <w:rPr>
                <w:rFonts w:ascii="宋体" w:hAnsi="宋体" w:cs="宋体" w:hint="eastAsia"/>
                <w:szCs w:val="21"/>
              </w:rPr>
              <w:t>②</w:t>
            </w:r>
            <w:r w:rsidRPr="008675DE">
              <w:rPr>
                <w:szCs w:val="21"/>
              </w:rPr>
              <w:t>，满足其一，即为符合要求。</w:t>
            </w:r>
          </w:p>
        </w:tc>
      </w:tr>
      <w:tr w:rsidR="008675DE" w:rsidRPr="008675DE" w14:paraId="1FF2E4A9" w14:textId="77777777">
        <w:trPr>
          <w:cantSplit/>
          <w:trHeight w:val="397"/>
        </w:trPr>
        <w:tc>
          <w:tcPr>
            <w:tcW w:w="846" w:type="dxa"/>
            <w:vMerge/>
            <w:vAlign w:val="center"/>
          </w:tcPr>
          <w:p w14:paraId="49759540" w14:textId="77777777" w:rsidR="00CD2FEE" w:rsidRPr="008675DE" w:rsidRDefault="00CD2FEE">
            <w:pPr>
              <w:spacing w:line="240" w:lineRule="exact"/>
              <w:rPr>
                <w:szCs w:val="21"/>
                <w:lang w:val="zh-CN"/>
              </w:rPr>
            </w:pPr>
          </w:p>
        </w:tc>
        <w:tc>
          <w:tcPr>
            <w:tcW w:w="1843" w:type="dxa"/>
            <w:vAlign w:val="center"/>
          </w:tcPr>
          <w:p w14:paraId="3EEB9E87" w14:textId="77777777" w:rsidR="00CD2FEE" w:rsidRPr="008675DE" w:rsidRDefault="001136D5">
            <w:pPr>
              <w:spacing w:line="240" w:lineRule="exact"/>
              <w:jc w:val="left"/>
              <w:rPr>
                <w:szCs w:val="21"/>
              </w:rPr>
            </w:pPr>
            <w:r w:rsidRPr="008675DE">
              <w:rPr>
                <w:szCs w:val="21"/>
                <w:lang w:val="zh-CN"/>
              </w:rPr>
              <w:t>（</w:t>
            </w:r>
            <w:r w:rsidRPr="008675DE">
              <w:rPr>
                <w:szCs w:val="21"/>
                <w:lang w:val="zh-CN"/>
              </w:rPr>
              <w:t>4</w:t>
            </w:r>
            <w:r w:rsidRPr="008675DE">
              <w:rPr>
                <w:szCs w:val="21"/>
                <w:lang w:val="zh-CN"/>
              </w:rPr>
              <w:t>）有依法缴纳税收和社会保障金的良好记录</w:t>
            </w:r>
          </w:p>
        </w:tc>
        <w:tc>
          <w:tcPr>
            <w:tcW w:w="6242" w:type="dxa"/>
          </w:tcPr>
          <w:p w14:paraId="702D788E" w14:textId="77777777" w:rsidR="00CD2FEE" w:rsidRPr="008675DE" w:rsidRDefault="001136D5">
            <w:pPr>
              <w:spacing w:line="240" w:lineRule="exact"/>
              <w:jc w:val="left"/>
              <w:rPr>
                <w:szCs w:val="21"/>
              </w:rPr>
            </w:pPr>
            <w:r w:rsidRPr="008675DE">
              <w:rPr>
                <w:rFonts w:ascii="宋体" w:hAnsi="宋体" w:cs="宋体" w:hint="eastAsia"/>
                <w:szCs w:val="21"/>
              </w:rPr>
              <w:t>①</w:t>
            </w:r>
            <w:r w:rsidRPr="008675DE">
              <w:rPr>
                <w:szCs w:val="21"/>
              </w:rPr>
              <w:t>审查投标截止时间前</w:t>
            </w:r>
            <w:r w:rsidRPr="008675DE">
              <w:rPr>
                <w:szCs w:val="21"/>
              </w:rPr>
              <w:t>6</w:t>
            </w:r>
            <w:r w:rsidRPr="008675DE">
              <w:rPr>
                <w:szCs w:val="21"/>
              </w:rPr>
              <w:t>个月内，</w:t>
            </w:r>
            <w:r w:rsidRPr="008675DE">
              <w:rPr>
                <w:rFonts w:hint="eastAsia"/>
              </w:rPr>
              <w:t>供应商</w:t>
            </w:r>
            <w:r w:rsidRPr="008675DE">
              <w:t>任意</w:t>
            </w:r>
            <w:r w:rsidRPr="008675DE">
              <w:rPr>
                <w:rFonts w:hint="eastAsia"/>
              </w:rPr>
              <w:t>1</w:t>
            </w:r>
            <w:r w:rsidRPr="008675DE">
              <w:rPr>
                <w:rFonts w:hint="eastAsia"/>
              </w:rPr>
              <w:t>个月</w:t>
            </w:r>
            <w:r w:rsidRPr="008675DE">
              <w:rPr>
                <w:szCs w:val="21"/>
              </w:rPr>
              <w:t>依法缴纳税费证明复印件加盖供应商</w:t>
            </w:r>
            <w:r w:rsidRPr="008675DE">
              <w:rPr>
                <w:rFonts w:hint="eastAsia"/>
                <w:szCs w:val="21"/>
              </w:rPr>
              <w:t>电子签章</w:t>
            </w:r>
            <w:r w:rsidRPr="008675DE">
              <w:rPr>
                <w:szCs w:val="21"/>
              </w:rPr>
              <w:t>。</w:t>
            </w:r>
          </w:p>
          <w:p w14:paraId="1B76E5C9" w14:textId="77777777" w:rsidR="00CD2FEE" w:rsidRPr="008675DE" w:rsidRDefault="001136D5">
            <w:pPr>
              <w:spacing w:line="240" w:lineRule="exact"/>
              <w:jc w:val="left"/>
              <w:rPr>
                <w:szCs w:val="21"/>
              </w:rPr>
            </w:pPr>
            <w:r w:rsidRPr="008675DE">
              <w:rPr>
                <w:rFonts w:ascii="宋体" w:hAnsi="宋体" w:cs="宋体" w:hint="eastAsia"/>
                <w:szCs w:val="21"/>
              </w:rPr>
              <w:t>②</w:t>
            </w:r>
            <w:r w:rsidRPr="008675DE">
              <w:rPr>
                <w:szCs w:val="21"/>
              </w:rPr>
              <w:t>审查投标截止时间前</w:t>
            </w:r>
            <w:r w:rsidRPr="008675DE">
              <w:rPr>
                <w:szCs w:val="21"/>
              </w:rPr>
              <w:t>6</w:t>
            </w:r>
            <w:r w:rsidRPr="008675DE">
              <w:rPr>
                <w:szCs w:val="21"/>
              </w:rPr>
              <w:t>个月内，</w:t>
            </w:r>
            <w:r w:rsidRPr="008675DE">
              <w:rPr>
                <w:rFonts w:hint="eastAsia"/>
              </w:rPr>
              <w:t>供应商</w:t>
            </w:r>
            <w:r w:rsidRPr="008675DE">
              <w:t>任意</w:t>
            </w:r>
            <w:r w:rsidRPr="008675DE">
              <w:rPr>
                <w:rFonts w:hint="eastAsia"/>
              </w:rPr>
              <w:t>1</w:t>
            </w:r>
            <w:r w:rsidRPr="008675DE">
              <w:rPr>
                <w:rFonts w:hint="eastAsia"/>
              </w:rPr>
              <w:t>个月</w:t>
            </w:r>
            <w:r w:rsidRPr="008675DE">
              <w:rPr>
                <w:szCs w:val="21"/>
              </w:rPr>
              <w:t>的社保缴费证明记录复印件加盖供应商</w:t>
            </w:r>
            <w:r w:rsidRPr="008675DE">
              <w:rPr>
                <w:rFonts w:hint="eastAsia"/>
                <w:szCs w:val="21"/>
              </w:rPr>
              <w:t>电子签章</w:t>
            </w:r>
            <w:r w:rsidRPr="008675DE">
              <w:rPr>
                <w:szCs w:val="21"/>
              </w:rPr>
              <w:t>。</w:t>
            </w:r>
          </w:p>
          <w:p w14:paraId="3B5A0FC9" w14:textId="77777777" w:rsidR="00CD2FEE" w:rsidRPr="008675DE" w:rsidRDefault="001136D5">
            <w:pPr>
              <w:spacing w:line="240" w:lineRule="exact"/>
              <w:jc w:val="left"/>
              <w:rPr>
                <w:szCs w:val="21"/>
              </w:rPr>
            </w:pPr>
            <w:r w:rsidRPr="008675DE">
              <w:rPr>
                <w:szCs w:val="21"/>
              </w:rPr>
              <w:t>供应商成立不足</w:t>
            </w:r>
            <w:r w:rsidRPr="008675DE">
              <w:rPr>
                <w:rFonts w:hint="eastAsia"/>
                <w:szCs w:val="21"/>
              </w:rPr>
              <w:t>1</w:t>
            </w:r>
            <w:r w:rsidRPr="008675DE">
              <w:rPr>
                <w:rFonts w:hint="eastAsia"/>
                <w:szCs w:val="21"/>
              </w:rPr>
              <w:t>个月的，无须提供</w:t>
            </w:r>
            <w:r w:rsidRPr="008675DE">
              <w:rPr>
                <w:szCs w:val="21"/>
              </w:rPr>
              <w:t>缴纳税费证明及社保缴费证明加盖供应商电子签章</w:t>
            </w:r>
            <w:r w:rsidRPr="008675DE">
              <w:rPr>
                <w:rFonts w:hint="eastAsia"/>
                <w:szCs w:val="21"/>
              </w:rPr>
              <w:t>。</w:t>
            </w:r>
          </w:p>
          <w:p w14:paraId="091C5B9A" w14:textId="77777777" w:rsidR="00CD2FEE" w:rsidRPr="008675DE" w:rsidRDefault="001136D5">
            <w:pPr>
              <w:spacing w:line="240" w:lineRule="exact"/>
              <w:jc w:val="left"/>
              <w:rPr>
                <w:szCs w:val="21"/>
              </w:rPr>
            </w:pPr>
            <w:r w:rsidRPr="008675DE">
              <w:rPr>
                <w:szCs w:val="21"/>
              </w:rPr>
              <w:t>依法免税或不需要缴纳社会保障资金的供应商，须提供相应文件证明其依法免税或不需要缴纳社会保障资金。</w:t>
            </w:r>
          </w:p>
        </w:tc>
      </w:tr>
      <w:tr w:rsidR="008675DE" w:rsidRPr="008675DE" w14:paraId="78BAA8FA" w14:textId="77777777">
        <w:trPr>
          <w:cantSplit/>
          <w:trHeight w:val="397"/>
        </w:trPr>
        <w:tc>
          <w:tcPr>
            <w:tcW w:w="846" w:type="dxa"/>
            <w:vMerge/>
            <w:vAlign w:val="center"/>
          </w:tcPr>
          <w:p w14:paraId="443AE656" w14:textId="77777777" w:rsidR="00CD2FEE" w:rsidRPr="008675DE" w:rsidRDefault="00CD2FEE">
            <w:pPr>
              <w:spacing w:line="240" w:lineRule="exact"/>
              <w:rPr>
                <w:szCs w:val="21"/>
                <w:lang w:val="zh-CN"/>
              </w:rPr>
            </w:pPr>
          </w:p>
        </w:tc>
        <w:tc>
          <w:tcPr>
            <w:tcW w:w="1843" w:type="dxa"/>
            <w:vAlign w:val="center"/>
          </w:tcPr>
          <w:p w14:paraId="22A33AE6" w14:textId="77777777" w:rsidR="00CD2FEE" w:rsidRPr="008675DE" w:rsidRDefault="001136D5">
            <w:pPr>
              <w:spacing w:line="240" w:lineRule="exact"/>
              <w:jc w:val="left"/>
              <w:rPr>
                <w:szCs w:val="21"/>
              </w:rPr>
            </w:pPr>
            <w:r w:rsidRPr="008675DE">
              <w:rPr>
                <w:szCs w:val="21"/>
              </w:rPr>
              <w:t>（</w:t>
            </w:r>
            <w:r w:rsidRPr="008675DE">
              <w:rPr>
                <w:szCs w:val="21"/>
              </w:rPr>
              <w:t>5</w:t>
            </w:r>
            <w:r w:rsidRPr="008675DE">
              <w:rPr>
                <w:szCs w:val="21"/>
              </w:rPr>
              <w:t>）参加政府采购活动前三年内，在经营活动中没有重大违法记录</w:t>
            </w:r>
            <w:r w:rsidRPr="008675DE">
              <w:rPr>
                <w:rFonts w:hint="eastAsia"/>
                <w:szCs w:val="21"/>
              </w:rPr>
              <w:t>。</w:t>
            </w:r>
          </w:p>
        </w:tc>
        <w:tc>
          <w:tcPr>
            <w:tcW w:w="6242" w:type="dxa"/>
            <w:vAlign w:val="center"/>
          </w:tcPr>
          <w:p w14:paraId="6B17523C" w14:textId="77777777" w:rsidR="00CD2FEE" w:rsidRPr="008675DE" w:rsidRDefault="001136D5">
            <w:pPr>
              <w:spacing w:line="240" w:lineRule="exact"/>
              <w:jc w:val="left"/>
              <w:rPr>
                <w:szCs w:val="21"/>
              </w:rPr>
            </w:pPr>
            <w:r w:rsidRPr="008675DE">
              <w:rPr>
                <w:szCs w:val="21"/>
              </w:rPr>
              <w:t>审查无重大违法记录声明。须提供，格式见第六章投标文件格式</w:t>
            </w:r>
            <w:r w:rsidRPr="008675DE">
              <w:rPr>
                <w:szCs w:val="21"/>
              </w:rPr>
              <w:t>“</w:t>
            </w:r>
            <w:r w:rsidRPr="008675DE">
              <w:rPr>
                <w:szCs w:val="21"/>
              </w:rPr>
              <w:t>投标声明书</w:t>
            </w:r>
            <w:r w:rsidRPr="008675DE">
              <w:rPr>
                <w:szCs w:val="21"/>
              </w:rPr>
              <w:t>”</w:t>
            </w:r>
            <w:r w:rsidRPr="008675DE">
              <w:rPr>
                <w:szCs w:val="21"/>
              </w:rPr>
              <w:t>。</w:t>
            </w:r>
            <w:r w:rsidRPr="008675DE">
              <w:rPr>
                <w:szCs w:val="21"/>
              </w:rPr>
              <w:t xml:space="preserve"> </w:t>
            </w:r>
          </w:p>
        </w:tc>
      </w:tr>
      <w:tr w:rsidR="008675DE" w:rsidRPr="008675DE" w14:paraId="10C00608" w14:textId="77777777">
        <w:trPr>
          <w:cantSplit/>
          <w:trHeight w:val="397"/>
        </w:trPr>
        <w:tc>
          <w:tcPr>
            <w:tcW w:w="846" w:type="dxa"/>
            <w:vMerge/>
            <w:vAlign w:val="center"/>
          </w:tcPr>
          <w:p w14:paraId="2BF16F4A" w14:textId="77777777" w:rsidR="00CD2FEE" w:rsidRPr="008675DE" w:rsidRDefault="00CD2FEE">
            <w:pPr>
              <w:spacing w:line="240" w:lineRule="exact"/>
              <w:rPr>
                <w:szCs w:val="21"/>
                <w:lang w:val="zh-CN"/>
              </w:rPr>
            </w:pPr>
          </w:p>
        </w:tc>
        <w:tc>
          <w:tcPr>
            <w:tcW w:w="1843" w:type="dxa"/>
            <w:vAlign w:val="center"/>
          </w:tcPr>
          <w:p w14:paraId="68473615" w14:textId="77777777" w:rsidR="00CD2FEE" w:rsidRPr="008675DE" w:rsidRDefault="001136D5">
            <w:pPr>
              <w:spacing w:line="240" w:lineRule="exact"/>
              <w:jc w:val="left"/>
              <w:rPr>
                <w:szCs w:val="21"/>
              </w:rPr>
            </w:pPr>
            <w:r w:rsidRPr="008675DE">
              <w:rPr>
                <w:szCs w:val="21"/>
              </w:rPr>
              <w:t>（</w:t>
            </w:r>
            <w:r w:rsidRPr="008675DE">
              <w:rPr>
                <w:szCs w:val="21"/>
              </w:rPr>
              <w:t>6</w:t>
            </w:r>
            <w:r w:rsidRPr="008675DE">
              <w:rPr>
                <w:szCs w:val="21"/>
              </w:rPr>
              <w:t>）具备法律、行政法规规定的其他要求</w:t>
            </w:r>
          </w:p>
        </w:tc>
        <w:tc>
          <w:tcPr>
            <w:tcW w:w="6242" w:type="dxa"/>
            <w:vAlign w:val="center"/>
          </w:tcPr>
          <w:p w14:paraId="0EF2B96B" w14:textId="77777777" w:rsidR="00CD2FEE" w:rsidRPr="008675DE" w:rsidRDefault="001136D5">
            <w:pPr>
              <w:spacing w:line="240" w:lineRule="exact"/>
              <w:jc w:val="left"/>
              <w:rPr>
                <w:szCs w:val="21"/>
              </w:rPr>
            </w:pPr>
            <w:r w:rsidRPr="008675DE">
              <w:rPr>
                <w:szCs w:val="21"/>
              </w:rPr>
              <w:t>无。</w:t>
            </w:r>
          </w:p>
        </w:tc>
      </w:tr>
      <w:tr w:rsidR="008675DE" w:rsidRPr="008675DE" w14:paraId="2EAF7859" w14:textId="77777777">
        <w:trPr>
          <w:cantSplit/>
          <w:trHeight w:val="397"/>
        </w:trPr>
        <w:tc>
          <w:tcPr>
            <w:tcW w:w="846" w:type="dxa"/>
            <w:vAlign w:val="center"/>
          </w:tcPr>
          <w:p w14:paraId="31B41150" w14:textId="77777777" w:rsidR="00CD2FEE" w:rsidRPr="008675DE" w:rsidRDefault="001136D5">
            <w:pPr>
              <w:spacing w:line="240" w:lineRule="exact"/>
              <w:rPr>
                <w:szCs w:val="21"/>
                <w:lang w:val="zh-CN"/>
              </w:rPr>
            </w:pPr>
            <w:r w:rsidRPr="008675DE">
              <w:rPr>
                <w:rFonts w:hint="eastAsia"/>
                <w:kern w:val="0"/>
                <w:szCs w:val="21"/>
              </w:rPr>
              <w:lastRenderedPageBreak/>
              <w:t>采购政策</w:t>
            </w:r>
          </w:p>
        </w:tc>
        <w:tc>
          <w:tcPr>
            <w:tcW w:w="1843" w:type="dxa"/>
            <w:vAlign w:val="center"/>
          </w:tcPr>
          <w:p w14:paraId="6408EA93" w14:textId="77777777" w:rsidR="00CD2FEE" w:rsidRPr="008675DE" w:rsidRDefault="001136D5">
            <w:pPr>
              <w:spacing w:line="240" w:lineRule="exact"/>
              <w:jc w:val="left"/>
              <w:rPr>
                <w:szCs w:val="21"/>
              </w:rPr>
            </w:pPr>
            <w:r w:rsidRPr="008675DE">
              <w:rPr>
                <w:rFonts w:hint="eastAsia"/>
                <w:szCs w:val="21"/>
              </w:rPr>
              <w:t>落实政府采购政策需满足的资格要求</w:t>
            </w:r>
          </w:p>
        </w:tc>
        <w:tc>
          <w:tcPr>
            <w:tcW w:w="6242" w:type="dxa"/>
            <w:vAlign w:val="center"/>
          </w:tcPr>
          <w:p w14:paraId="4F8FDF7C" w14:textId="6E242F04" w:rsidR="00CD2FEE" w:rsidRPr="008675DE" w:rsidRDefault="00B500EA">
            <w:pPr>
              <w:spacing w:line="240" w:lineRule="exact"/>
              <w:jc w:val="left"/>
              <w:rPr>
                <w:b/>
                <w:bCs/>
                <w:kern w:val="0"/>
                <w:szCs w:val="21"/>
              </w:rPr>
            </w:pPr>
            <w:bookmarkStart w:id="59" w:name="_Hlk237253380"/>
            <w:r w:rsidRPr="008675DE">
              <w:rPr>
                <w:rFonts w:hint="eastAsia"/>
                <w:szCs w:val="21"/>
              </w:rPr>
              <w:t>本项目标项一、标项三、标项四预留份额面向小微企业采购，标项二专门面向中小微企业采购，投标人可单独投标，也可采用联合体或分包的形式进行投标。如采用分包的形式，则标项一分包给小微企业金额不低于</w:t>
            </w:r>
            <w:r w:rsidRPr="008675DE">
              <w:rPr>
                <w:rFonts w:hint="eastAsia"/>
                <w:szCs w:val="21"/>
              </w:rPr>
              <w:t>88.95</w:t>
            </w:r>
            <w:r w:rsidR="00A44EC2" w:rsidRPr="008675DE">
              <w:rPr>
                <w:rFonts w:hint="eastAsia"/>
                <w:szCs w:val="21"/>
              </w:rPr>
              <w:t>万</w:t>
            </w:r>
            <w:r w:rsidR="00A44EC2">
              <w:rPr>
                <w:rFonts w:hint="eastAsia"/>
                <w:szCs w:val="21"/>
              </w:rPr>
              <w:t>元</w:t>
            </w:r>
            <w:r w:rsidRPr="008675DE">
              <w:rPr>
                <w:rFonts w:hint="eastAsia"/>
                <w:szCs w:val="21"/>
              </w:rPr>
              <w:t>，标项二分包给小微企业金额不低于</w:t>
            </w:r>
            <w:r w:rsidRPr="008675DE">
              <w:rPr>
                <w:rFonts w:hint="eastAsia"/>
                <w:szCs w:val="21"/>
              </w:rPr>
              <w:t>653.58</w:t>
            </w:r>
            <w:r w:rsidR="00A44EC2" w:rsidRPr="008675DE">
              <w:rPr>
                <w:rFonts w:hint="eastAsia"/>
                <w:szCs w:val="21"/>
              </w:rPr>
              <w:t>万</w:t>
            </w:r>
            <w:r w:rsidR="00A44EC2">
              <w:rPr>
                <w:rFonts w:hint="eastAsia"/>
                <w:szCs w:val="21"/>
              </w:rPr>
              <w:t>元</w:t>
            </w:r>
            <w:r w:rsidRPr="008675DE">
              <w:rPr>
                <w:rFonts w:hint="eastAsia"/>
                <w:szCs w:val="21"/>
              </w:rPr>
              <w:t>，标项三分包给小微企业金额不低于</w:t>
            </w:r>
            <w:r w:rsidRPr="008675DE">
              <w:rPr>
                <w:rFonts w:hint="eastAsia"/>
                <w:szCs w:val="21"/>
              </w:rPr>
              <w:t>60.59</w:t>
            </w:r>
            <w:r w:rsidR="00A44EC2" w:rsidRPr="008675DE">
              <w:rPr>
                <w:rFonts w:hint="eastAsia"/>
                <w:szCs w:val="21"/>
              </w:rPr>
              <w:t>万</w:t>
            </w:r>
            <w:r w:rsidR="00A44EC2">
              <w:rPr>
                <w:rFonts w:hint="eastAsia"/>
                <w:szCs w:val="21"/>
              </w:rPr>
              <w:t>元</w:t>
            </w:r>
            <w:r w:rsidRPr="008675DE">
              <w:rPr>
                <w:rFonts w:hint="eastAsia"/>
                <w:szCs w:val="21"/>
              </w:rPr>
              <w:t>，标项四分包给小微企业金额不低于</w:t>
            </w:r>
            <w:r w:rsidRPr="008675DE">
              <w:rPr>
                <w:rFonts w:hint="eastAsia"/>
                <w:szCs w:val="21"/>
              </w:rPr>
              <w:t>68.04</w:t>
            </w:r>
            <w:r w:rsidR="00A44EC2" w:rsidRPr="008675DE">
              <w:rPr>
                <w:rFonts w:hint="eastAsia"/>
                <w:szCs w:val="21"/>
              </w:rPr>
              <w:t>万</w:t>
            </w:r>
            <w:r w:rsidR="00A44EC2">
              <w:rPr>
                <w:rFonts w:hint="eastAsia"/>
                <w:szCs w:val="21"/>
              </w:rPr>
              <w:t>元</w:t>
            </w:r>
            <w:r w:rsidRPr="008675DE">
              <w:rPr>
                <w:rFonts w:hint="eastAsia"/>
                <w:szCs w:val="21"/>
              </w:rPr>
              <w:t>(</w:t>
            </w:r>
            <w:r w:rsidRPr="008675DE">
              <w:rPr>
                <w:rFonts w:hint="eastAsia"/>
                <w:szCs w:val="21"/>
              </w:rPr>
              <w:t>分包内容：土样测试、岩矿鉴定、原位试验、探井、取岩土样和“一卡三表一张图”输出打印部分</w:t>
            </w:r>
            <w:r w:rsidRPr="008675DE">
              <w:rPr>
                <w:rFonts w:hint="eastAsia"/>
                <w:szCs w:val="21"/>
              </w:rPr>
              <w:t>)</w:t>
            </w:r>
            <w:r w:rsidRPr="008675DE">
              <w:rPr>
                <w:rFonts w:hint="eastAsia"/>
                <w:szCs w:val="21"/>
              </w:rPr>
              <w:t>。</w:t>
            </w:r>
            <w:bookmarkEnd w:id="59"/>
          </w:p>
          <w:p w14:paraId="5D7D6599" w14:textId="77777777" w:rsidR="00CD2FEE" w:rsidRPr="008675DE" w:rsidRDefault="001136D5">
            <w:pPr>
              <w:spacing w:line="240" w:lineRule="exact"/>
              <w:jc w:val="left"/>
              <w:rPr>
                <w:b/>
                <w:bCs/>
              </w:rPr>
            </w:pPr>
            <w:r w:rsidRPr="008675DE">
              <w:rPr>
                <w:rFonts w:hint="eastAsia"/>
                <w:b/>
                <w:bCs/>
                <w:kern w:val="0"/>
                <w:szCs w:val="21"/>
              </w:rPr>
              <w:t>备注：请供应商提供联合体协议或分包协议或中小企业声明函。</w:t>
            </w:r>
          </w:p>
        </w:tc>
      </w:tr>
      <w:tr w:rsidR="008675DE" w:rsidRPr="008675DE" w14:paraId="33E83B80" w14:textId="77777777">
        <w:trPr>
          <w:cantSplit/>
          <w:trHeight w:val="762"/>
        </w:trPr>
        <w:tc>
          <w:tcPr>
            <w:tcW w:w="846" w:type="dxa"/>
            <w:vMerge w:val="restart"/>
            <w:vAlign w:val="center"/>
          </w:tcPr>
          <w:p w14:paraId="1CA8B90A" w14:textId="77777777" w:rsidR="00CD2FEE" w:rsidRPr="008675DE" w:rsidRDefault="001136D5">
            <w:pPr>
              <w:spacing w:line="240" w:lineRule="exact"/>
              <w:rPr>
                <w:szCs w:val="21"/>
              </w:rPr>
            </w:pPr>
            <w:r w:rsidRPr="008675DE">
              <w:rPr>
                <w:rFonts w:hint="eastAsia"/>
                <w:szCs w:val="21"/>
              </w:rPr>
              <w:t>投标人</w:t>
            </w:r>
            <w:r w:rsidRPr="008675DE">
              <w:rPr>
                <w:szCs w:val="21"/>
                <w:lang w:val="zh-CN"/>
              </w:rPr>
              <w:t>应</w:t>
            </w:r>
            <w:r w:rsidRPr="008675DE">
              <w:rPr>
                <w:rFonts w:hint="eastAsia"/>
                <w:szCs w:val="21"/>
                <w:lang w:val="zh-CN"/>
              </w:rPr>
              <w:t>符合</w:t>
            </w:r>
            <w:r w:rsidRPr="008675DE">
              <w:rPr>
                <w:szCs w:val="21"/>
              </w:rPr>
              <w:t>特定资格</w:t>
            </w:r>
            <w:r w:rsidRPr="008675DE">
              <w:rPr>
                <w:rFonts w:hint="eastAsia"/>
                <w:szCs w:val="21"/>
              </w:rPr>
              <w:t>要求</w:t>
            </w:r>
          </w:p>
        </w:tc>
        <w:tc>
          <w:tcPr>
            <w:tcW w:w="1843" w:type="dxa"/>
            <w:vAlign w:val="center"/>
          </w:tcPr>
          <w:p w14:paraId="0FCF6BC9" w14:textId="77777777" w:rsidR="00CD2FEE" w:rsidRPr="008675DE" w:rsidRDefault="001136D5">
            <w:pPr>
              <w:spacing w:line="240" w:lineRule="exact"/>
              <w:jc w:val="left"/>
              <w:rPr>
                <w:szCs w:val="21"/>
              </w:rPr>
            </w:pPr>
            <w:r w:rsidRPr="008675DE">
              <w:rPr>
                <w:szCs w:val="21"/>
              </w:rPr>
              <w:t>（</w:t>
            </w:r>
            <w:r w:rsidRPr="008675DE">
              <w:rPr>
                <w:szCs w:val="21"/>
              </w:rPr>
              <w:t>1</w:t>
            </w:r>
            <w:r w:rsidRPr="008675DE">
              <w:rPr>
                <w:szCs w:val="21"/>
              </w:rPr>
              <w:t>）资质</w:t>
            </w:r>
            <w:r w:rsidRPr="008675DE">
              <w:rPr>
                <w:rFonts w:hint="eastAsia"/>
                <w:szCs w:val="21"/>
              </w:rPr>
              <w:t>要求</w:t>
            </w:r>
          </w:p>
        </w:tc>
        <w:tc>
          <w:tcPr>
            <w:tcW w:w="6242" w:type="dxa"/>
            <w:vAlign w:val="center"/>
          </w:tcPr>
          <w:p w14:paraId="2366A582" w14:textId="77777777" w:rsidR="00CD2FEE" w:rsidRPr="008675DE" w:rsidRDefault="001136D5">
            <w:pPr>
              <w:spacing w:line="240" w:lineRule="exact"/>
              <w:jc w:val="left"/>
              <w:rPr>
                <w:szCs w:val="21"/>
              </w:rPr>
            </w:pPr>
            <w:r w:rsidRPr="008675DE">
              <w:rPr>
                <w:szCs w:val="21"/>
              </w:rPr>
              <w:t>须符合</w:t>
            </w:r>
            <w:r w:rsidRPr="008675DE">
              <w:rPr>
                <w:rFonts w:hint="eastAsia"/>
                <w:szCs w:val="21"/>
              </w:rPr>
              <w:t>“招标公告”</w:t>
            </w:r>
            <w:r w:rsidRPr="008675DE">
              <w:rPr>
                <w:szCs w:val="21"/>
              </w:rPr>
              <w:t>的要求</w:t>
            </w:r>
          </w:p>
        </w:tc>
      </w:tr>
      <w:tr w:rsidR="008675DE" w:rsidRPr="008675DE" w14:paraId="312FBAA0" w14:textId="77777777">
        <w:trPr>
          <w:cantSplit/>
          <w:trHeight w:val="639"/>
        </w:trPr>
        <w:tc>
          <w:tcPr>
            <w:tcW w:w="846" w:type="dxa"/>
            <w:vMerge/>
            <w:vAlign w:val="center"/>
          </w:tcPr>
          <w:p w14:paraId="6F3F7E14" w14:textId="77777777" w:rsidR="00CD2FEE" w:rsidRPr="008675DE" w:rsidRDefault="00CD2FEE">
            <w:pPr>
              <w:spacing w:line="240" w:lineRule="exact"/>
              <w:rPr>
                <w:szCs w:val="21"/>
              </w:rPr>
            </w:pPr>
          </w:p>
        </w:tc>
        <w:tc>
          <w:tcPr>
            <w:tcW w:w="1843" w:type="dxa"/>
            <w:vAlign w:val="center"/>
          </w:tcPr>
          <w:p w14:paraId="71D4CAA3" w14:textId="77777777" w:rsidR="00CD2FEE" w:rsidRPr="008675DE" w:rsidRDefault="001136D5">
            <w:pPr>
              <w:spacing w:line="240" w:lineRule="exact"/>
              <w:jc w:val="left"/>
              <w:rPr>
                <w:szCs w:val="21"/>
              </w:rPr>
            </w:pPr>
            <w:r w:rsidRPr="008675DE">
              <w:rPr>
                <w:szCs w:val="21"/>
              </w:rPr>
              <w:t>（</w:t>
            </w:r>
            <w:r w:rsidRPr="008675DE">
              <w:rPr>
                <w:szCs w:val="21"/>
              </w:rPr>
              <w:t>2</w:t>
            </w:r>
            <w:r w:rsidRPr="008675DE">
              <w:rPr>
                <w:szCs w:val="21"/>
              </w:rPr>
              <w:t>）业绩要求</w:t>
            </w:r>
          </w:p>
        </w:tc>
        <w:tc>
          <w:tcPr>
            <w:tcW w:w="6242" w:type="dxa"/>
            <w:vAlign w:val="center"/>
          </w:tcPr>
          <w:p w14:paraId="0B6EB558" w14:textId="77777777" w:rsidR="00CD2FEE" w:rsidRPr="008675DE" w:rsidRDefault="001136D5">
            <w:pPr>
              <w:spacing w:line="240" w:lineRule="exact"/>
              <w:jc w:val="left"/>
              <w:rPr>
                <w:szCs w:val="21"/>
              </w:rPr>
            </w:pPr>
            <w:r w:rsidRPr="008675DE">
              <w:rPr>
                <w:szCs w:val="21"/>
              </w:rPr>
              <w:t>须符合</w:t>
            </w:r>
            <w:r w:rsidRPr="008675DE">
              <w:rPr>
                <w:rFonts w:hint="eastAsia"/>
                <w:szCs w:val="21"/>
              </w:rPr>
              <w:t>“招标公告”</w:t>
            </w:r>
            <w:r w:rsidRPr="008675DE">
              <w:rPr>
                <w:szCs w:val="21"/>
              </w:rPr>
              <w:t>的要求</w:t>
            </w:r>
          </w:p>
        </w:tc>
      </w:tr>
      <w:tr w:rsidR="008675DE" w:rsidRPr="008675DE" w14:paraId="50F446D9" w14:textId="77777777">
        <w:trPr>
          <w:cantSplit/>
          <w:trHeight w:val="1658"/>
        </w:trPr>
        <w:tc>
          <w:tcPr>
            <w:tcW w:w="846" w:type="dxa"/>
            <w:vMerge/>
            <w:vAlign w:val="center"/>
          </w:tcPr>
          <w:p w14:paraId="0F1754CF" w14:textId="77777777" w:rsidR="00CD2FEE" w:rsidRPr="008675DE" w:rsidRDefault="00CD2FEE">
            <w:pPr>
              <w:spacing w:line="240" w:lineRule="exact"/>
              <w:jc w:val="left"/>
              <w:rPr>
                <w:szCs w:val="21"/>
              </w:rPr>
            </w:pPr>
          </w:p>
        </w:tc>
        <w:tc>
          <w:tcPr>
            <w:tcW w:w="1843" w:type="dxa"/>
            <w:vAlign w:val="center"/>
          </w:tcPr>
          <w:p w14:paraId="0D1D4405" w14:textId="77777777" w:rsidR="00CD2FEE" w:rsidRPr="008675DE" w:rsidRDefault="001136D5">
            <w:pPr>
              <w:spacing w:line="240" w:lineRule="exact"/>
              <w:jc w:val="left"/>
              <w:rPr>
                <w:szCs w:val="21"/>
              </w:rPr>
            </w:pPr>
            <w:r w:rsidRPr="008675DE">
              <w:rPr>
                <w:rFonts w:hint="eastAsia"/>
                <w:szCs w:val="21"/>
              </w:rPr>
              <w:t>（</w:t>
            </w:r>
            <w:r w:rsidRPr="008675DE">
              <w:rPr>
                <w:szCs w:val="21"/>
              </w:rPr>
              <w:t>3</w:t>
            </w:r>
            <w:r w:rsidRPr="008675DE">
              <w:rPr>
                <w:rFonts w:hint="eastAsia"/>
                <w:szCs w:val="21"/>
              </w:rPr>
              <w:t>）供应商不得参加投标的情形</w:t>
            </w:r>
          </w:p>
        </w:tc>
        <w:tc>
          <w:tcPr>
            <w:tcW w:w="6242" w:type="dxa"/>
            <w:vAlign w:val="center"/>
          </w:tcPr>
          <w:p w14:paraId="36C73DD9" w14:textId="77777777" w:rsidR="00CD2FEE" w:rsidRPr="008675DE" w:rsidRDefault="001136D5">
            <w:pPr>
              <w:spacing w:line="240" w:lineRule="exact"/>
              <w:jc w:val="left"/>
              <w:rPr>
                <w:kern w:val="0"/>
                <w:szCs w:val="21"/>
              </w:rPr>
            </w:pPr>
            <w:r w:rsidRPr="008675DE">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8675DE">
              <w:rPr>
                <w:rFonts w:hint="eastAsia"/>
                <w:kern w:val="0"/>
                <w:szCs w:val="21"/>
              </w:rPr>
              <w:t>本</w:t>
            </w:r>
            <w:r w:rsidRPr="008675DE">
              <w:rPr>
                <w:kern w:val="0"/>
                <w:szCs w:val="21"/>
              </w:rPr>
              <w:t>项目的采购活动。</w:t>
            </w:r>
          </w:p>
          <w:p w14:paraId="149C72FE" w14:textId="77777777" w:rsidR="00CD2FEE" w:rsidRPr="008675DE" w:rsidRDefault="001136D5">
            <w:pPr>
              <w:spacing w:line="240" w:lineRule="exact"/>
              <w:jc w:val="left"/>
              <w:rPr>
                <w:szCs w:val="21"/>
              </w:rPr>
            </w:pPr>
            <w:r w:rsidRPr="008675DE">
              <w:rPr>
                <w:szCs w:val="21"/>
              </w:rPr>
              <w:t>须提供，格式见第六章投标文件格式</w:t>
            </w:r>
            <w:r w:rsidRPr="008675DE">
              <w:rPr>
                <w:szCs w:val="21"/>
              </w:rPr>
              <w:t>“</w:t>
            </w:r>
            <w:r w:rsidRPr="008675DE">
              <w:rPr>
                <w:rFonts w:hint="eastAsia"/>
                <w:szCs w:val="21"/>
              </w:rPr>
              <w:t>投标人直接控股股东、管理关系信息表</w:t>
            </w:r>
            <w:r w:rsidRPr="008675DE">
              <w:rPr>
                <w:szCs w:val="21"/>
              </w:rPr>
              <w:t>”</w:t>
            </w:r>
            <w:r w:rsidRPr="008675DE">
              <w:rPr>
                <w:szCs w:val="21"/>
              </w:rPr>
              <w:t>。</w:t>
            </w:r>
          </w:p>
        </w:tc>
      </w:tr>
      <w:tr w:rsidR="008675DE" w:rsidRPr="008675DE" w14:paraId="3A8FBD10" w14:textId="77777777">
        <w:trPr>
          <w:cantSplit/>
          <w:trHeight w:val="624"/>
        </w:trPr>
        <w:tc>
          <w:tcPr>
            <w:tcW w:w="846" w:type="dxa"/>
            <w:vMerge/>
            <w:vAlign w:val="center"/>
          </w:tcPr>
          <w:p w14:paraId="464EE519" w14:textId="77777777" w:rsidR="00CD2FEE" w:rsidRPr="008675DE" w:rsidRDefault="00CD2FEE">
            <w:pPr>
              <w:spacing w:line="240" w:lineRule="exact"/>
              <w:jc w:val="left"/>
              <w:rPr>
                <w:kern w:val="0"/>
                <w:szCs w:val="21"/>
              </w:rPr>
            </w:pPr>
          </w:p>
        </w:tc>
        <w:tc>
          <w:tcPr>
            <w:tcW w:w="1843" w:type="dxa"/>
            <w:vAlign w:val="center"/>
          </w:tcPr>
          <w:p w14:paraId="5BB7C9FF" w14:textId="77777777" w:rsidR="00CD2FEE" w:rsidRPr="008675DE" w:rsidRDefault="001136D5">
            <w:pPr>
              <w:spacing w:line="240" w:lineRule="exact"/>
              <w:jc w:val="left"/>
              <w:rPr>
                <w:kern w:val="0"/>
                <w:szCs w:val="21"/>
              </w:rPr>
            </w:pPr>
            <w:r w:rsidRPr="008675DE">
              <w:rPr>
                <w:rFonts w:hint="eastAsia"/>
                <w:szCs w:val="21"/>
              </w:rPr>
              <w:t>（</w:t>
            </w:r>
            <w:r w:rsidRPr="008675DE">
              <w:rPr>
                <w:szCs w:val="21"/>
              </w:rPr>
              <w:t>4</w:t>
            </w:r>
            <w:r w:rsidRPr="008675DE">
              <w:rPr>
                <w:rFonts w:hint="eastAsia"/>
                <w:szCs w:val="21"/>
              </w:rPr>
              <w:t>）诚信要求</w:t>
            </w:r>
          </w:p>
        </w:tc>
        <w:tc>
          <w:tcPr>
            <w:tcW w:w="6242" w:type="dxa"/>
            <w:vAlign w:val="center"/>
          </w:tcPr>
          <w:p w14:paraId="34CD1447" w14:textId="77777777" w:rsidR="00CD2FEE" w:rsidRPr="008675DE" w:rsidRDefault="001136D5">
            <w:pPr>
              <w:spacing w:line="312" w:lineRule="auto"/>
              <w:jc w:val="left"/>
              <w:rPr>
                <w:kern w:val="0"/>
                <w:szCs w:val="21"/>
              </w:rPr>
            </w:pPr>
            <w:r w:rsidRPr="008675DE">
              <w:rPr>
                <w:kern w:val="0"/>
                <w:szCs w:val="21"/>
              </w:rPr>
              <w:t>未被列入失信被执行人、重大税收违法失信主体、政府采购严重违法失信行为记录名单。</w:t>
            </w:r>
          </w:p>
        </w:tc>
      </w:tr>
      <w:tr w:rsidR="008675DE" w:rsidRPr="008675DE" w14:paraId="67864072" w14:textId="77777777">
        <w:trPr>
          <w:cantSplit/>
          <w:trHeight w:val="624"/>
        </w:trPr>
        <w:tc>
          <w:tcPr>
            <w:tcW w:w="846" w:type="dxa"/>
            <w:vMerge/>
            <w:vAlign w:val="center"/>
          </w:tcPr>
          <w:p w14:paraId="3754DD6A" w14:textId="77777777" w:rsidR="00CD2FEE" w:rsidRPr="008675DE" w:rsidRDefault="00CD2FEE">
            <w:pPr>
              <w:spacing w:line="240" w:lineRule="exact"/>
              <w:jc w:val="left"/>
              <w:rPr>
                <w:kern w:val="0"/>
                <w:szCs w:val="21"/>
              </w:rPr>
            </w:pPr>
          </w:p>
        </w:tc>
        <w:tc>
          <w:tcPr>
            <w:tcW w:w="1843" w:type="dxa"/>
            <w:vAlign w:val="center"/>
          </w:tcPr>
          <w:p w14:paraId="4DBEF3BD" w14:textId="77777777" w:rsidR="00CD2FEE" w:rsidRPr="008675DE" w:rsidRDefault="001136D5">
            <w:pPr>
              <w:spacing w:line="240" w:lineRule="exact"/>
              <w:jc w:val="left"/>
              <w:rPr>
                <w:szCs w:val="21"/>
              </w:rPr>
            </w:pPr>
            <w:r w:rsidRPr="008675DE">
              <w:rPr>
                <w:rFonts w:hint="eastAsia"/>
                <w:szCs w:val="21"/>
              </w:rPr>
              <w:t>（</w:t>
            </w:r>
            <w:r w:rsidRPr="008675DE">
              <w:rPr>
                <w:rFonts w:hint="eastAsia"/>
                <w:szCs w:val="21"/>
              </w:rPr>
              <w:t>5</w:t>
            </w:r>
            <w:r w:rsidRPr="008675DE">
              <w:rPr>
                <w:rFonts w:hint="eastAsia"/>
                <w:szCs w:val="21"/>
              </w:rPr>
              <w:t>）分公司</w:t>
            </w:r>
          </w:p>
        </w:tc>
        <w:tc>
          <w:tcPr>
            <w:tcW w:w="6242" w:type="dxa"/>
            <w:vAlign w:val="center"/>
          </w:tcPr>
          <w:p w14:paraId="31997766" w14:textId="77777777" w:rsidR="00CD2FEE" w:rsidRPr="008675DE" w:rsidRDefault="001136D5">
            <w:pPr>
              <w:spacing w:line="240" w:lineRule="exact"/>
              <w:rPr>
                <w:szCs w:val="21"/>
              </w:rPr>
            </w:pPr>
            <w:r w:rsidRPr="008675DE">
              <w:rPr>
                <w:rFonts w:hint="eastAsia"/>
                <w:szCs w:val="21"/>
              </w:rPr>
              <w:t>允许分公司参与投标的，供应商须提供总公司出具的授权其参与本项目的授权文件或制度。</w:t>
            </w:r>
          </w:p>
        </w:tc>
      </w:tr>
      <w:tr w:rsidR="008675DE" w:rsidRPr="008675DE" w14:paraId="2F0379A4" w14:textId="77777777">
        <w:trPr>
          <w:cantSplit/>
          <w:trHeight w:val="690"/>
        </w:trPr>
        <w:tc>
          <w:tcPr>
            <w:tcW w:w="846" w:type="dxa"/>
            <w:vMerge/>
            <w:vAlign w:val="center"/>
          </w:tcPr>
          <w:p w14:paraId="24633EB1" w14:textId="77777777" w:rsidR="00CD2FEE" w:rsidRPr="008675DE" w:rsidRDefault="00CD2FEE">
            <w:pPr>
              <w:spacing w:line="240" w:lineRule="exact"/>
              <w:jc w:val="left"/>
              <w:rPr>
                <w:kern w:val="0"/>
                <w:szCs w:val="21"/>
              </w:rPr>
            </w:pPr>
          </w:p>
        </w:tc>
        <w:tc>
          <w:tcPr>
            <w:tcW w:w="1843" w:type="dxa"/>
            <w:vAlign w:val="center"/>
          </w:tcPr>
          <w:p w14:paraId="0E68C7A6" w14:textId="77777777" w:rsidR="00CD2FEE" w:rsidRPr="008675DE" w:rsidRDefault="001136D5">
            <w:pPr>
              <w:spacing w:line="240" w:lineRule="exact"/>
              <w:jc w:val="left"/>
              <w:rPr>
                <w:szCs w:val="21"/>
              </w:rPr>
            </w:pPr>
            <w:r w:rsidRPr="008675DE">
              <w:rPr>
                <w:rFonts w:hint="eastAsia"/>
                <w:szCs w:val="21"/>
              </w:rPr>
              <w:t>（</w:t>
            </w:r>
            <w:r w:rsidRPr="008675DE">
              <w:rPr>
                <w:szCs w:val="21"/>
              </w:rPr>
              <w:t>6</w:t>
            </w:r>
            <w:r w:rsidRPr="008675DE">
              <w:rPr>
                <w:rFonts w:hint="eastAsia"/>
                <w:szCs w:val="21"/>
              </w:rPr>
              <w:t>）分包</w:t>
            </w:r>
          </w:p>
        </w:tc>
        <w:tc>
          <w:tcPr>
            <w:tcW w:w="6242" w:type="dxa"/>
            <w:vAlign w:val="center"/>
          </w:tcPr>
          <w:p w14:paraId="64BFD962" w14:textId="77777777" w:rsidR="00CD2FEE" w:rsidRPr="008675DE" w:rsidRDefault="001136D5">
            <w:pPr>
              <w:spacing w:line="240" w:lineRule="exact"/>
              <w:rPr>
                <w:szCs w:val="21"/>
                <w:lang w:val="zh-CN"/>
              </w:rPr>
            </w:pPr>
            <w:r w:rsidRPr="008675DE">
              <w:rPr>
                <w:szCs w:val="21"/>
              </w:rPr>
              <w:t>须符合</w:t>
            </w:r>
            <w:r w:rsidRPr="008675DE">
              <w:rPr>
                <w:rFonts w:hint="eastAsia"/>
                <w:szCs w:val="21"/>
              </w:rPr>
              <w:t>“招标公告”</w:t>
            </w:r>
            <w:r w:rsidRPr="008675DE">
              <w:rPr>
                <w:szCs w:val="21"/>
              </w:rPr>
              <w:t>的要求</w:t>
            </w:r>
          </w:p>
        </w:tc>
      </w:tr>
      <w:tr w:rsidR="008675DE" w:rsidRPr="008675DE" w14:paraId="61C542E5" w14:textId="77777777">
        <w:trPr>
          <w:cantSplit/>
          <w:trHeight w:val="690"/>
        </w:trPr>
        <w:tc>
          <w:tcPr>
            <w:tcW w:w="846" w:type="dxa"/>
            <w:vMerge/>
            <w:vAlign w:val="center"/>
          </w:tcPr>
          <w:p w14:paraId="335E57C7" w14:textId="77777777" w:rsidR="00CD2FEE" w:rsidRPr="008675DE" w:rsidRDefault="00CD2FEE">
            <w:pPr>
              <w:spacing w:line="240" w:lineRule="exact"/>
              <w:jc w:val="left"/>
              <w:rPr>
                <w:kern w:val="0"/>
                <w:szCs w:val="21"/>
              </w:rPr>
            </w:pPr>
          </w:p>
        </w:tc>
        <w:tc>
          <w:tcPr>
            <w:tcW w:w="1843" w:type="dxa"/>
            <w:vAlign w:val="center"/>
          </w:tcPr>
          <w:p w14:paraId="455A46E8" w14:textId="77777777" w:rsidR="00CD2FEE" w:rsidRPr="008675DE" w:rsidRDefault="001136D5">
            <w:pPr>
              <w:spacing w:line="240" w:lineRule="exact"/>
              <w:jc w:val="left"/>
              <w:rPr>
                <w:szCs w:val="21"/>
              </w:rPr>
            </w:pPr>
            <w:r w:rsidRPr="008675DE">
              <w:rPr>
                <w:rFonts w:hint="eastAsia"/>
                <w:szCs w:val="21"/>
              </w:rPr>
              <w:t>（</w:t>
            </w:r>
            <w:r w:rsidRPr="008675DE">
              <w:rPr>
                <w:szCs w:val="21"/>
              </w:rPr>
              <w:t>7</w:t>
            </w:r>
            <w:r w:rsidRPr="008675DE">
              <w:rPr>
                <w:rFonts w:hint="eastAsia"/>
                <w:szCs w:val="21"/>
              </w:rPr>
              <w:t>）联合体</w:t>
            </w:r>
          </w:p>
        </w:tc>
        <w:tc>
          <w:tcPr>
            <w:tcW w:w="6242" w:type="dxa"/>
            <w:vAlign w:val="center"/>
          </w:tcPr>
          <w:p w14:paraId="335F156A" w14:textId="77777777" w:rsidR="00CD2FEE" w:rsidRPr="008675DE" w:rsidRDefault="001136D5">
            <w:pPr>
              <w:spacing w:line="240" w:lineRule="exact"/>
              <w:rPr>
                <w:szCs w:val="21"/>
              </w:rPr>
            </w:pPr>
            <w:r w:rsidRPr="008675DE">
              <w:rPr>
                <w:rFonts w:hint="eastAsia"/>
                <w:szCs w:val="21"/>
                <w:lang w:val="zh-CN"/>
              </w:rPr>
              <w:t>须符合“招标公告”的要求</w:t>
            </w:r>
          </w:p>
        </w:tc>
      </w:tr>
      <w:tr w:rsidR="008675DE" w:rsidRPr="008675DE" w14:paraId="66DB5A1A" w14:textId="77777777">
        <w:trPr>
          <w:cantSplit/>
          <w:trHeight w:val="690"/>
        </w:trPr>
        <w:tc>
          <w:tcPr>
            <w:tcW w:w="846" w:type="dxa"/>
            <w:vMerge/>
            <w:vAlign w:val="center"/>
          </w:tcPr>
          <w:p w14:paraId="67A43EA7" w14:textId="77777777" w:rsidR="00CD2FEE" w:rsidRPr="008675DE" w:rsidRDefault="00CD2FEE">
            <w:pPr>
              <w:spacing w:line="240" w:lineRule="exact"/>
              <w:jc w:val="left"/>
              <w:rPr>
                <w:kern w:val="0"/>
                <w:szCs w:val="21"/>
              </w:rPr>
            </w:pPr>
          </w:p>
        </w:tc>
        <w:tc>
          <w:tcPr>
            <w:tcW w:w="1843" w:type="dxa"/>
            <w:vAlign w:val="center"/>
          </w:tcPr>
          <w:p w14:paraId="2304895A" w14:textId="77777777" w:rsidR="00CD2FEE" w:rsidRPr="008675DE" w:rsidRDefault="001136D5">
            <w:pPr>
              <w:spacing w:line="240" w:lineRule="exact"/>
              <w:jc w:val="left"/>
              <w:rPr>
                <w:szCs w:val="21"/>
              </w:rPr>
            </w:pPr>
            <w:r w:rsidRPr="008675DE">
              <w:rPr>
                <w:rFonts w:hint="eastAsia"/>
                <w:szCs w:val="21"/>
              </w:rPr>
              <w:t>（</w:t>
            </w:r>
            <w:r w:rsidRPr="008675DE">
              <w:rPr>
                <w:szCs w:val="21"/>
              </w:rPr>
              <w:t>8</w:t>
            </w:r>
            <w:r w:rsidRPr="008675DE">
              <w:rPr>
                <w:rFonts w:hint="eastAsia"/>
                <w:szCs w:val="21"/>
              </w:rPr>
              <w:t>）其他要求</w:t>
            </w:r>
          </w:p>
        </w:tc>
        <w:tc>
          <w:tcPr>
            <w:tcW w:w="6242" w:type="dxa"/>
            <w:vAlign w:val="center"/>
          </w:tcPr>
          <w:p w14:paraId="0015FEC4" w14:textId="77777777" w:rsidR="00CD2FEE" w:rsidRPr="008675DE" w:rsidRDefault="001136D5">
            <w:pPr>
              <w:spacing w:line="312" w:lineRule="auto"/>
              <w:jc w:val="left"/>
              <w:rPr>
                <w:kern w:val="0"/>
                <w:szCs w:val="21"/>
              </w:rPr>
            </w:pPr>
            <w:r w:rsidRPr="008675DE">
              <w:rPr>
                <w:rFonts w:hint="eastAsia"/>
                <w:kern w:val="0"/>
                <w:szCs w:val="21"/>
              </w:rPr>
              <w:t>按</w:t>
            </w:r>
            <w:r w:rsidRPr="008675DE">
              <w:rPr>
                <w:kern w:val="0"/>
                <w:szCs w:val="21"/>
              </w:rPr>
              <w:t>照招标公告规定获得招标文件。</w:t>
            </w:r>
            <w:r w:rsidRPr="008675DE">
              <w:rPr>
                <w:rFonts w:hint="eastAsia"/>
                <w:kern w:val="0"/>
                <w:szCs w:val="21"/>
              </w:rPr>
              <w:t>足额、及时缴纳投标保证金。</w:t>
            </w:r>
          </w:p>
        </w:tc>
      </w:tr>
    </w:tbl>
    <w:p w14:paraId="081C7A6E" w14:textId="77777777" w:rsidR="00CD2FEE" w:rsidRPr="008675DE" w:rsidRDefault="001136D5">
      <w:pPr>
        <w:spacing w:before="120" w:line="320" w:lineRule="atLeast"/>
        <w:ind w:firstLineChars="196" w:firstLine="413"/>
        <w:outlineLvl w:val="1"/>
        <w:rPr>
          <w:b/>
          <w:bCs/>
          <w:kern w:val="0"/>
          <w:szCs w:val="21"/>
        </w:rPr>
      </w:pPr>
      <w:r w:rsidRPr="008675DE">
        <w:rPr>
          <w:b/>
          <w:bCs/>
          <w:kern w:val="0"/>
          <w:szCs w:val="21"/>
        </w:rPr>
        <w:t>3</w:t>
      </w:r>
      <w:r w:rsidRPr="008675DE">
        <w:rPr>
          <w:rFonts w:hint="eastAsia"/>
          <w:b/>
          <w:bCs/>
          <w:kern w:val="0"/>
          <w:szCs w:val="21"/>
        </w:rPr>
        <w:t>.</w:t>
      </w:r>
      <w:r w:rsidRPr="008675DE">
        <w:rPr>
          <w:b/>
          <w:bCs/>
          <w:kern w:val="0"/>
          <w:szCs w:val="21"/>
        </w:rPr>
        <w:t>符合性审查</w:t>
      </w:r>
      <w:r w:rsidRPr="008675DE">
        <w:rPr>
          <w:rFonts w:hint="eastAsia"/>
          <w:b/>
          <w:bCs/>
          <w:kern w:val="0"/>
          <w:szCs w:val="21"/>
        </w:rPr>
        <w:t>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2322"/>
        <w:gridCol w:w="5061"/>
      </w:tblGrid>
      <w:tr w:rsidR="008675DE" w:rsidRPr="008675DE" w14:paraId="57A8D237" w14:textId="77777777">
        <w:trPr>
          <w:trHeight w:val="886"/>
        </w:trPr>
        <w:tc>
          <w:tcPr>
            <w:tcW w:w="1505" w:type="dxa"/>
            <w:vAlign w:val="center"/>
          </w:tcPr>
          <w:p w14:paraId="47918D0D" w14:textId="77777777" w:rsidR="00CD2FEE" w:rsidRPr="008675DE" w:rsidRDefault="001136D5">
            <w:pPr>
              <w:spacing w:line="240" w:lineRule="exact"/>
              <w:jc w:val="center"/>
              <w:rPr>
                <w:b/>
                <w:kern w:val="0"/>
                <w:szCs w:val="21"/>
              </w:rPr>
            </w:pPr>
            <w:bookmarkStart w:id="60" w:name="_Hlk92966680"/>
            <w:r w:rsidRPr="008675DE">
              <w:rPr>
                <w:rFonts w:hint="eastAsia"/>
                <w:b/>
                <w:kern w:val="0"/>
                <w:szCs w:val="21"/>
              </w:rPr>
              <w:t>审查</w:t>
            </w:r>
            <w:r w:rsidRPr="008675DE">
              <w:rPr>
                <w:b/>
                <w:kern w:val="0"/>
                <w:szCs w:val="21"/>
              </w:rPr>
              <w:t>因素</w:t>
            </w:r>
          </w:p>
        </w:tc>
        <w:tc>
          <w:tcPr>
            <w:tcW w:w="2322" w:type="dxa"/>
            <w:vAlign w:val="center"/>
          </w:tcPr>
          <w:p w14:paraId="35DD0351" w14:textId="77777777" w:rsidR="00CD2FEE" w:rsidRPr="008675DE" w:rsidRDefault="001136D5">
            <w:pPr>
              <w:spacing w:line="240" w:lineRule="exact"/>
              <w:jc w:val="center"/>
              <w:rPr>
                <w:b/>
                <w:kern w:val="0"/>
                <w:szCs w:val="21"/>
              </w:rPr>
            </w:pPr>
            <w:r w:rsidRPr="008675DE">
              <w:rPr>
                <w:rFonts w:hint="eastAsia"/>
                <w:b/>
                <w:kern w:val="0"/>
                <w:szCs w:val="21"/>
              </w:rPr>
              <w:t>审查内容</w:t>
            </w:r>
          </w:p>
        </w:tc>
        <w:tc>
          <w:tcPr>
            <w:tcW w:w="5061" w:type="dxa"/>
            <w:vAlign w:val="center"/>
          </w:tcPr>
          <w:p w14:paraId="7AD4FADC" w14:textId="77777777" w:rsidR="00CD2FEE" w:rsidRPr="008675DE" w:rsidRDefault="001136D5">
            <w:pPr>
              <w:spacing w:line="240" w:lineRule="exact"/>
              <w:jc w:val="center"/>
              <w:rPr>
                <w:b/>
                <w:kern w:val="0"/>
                <w:szCs w:val="21"/>
              </w:rPr>
            </w:pPr>
            <w:r w:rsidRPr="008675DE">
              <w:rPr>
                <w:rFonts w:hint="eastAsia"/>
                <w:b/>
                <w:kern w:val="0"/>
                <w:szCs w:val="21"/>
              </w:rPr>
              <w:t>说明</w:t>
            </w:r>
          </w:p>
        </w:tc>
      </w:tr>
      <w:tr w:rsidR="008675DE" w:rsidRPr="008675DE" w14:paraId="55C11564" w14:textId="77777777">
        <w:trPr>
          <w:trHeight w:val="1269"/>
        </w:trPr>
        <w:tc>
          <w:tcPr>
            <w:tcW w:w="1505" w:type="dxa"/>
            <w:vMerge w:val="restart"/>
            <w:vAlign w:val="center"/>
          </w:tcPr>
          <w:p w14:paraId="02957169" w14:textId="77777777" w:rsidR="00CD2FEE" w:rsidRPr="008675DE" w:rsidRDefault="001136D5">
            <w:pPr>
              <w:spacing w:line="240" w:lineRule="exact"/>
              <w:jc w:val="center"/>
              <w:rPr>
                <w:kern w:val="0"/>
                <w:szCs w:val="21"/>
              </w:rPr>
            </w:pPr>
            <w:r w:rsidRPr="008675DE">
              <w:rPr>
                <w:rFonts w:hint="eastAsia"/>
                <w:kern w:val="0"/>
                <w:szCs w:val="21"/>
              </w:rPr>
              <w:t>商务资信</w:t>
            </w:r>
          </w:p>
        </w:tc>
        <w:tc>
          <w:tcPr>
            <w:tcW w:w="2322" w:type="dxa"/>
            <w:vAlign w:val="center"/>
          </w:tcPr>
          <w:p w14:paraId="3A2C6C10" w14:textId="77777777" w:rsidR="00CD2FEE" w:rsidRPr="008675DE" w:rsidRDefault="001136D5">
            <w:pPr>
              <w:spacing w:line="240" w:lineRule="exact"/>
            </w:pPr>
            <w:r w:rsidRPr="008675DE">
              <w:rPr>
                <w:rFonts w:hint="eastAsia"/>
              </w:rPr>
              <w:t>法定代表人身份证明及授权委托书</w:t>
            </w:r>
          </w:p>
        </w:tc>
        <w:tc>
          <w:tcPr>
            <w:tcW w:w="5061" w:type="dxa"/>
            <w:vAlign w:val="center"/>
          </w:tcPr>
          <w:p w14:paraId="553A6E04" w14:textId="77777777" w:rsidR="00CD2FEE" w:rsidRPr="008675DE" w:rsidRDefault="001136D5">
            <w:pPr>
              <w:spacing w:line="240" w:lineRule="exact"/>
              <w:rPr>
                <w:szCs w:val="21"/>
              </w:rPr>
            </w:pPr>
            <w:r w:rsidRPr="008675DE">
              <w:rPr>
                <w:rFonts w:hint="eastAsia"/>
                <w:szCs w:val="21"/>
              </w:rPr>
              <w:t>授权</w:t>
            </w:r>
            <w:r w:rsidRPr="008675DE">
              <w:rPr>
                <w:szCs w:val="21"/>
              </w:rPr>
              <w:t>代表</w:t>
            </w:r>
            <w:r w:rsidRPr="008675DE">
              <w:rPr>
                <w:rFonts w:hint="eastAsia"/>
                <w:szCs w:val="21"/>
              </w:rPr>
              <w:t>参加投标</w:t>
            </w:r>
            <w:r w:rsidRPr="008675DE">
              <w:rPr>
                <w:szCs w:val="21"/>
              </w:rPr>
              <w:t>时审查</w:t>
            </w:r>
            <w:r w:rsidRPr="008675DE">
              <w:t>：</w:t>
            </w:r>
            <w:r w:rsidRPr="008675DE">
              <w:rPr>
                <w:rFonts w:ascii="宋体" w:hAnsi="宋体"/>
                <w:szCs w:val="21"/>
              </w:rPr>
              <w:t>法定代表人授权委托书及附件</w:t>
            </w:r>
            <w:r w:rsidRPr="008675DE">
              <w:rPr>
                <w:szCs w:val="21"/>
              </w:rPr>
              <w:t xml:space="preserve"> </w:t>
            </w:r>
          </w:p>
          <w:p w14:paraId="3D9B75E1" w14:textId="77777777" w:rsidR="00CD2FEE" w:rsidRPr="008675DE" w:rsidRDefault="001136D5">
            <w:pPr>
              <w:spacing w:line="240" w:lineRule="exact"/>
              <w:rPr>
                <w:rFonts w:ascii="宋体" w:hAnsi="宋体"/>
                <w:szCs w:val="21"/>
              </w:rPr>
            </w:pPr>
            <w:r w:rsidRPr="008675DE">
              <w:rPr>
                <w:rFonts w:hint="eastAsia"/>
                <w:szCs w:val="21"/>
              </w:rPr>
              <w:t>法定代表人直接参加投标</w:t>
            </w:r>
            <w:r w:rsidRPr="008675DE">
              <w:rPr>
                <w:szCs w:val="21"/>
              </w:rPr>
              <w:t>时审查</w:t>
            </w:r>
            <w:r w:rsidRPr="008675DE">
              <w:t>：</w:t>
            </w:r>
            <w:r w:rsidRPr="008675DE">
              <w:rPr>
                <w:rFonts w:ascii="宋体" w:hAnsi="宋体"/>
                <w:szCs w:val="21"/>
              </w:rPr>
              <w:t>法定代表人身份证明</w:t>
            </w:r>
            <w:r w:rsidRPr="008675DE">
              <w:rPr>
                <w:rFonts w:ascii="宋体" w:hAnsi="宋体" w:hint="eastAsia"/>
                <w:szCs w:val="21"/>
              </w:rPr>
              <w:t>及</w:t>
            </w:r>
            <w:r w:rsidRPr="008675DE">
              <w:rPr>
                <w:rFonts w:ascii="宋体" w:hAnsi="宋体"/>
                <w:szCs w:val="21"/>
              </w:rPr>
              <w:t>附件</w:t>
            </w:r>
          </w:p>
          <w:p w14:paraId="10061E32" w14:textId="77777777" w:rsidR="00CD2FEE" w:rsidRPr="008675DE" w:rsidRDefault="001136D5">
            <w:pPr>
              <w:spacing w:line="240" w:lineRule="exact"/>
            </w:pPr>
            <w:r w:rsidRPr="008675DE">
              <w:rPr>
                <w:rFonts w:ascii="宋体" w:hAnsi="宋体"/>
                <w:szCs w:val="21"/>
              </w:rPr>
              <w:t>格式及附件见第六章投标文件格式要求</w:t>
            </w:r>
          </w:p>
        </w:tc>
      </w:tr>
      <w:tr w:rsidR="008675DE" w:rsidRPr="008675DE" w14:paraId="33253A64" w14:textId="77777777">
        <w:trPr>
          <w:trHeight w:val="468"/>
        </w:trPr>
        <w:tc>
          <w:tcPr>
            <w:tcW w:w="1505" w:type="dxa"/>
            <w:vMerge/>
            <w:vAlign w:val="center"/>
          </w:tcPr>
          <w:p w14:paraId="6B5E8421" w14:textId="77777777" w:rsidR="00CD2FEE" w:rsidRPr="008675DE" w:rsidRDefault="00CD2FEE">
            <w:pPr>
              <w:spacing w:line="240" w:lineRule="exact"/>
              <w:jc w:val="center"/>
              <w:rPr>
                <w:kern w:val="0"/>
                <w:szCs w:val="21"/>
              </w:rPr>
            </w:pPr>
          </w:p>
        </w:tc>
        <w:tc>
          <w:tcPr>
            <w:tcW w:w="2322" w:type="dxa"/>
            <w:vAlign w:val="center"/>
          </w:tcPr>
          <w:p w14:paraId="23FFC7EC" w14:textId="77777777" w:rsidR="00CD2FEE" w:rsidRPr="008675DE" w:rsidRDefault="001136D5">
            <w:pPr>
              <w:spacing w:line="240" w:lineRule="exact"/>
              <w:rPr>
                <w:szCs w:val="21"/>
              </w:rPr>
            </w:pPr>
            <w:r w:rsidRPr="008675DE">
              <w:rPr>
                <w:rFonts w:hint="eastAsia"/>
                <w:szCs w:val="21"/>
              </w:rPr>
              <w:t>实质性条款响应</w:t>
            </w:r>
          </w:p>
        </w:tc>
        <w:tc>
          <w:tcPr>
            <w:tcW w:w="5061" w:type="dxa"/>
            <w:vAlign w:val="center"/>
          </w:tcPr>
          <w:p w14:paraId="26A56BCC" w14:textId="77777777" w:rsidR="00CD2FEE" w:rsidRPr="008675DE" w:rsidRDefault="001136D5">
            <w:pPr>
              <w:spacing w:line="240" w:lineRule="exact"/>
              <w:rPr>
                <w:szCs w:val="21"/>
              </w:rPr>
            </w:pPr>
            <w:r w:rsidRPr="008675DE">
              <w:rPr>
                <w:rFonts w:ascii="宋体" w:hAnsi="宋体" w:hint="eastAsia"/>
                <w:szCs w:val="21"/>
              </w:rPr>
              <w:t>招标文件实质性要求响应均无负偏离</w:t>
            </w:r>
          </w:p>
        </w:tc>
      </w:tr>
      <w:tr w:rsidR="008675DE" w:rsidRPr="008675DE" w14:paraId="49F4579C" w14:textId="77777777">
        <w:trPr>
          <w:trHeight w:val="656"/>
        </w:trPr>
        <w:tc>
          <w:tcPr>
            <w:tcW w:w="1505" w:type="dxa"/>
            <w:vMerge/>
            <w:vAlign w:val="center"/>
          </w:tcPr>
          <w:p w14:paraId="363DDA88" w14:textId="77777777" w:rsidR="00CD2FEE" w:rsidRPr="008675DE" w:rsidRDefault="00CD2FEE">
            <w:pPr>
              <w:spacing w:line="240" w:lineRule="exact"/>
              <w:jc w:val="center"/>
              <w:rPr>
                <w:kern w:val="0"/>
                <w:szCs w:val="21"/>
              </w:rPr>
            </w:pPr>
          </w:p>
        </w:tc>
        <w:tc>
          <w:tcPr>
            <w:tcW w:w="2322" w:type="dxa"/>
            <w:vAlign w:val="center"/>
          </w:tcPr>
          <w:p w14:paraId="7DF562D4" w14:textId="77777777" w:rsidR="00CD2FEE" w:rsidRPr="008675DE" w:rsidRDefault="001136D5">
            <w:pPr>
              <w:spacing w:line="240" w:lineRule="exact"/>
              <w:rPr>
                <w:szCs w:val="21"/>
              </w:rPr>
            </w:pPr>
            <w:r w:rsidRPr="008675DE">
              <w:rPr>
                <w:rFonts w:hint="eastAsia"/>
                <w:szCs w:val="21"/>
              </w:rPr>
              <w:t>串通投标</w:t>
            </w:r>
          </w:p>
        </w:tc>
        <w:tc>
          <w:tcPr>
            <w:tcW w:w="5061" w:type="dxa"/>
            <w:vAlign w:val="center"/>
          </w:tcPr>
          <w:p w14:paraId="49DD4D89" w14:textId="77777777" w:rsidR="00CD2FEE" w:rsidRPr="008675DE" w:rsidRDefault="001136D5">
            <w:pPr>
              <w:spacing w:line="240" w:lineRule="exact"/>
              <w:rPr>
                <w:szCs w:val="21"/>
              </w:rPr>
            </w:pPr>
            <w:r w:rsidRPr="008675DE">
              <w:rPr>
                <w:rFonts w:ascii="宋体" w:hAnsi="宋体" w:hint="eastAsia"/>
                <w:szCs w:val="21"/>
              </w:rPr>
              <w:t>不属于投标人须知正文第</w:t>
            </w:r>
            <w:r w:rsidRPr="008675DE">
              <w:rPr>
                <w:rFonts w:ascii="宋体" w:hAnsi="宋体"/>
                <w:szCs w:val="21"/>
              </w:rPr>
              <w:t>6</w:t>
            </w:r>
            <w:r w:rsidRPr="008675DE">
              <w:rPr>
                <w:rFonts w:ascii="宋体" w:hAnsi="宋体" w:hint="eastAsia"/>
                <w:szCs w:val="21"/>
              </w:rPr>
              <w:t>.</w:t>
            </w:r>
            <w:r w:rsidRPr="008675DE">
              <w:rPr>
                <w:rFonts w:ascii="宋体" w:hAnsi="宋体"/>
                <w:szCs w:val="21"/>
              </w:rPr>
              <w:t>3</w:t>
            </w:r>
            <w:r w:rsidRPr="008675DE">
              <w:rPr>
                <w:rFonts w:ascii="宋体" w:hAnsi="宋体" w:hint="eastAsia"/>
                <w:szCs w:val="21"/>
              </w:rPr>
              <w:t>.7规定的串通投标情形，见</w:t>
            </w:r>
            <w:r w:rsidRPr="008675DE">
              <w:rPr>
                <w:rFonts w:ascii="宋体" w:hAnsi="宋体"/>
                <w:szCs w:val="21"/>
              </w:rPr>
              <w:t>第六章投标文件格式要求</w:t>
            </w:r>
          </w:p>
        </w:tc>
      </w:tr>
      <w:tr w:rsidR="008675DE" w:rsidRPr="008675DE" w14:paraId="09A5654D" w14:textId="77777777">
        <w:trPr>
          <w:trHeight w:val="607"/>
        </w:trPr>
        <w:tc>
          <w:tcPr>
            <w:tcW w:w="1505" w:type="dxa"/>
            <w:vMerge w:val="restart"/>
            <w:vAlign w:val="center"/>
          </w:tcPr>
          <w:p w14:paraId="3DD1E984" w14:textId="77777777" w:rsidR="00CD2FEE" w:rsidRPr="008675DE" w:rsidRDefault="001136D5">
            <w:pPr>
              <w:spacing w:line="240" w:lineRule="exact"/>
              <w:jc w:val="center"/>
              <w:rPr>
                <w:kern w:val="0"/>
                <w:szCs w:val="21"/>
              </w:rPr>
            </w:pPr>
            <w:r w:rsidRPr="008675DE">
              <w:rPr>
                <w:rFonts w:hint="eastAsia"/>
                <w:kern w:val="0"/>
                <w:szCs w:val="21"/>
              </w:rPr>
              <w:t>报价</w:t>
            </w:r>
          </w:p>
        </w:tc>
        <w:tc>
          <w:tcPr>
            <w:tcW w:w="2322" w:type="dxa"/>
            <w:vAlign w:val="center"/>
          </w:tcPr>
          <w:p w14:paraId="38F851BC" w14:textId="77777777" w:rsidR="00CD2FEE" w:rsidRPr="008675DE" w:rsidRDefault="001136D5">
            <w:pPr>
              <w:spacing w:line="240" w:lineRule="exact"/>
              <w:rPr>
                <w:szCs w:val="21"/>
              </w:rPr>
            </w:pPr>
            <w:r w:rsidRPr="008675DE">
              <w:rPr>
                <w:rFonts w:hint="eastAsia"/>
                <w:szCs w:val="21"/>
              </w:rPr>
              <w:t>有效报价</w:t>
            </w:r>
          </w:p>
        </w:tc>
        <w:tc>
          <w:tcPr>
            <w:tcW w:w="5061" w:type="dxa"/>
            <w:vAlign w:val="center"/>
          </w:tcPr>
          <w:p w14:paraId="2964588A" w14:textId="77777777" w:rsidR="00CD2FEE" w:rsidRPr="008675DE" w:rsidRDefault="001136D5">
            <w:pPr>
              <w:spacing w:line="240" w:lineRule="exact"/>
              <w:rPr>
                <w:bCs/>
                <w:kern w:val="0"/>
                <w:szCs w:val="21"/>
              </w:rPr>
            </w:pPr>
            <w:r w:rsidRPr="008675DE">
              <w:rPr>
                <w:rFonts w:hint="eastAsia"/>
              </w:rPr>
              <w:t>报价未超出采购预算金额，也未超出最高限价（如有）</w:t>
            </w:r>
          </w:p>
        </w:tc>
      </w:tr>
      <w:tr w:rsidR="008675DE" w:rsidRPr="008675DE" w14:paraId="32E3789F" w14:textId="77777777">
        <w:trPr>
          <w:trHeight w:val="607"/>
        </w:trPr>
        <w:tc>
          <w:tcPr>
            <w:tcW w:w="1505" w:type="dxa"/>
            <w:vMerge/>
            <w:vAlign w:val="center"/>
          </w:tcPr>
          <w:p w14:paraId="292BF32C" w14:textId="77777777" w:rsidR="00CD2FEE" w:rsidRPr="008675DE" w:rsidRDefault="00CD2FEE">
            <w:pPr>
              <w:spacing w:line="240" w:lineRule="exact"/>
              <w:jc w:val="center"/>
              <w:rPr>
                <w:kern w:val="0"/>
                <w:szCs w:val="21"/>
              </w:rPr>
            </w:pPr>
          </w:p>
        </w:tc>
        <w:tc>
          <w:tcPr>
            <w:tcW w:w="2322" w:type="dxa"/>
            <w:vAlign w:val="center"/>
          </w:tcPr>
          <w:p w14:paraId="161C9B4E" w14:textId="77777777" w:rsidR="00CD2FEE" w:rsidRPr="008675DE" w:rsidRDefault="001136D5">
            <w:pPr>
              <w:spacing w:line="240" w:lineRule="exact"/>
              <w:rPr>
                <w:bCs/>
                <w:kern w:val="0"/>
                <w:szCs w:val="21"/>
              </w:rPr>
            </w:pPr>
            <w:r w:rsidRPr="008675DE">
              <w:rPr>
                <w:rFonts w:hint="eastAsia"/>
                <w:bCs/>
                <w:kern w:val="0"/>
                <w:szCs w:val="21"/>
              </w:rPr>
              <w:t>漏项报价</w:t>
            </w:r>
          </w:p>
        </w:tc>
        <w:tc>
          <w:tcPr>
            <w:tcW w:w="5061" w:type="dxa"/>
            <w:vAlign w:val="center"/>
          </w:tcPr>
          <w:p w14:paraId="627EBB47" w14:textId="77777777" w:rsidR="00CD2FEE" w:rsidRPr="008675DE" w:rsidRDefault="001136D5">
            <w:pPr>
              <w:spacing w:line="240" w:lineRule="exact"/>
              <w:rPr>
                <w:rFonts w:hAnsi="宋体"/>
                <w:szCs w:val="21"/>
              </w:rPr>
            </w:pPr>
            <w:r w:rsidRPr="008675DE">
              <w:rPr>
                <w:rFonts w:ascii="宋体" w:hAnsi="宋体" w:hint="eastAsia"/>
                <w:szCs w:val="21"/>
              </w:rPr>
              <w:t>未就所投标项进行报价或者存在漏项报价；</w:t>
            </w:r>
          </w:p>
        </w:tc>
      </w:tr>
      <w:tr w:rsidR="008675DE" w:rsidRPr="008675DE" w14:paraId="667BC7FE" w14:textId="77777777">
        <w:trPr>
          <w:trHeight w:val="690"/>
        </w:trPr>
        <w:tc>
          <w:tcPr>
            <w:tcW w:w="1505" w:type="dxa"/>
            <w:vMerge/>
            <w:vAlign w:val="center"/>
          </w:tcPr>
          <w:p w14:paraId="5B973FD4" w14:textId="77777777" w:rsidR="00CD2FEE" w:rsidRPr="008675DE" w:rsidRDefault="00CD2FEE">
            <w:pPr>
              <w:spacing w:line="240" w:lineRule="exact"/>
              <w:jc w:val="center"/>
              <w:rPr>
                <w:kern w:val="0"/>
                <w:szCs w:val="21"/>
              </w:rPr>
            </w:pPr>
          </w:p>
        </w:tc>
        <w:tc>
          <w:tcPr>
            <w:tcW w:w="2322" w:type="dxa"/>
            <w:vAlign w:val="center"/>
          </w:tcPr>
          <w:p w14:paraId="5478A093" w14:textId="77777777" w:rsidR="00CD2FEE" w:rsidRPr="008675DE" w:rsidRDefault="001136D5">
            <w:pPr>
              <w:spacing w:line="240" w:lineRule="exact"/>
              <w:rPr>
                <w:rFonts w:hAnsi="宋体"/>
                <w:szCs w:val="21"/>
              </w:rPr>
            </w:pPr>
            <w:r w:rsidRPr="008675DE">
              <w:rPr>
                <w:rFonts w:hAnsi="宋体" w:hint="eastAsia"/>
                <w:szCs w:val="21"/>
              </w:rPr>
              <w:t>投标报价唯一性</w:t>
            </w:r>
          </w:p>
        </w:tc>
        <w:tc>
          <w:tcPr>
            <w:tcW w:w="5061" w:type="dxa"/>
            <w:vAlign w:val="center"/>
          </w:tcPr>
          <w:p w14:paraId="32B50B35" w14:textId="77777777" w:rsidR="00CD2FEE" w:rsidRPr="008675DE" w:rsidRDefault="001136D5">
            <w:pPr>
              <w:spacing w:line="240" w:lineRule="exact"/>
              <w:rPr>
                <w:szCs w:val="21"/>
              </w:rPr>
            </w:pPr>
            <w:r w:rsidRPr="008675DE">
              <w:rPr>
                <w:rFonts w:ascii="宋体" w:hAnsi="宋体" w:hint="eastAsia"/>
                <w:szCs w:val="21"/>
              </w:rPr>
              <w:t>不存在有选择、有条件报价（招标文件允许有备选方案或者其他约定的除外）</w:t>
            </w:r>
          </w:p>
        </w:tc>
      </w:tr>
      <w:tr w:rsidR="008675DE" w:rsidRPr="008675DE" w14:paraId="6F1C65F5" w14:textId="77777777">
        <w:trPr>
          <w:trHeight w:val="607"/>
        </w:trPr>
        <w:tc>
          <w:tcPr>
            <w:tcW w:w="1505" w:type="dxa"/>
            <w:vMerge/>
            <w:vAlign w:val="center"/>
          </w:tcPr>
          <w:p w14:paraId="35B45003" w14:textId="77777777" w:rsidR="00CD2FEE" w:rsidRPr="008675DE" w:rsidRDefault="00CD2FEE">
            <w:pPr>
              <w:spacing w:line="240" w:lineRule="exact"/>
              <w:jc w:val="center"/>
              <w:rPr>
                <w:kern w:val="0"/>
                <w:szCs w:val="21"/>
              </w:rPr>
            </w:pPr>
          </w:p>
        </w:tc>
        <w:tc>
          <w:tcPr>
            <w:tcW w:w="2322" w:type="dxa"/>
            <w:vAlign w:val="center"/>
          </w:tcPr>
          <w:p w14:paraId="616E5CC7" w14:textId="77777777" w:rsidR="00CD2FEE" w:rsidRPr="008675DE" w:rsidRDefault="001136D5">
            <w:pPr>
              <w:spacing w:line="240" w:lineRule="exact"/>
              <w:rPr>
                <w:szCs w:val="21"/>
                <w:lang w:val="zh-CN"/>
              </w:rPr>
            </w:pPr>
            <w:r w:rsidRPr="008675DE">
              <w:rPr>
                <w:rFonts w:hint="eastAsia"/>
                <w:szCs w:val="21"/>
                <w:lang w:val="zh-CN"/>
              </w:rPr>
              <w:t>过低报价合理性</w:t>
            </w:r>
          </w:p>
        </w:tc>
        <w:tc>
          <w:tcPr>
            <w:tcW w:w="5061" w:type="dxa"/>
            <w:vAlign w:val="center"/>
          </w:tcPr>
          <w:p w14:paraId="61EA2864" w14:textId="77777777" w:rsidR="00CD2FEE" w:rsidRPr="008675DE" w:rsidRDefault="001136D5">
            <w:pPr>
              <w:spacing w:line="240" w:lineRule="exact"/>
              <w:rPr>
                <w:rFonts w:hAnsi="宋体"/>
                <w:szCs w:val="21"/>
              </w:rPr>
            </w:pPr>
            <w:r w:rsidRPr="008675DE">
              <w:t>供应商的报价</w:t>
            </w:r>
            <w:r w:rsidRPr="008675DE">
              <w:rPr>
                <w:rFonts w:hint="eastAsia"/>
              </w:rPr>
              <w:t>不存在</w:t>
            </w:r>
            <w:r w:rsidRPr="008675DE">
              <w:t>明显低于其他通过符合性审查供应商报价</w:t>
            </w:r>
            <w:r w:rsidRPr="008675DE">
              <w:rPr>
                <w:rFonts w:hint="eastAsia"/>
              </w:rPr>
              <w:t>的情况</w:t>
            </w:r>
            <w:r w:rsidRPr="008675DE">
              <w:t>，</w:t>
            </w:r>
            <w:r w:rsidRPr="008675DE">
              <w:rPr>
                <w:rFonts w:hint="eastAsia"/>
              </w:rPr>
              <w:t>并可能</w:t>
            </w:r>
            <w:r w:rsidRPr="008675DE">
              <w:t>影响产品质量或者不能诚信履约</w:t>
            </w:r>
            <w:r w:rsidRPr="008675DE">
              <w:rPr>
                <w:rFonts w:hint="eastAsia"/>
              </w:rPr>
              <w:t>。</w:t>
            </w:r>
            <w:r w:rsidRPr="008675DE">
              <w:rPr>
                <w:rFonts w:hint="eastAsia"/>
                <w:szCs w:val="21"/>
              </w:rPr>
              <w:t>如存在应提供书面说明，必要时提交相关证明材料；</w:t>
            </w:r>
          </w:p>
        </w:tc>
      </w:tr>
      <w:tr w:rsidR="008675DE" w:rsidRPr="008675DE" w14:paraId="3124CEF6" w14:textId="77777777">
        <w:trPr>
          <w:trHeight w:val="607"/>
        </w:trPr>
        <w:tc>
          <w:tcPr>
            <w:tcW w:w="1505" w:type="dxa"/>
            <w:vMerge/>
            <w:vAlign w:val="center"/>
          </w:tcPr>
          <w:p w14:paraId="2F805BD8" w14:textId="77777777" w:rsidR="00CD2FEE" w:rsidRPr="008675DE" w:rsidRDefault="00CD2FEE">
            <w:pPr>
              <w:spacing w:line="240" w:lineRule="exact"/>
              <w:jc w:val="center"/>
              <w:rPr>
                <w:kern w:val="0"/>
                <w:szCs w:val="21"/>
              </w:rPr>
            </w:pPr>
          </w:p>
        </w:tc>
        <w:tc>
          <w:tcPr>
            <w:tcW w:w="2322" w:type="dxa"/>
            <w:vAlign w:val="center"/>
          </w:tcPr>
          <w:p w14:paraId="6A50406A" w14:textId="77777777" w:rsidR="00CD2FEE" w:rsidRPr="008675DE" w:rsidRDefault="001136D5">
            <w:pPr>
              <w:spacing w:line="240" w:lineRule="exact"/>
              <w:rPr>
                <w:rFonts w:ascii="宋体" w:hAnsi="宋体"/>
                <w:szCs w:val="21"/>
              </w:rPr>
            </w:pPr>
            <w:r w:rsidRPr="008675DE">
              <w:rPr>
                <w:rFonts w:hint="eastAsia"/>
                <w:szCs w:val="21"/>
              </w:rPr>
              <w:t>投标有效期</w:t>
            </w:r>
          </w:p>
        </w:tc>
        <w:tc>
          <w:tcPr>
            <w:tcW w:w="5061" w:type="dxa"/>
            <w:vAlign w:val="center"/>
          </w:tcPr>
          <w:p w14:paraId="23C3FF45" w14:textId="77777777" w:rsidR="00CD2FEE" w:rsidRPr="008675DE" w:rsidRDefault="001136D5">
            <w:pPr>
              <w:spacing w:line="240" w:lineRule="exact"/>
              <w:rPr>
                <w:szCs w:val="21"/>
              </w:rPr>
            </w:pPr>
            <w:r w:rsidRPr="008675DE">
              <w:rPr>
                <w:rFonts w:ascii="宋体" w:hAnsi="宋体" w:hint="eastAsia"/>
                <w:szCs w:val="21"/>
              </w:rPr>
              <w:t>满足招标文件规定</w:t>
            </w:r>
          </w:p>
        </w:tc>
      </w:tr>
      <w:bookmarkEnd w:id="60"/>
    </w:tbl>
    <w:p w14:paraId="6C24857C" w14:textId="77777777" w:rsidR="00CD2FEE" w:rsidRPr="008675DE" w:rsidRDefault="001136D5">
      <w:pPr>
        <w:spacing w:before="120" w:line="320" w:lineRule="atLeast"/>
        <w:outlineLvl w:val="1"/>
        <w:rPr>
          <w:b/>
          <w:bCs/>
          <w:kern w:val="0"/>
          <w:szCs w:val="21"/>
        </w:rPr>
      </w:pPr>
      <w:r w:rsidRPr="008675DE">
        <w:rPr>
          <w:b/>
          <w:bCs/>
          <w:kern w:val="0"/>
          <w:szCs w:val="21"/>
        </w:rPr>
        <w:br w:type="page"/>
      </w:r>
      <w:r w:rsidRPr="008675DE">
        <w:rPr>
          <w:b/>
          <w:bCs/>
          <w:kern w:val="0"/>
          <w:szCs w:val="21"/>
        </w:rPr>
        <w:lastRenderedPageBreak/>
        <w:t>4.</w:t>
      </w:r>
      <w:r w:rsidRPr="008675DE">
        <w:rPr>
          <w:rFonts w:hint="eastAsia"/>
          <w:b/>
          <w:bCs/>
          <w:kern w:val="0"/>
          <w:szCs w:val="21"/>
        </w:rPr>
        <w:t>评标标</w:t>
      </w:r>
      <w:r w:rsidRPr="008675DE">
        <w:rPr>
          <w:b/>
          <w:bCs/>
          <w:kern w:val="0"/>
          <w:szCs w:val="21"/>
        </w:rPr>
        <w:t>准</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09"/>
        <w:gridCol w:w="5655"/>
        <w:gridCol w:w="709"/>
        <w:gridCol w:w="1574"/>
      </w:tblGrid>
      <w:tr w:rsidR="008675DE" w:rsidRPr="008675DE" w14:paraId="07F069E3" w14:textId="77777777">
        <w:trPr>
          <w:trHeight w:val="20"/>
          <w:jc w:val="center"/>
        </w:trPr>
        <w:tc>
          <w:tcPr>
            <w:tcW w:w="724" w:type="dxa"/>
            <w:vAlign w:val="center"/>
          </w:tcPr>
          <w:bookmarkEnd w:id="34"/>
          <w:bookmarkEnd w:id="35"/>
          <w:p w14:paraId="5021E93F" w14:textId="77777777" w:rsidR="00CD2FEE" w:rsidRPr="008675DE" w:rsidRDefault="001136D5">
            <w:pPr>
              <w:spacing w:line="360" w:lineRule="exact"/>
              <w:jc w:val="center"/>
              <w:rPr>
                <w:b/>
                <w:szCs w:val="21"/>
              </w:rPr>
            </w:pPr>
            <w:r w:rsidRPr="008675DE">
              <w:rPr>
                <w:b/>
                <w:szCs w:val="21"/>
              </w:rPr>
              <w:t>序号</w:t>
            </w:r>
          </w:p>
        </w:tc>
        <w:tc>
          <w:tcPr>
            <w:tcW w:w="709" w:type="dxa"/>
            <w:vAlign w:val="center"/>
          </w:tcPr>
          <w:p w14:paraId="3FFDF1D3" w14:textId="77777777" w:rsidR="00CD2FEE" w:rsidRPr="008675DE" w:rsidRDefault="001136D5">
            <w:pPr>
              <w:spacing w:line="360" w:lineRule="exact"/>
              <w:jc w:val="center"/>
              <w:rPr>
                <w:b/>
                <w:szCs w:val="21"/>
              </w:rPr>
            </w:pPr>
            <w:r w:rsidRPr="008675DE">
              <w:rPr>
                <w:rFonts w:hint="eastAsia"/>
                <w:b/>
                <w:szCs w:val="21"/>
              </w:rPr>
              <w:t>类型</w:t>
            </w:r>
          </w:p>
        </w:tc>
        <w:tc>
          <w:tcPr>
            <w:tcW w:w="5655" w:type="dxa"/>
            <w:vAlign w:val="center"/>
          </w:tcPr>
          <w:p w14:paraId="0C3300A0" w14:textId="77777777" w:rsidR="00CD2FEE" w:rsidRPr="008675DE" w:rsidRDefault="001136D5">
            <w:pPr>
              <w:spacing w:line="360" w:lineRule="exact"/>
              <w:jc w:val="center"/>
              <w:rPr>
                <w:b/>
                <w:szCs w:val="21"/>
              </w:rPr>
            </w:pPr>
            <w:r w:rsidRPr="008675DE">
              <w:rPr>
                <w:rFonts w:hint="eastAsia"/>
                <w:b/>
                <w:szCs w:val="21"/>
              </w:rPr>
              <w:t>评分标准</w:t>
            </w:r>
          </w:p>
        </w:tc>
        <w:tc>
          <w:tcPr>
            <w:tcW w:w="709" w:type="dxa"/>
            <w:vAlign w:val="center"/>
          </w:tcPr>
          <w:p w14:paraId="1BABACDB" w14:textId="77777777" w:rsidR="00CD2FEE" w:rsidRPr="008675DE" w:rsidRDefault="001136D5">
            <w:pPr>
              <w:spacing w:line="360" w:lineRule="exact"/>
              <w:jc w:val="center"/>
              <w:rPr>
                <w:b/>
                <w:szCs w:val="21"/>
              </w:rPr>
            </w:pPr>
            <w:r w:rsidRPr="008675DE">
              <w:rPr>
                <w:rFonts w:hint="eastAsia"/>
                <w:b/>
                <w:szCs w:val="21"/>
              </w:rPr>
              <w:t>分值权重</w:t>
            </w:r>
          </w:p>
        </w:tc>
        <w:tc>
          <w:tcPr>
            <w:tcW w:w="1574" w:type="dxa"/>
            <w:vAlign w:val="center"/>
          </w:tcPr>
          <w:p w14:paraId="2412FFEA" w14:textId="77777777" w:rsidR="00CD2FEE" w:rsidRPr="008675DE" w:rsidRDefault="001136D5">
            <w:pPr>
              <w:spacing w:line="360" w:lineRule="exact"/>
              <w:jc w:val="center"/>
              <w:rPr>
                <w:b/>
                <w:szCs w:val="21"/>
              </w:rPr>
            </w:pPr>
            <w:r w:rsidRPr="008675DE">
              <w:rPr>
                <w:b/>
                <w:szCs w:val="21"/>
              </w:rPr>
              <w:t>说明</w:t>
            </w:r>
          </w:p>
        </w:tc>
      </w:tr>
      <w:tr w:rsidR="008675DE" w:rsidRPr="008675DE" w14:paraId="13449753" w14:textId="77777777">
        <w:trPr>
          <w:trHeight w:val="20"/>
          <w:jc w:val="center"/>
        </w:trPr>
        <w:tc>
          <w:tcPr>
            <w:tcW w:w="724" w:type="dxa"/>
            <w:vMerge w:val="restart"/>
            <w:vAlign w:val="center"/>
          </w:tcPr>
          <w:p w14:paraId="2D1ACD95" w14:textId="77777777" w:rsidR="00CD2FEE" w:rsidRPr="008675DE" w:rsidRDefault="001136D5">
            <w:pPr>
              <w:spacing w:line="360" w:lineRule="exact"/>
              <w:jc w:val="center"/>
              <w:rPr>
                <w:b/>
                <w:szCs w:val="21"/>
              </w:rPr>
            </w:pPr>
            <w:r w:rsidRPr="008675DE">
              <w:rPr>
                <w:rFonts w:hint="eastAsia"/>
                <w:b/>
                <w:szCs w:val="21"/>
              </w:rPr>
              <w:t>1</w:t>
            </w:r>
          </w:p>
        </w:tc>
        <w:tc>
          <w:tcPr>
            <w:tcW w:w="709" w:type="dxa"/>
            <w:vMerge w:val="restart"/>
            <w:vAlign w:val="center"/>
          </w:tcPr>
          <w:p w14:paraId="784D95BB" w14:textId="77777777" w:rsidR="00CD2FEE" w:rsidRPr="008675DE" w:rsidRDefault="001136D5">
            <w:pPr>
              <w:spacing w:line="360" w:lineRule="exact"/>
              <w:jc w:val="center"/>
              <w:rPr>
                <w:szCs w:val="21"/>
              </w:rPr>
            </w:pPr>
            <w:r w:rsidRPr="008675DE">
              <w:rPr>
                <w:rFonts w:hint="eastAsia"/>
                <w:szCs w:val="21"/>
              </w:rPr>
              <w:t>技术部分</w:t>
            </w:r>
          </w:p>
        </w:tc>
        <w:tc>
          <w:tcPr>
            <w:tcW w:w="5655" w:type="dxa"/>
            <w:vAlign w:val="center"/>
          </w:tcPr>
          <w:p w14:paraId="53762782" w14:textId="738546D6" w:rsidR="00CD2FEE" w:rsidRPr="008675DE" w:rsidRDefault="001136D5">
            <w:pPr>
              <w:spacing w:line="340" w:lineRule="exact"/>
              <w:rPr>
                <w:szCs w:val="21"/>
              </w:rPr>
            </w:pPr>
            <w:bookmarkStart w:id="61" w:name="_Hlk195982772"/>
            <w:r w:rsidRPr="008675DE">
              <w:rPr>
                <w:rFonts w:hint="eastAsia"/>
                <w:szCs w:val="21"/>
              </w:rPr>
              <w:t>实施方案</w:t>
            </w:r>
            <w:bookmarkEnd w:id="61"/>
            <w:r w:rsidRPr="008675DE">
              <w:rPr>
                <w:rFonts w:hint="eastAsia"/>
                <w:szCs w:val="21"/>
              </w:rPr>
              <w:t>（满分</w:t>
            </w:r>
            <w:r w:rsidR="003B6BA9" w:rsidRPr="008675DE">
              <w:rPr>
                <w:szCs w:val="21"/>
              </w:rPr>
              <w:t>25</w:t>
            </w:r>
            <w:r w:rsidRPr="008675DE">
              <w:rPr>
                <w:rFonts w:hint="eastAsia"/>
                <w:szCs w:val="21"/>
              </w:rPr>
              <w:t>分）</w:t>
            </w:r>
          </w:p>
          <w:p w14:paraId="76D69ABD" w14:textId="77777777" w:rsidR="00CD2FEE" w:rsidRPr="008675DE" w:rsidRDefault="001136D5">
            <w:pPr>
              <w:spacing w:line="340" w:lineRule="exact"/>
              <w:rPr>
                <w:szCs w:val="21"/>
              </w:rPr>
            </w:pPr>
            <w:r w:rsidRPr="008675DE">
              <w:rPr>
                <w:rFonts w:hint="eastAsia"/>
                <w:szCs w:val="21"/>
              </w:rPr>
              <w:t>未提供该方案或方案内容达不到一档要求的，本项为</w:t>
            </w:r>
            <w:r w:rsidRPr="008675DE">
              <w:rPr>
                <w:szCs w:val="21"/>
              </w:rPr>
              <w:t>0</w:t>
            </w:r>
            <w:r w:rsidRPr="008675DE">
              <w:rPr>
                <w:rFonts w:hint="eastAsia"/>
                <w:szCs w:val="21"/>
              </w:rPr>
              <w:t>分。</w:t>
            </w:r>
          </w:p>
          <w:p w14:paraId="21FB2FCF" w14:textId="5AFB7A19" w:rsidR="00CD2FEE" w:rsidRPr="008675DE" w:rsidRDefault="001136D5">
            <w:pPr>
              <w:pStyle w:val="aa"/>
              <w:spacing w:line="340" w:lineRule="exact"/>
              <w:rPr>
                <w:sz w:val="21"/>
                <w:szCs w:val="21"/>
              </w:rPr>
            </w:pPr>
            <w:r w:rsidRPr="008675DE">
              <w:rPr>
                <w:rFonts w:hint="eastAsia"/>
                <w:sz w:val="21"/>
                <w:szCs w:val="21"/>
              </w:rPr>
              <w:t>一档（</w:t>
            </w:r>
            <w:r w:rsidR="003B6BA9" w:rsidRPr="008675DE">
              <w:rPr>
                <w:sz w:val="21"/>
                <w:szCs w:val="21"/>
              </w:rPr>
              <w:t>5</w:t>
            </w:r>
            <w:r w:rsidRPr="008675DE">
              <w:rPr>
                <w:rFonts w:hint="eastAsia"/>
                <w:sz w:val="21"/>
                <w:szCs w:val="21"/>
              </w:rPr>
              <w:t>分）：方案部分符合项目要求，措施、方法可行，项目执行保障措施及调查工作管理能力一般。</w:t>
            </w:r>
          </w:p>
          <w:p w14:paraId="3C65E873" w14:textId="7C8802BF" w:rsidR="00CD2FEE" w:rsidRPr="008675DE" w:rsidRDefault="001136D5">
            <w:pPr>
              <w:pStyle w:val="aa"/>
              <w:spacing w:line="340" w:lineRule="exact"/>
              <w:rPr>
                <w:sz w:val="21"/>
                <w:szCs w:val="21"/>
              </w:rPr>
            </w:pPr>
            <w:r w:rsidRPr="008675DE">
              <w:rPr>
                <w:rFonts w:hint="eastAsia"/>
                <w:sz w:val="21"/>
                <w:szCs w:val="21"/>
              </w:rPr>
              <w:t>二档（</w:t>
            </w:r>
            <w:r w:rsidR="003B6BA9" w:rsidRPr="008675DE">
              <w:rPr>
                <w:sz w:val="21"/>
                <w:szCs w:val="21"/>
              </w:rPr>
              <w:t>10</w:t>
            </w:r>
            <w:r w:rsidRPr="008675DE">
              <w:rPr>
                <w:rFonts w:hint="eastAsia"/>
                <w:sz w:val="21"/>
                <w:szCs w:val="21"/>
              </w:rPr>
              <w:t>分）：方案基本符合项目要求，有相应措施和方法，对项目所在县（市、区）的地质灾害隐患点及风险区、监测预警工作情况初步了解；项目执行保障措施基本可行，调查工作管理基本可行，有初步的技术手段和思路。</w:t>
            </w:r>
          </w:p>
          <w:p w14:paraId="2C934BDC" w14:textId="08DE4849" w:rsidR="00CD2FEE" w:rsidRPr="008675DE" w:rsidRDefault="001136D5">
            <w:pPr>
              <w:pStyle w:val="aa"/>
              <w:spacing w:line="340" w:lineRule="exact"/>
              <w:rPr>
                <w:sz w:val="21"/>
                <w:szCs w:val="21"/>
              </w:rPr>
            </w:pPr>
            <w:r w:rsidRPr="008675DE">
              <w:rPr>
                <w:rFonts w:hint="eastAsia"/>
                <w:sz w:val="21"/>
                <w:szCs w:val="21"/>
              </w:rPr>
              <w:t>三档（</w:t>
            </w:r>
            <w:r w:rsidR="003B6BA9" w:rsidRPr="008675DE">
              <w:rPr>
                <w:sz w:val="21"/>
                <w:szCs w:val="21"/>
              </w:rPr>
              <w:t>15</w:t>
            </w:r>
            <w:r w:rsidRPr="008675DE">
              <w:rPr>
                <w:rFonts w:hint="eastAsia"/>
                <w:sz w:val="21"/>
                <w:szCs w:val="21"/>
              </w:rPr>
              <w:t>分）：方案符合项目要求，措施、方法可行，对项目所在县（市、区）的地质灾害隐患点及风险区、监测预警工作情况基本了解，工作流程理顺；项目执行保障措施可行，调查工作管理好，能运用先进手段参与管理；方案资料齐全、实施组织方案内容完善，能提出相应的技术手段，能提供一定的思路，且后续提供的技术保障有限。</w:t>
            </w:r>
          </w:p>
          <w:p w14:paraId="29D206B9" w14:textId="5287C567" w:rsidR="00CD2FEE" w:rsidRPr="008675DE" w:rsidRDefault="001136D5">
            <w:pPr>
              <w:pStyle w:val="aa"/>
              <w:spacing w:line="340" w:lineRule="exact"/>
              <w:rPr>
                <w:sz w:val="21"/>
                <w:szCs w:val="21"/>
              </w:rPr>
            </w:pPr>
            <w:r w:rsidRPr="008675DE">
              <w:rPr>
                <w:rFonts w:hint="eastAsia"/>
                <w:sz w:val="21"/>
                <w:szCs w:val="21"/>
              </w:rPr>
              <w:t>四档（</w:t>
            </w:r>
            <w:r w:rsidR="003B6BA9" w:rsidRPr="008675DE">
              <w:rPr>
                <w:sz w:val="21"/>
                <w:szCs w:val="21"/>
              </w:rPr>
              <w:t>20</w:t>
            </w:r>
            <w:r w:rsidRPr="008675DE">
              <w:rPr>
                <w:rFonts w:hint="eastAsia"/>
                <w:sz w:val="21"/>
                <w:szCs w:val="21"/>
              </w:rPr>
              <w:t>分）：方案符合项目要求，措施、方法较好，对项目所在县（市、区）的地质灾害隐患点及风险区、监测预警工作情况较了解，工作流程顺畅，运行良好；项目执行保障措施到位，有操作性，调查工作管理较好，能运用多种先进手段参与管理；方案资料齐全、实施组织方案内容完善、表述详细，并提出相应的技术手段，能较详细提供思路能解决项目需解决的问题，且后续能够提供一定的技术保障。</w:t>
            </w:r>
          </w:p>
          <w:p w14:paraId="7958ABD7" w14:textId="3DACD2B1" w:rsidR="00CD2FEE" w:rsidRPr="008675DE" w:rsidRDefault="001136D5">
            <w:pPr>
              <w:pStyle w:val="aa"/>
              <w:spacing w:line="340" w:lineRule="exact"/>
              <w:rPr>
                <w:szCs w:val="21"/>
              </w:rPr>
            </w:pPr>
            <w:r w:rsidRPr="008675DE">
              <w:rPr>
                <w:rFonts w:hint="eastAsia"/>
                <w:sz w:val="21"/>
                <w:szCs w:val="21"/>
              </w:rPr>
              <w:t>五档（</w:t>
            </w:r>
            <w:r w:rsidR="003B6BA9" w:rsidRPr="008675DE">
              <w:rPr>
                <w:sz w:val="21"/>
                <w:szCs w:val="21"/>
              </w:rPr>
              <w:t>25</w:t>
            </w:r>
            <w:r w:rsidRPr="008675DE">
              <w:rPr>
                <w:rFonts w:hint="eastAsia"/>
                <w:sz w:val="21"/>
                <w:szCs w:val="21"/>
              </w:rPr>
              <w:t>分）：方案完全符合项目要求，措施、方法科学得当，对项目所在县（市、区）的地质灾害隐患点及风险区情况及监测预警工作情况详细了解，工作流程优秀；项目执行保障措施详细可行、具有很好操作性，调查工作管理能力强，善于运用多种先进手段实施管理；方案资料详尽、齐全，实施组织方案内容完善、表述详细、逻辑严密可行，并提出有效的技术手段，能详细提供思路能解决项目需解决的问题，且后续能够提供优质的技术保障。</w:t>
            </w:r>
          </w:p>
        </w:tc>
        <w:tc>
          <w:tcPr>
            <w:tcW w:w="709" w:type="dxa"/>
            <w:vAlign w:val="center"/>
          </w:tcPr>
          <w:p w14:paraId="59C53FA1" w14:textId="2A1B94B6" w:rsidR="00CD2FEE" w:rsidRPr="008675DE" w:rsidRDefault="003B6BA9">
            <w:pPr>
              <w:spacing w:line="360" w:lineRule="exact"/>
              <w:jc w:val="center"/>
              <w:rPr>
                <w:szCs w:val="21"/>
              </w:rPr>
            </w:pPr>
            <w:r w:rsidRPr="008675DE">
              <w:rPr>
                <w:szCs w:val="21"/>
              </w:rPr>
              <w:t>25</w:t>
            </w:r>
          </w:p>
        </w:tc>
        <w:tc>
          <w:tcPr>
            <w:tcW w:w="1574" w:type="dxa"/>
            <w:vAlign w:val="center"/>
          </w:tcPr>
          <w:p w14:paraId="7F26EC4F" w14:textId="77777777" w:rsidR="00CD2FEE" w:rsidRPr="008675DE" w:rsidRDefault="00CD2FEE">
            <w:pPr>
              <w:spacing w:line="360" w:lineRule="exact"/>
              <w:rPr>
                <w:szCs w:val="21"/>
              </w:rPr>
            </w:pPr>
          </w:p>
        </w:tc>
      </w:tr>
      <w:tr w:rsidR="008675DE" w:rsidRPr="008675DE" w14:paraId="646ADA43" w14:textId="77777777">
        <w:trPr>
          <w:trHeight w:val="20"/>
          <w:jc w:val="center"/>
        </w:trPr>
        <w:tc>
          <w:tcPr>
            <w:tcW w:w="724" w:type="dxa"/>
            <w:vMerge/>
            <w:vAlign w:val="center"/>
          </w:tcPr>
          <w:p w14:paraId="496E121C" w14:textId="77777777" w:rsidR="00CD2FEE" w:rsidRPr="008675DE" w:rsidRDefault="00CD2FEE">
            <w:pPr>
              <w:spacing w:line="360" w:lineRule="exact"/>
              <w:jc w:val="center"/>
              <w:rPr>
                <w:b/>
                <w:szCs w:val="21"/>
              </w:rPr>
            </w:pPr>
          </w:p>
        </w:tc>
        <w:tc>
          <w:tcPr>
            <w:tcW w:w="709" w:type="dxa"/>
            <w:vMerge/>
            <w:vAlign w:val="center"/>
          </w:tcPr>
          <w:p w14:paraId="1EB9968A" w14:textId="77777777" w:rsidR="00CD2FEE" w:rsidRPr="008675DE" w:rsidRDefault="00CD2FEE">
            <w:pPr>
              <w:spacing w:line="360" w:lineRule="exact"/>
              <w:jc w:val="center"/>
              <w:rPr>
                <w:szCs w:val="21"/>
              </w:rPr>
            </w:pPr>
          </w:p>
        </w:tc>
        <w:tc>
          <w:tcPr>
            <w:tcW w:w="5655" w:type="dxa"/>
            <w:vAlign w:val="center"/>
          </w:tcPr>
          <w:p w14:paraId="50D0E1DB" w14:textId="77777777" w:rsidR="00CD2FEE" w:rsidRPr="008675DE" w:rsidRDefault="001136D5">
            <w:pPr>
              <w:spacing w:line="340" w:lineRule="exact"/>
              <w:rPr>
                <w:szCs w:val="21"/>
              </w:rPr>
            </w:pPr>
            <w:bookmarkStart w:id="62" w:name="_Hlk195982782"/>
            <w:r w:rsidRPr="008675DE">
              <w:rPr>
                <w:rFonts w:hint="eastAsia"/>
                <w:szCs w:val="21"/>
              </w:rPr>
              <w:t>质量控制方案</w:t>
            </w:r>
            <w:bookmarkEnd w:id="62"/>
            <w:r w:rsidRPr="008675DE">
              <w:rPr>
                <w:rFonts w:hint="eastAsia"/>
                <w:szCs w:val="21"/>
              </w:rPr>
              <w:t>（满分</w:t>
            </w:r>
            <w:r w:rsidRPr="008675DE">
              <w:rPr>
                <w:rFonts w:hint="eastAsia"/>
                <w:szCs w:val="21"/>
              </w:rPr>
              <w:t>20</w:t>
            </w:r>
            <w:r w:rsidRPr="008675DE">
              <w:rPr>
                <w:rFonts w:hint="eastAsia"/>
                <w:szCs w:val="21"/>
              </w:rPr>
              <w:t>分）</w:t>
            </w:r>
          </w:p>
          <w:p w14:paraId="78757176" w14:textId="77777777" w:rsidR="00CD2FEE" w:rsidRPr="008675DE" w:rsidRDefault="001136D5">
            <w:pPr>
              <w:spacing w:line="340" w:lineRule="exact"/>
              <w:rPr>
                <w:szCs w:val="21"/>
              </w:rPr>
            </w:pPr>
            <w:r w:rsidRPr="008675DE">
              <w:rPr>
                <w:rFonts w:hint="eastAsia"/>
                <w:szCs w:val="21"/>
              </w:rPr>
              <w:t>未提供该方案或方案内容达不到一档要求的，本项为</w:t>
            </w:r>
            <w:r w:rsidRPr="008675DE">
              <w:rPr>
                <w:rFonts w:hint="eastAsia"/>
                <w:szCs w:val="21"/>
              </w:rPr>
              <w:t>0</w:t>
            </w:r>
            <w:r w:rsidRPr="008675DE">
              <w:rPr>
                <w:rFonts w:hint="eastAsia"/>
                <w:szCs w:val="21"/>
              </w:rPr>
              <w:t>分。</w:t>
            </w:r>
          </w:p>
          <w:p w14:paraId="4C8EB314" w14:textId="77777777" w:rsidR="00CD2FEE" w:rsidRPr="008675DE" w:rsidRDefault="001136D5">
            <w:pPr>
              <w:spacing w:line="340" w:lineRule="exact"/>
              <w:rPr>
                <w:szCs w:val="21"/>
              </w:rPr>
            </w:pPr>
            <w:r w:rsidRPr="008675DE">
              <w:rPr>
                <w:rFonts w:hint="eastAsia"/>
                <w:szCs w:val="21"/>
              </w:rPr>
              <w:t>一档（</w:t>
            </w:r>
            <w:r w:rsidRPr="008675DE">
              <w:rPr>
                <w:rFonts w:hint="eastAsia"/>
                <w:szCs w:val="21"/>
              </w:rPr>
              <w:t>4</w:t>
            </w:r>
            <w:r w:rsidRPr="008675DE">
              <w:rPr>
                <w:rFonts w:hint="eastAsia"/>
                <w:szCs w:val="21"/>
              </w:rPr>
              <w:t>分）：质控措施较弱，勉强能完成资料和数据检查、质量控制以及反馈纠错工作。</w:t>
            </w:r>
          </w:p>
          <w:p w14:paraId="1978DFCF" w14:textId="77777777" w:rsidR="00CD2FEE" w:rsidRPr="008675DE" w:rsidRDefault="001136D5">
            <w:pPr>
              <w:spacing w:line="340" w:lineRule="exact"/>
              <w:rPr>
                <w:szCs w:val="21"/>
              </w:rPr>
            </w:pPr>
            <w:r w:rsidRPr="008675DE">
              <w:rPr>
                <w:rFonts w:hint="eastAsia"/>
                <w:szCs w:val="21"/>
              </w:rPr>
              <w:t>二档（</w:t>
            </w:r>
            <w:r w:rsidRPr="008675DE">
              <w:rPr>
                <w:rFonts w:hint="eastAsia"/>
                <w:szCs w:val="21"/>
              </w:rPr>
              <w:t>8</w:t>
            </w:r>
            <w:r w:rsidRPr="008675DE">
              <w:rPr>
                <w:rFonts w:hint="eastAsia"/>
                <w:szCs w:val="21"/>
              </w:rPr>
              <w:t>分）：质控措施一般，完成资料和数据检查、质量控制以及反馈纠错工作的效果一般；调查质量保证机制作用能够满足项目基本需求。</w:t>
            </w:r>
          </w:p>
          <w:p w14:paraId="4D2EBDFF" w14:textId="77777777" w:rsidR="00CD2FEE" w:rsidRPr="008675DE" w:rsidRDefault="001136D5">
            <w:pPr>
              <w:spacing w:line="340" w:lineRule="exact"/>
              <w:rPr>
                <w:szCs w:val="21"/>
              </w:rPr>
            </w:pPr>
            <w:r w:rsidRPr="008675DE">
              <w:rPr>
                <w:rFonts w:hint="eastAsia"/>
                <w:szCs w:val="21"/>
              </w:rPr>
              <w:t>三档（</w:t>
            </w:r>
            <w:r w:rsidRPr="008675DE">
              <w:rPr>
                <w:rFonts w:hint="eastAsia"/>
                <w:szCs w:val="21"/>
              </w:rPr>
              <w:t>12</w:t>
            </w:r>
            <w:r w:rsidRPr="008675DE">
              <w:rPr>
                <w:rFonts w:hint="eastAsia"/>
                <w:szCs w:val="21"/>
              </w:rPr>
              <w:t>分）：质控措施较完善，资料和数据检查、质量控</w:t>
            </w:r>
            <w:r w:rsidRPr="008675DE">
              <w:rPr>
                <w:rFonts w:hint="eastAsia"/>
                <w:szCs w:val="21"/>
              </w:rPr>
              <w:lastRenderedPageBreak/>
              <w:t>制以及反馈纠错工作能较好的完成；调查质量保证机制有效、完善。</w:t>
            </w:r>
          </w:p>
          <w:p w14:paraId="153BC983" w14:textId="77777777" w:rsidR="00CD2FEE" w:rsidRPr="008675DE" w:rsidRDefault="001136D5">
            <w:pPr>
              <w:spacing w:line="340" w:lineRule="exact"/>
              <w:rPr>
                <w:szCs w:val="21"/>
              </w:rPr>
            </w:pPr>
            <w:r w:rsidRPr="008675DE">
              <w:rPr>
                <w:rFonts w:hint="eastAsia"/>
                <w:szCs w:val="21"/>
              </w:rPr>
              <w:t>四档（</w:t>
            </w:r>
            <w:r w:rsidRPr="008675DE">
              <w:rPr>
                <w:rFonts w:hint="eastAsia"/>
                <w:szCs w:val="21"/>
              </w:rPr>
              <w:t>16</w:t>
            </w:r>
            <w:r w:rsidRPr="008675DE">
              <w:rPr>
                <w:rFonts w:hint="eastAsia"/>
                <w:szCs w:val="21"/>
              </w:rPr>
              <w:t>分）：质控措施较完善、符合实际，能开展有针对性的资料和数据检查、质量控制以及反馈纠错工作，质控工作完成效果良好；具有详尽并切实有效的调查质量保证机制。</w:t>
            </w:r>
          </w:p>
          <w:p w14:paraId="31AE7351" w14:textId="77777777" w:rsidR="00CD2FEE" w:rsidRPr="008675DE" w:rsidRDefault="001136D5">
            <w:pPr>
              <w:spacing w:line="340" w:lineRule="exact"/>
              <w:rPr>
                <w:szCs w:val="21"/>
              </w:rPr>
            </w:pPr>
            <w:r w:rsidRPr="008675DE">
              <w:rPr>
                <w:rFonts w:hint="eastAsia"/>
                <w:szCs w:val="21"/>
              </w:rPr>
              <w:t>五档（</w:t>
            </w:r>
            <w:r w:rsidRPr="008675DE">
              <w:rPr>
                <w:rFonts w:hint="eastAsia"/>
                <w:szCs w:val="21"/>
              </w:rPr>
              <w:t>20</w:t>
            </w:r>
            <w:r w:rsidRPr="008675DE">
              <w:rPr>
                <w:rFonts w:hint="eastAsia"/>
                <w:szCs w:val="21"/>
              </w:rPr>
              <w:t>分）：质控措施全面、细致、科学，符合工作实际，能开展切实有效的资料和数据检查、质量控制以及反馈纠错工作，质控工作完成效果优秀；调查质量保证机制完整、高效。</w:t>
            </w:r>
          </w:p>
        </w:tc>
        <w:tc>
          <w:tcPr>
            <w:tcW w:w="709" w:type="dxa"/>
            <w:vAlign w:val="center"/>
          </w:tcPr>
          <w:p w14:paraId="0C8AC445" w14:textId="77777777" w:rsidR="00CD2FEE" w:rsidRPr="008675DE" w:rsidRDefault="001136D5">
            <w:pPr>
              <w:spacing w:line="360" w:lineRule="exact"/>
              <w:jc w:val="center"/>
              <w:rPr>
                <w:szCs w:val="21"/>
              </w:rPr>
            </w:pPr>
            <w:r w:rsidRPr="008675DE">
              <w:rPr>
                <w:rFonts w:hint="eastAsia"/>
                <w:szCs w:val="21"/>
              </w:rPr>
              <w:lastRenderedPageBreak/>
              <w:t>20</w:t>
            </w:r>
          </w:p>
        </w:tc>
        <w:tc>
          <w:tcPr>
            <w:tcW w:w="1574" w:type="dxa"/>
            <w:vAlign w:val="center"/>
          </w:tcPr>
          <w:p w14:paraId="42983660" w14:textId="77777777" w:rsidR="00CD2FEE" w:rsidRPr="008675DE" w:rsidRDefault="00CD2FEE">
            <w:pPr>
              <w:spacing w:line="360" w:lineRule="exact"/>
              <w:rPr>
                <w:szCs w:val="21"/>
              </w:rPr>
            </w:pPr>
          </w:p>
        </w:tc>
      </w:tr>
      <w:tr w:rsidR="008675DE" w:rsidRPr="008675DE" w14:paraId="7F592D5B" w14:textId="77777777">
        <w:trPr>
          <w:trHeight w:val="20"/>
          <w:jc w:val="center"/>
        </w:trPr>
        <w:tc>
          <w:tcPr>
            <w:tcW w:w="724" w:type="dxa"/>
            <w:vMerge/>
            <w:vAlign w:val="center"/>
          </w:tcPr>
          <w:p w14:paraId="724430ED" w14:textId="77777777" w:rsidR="00CD2FEE" w:rsidRPr="008675DE" w:rsidRDefault="00CD2FEE">
            <w:pPr>
              <w:spacing w:line="360" w:lineRule="exact"/>
              <w:jc w:val="center"/>
              <w:rPr>
                <w:b/>
                <w:szCs w:val="21"/>
              </w:rPr>
            </w:pPr>
          </w:p>
        </w:tc>
        <w:tc>
          <w:tcPr>
            <w:tcW w:w="709" w:type="dxa"/>
            <w:vMerge/>
            <w:vAlign w:val="center"/>
          </w:tcPr>
          <w:p w14:paraId="3D15E637" w14:textId="77777777" w:rsidR="00CD2FEE" w:rsidRPr="008675DE" w:rsidRDefault="00CD2FEE">
            <w:pPr>
              <w:spacing w:line="360" w:lineRule="exact"/>
              <w:jc w:val="center"/>
              <w:rPr>
                <w:szCs w:val="21"/>
              </w:rPr>
            </w:pPr>
          </w:p>
        </w:tc>
        <w:tc>
          <w:tcPr>
            <w:tcW w:w="5655" w:type="dxa"/>
            <w:vAlign w:val="center"/>
          </w:tcPr>
          <w:p w14:paraId="0C2D9809" w14:textId="77777777" w:rsidR="00CD2FEE" w:rsidRPr="008675DE" w:rsidRDefault="001136D5">
            <w:pPr>
              <w:spacing w:line="340" w:lineRule="exact"/>
              <w:rPr>
                <w:szCs w:val="21"/>
              </w:rPr>
            </w:pPr>
            <w:bookmarkStart w:id="63" w:name="_Hlk195982788"/>
            <w:r w:rsidRPr="008675DE">
              <w:rPr>
                <w:rFonts w:hint="eastAsia"/>
                <w:szCs w:val="21"/>
              </w:rPr>
              <w:t>人员能力</w:t>
            </w:r>
            <w:bookmarkEnd w:id="63"/>
            <w:r w:rsidRPr="008675DE">
              <w:rPr>
                <w:rFonts w:hint="eastAsia"/>
                <w:szCs w:val="21"/>
              </w:rPr>
              <w:t>（满分</w:t>
            </w:r>
            <w:r w:rsidRPr="008675DE">
              <w:rPr>
                <w:rFonts w:hint="eastAsia"/>
                <w:szCs w:val="21"/>
              </w:rPr>
              <w:t>16</w:t>
            </w:r>
            <w:r w:rsidRPr="008675DE">
              <w:rPr>
                <w:rFonts w:hint="eastAsia"/>
                <w:szCs w:val="21"/>
              </w:rPr>
              <w:t>分）</w:t>
            </w:r>
          </w:p>
          <w:p w14:paraId="4C2E52C2" w14:textId="77777777" w:rsidR="00CD2FEE" w:rsidRPr="008675DE" w:rsidRDefault="001136D5">
            <w:pPr>
              <w:spacing w:line="340" w:lineRule="exact"/>
              <w:rPr>
                <w:szCs w:val="21"/>
              </w:rPr>
            </w:pPr>
            <w:r w:rsidRPr="008675DE">
              <w:rPr>
                <w:rFonts w:hint="eastAsia"/>
                <w:szCs w:val="21"/>
              </w:rPr>
              <w:t>（</w:t>
            </w:r>
            <w:r w:rsidRPr="008675DE">
              <w:rPr>
                <w:rFonts w:hint="eastAsia"/>
                <w:szCs w:val="21"/>
              </w:rPr>
              <w:t>1</w:t>
            </w:r>
            <w:r w:rsidRPr="008675DE">
              <w:rPr>
                <w:rFonts w:hint="eastAsia"/>
                <w:szCs w:val="21"/>
              </w:rPr>
              <w:t>）拟投入本项目负责人情况分（拟安排的项目负责人仅限</w:t>
            </w:r>
            <w:r w:rsidRPr="008675DE">
              <w:rPr>
                <w:rFonts w:hint="eastAsia"/>
                <w:szCs w:val="21"/>
              </w:rPr>
              <w:t>1</w:t>
            </w:r>
            <w:r w:rsidRPr="008675DE">
              <w:rPr>
                <w:rFonts w:hint="eastAsia"/>
                <w:szCs w:val="21"/>
              </w:rPr>
              <w:t>人）（满分</w:t>
            </w:r>
            <w:r w:rsidRPr="008675DE">
              <w:rPr>
                <w:rFonts w:hint="eastAsia"/>
                <w:szCs w:val="21"/>
              </w:rPr>
              <w:t>4</w:t>
            </w:r>
            <w:r w:rsidRPr="008675DE">
              <w:rPr>
                <w:rFonts w:hint="eastAsia"/>
                <w:szCs w:val="21"/>
              </w:rPr>
              <w:t>分）</w:t>
            </w:r>
          </w:p>
          <w:p w14:paraId="2829ACE0" w14:textId="77777777" w:rsidR="00CD2FEE" w:rsidRPr="008675DE" w:rsidRDefault="001136D5">
            <w:pPr>
              <w:spacing w:line="340" w:lineRule="exact"/>
              <w:rPr>
                <w:szCs w:val="21"/>
              </w:rPr>
            </w:pPr>
            <w:r w:rsidRPr="008675DE">
              <w:rPr>
                <w:rFonts w:hint="eastAsia"/>
                <w:szCs w:val="21"/>
              </w:rPr>
              <w:t>项目负责人属于水工环地质或地质资源与地质工程或岩土工程专业。</w:t>
            </w:r>
          </w:p>
          <w:p w14:paraId="61D9E364" w14:textId="77777777" w:rsidR="00CD2FEE" w:rsidRPr="008675DE" w:rsidRDefault="001136D5">
            <w:pPr>
              <w:spacing w:line="340" w:lineRule="exact"/>
              <w:rPr>
                <w:szCs w:val="21"/>
              </w:rPr>
            </w:pPr>
            <w:r w:rsidRPr="008675DE">
              <w:rPr>
                <w:rFonts w:hint="eastAsia"/>
                <w:szCs w:val="21"/>
              </w:rPr>
              <w:t>具有水工环地质或地质资源与地质工程或岩土工程专业副高级职称，且至少主持过</w:t>
            </w:r>
            <w:r w:rsidRPr="008675DE">
              <w:rPr>
                <w:rFonts w:hint="eastAsia"/>
                <w:szCs w:val="21"/>
              </w:rPr>
              <w:t>1</w:t>
            </w:r>
            <w:r w:rsidRPr="008675DE">
              <w:rPr>
                <w:rFonts w:hint="eastAsia"/>
                <w:szCs w:val="21"/>
              </w:rPr>
              <w:t>项与研究内容相关的科研项目，得</w:t>
            </w:r>
            <w:r w:rsidRPr="008675DE">
              <w:rPr>
                <w:rFonts w:hint="eastAsia"/>
                <w:szCs w:val="21"/>
              </w:rPr>
              <w:t>1</w:t>
            </w:r>
            <w:r w:rsidRPr="008675DE">
              <w:rPr>
                <w:rFonts w:hint="eastAsia"/>
                <w:szCs w:val="21"/>
              </w:rPr>
              <w:t>分；具有正高级或以上职称，且至少主持过</w:t>
            </w:r>
            <w:r w:rsidRPr="008675DE">
              <w:rPr>
                <w:rFonts w:hint="eastAsia"/>
                <w:szCs w:val="21"/>
              </w:rPr>
              <w:t>1</w:t>
            </w:r>
            <w:r w:rsidRPr="008675DE">
              <w:rPr>
                <w:rFonts w:hint="eastAsia"/>
                <w:szCs w:val="21"/>
              </w:rPr>
              <w:t>项与研究内容相关的科研项目，得</w:t>
            </w:r>
            <w:r w:rsidRPr="008675DE">
              <w:rPr>
                <w:rFonts w:hint="eastAsia"/>
                <w:szCs w:val="21"/>
              </w:rPr>
              <w:t>4</w:t>
            </w:r>
            <w:r w:rsidRPr="008675DE">
              <w:rPr>
                <w:rFonts w:hint="eastAsia"/>
                <w:szCs w:val="21"/>
              </w:rPr>
              <w:t>分。满分</w:t>
            </w:r>
            <w:r w:rsidRPr="008675DE">
              <w:rPr>
                <w:rFonts w:hint="eastAsia"/>
                <w:szCs w:val="21"/>
              </w:rPr>
              <w:t>4</w:t>
            </w:r>
            <w:r w:rsidRPr="008675DE">
              <w:rPr>
                <w:rFonts w:hint="eastAsia"/>
                <w:szCs w:val="21"/>
              </w:rPr>
              <w:t>分。</w:t>
            </w:r>
          </w:p>
          <w:p w14:paraId="7EF5613F" w14:textId="77777777" w:rsidR="00CD2FEE" w:rsidRPr="008675DE" w:rsidRDefault="001136D5">
            <w:pPr>
              <w:spacing w:line="340" w:lineRule="exact"/>
              <w:rPr>
                <w:szCs w:val="21"/>
              </w:rPr>
            </w:pPr>
            <w:r w:rsidRPr="008675DE">
              <w:rPr>
                <w:rFonts w:hint="eastAsia"/>
                <w:szCs w:val="21"/>
              </w:rPr>
              <w:t>（</w:t>
            </w:r>
            <w:r w:rsidRPr="008675DE">
              <w:rPr>
                <w:rFonts w:hint="eastAsia"/>
                <w:szCs w:val="21"/>
              </w:rPr>
              <w:t>2</w:t>
            </w:r>
            <w:r w:rsidRPr="008675DE">
              <w:rPr>
                <w:rFonts w:hint="eastAsia"/>
                <w:szCs w:val="21"/>
              </w:rPr>
              <w:t>）项目团队成员分（投入项目的技术人员，项目负责人除外）（满分</w:t>
            </w:r>
            <w:r w:rsidRPr="008675DE">
              <w:rPr>
                <w:szCs w:val="21"/>
              </w:rPr>
              <w:t>12</w:t>
            </w:r>
            <w:r w:rsidRPr="008675DE">
              <w:rPr>
                <w:rFonts w:hint="eastAsia"/>
                <w:szCs w:val="21"/>
              </w:rPr>
              <w:t>分）</w:t>
            </w:r>
          </w:p>
          <w:p w14:paraId="26A099A3" w14:textId="77777777" w:rsidR="00CD2FEE" w:rsidRPr="008675DE" w:rsidRDefault="001136D5">
            <w:pPr>
              <w:spacing w:line="340" w:lineRule="exact"/>
              <w:rPr>
                <w:szCs w:val="21"/>
              </w:rPr>
            </w:pPr>
            <w:r w:rsidRPr="008675DE">
              <w:rPr>
                <w:rFonts w:hint="eastAsia"/>
                <w:szCs w:val="21"/>
              </w:rPr>
              <w:t>项目团队成员：属于</w:t>
            </w:r>
            <w:bookmarkStart w:id="64" w:name="OLE_LINK23"/>
            <w:bookmarkStart w:id="65" w:name="OLE_LINK22"/>
            <w:r w:rsidRPr="008675DE">
              <w:rPr>
                <w:rFonts w:hint="eastAsia"/>
                <w:szCs w:val="21"/>
              </w:rPr>
              <w:t>水工环地质或地质资源与地质工程或工程测量</w:t>
            </w:r>
            <w:bookmarkEnd w:id="64"/>
            <w:bookmarkEnd w:id="65"/>
            <w:r w:rsidRPr="008675DE">
              <w:rPr>
                <w:rFonts w:hint="eastAsia"/>
                <w:szCs w:val="21"/>
              </w:rPr>
              <w:t>或岩土工程专业。</w:t>
            </w:r>
          </w:p>
          <w:p w14:paraId="7A32BD7B" w14:textId="77777777" w:rsidR="00CD2FEE" w:rsidRPr="008675DE" w:rsidRDefault="001136D5">
            <w:pPr>
              <w:spacing w:line="340" w:lineRule="exact"/>
              <w:rPr>
                <w:szCs w:val="21"/>
              </w:rPr>
            </w:pPr>
            <w:r w:rsidRPr="008675DE">
              <w:rPr>
                <w:rFonts w:hint="eastAsia"/>
                <w:szCs w:val="21"/>
              </w:rPr>
              <w:t>具备中级水工环地质或地质资源与地质工程或工程测量专业或岩土工程技术职称，每人得</w:t>
            </w:r>
            <w:r w:rsidRPr="008675DE">
              <w:rPr>
                <w:rFonts w:hint="eastAsia"/>
                <w:szCs w:val="21"/>
              </w:rPr>
              <w:t>0.4</w:t>
            </w:r>
            <w:r w:rsidRPr="008675DE">
              <w:rPr>
                <w:rFonts w:hint="eastAsia"/>
                <w:szCs w:val="21"/>
              </w:rPr>
              <w:t>分，满分</w:t>
            </w:r>
            <w:r w:rsidRPr="008675DE">
              <w:rPr>
                <w:rFonts w:hint="eastAsia"/>
                <w:szCs w:val="21"/>
              </w:rPr>
              <w:t>4</w:t>
            </w:r>
            <w:r w:rsidRPr="008675DE">
              <w:rPr>
                <w:rFonts w:hint="eastAsia"/>
                <w:szCs w:val="21"/>
              </w:rPr>
              <w:t>分；具备副高级或以上</w:t>
            </w:r>
            <w:bookmarkStart w:id="66" w:name="OLE_LINK42"/>
            <w:bookmarkStart w:id="67" w:name="OLE_LINK43"/>
            <w:r w:rsidRPr="008675DE">
              <w:rPr>
                <w:rFonts w:hint="eastAsia"/>
                <w:szCs w:val="21"/>
              </w:rPr>
              <w:t>水工环地质或地质资源与地质工程或工程测量</w:t>
            </w:r>
            <w:bookmarkEnd w:id="66"/>
            <w:bookmarkEnd w:id="67"/>
            <w:r w:rsidRPr="008675DE">
              <w:rPr>
                <w:rFonts w:hint="eastAsia"/>
                <w:szCs w:val="21"/>
              </w:rPr>
              <w:t>或岩土工程专业技术资格职称，每人得</w:t>
            </w:r>
            <w:r w:rsidRPr="008675DE">
              <w:rPr>
                <w:rFonts w:hint="eastAsia"/>
                <w:szCs w:val="21"/>
              </w:rPr>
              <w:t>0.5</w:t>
            </w:r>
            <w:r w:rsidRPr="008675DE">
              <w:rPr>
                <w:rFonts w:hint="eastAsia"/>
                <w:szCs w:val="21"/>
              </w:rPr>
              <w:t>分，满分</w:t>
            </w:r>
            <w:r w:rsidRPr="008675DE">
              <w:rPr>
                <w:rFonts w:hint="eastAsia"/>
                <w:szCs w:val="21"/>
              </w:rPr>
              <w:t>8</w:t>
            </w:r>
            <w:r w:rsidRPr="008675DE">
              <w:rPr>
                <w:rFonts w:hint="eastAsia"/>
                <w:szCs w:val="21"/>
              </w:rPr>
              <w:t>分。</w:t>
            </w:r>
          </w:p>
          <w:p w14:paraId="079C0B87" w14:textId="77777777" w:rsidR="00CD2FEE" w:rsidRPr="008675DE" w:rsidRDefault="001136D5">
            <w:pPr>
              <w:spacing w:line="340" w:lineRule="exact"/>
              <w:rPr>
                <w:szCs w:val="21"/>
              </w:rPr>
            </w:pPr>
            <w:r w:rsidRPr="008675DE">
              <w:rPr>
                <w:rFonts w:hint="eastAsia"/>
                <w:szCs w:val="21"/>
              </w:rPr>
              <w:t>（人员得分说明：投标文件需提供上述人员职称证复印件并附响应截止前半年内任意一个月供应商为上述人员缴纳社保的证明或劳动</w:t>
            </w:r>
            <w:r w:rsidRPr="008675DE">
              <w:rPr>
                <w:rFonts w:hint="eastAsia"/>
                <w:szCs w:val="21"/>
              </w:rPr>
              <w:t>/</w:t>
            </w:r>
            <w:r w:rsidRPr="008675DE">
              <w:rPr>
                <w:rFonts w:hint="eastAsia"/>
                <w:szCs w:val="21"/>
              </w:rPr>
              <w:t>聘用合同或其他协议等材料，上述材料复印件需加盖供应商公章，否则不予计分。）</w:t>
            </w:r>
          </w:p>
        </w:tc>
        <w:tc>
          <w:tcPr>
            <w:tcW w:w="709" w:type="dxa"/>
            <w:vAlign w:val="center"/>
          </w:tcPr>
          <w:p w14:paraId="0872E6A1" w14:textId="77777777" w:rsidR="00CD2FEE" w:rsidRPr="008675DE" w:rsidRDefault="001136D5">
            <w:pPr>
              <w:spacing w:line="360" w:lineRule="exact"/>
              <w:jc w:val="center"/>
              <w:rPr>
                <w:szCs w:val="21"/>
              </w:rPr>
            </w:pPr>
            <w:r w:rsidRPr="008675DE">
              <w:rPr>
                <w:rFonts w:hint="eastAsia"/>
                <w:szCs w:val="21"/>
              </w:rPr>
              <w:t>16</w:t>
            </w:r>
          </w:p>
        </w:tc>
        <w:tc>
          <w:tcPr>
            <w:tcW w:w="1574" w:type="dxa"/>
            <w:vAlign w:val="center"/>
          </w:tcPr>
          <w:p w14:paraId="3B0664E3" w14:textId="77777777" w:rsidR="00CD2FEE" w:rsidRPr="008675DE" w:rsidRDefault="00CD2FEE">
            <w:pPr>
              <w:spacing w:line="360" w:lineRule="exact"/>
              <w:rPr>
                <w:szCs w:val="21"/>
              </w:rPr>
            </w:pPr>
          </w:p>
        </w:tc>
      </w:tr>
      <w:tr w:rsidR="008675DE" w:rsidRPr="008675DE" w14:paraId="480C046C" w14:textId="77777777">
        <w:trPr>
          <w:trHeight w:val="20"/>
          <w:jc w:val="center"/>
        </w:trPr>
        <w:tc>
          <w:tcPr>
            <w:tcW w:w="724" w:type="dxa"/>
            <w:vAlign w:val="center"/>
          </w:tcPr>
          <w:p w14:paraId="1B2DF48C" w14:textId="77777777" w:rsidR="00CD2FEE" w:rsidRPr="008675DE" w:rsidRDefault="001136D5">
            <w:pPr>
              <w:spacing w:line="360" w:lineRule="exact"/>
              <w:jc w:val="center"/>
              <w:rPr>
                <w:b/>
                <w:szCs w:val="21"/>
              </w:rPr>
            </w:pPr>
            <w:r w:rsidRPr="008675DE">
              <w:rPr>
                <w:rFonts w:hint="eastAsia"/>
                <w:b/>
                <w:szCs w:val="21"/>
              </w:rPr>
              <w:t>2</w:t>
            </w:r>
          </w:p>
        </w:tc>
        <w:tc>
          <w:tcPr>
            <w:tcW w:w="709" w:type="dxa"/>
            <w:vAlign w:val="center"/>
          </w:tcPr>
          <w:p w14:paraId="4D0B5555" w14:textId="77777777" w:rsidR="00CD2FEE" w:rsidRPr="008675DE" w:rsidRDefault="001136D5">
            <w:pPr>
              <w:spacing w:line="360" w:lineRule="exact"/>
              <w:jc w:val="center"/>
              <w:rPr>
                <w:szCs w:val="21"/>
              </w:rPr>
            </w:pPr>
            <w:bookmarkStart w:id="68" w:name="_Hlk235023571"/>
            <w:r w:rsidRPr="008675DE">
              <w:rPr>
                <w:rFonts w:hint="eastAsia"/>
                <w:szCs w:val="21"/>
              </w:rPr>
              <w:t>商务部分</w:t>
            </w:r>
            <w:bookmarkEnd w:id="68"/>
          </w:p>
        </w:tc>
        <w:tc>
          <w:tcPr>
            <w:tcW w:w="5655" w:type="dxa"/>
            <w:vAlign w:val="center"/>
          </w:tcPr>
          <w:p w14:paraId="46D579BE" w14:textId="7F24DDBC" w:rsidR="00CD2FEE" w:rsidRPr="008675DE" w:rsidRDefault="001136D5">
            <w:pPr>
              <w:spacing w:line="340" w:lineRule="exact"/>
              <w:rPr>
                <w:rFonts w:ascii="Arial" w:hAnsi="Arial" w:cs="Arial"/>
                <w:szCs w:val="21"/>
              </w:rPr>
            </w:pPr>
            <w:bookmarkStart w:id="69" w:name="_Hlk236993861"/>
            <w:r w:rsidRPr="008675DE">
              <w:rPr>
                <w:rFonts w:ascii="Arial" w:hAnsi="Arial" w:cs="Arial" w:hint="eastAsia"/>
                <w:szCs w:val="21"/>
              </w:rPr>
              <w:t>（</w:t>
            </w:r>
            <w:r w:rsidRPr="008675DE">
              <w:rPr>
                <w:rFonts w:ascii="Arial" w:hAnsi="Arial" w:cs="Arial" w:hint="eastAsia"/>
                <w:szCs w:val="21"/>
              </w:rPr>
              <w:t>1</w:t>
            </w:r>
            <w:r w:rsidRPr="008675DE">
              <w:rPr>
                <w:rFonts w:ascii="Arial" w:hAnsi="Arial" w:cs="Arial" w:hint="eastAsia"/>
                <w:szCs w:val="21"/>
              </w:rPr>
              <w:t>）投标人具有</w:t>
            </w:r>
            <w:r w:rsidRPr="008675DE">
              <w:rPr>
                <w:rFonts w:ascii="Arial" w:hAnsi="Arial" w:cs="Arial" w:hint="eastAsia"/>
                <w:szCs w:val="21"/>
              </w:rPr>
              <w:t>ISO9001</w:t>
            </w:r>
            <w:r w:rsidRPr="008675DE">
              <w:rPr>
                <w:rFonts w:ascii="Arial" w:hAnsi="Arial" w:cs="Arial" w:hint="eastAsia"/>
                <w:szCs w:val="21"/>
              </w:rPr>
              <w:t>质量管理体系认证证书（认证范围须包含：地质灾害治理工程勘查、设计；地质灾害危险性评估）得</w:t>
            </w:r>
            <w:r w:rsidR="003B6BA9" w:rsidRPr="008675DE">
              <w:rPr>
                <w:rFonts w:ascii="Arial" w:hAnsi="Arial" w:cs="Arial"/>
                <w:szCs w:val="21"/>
              </w:rPr>
              <w:t>5</w:t>
            </w:r>
            <w:r w:rsidRPr="008675DE">
              <w:rPr>
                <w:rFonts w:ascii="Arial" w:hAnsi="Arial" w:cs="Arial" w:hint="eastAsia"/>
                <w:szCs w:val="21"/>
              </w:rPr>
              <w:t>分。</w:t>
            </w:r>
            <w:bookmarkEnd w:id="69"/>
          </w:p>
          <w:p w14:paraId="06AC3C07" w14:textId="77777777" w:rsidR="00CD2FEE" w:rsidRPr="008675DE" w:rsidRDefault="001136D5">
            <w:pPr>
              <w:spacing w:line="340" w:lineRule="exact"/>
              <w:rPr>
                <w:rFonts w:ascii="Arial" w:hAnsi="Arial" w:cs="Arial"/>
                <w:szCs w:val="21"/>
              </w:rPr>
            </w:pPr>
            <w:bookmarkStart w:id="70" w:name="OLE_LINK9"/>
            <w:bookmarkStart w:id="71" w:name="OLE_LINK1"/>
            <w:r w:rsidRPr="008675DE">
              <w:rPr>
                <w:rFonts w:ascii="Arial" w:hAnsi="Arial" w:cs="Arial" w:hint="eastAsia"/>
                <w:szCs w:val="21"/>
              </w:rPr>
              <w:t>（</w:t>
            </w:r>
            <w:r w:rsidRPr="008675DE">
              <w:rPr>
                <w:rFonts w:ascii="Arial" w:hAnsi="Arial" w:cs="Arial" w:hint="eastAsia"/>
                <w:szCs w:val="21"/>
              </w:rPr>
              <w:t>2</w:t>
            </w:r>
            <w:r w:rsidRPr="008675DE">
              <w:rPr>
                <w:rFonts w:ascii="Arial" w:hAnsi="Arial" w:cs="Arial" w:hint="eastAsia"/>
                <w:szCs w:val="21"/>
              </w:rPr>
              <w:t>）</w:t>
            </w:r>
            <w:bookmarkEnd w:id="70"/>
            <w:bookmarkEnd w:id="71"/>
            <w:r w:rsidRPr="008675DE">
              <w:rPr>
                <w:rFonts w:ascii="Arial" w:hAnsi="Arial" w:cs="Arial" w:hint="eastAsia"/>
                <w:szCs w:val="21"/>
              </w:rPr>
              <w:t>自</w:t>
            </w:r>
            <w:r w:rsidRPr="008675DE">
              <w:rPr>
                <w:rFonts w:ascii="Arial" w:hAnsi="Arial" w:cs="Arial" w:hint="eastAsia"/>
                <w:szCs w:val="21"/>
              </w:rPr>
              <w:t>20</w:t>
            </w:r>
            <w:r w:rsidRPr="008675DE">
              <w:rPr>
                <w:rFonts w:ascii="Arial" w:hAnsi="Arial" w:cs="Arial"/>
                <w:szCs w:val="21"/>
              </w:rPr>
              <w:t>23</w:t>
            </w:r>
            <w:r w:rsidRPr="008675DE">
              <w:rPr>
                <w:rFonts w:ascii="Arial" w:hAnsi="Arial" w:cs="Arial" w:hint="eastAsia"/>
                <w:szCs w:val="21"/>
              </w:rPr>
              <w:t>年</w:t>
            </w:r>
            <w:r w:rsidRPr="008675DE">
              <w:rPr>
                <w:rFonts w:ascii="Arial" w:hAnsi="Arial" w:cs="Arial" w:hint="eastAsia"/>
                <w:szCs w:val="21"/>
              </w:rPr>
              <w:t>1</w:t>
            </w:r>
            <w:r w:rsidRPr="008675DE">
              <w:rPr>
                <w:rFonts w:ascii="Arial" w:hAnsi="Arial" w:cs="Arial" w:hint="eastAsia"/>
                <w:szCs w:val="21"/>
              </w:rPr>
              <w:t>月</w:t>
            </w:r>
            <w:r w:rsidRPr="008675DE">
              <w:rPr>
                <w:rFonts w:ascii="Arial" w:hAnsi="Arial" w:cs="Arial" w:hint="eastAsia"/>
                <w:szCs w:val="21"/>
              </w:rPr>
              <w:t>1</w:t>
            </w:r>
            <w:r w:rsidRPr="008675DE">
              <w:rPr>
                <w:rFonts w:ascii="Arial" w:hAnsi="Arial" w:cs="Arial" w:hint="eastAsia"/>
                <w:szCs w:val="21"/>
              </w:rPr>
              <w:t>日以来，投标人承担过地质灾害隐患调查类项目，每个得</w:t>
            </w:r>
            <w:r w:rsidRPr="008675DE">
              <w:rPr>
                <w:rFonts w:ascii="Arial" w:hAnsi="Arial" w:cs="Arial" w:hint="eastAsia"/>
                <w:szCs w:val="21"/>
              </w:rPr>
              <w:t>1</w:t>
            </w:r>
            <w:r w:rsidRPr="008675DE">
              <w:rPr>
                <w:rFonts w:ascii="Arial" w:hAnsi="Arial" w:cs="Arial" w:hint="eastAsia"/>
                <w:szCs w:val="21"/>
              </w:rPr>
              <w:t>分，最高得</w:t>
            </w:r>
            <w:r w:rsidRPr="008675DE">
              <w:rPr>
                <w:rFonts w:ascii="Arial" w:hAnsi="Arial" w:cs="Arial" w:hint="eastAsia"/>
                <w:szCs w:val="21"/>
              </w:rPr>
              <w:t>6</w:t>
            </w:r>
            <w:r w:rsidRPr="008675DE">
              <w:rPr>
                <w:rFonts w:ascii="Arial" w:hAnsi="Arial" w:cs="Arial" w:hint="eastAsia"/>
                <w:szCs w:val="21"/>
              </w:rPr>
              <w:t>分。</w:t>
            </w:r>
          </w:p>
          <w:p w14:paraId="18878F65" w14:textId="12948A1A" w:rsidR="00CD2FEE" w:rsidRPr="008675DE" w:rsidRDefault="001136D5">
            <w:pPr>
              <w:spacing w:line="340" w:lineRule="exact"/>
              <w:rPr>
                <w:rFonts w:ascii="Arial" w:hAnsi="Arial" w:cs="Arial"/>
                <w:szCs w:val="21"/>
              </w:rPr>
            </w:pPr>
            <w:bookmarkStart w:id="72" w:name="_Hlk236993883"/>
            <w:r w:rsidRPr="008675DE">
              <w:rPr>
                <w:rFonts w:ascii="Arial" w:hAnsi="Arial" w:cs="Arial" w:hint="eastAsia"/>
                <w:szCs w:val="21"/>
              </w:rPr>
              <w:t>（</w:t>
            </w:r>
            <w:r w:rsidRPr="008675DE">
              <w:rPr>
                <w:rFonts w:ascii="Arial" w:hAnsi="Arial" w:cs="Arial" w:hint="eastAsia"/>
                <w:szCs w:val="21"/>
              </w:rPr>
              <w:t>3</w:t>
            </w:r>
            <w:r w:rsidRPr="008675DE">
              <w:rPr>
                <w:rFonts w:ascii="Arial" w:hAnsi="Arial" w:cs="Arial" w:hint="eastAsia"/>
                <w:szCs w:val="21"/>
              </w:rPr>
              <w:t>）自</w:t>
            </w:r>
            <w:r w:rsidRPr="008675DE">
              <w:rPr>
                <w:rFonts w:ascii="Arial" w:hAnsi="Arial" w:cs="Arial" w:hint="eastAsia"/>
                <w:szCs w:val="21"/>
              </w:rPr>
              <w:t>20</w:t>
            </w:r>
            <w:r w:rsidRPr="008675DE">
              <w:rPr>
                <w:rFonts w:ascii="Arial" w:hAnsi="Arial" w:cs="Arial"/>
                <w:szCs w:val="21"/>
              </w:rPr>
              <w:t>23</w:t>
            </w:r>
            <w:r w:rsidRPr="008675DE">
              <w:rPr>
                <w:rFonts w:ascii="Arial" w:hAnsi="Arial" w:cs="Arial" w:hint="eastAsia"/>
                <w:szCs w:val="21"/>
              </w:rPr>
              <w:t>年</w:t>
            </w:r>
            <w:r w:rsidRPr="008675DE">
              <w:rPr>
                <w:rFonts w:ascii="Arial" w:hAnsi="Arial" w:cs="Arial" w:hint="eastAsia"/>
                <w:szCs w:val="21"/>
              </w:rPr>
              <w:t>1</w:t>
            </w:r>
            <w:r w:rsidRPr="008675DE">
              <w:rPr>
                <w:rFonts w:ascii="Arial" w:hAnsi="Arial" w:cs="Arial" w:hint="eastAsia"/>
                <w:szCs w:val="21"/>
              </w:rPr>
              <w:t>月</w:t>
            </w:r>
            <w:r w:rsidRPr="008675DE">
              <w:rPr>
                <w:rFonts w:ascii="Arial" w:hAnsi="Arial" w:cs="Arial" w:hint="eastAsia"/>
                <w:szCs w:val="21"/>
              </w:rPr>
              <w:t>1</w:t>
            </w:r>
            <w:r w:rsidRPr="008675DE">
              <w:rPr>
                <w:rFonts w:ascii="Arial" w:hAnsi="Arial" w:cs="Arial" w:hint="eastAsia"/>
                <w:szCs w:val="21"/>
              </w:rPr>
              <w:t>日以来，投标人在地质灾害防治方面以第一完成单位获得省级及以上奖励，每个得</w:t>
            </w:r>
            <w:r w:rsidR="003B6BA9" w:rsidRPr="008675DE">
              <w:rPr>
                <w:rFonts w:ascii="Arial" w:hAnsi="Arial" w:cs="Arial"/>
                <w:szCs w:val="21"/>
              </w:rPr>
              <w:t>5</w:t>
            </w:r>
            <w:r w:rsidRPr="008675DE">
              <w:rPr>
                <w:rFonts w:ascii="Arial" w:hAnsi="Arial" w:cs="Arial" w:hint="eastAsia"/>
                <w:szCs w:val="21"/>
              </w:rPr>
              <w:t>分，最高得</w:t>
            </w:r>
            <w:r w:rsidR="003B6BA9" w:rsidRPr="008675DE">
              <w:rPr>
                <w:rFonts w:ascii="Arial" w:hAnsi="Arial" w:cs="Arial"/>
                <w:szCs w:val="21"/>
              </w:rPr>
              <w:t>5</w:t>
            </w:r>
            <w:r w:rsidRPr="008675DE">
              <w:rPr>
                <w:rFonts w:ascii="Arial" w:hAnsi="Arial" w:cs="Arial" w:hint="eastAsia"/>
                <w:szCs w:val="21"/>
              </w:rPr>
              <w:t>分。</w:t>
            </w:r>
            <w:bookmarkEnd w:id="72"/>
          </w:p>
          <w:p w14:paraId="2394C7AC" w14:textId="73BB050F" w:rsidR="00CD2FEE" w:rsidRPr="008675DE" w:rsidRDefault="001136D5">
            <w:pPr>
              <w:spacing w:line="340" w:lineRule="exact"/>
              <w:rPr>
                <w:rFonts w:ascii="Arial" w:hAnsi="Arial" w:cs="Arial"/>
                <w:szCs w:val="21"/>
              </w:rPr>
            </w:pPr>
            <w:r w:rsidRPr="008675DE">
              <w:rPr>
                <w:rFonts w:ascii="Arial" w:hAnsi="Arial" w:cs="Arial" w:hint="eastAsia"/>
                <w:szCs w:val="21"/>
              </w:rPr>
              <w:t>（</w:t>
            </w:r>
            <w:r w:rsidRPr="008675DE">
              <w:rPr>
                <w:rFonts w:ascii="Arial" w:hAnsi="Arial" w:cs="Arial"/>
                <w:szCs w:val="21"/>
              </w:rPr>
              <w:t>4</w:t>
            </w:r>
            <w:r w:rsidRPr="008675DE">
              <w:rPr>
                <w:rFonts w:ascii="Arial" w:hAnsi="Arial" w:cs="Arial" w:hint="eastAsia"/>
                <w:szCs w:val="21"/>
              </w:rPr>
              <w:t>）</w:t>
            </w:r>
            <w:bookmarkStart w:id="73" w:name="_Hlk236993935"/>
            <w:r w:rsidR="003B6BA9" w:rsidRPr="008675DE">
              <w:rPr>
                <w:rFonts w:ascii="Arial" w:hAnsi="Arial" w:cs="Arial" w:hint="eastAsia"/>
                <w:szCs w:val="21"/>
              </w:rPr>
              <w:t>自</w:t>
            </w:r>
            <w:r w:rsidR="003B6BA9" w:rsidRPr="008675DE">
              <w:rPr>
                <w:rFonts w:ascii="Arial" w:hAnsi="Arial" w:cs="Arial"/>
                <w:szCs w:val="21"/>
              </w:rPr>
              <w:t>2023</w:t>
            </w:r>
            <w:r w:rsidR="003B6BA9" w:rsidRPr="008675DE">
              <w:rPr>
                <w:rFonts w:ascii="Arial" w:hAnsi="Arial" w:cs="Arial" w:hint="eastAsia"/>
                <w:szCs w:val="21"/>
              </w:rPr>
              <w:t>年</w:t>
            </w:r>
            <w:r w:rsidR="003B6BA9" w:rsidRPr="008675DE">
              <w:rPr>
                <w:rFonts w:ascii="Arial" w:hAnsi="Arial" w:cs="Arial"/>
                <w:szCs w:val="21"/>
              </w:rPr>
              <w:t>1</w:t>
            </w:r>
            <w:r w:rsidR="003B6BA9" w:rsidRPr="008675DE">
              <w:rPr>
                <w:rFonts w:ascii="Arial" w:hAnsi="Arial" w:cs="Arial" w:hint="eastAsia"/>
                <w:szCs w:val="21"/>
              </w:rPr>
              <w:t>月</w:t>
            </w:r>
            <w:r w:rsidR="003B6BA9" w:rsidRPr="008675DE">
              <w:rPr>
                <w:rFonts w:ascii="Arial" w:hAnsi="Arial" w:cs="Arial"/>
                <w:szCs w:val="21"/>
              </w:rPr>
              <w:t>1</w:t>
            </w:r>
            <w:r w:rsidR="003B6BA9" w:rsidRPr="008675DE">
              <w:rPr>
                <w:rFonts w:ascii="Arial" w:hAnsi="Arial" w:cs="Arial" w:hint="eastAsia"/>
                <w:szCs w:val="21"/>
              </w:rPr>
              <w:t>日</w:t>
            </w:r>
            <w:r w:rsidR="003B6BA9" w:rsidRPr="00CD5216">
              <w:rPr>
                <w:rFonts w:ascii="Arial" w:hAnsi="Arial" w:cs="Arial" w:hint="eastAsia"/>
                <w:szCs w:val="21"/>
              </w:rPr>
              <w:t>以来，投标人拥有将直接应用于本项目实施的地质灾害防治相关发明专利，每提供</w:t>
            </w:r>
            <w:r w:rsidR="003B6BA9" w:rsidRPr="00CD5216">
              <w:rPr>
                <w:rFonts w:ascii="Arial" w:hAnsi="Arial" w:cs="Arial"/>
                <w:szCs w:val="21"/>
              </w:rPr>
              <w:t>1</w:t>
            </w:r>
            <w:r w:rsidR="003B6BA9" w:rsidRPr="00CD5216">
              <w:rPr>
                <w:rFonts w:ascii="Arial" w:hAnsi="Arial" w:cs="Arial" w:hint="eastAsia"/>
                <w:szCs w:val="21"/>
              </w:rPr>
              <w:t>项</w:t>
            </w:r>
            <w:r w:rsidR="003B6BA9" w:rsidRPr="008675DE">
              <w:rPr>
                <w:rFonts w:ascii="Arial" w:hAnsi="Arial" w:cs="Arial" w:hint="eastAsia"/>
                <w:szCs w:val="21"/>
              </w:rPr>
              <w:t>得</w:t>
            </w:r>
            <w:r w:rsidR="003B6BA9" w:rsidRPr="008675DE">
              <w:rPr>
                <w:rFonts w:ascii="Arial" w:hAnsi="Arial" w:cs="Arial"/>
                <w:szCs w:val="21"/>
              </w:rPr>
              <w:t>2</w:t>
            </w:r>
            <w:r w:rsidR="003B6BA9" w:rsidRPr="008675DE">
              <w:rPr>
                <w:rFonts w:ascii="Arial" w:hAnsi="Arial" w:cs="Arial" w:hint="eastAsia"/>
                <w:szCs w:val="21"/>
              </w:rPr>
              <w:t>分，</w:t>
            </w:r>
            <w:r w:rsidR="003B6BA9" w:rsidRPr="008675DE">
              <w:rPr>
                <w:rFonts w:ascii="Arial" w:hAnsi="Arial" w:cs="Arial" w:hint="eastAsia"/>
                <w:szCs w:val="21"/>
              </w:rPr>
              <w:lastRenderedPageBreak/>
              <w:t>最高</w:t>
            </w:r>
            <w:r w:rsidR="003B6BA9" w:rsidRPr="008675DE">
              <w:rPr>
                <w:rFonts w:ascii="Arial" w:hAnsi="Arial" w:cs="Arial"/>
                <w:szCs w:val="21"/>
              </w:rPr>
              <w:t>8</w:t>
            </w:r>
            <w:r w:rsidR="003B6BA9" w:rsidRPr="008675DE">
              <w:rPr>
                <w:rFonts w:ascii="Arial" w:hAnsi="Arial" w:cs="Arial" w:hint="eastAsia"/>
                <w:szCs w:val="21"/>
              </w:rPr>
              <w:t>分。</w:t>
            </w:r>
            <w:bookmarkEnd w:id="73"/>
          </w:p>
          <w:p w14:paraId="1DBCCAE2" w14:textId="77777777" w:rsidR="00CD2FEE" w:rsidRPr="008675DE" w:rsidRDefault="001136D5">
            <w:pPr>
              <w:spacing w:line="340" w:lineRule="exact"/>
              <w:rPr>
                <w:rFonts w:ascii="Arial" w:hAnsi="Arial" w:cs="Arial"/>
                <w:szCs w:val="21"/>
              </w:rPr>
            </w:pPr>
            <w:r w:rsidRPr="008675DE">
              <w:rPr>
                <w:rFonts w:ascii="Arial" w:hAnsi="Arial" w:cs="Arial" w:hint="eastAsia"/>
                <w:szCs w:val="21"/>
              </w:rPr>
              <w:t>（投标文件提供以下证明材料复印件，证明材料</w:t>
            </w:r>
            <w:r w:rsidRPr="008675DE">
              <w:rPr>
                <w:rFonts w:hint="eastAsia"/>
                <w:szCs w:val="21"/>
              </w:rPr>
              <w:t>需加盖供应商公章，</w:t>
            </w:r>
            <w:r w:rsidRPr="008675DE">
              <w:rPr>
                <w:rFonts w:ascii="Arial" w:hAnsi="Arial" w:cs="Arial" w:hint="eastAsia"/>
                <w:szCs w:val="21"/>
              </w:rPr>
              <w:t>否则不得分。证明资料：项目合同复印件或证书扫描件，相关规范文件扫描件，专利证明扫描件。）</w:t>
            </w:r>
          </w:p>
        </w:tc>
        <w:tc>
          <w:tcPr>
            <w:tcW w:w="709" w:type="dxa"/>
            <w:vAlign w:val="center"/>
          </w:tcPr>
          <w:p w14:paraId="6EBFF8D2" w14:textId="18D4AC6C" w:rsidR="00CD2FEE" w:rsidRPr="008675DE" w:rsidRDefault="003B6BA9">
            <w:pPr>
              <w:spacing w:line="360" w:lineRule="exact"/>
              <w:jc w:val="center"/>
              <w:rPr>
                <w:szCs w:val="21"/>
              </w:rPr>
            </w:pPr>
            <w:r w:rsidRPr="008675DE">
              <w:rPr>
                <w:szCs w:val="21"/>
              </w:rPr>
              <w:lastRenderedPageBreak/>
              <w:t>24</w:t>
            </w:r>
          </w:p>
        </w:tc>
        <w:tc>
          <w:tcPr>
            <w:tcW w:w="1574" w:type="dxa"/>
            <w:vAlign w:val="center"/>
          </w:tcPr>
          <w:p w14:paraId="55B97D62" w14:textId="77777777" w:rsidR="00CD2FEE" w:rsidRPr="008675DE" w:rsidRDefault="00CD2FEE">
            <w:pPr>
              <w:spacing w:line="360" w:lineRule="exact"/>
              <w:rPr>
                <w:szCs w:val="21"/>
              </w:rPr>
            </w:pPr>
          </w:p>
        </w:tc>
      </w:tr>
      <w:tr w:rsidR="00CD2FEE" w:rsidRPr="008675DE" w14:paraId="4E22AA5A" w14:textId="77777777">
        <w:trPr>
          <w:trHeight w:val="20"/>
          <w:jc w:val="center"/>
        </w:trPr>
        <w:tc>
          <w:tcPr>
            <w:tcW w:w="724" w:type="dxa"/>
            <w:vAlign w:val="center"/>
          </w:tcPr>
          <w:p w14:paraId="10128BB0" w14:textId="77777777" w:rsidR="00CD2FEE" w:rsidRPr="008675DE" w:rsidRDefault="001136D5">
            <w:pPr>
              <w:spacing w:line="360" w:lineRule="exact"/>
              <w:jc w:val="center"/>
              <w:rPr>
                <w:b/>
                <w:szCs w:val="21"/>
              </w:rPr>
            </w:pPr>
            <w:r w:rsidRPr="008675DE">
              <w:rPr>
                <w:rFonts w:hint="eastAsia"/>
                <w:b/>
                <w:szCs w:val="21"/>
              </w:rPr>
              <w:t>3</w:t>
            </w:r>
          </w:p>
        </w:tc>
        <w:tc>
          <w:tcPr>
            <w:tcW w:w="709" w:type="dxa"/>
            <w:vAlign w:val="center"/>
          </w:tcPr>
          <w:p w14:paraId="32859A5B" w14:textId="77777777" w:rsidR="00CD2FEE" w:rsidRPr="008675DE" w:rsidRDefault="001136D5">
            <w:pPr>
              <w:spacing w:line="360" w:lineRule="exact"/>
              <w:jc w:val="center"/>
              <w:rPr>
                <w:lang w:val="zh-CN"/>
              </w:rPr>
            </w:pPr>
            <w:r w:rsidRPr="008675DE">
              <w:rPr>
                <w:rFonts w:hint="eastAsia"/>
                <w:szCs w:val="21"/>
              </w:rPr>
              <w:t>投标报价分</w:t>
            </w:r>
          </w:p>
        </w:tc>
        <w:tc>
          <w:tcPr>
            <w:tcW w:w="5655" w:type="dxa"/>
            <w:vAlign w:val="center"/>
          </w:tcPr>
          <w:p w14:paraId="4A7F7079" w14:textId="77777777" w:rsidR="00CD2FEE" w:rsidRPr="008675DE" w:rsidRDefault="001136D5">
            <w:pPr>
              <w:spacing w:line="340" w:lineRule="exact"/>
              <w:rPr>
                <w:szCs w:val="21"/>
              </w:rPr>
            </w:pPr>
            <w:r w:rsidRPr="008675DE">
              <w:rPr>
                <w:rFonts w:hint="eastAsia"/>
                <w:szCs w:val="21"/>
              </w:rPr>
              <w:t>以满足招标文件要求且投标价格最低的投标报价为评审基准价，其价格分为满分。其他供应商的价格分统一按照下列公式计算：投标报价得分</w:t>
            </w:r>
            <w:r w:rsidRPr="008675DE">
              <w:rPr>
                <w:szCs w:val="21"/>
              </w:rPr>
              <w:t>=</w:t>
            </w:r>
            <w:r w:rsidRPr="008675DE">
              <w:rPr>
                <w:szCs w:val="21"/>
              </w:rPr>
              <w:t>（评审基准价</w:t>
            </w:r>
            <w:r w:rsidRPr="008675DE">
              <w:rPr>
                <w:szCs w:val="21"/>
              </w:rPr>
              <w:t>/</w:t>
            </w:r>
            <w:r w:rsidRPr="008675DE">
              <w:rPr>
                <w:szCs w:val="21"/>
              </w:rPr>
              <w:t>投标报价）</w:t>
            </w:r>
            <w:r w:rsidRPr="008675DE">
              <w:rPr>
                <w:szCs w:val="21"/>
              </w:rPr>
              <w:t>×15</w:t>
            </w:r>
            <w:r w:rsidRPr="008675DE">
              <w:rPr>
                <w:rFonts w:hint="eastAsia"/>
                <w:szCs w:val="21"/>
              </w:rPr>
              <w:t>分</w:t>
            </w:r>
            <w:r w:rsidRPr="008675DE">
              <w:rPr>
                <w:szCs w:val="21"/>
              </w:rPr>
              <w:t>。</w:t>
            </w:r>
          </w:p>
        </w:tc>
        <w:tc>
          <w:tcPr>
            <w:tcW w:w="709" w:type="dxa"/>
            <w:vAlign w:val="center"/>
          </w:tcPr>
          <w:p w14:paraId="160A9C83" w14:textId="77777777" w:rsidR="00CD2FEE" w:rsidRPr="008675DE" w:rsidRDefault="001136D5">
            <w:pPr>
              <w:spacing w:line="360" w:lineRule="exact"/>
              <w:jc w:val="center"/>
              <w:rPr>
                <w:szCs w:val="21"/>
              </w:rPr>
            </w:pPr>
            <w:r w:rsidRPr="008675DE">
              <w:rPr>
                <w:szCs w:val="21"/>
              </w:rPr>
              <w:t>15</w:t>
            </w:r>
          </w:p>
        </w:tc>
        <w:tc>
          <w:tcPr>
            <w:tcW w:w="1574" w:type="dxa"/>
            <w:vAlign w:val="center"/>
          </w:tcPr>
          <w:p w14:paraId="30231D2A" w14:textId="77777777" w:rsidR="00CD2FEE" w:rsidRPr="008675DE" w:rsidRDefault="001136D5">
            <w:pPr>
              <w:spacing w:line="360" w:lineRule="exact"/>
              <w:rPr>
                <w:szCs w:val="21"/>
              </w:rPr>
            </w:pPr>
            <w:r w:rsidRPr="008675DE">
              <w:rPr>
                <w:rFonts w:ascii="宋体" w:hAnsi="宋体" w:hint="eastAsia"/>
                <w:szCs w:val="21"/>
              </w:rPr>
              <w:t>本项目专门面向中小企业采购，不再进行价格扣除。</w:t>
            </w:r>
          </w:p>
        </w:tc>
      </w:tr>
    </w:tbl>
    <w:p w14:paraId="22EE0D39" w14:textId="77777777" w:rsidR="00CD2FEE" w:rsidRPr="008675DE" w:rsidRDefault="00CD2FEE">
      <w:pPr>
        <w:spacing w:before="120" w:line="320" w:lineRule="atLeast"/>
        <w:rPr>
          <w:szCs w:val="21"/>
        </w:rPr>
      </w:pPr>
    </w:p>
    <w:p w14:paraId="217E04F9" w14:textId="77777777" w:rsidR="00CD2FEE" w:rsidRPr="008675DE" w:rsidRDefault="00CD2FEE">
      <w:pPr>
        <w:pStyle w:val="af"/>
        <w:snapToGrid w:val="0"/>
        <w:spacing w:before="120" w:after="120" w:line="320" w:lineRule="exact"/>
        <w:jc w:val="center"/>
        <w:outlineLvl w:val="0"/>
        <w:rPr>
          <w:rFonts w:ascii="Times New Roman" w:hAnsi="Times New Roman" w:cs="Times New Roman"/>
          <w:sz w:val="32"/>
          <w:szCs w:val="32"/>
        </w:rPr>
        <w:sectPr w:rsidR="00CD2FEE" w:rsidRPr="008675DE">
          <w:headerReference w:type="default" r:id="rId28"/>
          <w:footerReference w:type="default" r:id="rId29"/>
          <w:headerReference w:type="first" r:id="rId30"/>
          <w:pgSz w:w="11906" w:h="16838"/>
          <w:pgMar w:top="1418" w:right="1133" w:bottom="1246" w:left="1418" w:header="851" w:footer="992" w:gutter="0"/>
          <w:cols w:space="720"/>
          <w:docGrid w:linePitch="312"/>
        </w:sectPr>
      </w:pPr>
    </w:p>
    <w:p w14:paraId="7A917FF2"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bookmarkStart w:id="74" w:name="_Toc223189754"/>
      <w:bookmarkStart w:id="75" w:name="_Hlk132879714"/>
      <w:bookmarkStart w:id="76" w:name="_Hlk132881438"/>
      <w:bookmarkStart w:id="77" w:name="_Hlk132879681"/>
      <w:r w:rsidRPr="008675DE">
        <w:rPr>
          <w:rFonts w:ascii="Times New Roman" w:hAnsi="Times New Roman" w:cs="Times New Roman"/>
          <w:sz w:val="32"/>
          <w:szCs w:val="32"/>
        </w:rPr>
        <w:lastRenderedPageBreak/>
        <w:t>第五章</w:t>
      </w:r>
      <w:r w:rsidRPr="008675DE">
        <w:rPr>
          <w:rFonts w:ascii="Times New Roman" w:hAnsi="Times New Roman" w:cs="Times New Roman"/>
          <w:sz w:val="32"/>
          <w:szCs w:val="32"/>
        </w:rPr>
        <w:t xml:space="preserve">  </w:t>
      </w:r>
      <w:r w:rsidRPr="008675DE">
        <w:rPr>
          <w:rFonts w:ascii="Times New Roman" w:hAnsi="Times New Roman" w:cs="Times New Roman"/>
          <w:sz w:val="32"/>
          <w:szCs w:val="32"/>
        </w:rPr>
        <w:t>合同主要条款格式</w:t>
      </w:r>
      <w:bookmarkEnd w:id="74"/>
    </w:p>
    <w:bookmarkEnd w:id="75"/>
    <w:p w14:paraId="3AE66FA9" w14:textId="77777777" w:rsidR="00CD2FEE" w:rsidRPr="008675DE" w:rsidRDefault="00CD2FEE">
      <w:pPr>
        <w:spacing w:line="360" w:lineRule="auto"/>
        <w:jc w:val="center"/>
        <w:rPr>
          <w:rFonts w:ascii="宋体" w:hAnsi="宋体" w:cs="宋体"/>
          <w:b/>
          <w:bCs/>
          <w:sz w:val="52"/>
        </w:rPr>
      </w:pPr>
    </w:p>
    <w:p w14:paraId="35566CE7" w14:textId="77777777" w:rsidR="00CD2FEE" w:rsidRPr="008675DE" w:rsidRDefault="001136D5">
      <w:pPr>
        <w:snapToGrid w:val="0"/>
        <w:spacing w:line="400" w:lineRule="exact"/>
        <w:jc w:val="left"/>
        <w:rPr>
          <w:rFonts w:ascii="宋体" w:hAnsi="宋体"/>
          <w:bCs/>
          <w:szCs w:val="21"/>
        </w:rPr>
      </w:pPr>
      <w:r w:rsidRPr="008675DE">
        <w:rPr>
          <w:rFonts w:ascii="宋体" w:hAnsi="宋体" w:hint="eastAsia"/>
          <w:szCs w:val="21"/>
        </w:rPr>
        <w:t>采购人（甲方）：</w:t>
      </w:r>
      <w:r w:rsidRPr="008675DE">
        <w:rPr>
          <w:rFonts w:ascii="宋体" w:hAnsi="宋体" w:hint="eastAsia"/>
          <w:szCs w:val="21"/>
          <w:u w:val="single"/>
        </w:rPr>
        <w:t>广西壮族自治区自然资源厅</w:t>
      </w:r>
      <w:r w:rsidRPr="008675DE">
        <w:rPr>
          <w:rFonts w:ascii="宋体" w:hAnsi="宋体" w:hint="eastAsia"/>
          <w:szCs w:val="21"/>
        </w:rPr>
        <w:t xml:space="preserve">                 采购计划号：</w:t>
      </w:r>
      <w:r w:rsidRPr="008675DE">
        <w:rPr>
          <w:rFonts w:ascii="宋体" w:hAnsi="宋体" w:hint="eastAsia"/>
          <w:bCs/>
          <w:szCs w:val="21"/>
          <w:u w:val="single"/>
        </w:rPr>
        <w:t xml:space="preserve">               </w:t>
      </w:r>
    </w:p>
    <w:p w14:paraId="4F9CB0D6" w14:textId="77777777" w:rsidR="00CD2FEE" w:rsidRPr="008675DE" w:rsidRDefault="001136D5">
      <w:pPr>
        <w:snapToGrid w:val="0"/>
        <w:spacing w:line="400" w:lineRule="exact"/>
        <w:jc w:val="left"/>
        <w:rPr>
          <w:rFonts w:ascii="宋体" w:hAnsi="宋体"/>
          <w:bCs/>
          <w:szCs w:val="21"/>
          <w:u w:val="single"/>
        </w:rPr>
      </w:pPr>
      <w:r w:rsidRPr="008675DE">
        <w:rPr>
          <w:rFonts w:ascii="宋体" w:hAnsi="宋体" w:hint="eastAsia"/>
          <w:szCs w:val="21"/>
        </w:rPr>
        <w:t>供应商（乙方）：</w:t>
      </w:r>
      <w:r w:rsidRPr="008675DE">
        <w:rPr>
          <w:rFonts w:ascii="宋体" w:hAnsi="宋体" w:hint="eastAsia"/>
          <w:szCs w:val="21"/>
          <w:u w:val="single"/>
        </w:rPr>
        <w:t xml:space="preserve">                  </w:t>
      </w:r>
      <w:r w:rsidRPr="008675DE">
        <w:rPr>
          <w:rFonts w:ascii="宋体" w:hAnsi="宋体" w:hint="eastAsia"/>
          <w:szCs w:val="21"/>
        </w:rPr>
        <w:t xml:space="preserve">                       招标编号：</w:t>
      </w:r>
      <w:r w:rsidRPr="008675DE">
        <w:rPr>
          <w:rFonts w:ascii="宋体" w:hAnsi="宋体" w:hint="eastAsia"/>
          <w:bCs/>
          <w:szCs w:val="21"/>
          <w:u w:val="single"/>
        </w:rPr>
        <w:t xml:space="preserve">               </w:t>
      </w:r>
    </w:p>
    <w:p w14:paraId="4938D031" w14:textId="77777777" w:rsidR="00CD2FEE" w:rsidRPr="008675DE" w:rsidRDefault="001136D5">
      <w:pPr>
        <w:snapToGrid w:val="0"/>
        <w:spacing w:line="400" w:lineRule="exact"/>
        <w:jc w:val="left"/>
        <w:rPr>
          <w:rFonts w:ascii="宋体" w:hAnsi="宋体"/>
          <w:bCs/>
          <w:szCs w:val="21"/>
        </w:rPr>
      </w:pPr>
      <w:r w:rsidRPr="008675DE">
        <w:rPr>
          <w:rFonts w:ascii="宋体" w:hAnsi="宋体" w:hint="eastAsia"/>
          <w:szCs w:val="21"/>
        </w:rPr>
        <w:t>签订地点：</w:t>
      </w:r>
      <w:r w:rsidRPr="008675DE">
        <w:rPr>
          <w:rFonts w:ascii="宋体" w:hAnsi="宋体" w:hint="eastAsia"/>
          <w:szCs w:val="21"/>
          <w:u w:val="single"/>
        </w:rPr>
        <w:t>广西南宁市</w:t>
      </w:r>
      <w:r w:rsidRPr="008675DE">
        <w:rPr>
          <w:rFonts w:ascii="宋体" w:hAnsi="宋体" w:hint="eastAsia"/>
          <w:szCs w:val="21"/>
        </w:rPr>
        <w:t xml:space="preserve">                                  </w:t>
      </w:r>
      <w:r w:rsidRPr="008675DE">
        <w:rPr>
          <w:rFonts w:ascii="宋体" w:hAnsi="宋体"/>
          <w:szCs w:val="21"/>
        </w:rPr>
        <w:t xml:space="preserve">   </w:t>
      </w:r>
      <w:r w:rsidRPr="008675DE">
        <w:rPr>
          <w:rFonts w:ascii="宋体" w:hAnsi="宋体" w:hint="eastAsia"/>
          <w:szCs w:val="21"/>
        </w:rPr>
        <w:t>签订时间：</w:t>
      </w:r>
      <w:r w:rsidRPr="008675DE">
        <w:rPr>
          <w:rFonts w:ascii="宋体" w:hAnsi="宋体" w:hint="eastAsia"/>
          <w:szCs w:val="21"/>
          <w:u w:val="single"/>
        </w:rPr>
        <w:t xml:space="preserve">               </w:t>
      </w:r>
    </w:p>
    <w:p w14:paraId="2397C876" w14:textId="77777777" w:rsidR="00CD2FEE" w:rsidRPr="008675DE" w:rsidRDefault="00CD2FEE">
      <w:pPr>
        <w:snapToGrid w:val="0"/>
        <w:spacing w:line="400" w:lineRule="exact"/>
        <w:rPr>
          <w:rFonts w:ascii="宋体" w:hAnsi="宋体"/>
          <w:szCs w:val="21"/>
          <w:u w:val="single"/>
        </w:rPr>
      </w:pPr>
    </w:p>
    <w:p w14:paraId="10F2167C" w14:textId="31E75F03" w:rsidR="00CD2FEE" w:rsidRPr="008675DE" w:rsidRDefault="001136D5">
      <w:pPr>
        <w:snapToGrid w:val="0"/>
        <w:spacing w:line="440" w:lineRule="exact"/>
        <w:ind w:firstLineChars="200" w:firstLine="420"/>
        <w:rPr>
          <w:rFonts w:ascii="宋体" w:hAnsi="宋体"/>
          <w:szCs w:val="21"/>
        </w:rPr>
      </w:pPr>
      <w:r w:rsidRPr="008675DE">
        <w:rPr>
          <w:rFonts w:ascii="宋体" w:hAnsi="宋体" w:hint="eastAsia"/>
          <w:szCs w:val="21"/>
        </w:rPr>
        <w:t>根据《中华人民共和国政府采购法》、《中华人民共和国民法典》等法律、法规规定，按照招标文件规定条款和中标人承诺，甲乙双方签订本合同。</w:t>
      </w:r>
    </w:p>
    <w:p w14:paraId="32554EB1" w14:textId="77777777" w:rsidR="00CD2FEE" w:rsidRPr="008675DE" w:rsidRDefault="001136D5">
      <w:pPr>
        <w:spacing w:line="440" w:lineRule="exact"/>
        <w:ind w:firstLine="540"/>
        <w:rPr>
          <w:rFonts w:ascii="宋体" w:hAnsi="宋体" w:cs="Courier New"/>
          <w:b/>
          <w:szCs w:val="21"/>
        </w:rPr>
      </w:pPr>
      <w:r w:rsidRPr="008675DE">
        <w:rPr>
          <w:rFonts w:ascii="宋体" w:hAnsi="宋体" w:cs="Courier New" w:hint="eastAsia"/>
          <w:b/>
          <w:szCs w:val="21"/>
        </w:rPr>
        <w:t>第一条  合同标的</w:t>
      </w:r>
    </w:p>
    <w:p w14:paraId="0DB8A642" w14:textId="77777777" w:rsidR="00CD2FEE" w:rsidRPr="008675DE" w:rsidRDefault="001136D5">
      <w:pPr>
        <w:numPr>
          <w:ilvl w:val="0"/>
          <w:numId w:val="3"/>
        </w:numPr>
        <w:spacing w:line="440" w:lineRule="exact"/>
        <w:rPr>
          <w:rFonts w:ascii="宋体" w:hAnsi="宋体" w:cs="Courier New"/>
          <w:szCs w:val="21"/>
        </w:rPr>
      </w:pPr>
      <w:r w:rsidRPr="008675DE">
        <w:rPr>
          <w:rFonts w:ascii="宋体" w:hAnsi="宋体" w:cs="Courier New" w:hint="eastAsia"/>
          <w:szCs w:val="21"/>
        </w:rPr>
        <w:t>合同标的</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012"/>
        <w:gridCol w:w="2268"/>
        <w:gridCol w:w="850"/>
        <w:gridCol w:w="1003"/>
        <w:gridCol w:w="1300"/>
        <w:gridCol w:w="1207"/>
      </w:tblGrid>
      <w:tr w:rsidR="008675DE" w:rsidRPr="008675DE" w14:paraId="767A8D1C" w14:textId="77777777">
        <w:trPr>
          <w:cantSplit/>
          <w:trHeight w:val="503"/>
        </w:trPr>
        <w:tc>
          <w:tcPr>
            <w:tcW w:w="720" w:type="dxa"/>
            <w:tcBorders>
              <w:top w:val="single" w:sz="4" w:space="0" w:color="auto"/>
              <w:left w:val="single" w:sz="4" w:space="0" w:color="auto"/>
              <w:bottom w:val="single" w:sz="4" w:space="0" w:color="auto"/>
              <w:right w:val="single" w:sz="4" w:space="0" w:color="auto"/>
            </w:tcBorders>
            <w:vAlign w:val="center"/>
          </w:tcPr>
          <w:p w14:paraId="7FCEF02A"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序号</w:t>
            </w:r>
          </w:p>
        </w:tc>
        <w:tc>
          <w:tcPr>
            <w:tcW w:w="2012" w:type="dxa"/>
            <w:tcBorders>
              <w:top w:val="single" w:sz="4" w:space="0" w:color="auto"/>
              <w:left w:val="single" w:sz="4" w:space="0" w:color="auto"/>
              <w:bottom w:val="single" w:sz="4" w:space="0" w:color="auto"/>
              <w:right w:val="single" w:sz="4" w:space="0" w:color="auto"/>
            </w:tcBorders>
            <w:vAlign w:val="center"/>
          </w:tcPr>
          <w:p w14:paraId="40E07252"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名称</w:t>
            </w:r>
          </w:p>
        </w:tc>
        <w:tc>
          <w:tcPr>
            <w:tcW w:w="2268" w:type="dxa"/>
            <w:tcBorders>
              <w:top w:val="single" w:sz="4" w:space="0" w:color="auto"/>
              <w:left w:val="single" w:sz="4" w:space="0" w:color="auto"/>
              <w:bottom w:val="single" w:sz="4" w:space="0" w:color="auto"/>
              <w:right w:val="single" w:sz="4" w:space="0" w:color="auto"/>
            </w:tcBorders>
            <w:vAlign w:val="center"/>
          </w:tcPr>
          <w:p w14:paraId="7D8E7F63" w14:textId="77777777" w:rsidR="00CD2FEE" w:rsidRPr="008675DE" w:rsidRDefault="001136D5">
            <w:pPr>
              <w:spacing w:line="240" w:lineRule="exact"/>
              <w:jc w:val="center"/>
              <w:rPr>
                <w:rFonts w:ascii="宋体" w:hAnsi="宋体" w:cs="宋体"/>
                <w:szCs w:val="21"/>
              </w:rPr>
            </w:pPr>
            <w:bookmarkStart w:id="78" w:name="OLE_LINK8"/>
            <w:bookmarkStart w:id="79" w:name="OLE_LINK7"/>
            <w:r w:rsidRPr="008675DE">
              <w:rPr>
                <w:rFonts w:ascii="宋体" w:hAnsi="宋体" w:cs="宋体" w:hint="eastAsia"/>
                <w:szCs w:val="21"/>
              </w:rPr>
              <w:t>服务内容</w:t>
            </w:r>
            <w:bookmarkEnd w:id="78"/>
            <w:bookmarkEnd w:id="79"/>
          </w:p>
        </w:tc>
        <w:tc>
          <w:tcPr>
            <w:tcW w:w="850" w:type="dxa"/>
            <w:tcBorders>
              <w:top w:val="single" w:sz="4" w:space="0" w:color="auto"/>
              <w:left w:val="single" w:sz="4" w:space="0" w:color="auto"/>
              <w:bottom w:val="single" w:sz="4" w:space="0" w:color="auto"/>
              <w:right w:val="single" w:sz="4" w:space="0" w:color="auto"/>
            </w:tcBorders>
            <w:vAlign w:val="center"/>
          </w:tcPr>
          <w:p w14:paraId="5EBA03BB"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数量</w:t>
            </w:r>
          </w:p>
        </w:tc>
        <w:tc>
          <w:tcPr>
            <w:tcW w:w="1003" w:type="dxa"/>
            <w:tcBorders>
              <w:top w:val="single" w:sz="4" w:space="0" w:color="auto"/>
              <w:left w:val="single" w:sz="4" w:space="0" w:color="auto"/>
              <w:bottom w:val="single" w:sz="4" w:space="0" w:color="auto"/>
              <w:right w:val="single" w:sz="4" w:space="0" w:color="auto"/>
            </w:tcBorders>
            <w:vAlign w:val="center"/>
          </w:tcPr>
          <w:p w14:paraId="212E060F"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单位</w:t>
            </w:r>
          </w:p>
        </w:tc>
        <w:tc>
          <w:tcPr>
            <w:tcW w:w="1300" w:type="dxa"/>
            <w:tcBorders>
              <w:top w:val="single" w:sz="4" w:space="0" w:color="auto"/>
              <w:left w:val="single" w:sz="4" w:space="0" w:color="auto"/>
              <w:bottom w:val="single" w:sz="4" w:space="0" w:color="auto"/>
              <w:right w:val="single" w:sz="4" w:space="0" w:color="auto"/>
            </w:tcBorders>
            <w:vAlign w:val="center"/>
          </w:tcPr>
          <w:p w14:paraId="7DAB4137"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单  价</w:t>
            </w:r>
          </w:p>
          <w:p w14:paraId="2DF1DE08"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（元）</w:t>
            </w:r>
          </w:p>
        </w:tc>
        <w:tc>
          <w:tcPr>
            <w:tcW w:w="1207" w:type="dxa"/>
            <w:tcBorders>
              <w:top w:val="single" w:sz="4" w:space="0" w:color="auto"/>
              <w:left w:val="single" w:sz="4" w:space="0" w:color="auto"/>
              <w:bottom w:val="single" w:sz="4" w:space="0" w:color="auto"/>
              <w:right w:val="single" w:sz="4" w:space="0" w:color="auto"/>
            </w:tcBorders>
            <w:vAlign w:val="center"/>
          </w:tcPr>
          <w:p w14:paraId="32DFA6E8"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总  价</w:t>
            </w:r>
          </w:p>
          <w:p w14:paraId="4912EF7E" w14:textId="77777777" w:rsidR="00CD2FEE" w:rsidRPr="008675DE" w:rsidRDefault="001136D5">
            <w:pPr>
              <w:spacing w:line="240" w:lineRule="exact"/>
              <w:jc w:val="center"/>
              <w:rPr>
                <w:rFonts w:ascii="宋体" w:hAnsi="宋体" w:cs="宋体"/>
                <w:szCs w:val="21"/>
              </w:rPr>
            </w:pPr>
            <w:r w:rsidRPr="008675DE">
              <w:rPr>
                <w:rFonts w:ascii="宋体" w:hAnsi="宋体" w:cs="宋体" w:hint="eastAsia"/>
                <w:szCs w:val="21"/>
              </w:rPr>
              <w:t>（元）</w:t>
            </w:r>
          </w:p>
        </w:tc>
      </w:tr>
      <w:tr w:rsidR="008675DE" w:rsidRPr="008675DE" w14:paraId="7FEF79A9" w14:textId="77777777">
        <w:trPr>
          <w:cantSplit/>
          <w:trHeight w:val="820"/>
        </w:trPr>
        <w:tc>
          <w:tcPr>
            <w:tcW w:w="720" w:type="dxa"/>
            <w:tcBorders>
              <w:top w:val="single" w:sz="4" w:space="0" w:color="auto"/>
              <w:left w:val="single" w:sz="4" w:space="0" w:color="auto"/>
              <w:bottom w:val="single" w:sz="4" w:space="0" w:color="auto"/>
              <w:right w:val="single" w:sz="4" w:space="0" w:color="auto"/>
            </w:tcBorders>
            <w:vAlign w:val="center"/>
          </w:tcPr>
          <w:p w14:paraId="5684714B" w14:textId="77777777" w:rsidR="00CD2FEE" w:rsidRPr="008675DE" w:rsidRDefault="001136D5">
            <w:pPr>
              <w:spacing w:line="360" w:lineRule="exact"/>
              <w:jc w:val="center"/>
              <w:rPr>
                <w:rFonts w:ascii="宋体" w:hAnsi="宋体" w:cs="宋体"/>
                <w:szCs w:val="21"/>
              </w:rPr>
            </w:pPr>
            <w:r w:rsidRPr="008675DE">
              <w:rPr>
                <w:rFonts w:ascii="宋体" w:hAnsi="宋体" w:cs="宋体" w:hint="eastAsia"/>
                <w:szCs w:val="21"/>
              </w:rPr>
              <w:t>1</w:t>
            </w:r>
          </w:p>
        </w:tc>
        <w:tc>
          <w:tcPr>
            <w:tcW w:w="2012" w:type="dxa"/>
            <w:tcBorders>
              <w:top w:val="single" w:sz="4" w:space="0" w:color="auto"/>
              <w:left w:val="single" w:sz="4" w:space="0" w:color="auto"/>
              <w:bottom w:val="single" w:sz="4" w:space="0" w:color="auto"/>
              <w:right w:val="single" w:sz="4" w:space="0" w:color="auto"/>
            </w:tcBorders>
            <w:vAlign w:val="center"/>
          </w:tcPr>
          <w:p w14:paraId="31FB297B" w14:textId="36E385F7" w:rsidR="00CD2FEE" w:rsidRPr="008675DE" w:rsidRDefault="00CD2FEE">
            <w:pPr>
              <w:spacing w:line="360" w:lineRule="exact"/>
              <w:jc w:val="center"/>
              <w:rPr>
                <w:rFonts w:ascii="宋体" w:hAnsi="宋体" w:cs="宋体"/>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0B73285B" w14:textId="77777777" w:rsidR="00CD2FEE" w:rsidRPr="008675DE" w:rsidRDefault="001136D5">
            <w:pPr>
              <w:spacing w:line="360" w:lineRule="exact"/>
              <w:jc w:val="center"/>
              <w:rPr>
                <w:rFonts w:ascii="宋体" w:hAnsi="宋体" w:cs="宋体"/>
                <w:szCs w:val="21"/>
              </w:rPr>
            </w:pPr>
            <w:r w:rsidRPr="008675DE">
              <w:rPr>
                <w:rFonts w:ascii="宋体" w:hAnsi="宋体" w:cs="宋体" w:hint="eastAsia"/>
                <w:szCs w:val="21"/>
              </w:rPr>
              <w:t>详见采购需求</w:t>
            </w:r>
          </w:p>
        </w:tc>
        <w:tc>
          <w:tcPr>
            <w:tcW w:w="850" w:type="dxa"/>
            <w:tcBorders>
              <w:top w:val="single" w:sz="4" w:space="0" w:color="auto"/>
              <w:left w:val="single" w:sz="4" w:space="0" w:color="auto"/>
              <w:bottom w:val="single" w:sz="4" w:space="0" w:color="auto"/>
              <w:right w:val="single" w:sz="4" w:space="0" w:color="auto"/>
            </w:tcBorders>
            <w:vAlign w:val="center"/>
          </w:tcPr>
          <w:p w14:paraId="5BDFE846" w14:textId="77777777" w:rsidR="00CD2FEE" w:rsidRPr="008675DE" w:rsidRDefault="001136D5">
            <w:pPr>
              <w:spacing w:line="360" w:lineRule="exact"/>
              <w:jc w:val="center"/>
              <w:rPr>
                <w:rFonts w:ascii="宋体" w:hAnsi="宋体" w:cs="宋体"/>
                <w:szCs w:val="21"/>
              </w:rPr>
            </w:pPr>
            <w:r w:rsidRPr="008675DE">
              <w:rPr>
                <w:rFonts w:ascii="宋体" w:hAnsi="宋体" w:cs="宋体" w:hint="eastAsia"/>
                <w:szCs w:val="21"/>
              </w:rPr>
              <w:t>1</w:t>
            </w:r>
          </w:p>
        </w:tc>
        <w:tc>
          <w:tcPr>
            <w:tcW w:w="1003" w:type="dxa"/>
            <w:tcBorders>
              <w:top w:val="single" w:sz="4" w:space="0" w:color="auto"/>
              <w:left w:val="single" w:sz="4" w:space="0" w:color="auto"/>
              <w:bottom w:val="single" w:sz="4" w:space="0" w:color="auto"/>
              <w:right w:val="single" w:sz="4" w:space="0" w:color="auto"/>
            </w:tcBorders>
            <w:vAlign w:val="center"/>
          </w:tcPr>
          <w:p w14:paraId="37DEAEA1" w14:textId="77777777" w:rsidR="00CD2FEE" w:rsidRPr="008675DE" w:rsidRDefault="001136D5">
            <w:pPr>
              <w:spacing w:line="360" w:lineRule="exact"/>
              <w:jc w:val="center"/>
              <w:rPr>
                <w:rFonts w:ascii="宋体" w:hAnsi="宋体" w:cs="宋体"/>
                <w:szCs w:val="21"/>
              </w:rPr>
            </w:pPr>
            <w:r w:rsidRPr="008675DE">
              <w:rPr>
                <w:rFonts w:ascii="宋体" w:hAnsi="宋体" w:cs="宋体" w:hint="eastAsia"/>
                <w:szCs w:val="21"/>
              </w:rPr>
              <w:t>项</w:t>
            </w:r>
          </w:p>
        </w:tc>
        <w:tc>
          <w:tcPr>
            <w:tcW w:w="1300" w:type="dxa"/>
            <w:tcBorders>
              <w:top w:val="single" w:sz="4" w:space="0" w:color="auto"/>
              <w:left w:val="single" w:sz="4" w:space="0" w:color="auto"/>
              <w:bottom w:val="single" w:sz="4" w:space="0" w:color="auto"/>
              <w:right w:val="single" w:sz="4" w:space="0" w:color="auto"/>
            </w:tcBorders>
            <w:vAlign w:val="center"/>
          </w:tcPr>
          <w:p w14:paraId="74DE3139" w14:textId="77777777" w:rsidR="00CD2FEE" w:rsidRPr="008675DE" w:rsidRDefault="00CD2FEE">
            <w:pPr>
              <w:spacing w:line="360" w:lineRule="exact"/>
              <w:jc w:val="center"/>
              <w:rPr>
                <w:rFonts w:ascii="宋体" w:hAnsi="宋体" w:cs="宋体"/>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0B1356A4" w14:textId="77777777" w:rsidR="00CD2FEE" w:rsidRPr="008675DE" w:rsidRDefault="00CD2FEE">
            <w:pPr>
              <w:spacing w:line="360" w:lineRule="exact"/>
              <w:jc w:val="center"/>
              <w:rPr>
                <w:rFonts w:ascii="宋体" w:hAnsi="宋体" w:cs="宋体"/>
                <w:szCs w:val="21"/>
              </w:rPr>
            </w:pPr>
          </w:p>
        </w:tc>
      </w:tr>
      <w:tr w:rsidR="008675DE" w:rsidRPr="008675DE" w14:paraId="2FC27BA3" w14:textId="77777777">
        <w:trPr>
          <w:cantSplit/>
          <w:trHeight w:val="465"/>
        </w:trPr>
        <w:tc>
          <w:tcPr>
            <w:tcW w:w="9360" w:type="dxa"/>
            <w:gridSpan w:val="7"/>
            <w:tcBorders>
              <w:top w:val="single" w:sz="4" w:space="0" w:color="auto"/>
              <w:left w:val="single" w:sz="4" w:space="0" w:color="auto"/>
              <w:bottom w:val="single" w:sz="4" w:space="0" w:color="auto"/>
              <w:right w:val="single" w:sz="4" w:space="0" w:color="auto"/>
            </w:tcBorders>
            <w:vAlign w:val="center"/>
          </w:tcPr>
          <w:p w14:paraId="211B4F6B" w14:textId="77777777" w:rsidR="00CD2FEE" w:rsidRPr="008675DE" w:rsidRDefault="001136D5">
            <w:pPr>
              <w:spacing w:line="360" w:lineRule="auto"/>
              <w:rPr>
                <w:rFonts w:ascii="宋体" w:hAnsi="宋体" w:cs="宋体"/>
                <w:szCs w:val="21"/>
              </w:rPr>
            </w:pPr>
            <w:r w:rsidRPr="008675DE">
              <w:rPr>
                <w:rFonts w:ascii="宋体" w:hAnsi="宋体" w:cs="宋体" w:hint="eastAsia"/>
                <w:szCs w:val="21"/>
              </w:rPr>
              <w:t>人民币合计金额（大写）：</w:t>
            </w:r>
            <w:r w:rsidRPr="008675DE">
              <w:rPr>
                <w:rFonts w:ascii="宋体" w:hAnsi="宋体" w:cs="宋体" w:hint="eastAsia"/>
                <w:szCs w:val="21"/>
                <w:u w:val="single"/>
              </w:rPr>
              <w:t xml:space="preserve">                              </w:t>
            </w:r>
            <w:r w:rsidRPr="008675DE">
              <w:rPr>
                <w:rFonts w:ascii="宋体" w:hAnsi="宋体" w:cs="宋体" w:hint="eastAsia"/>
                <w:szCs w:val="21"/>
              </w:rPr>
              <w:t>元整（¥</w:t>
            </w:r>
            <w:r w:rsidRPr="008675DE">
              <w:rPr>
                <w:rFonts w:ascii="宋体" w:hAnsi="宋体" w:cs="宋体" w:hint="eastAsia"/>
                <w:szCs w:val="21"/>
                <w:u w:val="single"/>
              </w:rPr>
              <w:t xml:space="preserve">           </w:t>
            </w:r>
            <w:r w:rsidRPr="008675DE">
              <w:rPr>
                <w:rFonts w:ascii="宋体" w:hAnsi="宋体" w:cs="宋体" w:hint="eastAsia"/>
                <w:szCs w:val="21"/>
              </w:rPr>
              <w:t xml:space="preserve">）含税            </w:t>
            </w:r>
          </w:p>
        </w:tc>
      </w:tr>
    </w:tbl>
    <w:p w14:paraId="530DE5CB" w14:textId="77777777" w:rsidR="00CD2FEE" w:rsidRPr="008675DE" w:rsidRDefault="001136D5">
      <w:pPr>
        <w:spacing w:line="440" w:lineRule="exact"/>
        <w:ind w:firstLine="540"/>
        <w:rPr>
          <w:rFonts w:ascii="宋体" w:hAnsi="宋体" w:cs="Courier New"/>
          <w:szCs w:val="21"/>
        </w:rPr>
      </w:pPr>
      <w:r w:rsidRPr="008675DE">
        <w:rPr>
          <w:rFonts w:ascii="宋体" w:hAnsi="宋体" w:cs="Courier New"/>
          <w:szCs w:val="21"/>
        </w:rPr>
        <w:t>2</w:t>
      </w:r>
      <w:r w:rsidRPr="008675DE">
        <w:rPr>
          <w:rFonts w:ascii="宋体" w:hAnsi="宋体" w:cs="Courier New" w:hint="eastAsia"/>
          <w:szCs w:val="21"/>
        </w:rPr>
        <w:t>、本项目实行总承包报价；合同总价包括乙方完成本项目采购要求、人员要求所产生的全部费用</w:t>
      </w:r>
      <w:r w:rsidRPr="008675DE">
        <w:rPr>
          <w:rFonts w:ascii="宋体" w:hAnsi="宋体" w:cs="宋体" w:hint="eastAsia"/>
          <w:bCs/>
          <w:szCs w:val="21"/>
        </w:rPr>
        <w:t>及税费</w:t>
      </w:r>
      <w:r w:rsidRPr="008675DE">
        <w:rPr>
          <w:rFonts w:ascii="宋体" w:hAnsi="宋体" w:cs="Courier New" w:hint="eastAsia"/>
          <w:szCs w:val="21"/>
        </w:rPr>
        <w:t>，甲方不再另行向乙方支付其他任何费用。</w:t>
      </w:r>
    </w:p>
    <w:p w14:paraId="573584D2" w14:textId="77777777" w:rsidR="00CD2FEE" w:rsidRPr="008675DE" w:rsidRDefault="001136D5">
      <w:pPr>
        <w:spacing w:line="440" w:lineRule="exact"/>
        <w:ind w:firstLine="540"/>
        <w:rPr>
          <w:rFonts w:ascii="宋体" w:hAnsi="宋体" w:cs="Courier New"/>
          <w:szCs w:val="21"/>
        </w:rPr>
      </w:pPr>
      <w:r w:rsidRPr="008675DE">
        <w:rPr>
          <w:rFonts w:ascii="宋体" w:hAnsi="宋体" w:cs="Courier New"/>
          <w:szCs w:val="21"/>
        </w:rPr>
        <w:t>3</w:t>
      </w:r>
      <w:r w:rsidRPr="008675DE">
        <w:rPr>
          <w:rFonts w:ascii="宋体" w:hAnsi="宋体" w:cs="Courier New" w:hint="eastAsia"/>
          <w:szCs w:val="21"/>
        </w:rPr>
        <w:t>、</w:t>
      </w:r>
      <w:r w:rsidRPr="008675DE">
        <w:rPr>
          <w:rFonts w:ascii="宋体" w:hAnsi="宋体" w:hint="eastAsia"/>
          <w:szCs w:val="21"/>
        </w:rPr>
        <w:t>乙方须根据招标文件的规定，完成项目服务工作。前述必须满足本项目《公开招标文件》第二章招标项目采购需求的各项要求及符合招标文件的各项规定</w:t>
      </w:r>
      <w:r w:rsidRPr="008675DE">
        <w:rPr>
          <w:rFonts w:ascii="宋体" w:hAnsi="宋体" w:cs="Courier New" w:hint="eastAsia"/>
          <w:szCs w:val="21"/>
        </w:rPr>
        <w:t>。</w:t>
      </w:r>
    </w:p>
    <w:p w14:paraId="3B355198" w14:textId="1D8652C0" w:rsidR="00CD2FEE" w:rsidRPr="008675DE" w:rsidRDefault="001136D5">
      <w:pPr>
        <w:spacing w:line="440" w:lineRule="exact"/>
        <w:ind w:firstLine="540"/>
        <w:rPr>
          <w:rFonts w:ascii="宋体" w:hAnsi="宋体" w:cs="Courier New"/>
          <w:szCs w:val="21"/>
        </w:rPr>
      </w:pPr>
      <w:r w:rsidRPr="008675DE">
        <w:rPr>
          <w:rFonts w:ascii="宋体" w:hAnsi="宋体" w:cs="Courier New"/>
          <w:szCs w:val="21"/>
        </w:rPr>
        <w:t>4</w:t>
      </w:r>
      <w:r w:rsidRPr="008675DE">
        <w:rPr>
          <w:rFonts w:ascii="宋体" w:hAnsi="宋体" w:cs="Courier New" w:hint="eastAsia"/>
          <w:szCs w:val="21"/>
        </w:rPr>
        <w:t>、除招投标文件及本合同另有约定外，未经甲方允许，项目不能委托第三方完成。服务过程中形成的所有知识产权成果归甲方所有，未经甲方书面同意，乙方不得擅自利用或对外公布。</w:t>
      </w:r>
    </w:p>
    <w:p w14:paraId="0787FDE1" w14:textId="77777777" w:rsidR="00CD2FEE" w:rsidRPr="008675DE" w:rsidRDefault="001136D5">
      <w:pPr>
        <w:spacing w:line="440" w:lineRule="exact"/>
        <w:ind w:firstLine="540"/>
        <w:rPr>
          <w:rFonts w:ascii="宋体" w:hAnsi="宋体" w:cs="Courier New"/>
          <w:szCs w:val="21"/>
        </w:rPr>
      </w:pPr>
      <w:r w:rsidRPr="008675DE">
        <w:rPr>
          <w:rFonts w:ascii="宋体" w:hAnsi="宋体" w:cs="Courier New"/>
          <w:szCs w:val="21"/>
        </w:rPr>
        <w:t>5</w:t>
      </w:r>
      <w:r w:rsidRPr="008675DE">
        <w:rPr>
          <w:rFonts w:ascii="宋体" w:hAnsi="宋体" w:cs="Courier New" w:hint="eastAsia"/>
          <w:szCs w:val="21"/>
        </w:rPr>
        <w:t>、乙方须配合甲方开展绩效评价工作。</w:t>
      </w:r>
    </w:p>
    <w:p w14:paraId="0723430F" w14:textId="4521629F" w:rsidR="00CD2FEE" w:rsidRPr="008675DE" w:rsidRDefault="001136D5">
      <w:pPr>
        <w:spacing w:line="440" w:lineRule="exact"/>
        <w:ind w:firstLine="540"/>
        <w:rPr>
          <w:rFonts w:ascii="宋体" w:hAnsi="宋体"/>
          <w:szCs w:val="21"/>
        </w:rPr>
      </w:pPr>
      <w:r w:rsidRPr="008675DE">
        <w:rPr>
          <w:rFonts w:ascii="宋体" w:hAnsi="宋体" w:cs="Courier New" w:hint="eastAsia"/>
          <w:szCs w:val="21"/>
        </w:rPr>
        <w:t>6、本项目（根据标项一、标项三、标项四中标情况确定）需乙方将土样测试、岩矿鉴定、原位试验、</w:t>
      </w:r>
      <w:r w:rsidRPr="008675DE">
        <w:rPr>
          <w:rFonts w:ascii="宋体" w:hAnsi="宋体" w:hint="eastAsia"/>
          <w:szCs w:val="21"/>
        </w:rPr>
        <w:t>探井、取岩土样和“一卡三表一张图”输出打印部分分包给小</w:t>
      </w:r>
      <w:r w:rsidR="006F6E74" w:rsidRPr="008675DE">
        <w:rPr>
          <w:rFonts w:ascii="宋体" w:hAnsi="宋体" w:hint="eastAsia"/>
          <w:szCs w:val="21"/>
        </w:rPr>
        <w:t>微</w:t>
      </w:r>
      <w:r w:rsidRPr="008675DE">
        <w:rPr>
          <w:rFonts w:ascii="宋体" w:hAnsi="宋体" w:hint="eastAsia"/>
          <w:szCs w:val="21"/>
        </w:rPr>
        <w:t>企业。</w:t>
      </w:r>
    </w:p>
    <w:p w14:paraId="6ED05144" w14:textId="73197799" w:rsidR="00CD2FEE" w:rsidRPr="008675DE" w:rsidRDefault="001136D5" w:rsidP="009E0A9B">
      <w:pPr>
        <w:spacing w:line="440" w:lineRule="exact"/>
        <w:ind w:firstLineChars="300" w:firstLine="630"/>
        <w:rPr>
          <w:rFonts w:ascii="宋体" w:hAnsi="宋体"/>
          <w:szCs w:val="21"/>
        </w:rPr>
      </w:pPr>
      <w:r w:rsidRPr="008675DE">
        <w:rPr>
          <w:rFonts w:ascii="宋体" w:hAnsi="宋体"/>
          <w:szCs w:val="21"/>
        </w:rPr>
        <w:t>7</w:t>
      </w:r>
      <w:r w:rsidRPr="008675DE">
        <w:rPr>
          <w:rFonts w:ascii="宋体" w:hAnsi="宋体" w:hint="eastAsia"/>
          <w:szCs w:val="21"/>
        </w:rPr>
        <w:t>、乙方应采取必要的保密措施，确保参与本项目的人员知悉保密义务并遵守约定。</w:t>
      </w:r>
    </w:p>
    <w:p w14:paraId="48CA8E18" w14:textId="77777777" w:rsidR="00CD2FEE" w:rsidRPr="008675DE" w:rsidRDefault="001136D5">
      <w:pPr>
        <w:spacing w:line="440" w:lineRule="exact"/>
        <w:ind w:firstLine="540"/>
        <w:rPr>
          <w:rFonts w:ascii="宋体" w:hAnsi="宋体" w:cs="Courier New"/>
          <w:b/>
          <w:szCs w:val="21"/>
        </w:rPr>
      </w:pPr>
      <w:r w:rsidRPr="008675DE">
        <w:rPr>
          <w:rFonts w:ascii="宋体" w:hAnsi="宋体" w:cs="Courier New" w:hint="eastAsia"/>
          <w:b/>
          <w:szCs w:val="21"/>
        </w:rPr>
        <w:t>第二条  付款方式</w:t>
      </w:r>
    </w:p>
    <w:p w14:paraId="1DBA1A3E" w14:textId="20257747" w:rsidR="00CD2FEE" w:rsidRPr="008675DE" w:rsidRDefault="001136D5">
      <w:pPr>
        <w:spacing w:line="440" w:lineRule="exact"/>
        <w:ind w:firstLineChars="200" w:firstLine="420"/>
        <w:rPr>
          <w:rFonts w:ascii="宋体" w:hAnsi="宋体"/>
          <w:szCs w:val="21"/>
        </w:rPr>
      </w:pPr>
      <w:r w:rsidRPr="008675DE">
        <w:rPr>
          <w:rFonts w:ascii="宋体" w:hAnsi="宋体" w:cs="宋体" w:hint="eastAsia"/>
          <w:bCs/>
          <w:szCs w:val="21"/>
        </w:rPr>
        <w:t>自签订合同之日起10个工作日内，甲方向乙方支付合同总价款的30%作为预付款；乙方按要求完成《工作方案》并获得甲方的验收确认后15个工作日内，甲方向乙方支付合同总价款的30%；乙方按要求完成项目成果初稿并提交甲方验收合格后10个工作日内，甲方向乙方支付合同总价款的30%；乙方按要求完成项目最终成果，提交甲方验收合格后10个工作日内，甲方向乙方支付合同总价款的10%。乙方在每次收到合同款项后5个工作日内向甲方开具正式等额发票。</w:t>
      </w:r>
      <w:r w:rsidR="008E32EA" w:rsidRPr="008675DE">
        <w:rPr>
          <w:rFonts w:ascii="宋体" w:hAnsi="宋体" w:cs="宋体" w:hint="eastAsia"/>
          <w:bCs/>
          <w:szCs w:val="21"/>
        </w:rPr>
        <w:t>（如乙方以分包形式预留，需在合</w:t>
      </w:r>
      <w:r w:rsidR="008E32EA" w:rsidRPr="008675DE">
        <w:rPr>
          <w:rFonts w:ascii="宋体" w:hAnsi="宋体" w:cs="宋体" w:hint="eastAsia"/>
          <w:bCs/>
          <w:szCs w:val="21"/>
        </w:rPr>
        <w:lastRenderedPageBreak/>
        <w:t>同支付条件第二期支付时提供分包合同）</w:t>
      </w:r>
    </w:p>
    <w:p w14:paraId="078D891B" w14:textId="77777777" w:rsidR="00CD2FEE" w:rsidRPr="008675DE" w:rsidRDefault="001136D5">
      <w:pPr>
        <w:spacing w:line="440" w:lineRule="exact"/>
        <w:ind w:firstLineChars="268" w:firstLine="565"/>
        <w:rPr>
          <w:rFonts w:ascii="宋体" w:hAnsi="宋体" w:cs="宋体"/>
          <w:b/>
          <w:szCs w:val="21"/>
        </w:rPr>
      </w:pPr>
      <w:r w:rsidRPr="008675DE">
        <w:rPr>
          <w:rFonts w:ascii="宋体" w:hAnsi="宋体" w:cs="宋体" w:hint="eastAsia"/>
          <w:b/>
          <w:szCs w:val="21"/>
        </w:rPr>
        <w:t>第三条  服务时间</w:t>
      </w:r>
    </w:p>
    <w:p w14:paraId="5BD17659"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服务时间：合同签订生效后至2027年5月31日。</w:t>
      </w:r>
    </w:p>
    <w:p w14:paraId="0DB60E40"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第四条  验收标准</w:t>
      </w:r>
    </w:p>
    <w:p w14:paraId="1C4D5F88"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1.验收过程中所产生的一切费用均由乙方承担。合同总价已经包含相关费用。</w:t>
      </w:r>
    </w:p>
    <w:p w14:paraId="5F56934F"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在项目履约或验收过程中，甲方将同时按照招标文件及乙方投标文件承诺的条款进行验收，如所提供相关服务不符合要求或项目验收不合格，由乙方在规定时间内进行整改，或返工直至合格（有关返工、再行验收），给甲方造成的损失等费用均由乙方承担。拒不按要求整改（或经多次整改未能改善），或连续两次项目验收不合格的，或发现乙方在投标文件中有弄虚作假的行为，或在投标文件中有针对技术商务条款有虚假响应情况的，甲方将终止合同或不予验收，并追究乙方的责任，由此带来的一切损失由甲方自行承担。</w:t>
      </w:r>
    </w:p>
    <w:p w14:paraId="13CA6BFE" w14:textId="32F2B647" w:rsidR="00CD2FEE" w:rsidRPr="008675DE" w:rsidRDefault="00A44EC2">
      <w:pPr>
        <w:spacing w:line="440" w:lineRule="exact"/>
        <w:ind w:firstLine="540"/>
        <w:rPr>
          <w:rFonts w:ascii="宋体" w:hAnsi="宋体" w:cs="宋体"/>
          <w:szCs w:val="21"/>
        </w:rPr>
      </w:pPr>
      <w:r>
        <w:rPr>
          <w:rFonts w:ascii="宋体" w:hAnsi="宋体" w:cs="宋体"/>
          <w:szCs w:val="21"/>
        </w:rPr>
        <w:t>3</w:t>
      </w:r>
      <w:r w:rsidR="001136D5" w:rsidRPr="008675DE">
        <w:rPr>
          <w:rFonts w:ascii="宋体" w:hAnsi="宋体" w:cs="宋体" w:hint="eastAsia"/>
          <w:szCs w:val="21"/>
        </w:rPr>
        <w:t>.甲方组织验收，乙方必须到场配合，验收合格后双方签署验收合格凭证。</w:t>
      </w:r>
    </w:p>
    <w:p w14:paraId="579DA6A5" w14:textId="690534B6" w:rsidR="00CD2FEE" w:rsidRPr="008675DE" w:rsidRDefault="00A44EC2">
      <w:pPr>
        <w:spacing w:line="440" w:lineRule="exact"/>
        <w:ind w:firstLine="540"/>
        <w:rPr>
          <w:rFonts w:ascii="宋体" w:hAnsi="宋体" w:cs="宋体"/>
          <w:szCs w:val="21"/>
        </w:rPr>
      </w:pPr>
      <w:r>
        <w:rPr>
          <w:rFonts w:ascii="宋体" w:hAnsi="宋体" w:cs="宋体"/>
          <w:szCs w:val="21"/>
        </w:rPr>
        <w:t>4</w:t>
      </w:r>
      <w:r w:rsidR="001136D5" w:rsidRPr="008675DE">
        <w:rPr>
          <w:rFonts w:ascii="宋体" w:hAnsi="宋体" w:cs="宋体" w:hint="eastAsia"/>
          <w:szCs w:val="21"/>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560EEAB2" w14:textId="0B47E116" w:rsidR="00CD2FEE" w:rsidRPr="008675DE" w:rsidRDefault="00A44EC2">
      <w:pPr>
        <w:spacing w:line="440" w:lineRule="exact"/>
        <w:ind w:firstLine="540"/>
        <w:rPr>
          <w:rFonts w:ascii="宋体" w:hAnsi="宋体" w:cs="宋体"/>
          <w:szCs w:val="21"/>
        </w:rPr>
      </w:pPr>
      <w:r>
        <w:rPr>
          <w:rFonts w:ascii="宋体" w:hAnsi="宋体" w:cs="宋体"/>
          <w:szCs w:val="21"/>
        </w:rPr>
        <w:t>5</w:t>
      </w:r>
      <w:r w:rsidR="001136D5" w:rsidRPr="008675DE">
        <w:rPr>
          <w:rFonts w:ascii="宋体" w:hAnsi="宋体" w:cs="宋体" w:hint="eastAsia"/>
          <w:szCs w:val="21"/>
        </w:rPr>
        <w:t>.本章《招标项目采购需求》有其他要求的按其要求执行。</w:t>
      </w:r>
    </w:p>
    <w:p w14:paraId="154E97F1"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 xml:space="preserve">第五条  </w:t>
      </w:r>
      <w:r w:rsidRPr="008675DE">
        <w:rPr>
          <w:rFonts w:ascii="宋体" w:hAnsi="宋体" w:hint="eastAsia"/>
          <w:b/>
          <w:bCs/>
          <w:szCs w:val="21"/>
        </w:rPr>
        <w:t>质量管理及验收</w:t>
      </w:r>
    </w:p>
    <w:p w14:paraId="0327B3E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1.乙方应建立完善的质量管理体系，对项目实行全过程质量监控，能保证工作中各技术环节和技术指标严格按国家或行业规范要求执行，确保每一个技术环节合理、规范。</w:t>
      </w:r>
    </w:p>
    <w:p w14:paraId="252D2CA3"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2.广西壮族自治区自然资源厅负责组织质量检查、项目野外验收及报告评审。</w:t>
      </w:r>
    </w:p>
    <w:p w14:paraId="511637E4"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第六条  服务能力要求</w:t>
      </w:r>
    </w:p>
    <w:p w14:paraId="5C6B0C07"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1.乙方在广西有服务本项目的相关配套设施。</w:t>
      </w:r>
    </w:p>
    <w:p w14:paraId="11B95F75"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2.乙方有专业的管理人员并具备相应的专业知识、组织、协调和管理能力。</w:t>
      </w:r>
    </w:p>
    <w:p w14:paraId="0F8FC919"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3.乙方须在规定的时间内完成服务；服务所需时间以合同约定为准，服务必须在约定的时间内完成全部工作。</w:t>
      </w:r>
    </w:p>
    <w:p w14:paraId="1A228366"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第七条  合同的变更、终止与转让</w:t>
      </w:r>
    </w:p>
    <w:p w14:paraId="3917A630"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1、除《中华人民共和国政府采购法》第五十条规定的情形外，本合同一经签订，甲乙双方不得擅自变更、中止或终止。</w:t>
      </w:r>
    </w:p>
    <w:p w14:paraId="5B4F59E0"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未经甲方书面同意，乙方不得转让其应履行的合同义务。若乙方违反该条约定，应支付合同总价款15%的违约金给甲方。且甲方有权不予支付任何费用给乙方。已经支付的，乙方应当自甲方要求返还已支付合同款项之日起5日内返还。若甲方没有因此解除合同，乙方还应当继续履行合同约定的义</w:t>
      </w:r>
      <w:r w:rsidRPr="008675DE">
        <w:rPr>
          <w:rFonts w:ascii="宋体" w:hAnsi="宋体" w:cs="宋体" w:hint="eastAsia"/>
          <w:szCs w:val="21"/>
        </w:rPr>
        <w:lastRenderedPageBreak/>
        <w:t>务。</w:t>
      </w:r>
    </w:p>
    <w:p w14:paraId="0E37C96F"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3、合同执行中涉及采购资金和采购内容修改或补充的，须经财政部门审批，并签书面补充协议报财政部门备案，方可作为主合同不可分割的一部分。</w:t>
      </w:r>
    </w:p>
    <w:p w14:paraId="0D375FC0"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4、本合同未尽事宜，遵照《中华人民共和国民法典》有关条文执行。</w:t>
      </w:r>
    </w:p>
    <w:p w14:paraId="2060F39C"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第八条  违约责任条款</w:t>
      </w:r>
    </w:p>
    <w:p w14:paraId="426E7D9D"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乙方所提交的服务成果内容、数量、服务项目要求(技术参数需求)等不符合招投标文件、国家有关质量标准或本合同约定的，应及时调整，调整不及时的按逾期提交成果处理；因特殊情况甲方同意接收不符合招投标文件、国家有关质量标准或本合同约定的服务或报告的，乙方除承担逾期违约责任外，还应向甲方支付合同总价5%违约金。因乙方无法提供质量符合招投标文件、国家有关质量标准或本合同约定的服务或报告的，甲方有权解除合同。</w:t>
      </w:r>
    </w:p>
    <w:p w14:paraId="23D5D6FD"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乙方提供的服务成果如侵犯第三方合法权益而引发的任何纠纷或诉讼，均由乙方负责交涉并承担全部责任。如甲方为解决纠纷先行支付了费用，乙方应当在收到甲方关于要求偿还已支付款项的通知之日起5个工作日内将甲方已支付的合理费用赔偿给甲方。</w:t>
      </w:r>
    </w:p>
    <w:p w14:paraId="5DA5716A"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3、乙方逾期交付服务成果的，每天向甲方支付合同总价5‰的违约金，但违约金累计不超过合同总价的5% 。乙方逾期交付超过30日的，甲方有权解除合同。</w:t>
      </w:r>
    </w:p>
    <w:p w14:paraId="2EFCD09E"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4、乙方未按本合同和投标文件中规定的服务承诺提供售后服务的，乙方应按合同总价的5 %向甲方支付违约金。</w:t>
      </w:r>
    </w:p>
    <w:p w14:paraId="33DC007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5、乙方有其它违约行为的，每发生一次按合同总价的5%向甲方支付违约金。</w:t>
      </w:r>
    </w:p>
    <w:p w14:paraId="1A0A782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6、甲方根据本合同约定解除合同的，有权不予支付任何款项给乙方，已经支付的，乙方应当自甲方要求返还之日起5日内予以返还，此外乙方还应支付合同总价5%的违约金给甲方。但甲方接受或利用乙方已完成的服务的，应按乙方完成的工作量支付费用。</w:t>
      </w:r>
    </w:p>
    <w:p w14:paraId="1EB01602"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7、甲方逾期付款的，每逾期一天，应向乙方支付应付未付款项金额万分之五的违约金。</w:t>
      </w:r>
    </w:p>
    <w:p w14:paraId="64491A2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8、当以上违约金不足以弥补甲方损失时，乙方还应对甲方超过违约金部分的损失依法承担赔偿责任，甲方有权继续向乙方追偿。乙方应当赔偿因此给甲方造成的所有损失，包括但不限于甲方直接损失、预期利益损失、向第三人承担的违约金、赔偿金、另行委托第三人的成本、为索赔支出的费用、律师费、诉讼费、仲裁费、调查费、公证费、鉴定费等。</w:t>
      </w:r>
    </w:p>
    <w:p w14:paraId="637D1252"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第九条</w:t>
      </w:r>
      <w:r w:rsidRPr="008675DE">
        <w:rPr>
          <w:rFonts w:ascii="宋体" w:hAnsi="宋体" w:cs="宋体" w:hint="eastAsia"/>
          <w:b/>
          <w:szCs w:val="21"/>
        </w:rPr>
        <w:tab/>
        <w:t>不可抗力事件处理</w:t>
      </w:r>
    </w:p>
    <w:p w14:paraId="5034D0EB"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1、在合同有效期内，任何一方因不可抗力事件导致不能履行合同的，则合同履行期可延长，其延长期与不可抗力影响期相同。</w:t>
      </w:r>
    </w:p>
    <w:p w14:paraId="153FAE40"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2、由于不可抗力事件不能全部或部分履行合同义务时，任一方可中止履行其在本合同项下的义务。</w:t>
      </w:r>
    </w:p>
    <w:p w14:paraId="470C8FC9"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lastRenderedPageBreak/>
        <w:t>3、不可抗力事件发生后，受影响方应立即通知对方，并寄送有关不可抗力发生的有效证明。声称受到不可抗力的一方应在任何时候采取合理的行动，以避免或尽量减少不可抗力事件的影响。因主观原因延误，未及时采取必要措施而导致损失扩大的，不能免除相应责任。</w:t>
      </w:r>
    </w:p>
    <w:p w14:paraId="47F4F73F"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4、不可抗力事件延续一百二十天以上时，双方应通过友好协商，确定是否继续履行合同。</w:t>
      </w:r>
    </w:p>
    <w:p w14:paraId="1BBE14F0"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第十条  合同争议解决</w:t>
      </w:r>
    </w:p>
    <w:p w14:paraId="663607FD"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1、除在不可抗力或双方协议、本合同约定的情况下，任何一方不得解除合同。</w:t>
      </w:r>
    </w:p>
    <w:p w14:paraId="41DD55B8"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 xml:space="preserve">2、如双方在协议期内有任何争议，应友好协商解决。若协商不成，可向甲方所在地人民法院提起诉讼。 </w:t>
      </w:r>
    </w:p>
    <w:p w14:paraId="632E4165" w14:textId="77777777" w:rsidR="00CD2FEE" w:rsidRPr="008675DE" w:rsidRDefault="001136D5">
      <w:pPr>
        <w:spacing w:line="440" w:lineRule="exact"/>
        <w:ind w:firstLine="540"/>
        <w:rPr>
          <w:rFonts w:ascii="宋体" w:hAnsi="宋体" w:cs="宋体"/>
          <w:b/>
          <w:szCs w:val="21"/>
        </w:rPr>
      </w:pPr>
      <w:r w:rsidRPr="008675DE">
        <w:rPr>
          <w:rFonts w:ascii="宋体" w:hAnsi="宋体" w:cs="宋体" w:hint="eastAsia"/>
          <w:b/>
          <w:szCs w:val="21"/>
        </w:rPr>
        <w:t>第十一条 签订本合同依据</w:t>
      </w:r>
    </w:p>
    <w:p w14:paraId="008F997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1、政府采购招标文件；</w:t>
      </w:r>
    </w:p>
    <w:p w14:paraId="1FFEE836"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2、乙方提供的采购投标（或应答）文件；</w:t>
      </w:r>
    </w:p>
    <w:p w14:paraId="111F16C5"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3、投标承诺书；</w:t>
      </w:r>
    </w:p>
    <w:p w14:paraId="70B9368D"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szCs w:val="21"/>
        </w:rPr>
        <w:t>4、中标或成交通知书。</w:t>
      </w:r>
    </w:p>
    <w:p w14:paraId="0C6EC383" w14:textId="77777777" w:rsidR="00CD2FEE" w:rsidRPr="008675DE" w:rsidRDefault="001136D5">
      <w:pPr>
        <w:spacing w:line="440" w:lineRule="exact"/>
        <w:ind w:firstLine="540"/>
        <w:rPr>
          <w:rFonts w:ascii="宋体" w:hAnsi="宋体" w:cs="宋体"/>
          <w:szCs w:val="21"/>
        </w:rPr>
      </w:pPr>
      <w:r w:rsidRPr="008675DE">
        <w:rPr>
          <w:rFonts w:ascii="宋体" w:hAnsi="宋体" w:cs="宋体" w:hint="eastAsia"/>
          <w:b/>
          <w:szCs w:val="21"/>
        </w:rPr>
        <w:t>第十二条</w:t>
      </w:r>
      <w:r w:rsidRPr="008675DE">
        <w:rPr>
          <w:rFonts w:ascii="宋体" w:hAnsi="宋体" w:cs="宋体" w:hint="eastAsia"/>
          <w:szCs w:val="21"/>
        </w:rPr>
        <w:t xml:space="preserve">  本合同一式六份，具有同等法律效力，财政部门（政府采购监管部门）、采购代理机构各一份，甲、乙双方各执两份。</w:t>
      </w:r>
    </w:p>
    <w:p w14:paraId="104F3343" w14:textId="77777777" w:rsidR="00CD2FEE" w:rsidRPr="008675DE" w:rsidRDefault="001136D5">
      <w:pPr>
        <w:snapToGrid w:val="0"/>
        <w:spacing w:line="440" w:lineRule="exact"/>
        <w:ind w:firstLineChars="200" w:firstLine="420"/>
        <w:rPr>
          <w:rFonts w:ascii="宋体" w:hAnsi="宋体" w:cs="宋体"/>
          <w:szCs w:val="21"/>
        </w:rPr>
      </w:pPr>
      <w:r w:rsidRPr="008675DE">
        <w:rPr>
          <w:rFonts w:ascii="宋体" w:hAnsi="宋体" w:cs="宋体" w:hint="eastAsia"/>
          <w:szCs w:val="21"/>
        </w:rPr>
        <w:t>本合同甲乙双方签字盖章后生效，自签订之日起七个工作日内，采购代理机构应当将合同副本报同级财政部门备案。</w:t>
      </w:r>
    </w:p>
    <w:p w14:paraId="496E4D6F" w14:textId="77777777" w:rsidR="00CD2FEE" w:rsidRPr="008675DE" w:rsidRDefault="001136D5">
      <w:pPr>
        <w:snapToGrid w:val="0"/>
        <w:spacing w:line="440" w:lineRule="exact"/>
        <w:ind w:firstLineChars="200" w:firstLine="422"/>
        <w:rPr>
          <w:rFonts w:ascii="宋体" w:hAnsi="宋体" w:cs="宋体"/>
          <w:szCs w:val="21"/>
        </w:rPr>
      </w:pPr>
      <w:r w:rsidRPr="008675DE">
        <w:rPr>
          <w:rFonts w:ascii="宋体" w:hAnsi="宋体" w:cs="宋体" w:hint="eastAsia"/>
          <w:b/>
          <w:szCs w:val="21"/>
        </w:rPr>
        <w:t>第十三条</w:t>
      </w:r>
      <w:r w:rsidRPr="008675DE">
        <w:rPr>
          <w:rFonts w:ascii="宋体" w:hAnsi="宋体" w:cs="宋体" w:hint="eastAsia"/>
          <w:szCs w:val="21"/>
        </w:rPr>
        <w:t xml:space="preserve">  各方确认，以下通讯地址为各自有效的通讯地址：</w:t>
      </w:r>
    </w:p>
    <w:p w14:paraId="279D68BA" w14:textId="77777777" w:rsidR="00CD2FEE" w:rsidRPr="008675DE" w:rsidRDefault="001136D5">
      <w:pPr>
        <w:snapToGrid w:val="0"/>
        <w:spacing w:line="440" w:lineRule="exact"/>
        <w:ind w:firstLineChars="200" w:firstLine="420"/>
        <w:rPr>
          <w:rFonts w:ascii="宋体" w:hAnsi="宋体" w:cs="宋体"/>
          <w:szCs w:val="21"/>
        </w:rPr>
      </w:pPr>
      <w:r w:rsidRPr="008675DE">
        <w:rPr>
          <w:rFonts w:ascii="宋体" w:hAnsi="宋体" w:cs="宋体" w:hint="eastAsia"/>
          <w:szCs w:val="21"/>
        </w:rPr>
        <w:t>甲方：广西壮族自治区自然资源厅，通讯地址：广西南宁市中新路2号，邮编：</w:t>
      </w:r>
      <w:r w:rsidRPr="008675DE">
        <w:rPr>
          <w:rFonts w:ascii="宋体" w:hAnsi="宋体" w:cs="宋体"/>
          <w:szCs w:val="21"/>
        </w:rPr>
        <w:t>530022</w:t>
      </w:r>
      <w:r w:rsidRPr="008675DE">
        <w:rPr>
          <w:rFonts w:ascii="宋体" w:hAnsi="宋体" w:cs="宋体" w:hint="eastAsia"/>
          <w:szCs w:val="21"/>
        </w:rPr>
        <w:t>，收件人：</w:t>
      </w:r>
      <w:r w:rsidRPr="008675DE">
        <w:rPr>
          <w:rFonts w:ascii="宋体" w:hAnsi="宋体" w:hint="eastAsia"/>
          <w:szCs w:val="21"/>
        </w:rPr>
        <w:t>方国庆</w:t>
      </w:r>
      <w:r w:rsidRPr="008675DE">
        <w:rPr>
          <w:rFonts w:ascii="宋体" w:hAnsi="宋体" w:cs="宋体" w:hint="eastAsia"/>
          <w:szCs w:val="21"/>
        </w:rPr>
        <w:t>，联系电话：</w:t>
      </w:r>
      <w:r w:rsidRPr="008675DE">
        <w:rPr>
          <w:rFonts w:hint="eastAsia"/>
          <w:kern w:val="0"/>
          <w:szCs w:val="21"/>
        </w:rPr>
        <w:t>0771-5388046</w:t>
      </w:r>
      <w:r w:rsidRPr="008675DE">
        <w:rPr>
          <w:rFonts w:ascii="宋体" w:hAnsi="宋体" w:cs="宋体" w:hint="eastAsia"/>
          <w:szCs w:val="21"/>
        </w:rPr>
        <w:t>。</w:t>
      </w:r>
    </w:p>
    <w:p w14:paraId="5CC77365" w14:textId="77777777" w:rsidR="00CD2FEE" w:rsidRPr="008675DE" w:rsidRDefault="001136D5">
      <w:pPr>
        <w:snapToGrid w:val="0"/>
        <w:spacing w:line="440" w:lineRule="exact"/>
        <w:ind w:firstLineChars="200" w:firstLine="420"/>
        <w:rPr>
          <w:rFonts w:ascii="宋体" w:hAnsi="宋体" w:cs="宋体"/>
          <w:szCs w:val="21"/>
        </w:rPr>
      </w:pPr>
      <w:r w:rsidRPr="008675DE">
        <w:rPr>
          <w:rFonts w:ascii="宋体" w:hAnsi="宋体" w:cs="宋体" w:hint="eastAsia"/>
          <w:szCs w:val="21"/>
        </w:rPr>
        <w:t>乙方：   ，通讯地址：       ，邮编：         ，收件人：       ，联系电话：              。</w:t>
      </w:r>
    </w:p>
    <w:p w14:paraId="6AA2E2FF" w14:textId="77777777" w:rsidR="00CD2FEE" w:rsidRPr="008675DE" w:rsidRDefault="001136D5">
      <w:pPr>
        <w:snapToGrid w:val="0"/>
        <w:spacing w:line="440" w:lineRule="exact"/>
        <w:ind w:firstLineChars="200" w:firstLine="420"/>
        <w:rPr>
          <w:rFonts w:ascii="宋体" w:hAnsi="宋体" w:cs="宋体"/>
          <w:szCs w:val="21"/>
        </w:rPr>
        <w:sectPr w:rsidR="00CD2FEE" w:rsidRPr="008675DE">
          <w:pgSz w:w="11906" w:h="16838"/>
          <w:pgMar w:top="1418" w:right="1133" w:bottom="1246" w:left="1418" w:header="851" w:footer="992" w:gutter="0"/>
          <w:cols w:space="720"/>
          <w:docGrid w:linePitch="312"/>
        </w:sectPr>
      </w:pPr>
      <w:r w:rsidRPr="008675DE">
        <w:rPr>
          <w:rFonts w:ascii="宋体" w:hAnsi="宋体" w:cs="宋体" w:hint="eastAsia"/>
          <w:szCs w:val="21"/>
        </w:rPr>
        <w:t>各方就与本协议有关的函件、通知或法律文书经专人递送并签收时为送达对方；或以特快专递方式向本协议中记载的对方地址邮寄的，自投递之日起第五日视为送达对方。一方地址变更的，应及时通知对方，否则本协议载明的地址仍为真实有效的通讯地址。”</w:t>
      </w:r>
    </w:p>
    <w:p w14:paraId="05EB53C4" w14:textId="77777777" w:rsidR="00CD2FEE" w:rsidRPr="008675DE" w:rsidRDefault="00CD2FEE">
      <w:pPr>
        <w:snapToGrid w:val="0"/>
        <w:spacing w:line="440" w:lineRule="exact"/>
        <w:ind w:firstLineChars="200" w:firstLine="420"/>
        <w:rPr>
          <w:rFonts w:ascii="宋体" w:hAnsi="宋体" w:cs="宋体"/>
          <w:szCs w:val="21"/>
          <w:u w:val="single"/>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8"/>
        <w:gridCol w:w="5103"/>
      </w:tblGrid>
      <w:tr w:rsidR="008675DE" w:rsidRPr="008675DE" w14:paraId="66D2E739" w14:textId="77777777">
        <w:trPr>
          <w:cantSplit/>
          <w:trHeight w:val="2799"/>
          <w:jc w:val="center"/>
        </w:trPr>
        <w:tc>
          <w:tcPr>
            <w:tcW w:w="4488" w:type="dxa"/>
            <w:vAlign w:val="center"/>
          </w:tcPr>
          <w:p w14:paraId="2FF934BC" w14:textId="77777777" w:rsidR="00CD2FEE" w:rsidRPr="008675DE" w:rsidRDefault="001136D5">
            <w:pPr>
              <w:snapToGrid w:val="0"/>
              <w:rPr>
                <w:rFonts w:ascii="宋体" w:hAnsi="宋体" w:cs="宋体"/>
                <w:szCs w:val="21"/>
              </w:rPr>
            </w:pPr>
            <w:r w:rsidRPr="008675DE">
              <w:rPr>
                <w:rFonts w:ascii="宋体" w:hAnsi="宋体" w:cs="宋体" w:hint="eastAsia"/>
                <w:szCs w:val="21"/>
              </w:rPr>
              <w:t xml:space="preserve">甲方（章）           </w:t>
            </w:r>
          </w:p>
          <w:p w14:paraId="0668E26C" w14:textId="77777777" w:rsidR="00CD2FEE" w:rsidRPr="008675DE" w:rsidRDefault="001136D5">
            <w:pPr>
              <w:snapToGrid w:val="0"/>
              <w:rPr>
                <w:rFonts w:ascii="宋体" w:hAnsi="宋体" w:cs="宋体"/>
                <w:szCs w:val="21"/>
              </w:rPr>
            </w:pPr>
            <w:r w:rsidRPr="008675DE">
              <w:rPr>
                <w:rFonts w:ascii="宋体" w:hAnsi="宋体" w:cs="宋体" w:hint="eastAsia"/>
                <w:szCs w:val="21"/>
              </w:rPr>
              <w:t>广西壮族自治区自然资源厅</w:t>
            </w:r>
          </w:p>
          <w:p w14:paraId="00C2FFB6" w14:textId="77777777" w:rsidR="00CD2FEE" w:rsidRPr="008675DE" w:rsidRDefault="00CD2FEE">
            <w:pPr>
              <w:snapToGrid w:val="0"/>
              <w:ind w:firstLineChars="450" w:firstLine="945"/>
              <w:jc w:val="right"/>
              <w:rPr>
                <w:rFonts w:ascii="宋体" w:hAnsi="宋体" w:cs="宋体"/>
                <w:szCs w:val="21"/>
              </w:rPr>
            </w:pPr>
          </w:p>
          <w:p w14:paraId="53D89E9D" w14:textId="77777777" w:rsidR="00CD2FEE" w:rsidRPr="008675DE" w:rsidRDefault="00CD2FEE">
            <w:pPr>
              <w:snapToGrid w:val="0"/>
              <w:ind w:firstLineChars="450" w:firstLine="945"/>
              <w:jc w:val="right"/>
              <w:rPr>
                <w:rFonts w:ascii="宋体" w:hAnsi="宋体" w:cs="宋体"/>
                <w:szCs w:val="21"/>
              </w:rPr>
            </w:pPr>
          </w:p>
          <w:p w14:paraId="3849E167" w14:textId="77777777" w:rsidR="00CD2FEE" w:rsidRPr="008675DE" w:rsidRDefault="001136D5">
            <w:pPr>
              <w:snapToGrid w:val="0"/>
              <w:ind w:firstLineChars="450" w:firstLine="945"/>
              <w:jc w:val="right"/>
              <w:rPr>
                <w:rFonts w:ascii="宋体" w:hAnsi="宋体" w:cs="宋体"/>
                <w:szCs w:val="21"/>
              </w:rPr>
            </w:pPr>
            <w:r w:rsidRPr="008675DE">
              <w:rPr>
                <w:rFonts w:ascii="宋体" w:hAnsi="宋体" w:cs="宋体" w:hint="eastAsia"/>
                <w:szCs w:val="21"/>
              </w:rPr>
              <w:t>年   月   日</w:t>
            </w:r>
          </w:p>
        </w:tc>
        <w:tc>
          <w:tcPr>
            <w:tcW w:w="5103" w:type="dxa"/>
            <w:vAlign w:val="center"/>
          </w:tcPr>
          <w:p w14:paraId="0558EEBC" w14:textId="77777777" w:rsidR="00CD2FEE" w:rsidRPr="008675DE" w:rsidRDefault="001136D5">
            <w:pPr>
              <w:snapToGrid w:val="0"/>
              <w:rPr>
                <w:rFonts w:ascii="宋体" w:hAnsi="宋体" w:cs="宋体"/>
                <w:szCs w:val="21"/>
              </w:rPr>
            </w:pPr>
            <w:r w:rsidRPr="008675DE">
              <w:rPr>
                <w:rFonts w:ascii="宋体" w:hAnsi="宋体" w:cs="宋体" w:hint="eastAsia"/>
                <w:szCs w:val="21"/>
              </w:rPr>
              <w:t xml:space="preserve">乙方（章）              </w:t>
            </w:r>
          </w:p>
          <w:p w14:paraId="3FCB4C42" w14:textId="77777777" w:rsidR="00CD2FEE" w:rsidRPr="008675DE" w:rsidRDefault="00CD2FEE">
            <w:pPr>
              <w:snapToGrid w:val="0"/>
              <w:rPr>
                <w:rFonts w:ascii="宋体" w:hAnsi="宋体" w:cs="宋体"/>
                <w:szCs w:val="21"/>
              </w:rPr>
            </w:pPr>
          </w:p>
          <w:p w14:paraId="75394F06" w14:textId="77777777" w:rsidR="00CD2FEE" w:rsidRPr="008675DE" w:rsidRDefault="001136D5">
            <w:pPr>
              <w:snapToGrid w:val="0"/>
              <w:jc w:val="right"/>
              <w:rPr>
                <w:rFonts w:ascii="宋体" w:hAnsi="宋体" w:cs="宋体"/>
                <w:szCs w:val="21"/>
              </w:rPr>
            </w:pPr>
            <w:r w:rsidRPr="008675DE">
              <w:rPr>
                <w:rFonts w:ascii="宋体" w:hAnsi="宋体" w:cs="宋体" w:hint="eastAsia"/>
                <w:szCs w:val="21"/>
              </w:rPr>
              <w:t xml:space="preserve"> </w:t>
            </w:r>
          </w:p>
          <w:p w14:paraId="32998B39" w14:textId="77777777" w:rsidR="00CD2FEE" w:rsidRPr="008675DE" w:rsidRDefault="00CD2FEE">
            <w:pPr>
              <w:snapToGrid w:val="0"/>
              <w:jc w:val="right"/>
              <w:rPr>
                <w:rFonts w:ascii="宋体" w:hAnsi="宋体" w:cs="宋体"/>
                <w:szCs w:val="21"/>
              </w:rPr>
            </w:pPr>
          </w:p>
          <w:p w14:paraId="477ECEDE" w14:textId="77777777" w:rsidR="00CD2FEE" w:rsidRPr="008675DE" w:rsidRDefault="001136D5">
            <w:pPr>
              <w:snapToGrid w:val="0"/>
              <w:jc w:val="right"/>
              <w:rPr>
                <w:rFonts w:ascii="宋体" w:hAnsi="宋体" w:cs="宋体"/>
                <w:szCs w:val="21"/>
              </w:rPr>
            </w:pPr>
            <w:r w:rsidRPr="008675DE">
              <w:rPr>
                <w:rFonts w:ascii="宋体" w:hAnsi="宋体" w:cs="宋体" w:hint="eastAsia"/>
                <w:szCs w:val="21"/>
              </w:rPr>
              <w:t>年   月   日</w:t>
            </w:r>
          </w:p>
        </w:tc>
      </w:tr>
      <w:tr w:rsidR="008675DE" w:rsidRPr="008675DE" w14:paraId="3E913627" w14:textId="77777777">
        <w:trPr>
          <w:cantSplit/>
          <w:trHeight w:val="939"/>
          <w:jc w:val="center"/>
        </w:trPr>
        <w:tc>
          <w:tcPr>
            <w:tcW w:w="4488" w:type="dxa"/>
            <w:vAlign w:val="center"/>
          </w:tcPr>
          <w:p w14:paraId="43FD67F9" w14:textId="77777777" w:rsidR="00CD2FEE" w:rsidRPr="008675DE" w:rsidRDefault="001136D5">
            <w:pPr>
              <w:snapToGrid w:val="0"/>
              <w:rPr>
                <w:rFonts w:ascii="宋体" w:hAnsi="宋体" w:cs="宋体"/>
                <w:szCs w:val="21"/>
              </w:rPr>
            </w:pPr>
            <w:r w:rsidRPr="008675DE">
              <w:rPr>
                <w:rFonts w:ascii="宋体" w:hAnsi="宋体" w:cs="宋体" w:hint="eastAsia"/>
                <w:szCs w:val="21"/>
              </w:rPr>
              <w:t>单位地址：广西南宁市中新路2号</w:t>
            </w:r>
          </w:p>
        </w:tc>
        <w:tc>
          <w:tcPr>
            <w:tcW w:w="5103" w:type="dxa"/>
            <w:vAlign w:val="center"/>
          </w:tcPr>
          <w:p w14:paraId="6B8A955E" w14:textId="77777777" w:rsidR="00CD2FEE" w:rsidRPr="008675DE" w:rsidRDefault="001136D5">
            <w:pPr>
              <w:snapToGrid w:val="0"/>
              <w:rPr>
                <w:rFonts w:ascii="宋体" w:hAnsi="宋体" w:cs="宋体"/>
                <w:szCs w:val="21"/>
              </w:rPr>
            </w:pPr>
            <w:r w:rsidRPr="008675DE">
              <w:rPr>
                <w:rFonts w:ascii="宋体" w:hAnsi="宋体" w:cs="宋体" w:hint="eastAsia"/>
                <w:szCs w:val="21"/>
              </w:rPr>
              <w:t>单位地址：</w:t>
            </w:r>
          </w:p>
        </w:tc>
      </w:tr>
      <w:tr w:rsidR="008675DE" w:rsidRPr="008675DE" w14:paraId="12F10702" w14:textId="77777777">
        <w:trPr>
          <w:cantSplit/>
          <w:trHeight w:val="688"/>
          <w:jc w:val="center"/>
        </w:trPr>
        <w:tc>
          <w:tcPr>
            <w:tcW w:w="4488" w:type="dxa"/>
            <w:vAlign w:val="center"/>
          </w:tcPr>
          <w:p w14:paraId="63D74B82" w14:textId="77777777" w:rsidR="00CD2FEE" w:rsidRPr="008675DE" w:rsidRDefault="001136D5">
            <w:pPr>
              <w:snapToGrid w:val="0"/>
              <w:rPr>
                <w:rFonts w:ascii="宋体" w:hAnsi="宋体" w:cs="宋体"/>
                <w:szCs w:val="21"/>
              </w:rPr>
            </w:pPr>
            <w:r w:rsidRPr="008675DE">
              <w:rPr>
                <w:rFonts w:ascii="宋体" w:hAnsi="宋体" w:cs="宋体" w:hint="eastAsia"/>
                <w:szCs w:val="21"/>
              </w:rPr>
              <w:t>法定代表人：</w:t>
            </w:r>
          </w:p>
        </w:tc>
        <w:tc>
          <w:tcPr>
            <w:tcW w:w="5103" w:type="dxa"/>
            <w:vAlign w:val="center"/>
          </w:tcPr>
          <w:p w14:paraId="5578B628" w14:textId="77777777" w:rsidR="00CD2FEE" w:rsidRPr="008675DE" w:rsidRDefault="001136D5">
            <w:pPr>
              <w:snapToGrid w:val="0"/>
              <w:rPr>
                <w:rFonts w:ascii="宋体" w:hAnsi="宋体" w:cs="宋体"/>
                <w:szCs w:val="21"/>
              </w:rPr>
            </w:pPr>
            <w:r w:rsidRPr="008675DE">
              <w:rPr>
                <w:rFonts w:ascii="宋体" w:hAnsi="宋体" w:cs="宋体" w:hint="eastAsia"/>
                <w:szCs w:val="21"/>
              </w:rPr>
              <w:t>法定代表人：</w:t>
            </w:r>
          </w:p>
        </w:tc>
      </w:tr>
      <w:tr w:rsidR="008675DE" w:rsidRPr="008675DE" w14:paraId="55D6D078" w14:textId="77777777">
        <w:trPr>
          <w:cantSplit/>
          <w:trHeight w:val="680"/>
          <w:jc w:val="center"/>
        </w:trPr>
        <w:tc>
          <w:tcPr>
            <w:tcW w:w="4488" w:type="dxa"/>
            <w:vAlign w:val="center"/>
          </w:tcPr>
          <w:p w14:paraId="43A68F79" w14:textId="77777777" w:rsidR="00CD2FEE" w:rsidRPr="008675DE" w:rsidRDefault="001136D5">
            <w:pPr>
              <w:snapToGrid w:val="0"/>
              <w:rPr>
                <w:rFonts w:ascii="宋体" w:hAnsi="宋体" w:cs="宋体"/>
                <w:szCs w:val="21"/>
              </w:rPr>
            </w:pPr>
            <w:r w:rsidRPr="008675DE">
              <w:rPr>
                <w:rFonts w:ascii="宋体" w:hAnsi="宋体" w:cs="宋体" w:hint="eastAsia"/>
                <w:szCs w:val="21"/>
              </w:rPr>
              <w:t>委托代理人：</w:t>
            </w:r>
          </w:p>
        </w:tc>
        <w:tc>
          <w:tcPr>
            <w:tcW w:w="5103" w:type="dxa"/>
            <w:vAlign w:val="center"/>
          </w:tcPr>
          <w:p w14:paraId="67DAF430" w14:textId="77777777" w:rsidR="00CD2FEE" w:rsidRPr="008675DE" w:rsidRDefault="001136D5">
            <w:pPr>
              <w:snapToGrid w:val="0"/>
              <w:rPr>
                <w:rFonts w:ascii="宋体" w:hAnsi="宋体" w:cs="宋体"/>
                <w:szCs w:val="21"/>
              </w:rPr>
            </w:pPr>
            <w:r w:rsidRPr="008675DE">
              <w:rPr>
                <w:rFonts w:ascii="宋体" w:hAnsi="宋体" w:cs="宋体" w:hint="eastAsia"/>
                <w:szCs w:val="21"/>
              </w:rPr>
              <w:t>委托代理人</w:t>
            </w:r>
          </w:p>
        </w:tc>
      </w:tr>
      <w:tr w:rsidR="008675DE" w:rsidRPr="008675DE" w14:paraId="3CE1E9D0" w14:textId="77777777">
        <w:trPr>
          <w:cantSplit/>
          <w:trHeight w:val="690"/>
          <w:jc w:val="center"/>
        </w:trPr>
        <w:tc>
          <w:tcPr>
            <w:tcW w:w="4488" w:type="dxa"/>
            <w:vAlign w:val="center"/>
          </w:tcPr>
          <w:p w14:paraId="2D086F2D" w14:textId="77777777" w:rsidR="00CD2FEE" w:rsidRPr="008675DE" w:rsidRDefault="001136D5">
            <w:pPr>
              <w:snapToGrid w:val="0"/>
              <w:rPr>
                <w:rFonts w:ascii="宋体" w:hAnsi="宋体" w:cs="宋体"/>
                <w:szCs w:val="21"/>
              </w:rPr>
            </w:pPr>
            <w:r w:rsidRPr="008675DE">
              <w:rPr>
                <w:rFonts w:ascii="宋体" w:hAnsi="宋体" w:cs="宋体" w:hint="eastAsia"/>
                <w:szCs w:val="21"/>
              </w:rPr>
              <w:t>电话：</w:t>
            </w:r>
          </w:p>
        </w:tc>
        <w:tc>
          <w:tcPr>
            <w:tcW w:w="5103" w:type="dxa"/>
            <w:vAlign w:val="center"/>
          </w:tcPr>
          <w:p w14:paraId="379DD42F" w14:textId="77777777" w:rsidR="00CD2FEE" w:rsidRPr="008675DE" w:rsidRDefault="001136D5">
            <w:pPr>
              <w:snapToGrid w:val="0"/>
              <w:rPr>
                <w:rFonts w:ascii="宋体" w:hAnsi="宋体" w:cs="宋体"/>
                <w:szCs w:val="21"/>
              </w:rPr>
            </w:pPr>
            <w:r w:rsidRPr="008675DE">
              <w:rPr>
                <w:rFonts w:ascii="宋体" w:hAnsi="宋体" w:cs="宋体" w:hint="eastAsia"/>
                <w:szCs w:val="21"/>
              </w:rPr>
              <w:t>电话：</w:t>
            </w:r>
          </w:p>
        </w:tc>
      </w:tr>
      <w:tr w:rsidR="008675DE" w:rsidRPr="008675DE" w14:paraId="1CFF5A9B" w14:textId="77777777">
        <w:trPr>
          <w:cantSplit/>
          <w:trHeight w:val="718"/>
          <w:jc w:val="center"/>
        </w:trPr>
        <w:tc>
          <w:tcPr>
            <w:tcW w:w="4488" w:type="dxa"/>
            <w:vAlign w:val="center"/>
          </w:tcPr>
          <w:p w14:paraId="41D3A921" w14:textId="77777777" w:rsidR="00CD2FEE" w:rsidRPr="008675DE" w:rsidRDefault="001136D5">
            <w:pPr>
              <w:snapToGrid w:val="0"/>
              <w:rPr>
                <w:rFonts w:ascii="宋体" w:hAnsi="宋体" w:cs="宋体"/>
                <w:szCs w:val="21"/>
              </w:rPr>
            </w:pPr>
            <w:r w:rsidRPr="008675DE">
              <w:rPr>
                <w:rFonts w:ascii="宋体" w:hAnsi="宋体" w:cs="宋体" w:hint="eastAsia"/>
                <w:szCs w:val="21"/>
              </w:rPr>
              <w:t>开户银行：</w:t>
            </w:r>
          </w:p>
        </w:tc>
        <w:tc>
          <w:tcPr>
            <w:tcW w:w="5103" w:type="dxa"/>
            <w:vAlign w:val="center"/>
          </w:tcPr>
          <w:p w14:paraId="700C2549" w14:textId="77777777" w:rsidR="00CD2FEE" w:rsidRPr="008675DE" w:rsidRDefault="001136D5">
            <w:pPr>
              <w:snapToGrid w:val="0"/>
              <w:rPr>
                <w:rFonts w:ascii="宋体" w:hAnsi="宋体" w:cs="宋体"/>
                <w:szCs w:val="21"/>
              </w:rPr>
            </w:pPr>
            <w:r w:rsidRPr="008675DE">
              <w:rPr>
                <w:rFonts w:ascii="宋体" w:hAnsi="宋体" w:cs="宋体" w:hint="eastAsia"/>
                <w:szCs w:val="21"/>
              </w:rPr>
              <w:t>开户银行：</w:t>
            </w:r>
          </w:p>
        </w:tc>
      </w:tr>
      <w:tr w:rsidR="008675DE" w:rsidRPr="008675DE" w14:paraId="69ABE8F3" w14:textId="77777777">
        <w:trPr>
          <w:cantSplit/>
          <w:trHeight w:val="675"/>
          <w:jc w:val="center"/>
        </w:trPr>
        <w:tc>
          <w:tcPr>
            <w:tcW w:w="4488" w:type="dxa"/>
            <w:vAlign w:val="center"/>
          </w:tcPr>
          <w:p w14:paraId="0B43B42B" w14:textId="77777777" w:rsidR="00CD2FEE" w:rsidRPr="008675DE" w:rsidRDefault="001136D5">
            <w:pPr>
              <w:snapToGrid w:val="0"/>
              <w:rPr>
                <w:rFonts w:ascii="宋体" w:hAnsi="宋体" w:cs="宋体"/>
                <w:szCs w:val="21"/>
              </w:rPr>
            </w:pPr>
            <w:r w:rsidRPr="008675DE">
              <w:rPr>
                <w:rFonts w:ascii="宋体" w:hAnsi="宋体" w:cs="宋体" w:hint="eastAsia"/>
                <w:szCs w:val="21"/>
              </w:rPr>
              <w:t>账号：</w:t>
            </w:r>
          </w:p>
        </w:tc>
        <w:tc>
          <w:tcPr>
            <w:tcW w:w="5103" w:type="dxa"/>
            <w:vAlign w:val="center"/>
          </w:tcPr>
          <w:p w14:paraId="3F639084" w14:textId="77777777" w:rsidR="00CD2FEE" w:rsidRPr="008675DE" w:rsidRDefault="001136D5">
            <w:pPr>
              <w:snapToGrid w:val="0"/>
              <w:rPr>
                <w:rFonts w:ascii="宋体" w:hAnsi="宋体" w:cs="宋体"/>
                <w:szCs w:val="21"/>
              </w:rPr>
            </w:pPr>
            <w:r w:rsidRPr="008675DE">
              <w:rPr>
                <w:rFonts w:ascii="宋体" w:hAnsi="宋体" w:cs="宋体" w:hint="eastAsia"/>
                <w:szCs w:val="21"/>
              </w:rPr>
              <w:t>账号：</w:t>
            </w:r>
          </w:p>
        </w:tc>
      </w:tr>
      <w:tr w:rsidR="008675DE" w:rsidRPr="008675DE" w14:paraId="049394A5" w14:textId="77777777">
        <w:trPr>
          <w:cantSplit/>
          <w:trHeight w:val="703"/>
          <w:jc w:val="center"/>
        </w:trPr>
        <w:tc>
          <w:tcPr>
            <w:tcW w:w="4488" w:type="dxa"/>
            <w:vAlign w:val="center"/>
          </w:tcPr>
          <w:p w14:paraId="031499AF" w14:textId="77777777" w:rsidR="00CD2FEE" w:rsidRPr="008675DE" w:rsidRDefault="001136D5">
            <w:pPr>
              <w:snapToGrid w:val="0"/>
              <w:rPr>
                <w:rFonts w:ascii="宋体" w:hAnsi="宋体" w:cs="宋体"/>
                <w:szCs w:val="21"/>
              </w:rPr>
            </w:pPr>
            <w:r w:rsidRPr="008675DE">
              <w:rPr>
                <w:rFonts w:ascii="宋体" w:hAnsi="宋体" w:cs="宋体" w:hint="eastAsia"/>
                <w:szCs w:val="21"/>
              </w:rPr>
              <w:t>邮政编码：</w:t>
            </w:r>
            <w:r w:rsidRPr="008675DE">
              <w:rPr>
                <w:rFonts w:ascii="宋体" w:hAnsi="宋体" w:cs="宋体"/>
                <w:szCs w:val="21"/>
              </w:rPr>
              <w:t>530022</w:t>
            </w:r>
          </w:p>
        </w:tc>
        <w:tc>
          <w:tcPr>
            <w:tcW w:w="5103" w:type="dxa"/>
            <w:vAlign w:val="center"/>
          </w:tcPr>
          <w:p w14:paraId="4858752A" w14:textId="77777777" w:rsidR="00CD2FEE" w:rsidRPr="008675DE" w:rsidRDefault="001136D5">
            <w:pPr>
              <w:snapToGrid w:val="0"/>
              <w:rPr>
                <w:rFonts w:ascii="宋体" w:hAnsi="宋体" w:cs="宋体"/>
                <w:szCs w:val="21"/>
              </w:rPr>
            </w:pPr>
            <w:r w:rsidRPr="008675DE">
              <w:rPr>
                <w:rFonts w:ascii="宋体" w:hAnsi="宋体" w:cs="宋体" w:hint="eastAsia"/>
                <w:szCs w:val="21"/>
              </w:rPr>
              <w:t>邮政编码：</w:t>
            </w:r>
          </w:p>
        </w:tc>
      </w:tr>
      <w:tr w:rsidR="008675DE" w:rsidRPr="008675DE" w14:paraId="58732188" w14:textId="77777777">
        <w:trPr>
          <w:cantSplit/>
          <w:trHeight w:val="1001"/>
          <w:jc w:val="center"/>
        </w:trPr>
        <w:tc>
          <w:tcPr>
            <w:tcW w:w="9591" w:type="dxa"/>
            <w:gridSpan w:val="2"/>
          </w:tcPr>
          <w:p w14:paraId="2CBA33E4" w14:textId="77777777" w:rsidR="00CD2FEE" w:rsidRPr="008675DE" w:rsidRDefault="001136D5">
            <w:pPr>
              <w:snapToGrid w:val="0"/>
              <w:jc w:val="left"/>
              <w:rPr>
                <w:rFonts w:ascii="宋体" w:hAnsi="宋体" w:cs="宋体"/>
                <w:szCs w:val="21"/>
              </w:rPr>
            </w:pPr>
            <w:r w:rsidRPr="008675DE">
              <w:rPr>
                <w:rFonts w:ascii="宋体" w:hAnsi="宋体" w:cs="宋体" w:hint="eastAsia"/>
                <w:szCs w:val="21"/>
              </w:rPr>
              <w:t>经办人：</w:t>
            </w:r>
          </w:p>
          <w:p w14:paraId="7E658346" w14:textId="77777777" w:rsidR="00CD2FEE" w:rsidRPr="008675DE" w:rsidRDefault="00CD2FEE">
            <w:pPr>
              <w:snapToGrid w:val="0"/>
              <w:ind w:firstLineChars="300" w:firstLine="630"/>
              <w:jc w:val="right"/>
              <w:rPr>
                <w:rFonts w:ascii="宋体" w:hAnsi="宋体" w:cs="宋体"/>
                <w:szCs w:val="21"/>
              </w:rPr>
            </w:pPr>
          </w:p>
          <w:p w14:paraId="1769FF48" w14:textId="77777777" w:rsidR="00CD2FEE" w:rsidRPr="008675DE" w:rsidRDefault="001136D5">
            <w:pPr>
              <w:snapToGrid w:val="0"/>
              <w:ind w:firstLineChars="300" w:firstLine="630"/>
              <w:jc w:val="right"/>
              <w:rPr>
                <w:rFonts w:ascii="宋体" w:hAnsi="宋体" w:cs="宋体"/>
                <w:szCs w:val="21"/>
              </w:rPr>
            </w:pPr>
            <w:r w:rsidRPr="008675DE">
              <w:rPr>
                <w:rFonts w:ascii="宋体" w:hAnsi="宋体" w:cs="宋体" w:hint="eastAsia"/>
                <w:szCs w:val="21"/>
              </w:rPr>
              <w:t>年    月    日</w:t>
            </w:r>
          </w:p>
        </w:tc>
      </w:tr>
    </w:tbl>
    <w:p w14:paraId="53DA36F8" w14:textId="77777777" w:rsidR="00CD2FEE" w:rsidRPr="008675DE" w:rsidRDefault="001136D5">
      <w:pPr>
        <w:spacing w:before="120" w:line="320" w:lineRule="atLeast"/>
        <w:jc w:val="left"/>
        <w:outlineLvl w:val="1"/>
      </w:pPr>
      <w:r w:rsidRPr="008675DE">
        <w:rPr>
          <w:sz w:val="32"/>
          <w:szCs w:val="32"/>
        </w:rPr>
        <w:br w:type="page"/>
      </w:r>
      <w:bookmarkEnd w:id="76"/>
    </w:p>
    <w:p w14:paraId="757BBCC1" w14:textId="77777777" w:rsidR="00CD2FEE" w:rsidRPr="008675DE" w:rsidRDefault="001136D5">
      <w:pPr>
        <w:pStyle w:val="af"/>
        <w:snapToGrid w:val="0"/>
        <w:spacing w:before="120" w:after="120" w:line="320" w:lineRule="exact"/>
        <w:jc w:val="center"/>
        <w:outlineLvl w:val="0"/>
        <w:rPr>
          <w:rFonts w:ascii="Times New Roman" w:hAnsi="Times New Roman" w:cs="Times New Roman"/>
          <w:sz w:val="32"/>
          <w:szCs w:val="32"/>
        </w:rPr>
      </w:pPr>
      <w:bookmarkStart w:id="80" w:name="_Toc223189755"/>
      <w:bookmarkEnd w:id="77"/>
      <w:r w:rsidRPr="008675DE">
        <w:rPr>
          <w:rFonts w:ascii="Times New Roman" w:hAnsi="Times New Roman" w:cs="Times New Roman"/>
          <w:sz w:val="32"/>
          <w:szCs w:val="32"/>
        </w:rPr>
        <w:lastRenderedPageBreak/>
        <w:t>第六章</w:t>
      </w:r>
      <w:r w:rsidRPr="008675DE">
        <w:rPr>
          <w:rFonts w:ascii="Times New Roman" w:hAnsi="Times New Roman" w:cs="Times New Roman"/>
          <w:sz w:val="32"/>
          <w:szCs w:val="32"/>
        </w:rPr>
        <w:t xml:space="preserve">  </w:t>
      </w:r>
      <w:r w:rsidRPr="008675DE">
        <w:rPr>
          <w:rFonts w:ascii="Times New Roman" w:hAnsi="Times New Roman" w:cs="Times New Roman"/>
          <w:sz w:val="32"/>
          <w:szCs w:val="32"/>
        </w:rPr>
        <w:t>投标文件格式</w:t>
      </w:r>
      <w:bookmarkEnd w:id="80"/>
    </w:p>
    <w:p w14:paraId="27053133" w14:textId="77777777" w:rsidR="00CD2FEE" w:rsidRPr="008675DE" w:rsidRDefault="00CD2FEE">
      <w:pPr>
        <w:rPr>
          <w:sz w:val="28"/>
          <w:szCs w:val="28"/>
        </w:rPr>
      </w:pPr>
    </w:p>
    <w:p w14:paraId="0D3D3963" w14:textId="77777777" w:rsidR="00CD2FEE" w:rsidRPr="008675DE" w:rsidRDefault="00CD2FEE">
      <w:pPr>
        <w:rPr>
          <w:sz w:val="28"/>
          <w:szCs w:val="28"/>
        </w:rPr>
      </w:pPr>
    </w:p>
    <w:p w14:paraId="00CF45DD" w14:textId="77777777" w:rsidR="00CD2FEE" w:rsidRPr="008675DE" w:rsidRDefault="00CD2FEE">
      <w:pPr>
        <w:rPr>
          <w:sz w:val="28"/>
          <w:szCs w:val="28"/>
        </w:rPr>
      </w:pPr>
    </w:p>
    <w:p w14:paraId="2AB7D9EC" w14:textId="77777777" w:rsidR="00CD2FEE" w:rsidRPr="008675DE" w:rsidRDefault="00CD2FEE">
      <w:pPr>
        <w:rPr>
          <w:sz w:val="28"/>
          <w:szCs w:val="28"/>
        </w:rPr>
      </w:pPr>
    </w:p>
    <w:p w14:paraId="6A2FF3C5" w14:textId="77777777" w:rsidR="00CD2FEE" w:rsidRPr="008675DE" w:rsidRDefault="001136D5">
      <w:pPr>
        <w:spacing w:line="500" w:lineRule="exact"/>
        <w:ind w:firstLineChars="200" w:firstLine="560"/>
        <w:rPr>
          <w:sz w:val="28"/>
          <w:szCs w:val="28"/>
        </w:rPr>
      </w:pPr>
      <w:r w:rsidRPr="008675DE">
        <w:rPr>
          <w:rFonts w:hint="eastAsia"/>
          <w:sz w:val="28"/>
          <w:szCs w:val="28"/>
        </w:rPr>
        <w:t>注：有签字、盖章要求的应按要求</w:t>
      </w:r>
      <w:bookmarkStart w:id="81" w:name="_Hlk89032274"/>
      <w:r w:rsidRPr="008675DE">
        <w:rPr>
          <w:rFonts w:hint="eastAsia"/>
          <w:sz w:val="28"/>
          <w:szCs w:val="28"/>
        </w:rPr>
        <w:t>签字（签章）、盖章（签章）</w:t>
      </w:r>
      <w:bookmarkEnd w:id="81"/>
      <w:r w:rsidRPr="008675DE">
        <w:rPr>
          <w:rFonts w:hint="eastAsia"/>
          <w:sz w:val="28"/>
          <w:szCs w:val="28"/>
        </w:rPr>
        <w:t>。</w:t>
      </w:r>
    </w:p>
    <w:p w14:paraId="4CA7CB62" w14:textId="77777777" w:rsidR="00CD2FEE" w:rsidRPr="008675DE" w:rsidRDefault="001136D5">
      <w:pPr>
        <w:snapToGrid w:val="0"/>
        <w:spacing w:beforeLines="50" w:before="120" w:after="50" w:line="440" w:lineRule="exact"/>
        <w:jc w:val="left"/>
        <w:outlineLvl w:val="1"/>
        <w:rPr>
          <w:bCs/>
          <w:sz w:val="24"/>
        </w:rPr>
      </w:pPr>
      <w:r w:rsidRPr="008675DE">
        <w:br w:type="page"/>
      </w:r>
      <w:bookmarkStart w:id="82" w:name="_Toc254970698"/>
      <w:bookmarkStart w:id="83" w:name="_Toc254970557"/>
      <w:r w:rsidRPr="008675DE">
        <w:rPr>
          <w:rFonts w:hint="eastAsia"/>
          <w:bCs/>
          <w:sz w:val="24"/>
        </w:rPr>
        <w:lastRenderedPageBreak/>
        <w:t>1</w:t>
      </w:r>
      <w:r w:rsidRPr="008675DE">
        <w:rPr>
          <w:bCs/>
          <w:sz w:val="24"/>
        </w:rPr>
        <w:t>．投标文件封面参考格式</w:t>
      </w:r>
      <w:r w:rsidRPr="008675DE">
        <w:rPr>
          <w:rFonts w:hint="eastAsia"/>
          <w:bCs/>
          <w:sz w:val="24"/>
        </w:rPr>
        <w:t>（资格证明文件）</w:t>
      </w:r>
      <w:r w:rsidRPr="008675DE">
        <w:rPr>
          <w:bCs/>
          <w:sz w:val="24"/>
        </w:rPr>
        <w:t>：</w:t>
      </w:r>
      <w:r w:rsidRPr="008675DE">
        <w:rPr>
          <w:bCs/>
          <w:sz w:val="24"/>
        </w:rPr>
        <w:t xml:space="preserve"> </w:t>
      </w:r>
    </w:p>
    <w:p w14:paraId="5C3245AB" w14:textId="77777777" w:rsidR="00CD2FEE" w:rsidRPr="008675DE" w:rsidRDefault="00CD2FEE">
      <w:pPr>
        <w:snapToGrid w:val="0"/>
        <w:spacing w:beforeLines="50" w:before="120" w:after="50" w:line="360" w:lineRule="exact"/>
        <w:rPr>
          <w:sz w:val="24"/>
        </w:rPr>
      </w:pPr>
    </w:p>
    <w:p w14:paraId="0FA78D83" w14:textId="77777777" w:rsidR="00CD2FEE" w:rsidRPr="008675DE" w:rsidRDefault="00CD2FEE">
      <w:pPr>
        <w:snapToGrid w:val="0"/>
        <w:spacing w:beforeLines="50" w:before="120" w:after="50" w:line="360" w:lineRule="exact"/>
        <w:jc w:val="center"/>
        <w:rPr>
          <w:bCs/>
          <w:sz w:val="24"/>
        </w:rPr>
      </w:pPr>
    </w:p>
    <w:p w14:paraId="29EC8CA5" w14:textId="77777777" w:rsidR="00CD2FEE" w:rsidRPr="008675DE" w:rsidRDefault="001136D5">
      <w:pPr>
        <w:snapToGrid w:val="0"/>
        <w:spacing w:beforeLines="50" w:before="120" w:after="50" w:line="360" w:lineRule="exact"/>
        <w:jc w:val="center"/>
        <w:rPr>
          <w:b/>
          <w:bCs/>
          <w:sz w:val="44"/>
          <w:szCs w:val="44"/>
        </w:rPr>
      </w:pPr>
      <w:r w:rsidRPr="008675DE">
        <w:rPr>
          <w:rFonts w:hint="eastAsia"/>
          <w:b/>
          <w:bCs/>
          <w:sz w:val="44"/>
          <w:szCs w:val="44"/>
        </w:rPr>
        <w:t>电子</w:t>
      </w:r>
      <w:r w:rsidRPr="008675DE">
        <w:rPr>
          <w:b/>
          <w:bCs/>
          <w:sz w:val="44"/>
          <w:szCs w:val="44"/>
        </w:rPr>
        <w:t>投标文件</w:t>
      </w:r>
    </w:p>
    <w:p w14:paraId="72DC564D" w14:textId="77777777" w:rsidR="00CD2FEE" w:rsidRPr="008675DE" w:rsidRDefault="00CD2FEE">
      <w:pPr>
        <w:snapToGrid w:val="0"/>
        <w:spacing w:beforeLines="50" w:before="120" w:after="50" w:line="360" w:lineRule="exact"/>
        <w:jc w:val="center"/>
        <w:rPr>
          <w:b/>
          <w:bCs/>
          <w:sz w:val="44"/>
          <w:szCs w:val="44"/>
        </w:rPr>
      </w:pPr>
    </w:p>
    <w:p w14:paraId="09E7C94D" w14:textId="77777777" w:rsidR="00CD2FEE" w:rsidRPr="008675DE" w:rsidRDefault="00CD2FEE">
      <w:pPr>
        <w:snapToGrid w:val="0"/>
        <w:spacing w:beforeLines="50" w:before="120" w:after="50" w:line="360" w:lineRule="exact"/>
        <w:jc w:val="center"/>
        <w:rPr>
          <w:b/>
          <w:bCs/>
          <w:sz w:val="44"/>
          <w:szCs w:val="44"/>
        </w:rPr>
      </w:pPr>
    </w:p>
    <w:p w14:paraId="1C22563B" w14:textId="77777777" w:rsidR="00CD2FEE" w:rsidRPr="008675DE" w:rsidRDefault="001136D5">
      <w:pPr>
        <w:snapToGrid w:val="0"/>
        <w:spacing w:beforeLines="50" w:before="120" w:after="50" w:line="360" w:lineRule="exact"/>
        <w:jc w:val="center"/>
        <w:rPr>
          <w:b/>
          <w:bCs/>
          <w:sz w:val="44"/>
          <w:szCs w:val="44"/>
        </w:rPr>
      </w:pPr>
      <w:r w:rsidRPr="008675DE">
        <w:rPr>
          <w:b/>
          <w:bCs/>
          <w:sz w:val="44"/>
          <w:szCs w:val="44"/>
        </w:rPr>
        <w:t>资格</w:t>
      </w:r>
      <w:r w:rsidRPr="008675DE">
        <w:rPr>
          <w:rFonts w:hint="eastAsia"/>
          <w:b/>
          <w:bCs/>
          <w:sz w:val="44"/>
          <w:szCs w:val="44"/>
        </w:rPr>
        <w:t>证明</w:t>
      </w:r>
      <w:r w:rsidRPr="008675DE">
        <w:rPr>
          <w:b/>
          <w:bCs/>
          <w:sz w:val="44"/>
          <w:szCs w:val="44"/>
        </w:rPr>
        <w:t>文件</w:t>
      </w:r>
    </w:p>
    <w:p w14:paraId="6C52E54E" w14:textId="77777777" w:rsidR="00CD2FEE" w:rsidRPr="008675DE" w:rsidRDefault="00CD2FEE">
      <w:pPr>
        <w:snapToGrid w:val="0"/>
        <w:spacing w:beforeLines="50" w:before="120" w:after="50" w:line="360" w:lineRule="exact"/>
        <w:rPr>
          <w:bCs/>
          <w:sz w:val="24"/>
        </w:rPr>
      </w:pPr>
    </w:p>
    <w:p w14:paraId="4333D34D" w14:textId="77777777" w:rsidR="00CD2FEE" w:rsidRPr="008675DE" w:rsidRDefault="00CD2FEE">
      <w:pPr>
        <w:snapToGrid w:val="0"/>
        <w:spacing w:beforeLines="50" w:before="120" w:after="50" w:line="360" w:lineRule="exact"/>
        <w:rPr>
          <w:bCs/>
          <w:sz w:val="24"/>
        </w:rPr>
      </w:pPr>
    </w:p>
    <w:p w14:paraId="363E1574" w14:textId="77777777" w:rsidR="00CD2FEE" w:rsidRPr="008675DE" w:rsidRDefault="00CD2FEE">
      <w:pPr>
        <w:snapToGrid w:val="0"/>
        <w:spacing w:beforeLines="50" w:before="120" w:after="50" w:line="360" w:lineRule="exact"/>
        <w:rPr>
          <w:bCs/>
          <w:sz w:val="24"/>
        </w:rPr>
      </w:pPr>
    </w:p>
    <w:p w14:paraId="06C9CCE0"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项目名称：</w:t>
      </w:r>
      <w:r w:rsidRPr="008675DE">
        <w:rPr>
          <w:bCs/>
          <w:sz w:val="24"/>
        </w:rPr>
        <w:t xml:space="preserve"> </w:t>
      </w:r>
    </w:p>
    <w:p w14:paraId="06C556AA"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项目编号：</w:t>
      </w:r>
    </w:p>
    <w:p w14:paraId="5B9A6E74" w14:textId="77777777" w:rsidR="00CD2FEE" w:rsidRPr="008675DE" w:rsidRDefault="001136D5">
      <w:pPr>
        <w:snapToGrid w:val="0"/>
        <w:spacing w:beforeLines="50" w:before="120" w:after="50" w:line="360" w:lineRule="exact"/>
        <w:ind w:firstLineChars="300" w:firstLine="720"/>
        <w:rPr>
          <w:bCs/>
          <w:sz w:val="24"/>
        </w:rPr>
      </w:pPr>
      <w:proofErr w:type="gramStart"/>
      <w:r w:rsidRPr="008675DE">
        <w:rPr>
          <w:bCs/>
          <w:sz w:val="24"/>
        </w:rPr>
        <w:t>标项号</w:t>
      </w:r>
      <w:proofErr w:type="gramEnd"/>
      <w:r w:rsidRPr="008675DE">
        <w:rPr>
          <w:bCs/>
          <w:sz w:val="24"/>
        </w:rPr>
        <w:t>：（若无</w:t>
      </w:r>
      <w:r w:rsidRPr="008675DE">
        <w:rPr>
          <w:rFonts w:hint="eastAsia"/>
          <w:bCs/>
          <w:sz w:val="24"/>
        </w:rPr>
        <w:t>留空或写</w:t>
      </w:r>
      <w:r w:rsidRPr="008675DE">
        <w:rPr>
          <w:bCs/>
          <w:sz w:val="24"/>
        </w:rPr>
        <w:t>“/”</w:t>
      </w:r>
      <w:r w:rsidRPr="008675DE">
        <w:rPr>
          <w:bCs/>
          <w:sz w:val="24"/>
        </w:rPr>
        <w:t>）</w:t>
      </w:r>
    </w:p>
    <w:p w14:paraId="4E8C48E8"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供应商名称：</w:t>
      </w:r>
    </w:p>
    <w:p w14:paraId="76D5D447"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供应商地址：</w:t>
      </w:r>
    </w:p>
    <w:p w14:paraId="043DAC7F" w14:textId="77777777" w:rsidR="00CD2FEE" w:rsidRPr="008675DE" w:rsidRDefault="00CD2FEE">
      <w:pPr>
        <w:pStyle w:val="a0"/>
        <w:snapToGrid w:val="0"/>
        <w:spacing w:before="50" w:after="50" w:line="360" w:lineRule="exact"/>
        <w:ind w:firstLineChars="400" w:firstLine="960"/>
        <w:rPr>
          <w:bCs/>
          <w:sz w:val="24"/>
          <w:szCs w:val="24"/>
        </w:rPr>
      </w:pPr>
    </w:p>
    <w:p w14:paraId="4D0F2BA0" w14:textId="77777777" w:rsidR="00CD2FEE" w:rsidRPr="008675DE" w:rsidRDefault="001136D5">
      <w:pPr>
        <w:snapToGrid w:val="0"/>
        <w:spacing w:beforeLines="50" w:before="120" w:after="50" w:line="360" w:lineRule="exact"/>
        <w:jc w:val="center"/>
        <w:rPr>
          <w:sz w:val="24"/>
        </w:rPr>
      </w:pPr>
      <w:r w:rsidRPr="008675DE">
        <w:rPr>
          <w:sz w:val="24"/>
        </w:rPr>
        <w:t xml:space="preserve">                        </w:t>
      </w:r>
      <w:r w:rsidRPr="008675DE">
        <w:rPr>
          <w:sz w:val="24"/>
        </w:rPr>
        <w:t>年</w:t>
      </w:r>
      <w:r w:rsidRPr="008675DE">
        <w:rPr>
          <w:sz w:val="24"/>
        </w:rPr>
        <w:t xml:space="preserve">  </w:t>
      </w:r>
      <w:r w:rsidRPr="008675DE">
        <w:rPr>
          <w:sz w:val="24"/>
        </w:rPr>
        <w:t>月</w:t>
      </w:r>
      <w:r w:rsidRPr="008675DE">
        <w:rPr>
          <w:sz w:val="24"/>
        </w:rPr>
        <w:t xml:space="preserve">  </w:t>
      </w:r>
      <w:r w:rsidRPr="008675DE">
        <w:rPr>
          <w:sz w:val="24"/>
        </w:rPr>
        <w:t>日</w:t>
      </w:r>
    </w:p>
    <w:p w14:paraId="5A096866" w14:textId="77777777" w:rsidR="00CD2FEE" w:rsidRPr="008675DE" w:rsidRDefault="001136D5">
      <w:pPr>
        <w:snapToGrid w:val="0"/>
        <w:spacing w:beforeLines="50" w:before="120" w:after="50" w:line="360" w:lineRule="exact"/>
        <w:rPr>
          <w:b/>
          <w:bCs/>
          <w:sz w:val="24"/>
        </w:rPr>
      </w:pPr>
      <w:r w:rsidRPr="008675DE">
        <w:br w:type="page"/>
      </w:r>
      <w:bookmarkEnd w:id="82"/>
      <w:bookmarkEnd w:id="83"/>
      <w:r w:rsidRPr="008675DE">
        <w:rPr>
          <w:b/>
          <w:bCs/>
          <w:sz w:val="24"/>
        </w:rPr>
        <w:lastRenderedPageBreak/>
        <w:t xml:space="preserve"> </w:t>
      </w:r>
    </w:p>
    <w:p w14:paraId="35F6F1A3" w14:textId="77777777" w:rsidR="00CD2FEE" w:rsidRPr="008675DE" w:rsidRDefault="001136D5">
      <w:pPr>
        <w:snapToGrid w:val="0"/>
        <w:spacing w:before="50" w:after="50" w:line="440" w:lineRule="exact"/>
        <w:ind w:firstLineChars="49" w:firstLine="138"/>
        <w:jc w:val="center"/>
        <w:rPr>
          <w:b/>
          <w:sz w:val="28"/>
          <w:szCs w:val="28"/>
        </w:rPr>
      </w:pPr>
      <w:r w:rsidRPr="008675DE">
        <w:rPr>
          <w:b/>
          <w:sz w:val="28"/>
          <w:szCs w:val="28"/>
        </w:rPr>
        <w:t>目录</w:t>
      </w:r>
    </w:p>
    <w:p w14:paraId="5DA0D939" w14:textId="77777777" w:rsidR="00CD2FEE" w:rsidRPr="008675DE" w:rsidRDefault="001136D5">
      <w:pPr>
        <w:snapToGrid w:val="0"/>
        <w:spacing w:before="50" w:after="50" w:line="440" w:lineRule="exact"/>
        <w:ind w:firstLineChars="49" w:firstLine="118"/>
        <w:jc w:val="center"/>
        <w:rPr>
          <w:b/>
          <w:sz w:val="24"/>
        </w:rPr>
      </w:pPr>
      <w:r w:rsidRPr="008675DE">
        <w:rPr>
          <w:b/>
          <w:sz w:val="24"/>
        </w:rPr>
        <w:t>（应有页码）</w:t>
      </w:r>
    </w:p>
    <w:p w14:paraId="7EBA45D5" w14:textId="77777777" w:rsidR="00CD2FEE" w:rsidRPr="008675DE" w:rsidRDefault="001136D5">
      <w:pPr>
        <w:snapToGrid w:val="0"/>
        <w:spacing w:before="50" w:after="50" w:line="440" w:lineRule="exact"/>
        <w:rPr>
          <w:b/>
          <w:sz w:val="24"/>
        </w:rPr>
      </w:pPr>
      <w:r w:rsidRPr="008675DE">
        <w:rPr>
          <w:b/>
          <w:sz w:val="24"/>
        </w:rPr>
        <w:br w:type="page"/>
      </w:r>
      <w:r w:rsidRPr="008675DE">
        <w:rPr>
          <w:b/>
          <w:szCs w:val="21"/>
        </w:rPr>
        <w:lastRenderedPageBreak/>
        <w:t>1</w:t>
      </w:r>
      <w:r w:rsidRPr="008675DE">
        <w:rPr>
          <w:b/>
          <w:szCs w:val="21"/>
        </w:rPr>
        <w:t>．投标声明书格式：</w:t>
      </w:r>
    </w:p>
    <w:p w14:paraId="4B15EC52" w14:textId="77777777" w:rsidR="00CD2FEE" w:rsidRPr="008675DE" w:rsidRDefault="00CD2FEE">
      <w:pPr>
        <w:snapToGrid w:val="0"/>
        <w:spacing w:before="50" w:after="50" w:line="440" w:lineRule="exact"/>
        <w:ind w:firstLineChars="49" w:firstLine="157"/>
        <w:jc w:val="left"/>
        <w:rPr>
          <w:b/>
          <w:bCs/>
          <w:sz w:val="32"/>
          <w:szCs w:val="32"/>
        </w:rPr>
      </w:pPr>
    </w:p>
    <w:p w14:paraId="2317EE04" w14:textId="77777777" w:rsidR="00CD2FEE" w:rsidRPr="008675DE" w:rsidRDefault="001136D5">
      <w:pPr>
        <w:snapToGrid w:val="0"/>
        <w:spacing w:beforeLines="50" w:before="120" w:after="50" w:line="360" w:lineRule="exact"/>
        <w:jc w:val="center"/>
        <w:rPr>
          <w:b/>
          <w:szCs w:val="21"/>
        </w:rPr>
      </w:pPr>
      <w:r w:rsidRPr="008675DE">
        <w:rPr>
          <w:b/>
          <w:szCs w:val="21"/>
        </w:rPr>
        <w:t>投标声明书</w:t>
      </w:r>
    </w:p>
    <w:p w14:paraId="6812DC54" w14:textId="77777777" w:rsidR="00CD2FEE" w:rsidRPr="008675DE" w:rsidRDefault="00CD2FEE">
      <w:pPr>
        <w:snapToGrid w:val="0"/>
        <w:spacing w:beforeLines="50" w:before="120" w:after="50" w:line="360" w:lineRule="exact"/>
        <w:jc w:val="center"/>
        <w:rPr>
          <w:szCs w:val="21"/>
        </w:rPr>
      </w:pPr>
    </w:p>
    <w:p w14:paraId="369B6A4B" w14:textId="77777777" w:rsidR="00CD2FEE" w:rsidRPr="008675DE" w:rsidRDefault="001136D5">
      <w:pPr>
        <w:snapToGrid w:val="0"/>
        <w:spacing w:beforeLines="50" w:before="120" w:after="50" w:line="360" w:lineRule="exact"/>
        <w:rPr>
          <w:szCs w:val="21"/>
        </w:rPr>
      </w:pPr>
      <w:r w:rsidRPr="008675DE">
        <w:rPr>
          <w:szCs w:val="21"/>
        </w:rPr>
        <w:t>致：</w:t>
      </w:r>
      <w:r w:rsidRPr="008675DE">
        <w:rPr>
          <w:i/>
          <w:iCs/>
          <w:szCs w:val="21"/>
          <w:u w:val="single"/>
        </w:rPr>
        <w:t>（采购</w:t>
      </w:r>
      <w:r w:rsidRPr="008675DE">
        <w:rPr>
          <w:rFonts w:hint="eastAsia"/>
          <w:i/>
          <w:iCs/>
          <w:szCs w:val="21"/>
          <w:u w:val="single"/>
        </w:rPr>
        <w:t>人</w:t>
      </w:r>
      <w:r w:rsidRPr="008675DE">
        <w:rPr>
          <w:i/>
          <w:iCs/>
          <w:szCs w:val="21"/>
          <w:u w:val="single"/>
        </w:rPr>
        <w:t>名称）</w:t>
      </w:r>
      <w:r w:rsidRPr="008675DE">
        <w:rPr>
          <w:szCs w:val="21"/>
        </w:rPr>
        <w:t>：</w:t>
      </w:r>
    </w:p>
    <w:p w14:paraId="034988AE" w14:textId="77777777" w:rsidR="00CD2FEE" w:rsidRPr="008675DE" w:rsidRDefault="001136D5">
      <w:pPr>
        <w:snapToGrid w:val="0"/>
        <w:spacing w:beforeLines="50" w:before="120" w:after="50" w:line="360" w:lineRule="exact"/>
        <w:ind w:firstLineChars="300" w:firstLine="630"/>
        <w:rPr>
          <w:szCs w:val="21"/>
        </w:rPr>
      </w:pPr>
      <w:r w:rsidRPr="008675DE">
        <w:rPr>
          <w:i/>
          <w:iCs/>
          <w:szCs w:val="21"/>
          <w:u w:val="single"/>
        </w:rPr>
        <w:t>（供应商名称）</w:t>
      </w:r>
      <w:r w:rsidRPr="008675DE">
        <w:rPr>
          <w:szCs w:val="21"/>
        </w:rPr>
        <w:t>系中华人民共和国合法企业，</w:t>
      </w:r>
      <w:r w:rsidRPr="008675DE">
        <w:rPr>
          <w:rFonts w:hint="eastAsia"/>
          <w:szCs w:val="21"/>
          <w:u w:val="single"/>
        </w:rPr>
        <w:t xml:space="preserve"> </w:t>
      </w:r>
      <w:r w:rsidRPr="008675DE">
        <w:rPr>
          <w:i/>
          <w:iCs/>
          <w:szCs w:val="21"/>
          <w:u w:val="single"/>
        </w:rPr>
        <w:t xml:space="preserve"> </w:t>
      </w:r>
      <w:r w:rsidRPr="008675DE">
        <w:rPr>
          <w:rFonts w:hint="eastAsia"/>
          <w:i/>
          <w:iCs/>
          <w:szCs w:val="21"/>
          <w:u w:val="single"/>
        </w:rPr>
        <w:t>（</w:t>
      </w:r>
      <w:r w:rsidRPr="008675DE">
        <w:rPr>
          <w:i/>
          <w:iCs/>
          <w:szCs w:val="21"/>
          <w:u w:val="single"/>
        </w:rPr>
        <w:t>经营地址</w:t>
      </w:r>
      <w:r w:rsidRPr="008675DE">
        <w:rPr>
          <w:rFonts w:hint="eastAsia"/>
          <w:i/>
          <w:iCs/>
          <w:szCs w:val="21"/>
          <w:u w:val="single"/>
        </w:rPr>
        <w:t>）</w:t>
      </w:r>
      <w:r w:rsidRPr="008675DE">
        <w:rPr>
          <w:rFonts w:hint="eastAsia"/>
          <w:i/>
          <w:iCs/>
          <w:szCs w:val="21"/>
          <w:u w:val="single"/>
        </w:rPr>
        <w:t xml:space="preserve"> </w:t>
      </w:r>
      <w:r w:rsidRPr="008675DE">
        <w:rPr>
          <w:i/>
          <w:iCs/>
          <w:szCs w:val="21"/>
          <w:u w:val="single"/>
        </w:rPr>
        <w:t xml:space="preserve"> </w:t>
      </w:r>
      <w:r w:rsidRPr="008675DE">
        <w:rPr>
          <w:szCs w:val="21"/>
          <w:u w:val="single"/>
        </w:rPr>
        <w:t xml:space="preserve"> </w:t>
      </w:r>
      <w:r w:rsidRPr="008675DE">
        <w:rPr>
          <w:szCs w:val="21"/>
        </w:rPr>
        <w:t>。</w:t>
      </w:r>
    </w:p>
    <w:p w14:paraId="370D2EFD" w14:textId="77777777" w:rsidR="00CD2FEE" w:rsidRPr="008675DE" w:rsidRDefault="001136D5">
      <w:pPr>
        <w:snapToGrid w:val="0"/>
        <w:spacing w:beforeLines="50" w:before="120" w:after="50" w:line="360" w:lineRule="exact"/>
        <w:ind w:firstLine="645"/>
        <w:rPr>
          <w:szCs w:val="21"/>
        </w:rPr>
      </w:pPr>
      <w:r w:rsidRPr="008675DE">
        <w:rPr>
          <w:szCs w:val="21"/>
        </w:rPr>
        <w:t>我</w:t>
      </w:r>
      <w:r w:rsidRPr="008675DE">
        <w:rPr>
          <w:i/>
          <w:iCs/>
          <w:szCs w:val="21"/>
          <w:u w:val="single"/>
        </w:rPr>
        <w:t>（姓名）</w:t>
      </w:r>
      <w:r w:rsidRPr="008675DE">
        <w:rPr>
          <w:rFonts w:hint="eastAsia"/>
          <w:i/>
          <w:iCs/>
          <w:szCs w:val="21"/>
          <w:u w:val="single"/>
        </w:rPr>
        <w:t xml:space="preserve"> </w:t>
      </w:r>
      <w:r w:rsidRPr="008675DE">
        <w:rPr>
          <w:szCs w:val="21"/>
        </w:rPr>
        <w:t>系</w:t>
      </w:r>
      <w:r w:rsidRPr="008675DE">
        <w:rPr>
          <w:i/>
          <w:iCs/>
          <w:szCs w:val="21"/>
          <w:u w:val="single"/>
        </w:rPr>
        <w:t>（供应商名称）</w:t>
      </w:r>
      <w:r w:rsidRPr="008675DE">
        <w:rPr>
          <w:szCs w:val="21"/>
        </w:rPr>
        <w:t>的法定代表人，我方愿意参加贵方组织的</w:t>
      </w:r>
      <w:r w:rsidRPr="008675DE">
        <w:rPr>
          <w:rFonts w:hint="eastAsia"/>
          <w:szCs w:val="21"/>
        </w:rPr>
        <w:t xml:space="preserve"> </w:t>
      </w:r>
      <w:r w:rsidRPr="008675DE">
        <w:rPr>
          <w:rFonts w:hint="eastAsia"/>
          <w:i/>
          <w:iCs/>
          <w:szCs w:val="21"/>
          <w:u w:val="single"/>
        </w:rPr>
        <w:t>（项目名称）</w:t>
      </w:r>
      <w:r w:rsidRPr="008675DE">
        <w:rPr>
          <w:rFonts w:hint="eastAsia"/>
          <w:i/>
          <w:iCs/>
          <w:szCs w:val="21"/>
          <w:u w:val="single"/>
        </w:rPr>
        <w:t xml:space="preserve"> </w:t>
      </w:r>
      <w:r w:rsidRPr="008675DE">
        <w:rPr>
          <w:szCs w:val="21"/>
        </w:rPr>
        <w:t>项目的投标，为便于贵方公正、</w:t>
      </w:r>
      <w:proofErr w:type="gramStart"/>
      <w:r w:rsidRPr="008675DE">
        <w:rPr>
          <w:szCs w:val="21"/>
        </w:rPr>
        <w:t>择优地</w:t>
      </w:r>
      <w:proofErr w:type="gramEnd"/>
      <w:r w:rsidRPr="008675DE">
        <w:rPr>
          <w:szCs w:val="21"/>
        </w:rPr>
        <w:t>确定中标人及其投标产品和服务，我方就本次投标有关事项郑重声明如下：</w:t>
      </w:r>
    </w:p>
    <w:p w14:paraId="0FD06719" w14:textId="77777777" w:rsidR="00CD2FEE" w:rsidRPr="008675DE" w:rsidRDefault="001136D5">
      <w:pPr>
        <w:snapToGrid w:val="0"/>
        <w:spacing w:beforeLines="50" w:before="120" w:line="360" w:lineRule="exact"/>
        <w:ind w:firstLineChars="200" w:firstLine="420"/>
        <w:rPr>
          <w:szCs w:val="21"/>
        </w:rPr>
      </w:pPr>
      <w:r w:rsidRPr="008675DE">
        <w:rPr>
          <w:szCs w:val="21"/>
        </w:rPr>
        <w:t>（</w:t>
      </w:r>
      <w:r w:rsidRPr="008675DE">
        <w:rPr>
          <w:szCs w:val="21"/>
        </w:rPr>
        <w:t>1</w:t>
      </w:r>
      <w:r w:rsidRPr="008675DE">
        <w:rPr>
          <w:szCs w:val="21"/>
        </w:rPr>
        <w:t>）我方向贵方提交的所有投标文件、资料都是准确的和真实的。</w:t>
      </w:r>
    </w:p>
    <w:p w14:paraId="490FE3A0" w14:textId="77777777" w:rsidR="00CD2FEE" w:rsidRPr="008675DE" w:rsidRDefault="001136D5">
      <w:pPr>
        <w:snapToGrid w:val="0"/>
        <w:spacing w:beforeLines="50" w:before="120" w:line="360" w:lineRule="exact"/>
        <w:ind w:firstLineChars="200" w:firstLine="420"/>
        <w:rPr>
          <w:szCs w:val="21"/>
        </w:rPr>
      </w:pPr>
      <w:r w:rsidRPr="008675DE">
        <w:rPr>
          <w:szCs w:val="21"/>
        </w:rPr>
        <w:t>（</w:t>
      </w:r>
      <w:r w:rsidRPr="008675DE">
        <w:rPr>
          <w:szCs w:val="21"/>
        </w:rPr>
        <w:t>2</w:t>
      </w:r>
      <w:r w:rsidRPr="008675DE">
        <w:rPr>
          <w:szCs w:val="21"/>
        </w:rPr>
        <w:t>）我方不是采购人的附属机构；也不是为本项目提供整体设计、规范编制或者项目管理、监理、检测等服务的供应商或其附属机构。</w:t>
      </w:r>
    </w:p>
    <w:p w14:paraId="019C5E26" w14:textId="77777777" w:rsidR="00CD2FEE" w:rsidRPr="008675DE" w:rsidRDefault="001136D5">
      <w:pPr>
        <w:snapToGrid w:val="0"/>
        <w:spacing w:beforeLines="50" w:before="120" w:line="360" w:lineRule="exact"/>
        <w:ind w:firstLineChars="200" w:firstLine="420"/>
        <w:rPr>
          <w:szCs w:val="21"/>
        </w:rPr>
      </w:pPr>
      <w:r w:rsidRPr="008675DE">
        <w:rPr>
          <w:szCs w:val="21"/>
        </w:rPr>
        <w:t>（</w:t>
      </w:r>
      <w:r w:rsidRPr="008675DE">
        <w:rPr>
          <w:szCs w:val="21"/>
        </w:rPr>
        <w:t>3</w:t>
      </w:r>
      <w:r w:rsidRPr="008675DE">
        <w:rPr>
          <w:szCs w:val="21"/>
        </w:rPr>
        <w:t>）我方承诺在参加本政府采购项目活动前，没有被纳入政府部门或银行认定的失信名单，我方具有良好的商业信誉。</w:t>
      </w:r>
    </w:p>
    <w:p w14:paraId="66D4964B" w14:textId="77777777" w:rsidR="00CD2FEE" w:rsidRPr="008675DE" w:rsidRDefault="001136D5">
      <w:pPr>
        <w:snapToGrid w:val="0"/>
        <w:spacing w:beforeLines="50" w:before="120" w:line="360" w:lineRule="exact"/>
        <w:ind w:firstLineChars="200" w:firstLine="420"/>
        <w:rPr>
          <w:szCs w:val="21"/>
        </w:rPr>
      </w:pPr>
      <w:r w:rsidRPr="008675DE">
        <w:rPr>
          <w:szCs w:val="21"/>
        </w:rPr>
        <w:t>（</w:t>
      </w:r>
      <w:r w:rsidRPr="008675DE">
        <w:rPr>
          <w:szCs w:val="21"/>
        </w:rPr>
        <w:t>4</w:t>
      </w:r>
      <w:r w:rsidRPr="008675DE">
        <w:rPr>
          <w:szCs w:val="21"/>
        </w:rPr>
        <w:t>）我方及本人承诺在参加本政府采购项目活动前三年内，在经营活动中没有重大违法记录。重大违法记录是指供</w:t>
      </w:r>
      <w:r w:rsidRPr="008675DE">
        <w:rPr>
          <w:rFonts w:hint="eastAsia"/>
          <w:szCs w:val="21"/>
        </w:rPr>
        <w:t>应商</w:t>
      </w:r>
      <w:r w:rsidRPr="008675DE">
        <w:rPr>
          <w:szCs w:val="21"/>
        </w:rPr>
        <w:t>因违法经营受到刑事处罚或者责令停产停业、吊销许可证或者执照、较大数额罚款等行政处罚。如我方提供的声明不实，则自愿承担《政府采购法》有关提供虚假材料的规定给予的处罚。</w:t>
      </w:r>
    </w:p>
    <w:p w14:paraId="0496A7D3" w14:textId="77777777" w:rsidR="00CD2FEE" w:rsidRPr="008675DE" w:rsidRDefault="001136D5">
      <w:pPr>
        <w:snapToGrid w:val="0"/>
        <w:spacing w:beforeLines="50" w:before="120" w:line="360" w:lineRule="exact"/>
        <w:ind w:firstLineChars="200" w:firstLine="420"/>
        <w:rPr>
          <w:szCs w:val="21"/>
        </w:rPr>
      </w:pPr>
      <w:r w:rsidRPr="008675DE">
        <w:rPr>
          <w:szCs w:val="21"/>
        </w:rPr>
        <w:t>（</w:t>
      </w:r>
      <w:r w:rsidRPr="008675DE">
        <w:rPr>
          <w:szCs w:val="21"/>
        </w:rPr>
        <w:t>5</w:t>
      </w:r>
      <w:r w:rsidRPr="008675DE">
        <w:rPr>
          <w:szCs w:val="21"/>
        </w:rPr>
        <w:t>）我方承诺具有履行本项目合同所必需的设备和专业技术能力。</w:t>
      </w:r>
    </w:p>
    <w:p w14:paraId="22B0E9CC" w14:textId="77777777" w:rsidR="00CD2FEE" w:rsidRPr="008675DE" w:rsidRDefault="001136D5">
      <w:pPr>
        <w:snapToGrid w:val="0"/>
        <w:spacing w:beforeLines="50" w:before="120" w:line="360" w:lineRule="exact"/>
        <w:ind w:firstLineChars="200" w:firstLine="420"/>
        <w:rPr>
          <w:szCs w:val="21"/>
        </w:rPr>
      </w:pPr>
      <w:r w:rsidRPr="008675DE">
        <w:rPr>
          <w:rFonts w:hint="eastAsia"/>
          <w:szCs w:val="21"/>
        </w:rPr>
        <w:t>（</w:t>
      </w:r>
      <w:r w:rsidRPr="008675DE">
        <w:rPr>
          <w:rFonts w:hint="eastAsia"/>
          <w:szCs w:val="21"/>
        </w:rPr>
        <w:t>6</w:t>
      </w:r>
      <w:r w:rsidRPr="008675DE">
        <w:rPr>
          <w:rFonts w:hint="eastAsia"/>
          <w:szCs w:val="21"/>
        </w:rPr>
        <w:t>）我方承诺</w:t>
      </w:r>
      <w:r w:rsidRPr="008675DE">
        <w:rPr>
          <w:szCs w:val="21"/>
        </w:rPr>
        <w:t>未被列入失信被执行人、重大税收违法失信主体、政府采购严重违法失信行为记录名单</w:t>
      </w:r>
      <w:r w:rsidRPr="008675DE">
        <w:rPr>
          <w:rFonts w:hint="eastAsia"/>
          <w:szCs w:val="21"/>
        </w:rPr>
        <w:t>，如我方提供的声明不实，则接受本次投标作为否决投标的处理，</w:t>
      </w:r>
      <w:r w:rsidRPr="008675DE">
        <w:rPr>
          <w:szCs w:val="21"/>
        </w:rPr>
        <w:t>并根据财库〔</w:t>
      </w:r>
      <w:r w:rsidRPr="008675DE">
        <w:rPr>
          <w:szCs w:val="21"/>
        </w:rPr>
        <w:t>2016</w:t>
      </w:r>
      <w:r w:rsidRPr="008675DE">
        <w:rPr>
          <w:szCs w:val="21"/>
        </w:rPr>
        <w:t>〕</w:t>
      </w:r>
      <w:r w:rsidRPr="008675DE">
        <w:rPr>
          <w:szCs w:val="21"/>
        </w:rPr>
        <w:t>125</w:t>
      </w:r>
      <w:r w:rsidRPr="008675DE">
        <w:rPr>
          <w:szCs w:val="21"/>
        </w:rPr>
        <w:t>号《财政部关于在政府采购活动中查询及使用信用记录有关问题的通知》规定接受失信联合惩戒。</w:t>
      </w:r>
    </w:p>
    <w:p w14:paraId="78060E06" w14:textId="77777777" w:rsidR="00CD2FEE" w:rsidRPr="008675DE" w:rsidRDefault="001136D5">
      <w:pPr>
        <w:snapToGrid w:val="0"/>
        <w:spacing w:beforeLines="50" w:before="120" w:line="360" w:lineRule="exact"/>
        <w:ind w:firstLineChars="200" w:firstLine="420"/>
        <w:rPr>
          <w:szCs w:val="21"/>
        </w:rPr>
      </w:pPr>
      <w:r w:rsidRPr="008675DE">
        <w:rPr>
          <w:rFonts w:hint="eastAsia"/>
          <w:szCs w:val="21"/>
        </w:rPr>
        <w:t>（</w:t>
      </w:r>
      <w:r w:rsidRPr="008675DE">
        <w:rPr>
          <w:rFonts w:hint="eastAsia"/>
          <w:szCs w:val="21"/>
        </w:rPr>
        <w:t>7</w:t>
      </w:r>
      <w:r w:rsidRPr="008675DE">
        <w:rPr>
          <w:rFonts w:hint="eastAsia"/>
          <w:szCs w:val="21"/>
        </w:rPr>
        <w:t>）我方承诺中标后按</w:t>
      </w:r>
      <w:r w:rsidRPr="008675DE">
        <w:rPr>
          <w:szCs w:val="21"/>
        </w:rPr>
        <w:t>规定缴纳代理服务费</w:t>
      </w:r>
      <w:r w:rsidRPr="008675DE">
        <w:rPr>
          <w:rFonts w:hint="eastAsia"/>
          <w:szCs w:val="21"/>
        </w:rPr>
        <w:t>。如未按时缴纳，</w:t>
      </w:r>
      <w:r w:rsidRPr="008675DE">
        <w:rPr>
          <w:szCs w:val="21"/>
        </w:rPr>
        <w:t>贵方可</w:t>
      </w:r>
      <w:r w:rsidRPr="008675DE">
        <w:rPr>
          <w:rFonts w:hint="eastAsia"/>
          <w:szCs w:val="21"/>
        </w:rPr>
        <w:t>不退还</w:t>
      </w:r>
      <w:r w:rsidRPr="008675DE">
        <w:rPr>
          <w:szCs w:val="21"/>
        </w:rPr>
        <w:t>我</w:t>
      </w:r>
      <w:r w:rsidRPr="008675DE">
        <w:rPr>
          <w:rFonts w:hint="eastAsia"/>
          <w:szCs w:val="21"/>
        </w:rPr>
        <w:t>方</w:t>
      </w:r>
      <w:r w:rsidRPr="008675DE">
        <w:rPr>
          <w:szCs w:val="21"/>
        </w:rPr>
        <w:t>提交的投标保证金</w:t>
      </w:r>
      <w:r w:rsidRPr="008675DE">
        <w:rPr>
          <w:rFonts w:hint="eastAsia"/>
          <w:szCs w:val="21"/>
        </w:rPr>
        <w:t>，并从中</w:t>
      </w:r>
      <w:r w:rsidRPr="008675DE">
        <w:rPr>
          <w:szCs w:val="21"/>
        </w:rPr>
        <w:t>扣除</w:t>
      </w:r>
      <w:r w:rsidRPr="008675DE">
        <w:rPr>
          <w:rFonts w:hint="eastAsia"/>
          <w:szCs w:val="21"/>
        </w:rPr>
        <w:t>代理服务费。</w:t>
      </w:r>
    </w:p>
    <w:p w14:paraId="1B54F0FF" w14:textId="77777777" w:rsidR="00CD2FEE" w:rsidRPr="008675DE" w:rsidRDefault="001136D5">
      <w:pPr>
        <w:pStyle w:val="a8"/>
        <w:ind w:firstLineChars="200" w:firstLine="420"/>
      </w:pPr>
      <w:r w:rsidRPr="008675DE">
        <w:rPr>
          <w:rFonts w:hint="eastAsia"/>
          <w:szCs w:val="21"/>
        </w:rPr>
        <w:t>（</w:t>
      </w:r>
      <w:r w:rsidRPr="008675DE">
        <w:rPr>
          <w:rFonts w:hint="eastAsia"/>
          <w:szCs w:val="21"/>
        </w:rPr>
        <w:t>8</w:t>
      </w:r>
      <w:r w:rsidRPr="008675DE">
        <w:rPr>
          <w:rFonts w:hint="eastAsia"/>
          <w:szCs w:val="21"/>
        </w:rPr>
        <w:t>）我方承诺不属于公益一类事业单位、使用事业编制且由财政拨款保障的群团组织，可以作为政府购买服务的承接主体。</w:t>
      </w:r>
    </w:p>
    <w:p w14:paraId="24AE2102" w14:textId="77777777" w:rsidR="00CD2FEE" w:rsidRPr="008675DE" w:rsidRDefault="001136D5">
      <w:pPr>
        <w:snapToGrid w:val="0"/>
        <w:spacing w:beforeLines="50" w:before="120" w:line="360" w:lineRule="exact"/>
        <w:ind w:firstLineChars="200" w:firstLine="420"/>
        <w:rPr>
          <w:szCs w:val="21"/>
        </w:rPr>
      </w:pPr>
      <w:r w:rsidRPr="008675DE">
        <w:rPr>
          <w:szCs w:val="21"/>
        </w:rPr>
        <w:t>我方对以上声明负全部法律责任。如有虚假或隐瞒，我方愿意承担一切后果，并不再寻求任何旨在减轻或免除法律责任的辩解。</w:t>
      </w:r>
    </w:p>
    <w:p w14:paraId="4735104F" w14:textId="77777777" w:rsidR="00CD2FEE" w:rsidRPr="008675DE" w:rsidRDefault="00CD2FEE">
      <w:pPr>
        <w:snapToGrid w:val="0"/>
        <w:spacing w:beforeLines="50" w:before="120" w:line="360" w:lineRule="exact"/>
        <w:ind w:firstLineChars="200" w:firstLine="420"/>
        <w:rPr>
          <w:szCs w:val="21"/>
        </w:rPr>
      </w:pPr>
    </w:p>
    <w:p w14:paraId="59BF8495" w14:textId="77777777" w:rsidR="00CD2FEE" w:rsidRPr="008675DE" w:rsidRDefault="001136D5">
      <w:pPr>
        <w:snapToGrid w:val="0"/>
        <w:spacing w:beforeLines="50" w:before="120" w:after="50" w:line="360" w:lineRule="exact"/>
        <w:ind w:firstLineChars="100" w:firstLine="210"/>
        <w:jc w:val="right"/>
        <w:rPr>
          <w:szCs w:val="21"/>
        </w:rPr>
      </w:pPr>
      <w:bookmarkStart w:id="84" w:name="_Hlk88990289"/>
      <w:r w:rsidRPr="008675DE">
        <w:rPr>
          <w:szCs w:val="21"/>
        </w:rPr>
        <w:t>供应商</w:t>
      </w:r>
      <w:r w:rsidRPr="008675DE">
        <w:rPr>
          <w:rFonts w:hint="eastAsia"/>
          <w:szCs w:val="21"/>
        </w:rPr>
        <w:t>名称（电子签章）</w:t>
      </w:r>
      <w:bookmarkEnd w:id="84"/>
      <w:r w:rsidRPr="008675DE">
        <w:rPr>
          <w:szCs w:val="21"/>
        </w:rPr>
        <w:t>：</w:t>
      </w:r>
      <w:r w:rsidRPr="008675DE">
        <w:rPr>
          <w:szCs w:val="21"/>
          <w:u w:val="single"/>
        </w:rPr>
        <w:t xml:space="preserve">         </w:t>
      </w:r>
      <w:r w:rsidRPr="008675DE">
        <w:rPr>
          <w:szCs w:val="21"/>
        </w:rPr>
        <w:t xml:space="preserve">                                          </w:t>
      </w:r>
    </w:p>
    <w:p w14:paraId="234E38D3" w14:textId="77777777" w:rsidR="00CD2FEE" w:rsidRPr="008675DE" w:rsidRDefault="001136D5">
      <w:pPr>
        <w:snapToGrid w:val="0"/>
        <w:spacing w:beforeLines="50" w:before="120" w:after="50" w:line="360" w:lineRule="exact"/>
        <w:ind w:firstLineChars="100" w:firstLine="210"/>
        <w:jc w:val="right"/>
        <w:rPr>
          <w:szCs w:val="21"/>
        </w:rPr>
      </w:pPr>
      <w:r w:rsidRPr="008675DE">
        <w:rPr>
          <w:szCs w:val="21"/>
        </w:rPr>
        <w:t>年</w:t>
      </w:r>
      <w:r w:rsidRPr="008675DE">
        <w:rPr>
          <w:szCs w:val="21"/>
        </w:rPr>
        <w:t xml:space="preserve">    </w:t>
      </w:r>
      <w:r w:rsidRPr="008675DE">
        <w:rPr>
          <w:szCs w:val="21"/>
        </w:rPr>
        <w:t>月</w:t>
      </w:r>
      <w:r w:rsidRPr="008675DE">
        <w:rPr>
          <w:szCs w:val="21"/>
        </w:rPr>
        <w:t xml:space="preserve">    </w:t>
      </w:r>
      <w:r w:rsidRPr="008675DE">
        <w:rPr>
          <w:szCs w:val="21"/>
        </w:rPr>
        <w:t>日</w:t>
      </w:r>
    </w:p>
    <w:p w14:paraId="0AE6B153" w14:textId="77777777" w:rsidR="00CD2FEE" w:rsidRPr="008675DE" w:rsidRDefault="001136D5">
      <w:pPr>
        <w:snapToGrid w:val="0"/>
        <w:spacing w:beforeLines="50" w:before="120" w:after="50" w:line="360" w:lineRule="exact"/>
        <w:rPr>
          <w:szCs w:val="21"/>
        </w:rPr>
      </w:pPr>
      <w:r w:rsidRPr="008675DE">
        <w:rPr>
          <w:szCs w:val="21"/>
        </w:rPr>
        <w:br w:type="page"/>
      </w:r>
      <w:r w:rsidRPr="008675DE">
        <w:rPr>
          <w:szCs w:val="21"/>
        </w:rPr>
        <w:lastRenderedPageBreak/>
        <w:t>2</w:t>
      </w:r>
      <w:r w:rsidRPr="008675DE">
        <w:rPr>
          <w:szCs w:val="21"/>
        </w:rPr>
        <w:t>．法人或者其他组织的营业执照等证明文件、自然人的身份证明。</w:t>
      </w:r>
      <w:proofErr w:type="gramStart"/>
      <w:r w:rsidRPr="008675DE">
        <w:rPr>
          <w:szCs w:val="21"/>
        </w:rPr>
        <w:t>即供应</w:t>
      </w:r>
      <w:proofErr w:type="gramEnd"/>
      <w:r w:rsidRPr="008675DE">
        <w:rPr>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8675DE">
        <w:rPr>
          <w:szCs w:val="21"/>
        </w:rPr>
        <w:t>商不是</w:t>
      </w:r>
      <w:proofErr w:type="gramEnd"/>
      <w:r w:rsidRPr="008675DE">
        <w:rPr>
          <w:szCs w:val="21"/>
        </w:rPr>
        <w:t>以上所列的法人、组织、自然人的，则提供国家规定的相关证明材料。（加盖</w:t>
      </w:r>
      <w:r w:rsidRPr="008675DE">
        <w:rPr>
          <w:rFonts w:hint="eastAsia"/>
          <w:szCs w:val="21"/>
        </w:rPr>
        <w:t>供应商电子签章</w:t>
      </w:r>
      <w:r w:rsidRPr="008675DE">
        <w:rPr>
          <w:szCs w:val="21"/>
        </w:rPr>
        <w:t>）。</w:t>
      </w:r>
    </w:p>
    <w:p w14:paraId="4F2D793F" w14:textId="77777777" w:rsidR="00CD2FEE" w:rsidRPr="008675DE" w:rsidRDefault="00CD2FEE">
      <w:pPr>
        <w:snapToGrid w:val="0"/>
        <w:spacing w:beforeLines="50" w:before="120" w:after="50" w:line="440" w:lineRule="exact"/>
        <w:rPr>
          <w:sz w:val="18"/>
          <w:szCs w:val="18"/>
        </w:rPr>
      </w:pPr>
    </w:p>
    <w:p w14:paraId="1E91334A" w14:textId="77777777" w:rsidR="00CD2FEE" w:rsidRPr="008675DE" w:rsidRDefault="001136D5">
      <w:pPr>
        <w:snapToGrid w:val="0"/>
        <w:spacing w:beforeLines="50" w:before="120" w:after="50" w:line="440" w:lineRule="exact"/>
        <w:rPr>
          <w:b/>
          <w:szCs w:val="21"/>
        </w:rPr>
      </w:pPr>
      <w:r w:rsidRPr="008675DE">
        <w:rPr>
          <w:szCs w:val="21"/>
        </w:rPr>
        <w:t>3</w:t>
      </w:r>
      <w:r w:rsidRPr="008675DE">
        <w:rPr>
          <w:szCs w:val="21"/>
        </w:rPr>
        <w:t>．财务状况报告（表）复印件或银行出具的资信证明复印件。</w:t>
      </w:r>
      <w:r w:rsidRPr="008675DE">
        <w:t>对于从取得营业执照时间起到截标时间为止不足</w:t>
      </w:r>
      <w:r w:rsidRPr="008675DE">
        <w:t>1</w:t>
      </w:r>
      <w:r w:rsidRPr="008675DE">
        <w:t>年的供应商，只需提交</w:t>
      </w:r>
      <w:r w:rsidRPr="008675DE">
        <w:rPr>
          <w:szCs w:val="21"/>
        </w:rPr>
        <w:t>截标时间前一个月的财务状况报告（表）复印件。（按</w:t>
      </w:r>
      <w:r w:rsidRPr="008675DE">
        <w:rPr>
          <w:szCs w:val="21"/>
        </w:rPr>
        <w:t>“</w:t>
      </w:r>
      <w:r w:rsidRPr="008675DE">
        <w:rPr>
          <w:szCs w:val="21"/>
        </w:rPr>
        <w:t>评审方法及标准</w:t>
      </w:r>
      <w:r w:rsidRPr="008675DE">
        <w:rPr>
          <w:szCs w:val="21"/>
        </w:rPr>
        <w:t>” “</w:t>
      </w:r>
      <w:r w:rsidRPr="008675DE">
        <w:rPr>
          <w:szCs w:val="21"/>
        </w:rPr>
        <w:t>资格审查表</w:t>
      </w:r>
      <w:r w:rsidRPr="008675DE">
        <w:rPr>
          <w:szCs w:val="21"/>
        </w:rPr>
        <w:t>”</w:t>
      </w:r>
      <w:r w:rsidRPr="008675DE">
        <w:rPr>
          <w:szCs w:val="21"/>
        </w:rPr>
        <w:t>规定提供）。（加盖</w:t>
      </w:r>
      <w:r w:rsidRPr="008675DE">
        <w:rPr>
          <w:rFonts w:hint="eastAsia"/>
          <w:szCs w:val="21"/>
        </w:rPr>
        <w:t>供应商电子签章</w:t>
      </w:r>
      <w:r w:rsidRPr="008675DE">
        <w:rPr>
          <w:szCs w:val="21"/>
        </w:rPr>
        <w:t>）</w:t>
      </w:r>
      <w:r w:rsidRPr="008675DE">
        <w:rPr>
          <w:rFonts w:hint="eastAsia"/>
          <w:szCs w:val="21"/>
        </w:rPr>
        <w:t>。</w:t>
      </w:r>
    </w:p>
    <w:p w14:paraId="436969B6" w14:textId="77777777" w:rsidR="00CD2FEE" w:rsidRPr="008675DE" w:rsidRDefault="00CD2FEE">
      <w:pPr>
        <w:snapToGrid w:val="0"/>
        <w:spacing w:beforeLines="50" w:before="120" w:after="50" w:line="440" w:lineRule="exact"/>
        <w:rPr>
          <w:szCs w:val="21"/>
        </w:rPr>
      </w:pPr>
    </w:p>
    <w:p w14:paraId="3E093E10" w14:textId="77777777" w:rsidR="00CD2FEE" w:rsidRPr="008675DE" w:rsidRDefault="001136D5">
      <w:pPr>
        <w:snapToGrid w:val="0"/>
        <w:spacing w:beforeLines="50" w:before="120" w:after="50" w:line="440" w:lineRule="exact"/>
      </w:pPr>
      <w:r w:rsidRPr="008675DE">
        <w:t>4</w:t>
      </w:r>
      <w:r w:rsidRPr="008675DE">
        <w:t>．依法缴纳税费证明和社会保险缴纳证明材料</w:t>
      </w:r>
      <w:r w:rsidRPr="008675DE">
        <w:rPr>
          <w:rFonts w:hint="eastAsia"/>
        </w:rPr>
        <w:t>。</w:t>
      </w:r>
      <w:r w:rsidRPr="008675DE">
        <w:t>供应</w:t>
      </w:r>
      <w:proofErr w:type="gramStart"/>
      <w:r w:rsidRPr="008675DE">
        <w:t>商成立</w:t>
      </w:r>
      <w:proofErr w:type="gramEnd"/>
      <w:r w:rsidRPr="008675DE">
        <w:t>不足</w:t>
      </w:r>
      <w:r w:rsidRPr="008675DE">
        <w:rPr>
          <w:rFonts w:hint="eastAsia"/>
        </w:rPr>
        <w:t>1</w:t>
      </w:r>
      <w:r w:rsidRPr="008675DE">
        <w:rPr>
          <w:rFonts w:hint="eastAsia"/>
        </w:rPr>
        <w:t>个月的，无须提供</w:t>
      </w:r>
      <w:r w:rsidRPr="008675DE">
        <w:t>缴纳税费证明及社保缴费证明</w:t>
      </w:r>
      <w:r w:rsidRPr="008675DE">
        <w:rPr>
          <w:rFonts w:hint="eastAsia"/>
        </w:rPr>
        <w:t>。</w:t>
      </w:r>
      <w:r w:rsidRPr="008675DE">
        <w:t>依法免税或不需要缴纳社会保障资金的供应商，须提供相应文件证明其依法免税或不需要缴纳社会保障资金。</w:t>
      </w:r>
      <w:r w:rsidRPr="008675DE">
        <w:rPr>
          <w:szCs w:val="21"/>
        </w:rPr>
        <w:t>（按</w:t>
      </w:r>
      <w:r w:rsidRPr="008675DE">
        <w:rPr>
          <w:szCs w:val="21"/>
        </w:rPr>
        <w:t>“</w:t>
      </w:r>
      <w:r w:rsidRPr="008675DE">
        <w:rPr>
          <w:szCs w:val="21"/>
        </w:rPr>
        <w:t>评审方法及标准</w:t>
      </w:r>
      <w:r w:rsidRPr="008675DE">
        <w:rPr>
          <w:szCs w:val="21"/>
        </w:rPr>
        <w:t>” “</w:t>
      </w:r>
      <w:r w:rsidRPr="008675DE">
        <w:rPr>
          <w:szCs w:val="21"/>
        </w:rPr>
        <w:t>资格审查表</w:t>
      </w:r>
      <w:r w:rsidRPr="008675DE">
        <w:rPr>
          <w:szCs w:val="21"/>
        </w:rPr>
        <w:t>”</w:t>
      </w:r>
      <w:r w:rsidRPr="008675DE">
        <w:rPr>
          <w:szCs w:val="21"/>
        </w:rPr>
        <w:t>规定提供）（加盖</w:t>
      </w:r>
      <w:r w:rsidRPr="008675DE">
        <w:rPr>
          <w:rFonts w:hint="eastAsia"/>
          <w:szCs w:val="21"/>
        </w:rPr>
        <w:t>供应商电子签章</w:t>
      </w:r>
      <w:r w:rsidRPr="008675DE">
        <w:rPr>
          <w:szCs w:val="21"/>
        </w:rPr>
        <w:t>）</w:t>
      </w:r>
      <w:r w:rsidRPr="008675DE">
        <w:rPr>
          <w:rFonts w:hint="eastAsia"/>
          <w:szCs w:val="21"/>
        </w:rPr>
        <w:t>。</w:t>
      </w:r>
    </w:p>
    <w:p w14:paraId="039EC894" w14:textId="77777777" w:rsidR="00CD2FEE" w:rsidRPr="008675DE" w:rsidRDefault="00CD2FEE">
      <w:pPr>
        <w:snapToGrid w:val="0"/>
        <w:spacing w:beforeLines="50" w:before="120" w:after="50" w:line="360" w:lineRule="exact"/>
        <w:rPr>
          <w:szCs w:val="21"/>
        </w:rPr>
      </w:pPr>
    </w:p>
    <w:p w14:paraId="7D81844B" w14:textId="77777777" w:rsidR="00CD2FEE" w:rsidRPr="008675DE" w:rsidRDefault="001136D5">
      <w:pPr>
        <w:snapToGrid w:val="0"/>
        <w:spacing w:before="50" w:afterLines="50" w:after="120" w:line="440" w:lineRule="exact"/>
        <w:jc w:val="left"/>
        <w:rPr>
          <w:b/>
          <w:szCs w:val="21"/>
        </w:rPr>
      </w:pPr>
      <w:r w:rsidRPr="008675DE">
        <w:rPr>
          <w:szCs w:val="21"/>
        </w:rPr>
        <w:t>5</w:t>
      </w:r>
      <w:r w:rsidRPr="008675DE">
        <w:rPr>
          <w:szCs w:val="21"/>
        </w:rPr>
        <w:t>．具备法律、行政法规规定的其他要求的证明材料</w:t>
      </w:r>
      <w:r w:rsidRPr="008675DE">
        <w:t>（</w:t>
      </w:r>
      <w:r w:rsidRPr="008675DE">
        <w:rPr>
          <w:szCs w:val="21"/>
        </w:rPr>
        <w:t>按</w:t>
      </w:r>
      <w:r w:rsidRPr="008675DE">
        <w:rPr>
          <w:szCs w:val="21"/>
        </w:rPr>
        <w:t>“</w:t>
      </w:r>
      <w:r w:rsidRPr="008675DE">
        <w:rPr>
          <w:szCs w:val="21"/>
        </w:rPr>
        <w:t>评审方法及标准</w:t>
      </w:r>
      <w:r w:rsidRPr="008675DE">
        <w:rPr>
          <w:szCs w:val="21"/>
        </w:rPr>
        <w:t>” “</w:t>
      </w:r>
      <w:r w:rsidRPr="008675DE">
        <w:rPr>
          <w:szCs w:val="21"/>
        </w:rPr>
        <w:t>资格审查表</w:t>
      </w:r>
      <w:r w:rsidRPr="008675DE">
        <w:rPr>
          <w:szCs w:val="21"/>
        </w:rPr>
        <w:t>”</w:t>
      </w:r>
      <w:r w:rsidRPr="008675DE">
        <w:rPr>
          <w:szCs w:val="21"/>
        </w:rPr>
        <w:t>规定提供</w:t>
      </w:r>
      <w:r w:rsidRPr="008675DE">
        <w:t>）。</w:t>
      </w:r>
      <w:r w:rsidRPr="008675DE">
        <w:rPr>
          <w:rFonts w:hint="eastAsia"/>
          <w:b/>
          <w:szCs w:val="21"/>
        </w:rPr>
        <w:t>（如招标文件有要求时提供）</w:t>
      </w:r>
    </w:p>
    <w:p w14:paraId="6CBD29BA" w14:textId="77777777" w:rsidR="00CD2FEE" w:rsidRPr="008675DE" w:rsidRDefault="00CD2FEE">
      <w:pPr>
        <w:snapToGrid w:val="0"/>
        <w:spacing w:before="50" w:afterLines="50" w:after="120" w:line="440" w:lineRule="exact"/>
        <w:jc w:val="left"/>
        <w:rPr>
          <w:szCs w:val="21"/>
        </w:rPr>
      </w:pPr>
    </w:p>
    <w:p w14:paraId="2FF6C7C5" w14:textId="77777777" w:rsidR="00CD2FEE" w:rsidRPr="008675DE" w:rsidRDefault="001136D5">
      <w:pPr>
        <w:snapToGrid w:val="0"/>
        <w:spacing w:before="50" w:afterLines="50" w:after="120" w:line="440" w:lineRule="exact"/>
        <w:jc w:val="left"/>
        <w:rPr>
          <w:b/>
          <w:szCs w:val="21"/>
        </w:rPr>
      </w:pPr>
      <w:bookmarkStart w:id="85" w:name="_Hlk132879806"/>
      <w:r w:rsidRPr="008675DE">
        <w:rPr>
          <w:szCs w:val="21"/>
        </w:rPr>
        <w:t>6</w:t>
      </w:r>
      <w:r w:rsidRPr="008675DE">
        <w:rPr>
          <w:szCs w:val="21"/>
        </w:rPr>
        <w:t>．</w:t>
      </w:r>
      <w:r w:rsidRPr="008675DE">
        <w:rPr>
          <w:rFonts w:hint="eastAsia"/>
        </w:rPr>
        <w:t>落实政府采购政策需满足的资格要求</w:t>
      </w:r>
      <w:r w:rsidRPr="008675DE">
        <w:t>（</w:t>
      </w:r>
      <w:r w:rsidRPr="008675DE">
        <w:rPr>
          <w:szCs w:val="21"/>
        </w:rPr>
        <w:t>按</w:t>
      </w:r>
      <w:r w:rsidRPr="008675DE">
        <w:rPr>
          <w:szCs w:val="21"/>
        </w:rPr>
        <w:t>“</w:t>
      </w:r>
      <w:r w:rsidRPr="008675DE">
        <w:rPr>
          <w:szCs w:val="21"/>
        </w:rPr>
        <w:t>评审方法及标准</w:t>
      </w:r>
      <w:r w:rsidRPr="008675DE">
        <w:rPr>
          <w:szCs w:val="21"/>
        </w:rPr>
        <w:t>” “</w:t>
      </w:r>
      <w:r w:rsidRPr="008675DE">
        <w:rPr>
          <w:szCs w:val="21"/>
        </w:rPr>
        <w:t>资格审查表</w:t>
      </w:r>
      <w:r w:rsidRPr="008675DE">
        <w:rPr>
          <w:szCs w:val="21"/>
        </w:rPr>
        <w:t>”</w:t>
      </w:r>
      <w:r w:rsidRPr="008675DE">
        <w:rPr>
          <w:szCs w:val="21"/>
        </w:rPr>
        <w:t>规定提供</w:t>
      </w:r>
      <w:r w:rsidRPr="008675DE">
        <w:t>）。</w:t>
      </w:r>
      <w:r w:rsidRPr="008675DE">
        <w:rPr>
          <w:rFonts w:hint="eastAsia"/>
          <w:b/>
          <w:szCs w:val="21"/>
        </w:rPr>
        <w:t>（如招标文件有要求时提供）【备注：</w:t>
      </w:r>
      <w:r w:rsidRPr="008675DE">
        <w:rPr>
          <w:rFonts w:hint="eastAsia"/>
          <w:kern w:val="0"/>
          <w:szCs w:val="21"/>
        </w:rPr>
        <w:t>整体专门面向中小企业采购的项目、预留份额项目中的预留部分专门面向中小企业采购的采购包、预留一定比例份额专门面向中小企业的项目时提供</w:t>
      </w:r>
      <w:r w:rsidRPr="008675DE">
        <w:rPr>
          <w:rFonts w:hint="eastAsia"/>
          <w:b/>
          <w:szCs w:val="21"/>
        </w:rPr>
        <w:t>】</w:t>
      </w:r>
    </w:p>
    <w:bookmarkEnd w:id="85"/>
    <w:p w14:paraId="295AAC81" w14:textId="77777777" w:rsidR="00CD2FEE" w:rsidRPr="008675DE" w:rsidRDefault="00CD2FEE">
      <w:pPr>
        <w:snapToGrid w:val="0"/>
        <w:spacing w:before="50" w:afterLines="50" w:after="120" w:line="360" w:lineRule="auto"/>
        <w:jc w:val="left"/>
        <w:rPr>
          <w:szCs w:val="21"/>
        </w:rPr>
        <w:sectPr w:rsidR="00CD2FEE" w:rsidRPr="008675DE">
          <w:pgSz w:w="11906" w:h="16838"/>
          <w:pgMar w:top="1418" w:right="1133" w:bottom="1246" w:left="1418" w:header="851" w:footer="992" w:gutter="0"/>
          <w:cols w:space="720"/>
          <w:docGrid w:linePitch="312"/>
        </w:sectPr>
      </w:pPr>
    </w:p>
    <w:p w14:paraId="1698A5D6" w14:textId="77777777" w:rsidR="00CD2FEE" w:rsidRPr="008675DE" w:rsidRDefault="001136D5">
      <w:pPr>
        <w:rPr>
          <w:szCs w:val="21"/>
        </w:rPr>
      </w:pPr>
      <w:bookmarkStart w:id="86" w:name="_Hlk132879836"/>
      <w:r w:rsidRPr="008675DE">
        <w:rPr>
          <w:szCs w:val="21"/>
        </w:rPr>
        <w:lastRenderedPageBreak/>
        <w:t>6.1</w:t>
      </w:r>
      <w:r w:rsidRPr="008675DE">
        <w:rPr>
          <w:rFonts w:hint="eastAsia"/>
          <w:bCs/>
          <w:szCs w:val="21"/>
        </w:rPr>
        <w:t>中小企业声明函</w:t>
      </w:r>
      <w:r w:rsidRPr="008675DE">
        <w:rPr>
          <w:szCs w:val="21"/>
        </w:rPr>
        <w:t>。</w:t>
      </w:r>
    </w:p>
    <w:p w14:paraId="791EB577" w14:textId="77777777" w:rsidR="00CD2FEE" w:rsidRPr="008675DE" w:rsidRDefault="00CD2FEE">
      <w:pPr>
        <w:spacing w:line="360" w:lineRule="auto"/>
        <w:ind w:firstLineChars="1700" w:firstLine="3584"/>
        <w:rPr>
          <w:b/>
          <w:szCs w:val="21"/>
        </w:rPr>
      </w:pPr>
    </w:p>
    <w:p w14:paraId="2A24954F" w14:textId="77777777" w:rsidR="00CD2FEE" w:rsidRPr="008675DE" w:rsidRDefault="001136D5">
      <w:pPr>
        <w:spacing w:line="360" w:lineRule="auto"/>
        <w:ind w:firstLineChars="1700" w:firstLine="3584"/>
        <w:rPr>
          <w:b/>
          <w:szCs w:val="21"/>
        </w:rPr>
      </w:pPr>
      <w:r w:rsidRPr="008675DE">
        <w:rPr>
          <w:rFonts w:hint="eastAsia"/>
          <w:b/>
          <w:szCs w:val="21"/>
        </w:rPr>
        <w:t>中小企业声明函（服务）</w:t>
      </w:r>
    </w:p>
    <w:p w14:paraId="5880D3EF" w14:textId="77777777" w:rsidR="00CD2FEE" w:rsidRPr="008675DE" w:rsidRDefault="001136D5">
      <w:pPr>
        <w:spacing w:line="360" w:lineRule="auto"/>
        <w:ind w:firstLine="420"/>
        <w:rPr>
          <w:bCs/>
          <w:szCs w:val="21"/>
        </w:rPr>
      </w:pPr>
      <w:r w:rsidRPr="008675DE">
        <w:rPr>
          <w:rFonts w:hint="eastAsia"/>
          <w:bCs/>
          <w:szCs w:val="21"/>
        </w:rPr>
        <w:t>本公司（联合体）郑重声明，根据《政府采购促进中小企业发展管理办法》（财库﹝</w:t>
      </w:r>
      <w:r w:rsidRPr="008675DE">
        <w:rPr>
          <w:rFonts w:hint="eastAsia"/>
          <w:bCs/>
          <w:szCs w:val="21"/>
        </w:rPr>
        <w:t>2020</w:t>
      </w:r>
      <w:r w:rsidRPr="008675DE">
        <w:rPr>
          <w:rFonts w:hint="eastAsia"/>
          <w:bCs/>
          <w:szCs w:val="21"/>
        </w:rPr>
        <w:t>﹞</w:t>
      </w:r>
      <w:r w:rsidRPr="008675DE">
        <w:rPr>
          <w:rFonts w:hint="eastAsia"/>
          <w:bCs/>
          <w:szCs w:val="21"/>
        </w:rPr>
        <w:t xml:space="preserve">46 </w:t>
      </w:r>
      <w:r w:rsidRPr="008675DE">
        <w:rPr>
          <w:rFonts w:hint="eastAsia"/>
          <w:bCs/>
          <w:szCs w:val="21"/>
        </w:rPr>
        <w:t>号）的规定，本公司（联合体）参加</w:t>
      </w:r>
      <w:r w:rsidRPr="008675DE">
        <w:rPr>
          <w:rFonts w:hint="eastAsia"/>
          <w:bCs/>
          <w:szCs w:val="21"/>
          <w:u w:val="single"/>
        </w:rPr>
        <w:t>（单位名称）</w:t>
      </w:r>
      <w:r w:rsidRPr="008675DE">
        <w:rPr>
          <w:rFonts w:hint="eastAsia"/>
          <w:bCs/>
          <w:szCs w:val="21"/>
        </w:rPr>
        <w:t>的</w:t>
      </w:r>
      <w:r w:rsidRPr="008675DE">
        <w:rPr>
          <w:rFonts w:hint="eastAsia"/>
          <w:bCs/>
          <w:szCs w:val="21"/>
          <w:u w:val="single"/>
        </w:rPr>
        <w:t>（项目名称）</w:t>
      </w:r>
      <w:r w:rsidRPr="008675DE">
        <w:rPr>
          <w:rFonts w:hint="eastAsia"/>
          <w:bCs/>
          <w:szCs w:val="21"/>
        </w:rPr>
        <w:t>采购活动，服务全部由符合政策要求的中小企业承接。相关企业（含联合体中的中小企业、签订分包意向协议的中小企业）</w:t>
      </w:r>
      <w:r w:rsidRPr="008675DE">
        <w:rPr>
          <w:rFonts w:hint="eastAsia"/>
          <w:bCs/>
          <w:szCs w:val="21"/>
        </w:rPr>
        <w:t xml:space="preserve"> </w:t>
      </w:r>
      <w:r w:rsidRPr="008675DE">
        <w:rPr>
          <w:rFonts w:hint="eastAsia"/>
          <w:bCs/>
          <w:szCs w:val="21"/>
        </w:rPr>
        <w:t>的具体情况如下：</w:t>
      </w:r>
    </w:p>
    <w:p w14:paraId="614F68AA" w14:textId="77777777" w:rsidR="00CD2FEE" w:rsidRPr="008675DE" w:rsidRDefault="001136D5">
      <w:pPr>
        <w:spacing w:line="360" w:lineRule="auto"/>
        <w:ind w:firstLine="420"/>
        <w:rPr>
          <w:bCs/>
          <w:szCs w:val="21"/>
        </w:rPr>
      </w:pPr>
      <w:r w:rsidRPr="008675DE">
        <w:rPr>
          <w:bCs/>
          <w:szCs w:val="21"/>
        </w:rPr>
        <w:t>1.</w:t>
      </w:r>
      <w:r w:rsidRPr="008675DE">
        <w:rPr>
          <w:rFonts w:hint="eastAsia"/>
          <w:bCs/>
          <w:szCs w:val="21"/>
          <w:u w:val="single"/>
        </w:rPr>
        <w:t>（标的名称）</w:t>
      </w:r>
      <w:r w:rsidRPr="008675DE">
        <w:rPr>
          <w:rFonts w:hint="eastAsia"/>
          <w:bCs/>
          <w:szCs w:val="21"/>
        </w:rPr>
        <w:t>，属于</w:t>
      </w:r>
      <w:r w:rsidRPr="008675DE">
        <w:rPr>
          <w:rFonts w:hint="eastAsia"/>
          <w:bCs/>
          <w:szCs w:val="21"/>
          <w:u w:val="single"/>
        </w:rPr>
        <w:t>（招标文件中明确的所属行业）</w:t>
      </w:r>
      <w:r w:rsidRPr="008675DE">
        <w:rPr>
          <w:rFonts w:hint="eastAsia"/>
          <w:bCs/>
          <w:szCs w:val="21"/>
        </w:rPr>
        <w:t>行业；承接企业为</w:t>
      </w:r>
      <w:r w:rsidRPr="008675DE">
        <w:rPr>
          <w:rFonts w:hint="eastAsia"/>
          <w:bCs/>
          <w:szCs w:val="21"/>
          <w:u w:val="single"/>
        </w:rPr>
        <w:t>（企业名称）</w:t>
      </w:r>
      <w:r w:rsidRPr="008675DE">
        <w:rPr>
          <w:rFonts w:hint="eastAsia"/>
          <w:bCs/>
          <w:szCs w:val="21"/>
        </w:rPr>
        <w:t>，从业人员</w:t>
      </w:r>
      <w:r w:rsidRPr="008675DE">
        <w:rPr>
          <w:bCs/>
          <w:szCs w:val="21"/>
          <w:u w:val="single"/>
        </w:rPr>
        <w:t xml:space="preserve">    </w:t>
      </w:r>
      <w:r w:rsidRPr="008675DE">
        <w:rPr>
          <w:rFonts w:hint="eastAsia"/>
          <w:bCs/>
          <w:szCs w:val="21"/>
        </w:rPr>
        <w:t>人，营业收入为</w:t>
      </w:r>
      <w:r w:rsidRPr="008675DE">
        <w:rPr>
          <w:rFonts w:hint="eastAsia"/>
          <w:bCs/>
          <w:szCs w:val="21"/>
          <w:u w:val="single"/>
        </w:rPr>
        <w:t xml:space="preserve"> </w:t>
      </w:r>
      <w:r w:rsidRPr="008675DE">
        <w:rPr>
          <w:bCs/>
          <w:szCs w:val="21"/>
          <w:u w:val="single"/>
        </w:rPr>
        <w:t xml:space="preserve">  </w:t>
      </w:r>
      <w:r w:rsidRPr="008675DE">
        <w:rPr>
          <w:rFonts w:hint="eastAsia"/>
          <w:bCs/>
          <w:szCs w:val="21"/>
          <w:u w:val="single"/>
        </w:rPr>
        <w:t xml:space="preserve"> </w:t>
      </w:r>
      <w:r w:rsidRPr="008675DE">
        <w:rPr>
          <w:rFonts w:hint="eastAsia"/>
          <w:bCs/>
          <w:szCs w:val="21"/>
        </w:rPr>
        <w:t>万元，资产总额为</w:t>
      </w:r>
      <w:r w:rsidRPr="008675DE">
        <w:rPr>
          <w:rFonts w:hint="eastAsia"/>
          <w:bCs/>
          <w:szCs w:val="21"/>
          <w:u w:val="single"/>
        </w:rPr>
        <w:t xml:space="preserve">    </w:t>
      </w:r>
      <w:r w:rsidRPr="008675DE">
        <w:rPr>
          <w:rFonts w:hint="eastAsia"/>
          <w:bCs/>
          <w:szCs w:val="21"/>
        </w:rPr>
        <w:t>万元，属于</w:t>
      </w:r>
      <w:r w:rsidRPr="008675DE">
        <w:rPr>
          <w:rFonts w:hint="eastAsia"/>
          <w:bCs/>
          <w:szCs w:val="21"/>
          <w:u w:val="single"/>
        </w:rPr>
        <w:t>（中型企业、小型企业、微型企业）</w:t>
      </w:r>
      <w:r w:rsidRPr="008675DE">
        <w:rPr>
          <w:rFonts w:hint="eastAsia"/>
          <w:bCs/>
          <w:szCs w:val="21"/>
        </w:rPr>
        <w:t>；</w:t>
      </w:r>
    </w:p>
    <w:p w14:paraId="3E6F30BA" w14:textId="77777777" w:rsidR="00CD2FEE" w:rsidRPr="008675DE" w:rsidRDefault="001136D5">
      <w:pPr>
        <w:spacing w:line="360" w:lineRule="auto"/>
        <w:ind w:firstLine="420"/>
        <w:rPr>
          <w:bCs/>
          <w:szCs w:val="21"/>
        </w:rPr>
      </w:pPr>
      <w:r w:rsidRPr="008675DE">
        <w:rPr>
          <w:bCs/>
          <w:szCs w:val="21"/>
        </w:rPr>
        <w:t>2.</w:t>
      </w:r>
      <w:r w:rsidRPr="008675DE">
        <w:rPr>
          <w:rFonts w:hint="eastAsia"/>
          <w:bCs/>
          <w:szCs w:val="21"/>
          <w:u w:val="single"/>
        </w:rPr>
        <w:t>（标的名称）</w:t>
      </w:r>
      <w:r w:rsidRPr="008675DE">
        <w:rPr>
          <w:rFonts w:hint="eastAsia"/>
          <w:bCs/>
          <w:szCs w:val="21"/>
        </w:rPr>
        <w:t>，属于</w:t>
      </w:r>
      <w:r w:rsidRPr="008675DE">
        <w:rPr>
          <w:rFonts w:hint="eastAsia"/>
          <w:bCs/>
          <w:szCs w:val="21"/>
          <w:u w:val="single"/>
        </w:rPr>
        <w:t>（招标文件中明确的所属行业）</w:t>
      </w:r>
      <w:r w:rsidRPr="008675DE">
        <w:rPr>
          <w:rFonts w:hint="eastAsia"/>
          <w:bCs/>
          <w:szCs w:val="21"/>
        </w:rPr>
        <w:t>行业；承接企业为</w:t>
      </w:r>
      <w:r w:rsidRPr="008675DE">
        <w:rPr>
          <w:rFonts w:hint="eastAsia"/>
          <w:bCs/>
          <w:szCs w:val="21"/>
          <w:u w:val="single"/>
        </w:rPr>
        <w:t>（企业名称）</w:t>
      </w:r>
      <w:r w:rsidRPr="008675DE">
        <w:rPr>
          <w:rFonts w:hint="eastAsia"/>
          <w:bCs/>
          <w:szCs w:val="21"/>
        </w:rPr>
        <w:t>，从业人员</w:t>
      </w:r>
      <w:r w:rsidRPr="008675DE">
        <w:rPr>
          <w:rFonts w:hint="eastAsia"/>
          <w:bCs/>
          <w:szCs w:val="21"/>
          <w:u w:val="single"/>
        </w:rPr>
        <w:t xml:space="preserve">       </w:t>
      </w:r>
      <w:r w:rsidRPr="008675DE">
        <w:rPr>
          <w:rFonts w:hint="eastAsia"/>
          <w:bCs/>
          <w:szCs w:val="21"/>
        </w:rPr>
        <w:t>人，营业收入为</w:t>
      </w:r>
      <w:r w:rsidRPr="008675DE">
        <w:rPr>
          <w:rFonts w:hint="eastAsia"/>
          <w:bCs/>
          <w:szCs w:val="21"/>
          <w:u w:val="single"/>
        </w:rPr>
        <w:t xml:space="preserve">     </w:t>
      </w:r>
      <w:r w:rsidRPr="008675DE">
        <w:rPr>
          <w:rFonts w:hint="eastAsia"/>
          <w:bCs/>
          <w:szCs w:val="21"/>
        </w:rPr>
        <w:t>万元，资产总额为</w:t>
      </w:r>
      <w:r w:rsidRPr="008675DE">
        <w:rPr>
          <w:rFonts w:hint="eastAsia"/>
          <w:bCs/>
          <w:szCs w:val="21"/>
          <w:u w:val="single"/>
        </w:rPr>
        <w:t xml:space="preserve"> </w:t>
      </w:r>
      <w:r w:rsidRPr="008675DE">
        <w:rPr>
          <w:bCs/>
          <w:szCs w:val="21"/>
          <w:u w:val="single"/>
        </w:rPr>
        <w:t xml:space="preserve">     </w:t>
      </w:r>
      <w:r w:rsidRPr="008675DE">
        <w:rPr>
          <w:rFonts w:hint="eastAsia"/>
          <w:bCs/>
          <w:szCs w:val="21"/>
          <w:u w:val="single"/>
        </w:rPr>
        <w:t xml:space="preserve"> </w:t>
      </w:r>
      <w:r w:rsidRPr="008675DE">
        <w:rPr>
          <w:rFonts w:hint="eastAsia"/>
          <w:bCs/>
          <w:szCs w:val="21"/>
        </w:rPr>
        <w:t>万元，属于</w:t>
      </w:r>
      <w:r w:rsidRPr="008675DE">
        <w:rPr>
          <w:rFonts w:hint="eastAsia"/>
          <w:bCs/>
          <w:szCs w:val="21"/>
          <w:u w:val="single"/>
        </w:rPr>
        <w:t>（中型企业、小型企业、微型企业）</w:t>
      </w:r>
      <w:r w:rsidRPr="008675DE">
        <w:rPr>
          <w:rFonts w:hint="eastAsia"/>
          <w:bCs/>
          <w:szCs w:val="21"/>
        </w:rPr>
        <w:t>；</w:t>
      </w:r>
    </w:p>
    <w:p w14:paraId="4AAD29C9" w14:textId="77777777" w:rsidR="00CD2FEE" w:rsidRPr="008675DE" w:rsidRDefault="001136D5">
      <w:pPr>
        <w:spacing w:line="360" w:lineRule="auto"/>
        <w:ind w:firstLine="420"/>
        <w:rPr>
          <w:bCs/>
          <w:szCs w:val="21"/>
        </w:rPr>
      </w:pPr>
      <w:r w:rsidRPr="008675DE">
        <w:rPr>
          <w:rFonts w:hint="eastAsia"/>
          <w:bCs/>
          <w:szCs w:val="21"/>
        </w:rPr>
        <w:t>……</w:t>
      </w:r>
    </w:p>
    <w:p w14:paraId="7028D22B" w14:textId="77777777" w:rsidR="00CD2FEE" w:rsidRPr="008675DE" w:rsidRDefault="001136D5">
      <w:pPr>
        <w:spacing w:line="360" w:lineRule="auto"/>
        <w:ind w:firstLine="420"/>
        <w:rPr>
          <w:bCs/>
          <w:szCs w:val="21"/>
        </w:rPr>
      </w:pPr>
      <w:r w:rsidRPr="008675DE">
        <w:rPr>
          <w:rFonts w:hint="eastAsia"/>
          <w:bCs/>
          <w:szCs w:val="21"/>
        </w:rPr>
        <w:t>以上企业，不属于大企业的分支机构，不存在控股股东为大企业的情形，也不存在与大企业的负责人为同一人的情形。</w:t>
      </w:r>
    </w:p>
    <w:p w14:paraId="6913A6C4" w14:textId="77777777" w:rsidR="00CD2FEE" w:rsidRPr="008675DE" w:rsidRDefault="001136D5">
      <w:pPr>
        <w:spacing w:line="360" w:lineRule="auto"/>
        <w:ind w:firstLine="420"/>
        <w:rPr>
          <w:bCs/>
          <w:szCs w:val="21"/>
        </w:rPr>
      </w:pPr>
      <w:r w:rsidRPr="008675DE">
        <w:rPr>
          <w:rFonts w:hint="eastAsia"/>
          <w:bCs/>
          <w:szCs w:val="21"/>
        </w:rPr>
        <w:t>本企业对上述声明内容的真实性负责。如有虚假，将依法承担相应责任。</w:t>
      </w:r>
    </w:p>
    <w:p w14:paraId="31F1A3D1" w14:textId="77777777" w:rsidR="00CD2FEE" w:rsidRPr="008675DE" w:rsidRDefault="001136D5">
      <w:pPr>
        <w:spacing w:line="360" w:lineRule="auto"/>
        <w:ind w:firstLineChars="1500" w:firstLine="3150"/>
        <w:rPr>
          <w:bCs/>
          <w:szCs w:val="21"/>
        </w:rPr>
      </w:pPr>
      <w:r w:rsidRPr="008675DE">
        <w:rPr>
          <w:rFonts w:hint="eastAsia"/>
          <w:bCs/>
          <w:szCs w:val="21"/>
        </w:rPr>
        <w:t>企业名称（电子签章）：</w:t>
      </w:r>
      <w:r w:rsidRPr="008675DE">
        <w:rPr>
          <w:rFonts w:hint="eastAsia"/>
          <w:bCs/>
          <w:szCs w:val="21"/>
        </w:rPr>
        <w:t xml:space="preserve"> </w:t>
      </w:r>
      <w:r w:rsidRPr="008675DE">
        <w:rPr>
          <w:bCs/>
          <w:szCs w:val="21"/>
        </w:rPr>
        <w:t xml:space="preserve"> </w:t>
      </w:r>
      <w:r w:rsidRPr="008675DE">
        <w:rPr>
          <w:rFonts w:hint="eastAsia"/>
          <w:bCs/>
          <w:szCs w:val="21"/>
        </w:rPr>
        <w:t>日期：</w:t>
      </w:r>
    </w:p>
    <w:p w14:paraId="1E265102" w14:textId="77777777" w:rsidR="00CD2FEE" w:rsidRPr="008675DE" w:rsidRDefault="001136D5">
      <w:pPr>
        <w:spacing w:line="360" w:lineRule="auto"/>
        <w:jc w:val="left"/>
        <w:rPr>
          <w:bCs/>
          <w:szCs w:val="21"/>
        </w:rPr>
      </w:pPr>
      <w:r w:rsidRPr="008675DE">
        <w:rPr>
          <w:rFonts w:hint="eastAsia"/>
          <w:bCs/>
          <w:szCs w:val="21"/>
        </w:rPr>
        <w:t>注：</w:t>
      </w:r>
    </w:p>
    <w:p w14:paraId="3EFE8987" w14:textId="77777777" w:rsidR="00CD2FEE" w:rsidRPr="008675DE" w:rsidRDefault="001136D5">
      <w:pPr>
        <w:spacing w:line="360" w:lineRule="auto"/>
        <w:jc w:val="left"/>
        <w:rPr>
          <w:bCs/>
          <w:szCs w:val="21"/>
        </w:rPr>
      </w:pPr>
      <w:r w:rsidRPr="008675DE">
        <w:rPr>
          <w:rFonts w:hint="eastAsia"/>
          <w:bCs/>
          <w:szCs w:val="21"/>
        </w:rPr>
        <w:t>（</w:t>
      </w:r>
      <w:r w:rsidRPr="008675DE">
        <w:rPr>
          <w:rFonts w:hint="eastAsia"/>
          <w:bCs/>
          <w:szCs w:val="21"/>
        </w:rPr>
        <w:t>1</w:t>
      </w:r>
      <w:r w:rsidRPr="008675DE">
        <w:rPr>
          <w:rFonts w:hint="eastAsia"/>
          <w:bCs/>
          <w:szCs w:val="21"/>
        </w:rPr>
        <w:t>）标的名称按照第二章采购需求一览表中的名称填写，</w:t>
      </w:r>
      <w:r w:rsidRPr="008675DE">
        <w:rPr>
          <w:szCs w:val="21"/>
        </w:rPr>
        <w:t>所属行业标明</w:t>
      </w:r>
      <w:r w:rsidRPr="008675DE">
        <w:rPr>
          <w:szCs w:val="21"/>
        </w:rPr>
        <w:t>“/”</w:t>
      </w:r>
      <w:r w:rsidRPr="008675DE">
        <w:rPr>
          <w:szCs w:val="21"/>
        </w:rPr>
        <w:t>的</w:t>
      </w:r>
      <w:r w:rsidRPr="008675DE">
        <w:rPr>
          <w:rFonts w:hint="eastAsia"/>
          <w:bCs/>
          <w:szCs w:val="21"/>
        </w:rPr>
        <w:t>，无需在上表填写。</w:t>
      </w:r>
    </w:p>
    <w:p w14:paraId="45EEC4AD"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2</w:t>
      </w:r>
      <w:r w:rsidRPr="008675DE">
        <w:rPr>
          <w:rFonts w:hint="eastAsia"/>
          <w:bCs/>
          <w:szCs w:val="21"/>
        </w:rPr>
        <w:t>）如供应商为联合体或分包的，声明函中“项目名称”应填写联合体中小</w:t>
      </w:r>
      <w:proofErr w:type="gramStart"/>
      <w:r w:rsidRPr="008675DE">
        <w:rPr>
          <w:rFonts w:hint="eastAsia"/>
          <w:bCs/>
          <w:szCs w:val="21"/>
        </w:rPr>
        <w:t>微企业</w:t>
      </w:r>
      <w:proofErr w:type="gramEnd"/>
      <w:r w:rsidRPr="008675DE">
        <w:rPr>
          <w:rFonts w:hint="eastAsia"/>
          <w:bCs/>
          <w:szCs w:val="21"/>
        </w:rPr>
        <w:t>承担的具体内容或者小</w:t>
      </w:r>
      <w:proofErr w:type="gramStart"/>
      <w:r w:rsidRPr="008675DE">
        <w:rPr>
          <w:rFonts w:hint="eastAsia"/>
          <w:bCs/>
          <w:szCs w:val="21"/>
        </w:rPr>
        <w:t>微企业</w:t>
      </w:r>
      <w:proofErr w:type="gramEnd"/>
      <w:r w:rsidRPr="008675DE">
        <w:rPr>
          <w:rFonts w:hint="eastAsia"/>
          <w:bCs/>
          <w:szCs w:val="21"/>
        </w:rPr>
        <w:t>具体分包内容。</w:t>
      </w:r>
    </w:p>
    <w:p w14:paraId="73FC095F"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3</w:t>
      </w:r>
      <w:r w:rsidRPr="008675DE">
        <w:rPr>
          <w:rFonts w:hint="eastAsia"/>
          <w:bCs/>
          <w:szCs w:val="21"/>
        </w:rPr>
        <w:t>）从业人员、营业收入、资产总额填报上一年度数据，无上</w:t>
      </w:r>
      <w:proofErr w:type="gramStart"/>
      <w:r w:rsidRPr="008675DE">
        <w:rPr>
          <w:rFonts w:hint="eastAsia"/>
          <w:bCs/>
          <w:szCs w:val="21"/>
        </w:rPr>
        <w:t>一</w:t>
      </w:r>
      <w:proofErr w:type="gramEnd"/>
      <w:r w:rsidRPr="008675DE">
        <w:rPr>
          <w:rFonts w:hint="eastAsia"/>
          <w:bCs/>
          <w:szCs w:val="21"/>
        </w:rPr>
        <w:t>年度数据的新成立企业参照国务院批准的中小企业</w:t>
      </w:r>
      <w:proofErr w:type="gramStart"/>
      <w:r w:rsidRPr="008675DE">
        <w:rPr>
          <w:rFonts w:hint="eastAsia"/>
          <w:bCs/>
          <w:szCs w:val="21"/>
        </w:rPr>
        <w:t>划标项准</w:t>
      </w:r>
      <w:proofErr w:type="gramEnd"/>
      <w:r w:rsidRPr="008675DE">
        <w:rPr>
          <w:rFonts w:hint="eastAsia"/>
          <w:bCs/>
          <w:szCs w:val="21"/>
        </w:rPr>
        <w:t>，根据企业自身情况如实判断。</w:t>
      </w:r>
    </w:p>
    <w:p w14:paraId="27006A43"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4</w:t>
      </w:r>
      <w:r w:rsidRPr="008675DE">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55F963C8" w14:textId="77777777" w:rsidR="00CD2FEE" w:rsidRPr="008675DE" w:rsidRDefault="001136D5">
      <w:pPr>
        <w:spacing w:line="360" w:lineRule="auto"/>
        <w:jc w:val="left"/>
        <w:rPr>
          <w:bCs/>
          <w:szCs w:val="21"/>
        </w:rPr>
      </w:pPr>
      <w:r w:rsidRPr="008675DE">
        <w:rPr>
          <w:rFonts w:hint="eastAsia"/>
          <w:bCs/>
          <w:szCs w:val="21"/>
        </w:rPr>
        <w:t>（</w:t>
      </w:r>
      <w:r w:rsidRPr="008675DE">
        <w:rPr>
          <w:rFonts w:hint="eastAsia"/>
          <w:bCs/>
          <w:szCs w:val="21"/>
        </w:rPr>
        <w:t>5</w:t>
      </w:r>
      <w:r w:rsidRPr="008675DE">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8675DE">
        <w:rPr>
          <w:rFonts w:hint="eastAsia"/>
          <w:bCs/>
          <w:szCs w:val="21"/>
        </w:rPr>
        <w:t>和</w:t>
      </w:r>
      <w:proofErr w:type="gramEnd"/>
      <w:r w:rsidRPr="008675DE">
        <w:rPr>
          <w:rFonts w:hint="eastAsia"/>
          <w:bCs/>
          <w:szCs w:val="21"/>
        </w:rPr>
        <w:t>。</w:t>
      </w:r>
    </w:p>
    <w:p w14:paraId="5B75C885"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6</w:t>
      </w:r>
      <w:r w:rsidRPr="008675DE">
        <w:rPr>
          <w:rFonts w:hint="eastAsia"/>
          <w:bCs/>
          <w:szCs w:val="21"/>
        </w:rPr>
        <w:t>）本声明函由供应商填写，供应商应按中小企业</w:t>
      </w:r>
      <w:proofErr w:type="gramStart"/>
      <w:r w:rsidRPr="008675DE">
        <w:rPr>
          <w:rFonts w:hint="eastAsia"/>
          <w:bCs/>
          <w:szCs w:val="21"/>
        </w:rPr>
        <w:t>划标项准</w:t>
      </w:r>
      <w:proofErr w:type="gramEnd"/>
      <w:r w:rsidRPr="008675DE">
        <w:rPr>
          <w:rFonts w:hint="eastAsia"/>
          <w:bCs/>
          <w:szCs w:val="21"/>
        </w:rPr>
        <w:t>《关于印发中小企业划型标准规定的通知》（工信部联企业〔</w:t>
      </w:r>
      <w:r w:rsidRPr="008675DE">
        <w:rPr>
          <w:rFonts w:hint="eastAsia"/>
          <w:bCs/>
          <w:szCs w:val="21"/>
        </w:rPr>
        <w:t>2011</w:t>
      </w:r>
      <w:r w:rsidRPr="008675DE">
        <w:rPr>
          <w:rFonts w:hint="eastAsia"/>
          <w:bCs/>
          <w:szCs w:val="21"/>
        </w:rPr>
        <w:t>〕</w:t>
      </w:r>
      <w:r w:rsidRPr="008675DE">
        <w:rPr>
          <w:rFonts w:hint="eastAsia"/>
          <w:bCs/>
          <w:szCs w:val="21"/>
        </w:rPr>
        <w:t>300</w:t>
      </w:r>
      <w:r w:rsidRPr="008675DE">
        <w:rPr>
          <w:rFonts w:hint="eastAsia"/>
          <w:bCs/>
          <w:szCs w:val="21"/>
        </w:rPr>
        <w:t>号</w:t>
      </w:r>
      <w:r w:rsidRPr="008675DE">
        <w:rPr>
          <w:rFonts w:hint="eastAsia"/>
          <w:szCs w:val="21"/>
        </w:rPr>
        <w:t>以及《金融业企业划型标准规定》（银发〔</w:t>
      </w:r>
      <w:r w:rsidRPr="008675DE">
        <w:rPr>
          <w:rFonts w:hint="eastAsia"/>
          <w:szCs w:val="21"/>
        </w:rPr>
        <w:t>2015</w:t>
      </w:r>
      <w:r w:rsidRPr="008675DE">
        <w:rPr>
          <w:rFonts w:hint="eastAsia"/>
          <w:szCs w:val="21"/>
        </w:rPr>
        <w:t>〕</w:t>
      </w:r>
      <w:r w:rsidRPr="008675DE">
        <w:rPr>
          <w:rFonts w:hint="eastAsia"/>
          <w:szCs w:val="21"/>
        </w:rPr>
        <w:t>309</w:t>
      </w:r>
      <w:r w:rsidRPr="008675DE">
        <w:rPr>
          <w:rFonts w:hint="eastAsia"/>
          <w:szCs w:val="21"/>
        </w:rPr>
        <w:t>号）</w:t>
      </w:r>
      <w:r w:rsidRPr="008675DE">
        <w:rPr>
          <w:rFonts w:hint="eastAsia"/>
          <w:bCs/>
          <w:szCs w:val="21"/>
        </w:rPr>
        <w:t>）判断是否为中小企业。</w:t>
      </w:r>
    </w:p>
    <w:p w14:paraId="509A807D"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7</w:t>
      </w:r>
      <w:r w:rsidRPr="008675DE">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52402402" w14:textId="77777777" w:rsidR="00CD2FEE" w:rsidRPr="008675DE" w:rsidRDefault="001136D5">
      <w:pPr>
        <w:spacing w:line="360" w:lineRule="auto"/>
        <w:jc w:val="left"/>
        <w:rPr>
          <w:bCs/>
          <w:szCs w:val="21"/>
        </w:rPr>
      </w:pPr>
      <w:r w:rsidRPr="008675DE">
        <w:rPr>
          <w:rFonts w:hint="eastAsia"/>
          <w:bCs/>
          <w:szCs w:val="21"/>
        </w:rPr>
        <w:t>（</w:t>
      </w:r>
      <w:r w:rsidRPr="008675DE">
        <w:rPr>
          <w:bCs/>
          <w:szCs w:val="21"/>
        </w:rPr>
        <w:t>8</w:t>
      </w:r>
      <w:r w:rsidRPr="008675DE">
        <w:rPr>
          <w:rFonts w:hint="eastAsia"/>
          <w:bCs/>
          <w:szCs w:val="21"/>
        </w:rPr>
        <w:t>）上述企业属于大企业的分支机构或控股股东为大企业或与大企业的负责人为同一人的，不得享受价格扣除优惠政策。接受分包的小</w:t>
      </w:r>
      <w:proofErr w:type="gramStart"/>
      <w:r w:rsidRPr="008675DE">
        <w:rPr>
          <w:rFonts w:hint="eastAsia"/>
          <w:bCs/>
          <w:szCs w:val="21"/>
        </w:rPr>
        <w:t>微企业</w:t>
      </w:r>
      <w:proofErr w:type="gramEnd"/>
      <w:r w:rsidRPr="008675DE">
        <w:rPr>
          <w:rFonts w:hint="eastAsia"/>
          <w:bCs/>
          <w:szCs w:val="21"/>
        </w:rPr>
        <w:t>与分包企业之间存在直接控股、管理关系的，不得享受价格扣除优惠政策。</w:t>
      </w:r>
    </w:p>
    <w:p w14:paraId="01B25073" w14:textId="77777777" w:rsidR="00CD2FEE" w:rsidRPr="008675DE" w:rsidRDefault="00CD2FEE">
      <w:pPr>
        <w:snapToGrid w:val="0"/>
        <w:spacing w:before="50" w:afterLines="50" w:after="120"/>
        <w:jc w:val="left"/>
        <w:rPr>
          <w:szCs w:val="21"/>
        </w:rPr>
      </w:pPr>
    </w:p>
    <w:p w14:paraId="30C4F896" w14:textId="77777777" w:rsidR="00CD2FEE" w:rsidRPr="008675DE" w:rsidRDefault="001136D5">
      <w:pPr>
        <w:snapToGrid w:val="0"/>
        <w:spacing w:before="50" w:afterLines="50" w:after="120"/>
        <w:jc w:val="left"/>
        <w:rPr>
          <w:szCs w:val="21"/>
        </w:rPr>
      </w:pPr>
      <w:r w:rsidRPr="008675DE">
        <w:rPr>
          <w:szCs w:val="21"/>
        </w:rPr>
        <w:lastRenderedPageBreak/>
        <w:t>6.2</w:t>
      </w:r>
      <w:r w:rsidRPr="008675DE">
        <w:rPr>
          <w:szCs w:val="21"/>
        </w:rPr>
        <w:t>监狱企业须提供最新一期《</w:t>
      </w:r>
      <w:r w:rsidRPr="008675DE">
        <w:rPr>
          <w:szCs w:val="21"/>
        </w:rPr>
        <w:t>XX</w:t>
      </w:r>
      <w:r w:rsidRPr="008675DE">
        <w:rPr>
          <w:szCs w:val="21"/>
        </w:rPr>
        <w:t>省监狱企业产品目录》或其他监狱企业证明材料。（非监狱企业无需提供）</w:t>
      </w:r>
    </w:p>
    <w:p w14:paraId="0F815DCD" w14:textId="77777777" w:rsidR="00CD2FEE" w:rsidRPr="008675DE" w:rsidRDefault="00CD2FEE">
      <w:pPr>
        <w:snapToGrid w:val="0"/>
        <w:spacing w:before="50" w:afterLines="50" w:after="120"/>
        <w:jc w:val="left"/>
        <w:rPr>
          <w:szCs w:val="21"/>
        </w:rPr>
      </w:pPr>
    </w:p>
    <w:p w14:paraId="70F83AA4" w14:textId="77777777" w:rsidR="00CD2FEE" w:rsidRPr="008675DE" w:rsidRDefault="001136D5">
      <w:pPr>
        <w:widowControl/>
        <w:jc w:val="left"/>
        <w:rPr>
          <w:szCs w:val="21"/>
        </w:rPr>
      </w:pPr>
      <w:r w:rsidRPr="008675DE">
        <w:rPr>
          <w:szCs w:val="21"/>
        </w:rPr>
        <w:t>6.3</w:t>
      </w:r>
      <w:r w:rsidRPr="008675DE">
        <w:t>残疾人福利性单位须提供《残疾人福利性单位声明函》，格式如下。</w:t>
      </w:r>
      <w:r w:rsidRPr="008675DE">
        <w:rPr>
          <w:szCs w:val="21"/>
        </w:rPr>
        <w:t>（非残疾人福利性单位无需提供）</w:t>
      </w:r>
    </w:p>
    <w:p w14:paraId="7DEE961E" w14:textId="77777777" w:rsidR="00CD2FEE" w:rsidRPr="008675DE" w:rsidRDefault="00CD2FEE">
      <w:pPr>
        <w:spacing w:line="360" w:lineRule="auto"/>
        <w:jc w:val="center"/>
        <w:rPr>
          <w:b/>
          <w:szCs w:val="21"/>
        </w:rPr>
      </w:pPr>
    </w:p>
    <w:p w14:paraId="4501F682" w14:textId="77777777" w:rsidR="00CD2FEE" w:rsidRPr="008675DE" w:rsidRDefault="001136D5">
      <w:pPr>
        <w:spacing w:line="360" w:lineRule="auto"/>
        <w:jc w:val="center"/>
        <w:rPr>
          <w:b/>
          <w:szCs w:val="21"/>
        </w:rPr>
      </w:pPr>
      <w:r w:rsidRPr="008675DE">
        <w:rPr>
          <w:b/>
          <w:szCs w:val="21"/>
        </w:rPr>
        <w:t>残疾人福利性单位声明函</w:t>
      </w:r>
    </w:p>
    <w:p w14:paraId="775AAB92" w14:textId="77777777" w:rsidR="00CD2FEE" w:rsidRPr="008675DE" w:rsidRDefault="001136D5">
      <w:pPr>
        <w:spacing w:line="360" w:lineRule="auto"/>
        <w:ind w:firstLine="420"/>
        <w:jc w:val="left"/>
        <w:rPr>
          <w:szCs w:val="21"/>
        </w:rPr>
      </w:pPr>
      <w:r w:rsidRPr="008675DE">
        <w:rPr>
          <w:szCs w:val="21"/>
        </w:rPr>
        <w:t>本单位郑重声明，根据《财政部</w:t>
      </w:r>
      <w:r w:rsidRPr="008675DE">
        <w:rPr>
          <w:szCs w:val="21"/>
        </w:rPr>
        <w:t xml:space="preserve"> </w:t>
      </w:r>
      <w:r w:rsidRPr="008675DE">
        <w:rPr>
          <w:szCs w:val="21"/>
        </w:rPr>
        <w:t>民政部</w:t>
      </w:r>
      <w:r w:rsidRPr="008675DE">
        <w:rPr>
          <w:szCs w:val="21"/>
        </w:rPr>
        <w:t xml:space="preserve"> </w:t>
      </w:r>
      <w:r w:rsidRPr="008675DE">
        <w:rPr>
          <w:szCs w:val="21"/>
        </w:rPr>
        <w:t>中国残疾人联合会关于促进残疾人就业政府采购政策的通知》（财库〔</w:t>
      </w:r>
      <w:r w:rsidRPr="008675DE">
        <w:rPr>
          <w:szCs w:val="21"/>
        </w:rPr>
        <w:t>2017</w:t>
      </w:r>
      <w:r w:rsidRPr="008675DE">
        <w:rPr>
          <w:szCs w:val="21"/>
        </w:rPr>
        <w:t>〕</w:t>
      </w:r>
      <w:r w:rsidRPr="008675DE">
        <w:rPr>
          <w:szCs w:val="21"/>
        </w:rPr>
        <w:t>141</w:t>
      </w:r>
      <w:r w:rsidRPr="008675DE">
        <w:rPr>
          <w:szCs w:val="21"/>
        </w:rPr>
        <w:t>号）的规定，本单位为符合条件的残疾人福利性单位，且本单位参加</w:t>
      </w:r>
      <w:r w:rsidRPr="008675DE">
        <w:rPr>
          <w:szCs w:val="21"/>
          <w:u w:val="single"/>
        </w:rPr>
        <w:t xml:space="preserve">        </w:t>
      </w:r>
      <w:r w:rsidRPr="008675DE">
        <w:rPr>
          <w:szCs w:val="21"/>
        </w:rPr>
        <w:t>单位的</w:t>
      </w:r>
      <w:r w:rsidRPr="008675DE">
        <w:rPr>
          <w:szCs w:val="21"/>
          <w:u w:val="single"/>
        </w:rPr>
        <w:t xml:space="preserve">           </w:t>
      </w:r>
      <w:r w:rsidRPr="008675DE">
        <w:rPr>
          <w:szCs w:val="21"/>
        </w:rPr>
        <w:t>项目采购活动提供本单位制造的货物（由本单位承担工程</w:t>
      </w:r>
      <w:r w:rsidRPr="008675DE">
        <w:rPr>
          <w:szCs w:val="21"/>
        </w:rPr>
        <w:t>/</w:t>
      </w:r>
      <w:r w:rsidRPr="008675DE">
        <w:rPr>
          <w:szCs w:val="21"/>
        </w:rPr>
        <w:t>提供服务），或者提供其他残疾人福利性单位制造的货物（不包括使用非残疾人福利性单位注册商标的货物）。</w:t>
      </w:r>
    </w:p>
    <w:p w14:paraId="6C74F1C7" w14:textId="77777777" w:rsidR="00CD2FEE" w:rsidRPr="008675DE" w:rsidRDefault="001136D5">
      <w:pPr>
        <w:spacing w:line="360" w:lineRule="auto"/>
        <w:ind w:firstLine="420"/>
        <w:rPr>
          <w:szCs w:val="21"/>
        </w:rPr>
      </w:pPr>
      <w:r w:rsidRPr="008675DE">
        <w:rPr>
          <w:szCs w:val="21"/>
        </w:rPr>
        <w:t>本单位对上述声明的真实性负责。如有虚假，将依法承担相应责任。</w:t>
      </w:r>
    </w:p>
    <w:p w14:paraId="5D6C554E" w14:textId="77777777" w:rsidR="00CD2FEE" w:rsidRPr="008675DE" w:rsidRDefault="001136D5">
      <w:pPr>
        <w:spacing w:line="360" w:lineRule="auto"/>
        <w:ind w:firstLine="420"/>
        <w:jc w:val="right"/>
        <w:rPr>
          <w:spacing w:val="6"/>
          <w:szCs w:val="21"/>
        </w:rPr>
      </w:pPr>
      <w:r w:rsidRPr="008675DE">
        <w:rPr>
          <w:spacing w:val="6"/>
          <w:sz w:val="30"/>
          <w:szCs w:val="30"/>
        </w:rPr>
        <w:t xml:space="preserve"> </w:t>
      </w:r>
      <w:r w:rsidRPr="008675DE">
        <w:rPr>
          <w:spacing w:val="6"/>
          <w:szCs w:val="21"/>
        </w:rPr>
        <w:t xml:space="preserve"> </w:t>
      </w:r>
      <w:r w:rsidRPr="008675DE">
        <w:rPr>
          <w:rFonts w:hint="eastAsia"/>
          <w:spacing w:val="6"/>
          <w:szCs w:val="21"/>
        </w:rPr>
        <w:t xml:space="preserve">                                            </w:t>
      </w:r>
      <w:r w:rsidRPr="008675DE">
        <w:rPr>
          <w:spacing w:val="6"/>
          <w:szCs w:val="21"/>
        </w:rPr>
        <w:t>单位名称</w:t>
      </w:r>
      <w:r w:rsidRPr="008675DE">
        <w:rPr>
          <w:rFonts w:hint="eastAsia"/>
          <w:szCs w:val="21"/>
        </w:rPr>
        <w:t>(</w:t>
      </w:r>
      <w:r w:rsidRPr="008675DE">
        <w:rPr>
          <w:rFonts w:hint="eastAsia"/>
          <w:szCs w:val="21"/>
        </w:rPr>
        <w:t>电子签章</w:t>
      </w:r>
      <w:r w:rsidRPr="008675DE">
        <w:rPr>
          <w:szCs w:val="21"/>
        </w:rPr>
        <w:t>)</w:t>
      </w:r>
      <w:r w:rsidRPr="008675DE">
        <w:rPr>
          <w:spacing w:val="6"/>
          <w:szCs w:val="21"/>
        </w:rPr>
        <w:t>：</w:t>
      </w:r>
      <w:r w:rsidRPr="008675DE">
        <w:rPr>
          <w:spacing w:val="6"/>
          <w:szCs w:val="21"/>
        </w:rPr>
        <w:t xml:space="preserve">          </w:t>
      </w:r>
    </w:p>
    <w:p w14:paraId="20116E79" w14:textId="77777777" w:rsidR="00CD2FEE" w:rsidRPr="008675DE" w:rsidRDefault="001136D5">
      <w:pPr>
        <w:spacing w:line="360" w:lineRule="auto"/>
        <w:ind w:firstLine="420"/>
        <w:jc w:val="right"/>
        <w:rPr>
          <w:spacing w:val="6"/>
          <w:szCs w:val="21"/>
        </w:rPr>
      </w:pPr>
      <w:r w:rsidRPr="008675DE">
        <w:rPr>
          <w:spacing w:val="6"/>
          <w:szCs w:val="21"/>
        </w:rPr>
        <w:t xml:space="preserve"> </w:t>
      </w:r>
      <w:r w:rsidRPr="008675DE">
        <w:rPr>
          <w:rFonts w:hint="eastAsia"/>
          <w:spacing w:val="6"/>
          <w:szCs w:val="21"/>
        </w:rPr>
        <w:t xml:space="preserve">                                                      </w:t>
      </w:r>
      <w:r w:rsidRPr="008675DE">
        <w:rPr>
          <w:spacing w:val="6"/>
          <w:szCs w:val="21"/>
        </w:rPr>
        <w:t>日</w:t>
      </w:r>
      <w:r w:rsidRPr="008675DE">
        <w:rPr>
          <w:spacing w:val="6"/>
          <w:szCs w:val="21"/>
        </w:rPr>
        <w:t xml:space="preserve">  </w:t>
      </w:r>
      <w:r w:rsidRPr="008675DE">
        <w:rPr>
          <w:spacing w:val="6"/>
          <w:szCs w:val="21"/>
        </w:rPr>
        <w:t>期：</w:t>
      </w:r>
    </w:p>
    <w:p w14:paraId="57C7E954" w14:textId="77777777" w:rsidR="00CD2FEE" w:rsidRPr="008675DE" w:rsidRDefault="00CD2FEE">
      <w:pPr>
        <w:spacing w:line="360" w:lineRule="auto"/>
        <w:rPr>
          <w:szCs w:val="21"/>
        </w:rPr>
      </w:pPr>
    </w:p>
    <w:p w14:paraId="2B4F1F66" w14:textId="77777777" w:rsidR="00CD2FEE" w:rsidRPr="008675DE" w:rsidRDefault="001136D5">
      <w:pPr>
        <w:widowControl/>
        <w:jc w:val="left"/>
        <w:rPr>
          <w:szCs w:val="21"/>
        </w:rPr>
      </w:pPr>
      <w:r w:rsidRPr="008675DE">
        <w:rPr>
          <w:szCs w:val="21"/>
        </w:rPr>
        <w:br w:type="page"/>
      </w:r>
      <w:r w:rsidRPr="008675DE">
        <w:rPr>
          <w:szCs w:val="21"/>
        </w:rPr>
        <w:lastRenderedPageBreak/>
        <w:t>6.4</w:t>
      </w:r>
      <w:r w:rsidRPr="008675DE">
        <w:rPr>
          <w:rFonts w:hint="eastAsia"/>
          <w:szCs w:val="21"/>
        </w:rPr>
        <w:t>供应商如选择以合同分包形式参与投标，按以下格式提供分包意向协议书。</w:t>
      </w:r>
      <w:r w:rsidRPr="008675DE">
        <w:rPr>
          <w:rFonts w:hint="eastAsia"/>
          <w:kern w:val="0"/>
          <w:szCs w:val="21"/>
        </w:rPr>
        <w:t>【备注：允许分包时增加】</w:t>
      </w:r>
      <w:r w:rsidRPr="008675DE">
        <w:rPr>
          <w:szCs w:val="21"/>
        </w:rPr>
        <w:t xml:space="preserve"> </w:t>
      </w:r>
    </w:p>
    <w:p w14:paraId="15744467" w14:textId="77777777" w:rsidR="00CD2FEE" w:rsidRPr="008675DE" w:rsidRDefault="00CD2FEE">
      <w:pPr>
        <w:widowControl/>
        <w:jc w:val="left"/>
        <w:rPr>
          <w:szCs w:val="21"/>
        </w:rPr>
      </w:pPr>
    </w:p>
    <w:p w14:paraId="2870EDAC" w14:textId="77777777" w:rsidR="00CD2FEE" w:rsidRPr="008675DE" w:rsidRDefault="001136D5">
      <w:pPr>
        <w:pStyle w:val="a0"/>
        <w:overflowPunct w:val="0"/>
        <w:ind w:firstLine="0"/>
        <w:jc w:val="center"/>
        <w:rPr>
          <w:rFonts w:ascii="宋体" w:hAnsi="宋体"/>
          <w:b/>
          <w:bCs/>
          <w:sz w:val="32"/>
          <w:szCs w:val="32"/>
        </w:rPr>
      </w:pPr>
      <w:r w:rsidRPr="008675DE">
        <w:rPr>
          <w:rFonts w:ascii="宋体" w:hAnsi="宋体" w:hint="eastAsia"/>
          <w:b/>
          <w:bCs/>
          <w:sz w:val="32"/>
          <w:szCs w:val="32"/>
        </w:rPr>
        <w:t>分包意向协议书</w:t>
      </w:r>
    </w:p>
    <w:p w14:paraId="0F5AB98D" w14:textId="77777777" w:rsidR="00CD2FEE" w:rsidRPr="008675DE" w:rsidRDefault="00CD2FEE">
      <w:pPr>
        <w:pStyle w:val="a0"/>
        <w:overflowPunct w:val="0"/>
        <w:ind w:firstLine="0"/>
        <w:jc w:val="center"/>
        <w:rPr>
          <w:szCs w:val="21"/>
        </w:rPr>
      </w:pPr>
    </w:p>
    <w:p w14:paraId="268D1670" w14:textId="77777777" w:rsidR="00CD2FEE" w:rsidRPr="008675DE" w:rsidRDefault="00CD2FEE">
      <w:pPr>
        <w:pStyle w:val="a0"/>
        <w:overflowPunct w:val="0"/>
        <w:ind w:firstLine="0"/>
        <w:jc w:val="center"/>
        <w:rPr>
          <w:rFonts w:ascii="宋体" w:hAnsi="宋体"/>
          <w:b/>
          <w:bCs/>
          <w:sz w:val="32"/>
          <w:szCs w:val="32"/>
        </w:rPr>
      </w:pPr>
    </w:p>
    <w:p w14:paraId="0DA293B8" w14:textId="77777777" w:rsidR="00CD2FEE" w:rsidRPr="008675DE" w:rsidRDefault="00CD2FEE">
      <w:pPr>
        <w:pStyle w:val="a0"/>
        <w:overflowPunct w:val="0"/>
        <w:jc w:val="left"/>
        <w:rPr>
          <w:b/>
          <w:bCs/>
          <w:szCs w:val="21"/>
        </w:rPr>
      </w:pPr>
    </w:p>
    <w:p w14:paraId="3109A2D5" w14:textId="77777777" w:rsidR="00CD2FEE" w:rsidRPr="008675DE" w:rsidRDefault="00CD2FEE">
      <w:pPr>
        <w:pStyle w:val="a0"/>
        <w:overflowPunct w:val="0"/>
        <w:jc w:val="left"/>
        <w:rPr>
          <w:b/>
          <w:bCs/>
          <w:szCs w:val="21"/>
        </w:rPr>
      </w:pPr>
    </w:p>
    <w:p w14:paraId="59B88691" w14:textId="77777777" w:rsidR="00CD2FEE" w:rsidRPr="008675DE" w:rsidRDefault="001136D5">
      <w:pPr>
        <w:pStyle w:val="a0"/>
        <w:overflowPunct w:val="0"/>
        <w:spacing w:line="276" w:lineRule="auto"/>
        <w:ind w:firstLineChars="175" w:firstLine="368"/>
        <w:rPr>
          <w:szCs w:val="21"/>
        </w:rPr>
      </w:pPr>
      <w:r w:rsidRPr="008675DE">
        <w:rPr>
          <w:rFonts w:hint="eastAsia"/>
          <w:szCs w:val="21"/>
          <w:u w:val="single"/>
        </w:rPr>
        <w:t>（甲公司全称）、（乙公司全称）、（……公司全称）</w:t>
      </w:r>
      <w:r w:rsidRPr="008675DE">
        <w:rPr>
          <w:rFonts w:hint="eastAsia"/>
          <w:szCs w:val="21"/>
        </w:rPr>
        <w:t>自愿达成分包意向，参加</w:t>
      </w:r>
      <w:r w:rsidRPr="008675DE">
        <w:rPr>
          <w:rFonts w:hint="eastAsia"/>
          <w:szCs w:val="21"/>
          <w:u w:val="single"/>
        </w:rPr>
        <w:t>（项目名称）</w:t>
      </w:r>
      <w:r w:rsidRPr="008675DE">
        <w:rPr>
          <w:rFonts w:hint="eastAsia"/>
          <w:szCs w:val="21"/>
        </w:rPr>
        <w:t>的采购项目投标活动。经各方充分协商一致，就项目的响应和合同实施阶段的有关事务协商一致订立意向如下：</w:t>
      </w:r>
    </w:p>
    <w:p w14:paraId="170F4391" w14:textId="77777777" w:rsidR="00CD2FEE" w:rsidRPr="008675DE" w:rsidRDefault="001136D5">
      <w:pPr>
        <w:pStyle w:val="a0"/>
        <w:overflowPunct w:val="0"/>
        <w:spacing w:line="276" w:lineRule="auto"/>
        <w:ind w:firstLineChars="175" w:firstLine="368"/>
        <w:rPr>
          <w:szCs w:val="21"/>
        </w:rPr>
      </w:pPr>
      <w:r w:rsidRPr="008675DE">
        <w:rPr>
          <w:szCs w:val="21"/>
        </w:rPr>
        <w:t>一、分包意向各方关系</w:t>
      </w:r>
    </w:p>
    <w:p w14:paraId="3F9FD1D1" w14:textId="77777777" w:rsidR="00CD2FEE" w:rsidRPr="008675DE" w:rsidRDefault="001136D5">
      <w:pPr>
        <w:pStyle w:val="a0"/>
        <w:overflowPunct w:val="0"/>
        <w:spacing w:line="276" w:lineRule="auto"/>
        <w:ind w:firstLineChars="175" w:firstLine="368"/>
        <w:rPr>
          <w:szCs w:val="21"/>
        </w:rPr>
      </w:pPr>
      <w:r w:rsidRPr="008675DE">
        <w:rPr>
          <w:szCs w:val="21"/>
          <w:u w:val="single"/>
        </w:rPr>
        <w:t>（甲公司全称）</w:t>
      </w:r>
      <w:r w:rsidRPr="008675DE">
        <w:rPr>
          <w:szCs w:val="21"/>
        </w:rPr>
        <w:t>为投标方、</w:t>
      </w:r>
      <w:r w:rsidRPr="008675DE">
        <w:rPr>
          <w:szCs w:val="21"/>
          <w:u w:val="single"/>
        </w:rPr>
        <w:t>（乙公司全称）、（</w:t>
      </w:r>
      <w:r w:rsidRPr="008675DE">
        <w:rPr>
          <w:szCs w:val="21"/>
          <w:u w:val="single"/>
        </w:rPr>
        <w:t>……</w:t>
      </w:r>
      <w:r w:rsidRPr="008675DE">
        <w:rPr>
          <w:szCs w:val="21"/>
          <w:u w:val="single"/>
        </w:rPr>
        <w:t>公司全称）</w:t>
      </w:r>
      <w:r w:rsidRPr="008675DE">
        <w:rPr>
          <w:szCs w:val="21"/>
        </w:rPr>
        <w:t>为分包意向供应商，</w:t>
      </w:r>
      <w:r w:rsidRPr="008675DE">
        <w:rPr>
          <w:szCs w:val="21"/>
          <w:u w:val="single"/>
        </w:rPr>
        <w:t>（甲公司全称）</w:t>
      </w:r>
      <w:r w:rsidRPr="008675DE">
        <w:rPr>
          <w:szCs w:val="21"/>
        </w:rPr>
        <w:t>以投标供应商的身份参加本项目的响应。若中标，</w:t>
      </w:r>
      <w:r w:rsidRPr="008675DE">
        <w:rPr>
          <w:szCs w:val="21"/>
          <w:u w:val="single"/>
        </w:rPr>
        <w:t>（甲公司全称）</w:t>
      </w:r>
      <w:r w:rsidRPr="008675DE">
        <w:rPr>
          <w:szCs w:val="21"/>
        </w:rPr>
        <w:t>与采购人签订政府采购合同。承接分包意向的各供应商与</w:t>
      </w:r>
      <w:r w:rsidRPr="008675DE">
        <w:rPr>
          <w:szCs w:val="21"/>
          <w:u w:val="single"/>
        </w:rPr>
        <w:t>（甲公司全称）</w:t>
      </w:r>
      <w:r w:rsidRPr="008675DE">
        <w:rPr>
          <w:szCs w:val="21"/>
        </w:rPr>
        <w:t>签订分包合同。</w:t>
      </w:r>
      <w:r w:rsidRPr="008675DE">
        <w:rPr>
          <w:szCs w:val="21"/>
          <w:u w:val="single"/>
        </w:rPr>
        <w:t>（甲公司全称）</w:t>
      </w:r>
      <w:r w:rsidRPr="008675DE">
        <w:rPr>
          <w:szCs w:val="21"/>
        </w:rPr>
        <w:t>就采购项目和分包项目向采购人负责，分包供应商就分包项目承担责任</w:t>
      </w:r>
      <w:r w:rsidRPr="008675DE">
        <w:rPr>
          <w:rFonts w:hint="eastAsia"/>
          <w:szCs w:val="21"/>
        </w:rPr>
        <w:t>。</w:t>
      </w:r>
    </w:p>
    <w:p w14:paraId="714104FB" w14:textId="77777777" w:rsidR="00CD2FEE" w:rsidRPr="008675DE" w:rsidRDefault="001136D5">
      <w:pPr>
        <w:pStyle w:val="a0"/>
        <w:overflowPunct w:val="0"/>
        <w:spacing w:line="276" w:lineRule="auto"/>
        <w:ind w:firstLineChars="175" w:firstLine="368"/>
        <w:rPr>
          <w:szCs w:val="21"/>
        </w:rPr>
      </w:pPr>
      <w:r w:rsidRPr="008675DE">
        <w:rPr>
          <w:szCs w:val="21"/>
        </w:rPr>
        <w:t>二、有关事项约定如下：</w:t>
      </w:r>
    </w:p>
    <w:p w14:paraId="66690B04" w14:textId="77777777" w:rsidR="00CD2FEE" w:rsidRPr="008675DE" w:rsidRDefault="001136D5">
      <w:pPr>
        <w:pStyle w:val="a0"/>
        <w:overflowPunct w:val="0"/>
        <w:spacing w:line="276" w:lineRule="auto"/>
        <w:ind w:firstLineChars="175" w:firstLine="368"/>
        <w:rPr>
          <w:szCs w:val="21"/>
        </w:rPr>
      </w:pPr>
      <w:r w:rsidRPr="008675DE">
        <w:rPr>
          <w:szCs w:val="21"/>
        </w:rPr>
        <w:t>1.</w:t>
      </w:r>
      <w:r w:rsidRPr="008675DE">
        <w:rPr>
          <w:szCs w:val="21"/>
        </w:rPr>
        <w:t>如中标，分包</w:t>
      </w:r>
      <w:r w:rsidRPr="008675DE">
        <w:rPr>
          <w:rFonts w:hint="eastAsia"/>
          <w:szCs w:val="21"/>
        </w:rPr>
        <w:t>意向</w:t>
      </w:r>
      <w:r w:rsidRPr="008675DE">
        <w:rPr>
          <w:szCs w:val="21"/>
        </w:rPr>
        <w:t>供应商分别与</w:t>
      </w:r>
      <w:r w:rsidRPr="008675DE">
        <w:rPr>
          <w:szCs w:val="21"/>
          <w:u w:val="single"/>
        </w:rPr>
        <w:t>（甲公司全称）</w:t>
      </w:r>
      <w:r w:rsidRPr="008675DE">
        <w:rPr>
          <w:szCs w:val="21"/>
        </w:rPr>
        <w:t>签订合同，并就中标项目分包部分向采购人负责连带的和各自的法律责任；</w:t>
      </w:r>
    </w:p>
    <w:p w14:paraId="66D87FC7" w14:textId="77777777" w:rsidR="00CD2FEE" w:rsidRPr="008675DE" w:rsidRDefault="001136D5">
      <w:pPr>
        <w:pStyle w:val="a0"/>
        <w:overflowPunct w:val="0"/>
        <w:spacing w:line="276" w:lineRule="auto"/>
        <w:ind w:firstLineChars="175" w:firstLine="368"/>
        <w:rPr>
          <w:szCs w:val="21"/>
        </w:rPr>
      </w:pPr>
      <w:r w:rsidRPr="008675DE">
        <w:rPr>
          <w:rFonts w:hint="eastAsia"/>
          <w:szCs w:val="21"/>
        </w:rPr>
        <w:t>2</w:t>
      </w:r>
      <w:r w:rsidRPr="008675DE">
        <w:rPr>
          <w:szCs w:val="21"/>
        </w:rPr>
        <w:t>.</w:t>
      </w:r>
      <w:r w:rsidRPr="008675DE">
        <w:rPr>
          <w:rFonts w:hint="eastAsia"/>
          <w:szCs w:val="21"/>
        </w:rPr>
        <w:t>如因违约过失责任而导致采购人经济损失或被索赔时，（甲公司全称）同意无条件优先清偿采购人的一切债务和经济赔偿。</w:t>
      </w:r>
    </w:p>
    <w:p w14:paraId="1AAAE1A4" w14:textId="77777777" w:rsidR="00CD2FEE" w:rsidRPr="008675DE" w:rsidRDefault="001136D5">
      <w:pPr>
        <w:pStyle w:val="a0"/>
        <w:overflowPunct w:val="0"/>
        <w:spacing w:line="276" w:lineRule="auto"/>
        <w:ind w:firstLineChars="175" w:firstLine="368"/>
        <w:rPr>
          <w:szCs w:val="21"/>
        </w:rPr>
      </w:pPr>
      <w:r w:rsidRPr="008675DE">
        <w:rPr>
          <w:rFonts w:hint="eastAsia"/>
          <w:szCs w:val="21"/>
        </w:rPr>
        <w:t>3</w:t>
      </w:r>
      <w:r w:rsidRPr="008675DE">
        <w:rPr>
          <w:szCs w:val="21"/>
        </w:rPr>
        <w:t>.</w:t>
      </w:r>
      <w:r w:rsidRPr="008675DE">
        <w:rPr>
          <w:rFonts w:hint="eastAsia"/>
          <w:szCs w:val="21"/>
        </w:rPr>
        <w:t>如中标，分包意向供应商不得以任何理由提出终止本意向协议。</w:t>
      </w:r>
    </w:p>
    <w:p w14:paraId="289F1D15" w14:textId="77777777" w:rsidR="00CD2FEE" w:rsidRPr="008675DE" w:rsidRDefault="001136D5">
      <w:pPr>
        <w:pStyle w:val="a0"/>
        <w:overflowPunct w:val="0"/>
        <w:spacing w:line="276" w:lineRule="auto"/>
        <w:ind w:firstLineChars="175" w:firstLine="368"/>
        <w:rPr>
          <w:szCs w:val="21"/>
        </w:rPr>
      </w:pPr>
      <w:r w:rsidRPr="008675DE">
        <w:rPr>
          <w:rFonts w:hint="eastAsia"/>
          <w:szCs w:val="21"/>
        </w:rPr>
        <w:t>三</w:t>
      </w:r>
      <w:r w:rsidRPr="008675DE">
        <w:rPr>
          <w:szCs w:val="21"/>
        </w:rPr>
        <w:t>、</w:t>
      </w:r>
      <w:r w:rsidRPr="008675DE">
        <w:rPr>
          <w:rFonts w:hint="eastAsia"/>
          <w:szCs w:val="21"/>
        </w:rPr>
        <w:t>合同份额声明</w:t>
      </w:r>
      <w:r w:rsidRPr="008675DE">
        <w:rPr>
          <w:szCs w:val="21"/>
        </w:rPr>
        <w:t>：</w:t>
      </w:r>
      <w:r w:rsidRPr="008675DE">
        <w:rPr>
          <w:rFonts w:hint="eastAsia"/>
        </w:rPr>
        <w:t>【招标文件第二章采购需求一览表中</w:t>
      </w:r>
      <w:r w:rsidRPr="008675DE">
        <w:rPr>
          <w:szCs w:val="21"/>
        </w:rPr>
        <w:t>所属行业标明</w:t>
      </w:r>
      <w:r w:rsidRPr="008675DE">
        <w:rPr>
          <w:szCs w:val="21"/>
        </w:rPr>
        <w:t>“/”</w:t>
      </w:r>
      <w:r w:rsidRPr="008675DE">
        <w:rPr>
          <w:szCs w:val="21"/>
        </w:rPr>
        <w:t>的</w:t>
      </w:r>
      <w:r w:rsidRPr="008675DE">
        <w:rPr>
          <w:rFonts w:hint="eastAsia"/>
          <w:szCs w:val="21"/>
        </w:rPr>
        <w:t>采购</w:t>
      </w:r>
      <w:r w:rsidRPr="008675DE">
        <w:rPr>
          <w:szCs w:val="21"/>
        </w:rPr>
        <w:t>标的</w:t>
      </w:r>
      <w:r w:rsidRPr="008675DE">
        <w:rPr>
          <w:rFonts w:hint="eastAsia"/>
          <w:szCs w:val="21"/>
        </w:rPr>
        <w:t>合同金额及比例不参与计算</w:t>
      </w:r>
      <w:r w:rsidRPr="008675DE">
        <w:rPr>
          <w:rFonts w:hint="eastAsia"/>
        </w:rPr>
        <w:t>】</w:t>
      </w:r>
    </w:p>
    <w:p w14:paraId="7B2B738F" w14:textId="77777777" w:rsidR="00CD2FEE" w:rsidRPr="008675DE" w:rsidRDefault="001136D5">
      <w:pPr>
        <w:pStyle w:val="a0"/>
        <w:overflowPunct w:val="0"/>
        <w:spacing w:line="276" w:lineRule="auto"/>
        <w:ind w:firstLineChars="175" w:firstLine="368"/>
        <w:rPr>
          <w:szCs w:val="21"/>
        </w:rPr>
      </w:pPr>
      <w:r w:rsidRPr="008675DE">
        <w:rPr>
          <w:rFonts w:hint="eastAsia"/>
          <w:szCs w:val="21"/>
        </w:rPr>
        <w:t>1.</w:t>
      </w:r>
      <w:r w:rsidRPr="008675DE">
        <w:rPr>
          <w:rFonts w:hint="eastAsia"/>
          <w:szCs w:val="21"/>
        </w:rPr>
        <w:t>中型或小型企业或微型企业承接的金额占合同总金额的</w:t>
      </w:r>
      <w:r w:rsidRPr="008675DE">
        <w:rPr>
          <w:szCs w:val="21"/>
          <w:u w:val="single"/>
        </w:rPr>
        <w:t xml:space="preserve">              </w:t>
      </w:r>
      <w:r w:rsidRPr="008675DE">
        <w:rPr>
          <w:szCs w:val="21"/>
        </w:rPr>
        <w:t xml:space="preserve"> %</w:t>
      </w:r>
      <w:r w:rsidRPr="008675DE">
        <w:rPr>
          <w:rFonts w:hint="eastAsia"/>
          <w:szCs w:val="21"/>
        </w:rPr>
        <w:t>；</w:t>
      </w:r>
      <w:r w:rsidRPr="008675DE">
        <w:rPr>
          <w:szCs w:val="21"/>
        </w:rPr>
        <w:t xml:space="preserve"> </w:t>
      </w:r>
    </w:p>
    <w:p w14:paraId="4CFD3959" w14:textId="77777777" w:rsidR="00CD2FEE" w:rsidRPr="008675DE" w:rsidRDefault="001136D5">
      <w:pPr>
        <w:pStyle w:val="a0"/>
        <w:overflowPunct w:val="0"/>
        <w:spacing w:line="276" w:lineRule="auto"/>
        <w:ind w:firstLineChars="225" w:firstLine="473"/>
        <w:rPr>
          <w:szCs w:val="21"/>
        </w:rPr>
      </w:pPr>
      <w:r w:rsidRPr="008675DE">
        <w:rPr>
          <w:rFonts w:hint="eastAsia"/>
          <w:szCs w:val="21"/>
        </w:rPr>
        <w:t>小型企业或微型企业承接的金额占合同总金额的</w:t>
      </w:r>
      <w:r w:rsidRPr="008675DE">
        <w:rPr>
          <w:szCs w:val="21"/>
          <w:u w:val="single"/>
        </w:rPr>
        <w:t xml:space="preserve">              </w:t>
      </w:r>
      <w:r w:rsidRPr="008675DE">
        <w:rPr>
          <w:szCs w:val="21"/>
        </w:rPr>
        <w:t xml:space="preserve"> %</w:t>
      </w:r>
      <w:r w:rsidRPr="008675DE">
        <w:rPr>
          <w:rFonts w:hint="eastAsia"/>
          <w:szCs w:val="21"/>
        </w:rPr>
        <w:t>。</w:t>
      </w:r>
    </w:p>
    <w:p w14:paraId="298DE3AD" w14:textId="77777777" w:rsidR="00CD2FEE" w:rsidRPr="008675DE" w:rsidRDefault="001136D5">
      <w:pPr>
        <w:pStyle w:val="a0"/>
        <w:overflowPunct w:val="0"/>
        <w:spacing w:line="276" w:lineRule="auto"/>
        <w:ind w:firstLineChars="175" w:firstLine="368"/>
        <w:rPr>
          <w:szCs w:val="21"/>
          <w:u w:val="single"/>
        </w:rPr>
      </w:pPr>
      <w:r w:rsidRPr="008675DE">
        <w:rPr>
          <w:rFonts w:hint="eastAsia"/>
          <w:szCs w:val="21"/>
        </w:rPr>
        <w:t>2</w:t>
      </w:r>
      <w:r w:rsidRPr="008675DE">
        <w:rPr>
          <w:szCs w:val="21"/>
        </w:rPr>
        <w:t>.</w:t>
      </w:r>
      <w:r w:rsidRPr="008675DE">
        <w:rPr>
          <w:rFonts w:hint="eastAsia"/>
          <w:szCs w:val="21"/>
        </w:rPr>
        <w:t xml:space="preserve"> </w:t>
      </w:r>
      <w:r w:rsidRPr="008675DE">
        <w:rPr>
          <w:rFonts w:hint="eastAsia"/>
          <w:szCs w:val="21"/>
        </w:rPr>
        <w:t>若我方在本采购活动中已享受扶持中小企业发展的政策，我方承诺在合同履行阶段不改变小型企业和微型企业承担本合同的金额及比例。合同履行阶段的分包商与《中小企业声明函》中列明的分包商一致。</w:t>
      </w:r>
    </w:p>
    <w:p w14:paraId="43641D3E" w14:textId="77777777" w:rsidR="00CD2FEE" w:rsidRPr="008675DE" w:rsidRDefault="001136D5">
      <w:pPr>
        <w:pStyle w:val="a0"/>
        <w:overflowPunct w:val="0"/>
        <w:spacing w:line="276" w:lineRule="auto"/>
        <w:ind w:firstLineChars="175" w:firstLine="368"/>
        <w:rPr>
          <w:szCs w:val="21"/>
        </w:rPr>
      </w:pPr>
      <w:r w:rsidRPr="008675DE">
        <w:rPr>
          <w:rFonts w:hint="eastAsia"/>
          <w:szCs w:val="21"/>
        </w:rPr>
        <w:t>四、本意向协议自签署之日起生效。</w:t>
      </w:r>
    </w:p>
    <w:p w14:paraId="72C2B29B" w14:textId="77777777" w:rsidR="00CD2FEE" w:rsidRPr="008675DE" w:rsidRDefault="00CD2FEE">
      <w:pPr>
        <w:pStyle w:val="a0"/>
        <w:overflowPunct w:val="0"/>
        <w:spacing w:line="276" w:lineRule="auto"/>
        <w:ind w:firstLineChars="175" w:firstLine="368"/>
        <w:rPr>
          <w:szCs w:val="21"/>
        </w:rPr>
      </w:pPr>
    </w:p>
    <w:p w14:paraId="324AD168" w14:textId="77777777" w:rsidR="00CD2FEE" w:rsidRPr="008675DE" w:rsidRDefault="001136D5">
      <w:pPr>
        <w:widowControl/>
        <w:jc w:val="left"/>
        <w:rPr>
          <w:szCs w:val="21"/>
        </w:rPr>
      </w:pPr>
      <w:r w:rsidRPr="008675DE">
        <w:rPr>
          <w:szCs w:val="21"/>
        </w:rPr>
        <w:br w:type="page"/>
      </w:r>
      <w:r w:rsidRPr="008675DE">
        <w:rPr>
          <w:szCs w:val="21"/>
        </w:rPr>
        <w:lastRenderedPageBreak/>
        <w:t>6.5</w:t>
      </w:r>
      <w:r w:rsidRPr="008675DE">
        <w:rPr>
          <w:rFonts w:hint="eastAsia"/>
          <w:szCs w:val="21"/>
        </w:rPr>
        <w:t>供应商如选择以联合体形</w:t>
      </w:r>
      <w:proofErr w:type="gramStart"/>
      <w:r w:rsidRPr="008675DE">
        <w:rPr>
          <w:rFonts w:hint="eastAsia"/>
          <w:szCs w:val="21"/>
        </w:rPr>
        <w:t>式参与</w:t>
      </w:r>
      <w:proofErr w:type="gramEnd"/>
      <w:r w:rsidRPr="008675DE">
        <w:rPr>
          <w:rFonts w:hint="eastAsia"/>
          <w:szCs w:val="21"/>
        </w:rPr>
        <w:t>投标，按以下格式提供联合体协议书。</w:t>
      </w:r>
      <w:r w:rsidRPr="008675DE">
        <w:rPr>
          <w:rFonts w:hint="eastAsia"/>
          <w:kern w:val="0"/>
          <w:szCs w:val="21"/>
        </w:rPr>
        <w:t>【备注：允许联合体时增加】</w:t>
      </w:r>
      <w:r w:rsidRPr="008675DE">
        <w:rPr>
          <w:szCs w:val="21"/>
        </w:rPr>
        <w:t xml:space="preserve"> </w:t>
      </w:r>
    </w:p>
    <w:p w14:paraId="7B50483D" w14:textId="77777777" w:rsidR="00CD2FEE" w:rsidRPr="008675DE" w:rsidRDefault="00CD2FEE">
      <w:pPr>
        <w:pStyle w:val="a0"/>
        <w:overflowPunct w:val="0"/>
        <w:ind w:firstLine="0"/>
        <w:jc w:val="center"/>
        <w:rPr>
          <w:rFonts w:ascii="宋体" w:hAnsi="宋体"/>
          <w:b/>
          <w:bCs/>
          <w:sz w:val="32"/>
          <w:szCs w:val="32"/>
        </w:rPr>
      </w:pPr>
    </w:p>
    <w:p w14:paraId="51F0349C" w14:textId="77777777" w:rsidR="00CD2FEE" w:rsidRPr="008675DE" w:rsidRDefault="001136D5">
      <w:pPr>
        <w:pStyle w:val="a0"/>
        <w:overflowPunct w:val="0"/>
        <w:ind w:firstLine="0"/>
        <w:jc w:val="center"/>
        <w:rPr>
          <w:rFonts w:ascii="宋体" w:hAnsi="宋体"/>
          <w:b/>
          <w:bCs/>
          <w:sz w:val="32"/>
          <w:szCs w:val="32"/>
        </w:rPr>
      </w:pPr>
      <w:r w:rsidRPr="008675DE">
        <w:rPr>
          <w:rFonts w:ascii="宋体" w:hAnsi="宋体" w:hint="eastAsia"/>
          <w:b/>
          <w:bCs/>
          <w:sz w:val="32"/>
          <w:szCs w:val="32"/>
        </w:rPr>
        <w:t>联合体协议书</w:t>
      </w:r>
    </w:p>
    <w:p w14:paraId="071F269B" w14:textId="77777777" w:rsidR="00CD2FEE" w:rsidRPr="008675DE" w:rsidRDefault="00CD2FEE">
      <w:pPr>
        <w:pStyle w:val="a0"/>
        <w:overflowPunct w:val="0"/>
        <w:ind w:firstLine="0"/>
        <w:jc w:val="center"/>
        <w:rPr>
          <w:szCs w:val="21"/>
        </w:rPr>
      </w:pPr>
    </w:p>
    <w:p w14:paraId="5118CB4B" w14:textId="77777777" w:rsidR="00CD2FEE" w:rsidRPr="008675DE" w:rsidRDefault="00CD2FEE">
      <w:pPr>
        <w:pStyle w:val="a0"/>
        <w:overflowPunct w:val="0"/>
        <w:ind w:firstLine="0"/>
        <w:rPr>
          <w:rFonts w:ascii="宋体" w:hAnsi="宋体"/>
          <w:sz w:val="24"/>
        </w:rPr>
      </w:pPr>
    </w:p>
    <w:p w14:paraId="3F3BE4EC" w14:textId="77777777" w:rsidR="00CD2FEE" w:rsidRPr="008675DE" w:rsidRDefault="00CD2FEE">
      <w:pPr>
        <w:pStyle w:val="a0"/>
        <w:overflowPunct w:val="0"/>
        <w:ind w:firstLine="0"/>
        <w:rPr>
          <w:rFonts w:ascii="宋体" w:hAnsi="宋体"/>
          <w:sz w:val="24"/>
          <w:u w:val="single"/>
        </w:rPr>
      </w:pPr>
    </w:p>
    <w:p w14:paraId="77CA020E" w14:textId="77777777" w:rsidR="00CD2FEE" w:rsidRPr="008675DE" w:rsidRDefault="001136D5">
      <w:pPr>
        <w:pStyle w:val="a0"/>
        <w:overflowPunct w:val="0"/>
        <w:rPr>
          <w:szCs w:val="21"/>
        </w:rPr>
      </w:pPr>
      <w:r w:rsidRPr="008675DE">
        <w:rPr>
          <w:szCs w:val="21"/>
          <w:u w:val="single"/>
        </w:rPr>
        <w:t xml:space="preserve"> </w:t>
      </w:r>
      <w:r w:rsidRPr="008675DE">
        <w:rPr>
          <w:szCs w:val="21"/>
          <w:u w:val="single"/>
        </w:rPr>
        <w:tab/>
      </w:r>
      <w:r w:rsidRPr="008675DE">
        <w:rPr>
          <w:rFonts w:hint="eastAsia"/>
          <w:szCs w:val="21"/>
          <w:u w:val="single"/>
        </w:rPr>
        <w:t>（所有成员单位名称）</w:t>
      </w:r>
      <w:r w:rsidRPr="008675DE">
        <w:rPr>
          <w:rFonts w:hint="eastAsia"/>
          <w:szCs w:val="21"/>
        </w:rPr>
        <w:t>自愿组成</w:t>
      </w:r>
      <w:r w:rsidRPr="008675DE">
        <w:rPr>
          <w:szCs w:val="21"/>
        </w:rPr>
        <w:t xml:space="preserve"> </w:t>
      </w:r>
      <w:r w:rsidRPr="008675DE">
        <w:rPr>
          <w:szCs w:val="21"/>
          <w:u w:val="single"/>
        </w:rPr>
        <w:t xml:space="preserve">       </w:t>
      </w:r>
      <w:r w:rsidRPr="008675DE">
        <w:rPr>
          <w:rFonts w:hint="eastAsia"/>
          <w:szCs w:val="21"/>
          <w:u w:val="single"/>
        </w:rPr>
        <w:t>（联合体名称）</w:t>
      </w:r>
      <w:r w:rsidRPr="008675DE">
        <w:rPr>
          <w:rFonts w:hint="eastAsia"/>
          <w:szCs w:val="21"/>
        </w:rPr>
        <w:t>联合体，共同参加</w:t>
      </w:r>
      <w:r w:rsidRPr="008675DE">
        <w:rPr>
          <w:szCs w:val="21"/>
        </w:rPr>
        <w:t xml:space="preserve"> </w:t>
      </w:r>
      <w:r w:rsidRPr="008675DE">
        <w:rPr>
          <w:szCs w:val="21"/>
          <w:u w:val="single"/>
        </w:rPr>
        <w:tab/>
      </w:r>
      <w:r w:rsidRPr="008675DE">
        <w:rPr>
          <w:rFonts w:hint="eastAsia"/>
          <w:szCs w:val="21"/>
          <w:u w:val="single"/>
        </w:rPr>
        <w:t>（项目名称）</w:t>
      </w:r>
      <w:r w:rsidRPr="008675DE">
        <w:rPr>
          <w:rFonts w:hint="eastAsia"/>
          <w:szCs w:val="21"/>
        </w:rPr>
        <w:t>采购招标项目投标。现就联合体投标事宜订立如下协议。</w:t>
      </w:r>
    </w:p>
    <w:p w14:paraId="1BBDC880" w14:textId="77777777" w:rsidR="00CD2FEE" w:rsidRPr="008675DE" w:rsidRDefault="00CD2FEE">
      <w:pPr>
        <w:pStyle w:val="a0"/>
        <w:overflowPunct w:val="0"/>
        <w:rPr>
          <w:szCs w:val="21"/>
        </w:rPr>
      </w:pPr>
    </w:p>
    <w:p w14:paraId="5AC1A240" w14:textId="77777777" w:rsidR="00CD2FEE" w:rsidRPr="008675DE" w:rsidRDefault="001136D5">
      <w:pPr>
        <w:pStyle w:val="a0"/>
        <w:overflowPunct w:val="0"/>
        <w:ind w:firstLineChars="175" w:firstLine="368"/>
        <w:rPr>
          <w:szCs w:val="21"/>
        </w:rPr>
      </w:pPr>
      <w:r w:rsidRPr="008675DE">
        <w:rPr>
          <w:szCs w:val="21"/>
        </w:rPr>
        <w:t xml:space="preserve">1. </w:t>
      </w:r>
      <w:r w:rsidRPr="008675DE">
        <w:rPr>
          <w:szCs w:val="21"/>
          <w:u w:val="single"/>
        </w:rPr>
        <w:t xml:space="preserve">  </w:t>
      </w:r>
      <w:r w:rsidRPr="008675DE">
        <w:rPr>
          <w:szCs w:val="21"/>
          <w:u w:val="single"/>
        </w:rPr>
        <w:tab/>
      </w:r>
      <w:r w:rsidRPr="008675DE">
        <w:rPr>
          <w:rFonts w:hint="eastAsia"/>
          <w:szCs w:val="21"/>
          <w:u w:val="single"/>
        </w:rPr>
        <w:t>（某成员单位名称）</w:t>
      </w:r>
      <w:r w:rsidRPr="008675DE">
        <w:rPr>
          <w:rFonts w:hint="eastAsia"/>
          <w:szCs w:val="21"/>
        </w:rPr>
        <w:t>为</w:t>
      </w:r>
      <w:r w:rsidRPr="008675DE">
        <w:rPr>
          <w:szCs w:val="21"/>
          <w:u w:val="single"/>
        </w:rPr>
        <w:t xml:space="preserve"> </w:t>
      </w:r>
      <w:r w:rsidRPr="008675DE">
        <w:rPr>
          <w:szCs w:val="21"/>
          <w:u w:val="single"/>
        </w:rPr>
        <w:tab/>
      </w:r>
      <w:r w:rsidRPr="008675DE">
        <w:rPr>
          <w:rFonts w:hint="eastAsia"/>
          <w:szCs w:val="21"/>
          <w:u w:val="single"/>
        </w:rPr>
        <w:t>（联合体名称）</w:t>
      </w:r>
      <w:r w:rsidRPr="008675DE">
        <w:rPr>
          <w:rFonts w:hint="eastAsia"/>
          <w:szCs w:val="21"/>
        </w:rPr>
        <w:t>牵头人。</w:t>
      </w:r>
    </w:p>
    <w:p w14:paraId="517A6397" w14:textId="77777777" w:rsidR="00CD2FEE" w:rsidRPr="008675DE" w:rsidRDefault="001136D5">
      <w:pPr>
        <w:pStyle w:val="a0"/>
        <w:overflowPunct w:val="0"/>
        <w:ind w:firstLineChars="175" w:firstLine="368"/>
        <w:rPr>
          <w:szCs w:val="21"/>
        </w:rPr>
      </w:pPr>
      <w:r w:rsidRPr="008675DE">
        <w:rPr>
          <w:szCs w:val="21"/>
        </w:rPr>
        <w:t>2.</w:t>
      </w:r>
      <w:r w:rsidRPr="008675DE">
        <w:rPr>
          <w:rFonts w:hint="eastAsia"/>
          <w:szCs w:val="21"/>
        </w:rPr>
        <w:t>联合体各成员授权牵头人代表联合体参加投标活动，签署文件及对文件的盖章，提交和接收相关的资料、信息及指示，进行合同谈判活动，负责合同实施阶段的组织和协调工作，以及处理与本招标项</w:t>
      </w:r>
      <w:r w:rsidRPr="008675DE">
        <w:rPr>
          <w:szCs w:val="21"/>
        </w:rPr>
        <w:t xml:space="preserve"> </w:t>
      </w:r>
      <w:proofErr w:type="gramStart"/>
      <w:r w:rsidRPr="008675DE">
        <w:rPr>
          <w:rFonts w:hint="eastAsia"/>
          <w:szCs w:val="21"/>
        </w:rPr>
        <w:t>目有关</w:t>
      </w:r>
      <w:proofErr w:type="gramEnd"/>
      <w:r w:rsidRPr="008675DE">
        <w:rPr>
          <w:rFonts w:hint="eastAsia"/>
          <w:szCs w:val="21"/>
        </w:rPr>
        <w:t>的一切事宜。</w:t>
      </w:r>
    </w:p>
    <w:p w14:paraId="5F4B78BC" w14:textId="77777777" w:rsidR="00CD2FEE" w:rsidRPr="008675DE" w:rsidRDefault="001136D5">
      <w:pPr>
        <w:pStyle w:val="a0"/>
        <w:overflowPunct w:val="0"/>
        <w:ind w:firstLineChars="175" w:firstLine="368"/>
        <w:rPr>
          <w:szCs w:val="21"/>
        </w:rPr>
      </w:pPr>
      <w:r w:rsidRPr="008675DE">
        <w:rPr>
          <w:szCs w:val="21"/>
        </w:rPr>
        <w:t>3.</w:t>
      </w:r>
      <w:r w:rsidRPr="008675DE">
        <w:rPr>
          <w:rFonts w:hint="eastAsia"/>
          <w:szCs w:val="21"/>
        </w:rPr>
        <w:t>联合体牵头人在本项目中签署和盖章的一切文件和处理的一切事宜，联合体各成员均予以承认。联合体各成员将严格按照招标文件、投标文件和合同的要求全面履行义务，并向采购人承担连带责任。</w:t>
      </w:r>
    </w:p>
    <w:p w14:paraId="6D63BF2D" w14:textId="77777777" w:rsidR="00CD2FEE" w:rsidRPr="008675DE" w:rsidRDefault="001136D5">
      <w:pPr>
        <w:pStyle w:val="a0"/>
        <w:overflowPunct w:val="0"/>
        <w:ind w:firstLineChars="175" w:firstLine="368"/>
        <w:rPr>
          <w:szCs w:val="21"/>
        </w:rPr>
      </w:pPr>
      <w:r w:rsidRPr="008675DE">
        <w:rPr>
          <w:szCs w:val="21"/>
        </w:rPr>
        <w:t>4.</w:t>
      </w:r>
      <w:r w:rsidRPr="008675DE">
        <w:rPr>
          <w:rFonts w:hint="eastAsia"/>
          <w:szCs w:val="21"/>
        </w:rPr>
        <w:t>联合体各成员单位内部的职责分工如下：</w:t>
      </w:r>
      <w:r w:rsidRPr="008675DE">
        <w:rPr>
          <w:szCs w:val="21"/>
        </w:rPr>
        <w:t xml:space="preserve"> </w:t>
      </w:r>
      <w:r w:rsidRPr="008675DE">
        <w:rPr>
          <w:szCs w:val="21"/>
        </w:rPr>
        <w:tab/>
      </w:r>
      <w:r w:rsidRPr="008675DE">
        <w:rPr>
          <w:rFonts w:hint="eastAsia"/>
          <w:szCs w:val="21"/>
        </w:rPr>
        <w:t>。</w:t>
      </w:r>
    </w:p>
    <w:p w14:paraId="26AA1D5B" w14:textId="77777777" w:rsidR="00CD2FEE" w:rsidRPr="008675DE" w:rsidRDefault="001136D5">
      <w:pPr>
        <w:pStyle w:val="a0"/>
        <w:overflowPunct w:val="0"/>
        <w:ind w:firstLineChars="175" w:firstLine="368"/>
      </w:pPr>
      <w:r w:rsidRPr="008675DE">
        <w:rPr>
          <w:rFonts w:hint="eastAsia"/>
          <w:szCs w:val="21"/>
        </w:rPr>
        <w:t>5.</w:t>
      </w:r>
      <w:r w:rsidRPr="008675DE">
        <w:rPr>
          <w:rFonts w:hint="eastAsia"/>
          <w:szCs w:val="21"/>
        </w:rPr>
        <w:t>本联合体中，联合体各方</w:t>
      </w:r>
      <w:r w:rsidRPr="008675DE">
        <w:rPr>
          <w:rFonts w:hint="eastAsia"/>
          <w:szCs w:val="21"/>
          <w:u w:val="single"/>
        </w:rPr>
        <w:t>为中型企业或小型企业或微型企业合计</w:t>
      </w:r>
      <w:r w:rsidRPr="008675DE">
        <w:rPr>
          <w:rFonts w:hint="eastAsia"/>
          <w:szCs w:val="21"/>
        </w:rPr>
        <w:t>金额占合同总金额的</w:t>
      </w:r>
      <w:r w:rsidRPr="008675DE">
        <w:rPr>
          <w:szCs w:val="21"/>
          <w:u w:val="single"/>
        </w:rPr>
        <w:t xml:space="preserve">               %</w:t>
      </w:r>
      <w:r w:rsidRPr="008675DE">
        <w:rPr>
          <w:rFonts w:hint="eastAsia"/>
          <w:szCs w:val="21"/>
        </w:rPr>
        <w:t>；联合体各方</w:t>
      </w:r>
      <w:r w:rsidRPr="008675DE">
        <w:rPr>
          <w:rFonts w:hint="eastAsia"/>
          <w:szCs w:val="21"/>
          <w:u w:val="single"/>
        </w:rPr>
        <w:t>为小型企业或微型企业合计</w:t>
      </w:r>
      <w:r w:rsidRPr="008675DE">
        <w:rPr>
          <w:rFonts w:hint="eastAsia"/>
          <w:szCs w:val="21"/>
        </w:rPr>
        <w:t>金额占合同总金额的</w:t>
      </w:r>
      <w:r w:rsidRPr="008675DE">
        <w:rPr>
          <w:szCs w:val="21"/>
          <w:u w:val="single"/>
        </w:rPr>
        <w:t xml:space="preserve">               %</w:t>
      </w:r>
      <w:r w:rsidRPr="008675DE">
        <w:rPr>
          <w:rFonts w:hint="eastAsia"/>
          <w:szCs w:val="21"/>
          <w:u w:val="single"/>
        </w:rPr>
        <w:t>。</w:t>
      </w:r>
      <w:r w:rsidRPr="008675DE">
        <w:rPr>
          <w:rFonts w:hint="eastAsia"/>
        </w:rPr>
        <w:t>【招标文件第二章采购需求一览表中</w:t>
      </w:r>
      <w:r w:rsidRPr="008675DE">
        <w:rPr>
          <w:szCs w:val="21"/>
        </w:rPr>
        <w:t>所属行业标明</w:t>
      </w:r>
      <w:r w:rsidRPr="008675DE">
        <w:rPr>
          <w:szCs w:val="21"/>
        </w:rPr>
        <w:t>“/”</w:t>
      </w:r>
      <w:r w:rsidRPr="008675DE">
        <w:rPr>
          <w:szCs w:val="21"/>
        </w:rPr>
        <w:t>的</w:t>
      </w:r>
      <w:r w:rsidRPr="008675DE">
        <w:rPr>
          <w:rFonts w:hint="eastAsia"/>
          <w:szCs w:val="21"/>
        </w:rPr>
        <w:t>采购</w:t>
      </w:r>
      <w:r w:rsidRPr="008675DE">
        <w:rPr>
          <w:szCs w:val="21"/>
        </w:rPr>
        <w:t>标的</w:t>
      </w:r>
      <w:r w:rsidRPr="008675DE">
        <w:rPr>
          <w:rFonts w:hint="eastAsia"/>
          <w:szCs w:val="21"/>
        </w:rPr>
        <w:t>的合同金额及比例不参与计算</w:t>
      </w:r>
      <w:r w:rsidRPr="008675DE">
        <w:rPr>
          <w:rFonts w:hint="eastAsia"/>
        </w:rPr>
        <w:t>】</w:t>
      </w:r>
    </w:p>
    <w:p w14:paraId="6734F736" w14:textId="77777777" w:rsidR="00CD2FEE" w:rsidRPr="008675DE" w:rsidRDefault="001136D5">
      <w:pPr>
        <w:pStyle w:val="a0"/>
        <w:overflowPunct w:val="0"/>
        <w:ind w:firstLineChars="175" w:firstLine="368"/>
        <w:rPr>
          <w:szCs w:val="21"/>
        </w:rPr>
      </w:pPr>
      <w:r w:rsidRPr="008675DE">
        <w:rPr>
          <w:szCs w:val="21"/>
        </w:rPr>
        <w:t>6.</w:t>
      </w:r>
      <w:r w:rsidRPr="008675DE">
        <w:rPr>
          <w:rFonts w:hint="eastAsia"/>
          <w:szCs w:val="21"/>
        </w:rPr>
        <w:t>本协议书自所有成员单位法定代表人或者其委托代理人签字或者盖公章之日起生效，合同履行完毕后自动失效。</w:t>
      </w:r>
    </w:p>
    <w:p w14:paraId="75FCB392" w14:textId="77777777" w:rsidR="00CD2FEE" w:rsidRPr="008675DE" w:rsidRDefault="001136D5">
      <w:pPr>
        <w:pStyle w:val="a0"/>
        <w:overflowPunct w:val="0"/>
        <w:ind w:firstLineChars="175" w:firstLine="368"/>
        <w:rPr>
          <w:szCs w:val="21"/>
        </w:rPr>
      </w:pPr>
      <w:r w:rsidRPr="008675DE">
        <w:rPr>
          <w:szCs w:val="21"/>
        </w:rPr>
        <w:t>7.</w:t>
      </w:r>
      <w:r w:rsidRPr="008675DE">
        <w:rPr>
          <w:rFonts w:hint="eastAsia"/>
          <w:szCs w:val="21"/>
        </w:rPr>
        <w:t>本协议书一式</w:t>
      </w:r>
      <w:r w:rsidRPr="008675DE">
        <w:rPr>
          <w:szCs w:val="21"/>
          <w:u w:val="single"/>
        </w:rPr>
        <w:t xml:space="preserve"> </w:t>
      </w:r>
      <w:r w:rsidRPr="008675DE">
        <w:rPr>
          <w:szCs w:val="21"/>
          <w:u w:val="single"/>
        </w:rPr>
        <w:tab/>
      </w:r>
      <w:r w:rsidRPr="008675DE">
        <w:rPr>
          <w:rFonts w:hint="eastAsia"/>
          <w:szCs w:val="21"/>
          <w:u w:val="single"/>
        </w:rPr>
        <w:t>份</w:t>
      </w:r>
      <w:r w:rsidRPr="008675DE">
        <w:rPr>
          <w:rFonts w:hint="eastAsia"/>
          <w:szCs w:val="21"/>
        </w:rPr>
        <w:t>，联合体成员和采购人各执一份。</w:t>
      </w:r>
    </w:p>
    <w:p w14:paraId="7A81E9E3" w14:textId="77777777" w:rsidR="00CD2FEE" w:rsidRPr="008675DE" w:rsidRDefault="00CD2FEE">
      <w:pPr>
        <w:pStyle w:val="a0"/>
        <w:overflowPunct w:val="0"/>
        <w:ind w:firstLine="0"/>
        <w:rPr>
          <w:szCs w:val="21"/>
        </w:rPr>
      </w:pPr>
    </w:p>
    <w:p w14:paraId="64F6A16C" w14:textId="77777777" w:rsidR="00CD2FEE" w:rsidRPr="008675DE" w:rsidRDefault="001136D5">
      <w:pPr>
        <w:pStyle w:val="a0"/>
        <w:overflowPunct w:val="0"/>
        <w:ind w:firstLineChars="175" w:firstLine="368"/>
        <w:rPr>
          <w:szCs w:val="21"/>
        </w:rPr>
      </w:pPr>
      <w:r w:rsidRPr="008675DE">
        <w:rPr>
          <w:rFonts w:hint="eastAsia"/>
          <w:szCs w:val="21"/>
        </w:rPr>
        <w:t>注：本协议书由法定代表人签字的，应附法定代表人身份</w:t>
      </w:r>
    </w:p>
    <w:p w14:paraId="649BA518" w14:textId="77777777" w:rsidR="00CD2FEE" w:rsidRPr="008675DE" w:rsidRDefault="001136D5">
      <w:pPr>
        <w:pStyle w:val="a0"/>
        <w:overflowPunct w:val="0"/>
        <w:ind w:firstLineChars="175" w:firstLine="368"/>
        <w:rPr>
          <w:szCs w:val="21"/>
        </w:rPr>
      </w:pPr>
      <w:r w:rsidRPr="008675DE">
        <w:rPr>
          <w:rFonts w:hint="eastAsia"/>
          <w:szCs w:val="21"/>
        </w:rPr>
        <w:t>证明；由委托代理人签字的，应附授权委托书。</w:t>
      </w:r>
    </w:p>
    <w:p w14:paraId="42196309" w14:textId="77777777" w:rsidR="00CD2FEE" w:rsidRPr="008675DE" w:rsidRDefault="00CD2FEE">
      <w:pPr>
        <w:pStyle w:val="a0"/>
        <w:overflowPunct w:val="0"/>
        <w:ind w:firstLineChars="175" w:firstLine="368"/>
        <w:rPr>
          <w:szCs w:val="21"/>
        </w:rPr>
      </w:pPr>
    </w:p>
    <w:p w14:paraId="62F91786" w14:textId="77777777" w:rsidR="00CD2FEE" w:rsidRPr="008675DE" w:rsidRDefault="001136D5">
      <w:pPr>
        <w:pStyle w:val="a0"/>
        <w:overflowPunct w:val="0"/>
        <w:ind w:firstLineChars="175" w:firstLine="368"/>
        <w:rPr>
          <w:szCs w:val="21"/>
        </w:rPr>
      </w:pPr>
      <w:r w:rsidRPr="008675DE">
        <w:rPr>
          <w:rFonts w:hint="eastAsia"/>
          <w:szCs w:val="21"/>
        </w:rPr>
        <w:t>联合体牵头人名称（盖公章或电子签章）：</w:t>
      </w:r>
    </w:p>
    <w:p w14:paraId="090865EC" w14:textId="77777777" w:rsidR="00CD2FEE" w:rsidRPr="008675DE" w:rsidRDefault="00CD2FEE">
      <w:pPr>
        <w:pStyle w:val="a0"/>
        <w:overflowPunct w:val="0"/>
        <w:ind w:firstLineChars="175" w:firstLine="368"/>
        <w:rPr>
          <w:szCs w:val="21"/>
        </w:rPr>
      </w:pPr>
    </w:p>
    <w:p w14:paraId="223AB3FA" w14:textId="77777777" w:rsidR="00CD2FEE" w:rsidRPr="008675DE" w:rsidRDefault="001136D5">
      <w:pPr>
        <w:pStyle w:val="a0"/>
        <w:overflowPunct w:val="0"/>
        <w:ind w:firstLineChars="175" w:firstLine="368"/>
        <w:rPr>
          <w:szCs w:val="21"/>
        </w:rPr>
      </w:pPr>
      <w:r w:rsidRPr="008675DE">
        <w:rPr>
          <w:rFonts w:hint="eastAsia"/>
          <w:szCs w:val="21"/>
        </w:rPr>
        <w:t>法定代表人或者其委托代理人：</w:t>
      </w:r>
      <w:r w:rsidRPr="008675DE">
        <w:rPr>
          <w:szCs w:val="21"/>
        </w:rPr>
        <w:t xml:space="preserve"> </w:t>
      </w:r>
      <w:r w:rsidRPr="008675DE">
        <w:rPr>
          <w:szCs w:val="21"/>
        </w:rPr>
        <w:tab/>
      </w:r>
      <w:r w:rsidRPr="008675DE">
        <w:rPr>
          <w:rFonts w:hint="eastAsia"/>
          <w:szCs w:val="21"/>
        </w:rPr>
        <w:t>（签字或签章）</w:t>
      </w:r>
    </w:p>
    <w:p w14:paraId="41173BDC" w14:textId="77777777" w:rsidR="00CD2FEE" w:rsidRPr="008675DE" w:rsidRDefault="00CD2FEE">
      <w:pPr>
        <w:pStyle w:val="a0"/>
        <w:overflowPunct w:val="0"/>
        <w:ind w:firstLineChars="175" w:firstLine="368"/>
        <w:rPr>
          <w:szCs w:val="21"/>
        </w:rPr>
      </w:pPr>
    </w:p>
    <w:p w14:paraId="3360500C" w14:textId="77777777" w:rsidR="00CD2FEE" w:rsidRPr="008675DE" w:rsidRDefault="001136D5">
      <w:pPr>
        <w:pStyle w:val="a0"/>
        <w:overflowPunct w:val="0"/>
        <w:ind w:firstLineChars="175" w:firstLine="368"/>
        <w:rPr>
          <w:szCs w:val="21"/>
        </w:rPr>
      </w:pPr>
      <w:r w:rsidRPr="008675DE">
        <w:rPr>
          <w:rFonts w:hint="eastAsia"/>
          <w:szCs w:val="21"/>
        </w:rPr>
        <w:t>联合体成员名称（盖公章或电子签章）：</w:t>
      </w:r>
    </w:p>
    <w:p w14:paraId="10EBB022" w14:textId="77777777" w:rsidR="00CD2FEE" w:rsidRPr="008675DE" w:rsidRDefault="00CD2FEE">
      <w:pPr>
        <w:pStyle w:val="a0"/>
        <w:overflowPunct w:val="0"/>
        <w:ind w:firstLineChars="175" w:firstLine="368"/>
        <w:rPr>
          <w:szCs w:val="21"/>
        </w:rPr>
      </w:pPr>
    </w:p>
    <w:p w14:paraId="3CD0BEAD" w14:textId="77777777" w:rsidR="00CD2FEE" w:rsidRPr="008675DE" w:rsidRDefault="001136D5">
      <w:pPr>
        <w:pStyle w:val="a0"/>
        <w:overflowPunct w:val="0"/>
        <w:ind w:firstLineChars="175" w:firstLine="368"/>
        <w:rPr>
          <w:szCs w:val="21"/>
        </w:rPr>
      </w:pPr>
      <w:r w:rsidRPr="008675DE">
        <w:rPr>
          <w:rFonts w:hint="eastAsia"/>
          <w:szCs w:val="21"/>
        </w:rPr>
        <w:t>法定代表人或者其委托代理人：</w:t>
      </w:r>
      <w:r w:rsidRPr="008675DE">
        <w:rPr>
          <w:szCs w:val="21"/>
        </w:rPr>
        <w:t xml:space="preserve"> </w:t>
      </w:r>
      <w:r w:rsidRPr="008675DE">
        <w:rPr>
          <w:szCs w:val="21"/>
        </w:rPr>
        <w:tab/>
      </w:r>
      <w:r w:rsidRPr="008675DE">
        <w:rPr>
          <w:rFonts w:hint="eastAsia"/>
          <w:szCs w:val="21"/>
        </w:rPr>
        <w:t>（签字或签章）</w:t>
      </w:r>
    </w:p>
    <w:p w14:paraId="2F2FC0C6" w14:textId="77777777" w:rsidR="00CD2FEE" w:rsidRPr="008675DE" w:rsidRDefault="00CD2FEE">
      <w:pPr>
        <w:pStyle w:val="a0"/>
        <w:overflowPunct w:val="0"/>
        <w:ind w:firstLineChars="175" w:firstLine="368"/>
        <w:rPr>
          <w:szCs w:val="21"/>
        </w:rPr>
      </w:pPr>
    </w:p>
    <w:p w14:paraId="5603422C" w14:textId="77777777" w:rsidR="00CD2FEE" w:rsidRPr="008675DE" w:rsidRDefault="001136D5">
      <w:pPr>
        <w:pStyle w:val="a0"/>
        <w:overflowPunct w:val="0"/>
        <w:ind w:firstLineChars="175" w:firstLine="368"/>
        <w:rPr>
          <w:szCs w:val="21"/>
        </w:rPr>
      </w:pPr>
      <w:r w:rsidRPr="008675DE">
        <w:rPr>
          <w:rFonts w:hint="eastAsia"/>
          <w:szCs w:val="21"/>
        </w:rPr>
        <w:t>联合体成员名称（盖公章或电子签章）：</w:t>
      </w:r>
    </w:p>
    <w:p w14:paraId="560E6E72" w14:textId="77777777" w:rsidR="00CD2FEE" w:rsidRPr="008675DE" w:rsidRDefault="00CD2FEE">
      <w:pPr>
        <w:pStyle w:val="a0"/>
        <w:overflowPunct w:val="0"/>
        <w:ind w:firstLineChars="175" w:firstLine="368"/>
        <w:rPr>
          <w:szCs w:val="21"/>
        </w:rPr>
      </w:pPr>
    </w:p>
    <w:p w14:paraId="02AFEACD" w14:textId="77777777" w:rsidR="00CD2FEE" w:rsidRPr="008675DE" w:rsidRDefault="001136D5">
      <w:pPr>
        <w:pStyle w:val="a0"/>
        <w:overflowPunct w:val="0"/>
        <w:ind w:firstLineChars="175" w:firstLine="368"/>
        <w:rPr>
          <w:szCs w:val="21"/>
        </w:rPr>
      </w:pPr>
      <w:r w:rsidRPr="008675DE">
        <w:rPr>
          <w:rFonts w:hint="eastAsia"/>
          <w:szCs w:val="21"/>
        </w:rPr>
        <w:t>法定代表人或者其委托代理人：</w:t>
      </w:r>
      <w:r w:rsidRPr="008675DE">
        <w:rPr>
          <w:szCs w:val="21"/>
        </w:rPr>
        <w:t xml:space="preserve"> </w:t>
      </w:r>
      <w:r w:rsidRPr="008675DE">
        <w:rPr>
          <w:szCs w:val="21"/>
        </w:rPr>
        <w:tab/>
      </w:r>
      <w:r w:rsidRPr="008675DE">
        <w:rPr>
          <w:rFonts w:hint="eastAsia"/>
          <w:szCs w:val="21"/>
        </w:rPr>
        <w:t>（签字或签章）</w:t>
      </w:r>
    </w:p>
    <w:p w14:paraId="31CF76B7" w14:textId="77777777" w:rsidR="00CD2FEE" w:rsidRPr="008675DE" w:rsidRDefault="00CD2FEE">
      <w:pPr>
        <w:pStyle w:val="a0"/>
        <w:overflowPunct w:val="0"/>
        <w:ind w:firstLineChars="175" w:firstLine="368"/>
        <w:rPr>
          <w:szCs w:val="21"/>
        </w:rPr>
      </w:pPr>
    </w:p>
    <w:p w14:paraId="7F0A25D1" w14:textId="77777777" w:rsidR="00CD2FEE" w:rsidRPr="008675DE" w:rsidRDefault="001136D5">
      <w:pPr>
        <w:pStyle w:val="a0"/>
        <w:overflowPunct w:val="0"/>
        <w:ind w:firstLineChars="175" w:firstLine="368"/>
        <w:rPr>
          <w:szCs w:val="21"/>
        </w:rPr>
      </w:pPr>
      <w:r w:rsidRPr="008675DE">
        <w:rPr>
          <w:szCs w:val="21"/>
        </w:rPr>
        <w:t>……</w:t>
      </w:r>
    </w:p>
    <w:p w14:paraId="4359C3E1" w14:textId="77777777" w:rsidR="00CD2FEE" w:rsidRPr="008675DE" w:rsidRDefault="00CD2FEE">
      <w:pPr>
        <w:pStyle w:val="a0"/>
        <w:overflowPunct w:val="0"/>
        <w:ind w:firstLineChars="175" w:firstLine="368"/>
        <w:rPr>
          <w:szCs w:val="21"/>
        </w:rPr>
      </w:pPr>
    </w:p>
    <w:p w14:paraId="65BC5971" w14:textId="77777777" w:rsidR="00CD2FEE" w:rsidRPr="008675DE" w:rsidRDefault="001136D5">
      <w:pPr>
        <w:pStyle w:val="a0"/>
        <w:overflowPunct w:val="0"/>
        <w:ind w:firstLineChars="175" w:firstLine="368"/>
        <w:rPr>
          <w:szCs w:val="21"/>
        </w:rPr>
      </w:pPr>
      <w:r w:rsidRPr="008675DE">
        <w:rPr>
          <w:szCs w:val="21"/>
        </w:rPr>
        <w:t xml:space="preserve"> </w:t>
      </w:r>
      <w:r w:rsidRPr="008675DE">
        <w:rPr>
          <w:szCs w:val="21"/>
        </w:rPr>
        <w:tab/>
      </w:r>
      <w:r w:rsidRPr="008675DE">
        <w:rPr>
          <w:rFonts w:hint="eastAsia"/>
          <w:szCs w:val="21"/>
        </w:rPr>
        <w:t>年</w:t>
      </w:r>
      <w:r w:rsidRPr="008675DE">
        <w:rPr>
          <w:szCs w:val="21"/>
        </w:rPr>
        <w:t xml:space="preserve"> </w:t>
      </w:r>
      <w:r w:rsidRPr="008675DE">
        <w:rPr>
          <w:szCs w:val="21"/>
        </w:rPr>
        <w:tab/>
      </w:r>
      <w:r w:rsidRPr="008675DE">
        <w:rPr>
          <w:rFonts w:hint="eastAsia"/>
          <w:szCs w:val="21"/>
        </w:rPr>
        <w:t>月</w:t>
      </w:r>
      <w:r w:rsidRPr="008675DE">
        <w:rPr>
          <w:szCs w:val="21"/>
        </w:rPr>
        <w:t xml:space="preserve"> </w:t>
      </w:r>
      <w:r w:rsidRPr="008675DE">
        <w:rPr>
          <w:szCs w:val="21"/>
        </w:rPr>
        <w:tab/>
      </w:r>
      <w:r w:rsidRPr="008675DE">
        <w:rPr>
          <w:rFonts w:hint="eastAsia"/>
          <w:szCs w:val="21"/>
        </w:rPr>
        <w:t>日</w:t>
      </w:r>
    </w:p>
    <w:p w14:paraId="05C02191" w14:textId="77777777" w:rsidR="00CD2FEE" w:rsidRPr="008675DE" w:rsidRDefault="001136D5">
      <w:pPr>
        <w:widowControl/>
        <w:jc w:val="left"/>
        <w:rPr>
          <w:b/>
          <w:szCs w:val="21"/>
        </w:rPr>
      </w:pPr>
      <w:r w:rsidRPr="008675DE">
        <w:rPr>
          <w:b/>
          <w:szCs w:val="21"/>
        </w:rPr>
        <w:br w:type="page"/>
      </w:r>
      <w:bookmarkEnd w:id="86"/>
      <w:r w:rsidRPr="008675DE">
        <w:rPr>
          <w:szCs w:val="21"/>
        </w:rPr>
        <w:lastRenderedPageBreak/>
        <w:t>7</w:t>
      </w:r>
      <w:r w:rsidRPr="008675DE">
        <w:rPr>
          <w:szCs w:val="21"/>
        </w:rPr>
        <w:t>．</w:t>
      </w:r>
      <w:r w:rsidRPr="008675DE">
        <w:t>满足供应商特定资格条件的其他证明材料</w:t>
      </w:r>
      <w:r w:rsidRPr="008675DE">
        <w:rPr>
          <w:szCs w:val="21"/>
        </w:rPr>
        <w:t>加盖供应商</w:t>
      </w:r>
      <w:r w:rsidRPr="008675DE">
        <w:rPr>
          <w:rFonts w:hint="eastAsia"/>
          <w:szCs w:val="21"/>
        </w:rPr>
        <w:t>电子签章</w:t>
      </w:r>
      <w:r w:rsidRPr="008675DE">
        <w:t>（</w:t>
      </w:r>
      <w:r w:rsidRPr="008675DE">
        <w:rPr>
          <w:szCs w:val="21"/>
        </w:rPr>
        <w:t>按</w:t>
      </w:r>
      <w:r w:rsidRPr="008675DE">
        <w:rPr>
          <w:szCs w:val="21"/>
        </w:rPr>
        <w:t>“</w:t>
      </w:r>
      <w:r w:rsidRPr="008675DE">
        <w:rPr>
          <w:szCs w:val="21"/>
        </w:rPr>
        <w:t>评审方法及标准</w:t>
      </w:r>
      <w:r w:rsidRPr="008675DE">
        <w:rPr>
          <w:szCs w:val="21"/>
        </w:rPr>
        <w:t>” “</w:t>
      </w:r>
      <w:r w:rsidRPr="008675DE">
        <w:rPr>
          <w:szCs w:val="21"/>
        </w:rPr>
        <w:t>资格审查表</w:t>
      </w:r>
      <w:r w:rsidRPr="008675DE">
        <w:rPr>
          <w:szCs w:val="21"/>
        </w:rPr>
        <w:t>”“</w:t>
      </w:r>
      <w:r w:rsidRPr="008675DE">
        <w:rPr>
          <w:szCs w:val="21"/>
          <w:lang w:val="zh-CN"/>
        </w:rPr>
        <w:t xml:space="preserve"> </w:t>
      </w:r>
      <w:r w:rsidRPr="008675DE">
        <w:rPr>
          <w:szCs w:val="21"/>
          <w:lang w:val="zh-CN"/>
        </w:rPr>
        <w:t>供应商应符合的</w:t>
      </w:r>
      <w:r w:rsidRPr="008675DE">
        <w:rPr>
          <w:szCs w:val="21"/>
        </w:rPr>
        <w:t>特定资格条件</w:t>
      </w:r>
      <w:r w:rsidRPr="008675DE">
        <w:rPr>
          <w:szCs w:val="21"/>
        </w:rPr>
        <w:t>”</w:t>
      </w:r>
      <w:r w:rsidRPr="008675DE">
        <w:rPr>
          <w:szCs w:val="21"/>
        </w:rPr>
        <w:t>规定提供</w:t>
      </w:r>
      <w:r w:rsidRPr="008675DE">
        <w:t>）。</w:t>
      </w:r>
      <w:r w:rsidRPr="008675DE">
        <w:rPr>
          <w:rFonts w:hint="eastAsia"/>
          <w:b/>
          <w:szCs w:val="21"/>
        </w:rPr>
        <w:t>（如招标文件有要求时提供）</w:t>
      </w:r>
    </w:p>
    <w:p w14:paraId="36D45F2A" w14:textId="77777777" w:rsidR="00CD2FEE" w:rsidRPr="008675DE" w:rsidRDefault="00CD2FEE">
      <w:pPr>
        <w:snapToGrid w:val="0"/>
        <w:spacing w:before="50" w:afterLines="50" w:after="120" w:line="360" w:lineRule="auto"/>
        <w:jc w:val="left"/>
        <w:rPr>
          <w:szCs w:val="21"/>
        </w:rPr>
        <w:sectPr w:rsidR="00CD2FEE" w:rsidRPr="008675DE">
          <w:pgSz w:w="11906" w:h="16838"/>
          <w:pgMar w:top="1418" w:right="1133" w:bottom="1246" w:left="1418" w:header="851" w:footer="992" w:gutter="0"/>
          <w:cols w:space="720"/>
          <w:docGrid w:linePitch="312"/>
        </w:sectPr>
      </w:pPr>
    </w:p>
    <w:p w14:paraId="0C539D89" w14:textId="77777777" w:rsidR="00CD2FEE" w:rsidRPr="008675DE" w:rsidRDefault="001136D5">
      <w:pPr>
        <w:snapToGrid w:val="0"/>
        <w:spacing w:before="50" w:afterLines="50" w:after="120" w:line="360" w:lineRule="auto"/>
        <w:jc w:val="left"/>
        <w:rPr>
          <w:szCs w:val="21"/>
        </w:rPr>
      </w:pPr>
      <w:r w:rsidRPr="008675DE">
        <w:rPr>
          <w:rFonts w:hint="eastAsia"/>
          <w:szCs w:val="21"/>
        </w:rPr>
        <w:lastRenderedPageBreak/>
        <w:t>7</w:t>
      </w:r>
      <w:r w:rsidRPr="008675DE">
        <w:rPr>
          <w:szCs w:val="21"/>
        </w:rPr>
        <w:t>.1</w:t>
      </w:r>
      <w:r w:rsidRPr="008675DE">
        <w:rPr>
          <w:rFonts w:hint="eastAsia"/>
          <w:szCs w:val="21"/>
        </w:rPr>
        <w:t>投标人直接控股股东信息表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8675DE" w:rsidRPr="008675DE" w14:paraId="3D6856CD"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CF4AFC" w14:textId="77777777" w:rsidR="00CD2FEE" w:rsidRPr="008675DE" w:rsidRDefault="001136D5">
            <w:pPr>
              <w:spacing w:line="360" w:lineRule="auto"/>
              <w:jc w:val="center"/>
              <w:rPr>
                <w:szCs w:val="21"/>
              </w:rPr>
            </w:pPr>
            <w:r w:rsidRPr="008675DE">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17CAAEB" w14:textId="77777777" w:rsidR="00CD2FEE" w:rsidRPr="008675DE" w:rsidRDefault="001136D5">
            <w:pPr>
              <w:spacing w:line="360" w:lineRule="auto"/>
              <w:jc w:val="center"/>
              <w:rPr>
                <w:szCs w:val="21"/>
              </w:rPr>
            </w:pPr>
            <w:r w:rsidRPr="008675DE">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6B5DF7F" w14:textId="77777777" w:rsidR="00CD2FEE" w:rsidRPr="008675DE" w:rsidRDefault="001136D5">
            <w:pPr>
              <w:spacing w:line="360" w:lineRule="auto"/>
              <w:jc w:val="center"/>
              <w:rPr>
                <w:szCs w:val="21"/>
              </w:rPr>
            </w:pPr>
            <w:r w:rsidRPr="008675DE">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4BFB28" w14:textId="77777777" w:rsidR="00CD2FEE" w:rsidRPr="008675DE" w:rsidRDefault="001136D5">
            <w:pPr>
              <w:spacing w:line="360" w:lineRule="auto"/>
              <w:jc w:val="center"/>
              <w:rPr>
                <w:szCs w:val="21"/>
              </w:rPr>
            </w:pPr>
            <w:r w:rsidRPr="008675DE">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FEEF636" w14:textId="77777777" w:rsidR="00CD2FEE" w:rsidRPr="008675DE" w:rsidRDefault="001136D5">
            <w:pPr>
              <w:spacing w:line="360" w:lineRule="auto"/>
              <w:jc w:val="center"/>
              <w:rPr>
                <w:szCs w:val="21"/>
              </w:rPr>
            </w:pPr>
            <w:r w:rsidRPr="008675DE">
              <w:rPr>
                <w:rFonts w:hint="eastAsia"/>
                <w:szCs w:val="21"/>
              </w:rPr>
              <w:t>备注</w:t>
            </w:r>
          </w:p>
        </w:tc>
      </w:tr>
      <w:tr w:rsidR="008675DE" w:rsidRPr="008675DE" w14:paraId="55B2ACB7"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6D6C093" w14:textId="77777777" w:rsidR="00CD2FEE" w:rsidRPr="008675DE" w:rsidRDefault="001136D5">
            <w:pPr>
              <w:spacing w:line="360" w:lineRule="auto"/>
              <w:jc w:val="center"/>
              <w:rPr>
                <w:szCs w:val="21"/>
              </w:rPr>
            </w:pPr>
            <w:r w:rsidRPr="008675DE">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7A6B9E4" w14:textId="77777777" w:rsidR="00CD2FEE" w:rsidRPr="008675DE" w:rsidRDefault="00CD2FE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364EA6" w14:textId="77777777" w:rsidR="00CD2FEE" w:rsidRPr="008675DE" w:rsidRDefault="00CD2FE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8740294" w14:textId="77777777" w:rsidR="00CD2FEE" w:rsidRPr="008675DE" w:rsidRDefault="00CD2FE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593E485" w14:textId="77777777" w:rsidR="00CD2FEE" w:rsidRPr="008675DE" w:rsidRDefault="00CD2FEE">
            <w:pPr>
              <w:spacing w:line="360" w:lineRule="auto"/>
              <w:jc w:val="center"/>
              <w:rPr>
                <w:szCs w:val="21"/>
              </w:rPr>
            </w:pPr>
          </w:p>
        </w:tc>
      </w:tr>
      <w:tr w:rsidR="008675DE" w:rsidRPr="008675DE" w14:paraId="591FF40C"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298BF9F" w14:textId="77777777" w:rsidR="00CD2FEE" w:rsidRPr="008675DE" w:rsidRDefault="001136D5">
            <w:pPr>
              <w:spacing w:line="360" w:lineRule="auto"/>
              <w:jc w:val="center"/>
              <w:rPr>
                <w:szCs w:val="21"/>
              </w:rPr>
            </w:pPr>
            <w:r w:rsidRPr="008675DE">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8FC1A1D" w14:textId="77777777" w:rsidR="00CD2FEE" w:rsidRPr="008675DE" w:rsidRDefault="00CD2FE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82C531" w14:textId="77777777" w:rsidR="00CD2FEE" w:rsidRPr="008675DE" w:rsidRDefault="00CD2FE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D3CFFB" w14:textId="77777777" w:rsidR="00CD2FEE" w:rsidRPr="008675DE" w:rsidRDefault="00CD2FE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DE884E" w14:textId="77777777" w:rsidR="00CD2FEE" w:rsidRPr="008675DE" w:rsidRDefault="00CD2FEE">
            <w:pPr>
              <w:spacing w:line="360" w:lineRule="auto"/>
              <w:jc w:val="center"/>
              <w:rPr>
                <w:szCs w:val="21"/>
              </w:rPr>
            </w:pPr>
          </w:p>
        </w:tc>
      </w:tr>
      <w:tr w:rsidR="008675DE" w:rsidRPr="008675DE" w14:paraId="071E0295"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9E256C9" w14:textId="77777777" w:rsidR="00CD2FEE" w:rsidRPr="008675DE" w:rsidRDefault="001136D5">
            <w:pPr>
              <w:spacing w:line="360" w:lineRule="auto"/>
              <w:jc w:val="center"/>
              <w:rPr>
                <w:szCs w:val="21"/>
              </w:rPr>
            </w:pPr>
            <w:r w:rsidRPr="008675DE">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284279" w14:textId="77777777" w:rsidR="00CD2FEE" w:rsidRPr="008675DE" w:rsidRDefault="00CD2FE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8AF38D" w14:textId="77777777" w:rsidR="00CD2FEE" w:rsidRPr="008675DE" w:rsidRDefault="00CD2FE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7AE28A8" w14:textId="77777777" w:rsidR="00CD2FEE" w:rsidRPr="008675DE" w:rsidRDefault="00CD2FE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F5ABD53" w14:textId="77777777" w:rsidR="00CD2FEE" w:rsidRPr="008675DE" w:rsidRDefault="00CD2FEE">
            <w:pPr>
              <w:spacing w:line="360" w:lineRule="auto"/>
              <w:jc w:val="center"/>
              <w:rPr>
                <w:szCs w:val="21"/>
              </w:rPr>
            </w:pPr>
          </w:p>
        </w:tc>
      </w:tr>
      <w:tr w:rsidR="008675DE" w:rsidRPr="008675DE" w14:paraId="2266861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55B11F" w14:textId="77777777" w:rsidR="00CD2FEE" w:rsidRPr="008675DE" w:rsidRDefault="001136D5">
            <w:pPr>
              <w:spacing w:line="360" w:lineRule="auto"/>
              <w:jc w:val="center"/>
              <w:rPr>
                <w:szCs w:val="21"/>
              </w:rPr>
            </w:pPr>
            <w:r w:rsidRPr="008675DE">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378C56E" w14:textId="77777777" w:rsidR="00CD2FEE" w:rsidRPr="008675DE" w:rsidRDefault="00CD2FEE">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3AFEA1" w14:textId="77777777" w:rsidR="00CD2FEE" w:rsidRPr="008675DE" w:rsidRDefault="00CD2FEE">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472F06" w14:textId="77777777" w:rsidR="00CD2FEE" w:rsidRPr="008675DE" w:rsidRDefault="00CD2FEE">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E3A60F" w14:textId="77777777" w:rsidR="00CD2FEE" w:rsidRPr="008675DE" w:rsidRDefault="00CD2FEE">
            <w:pPr>
              <w:spacing w:line="360" w:lineRule="auto"/>
              <w:jc w:val="center"/>
              <w:rPr>
                <w:szCs w:val="21"/>
              </w:rPr>
            </w:pPr>
          </w:p>
        </w:tc>
      </w:tr>
    </w:tbl>
    <w:p w14:paraId="5232BE8D" w14:textId="77777777" w:rsidR="00CD2FEE" w:rsidRPr="008675DE" w:rsidRDefault="001136D5">
      <w:pPr>
        <w:snapToGrid w:val="0"/>
        <w:spacing w:line="360" w:lineRule="auto"/>
        <w:jc w:val="left"/>
        <w:rPr>
          <w:szCs w:val="21"/>
        </w:rPr>
      </w:pPr>
      <w:r w:rsidRPr="008675DE">
        <w:rPr>
          <w:rFonts w:hint="eastAsia"/>
          <w:szCs w:val="21"/>
        </w:rPr>
        <w:t>注：</w:t>
      </w:r>
    </w:p>
    <w:p w14:paraId="7FC508C7" w14:textId="77777777" w:rsidR="00CD2FEE" w:rsidRPr="008675DE" w:rsidRDefault="001136D5">
      <w:pPr>
        <w:snapToGrid w:val="0"/>
        <w:spacing w:line="360" w:lineRule="auto"/>
        <w:jc w:val="left"/>
        <w:rPr>
          <w:szCs w:val="21"/>
        </w:rPr>
      </w:pPr>
      <w:r w:rsidRPr="008675DE">
        <w:rPr>
          <w:rFonts w:hint="eastAsia"/>
          <w:szCs w:val="21"/>
        </w:rPr>
        <w:t>1.</w:t>
      </w:r>
      <w:r w:rsidRPr="008675DE">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4EEA72A" w14:textId="77777777" w:rsidR="00CD2FEE" w:rsidRPr="008675DE" w:rsidRDefault="001136D5">
      <w:pPr>
        <w:snapToGrid w:val="0"/>
        <w:spacing w:line="360" w:lineRule="auto"/>
        <w:jc w:val="left"/>
        <w:rPr>
          <w:szCs w:val="21"/>
        </w:rPr>
      </w:pPr>
      <w:r w:rsidRPr="008675DE">
        <w:rPr>
          <w:rFonts w:hint="eastAsia"/>
          <w:szCs w:val="21"/>
        </w:rPr>
        <w:t>2.</w:t>
      </w:r>
      <w:r w:rsidRPr="008675DE">
        <w:rPr>
          <w:rFonts w:hint="eastAsia"/>
          <w:szCs w:val="21"/>
        </w:rPr>
        <w:t>本表所指的控股关系仅限于直接控股关系，不包括间接的控股关系。公司实际控制人与公司之间的关系不属于本表所指的直接控股关系。</w:t>
      </w:r>
    </w:p>
    <w:p w14:paraId="128FCD41" w14:textId="77777777" w:rsidR="00CD2FEE" w:rsidRPr="008675DE" w:rsidRDefault="001136D5">
      <w:pPr>
        <w:snapToGrid w:val="0"/>
        <w:spacing w:line="360" w:lineRule="auto"/>
        <w:jc w:val="left"/>
        <w:rPr>
          <w:szCs w:val="21"/>
        </w:rPr>
      </w:pPr>
      <w:r w:rsidRPr="008675DE">
        <w:rPr>
          <w:rFonts w:hint="eastAsia"/>
          <w:szCs w:val="21"/>
        </w:rPr>
        <w:t>3.</w:t>
      </w:r>
      <w:r w:rsidRPr="008675DE">
        <w:rPr>
          <w:rFonts w:hint="eastAsia"/>
          <w:szCs w:val="21"/>
        </w:rPr>
        <w:t>供应商不存在直接控股股东的，则填“无”。</w:t>
      </w:r>
    </w:p>
    <w:p w14:paraId="31C1E5AB" w14:textId="77777777" w:rsidR="00CD2FEE" w:rsidRPr="008675DE" w:rsidRDefault="00CD2FEE">
      <w:pPr>
        <w:snapToGrid w:val="0"/>
        <w:spacing w:line="360" w:lineRule="auto"/>
        <w:jc w:val="left"/>
        <w:rPr>
          <w:szCs w:val="21"/>
        </w:rPr>
      </w:pPr>
    </w:p>
    <w:p w14:paraId="7694ADA8" w14:textId="77777777" w:rsidR="00CD2FEE" w:rsidRPr="008675DE" w:rsidRDefault="00CD2FEE">
      <w:pPr>
        <w:snapToGrid w:val="0"/>
        <w:spacing w:line="360" w:lineRule="auto"/>
        <w:jc w:val="left"/>
        <w:rPr>
          <w:szCs w:val="21"/>
        </w:rPr>
      </w:pPr>
    </w:p>
    <w:p w14:paraId="40D6EC62" w14:textId="77777777" w:rsidR="00CD2FEE" w:rsidRPr="008675DE" w:rsidRDefault="00CD2FEE">
      <w:pPr>
        <w:snapToGrid w:val="0"/>
        <w:spacing w:line="360" w:lineRule="auto"/>
        <w:jc w:val="left"/>
        <w:rPr>
          <w:szCs w:val="21"/>
        </w:rPr>
      </w:pPr>
    </w:p>
    <w:p w14:paraId="10374A3D" w14:textId="77777777" w:rsidR="00CD2FEE" w:rsidRPr="008675DE" w:rsidRDefault="00CD2FEE">
      <w:pPr>
        <w:snapToGrid w:val="0"/>
        <w:spacing w:line="360" w:lineRule="auto"/>
        <w:jc w:val="left"/>
        <w:rPr>
          <w:szCs w:val="21"/>
        </w:rPr>
      </w:pPr>
    </w:p>
    <w:p w14:paraId="3427C972" w14:textId="77777777" w:rsidR="00CD2FEE" w:rsidRPr="008675DE" w:rsidRDefault="00CD2FEE">
      <w:pPr>
        <w:snapToGrid w:val="0"/>
        <w:spacing w:line="360" w:lineRule="auto"/>
        <w:jc w:val="left"/>
        <w:rPr>
          <w:szCs w:val="21"/>
        </w:rPr>
      </w:pPr>
    </w:p>
    <w:p w14:paraId="7567F899" w14:textId="77777777" w:rsidR="00CD2FEE" w:rsidRPr="008675DE" w:rsidRDefault="001136D5">
      <w:pPr>
        <w:snapToGrid w:val="0"/>
        <w:spacing w:line="360" w:lineRule="auto"/>
        <w:ind w:firstLineChars="2100" w:firstLine="4410"/>
        <w:rPr>
          <w:szCs w:val="21"/>
        </w:rPr>
      </w:pPr>
      <w:r w:rsidRPr="008675DE">
        <w:rPr>
          <w:rFonts w:hint="eastAsia"/>
          <w:szCs w:val="21"/>
        </w:rPr>
        <w:t>供应商名称</w:t>
      </w:r>
      <w:r w:rsidRPr="008675DE">
        <w:rPr>
          <w:rFonts w:hint="eastAsia"/>
          <w:szCs w:val="21"/>
        </w:rPr>
        <w:t>(</w:t>
      </w:r>
      <w:r w:rsidRPr="008675DE">
        <w:rPr>
          <w:rFonts w:hint="eastAsia"/>
          <w:szCs w:val="21"/>
        </w:rPr>
        <w:t>电子签章</w:t>
      </w:r>
      <w:r w:rsidRPr="008675DE">
        <w:rPr>
          <w:rFonts w:hint="eastAsia"/>
          <w:szCs w:val="21"/>
        </w:rPr>
        <w:t>)</w:t>
      </w:r>
      <w:r w:rsidRPr="008675DE">
        <w:rPr>
          <w:rFonts w:hint="eastAsia"/>
          <w:szCs w:val="21"/>
        </w:rPr>
        <w:t>：</w:t>
      </w:r>
    </w:p>
    <w:p w14:paraId="30B8EBC9" w14:textId="77777777" w:rsidR="00CD2FEE" w:rsidRPr="008675DE" w:rsidRDefault="001136D5">
      <w:pPr>
        <w:snapToGrid w:val="0"/>
        <w:spacing w:line="360" w:lineRule="auto"/>
        <w:ind w:firstLineChars="2150" w:firstLine="4515"/>
        <w:rPr>
          <w:szCs w:val="21"/>
        </w:rPr>
      </w:pPr>
      <w:r w:rsidRPr="008675DE">
        <w:rPr>
          <w:rFonts w:hint="eastAsia"/>
          <w:szCs w:val="21"/>
        </w:rPr>
        <w:t>日期：</w:t>
      </w:r>
      <w:r w:rsidRPr="008675DE">
        <w:rPr>
          <w:rFonts w:hint="eastAsia"/>
          <w:szCs w:val="21"/>
        </w:rPr>
        <w:t xml:space="preserve">  </w:t>
      </w:r>
      <w:r w:rsidRPr="008675DE">
        <w:rPr>
          <w:rFonts w:hint="eastAsia"/>
          <w:szCs w:val="21"/>
        </w:rPr>
        <w:t>年</w:t>
      </w:r>
      <w:r w:rsidRPr="008675DE">
        <w:rPr>
          <w:rFonts w:hint="eastAsia"/>
          <w:szCs w:val="21"/>
        </w:rPr>
        <w:t xml:space="preserve">  </w:t>
      </w:r>
      <w:r w:rsidRPr="008675DE">
        <w:rPr>
          <w:rFonts w:hint="eastAsia"/>
          <w:szCs w:val="21"/>
        </w:rPr>
        <w:t>月</w:t>
      </w:r>
      <w:r w:rsidRPr="008675DE">
        <w:rPr>
          <w:rFonts w:hint="eastAsia"/>
          <w:szCs w:val="21"/>
        </w:rPr>
        <w:t xml:space="preserve">   </w:t>
      </w:r>
      <w:r w:rsidRPr="008675DE">
        <w:rPr>
          <w:rFonts w:hint="eastAsia"/>
          <w:szCs w:val="21"/>
        </w:rPr>
        <w:t>日</w:t>
      </w:r>
    </w:p>
    <w:p w14:paraId="413A4E91" w14:textId="77777777" w:rsidR="00CD2FEE" w:rsidRPr="008675DE" w:rsidRDefault="001136D5">
      <w:pPr>
        <w:snapToGrid w:val="0"/>
        <w:spacing w:line="360" w:lineRule="auto"/>
        <w:jc w:val="left"/>
        <w:rPr>
          <w:szCs w:val="21"/>
        </w:rPr>
      </w:pPr>
      <w:r w:rsidRPr="008675DE">
        <w:rPr>
          <w:szCs w:val="21"/>
        </w:rPr>
        <w:br w:type="page"/>
      </w:r>
      <w:r w:rsidRPr="008675DE">
        <w:rPr>
          <w:rFonts w:hint="eastAsia"/>
          <w:szCs w:val="21"/>
        </w:rPr>
        <w:lastRenderedPageBreak/>
        <w:t>7</w:t>
      </w:r>
      <w:r w:rsidRPr="008675DE">
        <w:rPr>
          <w:szCs w:val="21"/>
        </w:rPr>
        <w:t>.2</w:t>
      </w:r>
      <w:r w:rsidRPr="008675DE">
        <w:rPr>
          <w:rFonts w:hint="eastAsia"/>
          <w:szCs w:val="21"/>
        </w:rPr>
        <w:t>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8675DE" w:rsidRPr="008675DE" w14:paraId="092ADD2C"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4E4F4A1" w14:textId="77777777" w:rsidR="00CD2FEE" w:rsidRPr="008675DE" w:rsidRDefault="001136D5">
            <w:pPr>
              <w:spacing w:line="360" w:lineRule="auto"/>
              <w:jc w:val="center"/>
              <w:rPr>
                <w:szCs w:val="21"/>
              </w:rPr>
            </w:pPr>
            <w:r w:rsidRPr="008675DE">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E89AA2B" w14:textId="77777777" w:rsidR="00CD2FEE" w:rsidRPr="008675DE" w:rsidRDefault="001136D5">
            <w:pPr>
              <w:spacing w:line="360" w:lineRule="auto"/>
              <w:jc w:val="center"/>
              <w:rPr>
                <w:szCs w:val="21"/>
              </w:rPr>
            </w:pPr>
            <w:r w:rsidRPr="008675DE">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251F9D4" w14:textId="77777777" w:rsidR="00CD2FEE" w:rsidRPr="008675DE" w:rsidRDefault="001136D5">
            <w:pPr>
              <w:spacing w:line="360" w:lineRule="auto"/>
              <w:jc w:val="center"/>
              <w:rPr>
                <w:szCs w:val="21"/>
              </w:rPr>
            </w:pPr>
            <w:r w:rsidRPr="008675DE">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DEA1B6D" w14:textId="77777777" w:rsidR="00CD2FEE" w:rsidRPr="008675DE" w:rsidRDefault="001136D5">
            <w:pPr>
              <w:spacing w:line="360" w:lineRule="auto"/>
              <w:jc w:val="center"/>
              <w:rPr>
                <w:szCs w:val="21"/>
              </w:rPr>
            </w:pPr>
            <w:r w:rsidRPr="008675DE">
              <w:rPr>
                <w:rFonts w:hint="eastAsia"/>
                <w:szCs w:val="21"/>
              </w:rPr>
              <w:t>备注</w:t>
            </w:r>
          </w:p>
        </w:tc>
      </w:tr>
      <w:tr w:rsidR="008675DE" w:rsidRPr="008675DE" w14:paraId="3BC7B83C"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C7399C8" w14:textId="77777777" w:rsidR="00CD2FEE" w:rsidRPr="008675DE" w:rsidRDefault="001136D5">
            <w:pPr>
              <w:spacing w:line="360" w:lineRule="auto"/>
              <w:jc w:val="center"/>
              <w:rPr>
                <w:szCs w:val="21"/>
              </w:rPr>
            </w:pPr>
            <w:r w:rsidRPr="008675DE">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9DF5B5C" w14:textId="77777777" w:rsidR="00CD2FEE" w:rsidRPr="008675DE" w:rsidRDefault="00CD2FE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8C099C2" w14:textId="77777777" w:rsidR="00CD2FEE" w:rsidRPr="008675DE" w:rsidRDefault="00CD2FE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FD7904C" w14:textId="77777777" w:rsidR="00CD2FEE" w:rsidRPr="008675DE" w:rsidRDefault="00CD2FEE">
            <w:pPr>
              <w:spacing w:line="360" w:lineRule="auto"/>
              <w:jc w:val="center"/>
              <w:rPr>
                <w:szCs w:val="21"/>
              </w:rPr>
            </w:pPr>
          </w:p>
        </w:tc>
      </w:tr>
      <w:tr w:rsidR="008675DE" w:rsidRPr="008675DE" w14:paraId="7E0A1A90"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7F39CC0" w14:textId="77777777" w:rsidR="00CD2FEE" w:rsidRPr="008675DE" w:rsidRDefault="001136D5">
            <w:pPr>
              <w:spacing w:line="360" w:lineRule="auto"/>
              <w:jc w:val="center"/>
              <w:rPr>
                <w:szCs w:val="21"/>
              </w:rPr>
            </w:pPr>
            <w:r w:rsidRPr="008675DE">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7D1727A" w14:textId="77777777" w:rsidR="00CD2FEE" w:rsidRPr="008675DE" w:rsidRDefault="00CD2FE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9218E8F" w14:textId="77777777" w:rsidR="00CD2FEE" w:rsidRPr="008675DE" w:rsidRDefault="00CD2FE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766CE6E" w14:textId="77777777" w:rsidR="00CD2FEE" w:rsidRPr="008675DE" w:rsidRDefault="00CD2FEE">
            <w:pPr>
              <w:spacing w:line="360" w:lineRule="auto"/>
              <w:jc w:val="center"/>
              <w:rPr>
                <w:szCs w:val="21"/>
              </w:rPr>
            </w:pPr>
          </w:p>
        </w:tc>
      </w:tr>
      <w:tr w:rsidR="008675DE" w:rsidRPr="008675DE" w14:paraId="4B66F162"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4AA06E3" w14:textId="77777777" w:rsidR="00CD2FEE" w:rsidRPr="008675DE" w:rsidRDefault="001136D5">
            <w:pPr>
              <w:spacing w:line="360" w:lineRule="auto"/>
              <w:jc w:val="center"/>
              <w:rPr>
                <w:szCs w:val="21"/>
              </w:rPr>
            </w:pPr>
            <w:r w:rsidRPr="008675DE">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9D726FA" w14:textId="77777777" w:rsidR="00CD2FEE" w:rsidRPr="008675DE" w:rsidRDefault="00CD2FE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DFF2FF7" w14:textId="77777777" w:rsidR="00CD2FEE" w:rsidRPr="008675DE" w:rsidRDefault="00CD2FE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1E00D31" w14:textId="77777777" w:rsidR="00CD2FEE" w:rsidRPr="008675DE" w:rsidRDefault="00CD2FEE">
            <w:pPr>
              <w:spacing w:line="360" w:lineRule="auto"/>
              <w:jc w:val="center"/>
              <w:rPr>
                <w:szCs w:val="21"/>
              </w:rPr>
            </w:pPr>
          </w:p>
        </w:tc>
      </w:tr>
      <w:tr w:rsidR="008675DE" w:rsidRPr="008675DE" w14:paraId="535F247D"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7471B9C" w14:textId="77777777" w:rsidR="00CD2FEE" w:rsidRPr="008675DE" w:rsidRDefault="001136D5">
            <w:pPr>
              <w:spacing w:line="360" w:lineRule="auto"/>
              <w:jc w:val="center"/>
              <w:rPr>
                <w:szCs w:val="21"/>
              </w:rPr>
            </w:pPr>
            <w:r w:rsidRPr="008675DE">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DFB15CD" w14:textId="77777777" w:rsidR="00CD2FEE" w:rsidRPr="008675DE" w:rsidRDefault="00CD2FEE">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480230D" w14:textId="77777777" w:rsidR="00CD2FEE" w:rsidRPr="008675DE" w:rsidRDefault="00CD2FEE">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2CD91CC" w14:textId="77777777" w:rsidR="00CD2FEE" w:rsidRPr="008675DE" w:rsidRDefault="00CD2FEE">
            <w:pPr>
              <w:spacing w:line="360" w:lineRule="auto"/>
              <w:jc w:val="center"/>
              <w:rPr>
                <w:szCs w:val="21"/>
              </w:rPr>
            </w:pPr>
          </w:p>
        </w:tc>
      </w:tr>
    </w:tbl>
    <w:p w14:paraId="0407A01D" w14:textId="77777777" w:rsidR="00CD2FEE" w:rsidRPr="008675DE" w:rsidRDefault="001136D5">
      <w:pPr>
        <w:snapToGrid w:val="0"/>
        <w:spacing w:line="360" w:lineRule="auto"/>
        <w:jc w:val="left"/>
        <w:rPr>
          <w:szCs w:val="21"/>
        </w:rPr>
      </w:pPr>
      <w:r w:rsidRPr="008675DE">
        <w:rPr>
          <w:rFonts w:hint="eastAsia"/>
          <w:szCs w:val="21"/>
        </w:rPr>
        <w:t>注：</w:t>
      </w:r>
    </w:p>
    <w:p w14:paraId="33961DB3" w14:textId="77777777" w:rsidR="00CD2FEE" w:rsidRPr="008675DE" w:rsidRDefault="001136D5">
      <w:pPr>
        <w:snapToGrid w:val="0"/>
        <w:spacing w:line="360" w:lineRule="auto"/>
        <w:ind w:firstLineChars="200" w:firstLine="420"/>
        <w:jc w:val="left"/>
        <w:rPr>
          <w:szCs w:val="21"/>
        </w:rPr>
      </w:pPr>
      <w:r w:rsidRPr="008675DE">
        <w:rPr>
          <w:rFonts w:hint="eastAsia"/>
          <w:szCs w:val="21"/>
        </w:rPr>
        <w:t>1.</w:t>
      </w:r>
      <w:r w:rsidRPr="008675DE">
        <w:rPr>
          <w:rFonts w:hint="eastAsia"/>
          <w:szCs w:val="21"/>
        </w:rPr>
        <w:t>管理关系：是指不具有出资持股关系的其他单位之间存在的管理与被管理关系，如一些上下级关系的事业单位和团体组织。</w:t>
      </w:r>
    </w:p>
    <w:p w14:paraId="20FE3977" w14:textId="77777777" w:rsidR="00CD2FEE" w:rsidRPr="008675DE" w:rsidRDefault="001136D5">
      <w:pPr>
        <w:snapToGrid w:val="0"/>
        <w:spacing w:line="360" w:lineRule="auto"/>
        <w:ind w:firstLineChars="200" w:firstLine="420"/>
        <w:jc w:val="left"/>
        <w:rPr>
          <w:szCs w:val="21"/>
        </w:rPr>
      </w:pPr>
      <w:r w:rsidRPr="008675DE">
        <w:rPr>
          <w:rFonts w:hint="eastAsia"/>
          <w:szCs w:val="21"/>
        </w:rPr>
        <w:t>2.</w:t>
      </w:r>
      <w:r w:rsidRPr="008675DE">
        <w:rPr>
          <w:rFonts w:hint="eastAsia"/>
          <w:szCs w:val="21"/>
        </w:rPr>
        <w:t>本表所指的管理关系仅限于直接管理关系，不包括间接的管理关系。</w:t>
      </w:r>
    </w:p>
    <w:p w14:paraId="53EF511D" w14:textId="77777777" w:rsidR="00CD2FEE" w:rsidRPr="008675DE" w:rsidRDefault="001136D5">
      <w:pPr>
        <w:snapToGrid w:val="0"/>
        <w:spacing w:line="360" w:lineRule="auto"/>
        <w:ind w:firstLineChars="200" w:firstLine="420"/>
        <w:jc w:val="left"/>
        <w:rPr>
          <w:szCs w:val="21"/>
        </w:rPr>
      </w:pPr>
      <w:r w:rsidRPr="008675DE">
        <w:rPr>
          <w:rFonts w:hint="eastAsia"/>
          <w:szCs w:val="21"/>
        </w:rPr>
        <w:t>3.</w:t>
      </w:r>
      <w:r w:rsidRPr="008675DE">
        <w:rPr>
          <w:rFonts w:hint="eastAsia"/>
          <w:szCs w:val="21"/>
        </w:rPr>
        <w:t>供应商不存在直接管理关系的，则填“无”。</w:t>
      </w:r>
    </w:p>
    <w:p w14:paraId="1F0798EF" w14:textId="77777777" w:rsidR="00CD2FEE" w:rsidRPr="008675DE" w:rsidRDefault="00CD2FEE">
      <w:pPr>
        <w:snapToGrid w:val="0"/>
        <w:spacing w:line="360" w:lineRule="auto"/>
        <w:jc w:val="left"/>
        <w:rPr>
          <w:szCs w:val="21"/>
        </w:rPr>
      </w:pPr>
    </w:p>
    <w:p w14:paraId="0182C2AC" w14:textId="77777777" w:rsidR="00CD2FEE" w:rsidRPr="008675DE" w:rsidRDefault="00CD2FEE">
      <w:pPr>
        <w:snapToGrid w:val="0"/>
        <w:spacing w:line="360" w:lineRule="auto"/>
        <w:jc w:val="left"/>
        <w:rPr>
          <w:szCs w:val="21"/>
        </w:rPr>
      </w:pPr>
    </w:p>
    <w:p w14:paraId="1072FCA8" w14:textId="77777777" w:rsidR="00CD2FEE" w:rsidRPr="008675DE" w:rsidRDefault="00CD2FEE">
      <w:pPr>
        <w:snapToGrid w:val="0"/>
        <w:spacing w:line="360" w:lineRule="auto"/>
        <w:jc w:val="left"/>
        <w:rPr>
          <w:szCs w:val="21"/>
        </w:rPr>
      </w:pPr>
    </w:p>
    <w:p w14:paraId="2653670A" w14:textId="77777777" w:rsidR="00CD2FEE" w:rsidRPr="008675DE" w:rsidRDefault="00CD2FEE">
      <w:pPr>
        <w:snapToGrid w:val="0"/>
        <w:spacing w:line="360" w:lineRule="auto"/>
        <w:jc w:val="left"/>
        <w:rPr>
          <w:szCs w:val="21"/>
        </w:rPr>
      </w:pPr>
    </w:p>
    <w:p w14:paraId="68A4BDD7" w14:textId="77777777" w:rsidR="00CD2FEE" w:rsidRPr="008675DE" w:rsidRDefault="00CD2FEE">
      <w:pPr>
        <w:snapToGrid w:val="0"/>
        <w:spacing w:line="360" w:lineRule="auto"/>
        <w:jc w:val="left"/>
        <w:rPr>
          <w:szCs w:val="21"/>
        </w:rPr>
      </w:pPr>
    </w:p>
    <w:p w14:paraId="1313C314" w14:textId="77777777" w:rsidR="00CD2FEE" w:rsidRPr="008675DE" w:rsidRDefault="00CD2FEE">
      <w:pPr>
        <w:snapToGrid w:val="0"/>
        <w:spacing w:line="360" w:lineRule="auto"/>
        <w:jc w:val="left"/>
        <w:rPr>
          <w:szCs w:val="21"/>
        </w:rPr>
      </w:pPr>
    </w:p>
    <w:p w14:paraId="782F8983" w14:textId="77777777" w:rsidR="00CD2FEE" w:rsidRPr="008675DE" w:rsidRDefault="00CD2FEE">
      <w:pPr>
        <w:snapToGrid w:val="0"/>
        <w:spacing w:line="360" w:lineRule="auto"/>
        <w:jc w:val="left"/>
        <w:rPr>
          <w:szCs w:val="21"/>
        </w:rPr>
      </w:pPr>
    </w:p>
    <w:p w14:paraId="52BB7015" w14:textId="77777777" w:rsidR="00CD2FEE" w:rsidRPr="008675DE" w:rsidRDefault="00CD2FEE">
      <w:pPr>
        <w:snapToGrid w:val="0"/>
        <w:spacing w:line="360" w:lineRule="auto"/>
        <w:jc w:val="left"/>
        <w:rPr>
          <w:szCs w:val="21"/>
        </w:rPr>
      </w:pPr>
    </w:p>
    <w:p w14:paraId="7BC7BB74" w14:textId="77777777" w:rsidR="00CD2FEE" w:rsidRPr="008675DE" w:rsidRDefault="001136D5">
      <w:pPr>
        <w:snapToGrid w:val="0"/>
        <w:spacing w:line="360" w:lineRule="auto"/>
        <w:ind w:firstLineChars="2100" w:firstLine="4410"/>
        <w:rPr>
          <w:szCs w:val="21"/>
        </w:rPr>
      </w:pPr>
      <w:r w:rsidRPr="008675DE">
        <w:rPr>
          <w:rFonts w:hint="eastAsia"/>
          <w:szCs w:val="21"/>
        </w:rPr>
        <w:t>供应商名称</w:t>
      </w:r>
      <w:r w:rsidRPr="008675DE">
        <w:rPr>
          <w:rFonts w:hint="eastAsia"/>
          <w:szCs w:val="21"/>
        </w:rPr>
        <w:t>(</w:t>
      </w:r>
      <w:r w:rsidRPr="008675DE">
        <w:rPr>
          <w:rFonts w:hint="eastAsia"/>
          <w:szCs w:val="21"/>
        </w:rPr>
        <w:t>电子签章</w:t>
      </w:r>
      <w:r w:rsidRPr="008675DE">
        <w:rPr>
          <w:rFonts w:hint="eastAsia"/>
          <w:szCs w:val="21"/>
        </w:rPr>
        <w:t>)</w:t>
      </w:r>
      <w:r w:rsidRPr="008675DE">
        <w:rPr>
          <w:rFonts w:hint="eastAsia"/>
          <w:szCs w:val="21"/>
        </w:rPr>
        <w:t>：</w:t>
      </w:r>
    </w:p>
    <w:p w14:paraId="386F4B93" w14:textId="77777777" w:rsidR="00CD2FEE" w:rsidRPr="008675DE" w:rsidRDefault="001136D5">
      <w:pPr>
        <w:snapToGrid w:val="0"/>
        <w:spacing w:line="360" w:lineRule="auto"/>
        <w:ind w:firstLineChars="2150" w:firstLine="4515"/>
        <w:rPr>
          <w:szCs w:val="21"/>
        </w:rPr>
      </w:pPr>
      <w:r w:rsidRPr="008675DE">
        <w:rPr>
          <w:rFonts w:hint="eastAsia"/>
          <w:szCs w:val="21"/>
        </w:rPr>
        <w:t>日期：</w:t>
      </w:r>
      <w:r w:rsidRPr="008675DE">
        <w:rPr>
          <w:rFonts w:hint="eastAsia"/>
          <w:szCs w:val="21"/>
        </w:rPr>
        <w:t xml:space="preserve">  </w:t>
      </w:r>
      <w:r w:rsidRPr="008675DE">
        <w:rPr>
          <w:rFonts w:hint="eastAsia"/>
          <w:szCs w:val="21"/>
        </w:rPr>
        <w:t>年</w:t>
      </w:r>
      <w:r w:rsidRPr="008675DE">
        <w:rPr>
          <w:rFonts w:hint="eastAsia"/>
          <w:szCs w:val="21"/>
        </w:rPr>
        <w:t xml:space="preserve">  </w:t>
      </w:r>
      <w:r w:rsidRPr="008675DE">
        <w:rPr>
          <w:rFonts w:hint="eastAsia"/>
          <w:szCs w:val="21"/>
        </w:rPr>
        <w:t>月</w:t>
      </w:r>
      <w:r w:rsidRPr="008675DE">
        <w:rPr>
          <w:rFonts w:hint="eastAsia"/>
          <w:szCs w:val="21"/>
        </w:rPr>
        <w:t xml:space="preserve">   </w:t>
      </w:r>
      <w:r w:rsidRPr="008675DE">
        <w:rPr>
          <w:rFonts w:hint="eastAsia"/>
          <w:szCs w:val="21"/>
        </w:rPr>
        <w:t>日</w:t>
      </w:r>
    </w:p>
    <w:p w14:paraId="20B318C0" w14:textId="77777777" w:rsidR="00CD2FEE" w:rsidRPr="008675DE" w:rsidRDefault="00CD2FEE">
      <w:pPr>
        <w:snapToGrid w:val="0"/>
        <w:spacing w:before="50" w:afterLines="50" w:after="120" w:line="440" w:lineRule="exact"/>
        <w:jc w:val="left"/>
        <w:rPr>
          <w:b/>
          <w:szCs w:val="21"/>
        </w:rPr>
      </w:pPr>
    </w:p>
    <w:p w14:paraId="11C94922" w14:textId="77777777" w:rsidR="00CD2FEE" w:rsidRPr="008675DE" w:rsidRDefault="001136D5">
      <w:pPr>
        <w:snapToGrid w:val="0"/>
        <w:spacing w:before="50" w:afterLines="50" w:after="120" w:line="440" w:lineRule="exact"/>
        <w:jc w:val="left"/>
        <w:rPr>
          <w:b/>
          <w:szCs w:val="21"/>
        </w:rPr>
      </w:pPr>
      <w:r w:rsidRPr="008675DE">
        <w:rPr>
          <w:b/>
          <w:szCs w:val="21"/>
        </w:rPr>
        <w:br w:type="page"/>
      </w:r>
      <w:r w:rsidRPr="008675DE">
        <w:rPr>
          <w:rFonts w:hint="eastAsia"/>
          <w:szCs w:val="21"/>
        </w:rPr>
        <w:lastRenderedPageBreak/>
        <w:t>8</w:t>
      </w:r>
      <w:r w:rsidRPr="008675DE">
        <w:rPr>
          <w:szCs w:val="21"/>
        </w:rPr>
        <w:t>．投标保证金缴纳证明</w:t>
      </w:r>
      <w:r w:rsidRPr="008675DE">
        <w:rPr>
          <w:rFonts w:hint="eastAsia"/>
          <w:szCs w:val="21"/>
        </w:rPr>
        <w:t>。</w:t>
      </w:r>
      <w:r w:rsidRPr="008675DE">
        <w:rPr>
          <w:rFonts w:hint="eastAsia"/>
          <w:b/>
          <w:szCs w:val="21"/>
        </w:rPr>
        <w:t>（如招标文件有要求时提供）</w:t>
      </w:r>
    </w:p>
    <w:p w14:paraId="7207467C" w14:textId="77777777" w:rsidR="00CD2FEE" w:rsidRPr="008675DE" w:rsidRDefault="001136D5">
      <w:pPr>
        <w:snapToGrid w:val="0"/>
        <w:spacing w:before="50" w:afterLines="50" w:after="120" w:line="440" w:lineRule="exact"/>
        <w:jc w:val="left"/>
      </w:pPr>
      <w:r w:rsidRPr="008675DE">
        <w:rPr>
          <w:rFonts w:hint="eastAsia"/>
        </w:rPr>
        <w:t>（</w:t>
      </w:r>
      <w:r w:rsidRPr="008675DE">
        <w:rPr>
          <w:rFonts w:hint="eastAsia"/>
        </w:rPr>
        <w:t>1</w:t>
      </w:r>
      <w:r w:rsidRPr="008675DE">
        <w:rPr>
          <w:rFonts w:hint="eastAsia"/>
        </w:rPr>
        <w:t>）以转账、电汇形式缴纳的，提供转账、电汇凭证扫描件或复印件（</w:t>
      </w:r>
      <w:proofErr w:type="gramStart"/>
      <w:r w:rsidRPr="008675DE">
        <w:rPr>
          <w:rFonts w:hint="eastAsia"/>
        </w:rPr>
        <w:t>网银可</w:t>
      </w:r>
      <w:proofErr w:type="gramEnd"/>
      <w:r w:rsidRPr="008675DE">
        <w:rPr>
          <w:rFonts w:hint="eastAsia"/>
        </w:rPr>
        <w:t>提供截图）</w:t>
      </w:r>
      <w:r w:rsidRPr="008675DE">
        <w:t>加盖</w:t>
      </w:r>
      <w:r w:rsidRPr="008675DE">
        <w:rPr>
          <w:rFonts w:hint="eastAsia"/>
        </w:rPr>
        <w:t>供应商电子签章；</w:t>
      </w:r>
    </w:p>
    <w:p w14:paraId="1C27F889" w14:textId="77777777" w:rsidR="00CD2FEE" w:rsidRPr="008675DE" w:rsidRDefault="001136D5">
      <w:pPr>
        <w:snapToGrid w:val="0"/>
        <w:spacing w:before="50" w:afterLines="50" w:after="120" w:line="440" w:lineRule="exact"/>
        <w:jc w:val="left"/>
        <w:rPr>
          <w:szCs w:val="21"/>
        </w:rPr>
      </w:pPr>
      <w:r w:rsidRPr="008675DE">
        <w:rPr>
          <w:rFonts w:hint="eastAsia"/>
        </w:rPr>
        <w:t>（</w:t>
      </w:r>
      <w:r w:rsidRPr="008675DE">
        <w:rPr>
          <w:rFonts w:hint="eastAsia"/>
        </w:rPr>
        <w:t>2</w:t>
      </w:r>
      <w:r w:rsidRPr="008675DE">
        <w:rPr>
          <w:rFonts w:hint="eastAsia"/>
        </w:rPr>
        <w:t>）以支票、汇票、本票或金融机构、担保机构出具的保函等非现金形式缴纳的，提供原件扫描件或复印件并加盖供应商电子签章。投标保函参考如下格式开具：</w:t>
      </w:r>
    </w:p>
    <w:p w14:paraId="4476726A" w14:textId="77777777" w:rsidR="00CD2FEE" w:rsidRPr="008675DE" w:rsidRDefault="00CD2FEE">
      <w:pPr>
        <w:spacing w:line="360" w:lineRule="auto"/>
        <w:jc w:val="center"/>
        <w:rPr>
          <w:b/>
          <w:bCs/>
          <w:sz w:val="28"/>
          <w:szCs w:val="36"/>
        </w:rPr>
      </w:pPr>
    </w:p>
    <w:p w14:paraId="0F1033C3" w14:textId="77777777" w:rsidR="00CD2FEE" w:rsidRPr="008675DE" w:rsidRDefault="001136D5">
      <w:pPr>
        <w:spacing w:line="360" w:lineRule="auto"/>
        <w:jc w:val="center"/>
        <w:rPr>
          <w:b/>
          <w:bCs/>
          <w:sz w:val="28"/>
          <w:szCs w:val="36"/>
        </w:rPr>
      </w:pPr>
      <w:r w:rsidRPr="008675DE">
        <w:rPr>
          <w:rFonts w:hint="eastAsia"/>
          <w:b/>
          <w:bCs/>
          <w:sz w:val="28"/>
          <w:szCs w:val="36"/>
        </w:rPr>
        <w:t>投标保函格式</w:t>
      </w:r>
    </w:p>
    <w:p w14:paraId="7B9E7EDA" w14:textId="77777777" w:rsidR="00CD2FEE" w:rsidRPr="008675DE" w:rsidRDefault="001136D5">
      <w:pPr>
        <w:snapToGrid w:val="0"/>
        <w:spacing w:before="50" w:afterLines="50" w:after="120"/>
        <w:jc w:val="left"/>
      </w:pPr>
      <w:r w:rsidRPr="008675DE">
        <w:rPr>
          <w:rFonts w:hint="eastAsia"/>
        </w:rPr>
        <w:t>编号：</w:t>
      </w:r>
      <w:r w:rsidRPr="008675DE">
        <w:rPr>
          <w:rFonts w:hint="eastAsia"/>
        </w:rPr>
        <w:t xml:space="preserve">           </w:t>
      </w:r>
    </w:p>
    <w:p w14:paraId="0A75682F" w14:textId="77777777" w:rsidR="00CD2FEE" w:rsidRPr="008675DE" w:rsidRDefault="001136D5">
      <w:pPr>
        <w:snapToGrid w:val="0"/>
        <w:spacing w:before="50" w:afterLines="50" w:after="120"/>
        <w:jc w:val="left"/>
      </w:pPr>
      <w:r w:rsidRPr="008675DE">
        <w:rPr>
          <w:rFonts w:hint="eastAsia"/>
        </w:rPr>
        <w:t>申请人：</w:t>
      </w:r>
    </w:p>
    <w:p w14:paraId="552A97A2" w14:textId="77777777" w:rsidR="00CD2FEE" w:rsidRPr="008675DE" w:rsidRDefault="001136D5">
      <w:pPr>
        <w:snapToGrid w:val="0"/>
        <w:spacing w:before="50" w:afterLines="50" w:after="120"/>
        <w:jc w:val="left"/>
      </w:pPr>
      <w:r w:rsidRPr="008675DE">
        <w:rPr>
          <w:rFonts w:hint="eastAsia"/>
        </w:rPr>
        <w:t>地址：</w:t>
      </w:r>
    </w:p>
    <w:p w14:paraId="5E080368" w14:textId="77777777" w:rsidR="00CD2FEE" w:rsidRPr="008675DE" w:rsidRDefault="001136D5">
      <w:pPr>
        <w:snapToGrid w:val="0"/>
        <w:spacing w:before="50" w:afterLines="50" w:after="120"/>
        <w:jc w:val="left"/>
      </w:pPr>
      <w:r w:rsidRPr="008675DE">
        <w:rPr>
          <w:rFonts w:hint="eastAsia"/>
        </w:rPr>
        <w:t>受益人：广西机电设备招标有限公司</w:t>
      </w:r>
      <w:r w:rsidRPr="008675DE">
        <w:rPr>
          <w:rFonts w:hint="eastAsia"/>
        </w:rPr>
        <w:t xml:space="preserve"> </w:t>
      </w:r>
    </w:p>
    <w:p w14:paraId="747799A6" w14:textId="77777777" w:rsidR="00CD2FEE" w:rsidRPr="008675DE" w:rsidRDefault="001136D5">
      <w:pPr>
        <w:snapToGrid w:val="0"/>
        <w:spacing w:before="50" w:afterLines="50" w:after="120"/>
        <w:jc w:val="left"/>
      </w:pPr>
      <w:r w:rsidRPr="008675DE">
        <w:rPr>
          <w:rFonts w:hint="eastAsia"/>
        </w:rPr>
        <w:t>地址：</w:t>
      </w:r>
    </w:p>
    <w:p w14:paraId="2B4E7296" w14:textId="77777777" w:rsidR="00CD2FEE" w:rsidRPr="008675DE" w:rsidRDefault="001136D5">
      <w:pPr>
        <w:snapToGrid w:val="0"/>
        <w:spacing w:before="50" w:afterLines="50" w:after="120"/>
        <w:jc w:val="left"/>
      </w:pPr>
      <w:r w:rsidRPr="008675DE">
        <w:rPr>
          <w:rFonts w:hint="eastAsia"/>
        </w:rPr>
        <w:t>开立人：</w:t>
      </w:r>
    </w:p>
    <w:p w14:paraId="7B8EB2F0" w14:textId="77777777" w:rsidR="00CD2FEE" w:rsidRPr="008675DE" w:rsidRDefault="001136D5">
      <w:pPr>
        <w:snapToGrid w:val="0"/>
        <w:spacing w:before="50" w:afterLines="50" w:after="120"/>
        <w:jc w:val="left"/>
      </w:pPr>
      <w:r w:rsidRPr="008675DE">
        <w:rPr>
          <w:rFonts w:hint="eastAsia"/>
        </w:rPr>
        <w:t>地址：</w:t>
      </w:r>
    </w:p>
    <w:p w14:paraId="2C73A836" w14:textId="77777777" w:rsidR="00CD2FEE" w:rsidRPr="008675DE" w:rsidRDefault="00CD2FEE">
      <w:pPr>
        <w:snapToGrid w:val="0"/>
        <w:spacing w:before="50" w:afterLines="50" w:after="120" w:line="440" w:lineRule="exact"/>
        <w:jc w:val="left"/>
      </w:pPr>
    </w:p>
    <w:p w14:paraId="6C08DF61" w14:textId="77777777" w:rsidR="00CD2FEE" w:rsidRPr="008675DE" w:rsidRDefault="001136D5">
      <w:pPr>
        <w:snapToGrid w:val="0"/>
        <w:spacing w:before="50" w:afterLines="50" w:after="120" w:line="276" w:lineRule="auto"/>
        <w:jc w:val="left"/>
      </w:pPr>
      <w:r w:rsidRPr="008675DE">
        <w:rPr>
          <w:rFonts w:hint="eastAsia"/>
        </w:rPr>
        <w:t>致：广西机电设备招标有限公司</w:t>
      </w:r>
    </w:p>
    <w:p w14:paraId="2B6E7C2F" w14:textId="77777777" w:rsidR="00CD2FEE" w:rsidRPr="008675DE" w:rsidRDefault="001136D5">
      <w:pPr>
        <w:snapToGrid w:val="0"/>
        <w:spacing w:before="50" w:afterLines="50" w:after="120" w:line="276" w:lineRule="auto"/>
        <w:ind w:firstLineChars="200" w:firstLine="420"/>
        <w:jc w:val="left"/>
      </w:pPr>
      <w:r w:rsidRPr="008675DE">
        <w:rPr>
          <w:rFonts w:hint="eastAsia"/>
        </w:rPr>
        <w:t>我方（即“开立人”）已获得通知，本保函申请人（即“供应商”）已响应贵方于</w:t>
      </w:r>
      <w:r w:rsidRPr="008675DE">
        <w:rPr>
          <w:rFonts w:hint="eastAsia"/>
          <w:u w:val="single"/>
        </w:rPr>
        <w:t xml:space="preserve">         </w:t>
      </w:r>
      <w:r w:rsidRPr="008675DE">
        <w:rPr>
          <w:rFonts w:hint="eastAsia"/>
        </w:rPr>
        <w:t>年</w:t>
      </w:r>
      <w:r w:rsidRPr="008675DE">
        <w:rPr>
          <w:rFonts w:hint="eastAsia"/>
          <w:u w:val="single"/>
        </w:rPr>
        <w:t xml:space="preserve">             </w:t>
      </w:r>
      <w:r w:rsidRPr="008675DE">
        <w:rPr>
          <w:rFonts w:hint="eastAsia"/>
        </w:rPr>
        <w:t>月</w:t>
      </w:r>
      <w:r w:rsidRPr="008675DE">
        <w:rPr>
          <w:rFonts w:hint="eastAsia"/>
          <w:u w:val="single"/>
        </w:rPr>
        <w:t xml:space="preserve">     </w:t>
      </w:r>
      <w:r w:rsidRPr="008675DE">
        <w:rPr>
          <w:rFonts w:hint="eastAsia"/>
        </w:rPr>
        <w:t xml:space="preserve"> </w:t>
      </w:r>
      <w:r w:rsidRPr="008675DE">
        <w:rPr>
          <w:rFonts w:hint="eastAsia"/>
        </w:rPr>
        <w:t>日就</w:t>
      </w:r>
      <w:r w:rsidRPr="008675DE">
        <w:rPr>
          <w:rFonts w:hint="eastAsia"/>
        </w:rPr>
        <w:t xml:space="preserve"> </w:t>
      </w:r>
      <w:r w:rsidRPr="008675DE">
        <w:rPr>
          <w:rFonts w:hint="eastAsia"/>
          <w:u w:val="single"/>
        </w:rPr>
        <w:t xml:space="preserve">                                          </w:t>
      </w:r>
      <w:r w:rsidRPr="008675DE">
        <w:rPr>
          <w:rFonts w:hint="eastAsia"/>
        </w:rPr>
        <w:t>（以下简称“本项目”）发出的招标文件，并已向采购代理机构（即“受益人”）提交了投标文件。</w:t>
      </w:r>
    </w:p>
    <w:p w14:paraId="489ED8F0" w14:textId="77777777" w:rsidR="00CD2FEE" w:rsidRPr="008675DE" w:rsidRDefault="001136D5">
      <w:pPr>
        <w:snapToGrid w:val="0"/>
        <w:spacing w:before="50" w:afterLines="50" w:after="120" w:line="276" w:lineRule="auto"/>
        <w:ind w:firstLineChars="200" w:firstLine="420"/>
        <w:jc w:val="left"/>
      </w:pPr>
      <w:r w:rsidRPr="008675DE">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8675DE">
        <w:rPr>
          <w:rFonts w:hint="eastAsia"/>
          <w:u w:val="single"/>
        </w:rPr>
        <w:t xml:space="preserve">                            </w:t>
      </w:r>
      <w:r w:rsidRPr="008675DE">
        <w:rPr>
          <w:rFonts w:hint="eastAsia"/>
        </w:rPr>
        <w:t>元（</w:t>
      </w:r>
      <w:r w:rsidRPr="008675DE">
        <w:rPr>
          <w:rFonts w:hint="eastAsia"/>
        </w:rPr>
        <w:t>¥</w:t>
      </w:r>
      <w:r w:rsidRPr="008675DE">
        <w:rPr>
          <w:rFonts w:hint="eastAsia"/>
          <w:u w:val="single"/>
        </w:rPr>
        <w:t xml:space="preserve">                         </w:t>
      </w:r>
      <w:r w:rsidRPr="008675DE">
        <w:rPr>
          <w:rFonts w:hint="eastAsia"/>
        </w:rPr>
        <w:t>）。</w:t>
      </w:r>
    </w:p>
    <w:p w14:paraId="10F53C11" w14:textId="77777777" w:rsidR="00CD2FEE" w:rsidRPr="008675DE" w:rsidRDefault="001136D5">
      <w:pPr>
        <w:snapToGrid w:val="0"/>
        <w:spacing w:before="50" w:afterLines="50" w:after="120" w:line="276" w:lineRule="auto"/>
        <w:ind w:firstLineChars="200" w:firstLine="420"/>
        <w:jc w:val="left"/>
      </w:pPr>
      <w:r w:rsidRPr="008675DE">
        <w:rPr>
          <w:rFonts w:hint="eastAsia"/>
        </w:rPr>
        <w:t>二、我方在供应商发生以下情形时承担保证担保责任：</w:t>
      </w:r>
      <w:r w:rsidRPr="008675DE">
        <w:rPr>
          <w:rFonts w:hint="eastAsia"/>
        </w:rPr>
        <w:t xml:space="preserve"> </w:t>
      </w:r>
    </w:p>
    <w:p w14:paraId="2B0E1997"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1</w:t>
      </w:r>
      <w:r w:rsidRPr="008675DE">
        <w:rPr>
          <w:rFonts w:hint="eastAsia"/>
        </w:rPr>
        <w:t>）投标人在开标后和投标有效期满之前撤销投标文件的；</w:t>
      </w:r>
      <w:r w:rsidRPr="008675DE">
        <w:rPr>
          <w:rFonts w:hint="eastAsia"/>
        </w:rPr>
        <w:t xml:space="preserve"> </w:t>
      </w:r>
    </w:p>
    <w:p w14:paraId="56F87F49"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2</w:t>
      </w:r>
      <w:r w:rsidRPr="008675DE">
        <w:rPr>
          <w:rFonts w:hint="eastAsia"/>
        </w:rPr>
        <w:t>）投标人在收到中标通知书后，不能或拒绝按招标文件规定的时间内与采购人签订合同；</w:t>
      </w:r>
      <w:r w:rsidRPr="008675DE">
        <w:rPr>
          <w:rFonts w:hint="eastAsia"/>
        </w:rPr>
        <w:t xml:space="preserve"> </w:t>
      </w:r>
    </w:p>
    <w:p w14:paraId="1637EDA9"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3</w:t>
      </w:r>
      <w:r w:rsidRPr="008675DE">
        <w:rPr>
          <w:rFonts w:hint="eastAsia"/>
        </w:rPr>
        <w:t>）投标人在与采购人签订合同后，未在规定的时间内提交符合招标文件要求的履约担保；</w:t>
      </w:r>
    </w:p>
    <w:p w14:paraId="7AA53393"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4</w:t>
      </w:r>
      <w:r w:rsidRPr="008675DE">
        <w:rPr>
          <w:rFonts w:hint="eastAsia"/>
        </w:rPr>
        <w:t>）投标人在中标通知书发出之日起</w:t>
      </w:r>
      <w:r w:rsidRPr="008675DE">
        <w:rPr>
          <w:rFonts w:hint="eastAsia"/>
        </w:rPr>
        <w:t>5</w:t>
      </w:r>
      <w:r w:rsidRPr="008675DE">
        <w:rPr>
          <w:rFonts w:hint="eastAsia"/>
        </w:rPr>
        <w:t>个工作日内，未缴纳本项目代理服务费的；</w:t>
      </w:r>
    </w:p>
    <w:p w14:paraId="2EB87DAC"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5</w:t>
      </w:r>
      <w:r w:rsidRPr="008675DE">
        <w:rPr>
          <w:rFonts w:hint="eastAsia"/>
        </w:rPr>
        <w:t>）投标人违反招标文件规定的其他情形。</w:t>
      </w:r>
    </w:p>
    <w:p w14:paraId="76B9FF48" w14:textId="77777777" w:rsidR="00CD2FEE" w:rsidRPr="008675DE" w:rsidRDefault="001136D5">
      <w:pPr>
        <w:snapToGrid w:val="0"/>
        <w:spacing w:before="50" w:afterLines="50" w:after="120" w:line="276" w:lineRule="auto"/>
        <w:ind w:firstLineChars="100" w:firstLine="210"/>
        <w:jc w:val="left"/>
      </w:pPr>
      <w:r w:rsidRPr="008675DE">
        <w:rPr>
          <w:rFonts w:hint="eastAsia"/>
        </w:rPr>
        <w:t xml:space="preserve">    </w:t>
      </w:r>
      <w:r w:rsidRPr="008675DE">
        <w:rPr>
          <w:rFonts w:hint="eastAsia"/>
        </w:rPr>
        <w:t>三、本保函为不可撤销、不可转让的见索即付独立保函。本保函有效期自开立之日起至投标有效期届满之日后的</w:t>
      </w:r>
      <w:r w:rsidRPr="008675DE">
        <w:rPr>
          <w:rFonts w:hint="eastAsia"/>
          <w:u w:val="single"/>
        </w:rPr>
        <w:t xml:space="preserve">  28  </w:t>
      </w:r>
      <w:r w:rsidRPr="008675DE">
        <w:rPr>
          <w:rFonts w:hint="eastAsia"/>
        </w:rPr>
        <w:t>日。投标有效期延长的，本保函有效期相应顺延。</w:t>
      </w:r>
    </w:p>
    <w:p w14:paraId="58835827" w14:textId="77777777" w:rsidR="00CD2FEE" w:rsidRPr="008675DE" w:rsidRDefault="001136D5">
      <w:pPr>
        <w:snapToGrid w:val="0"/>
        <w:spacing w:before="50" w:afterLines="50" w:after="120" w:line="276" w:lineRule="auto"/>
        <w:ind w:firstLineChars="200" w:firstLine="420"/>
        <w:jc w:val="left"/>
      </w:pPr>
      <w:r w:rsidRPr="008675DE">
        <w:rPr>
          <w:rFonts w:hint="eastAsia"/>
        </w:rPr>
        <w:t>四、我方承诺，在收到受益人发来的书面付款通知后的</w:t>
      </w:r>
      <w:r w:rsidRPr="008675DE">
        <w:rPr>
          <w:rFonts w:hint="eastAsia"/>
          <w:u w:val="single"/>
        </w:rPr>
        <w:t xml:space="preserve">   5    </w:t>
      </w:r>
      <w:r w:rsidRPr="008675DE">
        <w:rPr>
          <w:rFonts w:hint="eastAsia"/>
        </w:rPr>
        <w:t>日内无条件支付，前述书面付款通知即为付款要求之单据，且应满足以下要求：</w:t>
      </w:r>
    </w:p>
    <w:p w14:paraId="41D9B8B1"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1</w:t>
      </w:r>
      <w:r w:rsidRPr="008675DE">
        <w:rPr>
          <w:rFonts w:hint="eastAsia"/>
        </w:rPr>
        <w:t>）付款通知到达的日期在本保函的有效期内；</w:t>
      </w:r>
    </w:p>
    <w:p w14:paraId="588F470D" w14:textId="77777777" w:rsidR="00CD2FEE" w:rsidRPr="008675DE" w:rsidRDefault="001136D5">
      <w:pPr>
        <w:snapToGrid w:val="0"/>
        <w:spacing w:before="50" w:afterLines="50" w:after="120" w:line="276" w:lineRule="auto"/>
        <w:ind w:firstLineChars="200" w:firstLine="420"/>
        <w:jc w:val="left"/>
      </w:pPr>
      <w:r w:rsidRPr="008675DE">
        <w:rPr>
          <w:rFonts w:hint="eastAsia"/>
        </w:rPr>
        <w:lastRenderedPageBreak/>
        <w:t>（</w:t>
      </w:r>
      <w:r w:rsidRPr="008675DE">
        <w:rPr>
          <w:rFonts w:hint="eastAsia"/>
        </w:rPr>
        <w:t>2</w:t>
      </w:r>
      <w:r w:rsidRPr="008675DE">
        <w:rPr>
          <w:rFonts w:hint="eastAsia"/>
        </w:rPr>
        <w:t>）载明要求支付的金额；</w:t>
      </w:r>
    </w:p>
    <w:p w14:paraId="0BA59505"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3</w:t>
      </w:r>
      <w:r w:rsidRPr="008675DE">
        <w:rPr>
          <w:rFonts w:hint="eastAsia"/>
        </w:rPr>
        <w:t>）载明申请人违反采购文件规定的义务内容和具体条款；</w:t>
      </w:r>
    </w:p>
    <w:p w14:paraId="6A528561"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4</w:t>
      </w:r>
      <w:r w:rsidRPr="008675DE">
        <w:rPr>
          <w:rFonts w:hint="eastAsia"/>
        </w:rPr>
        <w:t>）声明不存在采购文件规定或我国法律规定免除申请人或我方支付责任的情形；</w:t>
      </w:r>
    </w:p>
    <w:p w14:paraId="7AD3CCA7" w14:textId="77777777" w:rsidR="00CD2FEE" w:rsidRPr="008675DE" w:rsidRDefault="001136D5">
      <w:pPr>
        <w:snapToGrid w:val="0"/>
        <w:spacing w:before="50" w:afterLines="50" w:after="120" w:line="276" w:lineRule="auto"/>
        <w:ind w:firstLineChars="200" w:firstLine="420"/>
        <w:jc w:val="left"/>
      </w:pPr>
      <w:r w:rsidRPr="008675DE">
        <w:rPr>
          <w:rFonts w:hint="eastAsia"/>
        </w:rPr>
        <w:t>（</w:t>
      </w:r>
      <w:r w:rsidRPr="008675DE">
        <w:rPr>
          <w:rFonts w:hint="eastAsia"/>
        </w:rPr>
        <w:t>5</w:t>
      </w:r>
      <w:r w:rsidRPr="008675DE">
        <w:rPr>
          <w:rFonts w:hint="eastAsia"/>
        </w:rPr>
        <w:t>）书面付款通知应在本保函有效期内到达的地址是：</w:t>
      </w:r>
      <w:r w:rsidRPr="008675DE">
        <w:rPr>
          <w:rFonts w:hint="eastAsia"/>
          <w:u w:val="single"/>
        </w:rPr>
        <w:t xml:space="preserve">                                     </w:t>
      </w:r>
      <w:r w:rsidRPr="008675DE">
        <w:rPr>
          <w:rFonts w:hint="eastAsia"/>
        </w:rPr>
        <w:t>。</w:t>
      </w:r>
    </w:p>
    <w:p w14:paraId="2A5F0A85" w14:textId="77777777" w:rsidR="00CD2FEE" w:rsidRPr="008675DE" w:rsidRDefault="001136D5">
      <w:pPr>
        <w:snapToGrid w:val="0"/>
        <w:spacing w:before="50" w:afterLines="50" w:after="120" w:line="276" w:lineRule="auto"/>
        <w:jc w:val="left"/>
      </w:pPr>
      <w:r w:rsidRPr="008675DE">
        <w:rPr>
          <w:rFonts w:hint="eastAsia"/>
        </w:rPr>
        <w:t xml:space="preserve">        </w:t>
      </w:r>
      <w:r w:rsidRPr="008675DE">
        <w:rPr>
          <w:rFonts w:hint="eastAsia"/>
        </w:rPr>
        <w:t>受益人发出的书面付款通知应由其为鉴明受益人法定代表人（负责人）或授权代理人签字并加盖公章。</w:t>
      </w:r>
    </w:p>
    <w:p w14:paraId="1B2360DE" w14:textId="77777777" w:rsidR="00CD2FEE" w:rsidRPr="008675DE" w:rsidRDefault="001136D5">
      <w:pPr>
        <w:snapToGrid w:val="0"/>
        <w:spacing w:before="50" w:afterLines="50" w:after="120" w:line="276" w:lineRule="auto"/>
        <w:ind w:firstLineChars="200" w:firstLine="420"/>
        <w:jc w:val="left"/>
      </w:pPr>
      <w:r w:rsidRPr="008675DE">
        <w:rPr>
          <w:rFonts w:hint="eastAsia"/>
        </w:rPr>
        <w:t>五、本保函项下的权利不得转让，不得设定担保。贵方未经我方书面同意转让本保函或其项下任何权利，对我方不发生法律效力。</w:t>
      </w:r>
      <w:r w:rsidRPr="008675DE">
        <w:rPr>
          <w:rFonts w:hint="eastAsia"/>
        </w:rPr>
        <w:t xml:space="preserve"> </w:t>
      </w:r>
    </w:p>
    <w:p w14:paraId="3747E23E" w14:textId="77777777" w:rsidR="00CD2FEE" w:rsidRPr="008675DE" w:rsidRDefault="001136D5">
      <w:pPr>
        <w:snapToGrid w:val="0"/>
        <w:spacing w:before="50" w:afterLines="50" w:after="120" w:line="276" w:lineRule="auto"/>
        <w:ind w:firstLineChars="200" w:firstLine="420"/>
        <w:jc w:val="left"/>
      </w:pPr>
      <w:r w:rsidRPr="008675DE">
        <w:rPr>
          <w:rFonts w:hint="eastAsia"/>
        </w:rPr>
        <w:t>六、本保函项下的基础交易不成立、不生效、无效、被撤销、被解除，不影响本保函的独立有效。</w:t>
      </w:r>
      <w:r w:rsidRPr="008675DE">
        <w:rPr>
          <w:rFonts w:hint="eastAsia"/>
        </w:rPr>
        <w:t xml:space="preserve"> </w:t>
      </w:r>
    </w:p>
    <w:p w14:paraId="5BBF23D6" w14:textId="77777777" w:rsidR="00CD2FEE" w:rsidRPr="008675DE" w:rsidRDefault="001136D5">
      <w:pPr>
        <w:snapToGrid w:val="0"/>
        <w:spacing w:before="50" w:afterLines="50" w:after="120" w:line="276" w:lineRule="auto"/>
        <w:ind w:firstLineChars="200" w:firstLine="420"/>
        <w:jc w:val="left"/>
      </w:pPr>
      <w:r w:rsidRPr="008675DE">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8675DE">
        <w:rPr>
          <w:rFonts w:hint="eastAsia"/>
        </w:rPr>
        <w:t xml:space="preserve"> </w:t>
      </w:r>
    </w:p>
    <w:p w14:paraId="4ECEB53D" w14:textId="77777777" w:rsidR="00CD2FEE" w:rsidRPr="008675DE" w:rsidRDefault="001136D5">
      <w:pPr>
        <w:snapToGrid w:val="0"/>
        <w:spacing w:before="50" w:afterLines="50" w:after="120" w:line="276" w:lineRule="auto"/>
        <w:ind w:firstLineChars="200" w:firstLine="420"/>
        <w:jc w:val="left"/>
      </w:pPr>
      <w:r w:rsidRPr="008675DE">
        <w:rPr>
          <w:rFonts w:hint="eastAsia"/>
        </w:rPr>
        <w:t>八、本保函适用的法律为中华人民共和国法律，争议裁判管辖地为中华人民共和国。</w:t>
      </w:r>
      <w:r w:rsidRPr="008675DE">
        <w:rPr>
          <w:rFonts w:hint="eastAsia"/>
        </w:rPr>
        <w:t xml:space="preserve"> </w:t>
      </w:r>
    </w:p>
    <w:p w14:paraId="6B0BBF99" w14:textId="77777777" w:rsidR="00CD2FEE" w:rsidRPr="008675DE" w:rsidRDefault="001136D5">
      <w:pPr>
        <w:snapToGrid w:val="0"/>
        <w:spacing w:before="50" w:afterLines="50" w:after="120" w:line="276" w:lineRule="auto"/>
        <w:ind w:firstLineChars="200" w:firstLine="420"/>
        <w:jc w:val="left"/>
      </w:pPr>
      <w:r w:rsidRPr="008675DE">
        <w:rPr>
          <w:rFonts w:hint="eastAsia"/>
        </w:rPr>
        <w:t>九、本保函自我方法定代表人或授权代表签字并加盖公章之日起生效。</w:t>
      </w:r>
      <w:r w:rsidRPr="008675DE">
        <w:rPr>
          <w:rFonts w:hint="eastAsia"/>
        </w:rPr>
        <w:t xml:space="preserve"> </w:t>
      </w:r>
    </w:p>
    <w:p w14:paraId="3CC233A3" w14:textId="77777777" w:rsidR="00CD2FEE" w:rsidRPr="008675DE" w:rsidRDefault="00CD2FEE">
      <w:pPr>
        <w:snapToGrid w:val="0"/>
        <w:spacing w:before="50" w:afterLines="50" w:after="120" w:line="276" w:lineRule="auto"/>
        <w:jc w:val="left"/>
      </w:pPr>
    </w:p>
    <w:p w14:paraId="0143D327" w14:textId="77777777" w:rsidR="00CD2FEE" w:rsidRPr="008675DE" w:rsidRDefault="001136D5">
      <w:pPr>
        <w:snapToGrid w:val="0"/>
        <w:spacing w:before="50" w:afterLines="50" w:after="120" w:line="276" w:lineRule="auto"/>
        <w:jc w:val="left"/>
      </w:pPr>
      <w:r w:rsidRPr="008675DE">
        <w:rPr>
          <w:rFonts w:hint="eastAsia"/>
        </w:rPr>
        <w:t>开</w:t>
      </w:r>
      <w:r w:rsidRPr="008675DE">
        <w:rPr>
          <w:rFonts w:hint="eastAsia"/>
        </w:rPr>
        <w:t xml:space="preserve"> </w:t>
      </w:r>
      <w:r w:rsidRPr="008675DE">
        <w:rPr>
          <w:rFonts w:hint="eastAsia"/>
        </w:rPr>
        <w:t>立</w:t>
      </w:r>
      <w:r w:rsidRPr="008675DE">
        <w:rPr>
          <w:rFonts w:hint="eastAsia"/>
        </w:rPr>
        <w:t xml:space="preserve"> </w:t>
      </w:r>
      <w:r w:rsidRPr="008675DE">
        <w:rPr>
          <w:rFonts w:hint="eastAsia"/>
        </w:rPr>
        <w:t>人：</w:t>
      </w:r>
      <w:r w:rsidRPr="008675DE">
        <w:rPr>
          <w:rFonts w:hint="eastAsia"/>
        </w:rPr>
        <w:t xml:space="preserve">                                                  </w:t>
      </w:r>
      <w:r w:rsidRPr="008675DE">
        <w:rPr>
          <w:rFonts w:hint="eastAsia"/>
        </w:rPr>
        <w:t>（公章）</w:t>
      </w:r>
      <w:r w:rsidRPr="008675DE">
        <w:rPr>
          <w:rFonts w:hint="eastAsia"/>
        </w:rPr>
        <w:t xml:space="preserve"> </w:t>
      </w:r>
    </w:p>
    <w:p w14:paraId="220837F7" w14:textId="77777777" w:rsidR="00CD2FEE" w:rsidRPr="008675DE" w:rsidRDefault="001136D5">
      <w:pPr>
        <w:snapToGrid w:val="0"/>
        <w:spacing w:before="50" w:afterLines="50" w:after="120" w:line="276" w:lineRule="auto"/>
        <w:jc w:val="left"/>
      </w:pPr>
      <w:r w:rsidRPr="008675DE">
        <w:rPr>
          <w:rFonts w:hint="eastAsia"/>
        </w:rPr>
        <w:t>法定代表人（或授权代表）</w:t>
      </w:r>
      <w:r w:rsidRPr="008675DE">
        <w:rPr>
          <w:rFonts w:hint="eastAsia"/>
        </w:rPr>
        <w:t xml:space="preserve"> </w:t>
      </w:r>
      <w:r w:rsidRPr="008675DE">
        <w:rPr>
          <w:rFonts w:hint="eastAsia"/>
        </w:rPr>
        <w:t>：</w:t>
      </w:r>
      <w:r w:rsidRPr="008675DE">
        <w:rPr>
          <w:rFonts w:hint="eastAsia"/>
        </w:rPr>
        <w:t xml:space="preserve">               </w:t>
      </w:r>
      <w:r w:rsidRPr="008675DE">
        <w:rPr>
          <w:rFonts w:hint="eastAsia"/>
        </w:rPr>
        <w:t>（签字）</w:t>
      </w:r>
      <w:r w:rsidRPr="008675DE">
        <w:rPr>
          <w:rFonts w:hint="eastAsia"/>
        </w:rPr>
        <w:t xml:space="preserve"> </w:t>
      </w:r>
    </w:p>
    <w:p w14:paraId="3057CC6F" w14:textId="77777777" w:rsidR="00CD2FEE" w:rsidRPr="008675DE" w:rsidRDefault="001136D5">
      <w:pPr>
        <w:snapToGrid w:val="0"/>
        <w:spacing w:before="50" w:afterLines="50" w:after="120" w:line="276" w:lineRule="auto"/>
        <w:jc w:val="left"/>
      </w:pPr>
      <w:r w:rsidRPr="008675DE">
        <w:rPr>
          <w:rFonts w:hint="eastAsia"/>
        </w:rPr>
        <w:t>地</w:t>
      </w:r>
      <w:r w:rsidRPr="008675DE">
        <w:rPr>
          <w:rFonts w:hint="eastAsia"/>
        </w:rPr>
        <w:t xml:space="preserve">    </w:t>
      </w:r>
      <w:r w:rsidRPr="008675DE">
        <w:rPr>
          <w:rFonts w:hint="eastAsia"/>
        </w:rPr>
        <w:t>址：</w:t>
      </w:r>
      <w:r w:rsidRPr="008675DE">
        <w:rPr>
          <w:rFonts w:hint="eastAsia"/>
        </w:rPr>
        <w:t xml:space="preserve">                                       </w:t>
      </w:r>
    </w:p>
    <w:p w14:paraId="334A8B2A" w14:textId="77777777" w:rsidR="00CD2FEE" w:rsidRPr="008675DE" w:rsidRDefault="001136D5">
      <w:pPr>
        <w:snapToGrid w:val="0"/>
        <w:spacing w:before="50" w:afterLines="50" w:after="120" w:line="276" w:lineRule="auto"/>
        <w:jc w:val="left"/>
      </w:pPr>
      <w:r w:rsidRPr="008675DE">
        <w:rPr>
          <w:rFonts w:hint="eastAsia"/>
        </w:rPr>
        <w:t>邮政编码：</w:t>
      </w:r>
      <w:r w:rsidRPr="008675DE">
        <w:rPr>
          <w:rFonts w:hint="eastAsia"/>
        </w:rPr>
        <w:t xml:space="preserve">                 </w:t>
      </w:r>
    </w:p>
    <w:p w14:paraId="4DC99B5E" w14:textId="77777777" w:rsidR="00CD2FEE" w:rsidRPr="008675DE" w:rsidRDefault="001136D5">
      <w:pPr>
        <w:snapToGrid w:val="0"/>
        <w:spacing w:before="50" w:afterLines="50" w:after="120" w:line="276" w:lineRule="auto"/>
        <w:jc w:val="left"/>
      </w:pPr>
      <w:r w:rsidRPr="008675DE">
        <w:rPr>
          <w:rFonts w:hint="eastAsia"/>
        </w:rPr>
        <w:t>电</w:t>
      </w:r>
      <w:r w:rsidRPr="008675DE">
        <w:rPr>
          <w:rFonts w:hint="eastAsia"/>
        </w:rPr>
        <w:t xml:space="preserve">    </w:t>
      </w:r>
      <w:r w:rsidRPr="008675DE">
        <w:rPr>
          <w:rFonts w:hint="eastAsia"/>
        </w:rPr>
        <w:t>话：</w:t>
      </w:r>
      <w:r w:rsidRPr="008675DE">
        <w:rPr>
          <w:rFonts w:hint="eastAsia"/>
        </w:rPr>
        <w:t xml:space="preserve">                 </w:t>
      </w:r>
    </w:p>
    <w:p w14:paraId="4A5A43D2" w14:textId="77777777" w:rsidR="00CD2FEE" w:rsidRPr="008675DE" w:rsidRDefault="001136D5">
      <w:pPr>
        <w:snapToGrid w:val="0"/>
        <w:spacing w:before="50" w:afterLines="50" w:after="120" w:line="276" w:lineRule="auto"/>
        <w:jc w:val="left"/>
      </w:pPr>
      <w:r w:rsidRPr="008675DE">
        <w:rPr>
          <w:rFonts w:hint="eastAsia"/>
        </w:rPr>
        <w:t>传</w:t>
      </w:r>
      <w:r w:rsidRPr="008675DE">
        <w:rPr>
          <w:rFonts w:hint="eastAsia"/>
        </w:rPr>
        <w:t xml:space="preserve">    </w:t>
      </w:r>
      <w:r w:rsidRPr="008675DE">
        <w:rPr>
          <w:rFonts w:hint="eastAsia"/>
        </w:rPr>
        <w:t>真：</w:t>
      </w:r>
      <w:r w:rsidRPr="008675DE">
        <w:rPr>
          <w:rFonts w:hint="eastAsia"/>
        </w:rPr>
        <w:t xml:space="preserve">                 </w:t>
      </w:r>
    </w:p>
    <w:p w14:paraId="03E8A935" w14:textId="77777777" w:rsidR="00CD2FEE" w:rsidRPr="008675DE" w:rsidRDefault="001136D5">
      <w:pPr>
        <w:snapToGrid w:val="0"/>
        <w:spacing w:before="50" w:afterLines="50" w:after="120" w:line="276" w:lineRule="auto"/>
        <w:jc w:val="left"/>
      </w:pPr>
      <w:r w:rsidRPr="008675DE">
        <w:rPr>
          <w:rFonts w:hint="eastAsia"/>
        </w:rPr>
        <w:t>开立时间：</w:t>
      </w:r>
      <w:r w:rsidRPr="008675DE">
        <w:rPr>
          <w:rFonts w:hint="eastAsia"/>
        </w:rPr>
        <w:t xml:space="preserve">      </w:t>
      </w:r>
      <w:r w:rsidRPr="008675DE">
        <w:rPr>
          <w:rFonts w:hint="eastAsia"/>
        </w:rPr>
        <w:t>年</w:t>
      </w:r>
      <w:r w:rsidRPr="008675DE">
        <w:rPr>
          <w:rFonts w:hint="eastAsia"/>
        </w:rPr>
        <w:t xml:space="preserve">       </w:t>
      </w:r>
      <w:r w:rsidRPr="008675DE">
        <w:rPr>
          <w:rFonts w:hint="eastAsia"/>
        </w:rPr>
        <w:t>月</w:t>
      </w:r>
      <w:r w:rsidRPr="008675DE">
        <w:rPr>
          <w:rFonts w:hint="eastAsia"/>
        </w:rPr>
        <w:t xml:space="preserve">        </w:t>
      </w:r>
      <w:r w:rsidRPr="008675DE">
        <w:rPr>
          <w:rFonts w:hint="eastAsia"/>
        </w:rPr>
        <w:t>日</w:t>
      </w:r>
    </w:p>
    <w:p w14:paraId="0FB00889" w14:textId="77777777" w:rsidR="00CD2FEE" w:rsidRPr="008675DE" w:rsidRDefault="001136D5">
      <w:pPr>
        <w:snapToGrid w:val="0"/>
        <w:spacing w:before="50" w:afterLines="50" w:after="120"/>
        <w:jc w:val="left"/>
        <w:rPr>
          <w:szCs w:val="21"/>
        </w:rPr>
      </w:pPr>
      <w:r w:rsidRPr="008675DE">
        <w:rPr>
          <w:szCs w:val="21"/>
        </w:rPr>
        <w:br w:type="page"/>
      </w:r>
      <w:r w:rsidRPr="008675DE">
        <w:rPr>
          <w:rFonts w:hint="eastAsia"/>
          <w:szCs w:val="21"/>
        </w:rPr>
        <w:lastRenderedPageBreak/>
        <w:t>9</w:t>
      </w:r>
      <w:r w:rsidRPr="008675DE">
        <w:rPr>
          <w:szCs w:val="21"/>
        </w:rPr>
        <w:t>．供应商认为应当要提交的</w:t>
      </w:r>
      <w:r w:rsidRPr="008675DE">
        <w:rPr>
          <w:rFonts w:hint="eastAsia"/>
          <w:szCs w:val="21"/>
        </w:rPr>
        <w:t>其他</w:t>
      </w:r>
      <w:r w:rsidRPr="008675DE">
        <w:rPr>
          <w:szCs w:val="21"/>
        </w:rPr>
        <w:t>资格证明材料。</w:t>
      </w:r>
      <w:r w:rsidRPr="008675DE">
        <w:rPr>
          <w:bCs/>
          <w:sz w:val="24"/>
        </w:rPr>
        <w:t xml:space="preserve"> </w:t>
      </w:r>
    </w:p>
    <w:p w14:paraId="6F441EAC" w14:textId="77777777" w:rsidR="00CD2FEE" w:rsidRPr="008675DE" w:rsidRDefault="00CD2FEE">
      <w:pPr>
        <w:spacing w:line="276" w:lineRule="auto"/>
        <w:rPr>
          <w:bCs/>
          <w:sz w:val="24"/>
        </w:rPr>
      </w:pPr>
    </w:p>
    <w:p w14:paraId="2359A173" w14:textId="77777777" w:rsidR="00CD2FEE" w:rsidRPr="008675DE" w:rsidRDefault="001136D5">
      <w:pPr>
        <w:snapToGrid w:val="0"/>
        <w:spacing w:beforeLines="50" w:before="120" w:after="50" w:line="440" w:lineRule="exact"/>
        <w:jc w:val="left"/>
        <w:outlineLvl w:val="1"/>
        <w:rPr>
          <w:bCs/>
          <w:sz w:val="24"/>
        </w:rPr>
      </w:pPr>
      <w:r w:rsidRPr="008675DE">
        <w:rPr>
          <w:szCs w:val="21"/>
        </w:rPr>
        <w:br w:type="page"/>
      </w:r>
      <w:r w:rsidRPr="008675DE">
        <w:rPr>
          <w:rFonts w:hint="eastAsia"/>
          <w:bCs/>
          <w:sz w:val="24"/>
        </w:rPr>
        <w:lastRenderedPageBreak/>
        <w:t>2</w:t>
      </w:r>
      <w:r w:rsidRPr="008675DE">
        <w:rPr>
          <w:bCs/>
          <w:sz w:val="24"/>
        </w:rPr>
        <w:t>．投标文件封面参考格式</w:t>
      </w:r>
      <w:r w:rsidRPr="008675DE">
        <w:rPr>
          <w:rFonts w:hint="eastAsia"/>
          <w:bCs/>
          <w:sz w:val="24"/>
        </w:rPr>
        <w:t>（商务技术文件）</w:t>
      </w:r>
      <w:r w:rsidRPr="008675DE">
        <w:rPr>
          <w:bCs/>
          <w:sz w:val="24"/>
        </w:rPr>
        <w:t>：</w:t>
      </w:r>
    </w:p>
    <w:p w14:paraId="40938115" w14:textId="77777777" w:rsidR="00CD2FEE" w:rsidRPr="008675DE" w:rsidRDefault="00CD2FEE">
      <w:pPr>
        <w:snapToGrid w:val="0"/>
        <w:spacing w:beforeLines="50" w:before="120" w:after="50" w:line="360" w:lineRule="exact"/>
        <w:rPr>
          <w:sz w:val="24"/>
        </w:rPr>
      </w:pPr>
    </w:p>
    <w:p w14:paraId="75CBE754" w14:textId="77777777" w:rsidR="00CD2FEE" w:rsidRPr="008675DE" w:rsidRDefault="00CD2FEE">
      <w:pPr>
        <w:snapToGrid w:val="0"/>
        <w:spacing w:beforeLines="50" w:before="120" w:after="50" w:line="360" w:lineRule="exact"/>
        <w:jc w:val="center"/>
        <w:rPr>
          <w:bCs/>
          <w:sz w:val="24"/>
        </w:rPr>
      </w:pPr>
    </w:p>
    <w:p w14:paraId="2A768684" w14:textId="77777777" w:rsidR="00CD2FEE" w:rsidRPr="008675DE" w:rsidRDefault="001136D5">
      <w:pPr>
        <w:snapToGrid w:val="0"/>
        <w:spacing w:beforeLines="50" w:before="120" w:after="50" w:line="360" w:lineRule="exact"/>
        <w:jc w:val="center"/>
        <w:rPr>
          <w:b/>
          <w:bCs/>
          <w:sz w:val="44"/>
          <w:szCs w:val="44"/>
        </w:rPr>
      </w:pPr>
      <w:r w:rsidRPr="008675DE">
        <w:rPr>
          <w:rFonts w:hint="eastAsia"/>
          <w:b/>
          <w:bCs/>
          <w:sz w:val="44"/>
          <w:szCs w:val="44"/>
        </w:rPr>
        <w:t>电子</w:t>
      </w:r>
      <w:r w:rsidRPr="008675DE">
        <w:rPr>
          <w:b/>
          <w:bCs/>
          <w:sz w:val="44"/>
          <w:szCs w:val="44"/>
        </w:rPr>
        <w:t>投标文件</w:t>
      </w:r>
    </w:p>
    <w:p w14:paraId="20133951" w14:textId="77777777" w:rsidR="00CD2FEE" w:rsidRPr="008675DE" w:rsidRDefault="00CD2FEE">
      <w:pPr>
        <w:snapToGrid w:val="0"/>
        <w:spacing w:beforeLines="50" w:before="120" w:after="50" w:line="360" w:lineRule="exact"/>
        <w:jc w:val="center"/>
        <w:rPr>
          <w:b/>
          <w:bCs/>
          <w:sz w:val="44"/>
          <w:szCs w:val="44"/>
        </w:rPr>
      </w:pPr>
    </w:p>
    <w:p w14:paraId="1C8A9738" w14:textId="77777777" w:rsidR="00CD2FEE" w:rsidRPr="008675DE" w:rsidRDefault="00CD2FEE">
      <w:pPr>
        <w:snapToGrid w:val="0"/>
        <w:spacing w:beforeLines="50" w:before="120" w:after="50" w:line="360" w:lineRule="exact"/>
        <w:jc w:val="center"/>
        <w:rPr>
          <w:b/>
          <w:bCs/>
          <w:sz w:val="44"/>
          <w:szCs w:val="44"/>
        </w:rPr>
      </w:pPr>
    </w:p>
    <w:p w14:paraId="0BD7FB11" w14:textId="77777777" w:rsidR="00CD2FEE" w:rsidRPr="008675DE" w:rsidRDefault="001136D5">
      <w:pPr>
        <w:snapToGrid w:val="0"/>
        <w:spacing w:beforeLines="50" w:before="120" w:after="50" w:line="360" w:lineRule="exact"/>
        <w:jc w:val="center"/>
        <w:rPr>
          <w:b/>
          <w:bCs/>
          <w:sz w:val="44"/>
          <w:szCs w:val="44"/>
        </w:rPr>
      </w:pPr>
      <w:r w:rsidRPr="008675DE">
        <w:rPr>
          <w:b/>
          <w:bCs/>
          <w:sz w:val="44"/>
          <w:szCs w:val="44"/>
        </w:rPr>
        <w:t>商务技术文件</w:t>
      </w:r>
    </w:p>
    <w:p w14:paraId="77C765BB" w14:textId="77777777" w:rsidR="00CD2FEE" w:rsidRPr="008675DE" w:rsidRDefault="00CD2FEE">
      <w:pPr>
        <w:snapToGrid w:val="0"/>
        <w:spacing w:beforeLines="50" w:before="120" w:after="50" w:line="360" w:lineRule="exact"/>
        <w:rPr>
          <w:bCs/>
          <w:sz w:val="24"/>
        </w:rPr>
      </w:pPr>
    </w:p>
    <w:p w14:paraId="3796BDBB" w14:textId="77777777" w:rsidR="00CD2FEE" w:rsidRPr="008675DE" w:rsidRDefault="00CD2FEE">
      <w:pPr>
        <w:snapToGrid w:val="0"/>
        <w:spacing w:beforeLines="50" w:before="120" w:after="50" w:line="360" w:lineRule="exact"/>
        <w:rPr>
          <w:bCs/>
          <w:sz w:val="24"/>
        </w:rPr>
      </w:pPr>
    </w:p>
    <w:p w14:paraId="2CF98015" w14:textId="77777777" w:rsidR="00CD2FEE" w:rsidRPr="008675DE" w:rsidRDefault="00CD2FEE">
      <w:pPr>
        <w:snapToGrid w:val="0"/>
        <w:spacing w:beforeLines="50" w:before="120" w:after="50" w:line="360" w:lineRule="exact"/>
        <w:rPr>
          <w:bCs/>
          <w:sz w:val="24"/>
        </w:rPr>
      </w:pPr>
    </w:p>
    <w:p w14:paraId="7AB3749A"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项目名称：</w:t>
      </w:r>
      <w:r w:rsidRPr="008675DE">
        <w:rPr>
          <w:bCs/>
          <w:sz w:val="24"/>
        </w:rPr>
        <w:t xml:space="preserve"> </w:t>
      </w:r>
    </w:p>
    <w:p w14:paraId="518D2304"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项目编号：</w:t>
      </w:r>
    </w:p>
    <w:p w14:paraId="2E854006" w14:textId="77777777" w:rsidR="00CD2FEE" w:rsidRPr="008675DE" w:rsidRDefault="001136D5">
      <w:pPr>
        <w:snapToGrid w:val="0"/>
        <w:spacing w:beforeLines="50" w:before="120" w:after="50" w:line="360" w:lineRule="exact"/>
        <w:ind w:firstLineChars="300" w:firstLine="720"/>
        <w:rPr>
          <w:bCs/>
          <w:sz w:val="24"/>
        </w:rPr>
      </w:pPr>
      <w:proofErr w:type="gramStart"/>
      <w:r w:rsidRPr="008675DE">
        <w:rPr>
          <w:bCs/>
          <w:sz w:val="24"/>
        </w:rPr>
        <w:t>标项号</w:t>
      </w:r>
      <w:proofErr w:type="gramEnd"/>
      <w:r w:rsidRPr="008675DE">
        <w:rPr>
          <w:bCs/>
          <w:sz w:val="24"/>
        </w:rPr>
        <w:t>：（若无</w:t>
      </w:r>
      <w:r w:rsidRPr="008675DE">
        <w:rPr>
          <w:rFonts w:hint="eastAsia"/>
          <w:bCs/>
          <w:sz w:val="24"/>
        </w:rPr>
        <w:t>留空或写</w:t>
      </w:r>
      <w:r w:rsidRPr="008675DE">
        <w:rPr>
          <w:bCs/>
          <w:sz w:val="24"/>
        </w:rPr>
        <w:t>“/”</w:t>
      </w:r>
      <w:r w:rsidRPr="008675DE">
        <w:rPr>
          <w:bCs/>
          <w:sz w:val="24"/>
        </w:rPr>
        <w:t>）</w:t>
      </w:r>
    </w:p>
    <w:p w14:paraId="48F5EB6A"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供应商名称：</w:t>
      </w:r>
    </w:p>
    <w:p w14:paraId="1D55150E"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供应商地址：</w:t>
      </w:r>
    </w:p>
    <w:p w14:paraId="641581DE" w14:textId="77777777" w:rsidR="00CD2FEE" w:rsidRPr="008675DE" w:rsidRDefault="00CD2FEE">
      <w:pPr>
        <w:pStyle w:val="a0"/>
        <w:snapToGrid w:val="0"/>
        <w:spacing w:before="50" w:after="50" w:line="360" w:lineRule="exact"/>
        <w:ind w:firstLineChars="400" w:firstLine="960"/>
        <w:rPr>
          <w:bCs/>
          <w:sz w:val="24"/>
          <w:szCs w:val="24"/>
        </w:rPr>
      </w:pPr>
    </w:p>
    <w:p w14:paraId="2823FBF0" w14:textId="77777777" w:rsidR="00CD2FEE" w:rsidRPr="008675DE" w:rsidRDefault="001136D5">
      <w:pPr>
        <w:snapToGrid w:val="0"/>
        <w:spacing w:beforeLines="50" w:before="120" w:after="50" w:line="360" w:lineRule="exact"/>
        <w:jc w:val="center"/>
        <w:rPr>
          <w:sz w:val="24"/>
        </w:rPr>
      </w:pPr>
      <w:r w:rsidRPr="008675DE">
        <w:rPr>
          <w:sz w:val="24"/>
        </w:rPr>
        <w:t xml:space="preserve">                        </w:t>
      </w:r>
      <w:r w:rsidRPr="008675DE">
        <w:rPr>
          <w:sz w:val="24"/>
        </w:rPr>
        <w:t>年</w:t>
      </w:r>
      <w:r w:rsidRPr="008675DE">
        <w:rPr>
          <w:sz w:val="24"/>
        </w:rPr>
        <w:t xml:space="preserve">  </w:t>
      </w:r>
      <w:r w:rsidRPr="008675DE">
        <w:rPr>
          <w:sz w:val="24"/>
        </w:rPr>
        <w:t>月</w:t>
      </w:r>
      <w:r w:rsidRPr="008675DE">
        <w:rPr>
          <w:sz w:val="24"/>
        </w:rPr>
        <w:t xml:space="preserve">  </w:t>
      </w:r>
      <w:r w:rsidRPr="008675DE">
        <w:rPr>
          <w:sz w:val="24"/>
        </w:rPr>
        <w:t>日</w:t>
      </w:r>
    </w:p>
    <w:p w14:paraId="0784FB4F" w14:textId="77777777" w:rsidR="00CD2FEE" w:rsidRPr="008675DE" w:rsidRDefault="001136D5">
      <w:pPr>
        <w:snapToGrid w:val="0"/>
        <w:spacing w:before="50" w:after="50" w:line="440" w:lineRule="exact"/>
        <w:ind w:firstLineChars="49" w:firstLine="103"/>
        <w:jc w:val="center"/>
        <w:rPr>
          <w:b/>
          <w:sz w:val="28"/>
          <w:szCs w:val="28"/>
        </w:rPr>
      </w:pPr>
      <w:r w:rsidRPr="008675DE">
        <w:br w:type="page"/>
      </w:r>
      <w:r w:rsidRPr="008675DE">
        <w:rPr>
          <w:b/>
          <w:sz w:val="28"/>
          <w:szCs w:val="28"/>
        </w:rPr>
        <w:lastRenderedPageBreak/>
        <w:t>目录</w:t>
      </w:r>
    </w:p>
    <w:p w14:paraId="13A9C65E" w14:textId="77777777" w:rsidR="00CD2FEE" w:rsidRPr="008675DE" w:rsidRDefault="001136D5">
      <w:pPr>
        <w:snapToGrid w:val="0"/>
        <w:spacing w:before="50" w:after="50" w:line="440" w:lineRule="exact"/>
        <w:ind w:firstLineChars="49" w:firstLine="118"/>
        <w:jc w:val="center"/>
        <w:rPr>
          <w:b/>
          <w:sz w:val="24"/>
        </w:rPr>
      </w:pPr>
      <w:r w:rsidRPr="008675DE">
        <w:rPr>
          <w:b/>
          <w:sz w:val="24"/>
        </w:rPr>
        <w:t>（应有页码）</w:t>
      </w:r>
    </w:p>
    <w:p w14:paraId="732BAE41" w14:textId="77777777" w:rsidR="00CD2FEE" w:rsidRPr="008675DE" w:rsidRDefault="001136D5">
      <w:pPr>
        <w:jc w:val="center"/>
      </w:pPr>
      <w:r w:rsidRPr="008675DE">
        <w:br w:type="page"/>
      </w:r>
    </w:p>
    <w:p w14:paraId="6DC8F6F6" w14:textId="77777777" w:rsidR="00CD2FEE" w:rsidRPr="008675DE" w:rsidRDefault="001136D5">
      <w:pPr>
        <w:rPr>
          <w:b/>
          <w:szCs w:val="21"/>
        </w:rPr>
      </w:pPr>
      <w:bookmarkStart w:id="87" w:name="_Toc462320613"/>
      <w:bookmarkStart w:id="88" w:name="_Toc455309222"/>
      <w:bookmarkStart w:id="89" w:name="_Toc462223472"/>
      <w:r w:rsidRPr="008675DE">
        <w:rPr>
          <w:szCs w:val="21"/>
        </w:rPr>
        <w:lastRenderedPageBreak/>
        <w:t>1</w:t>
      </w:r>
      <w:r w:rsidRPr="008675DE">
        <w:rPr>
          <w:szCs w:val="21"/>
        </w:rPr>
        <w:t>．法定代表人身份证明</w:t>
      </w:r>
      <w:r w:rsidRPr="008675DE">
        <w:rPr>
          <w:rFonts w:hint="eastAsia"/>
          <w:b/>
          <w:szCs w:val="21"/>
        </w:rPr>
        <w:t>（无授权</w:t>
      </w:r>
      <w:r w:rsidRPr="008675DE">
        <w:rPr>
          <w:b/>
          <w:szCs w:val="21"/>
        </w:rPr>
        <w:t>代表</w:t>
      </w:r>
      <w:r w:rsidRPr="008675DE">
        <w:rPr>
          <w:rFonts w:hint="eastAsia"/>
          <w:b/>
          <w:szCs w:val="21"/>
        </w:rPr>
        <w:t>时提供）</w:t>
      </w:r>
      <w:r w:rsidRPr="008675DE">
        <w:rPr>
          <w:b/>
          <w:szCs w:val="21"/>
        </w:rPr>
        <w:t>：</w:t>
      </w:r>
    </w:p>
    <w:p w14:paraId="51B7253D" w14:textId="77777777" w:rsidR="00CD2FEE" w:rsidRPr="008675DE" w:rsidRDefault="00CD2FEE">
      <w:pPr>
        <w:jc w:val="center"/>
      </w:pPr>
    </w:p>
    <w:bookmarkEnd w:id="87"/>
    <w:bookmarkEnd w:id="88"/>
    <w:bookmarkEnd w:id="89"/>
    <w:p w14:paraId="7A1C8852" w14:textId="77777777" w:rsidR="00CD2FEE" w:rsidRPr="008675DE" w:rsidRDefault="001136D5">
      <w:pPr>
        <w:snapToGrid w:val="0"/>
        <w:spacing w:beforeLines="50" w:before="120" w:after="50" w:line="440" w:lineRule="exact"/>
        <w:jc w:val="center"/>
        <w:rPr>
          <w:b/>
          <w:szCs w:val="21"/>
        </w:rPr>
      </w:pPr>
      <w:r w:rsidRPr="008675DE">
        <w:rPr>
          <w:b/>
          <w:szCs w:val="21"/>
        </w:rPr>
        <w:t>法定代表人身份证明</w:t>
      </w:r>
    </w:p>
    <w:p w14:paraId="33A6B8F6" w14:textId="77777777" w:rsidR="00CD2FEE" w:rsidRPr="008675DE" w:rsidRDefault="00CD2FEE">
      <w:pPr>
        <w:spacing w:line="360" w:lineRule="auto"/>
      </w:pPr>
    </w:p>
    <w:p w14:paraId="1E1282EC" w14:textId="77777777" w:rsidR="00CD2FEE" w:rsidRPr="008675DE" w:rsidRDefault="001136D5">
      <w:pPr>
        <w:spacing w:line="540" w:lineRule="exact"/>
        <w:rPr>
          <w:szCs w:val="21"/>
        </w:rPr>
      </w:pPr>
      <w:r w:rsidRPr="008675DE">
        <w:rPr>
          <w:szCs w:val="21"/>
        </w:rPr>
        <w:t>供应商名称：</w:t>
      </w:r>
      <w:r w:rsidRPr="008675DE">
        <w:rPr>
          <w:szCs w:val="21"/>
          <w:u w:val="single"/>
        </w:rPr>
        <w:t xml:space="preserve">                                         </w:t>
      </w:r>
    </w:p>
    <w:p w14:paraId="47354B23" w14:textId="77777777" w:rsidR="00CD2FEE" w:rsidRPr="008675DE" w:rsidRDefault="001136D5">
      <w:pPr>
        <w:spacing w:line="540" w:lineRule="exact"/>
        <w:rPr>
          <w:szCs w:val="21"/>
        </w:rPr>
      </w:pPr>
      <w:r w:rsidRPr="008675DE">
        <w:rPr>
          <w:szCs w:val="21"/>
        </w:rPr>
        <w:t>单位性质：</w:t>
      </w:r>
      <w:r w:rsidRPr="008675DE">
        <w:rPr>
          <w:szCs w:val="21"/>
          <w:u w:val="single"/>
        </w:rPr>
        <w:t xml:space="preserve">                                           </w:t>
      </w:r>
    </w:p>
    <w:p w14:paraId="6290486B" w14:textId="77777777" w:rsidR="00CD2FEE" w:rsidRPr="008675DE" w:rsidRDefault="001136D5">
      <w:pPr>
        <w:spacing w:line="540" w:lineRule="exact"/>
        <w:rPr>
          <w:szCs w:val="21"/>
        </w:rPr>
      </w:pPr>
      <w:r w:rsidRPr="008675DE">
        <w:rPr>
          <w:szCs w:val="21"/>
        </w:rPr>
        <w:t>地址：</w:t>
      </w:r>
      <w:r w:rsidRPr="008675DE">
        <w:rPr>
          <w:szCs w:val="21"/>
          <w:u w:val="single"/>
        </w:rPr>
        <w:t xml:space="preserve">                                               </w:t>
      </w:r>
    </w:p>
    <w:p w14:paraId="54370E61" w14:textId="77777777" w:rsidR="00CD2FEE" w:rsidRPr="008675DE" w:rsidRDefault="001136D5">
      <w:pPr>
        <w:spacing w:line="540" w:lineRule="exact"/>
        <w:rPr>
          <w:szCs w:val="21"/>
          <w:u w:val="single"/>
        </w:rPr>
      </w:pPr>
      <w:r w:rsidRPr="008675DE">
        <w:rPr>
          <w:szCs w:val="21"/>
        </w:rPr>
        <w:t>成立时间：</w:t>
      </w:r>
      <w:r w:rsidRPr="008675DE">
        <w:rPr>
          <w:szCs w:val="21"/>
          <w:u w:val="single"/>
        </w:rPr>
        <w:t xml:space="preserve">          </w:t>
      </w:r>
      <w:r w:rsidRPr="008675DE">
        <w:rPr>
          <w:szCs w:val="21"/>
          <w:u w:val="single"/>
        </w:rPr>
        <w:t>年</w:t>
      </w:r>
      <w:r w:rsidRPr="008675DE">
        <w:rPr>
          <w:szCs w:val="21"/>
          <w:u w:val="single"/>
        </w:rPr>
        <w:t xml:space="preserve">        </w:t>
      </w:r>
      <w:r w:rsidRPr="008675DE">
        <w:rPr>
          <w:szCs w:val="21"/>
          <w:u w:val="single"/>
        </w:rPr>
        <w:t>月</w:t>
      </w:r>
      <w:r w:rsidRPr="008675DE">
        <w:rPr>
          <w:szCs w:val="21"/>
          <w:u w:val="single"/>
        </w:rPr>
        <w:t xml:space="preserve">        </w:t>
      </w:r>
      <w:r w:rsidRPr="008675DE">
        <w:rPr>
          <w:szCs w:val="21"/>
          <w:u w:val="single"/>
        </w:rPr>
        <w:t>日</w:t>
      </w:r>
    </w:p>
    <w:p w14:paraId="5F2F9373" w14:textId="77777777" w:rsidR="00CD2FEE" w:rsidRPr="008675DE" w:rsidRDefault="001136D5">
      <w:pPr>
        <w:spacing w:line="540" w:lineRule="exact"/>
        <w:rPr>
          <w:szCs w:val="21"/>
        </w:rPr>
      </w:pPr>
      <w:r w:rsidRPr="008675DE">
        <w:rPr>
          <w:szCs w:val="21"/>
        </w:rPr>
        <w:t>经营期限：</w:t>
      </w:r>
      <w:r w:rsidRPr="008675DE">
        <w:rPr>
          <w:szCs w:val="21"/>
          <w:u w:val="single"/>
        </w:rPr>
        <w:t xml:space="preserve">                                           </w:t>
      </w:r>
    </w:p>
    <w:p w14:paraId="3F38986A" w14:textId="77777777" w:rsidR="00CD2FEE" w:rsidRPr="008675DE" w:rsidRDefault="001136D5">
      <w:pPr>
        <w:spacing w:line="540" w:lineRule="exact"/>
        <w:rPr>
          <w:szCs w:val="21"/>
        </w:rPr>
      </w:pPr>
      <w:r w:rsidRPr="008675DE">
        <w:rPr>
          <w:szCs w:val="21"/>
        </w:rPr>
        <w:t>姓名：</w:t>
      </w:r>
      <w:r w:rsidRPr="008675DE">
        <w:rPr>
          <w:szCs w:val="21"/>
          <w:u w:val="single"/>
        </w:rPr>
        <w:t xml:space="preserve">                   </w:t>
      </w:r>
      <w:r w:rsidRPr="008675DE">
        <w:rPr>
          <w:szCs w:val="21"/>
        </w:rPr>
        <w:t>；性别：</w:t>
      </w:r>
      <w:r w:rsidRPr="008675DE">
        <w:rPr>
          <w:szCs w:val="21"/>
          <w:u w:val="single"/>
        </w:rPr>
        <w:t xml:space="preserve">              </w:t>
      </w:r>
      <w:r w:rsidRPr="008675DE">
        <w:rPr>
          <w:szCs w:val="21"/>
        </w:rPr>
        <w:t xml:space="preserve">        </w:t>
      </w:r>
    </w:p>
    <w:p w14:paraId="793BFB16" w14:textId="77777777" w:rsidR="00CD2FEE" w:rsidRPr="008675DE" w:rsidRDefault="001136D5">
      <w:pPr>
        <w:spacing w:line="540" w:lineRule="exact"/>
        <w:rPr>
          <w:szCs w:val="21"/>
        </w:rPr>
      </w:pPr>
      <w:r w:rsidRPr="008675DE">
        <w:rPr>
          <w:szCs w:val="21"/>
        </w:rPr>
        <w:t>年龄：</w:t>
      </w:r>
      <w:r w:rsidRPr="008675DE">
        <w:rPr>
          <w:szCs w:val="21"/>
          <w:u w:val="single"/>
        </w:rPr>
        <w:t xml:space="preserve">         </w:t>
      </w:r>
      <w:r w:rsidRPr="008675DE">
        <w:rPr>
          <w:szCs w:val="21"/>
        </w:rPr>
        <w:t>；职务：</w:t>
      </w:r>
      <w:r w:rsidRPr="008675DE">
        <w:rPr>
          <w:szCs w:val="21"/>
          <w:u w:val="single"/>
        </w:rPr>
        <w:t xml:space="preserve">              </w:t>
      </w:r>
      <w:r w:rsidRPr="008675DE">
        <w:rPr>
          <w:szCs w:val="21"/>
        </w:rPr>
        <w:t>；身份证：</w:t>
      </w:r>
      <w:r w:rsidRPr="008675DE">
        <w:rPr>
          <w:szCs w:val="21"/>
          <w:u w:val="single"/>
        </w:rPr>
        <w:t xml:space="preserve">                                      </w:t>
      </w:r>
    </w:p>
    <w:p w14:paraId="0D1C805E" w14:textId="77777777" w:rsidR="00CD2FEE" w:rsidRPr="008675DE" w:rsidRDefault="001136D5">
      <w:pPr>
        <w:spacing w:line="540" w:lineRule="exact"/>
        <w:rPr>
          <w:szCs w:val="21"/>
        </w:rPr>
      </w:pPr>
      <w:r w:rsidRPr="008675DE">
        <w:rPr>
          <w:szCs w:val="21"/>
        </w:rPr>
        <w:t>系</w:t>
      </w:r>
      <w:r w:rsidRPr="008675DE">
        <w:rPr>
          <w:szCs w:val="21"/>
          <w:u w:val="single"/>
        </w:rPr>
        <w:t xml:space="preserve">                                      </w:t>
      </w:r>
      <w:r w:rsidRPr="008675DE">
        <w:rPr>
          <w:szCs w:val="21"/>
          <w:u w:val="single"/>
        </w:rPr>
        <w:t>（</w:t>
      </w:r>
      <w:r w:rsidRPr="008675DE">
        <w:rPr>
          <w:szCs w:val="21"/>
          <w:u w:val="single"/>
        </w:rPr>
        <w:t xml:space="preserve"> </w:t>
      </w:r>
      <w:r w:rsidRPr="008675DE">
        <w:rPr>
          <w:szCs w:val="21"/>
          <w:u w:val="single"/>
        </w:rPr>
        <w:t>供应商名称）</w:t>
      </w:r>
      <w:r w:rsidRPr="008675DE">
        <w:rPr>
          <w:szCs w:val="21"/>
        </w:rPr>
        <w:t>的法定代表人。</w:t>
      </w:r>
    </w:p>
    <w:p w14:paraId="197555EA" w14:textId="77777777" w:rsidR="00CD2FEE" w:rsidRPr="008675DE" w:rsidRDefault="00CD2FEE">
      <w:pPr>
        <w:spacing w:line="540" w:lineRule="exact"/>
        <w:rPr>
          <w:szCs w:val="21"/>
        </w:rPr>
      </w:pPr>
    </w:p>
    <w:p w14:paraId="456DBB96" w14:textId="77777777" w:rsidR="00CD2FEE" w:rsidRPr="008675DE" w:rsidRDefault="001136D5">
      <w:pPr>
        <w:spacing w:line="540" w:lineRule="exact"/>
        <w:ind w:firstLineChars="200" w:firstLine="420"/>
        <w:rPr>
          <w:szCs w:val="21"/>
        </w:rPr>
      </w:pPr>
      <w:r w:rsidRPr="008675DE">
        <w:rPr>
          <w:szCs w:val="21"/>
        </w:rPr>
        <w:t>特此证明。</w:t>
      </w:r>
    </w:p>
    <w:p w14:paraId="1DC25192" w14:textId="77777777" w:rsidR="00CD2FEE" w:rsidRPr="008675DE" w:rsidRDefault="00CD2FEE">
      <w:pPr>
        <w:spacing w:line="360" w:lineRule="auto"/>
        <w:ind w:firstLineChars="2300" w:firstLine="4830"/>
        <w:rPr>
          <w:szCs w:val="21"/>
        </w:rPr>
      </w:pPr>
    </w:p>
    <w:p w14:paraId="42C00CFB" w14:textId="77777777" w:rsidR="00CD2FEE" w:rsidRPr="008675DE" w:rsidRDefault="00CD2FEE">
      <w:pPr>
        <w:spacing w:line="360" w:lineRule="auto"/>
        <w:ind w:firstLineChars="2300" w:firstLine="4830"/>
        <w:rPr>
          <w:szCs w:val="21"/>
        </w:rPr>
      </w:pPr>
    </w:p>
    <w:p w14:paraId="5CBEC2D6" w14:textId="77777777" w:rsidR="00CD2FEE" w:rsidRPr="008675DE" w:rsidRDefault="001136D5">
      <w:pPr>
        <w:spacing w:line="360" w:lineRule="auto"/>
        <w:ind w:firstLineChars="2300" w:firstLine="4830"/>
        <w:rPr>
          <w:szCs w:val="21"/>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szCs w:val="21"/>
        </w:rPr>
        <w:t>：</w:t>
      </w:r>
      <w:r w:rsidRPr="008675DE">
        <w:rPr>
          <w:szCs w:val="21"/>
          <w:u w:val="single"/>
        </w:rPr>
        <w:t xml:space="preserve">                </w:t>
      </w:r>
    </w:p>
    <w:p w14:paraId="1D457ACA" w14:textId="77777777" w:rsidR="00CD2FEE" w:rsidRPr="008675DE" w:rsidRDefault="001136D5">
      <w:pPr>
        <w:spacing w:line="360" w:lineRule="auto"/>
        <w:jc w:val="right"/>
        <w:rPr>
          <w:szCs w:val="21"/>
        </w:rPr>
      </w:pPr>
      <w:r w:rsidRPr="008675DE">
        <w:rPr>
          <w:szCs w:val="21"/>
        </w:rPr>
        <w:t xml:space="preserve">                                                                                              </w:t>
      </w:r>
      <w:r w:rsidRPr="008675DE">
        <w:rPr>
          <w:szCs w:val="21"/>
        </w:rPr>
        <w:t>年</w:t>
      </w:r>
      <w:r w:rsidRPr="008675DE">
        <w:rPr>
          <w:szCs w:val="21"/>
        </w:rPr>
        <w:t xml:space="preserve">       </w:t>
      </w:r>
      <w:r w:rsidRPr="008675DE">
        <w:rPr>
          <w:szCs w:val="21"/>
        </w:rPr>
        <w:t>月</w:t>
      </w:r>
      <w:r w:rsidRPr="008675DE">
        <w:rPr>
          <w:szCs w:val="21"/>
        </w:rPr>
        <w:t xml:space="preserve">       </w:t>
      </w:r>
      <w:r w:rsidRPr="008675DE">
        <w:rPr>
          <w:szCs w:val="21"/>
        </w:rPr>
        <w:t>日</w:t>
      </w:r>
      <w:r w:rsidRPr="008675DE">
        <w:rPr>
          <w:szCs w:val="21"/>
        </w:rPr>
        <w:t xml:space="preserve"> </w:t>
      </w:r>
    </w:p>
    <w:p w14:paraId="0D845234" w14:textId="77777777" w:rsidR="00CD2FEE" w:rsidRPr="008675DE" w:rsidRDefault="00CD2FEE">
      <w:pPr>
        <w:spacing w:line="360" w:lineRule="auto"/>
        <w:ind w:firstLineChars="200" w:firstLine="420"/>
        <w:rPr>
          <w:szCs w:val="21"/>
        </w:rPr>
      </w:pPr>
    </w:p>
    <w:p w14:paraId="28525EEC" w14:textId="77777777" w:rsidR="00CD2FEE" w:rsidRPr="008675DE" w:rsidRDefault="001136D5">
      <w:pPr>
        <w:spacing w:line="360" w:lineRule="auto"/>
        <w:rPr>
          <w:szCs w:val="21"/>
        </w:rPr>
      </w:pPr>
      <w:r w:rsidRPr="008675DE">
        <w:rPr>
          <w:szCs w:val="21"/>
        </w:rPr>
        <w:t>附件：法定代表人身份证复印件</w:t>
      </w:r>
    </w:p>
    <w:p w14:paraId="7B1048E4" w14:textId="77777777" w:rsidR="00CD2FEE" w:rsidRPr="008675DE" w:rsidRDefault="00CD2FEE">
      <w:pPr>
        <w:spacing w:line="360" w:lineRule="auto"/>
        <w:rPr>
          <w:szCs w:val="21"/>
        </w:rPr>
      </w:pPr>
    </w:p>
    <w:p w14:paraId="3AC945C5" w14:textId="77777777" w:rsidR="00CD2FEE" w:rsidRPr="008675DE" w:rsidRDefault="001136D5">
      <w:pPr>
        <w:snapToGrid w:val="0"/>
        <w:spacing w:beforeLines="50" w:before="120" w:after="50" w:line="360" w:lineRule="exact"/>
        <w:rPr>
          <w:b/>
          <w:szCs w:val="21"/>
        </w:rPr>
      </w:pPr>
      <w:r w:rsidRPr="008675DE">
        <w:rPr>
          <w:b/>
          <w:szCs w:val="21"/>
        </w:rPr>
        <w:br w:type="page"/>
      </w:r>
      <w:r w:rsidRPr="008675DE">
        <w:rPr>
          <w:rFonts w:hint="eastAsia"/>
          <w:b/>
          <w:szCs w:val="21"/>
        </w:rPr>
        <w:lastRenderedPageBreak/>
        <w:t>1</w:t>
      </w:r>
      <w:r w:rsidRPr="008675DE">
        <w:rPr>
          <w:b/>
          <w:szCs w:val="21"/>
        </w:rPr>
        <w:t>．</w:t>
      </w:r>
      <w:r w:rsidRPr="008675DE">
        <w:rPr>
          <w:rFonts w:hint="eastAsia"/>
          <w:b/>
          <w:szCs w:val="21"/>
        </w:rPr>
        <w:t>授权</w:t>
      </w:r>
      <w:r w:rsidRPr="008675DE">
        <w:rPr>
          <w:b/>
          <w:szCs w:val="21"/>
        </w:rPr>
        <w:t>委托书</w:t>
      </w:r>
      <w:r w:rsidRPr="008675DE">
        <w:rPr>
          <w:rFonts w:hint="eastAsia"/>
          <w:b/>
          <w:szCs w:val="21"/>
        </w:rPr>
        <w:t>（有授权</w:t>
      </w:r>
      <w:r w:rsidRPr="008675DE">
        <w:rPr>
          <w:b/>
          <w:szCs w:val="21"/>
        </w:rPr>
        <w:t>代表</w:t>
      </w:r>
      <w:r w:rsidRPr="008675DE">
        <w:rPr>
          <w:rFonts w:hint="eastAsia"/>
          <w:b/>
          <w:szCs w:val="21"/>
        </w:rPr>
        <w:t>时提供）</w:t>
      </w:r>
      <w:r w:rsidRPr="008675DE">
        <w:rPr>
          <w:b/>
          <w:szCs w:val="21"/>
        </w:rPr>
        <w:t>：</w:t>
      </w:r>
    </w:p>
    <w:p w14:paraId="5686629E" w14:textId="77777777" w:rsidR="00CD2FEE" w:rsidRPr="008675DE" w:rsidRDefault="00CD2FEE">
      <w:pPr>
        <w:snapToGrid w:val="0"/>
        <w:spacing w:beforeLines="50" w:before="120" w:after="50" w:line="360" w:lineRule="exact"/>
        <w:rPr>
          <w:b/>
          <w:szCs w:val="21"/>
        </w:rPr>
      </w:pPr>
    </w:p>
    <w:p w14:paraId="7C822F3F" w14:textId="77777777" w:rsidR="00CD2FEE" w:rsidRPr="008675DE" w:rsidRDefault="001136D5">
      <w:pPr>
        <w:snapToGrid w:val="0"/>
        <w:spacing w:beforeLines="50" w:before="120" w:after="50" w:line="440" w:lineRule="exact"/>
        <w:jc w:val="center"/>
        <w:rPr>
          <w:b/>
          <w:szCs w:val="21"/>
        </w:rPr>
      </w:pPr>
      <w:r w:rsidRPr="008675DE">
        <w:rPr>
          <w:b/>
          <w:szCs w:val="21"/>
        </w:rPr>
        <w:t>法定代表人授权委托书</w:t>
      </w:r>
    </w:p>
    <w:p w14:paraId="295B7AA6" w14:textId="77777777" w:rsidR="00CD2FEE" w:rsidRPr="008675DE" w:rsidRDefault="001136D5">
      <w:pPr>
        <w:snapToGrid w:val="0"/>
        <w:spacing w:beforeLines="50" w:before="120" w:after="50" w:line="440" w:lineRule="exact"/>
        <w:rPr>
          <w:b/>
          <w:bCs/>
          <w:szCs w:val="21"/>
        </w:rPr>
      </w:pPr>
      <w:r w:rsidRPr="008675DE">
        <w:rPr>
          <w:bCs/>
          <w:szCs w:val="21"/>
        </w:rPr>
        <w:t>致：</w:t>
      </w:r>
      <w:r w:rsidRPr="008675DE">
        <w:rPr>
          <w:i/>
          <w:iCs/>
          <w:szCs w:val="21"/>
          <w:u w:val="single"/>
        </w:rPr>
        <w:t>（采购</w:t>
      </w:r>
      <w:r w:rsidRPr="008675DE">
        <w:rPr>
          <w:rFonts w:hint="eastAsia"/>
          <w:i/>
          <w:iCs/>
          <w:szCs w:val="21"/>
          <w:u w:val="single"/>
        </w:rPr>
        <w:t>人</w:t>
      </w:r>
      <w:r w:rsidRPr="008675DE">
        <w:rPr>
          <w:i/>
          <w:iCs/>
          <w:szCs w:val="21"/>
          <w:u w:val="single"/>
        </w:rPr>
        <w:t>名称）</w:t>
      </w:r>
      <w:r w:rsidRPr="008675DE">
        <w:rPr>
          <w:szCs w:val="21"/>
        </w:rPr>
        <w:t>：</w:t>
      </w:r>
    </w:p>
    <w:p w14:paraId="357D0866" w14:textId="77777777" w:rsidR="00CD2FEE" w:rsidRPr="008675DE" w:rsidRDefault="001136D5">
      <w:pPr>
        <w:snapToGrid w:val="0"/>
        <w:spacing w:beforeLines="50" w:before="120" w:after="50" w:line="440" w:lineRule="exact"/>
        <w:ind w:firstLineChars="200" w:firstLine="420"/>
        <w:rPr>
          <w:szCs w:val="21"/>
        </w:rPr>
      </w:pPr>
      <w:r w:rsidRPr="008675DE">
        <w:rPr>
          <w:szCs w:val="21"/>
        </w:rPr>
        <w:t>我</w:t>
      </w:r>
      <w:r w:rsidRPr="008675DE">
        <w:rPr>
          <w:szCs w:val="21"/>
        </w:rPr>
        <w:t>__</w:t>
      </w:r>
      <w:r w:rsidRPr="008675DE">
        <w:rPr>
          <w:i/>
          <w:iCs/>
          <w:szCs w:val="21"/>
          <w:u w:val="single"/>
        </w:rPr>
        <w:t>（</w:t>
      </w:r>
      <w:r w:rsidRPr="008675DE">
        <w:rPr>
          <w:rFonts w:hint="eastAsia"/>
          <w:i/>
          <w:iCs/>
          <w:szCs w:val="21"/>
          <w:u w:val="single"/>
        </w:rPr>
        <w:t>法定代表人姓名</w:t>
      </w:r>
      <w:r w:rsidRPr="008675DE">
        <w:rPr>
          <w:i/>
          <w:iCs/>
          <w:szCs w:val="21"/>
          <w:u w:val="single"/>
        </w:rPr>
        <w:t>）</w:t>
      </w:r>
      <w:r w:rsidRPr="008675DE">
        <w:rPr>
          <w:szCs w:val="21"/>
        </w:rPr>
        <w:t>_</w:t>
      </w:r>
      <w:r w:rsidRPr="008675DE">
        <w:rPr>
          <w:szCs w:val="21"/>
        </w:rPr>
        <w:t>系</w:t>
      </w:r>
      <w:r w:rsidRPr="008675DE">
        <w:rPr>
          <w:szCs w:val="21"/>
        </w:rPr>
        <w:t>_</w:t>
      </w:r>
      <w:r w:rsidRPr="008675DE">
        <w:rPr>
          <w:i/>
          <w:iCs/>
          <w:szCs w:val="21"/>
          <w:u w:val="single"/>
        </w:rPr>
        <w:t>（供应商名称）</w:t>
      </w:r>
      <w:r w:rsidRPr="008675DE">
        <w:rPr>
          <w:szCs w:val="21"/>
        </w:rPr>
        <w:t>_</w:t>
      </w:r>
      <w:r w:rsidRPr="008675DE">
        <w:rPr>
          <w:szCs w:val="21"/>
        </w:rPr>
        <w:t>的法定代表人，现授权委托本单位在职职工</w:t>
      </w:r>
      <w:r w:rsidRPr="008675DE">
        <w:rPr>
          <w:szCs w:val="21"/>
        </w:rPr>
        <w:t xml:space="preserve"> </w:t>
      </w:r>
      <w:r w:rsidRPr="008675DE">
        <w:rPr>
          <w:szCs w:val="21"/>
          <w:u w:val="single"/>
        </w:rPr>
        <w:t xml:space="preserve">        </w:t>
      </w:r>
      <w:r w:rsidRPr="008675DE">
        <w:rPr>
          <w:szCs w:val="21"/>
        </w:rPr>
        <w:t>（姓名）以我方的名义参加</w:t>
      </w:r>
      <w:r w:rsidRPr="008675DE">
        <w:rPr>
          <w:szCs w:val="21"/>
          <w:u w:val="single"/>
        </w:rPr>
        <w:t xml:space="preserve"> </w:t>
      </w:r>
      <w:r w:rsidRPr="008675DE">
        <w:rPr>
          <w:rFonts w:hint="eastAsia"/>
          <w:i/>
          <w:iCs/>
          <w:szCs w:val="21"/>
          <w:u w:val="single"/>
        </w:rPr>
        <w:t>（项目名称）</w:t>
      </w:r>
      <w:r w:rsidRPr="008675DE">
        <w:rPr>
          <w:szCs w:val="21"/>
          <w:u w:val="single"/>
        </w:rPr>
        <w:t xml:space="preserve"> </w:t>
      </w:r>
      <w:r w:rsidRPr="008675DE">
        <w:rPr>
          <w:szCs w:val="21"/>
        </w:rPr>
        <w:t>项目的投标活动，并代表我方全权办理针对上述项目的投标、开标、评审、签约等具体事务和签署相关文件。</w:t>
      </w:r>
    </w:p>
    <w:p w14:paraId="18B7FF95" w14:textId="77777777" w:rsidR="00CD2FEE" w:rsidRPr="008675DE" w:rsidRDefault="001136D5">
      <w:pPr>
        <w:snapToGrid w:val="0"/>
        <w:spacing w:beforeLines="50" w:before="120" w:after="50" w:line="440" w:lineRule="exact"/>
        <w:rPr>
          <w:szCs w:val="21"/>
        </w:rPr>
      </w:pPr>
      <w:r w:rsidRPr="008675DE">
        <w:rPr>
          <w:szCs w:val="21"/>
        </w:rPr>
        <w:t xml:space="preserve">    </w:t>
      </w:r>
      <w:r w:rsidRPr="008675DE">
        <w:rPr>
          <w:szCs w:val="21"/>
        </w:rPr>
        <w:t>我方对被授权人的签名事项负全部责任。</w:t>
      </w:r>
    </w:p>
    <w:p w14:paraId="65D4B864" w14:textId="77777777" w:rsidR="00CD2FEE" w:rsidRPr="008675DE" w:rsidRDefault="001136D5">
      <w:pPr>
        <w:snapToGrid w:val="0"/>
        <w:spacing w:beforeLines="50" w:before="120" w:after="50" w:line="440" w:lineRule="exact"/>
        <w:ind w:firstLine="480"/>
        <w:rPr>
          <w:szCs w:val="21"/>
        </w:rPr>
      </w:pPr>
      <w:r w:rsidRPr="008675DE">
        <w:rPr>
          <w:szCs w:val="21"/>
        </w:rPr>
        <w:t>在撤销授权的书面通知以前，本授权书一直有效。被授权人在授权书有效期内签署的所有文件不因授权的撤销而失效。</w:t>
      </w:r>
    </w:p>
    <w:p w14:paraId="2CB2B630" w14:textId="77777777" w:rsidR="00CD2FEE" w:rsidRPr="008675DE" w:rsidRDefault="001136D5">
      <w:pPr>
        <w:snapToGrid w:val="0"/>
        <w:spacing w:beforeLines="50" w:before="120" w:after="50" w:line="440" w:lineRule="exact"/>
        <w:ind w:firstLine="480"/>
        <w:rPr>
          <w:szCs w:val="21"/>
        </w:rPr>
      </w:pPr>
      <w:r w:rsidRPr="008675DE">
        <w:rPr>
          <w:szCs w:val="21"/>
        </w:rPr>
        <w:t>被授权人无转委托权，特此委托。</w:t>
      </w:r>
    </w:p>
    <w:p w14:paraId="5F040B74" w14:textId="77777777" w:rsidR="00CD2FEE" w:rsidRPr="008675DE" w:rsidRDefault="001136D5">
      <w:pPr>
        <w:snapToGrid w:val="0"/>
        <w:spacing w:beforeLines="50" w:before="120" w:after="50" w:line="440" w:lineRule="exact"/>
        <w:rPr>
          <w:szCs w:val="21"/>
          <w:u w:val="single"/>
        </w:rPr>
      </w:pPr>
      <w:r w:rsidRPr="008675DE">
        <w:rPr>
          <w:szCs w:val="21"/>
        </w:rPr>
        <w:t>被授权人签字或</w:t>
      </w:r>
      <w:r w:rsidRPr="008675DE">
        <w:rPr>
          <w:rFonts w:hint="eastAsia"/>
          <w:szCs w:val="21"/>
        </w:rPr>
        <w:t>签章</w:t>
      </w:r>
      <w:r w:rsidRPr="008675DE">
        <w:rPr>
          <w:szCs w:val="21"/>
        </w:rPr>
        <w:t>：</w:t>
      </w:r>
      <w:r w:rsidRPr="008675DE">
        <w:rPr>
          <w:szCs w:val="21"/>
          <w:u w:val="single"/>
        </w:rPr>
        <w:t xml:space="preserve">          </w:t>
      </w:r>
      <w:r w:rsidRPr="008675DE">
        <w:rPr>
          <w:szCs w:val="21"/>
        </w:rPr>
        <w:t xml:space="preserve">                     </w:t>
      </w:r>
      <w:r w:rsidRPr="008675DE">
        <w:rPr>
          <w:szCs w:val="21"/>
        </w:rPr>
        <w:t>法定代表人签字或</w:t>
      </w:r>
      <w:r w:rsidRPr="008675DE">
        <w:rPr>
          <w:rFonts w:hint="eastAsia"/>
          <w:szCs w:val="21"/>
        </w:rPr>
        <w:t>签章</w:t>
      </w:r>
      <w:r w:rsidRPr="008675DE">
        <w:rPr>
          <w:szCs w:val="21"/>
        </w:rPr>
        <w:t>：</w:t>
      </w:r>
      <w:r w:rsidRPr="008675DE">
        <w:rPr>
          <w:szCs w:val="21"/>
          <w:u w:val="single"/>
        </w:rPr>
        <w:t xml:space="preserve">          </w:t>
      </w:r>
    </w:p>
    <w:p w14:paraId="39384DF0" w14:textId="77777777" w:rsidR="00CD2FEE" w:rsidRPr="008675DE" w:rsidRDefault="001136D5">
      <w:pPr>
        <w:snapToGrid w:val="0"/>
        <w:spacing w:beforeLines="50" w:before="120" w:after="50" w:line="440" w:lineRule="exact"/>
        <w:rPr>
          <w:szCs w:val="21"/>
        </w:rPr>
      </w:pPr>
      <w:r w:rsidRPr="008675DE">
        <w:rPr>
          <w:szCs w:val="21"/>
        </w:rPr>
        <w:t>职务：</w:t>
      </w:r>
      <w:r w:rsidRPr="008675DE">
        <w:rPr>
          <w:szCs w:val="21"/>
          <w:u w:val="single"/>
        </w:rPr>
        <w:t xml:space="preserve">           </w:t>
      </w:r>
      <w:r w:rsidRPr="008675DE">
        <w:rPr>
          <w:szCs w:val="21"/>
        </w:rPr>
        <w:t xml:space="preserve">                                  </w:t>
      </w:r>
      <w:r w:rsidRPr="008675DE">
        <w:rPr>
          <w:szCs w:val="21"/>
        </w:rPr>
        <w:t>职务：</w:t>
      </w:r>
      <w:r w:rsidRPr="008675DE">
        <w:rPr>
          <w:szCs w:val="21"/>
          <w:u w:val="single"/>
        </w:rPr>
        <w:t xml:space="preserve">           </w:t>
      </w:r>
    </w:p>
    <w:p w14:paraId="4012C023" w14:textId="77777777" w:rsidR="00CD2FEE" w:rsidRPr="008675DE" w:rsidRDefault="001136D5">
      <w:pPr>
        <w:snapToGrid w:val="0"/>
        <w:spacing w:beforeLines="50" w:before="120" w:after="50" w:line="440" w:lineRule="exact"/>
        <w:rPr>
          <w:szCs w:val="21"/>
        </w:rPr>
      </w:pPr>
      <w:r w:rsidRPr="008675DE">
        <w:rPr>
          <w:szCs w:val="21"/>
        </w:rPr>
        <w:t>被授权人身份证号码：</w:t>
      </w:r>
      <w:r w:rsidRPr="008675DE">
        <w:rPr>
          <w:szCs w:val="21"/>
          <w:u w:val="single"/>
        </w:rPr>
        <w:t xml:space="preserve">                   </w:t>
      </w:r>
      <w:r w:rsidRPr="008675DE">
        <w:rPr>
          <w:szCs w:val="21"/>
        </w:rPr>
        <w:t xml:space="preserve">            </w:t>
      </w:r>
      <w:r w:rsidRPr="008675DE">
        <w:rPr>
          <w:szCs w:val="21"/>
        </w:rPr>
        <w:t>授权人身份证号码：</w:t>
      </w:r>
      <w:r w:rsidRPr="008675DE">
        <w:rPr>
          <w:szCs w:val="21"/>
          <w:u w:val="single"/>
        </w:rPr>
        <w:t xml:space="preserve">                 </w:t>
      </w:r>
    </w:p>
    <w:p w14:paraId="2A61D14A" w14:textId="77777777" w:rsidR="00CD2FEE" w:rsidRPr="008675DE" w:rsidRDefault="001136D5">
      <w:pPr>
        <w:snapToGrid w:val="0"/>
        <w:spacing w:beforeLines="50" w:before="120" w:after="50" w:line="440" w:lineRule="exact"/>
        <w:rPr>
          <w:szCs w:val="21"/>
        </w:rPr>
      </w:pPr>
      <w:bookmarkStart w:id="90" w:name="_Hlk132880052"/>
      <w:r w:rsidRPr="008675DE">
        <w:rPr>
          <w:rFonts w:hint="eastAsia"/>
          <w:szCs w:val="21"/>
        </w:rPr>
        <w:t>被授权人手机号码及邮箱：</w:t>
      </w:r>
      <w:bookmarkEnd w:id="90"/>
      <w:r w:rsidRPr="008675DE">
        <w:rPr>
          <w:szCs w:val="21"/>
          <w:u w:val="single"/>
        </w:rPr>
        <w:t xml:space="preserve">                                 </w:t>
      </w:r>
    </w:p>
    <w:p w14:paraId="05A6BDCE" w14:textId="77777777" w:rsidR="00CD2FEE" w:rsidRPr="008675DE" w:rsidRDefault="00CD2FEE">
      <w:pPr>
        <w:snapToGrid w:val="0"/>
        <w:spacing w:beforeLines="50" w:before="120" w:after="50" w:line="440" w:lineRule="exact"/>
        <w:ind w:firstLineChars="2500" w:firstLine="5250"/>
        <w:rPr>
          <w:szCs w:val="21"/>
        </w:rPr>
      </w:pPr>
    </w:p>
    <w:p w14:paraId="68CC4AF8" w14:textId="77777777" w:rsidR="00CD2FEE" w:rsidRPr="008675DE" w:rsidRDefault="001136D5">
      <w:pPr>
        <w:snapToGrid w:val="0"/>
        <w:spacing w:beforeLines="50" w:before="120" w:after="50" w:line="440" w:lineRule="exact"/>
        <w:ind w:firstLineChars="2500" w:firstLine="5250"/>
        <w:rPr>
          <w:szCs w:val="21"/>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szCs w:val="21"/>
        </w:rPr>
        <w:t>：</w:t>
      </w:r>
      <w:r w:rsidRPr="008675DE">
        <w:rPr>
          <w:szCs w:val="21"/>
          <w:u w:val="single"/>
        </w:rPr>
        <w:t xml:space="preserve">                </w:t>
      </w:r>
    </w:p>
    <w:p w14:paraId="006502B6" w14:textId="77777777" w:rsidR="00CD2FEE" w:rsidRPr="008675DE" w:rsidRDefault="001136D5">
      <w:pPr>
        <w:snapToGrid w:val="0"/>
        <w:spacing w:beforeLines="50" w:before="120" w:after="50" w:line="440" w:lineRule="exact"/>
        <w:jc w:val="center"/>
        <w:rPr>
          <w:szCs w:val="21"/>
        </w:rPr>
      </w:pPr>
      <w:r w:rsidRPr="008675DE">
        <w:rPr>
          <w:szCs w:val="21"/>
        </w:rPr>
        <w:t xml:space="preserve">                                        </w:t>
      </w:r>
      <w:r w:rsidRPr="008675DE">
        <w:rPr>
          <w:szCs w:val="21"/>
        </w:rPr>
        <w:t>年</w:t>
      </w:r>
      <w:r w:rsidRPr="008675DE">
        <w:rPr>
          <w:szCs w:val="21"/>
        </w:rPr>
        <w:t xml:space="preserve">    </w:t>
      </w:r>
      <w:r w:rsidRPr="008675DE">
        <w:rPr>
          <w:szCs w:val="21"/>
        </w:rPr>
        <w:t>月</w:t>
      </w:r>
      <w:r w:rsidRPr="008675DE">
        <w:rPr>
          <w:szCs w:val="21"/>
        </w:rPr>
        <w:t xml:space="preserve">    </w:t>
      </w:r>
      <w:r w:rsidRPr="008675DE">
        <w:rPr>
          <w:szCs w:val="21"/>
        </w:rPr>
        <w:t>日</w:t>
      </w:r>
    </w:p>
    <w:p w14:paraId="3E25A1D6" w14:textId="77777777" w:rsidR="00CD2FEE" w:rsidRPr="008675DE" w:rsidRDefault="00CD2FEE">
      <w:pPr>
        <w:spacing w:line="360" w:lineRule="auto"/>
        <w:rPr>
          <w:szCs w:val="21"/>
        </w:rPr>
      </w:pPr>
    </w:p>
    <w:p w14:paraId="44BE5E8B" w14:textId="77777777" w:rsidR="00CD2FEE" w:rsidRPr="008675DE" w:rsidRDefault="00CD2FEE">
      <w:pPr>
        <w:spacing w:line="360" w:lineRule="auto"/>
        <w:rPr>
          <w:szCs w:val="21"/>
        </w:rPr>
      </w:pPr>
    </w:p>
    <w:p w14:paraId="563DCD84" w14:textId="77777777" w:rsidR="00CD2FEE" w:rsidRPr="008675DE" w:rsidRDefault="001136D5">
      <w:pPr>
        <w:spacing w:line="360" w:lineRule="auto"/>
        <w:rPr>
          <w:szCs w:val="21"/>
        </w:rPr>
      </w:pPr>
      <w:r w:rsidRPr="008675DE">
        <w:rPr>
          <w:szCs w:val="21"/>
        </w:rPr>
        <w:t>附件：法定代表人身份证复印件及授权代表身份证复印件</w:t>
      </w:r>
    </w:p>
    <w:p w14:paraId="1C0224AF" w14:textId="77777777" w:rsidR="00CD2FEE" w:rsidRPr="008675DE" w:rsidRDefault="001136D5">
      <w:pPr>
        <w:snapToGrid w:val="0"/>
        <w:spacing w:beforeLines="50" w:before="120" w:after="50" w:line="440" w:lineRule="exact"/>
        <w:jc w:val="center"/>
        <w:outlineLvl w:val="1"/>
        <w:rPr>
          <w:bCs/>
          <w:sz w:val="24"/>
        </w:rPr>
      </w:pPr>
      <w:r w:rsidRPr="008675DE">
        <w:br w:type="page"/>
      </w:r>
      <w:r w:rsidRPr="008675DE">
        <w:rPr>
          <w:bCs/>
          <w:sz w:val="24"/>
        </w:rPr>
        <w:lastRenderedPageBreak/>
        <w:t>第一部分</w:t>
      </w:r>
      <w:r w:rsidRPr="008675DE">
        <w:rPr>
          <w:bCs/>
          <w:sz w:val="24"/>
        </w:rPr>
        <w:t xml:space="preserve"> </w:t>
      </w:r>
      <w:r w:rsidRPr="008675DE">
        <w:rPr>
          <w:bCs/>
          <w:sz w:val="24"/>
        </w:rPr>
        <w:t>商务文件</w:t>
      </w:r>
    </w:p>
    <w:p w14:paraId="19461E59" w14:textId="77777777" w:rsidR="00CD2FEE" w:rsidRPr="008675DE" w:rsidRDefault="001136D5">
      <w:pPr>
        <w:jc w:val="center"/>
        <w:rPr>
          <w:bCs/>
          <w:sz w:val="24"/>
        </w:rPr>
      </w:pPr>
      <w:r w:rsidRPr="008675DE">
        <w:t>（本商务文件供应商可自行编写，也可参照下述提纲编写）</w:t>
      </w:r>
    </w:p>
    <w:p w14:paraId="32070ED4" w14:textId="77777777" w:rsidR="00CD2FEE" w:rsidRPr="008675DE" w:rsidRDefault="00CD2FEE">
      <w:pPr>
        <w:snapToGrid w:val="0"/>
        <w:spacing w:before="50" w:afterLines="50" w:after="120" w:line="440" w:lineRule="exact"/>
        <w:jc w:val="left"/>
        <w:rPr>
          <w:szCs w:val="21"/>
        </w:rPr>
      </w:pPr>
    </w:p>
    <w:p w14:paraId="53D0B454" w14:textId="77777777" w:rsidR="00CD2FEE" w:rsidRPr="008675DE" w:rsidRDefault="001136D5">
      <w:pPr>
        <w:snapToGrid w:val="0"/>
        <w:spacing w:before="50" w:afterLines="50" w:after="120" w:line="440" w:lineRule="exact"/>
        <w:jc w:val="left"/>
        <w:rPr>
          <w:szCs w:val="21"/>
        </w:rPr>
      </w:pPr>
      <w:r w:rsidRPr="008675DE">
        <w:rPr>
          <w:rFonts w:hint="eastAsia"/>
          <w:szCs w:val="21"/>
        </w:rPr>
        <w:t>1</w:t>
      </w:r>
      <w:r w:rsidRPr="008675DE">
        <w:rPr>
          <w:szCs w:val="21"/>
        </w:rPr>
        <w:t>．</w:t>
      </w:r>
      <w:r w:rsidRPr="008675DE">
        <w:rPr>
          <w:rFonts w:hint="eastAsia"/>
          <w:szCs w:val="21"/>
        </w:rPr>
        <w:t>对</w:t>
      </w:r>
      <w:r w:rsidRPr="008675DE">
        <w:rPr>
          <w:szCs w:val="21"/>
        </w:rPr>
        <w:t>本项目第</w:t>
      </w:r>
      <w:r w:rsidRPr="008675DE">
        <w:rPr>
          <w:rFonts w:hint="eastAsia"/>
          <w:szCs w:val="21"/>
        </w:rPr>
        <w:t>二</w:t>
      </w:r>
      <w:r w:rsidRPr="008675DE">
        <w:rPr>
          <w:szCs w:val="21"/>
        </w:rPr>
        <w:t>章</w:t>
      </w:r>
      <w:r w:rsidRPr="008675DE">
        <w:rPr>
          <w:rFonts w:hint="eastAsia"/>
          <w:szCs w:val="21"/>
        </w:rPr>
        <w:t>《</w:t>
      </w:r>
      <w:r w:rsidRPr="008675DE">
        <w:rPr>
          <w:szCs w:val="21"/>
        </w:rPr>
        <w:t>采购需求</w:t>
      </w:r>
      <w:r w:rsidRPr="008675DE">
        <w:rPr>
          <w:rFonts w:hint="eastAsia"/>
          <w:szCs w:val="21"/>
        </w:rPr>
        <w:t>》“</w:t>
      </w:r>
      <w:r w:rsidRPr="008675DE">
        <w:rPr>
          <w:szCs w:val="21"/>
        </w:rPr>
        <w:t>商务要求</w:t>
      </w:r>
      <w:r w:rsidRPr="008675DE">
        <w:rPr>
          <w:rFonts w:hint="eastAsia"/>
          <w:szCs w:val="21"/>
        </w:rPr>
        <w:t>”</w:t>
      </w:r>
      <w:r w:rsidRPr="008675DE">
        <w:rPr>
          <w:szCs w:val="21"/>
        </w:rPr>
        <w:t>的</w:t>
      </w:r>
      <w:r w:rsidRPr="008675DE">
        <w:rPr>
          <w:rFonts w:hint="eastAsia"/>
          <w:szCs w:val="21"/>
        </w:rPr>
        <w:t>响应表</w:t>
      </w:r>
      <w:r w:rsidRPr="008675DE">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890"/>
        <w:gridCol w:w="1082"/>
      </w:tblGrid>
      <w:tr w:rsidR="008675DE" w:rsidRPr="008675DE" w14:paraId="47754347"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08A2E824" w14:textId="77777777" w:rsidR="00CD2FEE" w:rsidRPr="008675DE" w:rsidRDefault="001136D5">
            <w:pPr>
              <w:snapToGrid w:val="0"/>
              <w:spacing w:beforeLines="50" w:before="120"/>
              <w:jc w:val="center"/>
              <w:rPr>
                <w:szCs w:val="21"/>
              </w:rPr>
            </w:pPr>
            <w:r w:rsidRPr="008675DE">
              <w:rPr>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6CB05696" w14:textId="77777777" w:rsidR="00CD2FEE" w:rsidRPr="008675DE" w:rsidRDefault="001136D5">
            <w:pPr>
              <w:snapToGrid w:val="0"/>
              <w:spacing w:beforeLines="50" w:before="120"/>
              <w:jc w:val="center"/>
              <w:rPr>
                <w:szCs w:val="21"/>
              </w:rPr>
            </w:pPr>
            <w:r w:rsidRPr="008675DE">
              <w:rPr>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43F6AA75" w14:textId="77777777" w:rsidR="00CD2FEE" w:rsidRPr="008675DE" w:rsidRDefault="001136D5">
            <w:pPr>
              <w:snapToGrid w:val="0"/>
              <w:spacing w:beforeLines="50" w:before="120"/>
              <w:jc w:val="center"/>
              <w:rPr>
                <w:szCs w:val="21"/>
              </w:rPr>
            </w:pPr>
            <w:r w:rsidRPr="008675DE">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68F62EFB" w14:textId="77777777" w:rsidR="00CD2FEE" w:rsidRPr="008675DE" w:rsidRDefault="001136D5">
            <w:pPr>
              <w:snapToGrid w:val="0"/>
              <w:spacing w:beforeLines="50" w:before="120"/>
              <w:jc w:val="center"/>
              <w:rPr>
                <w:szCs w:val="21"/>
              </w:rPr>
            </w:pPr>
            <w:r w:rsidRPr="008675DE">
              <w:t>偏离</w:t>
            </w:r>
            <w:r w:rsidRPr="008675DE">
              <w:rPr>
                <w:szCs w:val="21"/>
              </w:rPr>
              <w:t>说明</w:t>
            </w:r>
          </w:p>
        </w:tc>
      </w:tr>
      <w:tr w:rsidR="008675DE" w:rsidRPr="008675DE" w14:paraId="0D2B7EB5"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8A2CA70" w14:textId="77777777" w:rsidR="00CD2FEE" w:rsidRPr="008675DE" w:rsidRDefault="00CD2FE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83D2E1D" w14:textId="77777777" w:rsidR="00CD2FEE" w:rsidRPr="008675DE" w:rsidRDefault="00CD2FEE">
            <w:pPr>
              <w:snapToGrid w:val="0"/>
              <w:spacing w:beforeLines="50" w:before="120"/>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7E1ED916"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07B16EF" w14:textId="77777777" w:rsidR="00CD2FEE" w:rsidRPr="008675DE" w:rsidRDefault="00CD2FEE">
            <w:pPr>
              <w:snapToGrid w:val="0"/>
              <w:spacing w:beforeLines="50" w:before="120"/>
              <w:jc w:val="center"/>
              <w:rPr>
                <w:szCs w:val="21"/>
              </w:rPr>
            </w:pPr>
          </w:p>
        </w:tc>
      </w:tr>
      <w:tr w:rsidR="008675DE" w:rsidRPr="008675DE" w14:paraId="7DE2E2E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8A89BDA" w14:textId="77777777" w:rsidR="00CD2FEE" w:rsidRPr="008675DE" w:rsidRDefault="00CD2FE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576FE514" w14:textId="77777777" w:rsidR="00CD2FEE" w:rsidRPr="008675DE" w:rsidRDefault="00CD2FEE">
            <w:pPr>
              <w:spacing w:line="360" w:lineRule="exact"/>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7AB4218E"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B783700" w14:textId="77777777" w:rsidR="00CD2FEE" w:rsidRPr="008675DE" w:rsidRDefault="00CD2FEE">
            <w:pPr>
              <w:snapToGrid w:val="0"/>
              <w:spacing w:beforeLines="50" w:before="120"/>
              <w:jc w:val="center"/>
              <w:rPr>
                <w:szCs w:val="21"/>
              </w:rPr>
            </w:pPr>
          </w:p>
        </w:tc>
      </w:tr>
      <w:tr w:rsidR="008675DE" w:rsidRPr="008675DE" w14:paraId="72D12E0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428758B" w14:textId="77777777" w:rsidR="00CD2FEE" w:rsidRPr="008675DE" w:rsidRDefault="00CD2FEE">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F320813" w14:textId="77777777" w:rsidR="00CD2FEE" w:rsidRPr="008675DE" w:rsidRDefault="001136D5">
            <w:pPr>
              <w:spacing w:line="360" w:lineRule="exact"/>
              <w:jc w:val="center"/>
              <w:rPr>
                <w:szCs w:val="21"/>
              </w:rPr>
            </w:pPr>
            <w:r w:rsidRPr="008675DE">
              <w:rPr>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5D6C8BAE"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283776B1" w14:textId="77777777" w:rsidR="00CD2FEE" w:rsidRPr="008675DE" w:rsidRDefault="00CD2FEE">
            <w:pPr>
              <w:snapToGrid w:val="0"/>
              <w:spacing w:beforeLines="50" w:before="120"/>
              <w:jc w:val="center"/>
              <w:rPr>
                <w:szCs w:val="21"/>
              </w:rPr>
            </w:pPr>
          </w:p>
        </w:tc>
      </w:tr>
    </w:tbl>
    <w:p w14:paraId="5DDFB88E" w14:textId="77777777" w:rsidR="00CD2FEE" w:rsidRPr="008675DE" w:rsidRDefault="001136D5">
      <w:pPr>
        <w:pStyle w:val="af"/>
        <w:tabs>
          <w:tab w:val="left" w:pos="2127"/>
        </w:tabs>
        <w:spacing w:line="340" w:lineRule="exact"/>
        <w:ind w:firstLineChars="200" w:firstLine="420"/>
        <w:jc w:val="left"/>
        <w:rPr>
          <w:rFonts w:ascii="Times New Roman" w:hAnsi="Times New Roman" w:cs="Times New Roman"/>
        </w:rPr>
      </w:pPr>
      <w:bookmarkStart w:id="91" w:name="_Hlk48144603"/>
      <w:bookmarkStart w:id="92" w:name="_Hlk88990584"/>
      <w:r w:rsidRPr="008675DE">
        <w:rPr>
          <w:rFonts w:ascii="Times New Roman" w:hAnsi="Times New Roman" w:cs="Times New Roman"/>
        </w:rPr>
        <w:t>注：</w:t>
      </w:r>
      <w:bookmarkStart w:id="93" w:name="_Hlk19049081"/>
      <w:r w:rsidRPr="008675DE">
        <w:rPr>
          <w:rFonts w:ascii="Times New Roman" w:hAnsi="Times New Roman" w:cs="Times New Roman"/>
        </w:rPr>
        <w:t>（</w:t>
      </w:r>
      <w:r w:rsidRPr="008675DE">
        <w:rPr>
          <w:rFonts w:ascii="Times New Roman" w:hAnsi="Times New Roman" w:cs="Times New Roman"/>
        </w:rPr>
        <w:t>1</w:t>
      </w:r>
      <w:r w:rsidRPr="008675DE">
        <w:rPr>
          <w:rFonts w:ascii="Times New Roman" w:hAnsi="Times New Roman" w:cs="Times New Roman"/>
        </w:rPr>
        <w:t>）本表应对招标文件</w:t>
      </w:r>
      <w:r w:rsidRPr="008675DE">
        <w:t>第</w:t>
      </w:r>
      <w:r w:rsidRPr="008675DE">
        <w:rPr>
          <w:rFonts w:hint="eastAsia"/>
        </w:rPr>
        <w:t>二</w:t>
      </w:r>
      <w:r w:rsidRPr="008675DE">
        <w:t>章</w:t>
      </w:r>
      <w:r w:rsidRPr="008675DE">
        <w:rPr>
          <w:rFonts w:hint="eastAsia"/>
        </w:rPr>
        <w:t>《采购需求》</w:t>
      </w:r>
      <w:r w:rsidRPr="008675DE">
        <w:rPr>
          <w:rFonts w:ascii="Times New Roman" w:hAnsi="Times New Roman" w:cs="Times New Roman"/>
        </w:rPr>
        <w:t>中所列商务要求进行响应，并根据响应情况在</w:t>
      </w:r>
      <w:r w:rsidRPr="008675DE">
        <w:rPr>
          <w:rFonts w:ascii="Times New Roman" w:hAnsi="Times New Roman" w:cs="Times New Roman"/>
        </w:rPr>
        <w:t>“</w:t>
      </w:r>
      <w:r w:rsidRPr="008675DE">
        <w:rPr>
          <w:rFonts w:ascii="Times New Roman" w:hAnsi="Times New Roman" w:cs="Times New Roman"/>
        </w:rPr>
        <w:t>偏离说明</w:t>
      </w:r>
      <w:r w:rsidRPr="008675DE">
        <w:rPr>
          <w:rFonts w:ascii="Times New Roman" w:hAnsi="Times New Roman" w:cs="Times New Roman"/>
        </w:rPr>
        <w:t>”</w:t>
      </w:r>
      <w:r w:rsidRPr="008675DE">
        <w:rPr>
          <w:rFonts w:ascii="Times New Roman" w:hAnsi="Times New Roman" w:cs="Times New Roman"/>
        </w:rPr>
        <w:t>栏填写正偏离或负偏离及原因，完全符合的填写</w:t>
      </w:r>
      <w:r w:rsidRPr="008675DE">
        <w:rPr>
          <w:rFonts w:ascii="Times New Roman" w:hAnsi="Times New Roman" w:cs="Times New Roman" w:hint="eastAsia"/>
        </w:rPr>
        <w:t>“</w:t>
      </w:r>
      <w:r w:rsidRPr="008675DE">
        <w:rPr>
          <w:rFonts w:ascii="Times New Roman" w:hAnsi="Times New Roman" w:cs="Times New Roman"/>
        </w:rPr>
        <w:t>无偏离</w:t>
      </w:r>
      <w:r w:rsidRPr="008675DE">
        <w:rPr>
          <w:rFonts w:ascii="Times New Roman" w:hAnsi="Times New Roman" w:cs="Times New Roman" w:hint="eastAsia"/>
        </w:rPr>
        <w:t>”</w:t>
      </w:r>
      <w:r w:rsidRPr="008675DE">
        <w:rPr>
          <w:rFonts w:ascii="Times New Roman" w:hAnsi="Times New Roman" w:cs="Times New Roman"/>
        </w:rPr>
        <w:t>。</w:t>
      </w:r>
    </w:p>
    <w:p w14:paraId="6AB7FCB8" w14:textId="77777777" w:rsidR="00CD2FEE" w:rsidRPr="008675DE" w:rsidRDefault="001136D5">
      <w:pPr>
        <w:pStyle w:val="af"/>
        <w:tabs>
          <w:tab w:val="left" w:pos="2127"/>
        </w:tabs>
        <w:spacing w:line="340" w:lineRule="exact"/>
        <w:ind w:firstLineChars="200" w:firstLine="420"/>
        <w:jc w:val="left"/>
        <w:rPr>
          <w:rFonts w:ascii="Times New Roman" w:hAnsi="Times New Roman" w:cs="Times New Roman"/>
        </w:rPr>
      </w:pPr>
      <w:r w:rsidRPr="008675DE">
        <w:rPr>
          <w:rFonts w:ascii="Times New Roman" w:hAnsi="Times New Roman" w:cs="Times New Roman" w:hint="eastAsia"/>
        </w:rPr>
        <w:t>（</w:t>
      </w:r>
      <w:r w:rsidRPr="008675DE">
        <w:rPr>
          <w:rFonts w:ascii="Times New Roman" w:hAnsi="Times New Roman" w:cs="Times New Roman" w:hint="eastAsia"/>
        </w:rPr>
        <w:t>2</w:t>
      </w:r>
      <w:r w:rsidRPr="008675DE">
        <w:rPr>
          <w:rFonts w:ascii="Times New Roman" w:hAnsi="Times New Roman" w:cs="Times New Roman" w:hint="eastAsia"/>
        </w:rPr>
        <w:t>）</w:t>
      </w:r>
      <w:r w:rsidRPr="008675DE">
        <w:t>第</w:t>
      </w:r>
      <w:r w:rsidRPr="008675DE">
        <w:rPr>
          <w:rFonts w:hint="eastAsia"/>
        </w:rPr>
        <w:t>二</w:t>
      </w:r>
      <w:r w:rsidRPr="008675DE">
        <w:t>章</w:t>
      </w:r>
      <w:r w:rsidRPr="008675DE">
        <w:rPr>
          <w:rFonts w:hint="eastAsia"/>
        </w:rPr>
        <w:t>《采购需求》</w:t>
      </w:r>
      <w:r w:rsidRPr="008675DE">
        <w:rPr>
          <w:rFonts w:ascii="Times New Roman" w:hAnsi="Times New Roman" w:cs="Times New Roman" w:hint="eastAsia"/>
        </w:rPr>
        <w:t>中的总体要求无需响应。</w:t>
      </w:r>
    </w:p>
    <w:p w14:paraId="2F671695" w14:textId="77777777" w:rsidR="00CD2FEE" w:rsidRPr="008675DE" w:rsidRDefault="001136D5">
      <w:pPr>
        <w:ind w:firstLineChars="200" w:firstLine="420"/>
      </w:pPr>
      <w:r w:rsidRPr="008675DE">
        <w:rPr>
          <w:rFonts w:hint="eastAsia"/>
        </w:rPr>
        <w:t>（</w:t>
      </w:r>
      <w:r w:rsidRPr="008675DE">
        <w:t>3</w:t>
      </w:r>
      <w:r w:rsidRPr="008675DE">
        <w:rPr>
          <w:rFonts w:hint="eastAsia"/>
        </w:rPr>
        <w:t>）偏离认定说明详见评审方法及标准。</w:t>
      </w:r>
    </w:p>
    <w:bookmarkEnd w:id="93"/>
    <w:p w14:paraId="20DA0FA6" w14:textId="77777777" w:rsidR="00CD2FEE" w:rsidRPr="008675DE" w:rsidRDefault="001136D5">
      <w:pPr>
        <w:pStyle w:val="af"/>
        <w:tabs>
          <w:tab w:val="left" w:pos="2127"/>
        </w:tabs>
        <w:spacing w:line="340" w:lineRule="exact"/>
        <w:ind w:firstLineChars="200" w:firstLine="420"/>
        <w:jc w:val="left"/>
        <w:rPr>
          <w:rFonts w:ascii="Times New Roman" w:hAnsi="Times New Roman" w:cs="Times New Roman"/>
        </w:rPr>
      </w:pPr>
      <w:r w:rsidRPr="008675DE">
        <w:rPr>
          <w:rFonts w:ascii="Times New Roman" w:hAnsi="Times New Roman" w:cs="Times New Roman"/>
        </w:rPr>
        <w:t>（</w:t>
      </w:r>
      <w:r w:rsidRPr="008675DE">
        <w:rPr>
          <w:rFonts w:ascii="Times New Roman" w:hAnsi="Times New Roman" w:cs="Times New Roman"/>
        </w:rPr>
        <w:t>4</w:t>
      </w:r>
      <w:r w:rsidRPr="008675DE">
        <w:rPr>
          <w:rFonts w:ascii="Times New Roman" w:hAnsi="Times New Roman" w:cs="Times New Roman"/>
        </w:rPr>
        <w:t>）本表可扩展。</w:t>
      </w:r>
    </w:p>
    <w:bookmarkEnd w:id="91"/>
    <w:p w14:paraId="68970BA6" w14:textId="77777777" w:rsidR="00CD2FEE" w:rsidRPr="008675DE" w:rsidRDefault="001136D5">
      <w:pPr>
        <w:snapToGrid w:val="0"/>
        <w:spacing w:before="50" w:afterLines="50" w:after="120" w:line="440" w:lineRule="exact"/>
        <w:jc w:val="left"/>
        <w:rPr>
          <w:spacing w:val="20"/>
          <w:szCs w:val="21"/>
          <w:u w:val="single"/>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spacing w:val="20"/>
          <w:szCs w:val="21"/>
        </w:rPr>
        <w:t>：</w:t>
      </w:r>
      <w:r w:rsidRPr="008675DE">
        <w:rPr>
          <w:spacing w:val="20"/>
          <w:szCs w:val="21"/>
          <w:u w:val="single"/>
        </w:rPr>
        <w:t xml:space="preserve">            </w:t>
      </w:r>
      <w:r w:rsidRPr="008675DE">
        <w:rPr>
          <w:spacing w:val="20"/>
          <w:szCs w:val="21"/>
        </w:rPr>
        <w:t xml:space="preserve">             </w:t>
      </w:r>
      <w:r w:rsidRPr="008675DE">
        <w:rPr>
          <w:spacing w:val="20"/>
          <w:szCs w:val="21"/>
        </w:rPr>
        <w:t>日</w:t>
      </w:r>
      <w:r w:rsidRPr="008675DE">
        <w:rPr>
          <w:spacing w:val="20"/>
          <w:szCs w:val="21"/>
        </w:rPr>
        <w:t xml:space="preserve">  </w:t>
      </w:r>
      <w:r w:rsidRPr="008675DE">
        <w:rPr>
          <w:spacing w:val="20"/>
          <w:szCs w:val="21"/>
        </w:rPr>
        <w:t>期：</w:t>
      </w:r>
      <w:r w:rsidRPr="008675DE">
        <w:rPr>
          <w:spacing w:val="20"/>
          <w:szCs w:val="21"/>
          <w:u w:val="single"/>
        </w:rPr>
        <w:t xml:space="preserve">        </w:t>
      </w:r>
    </w:p>
    <w:bookmarkEnd w:id="92"/>
    <w:p w14:paraId="05A6CFED" w14:textId="77777777" w:rsidR="00CD2FEE" w:rsidRPr="008675DE" w:rsidRDefault="00CD2FEE">
      <w:pPr>
        <w:snapToGrid w:val="0"/>
        <w:spacing w:before="50" w:afterLines="50" w:after="120" w:line="440" w:lineRule="exact"/>
        <w:jc w:val="left"/>
        <w:rPr>
          <w:strike/>
          <w:szCs w:val="21"/>
        </w:rPr>
      </w:pPr>
    </w:p>
    <w:p w14:paraId="6B836ACC" w14:textId="77777777" w:rsidR="00CD2FEE" w:rsidRPr="008675DE" w:rsidRDefault="00CD2FEE">
      <w:pPr>
        <w:snapToGrid w:val="0"/>
        <w:spacing w:before="50" w:afterLines="50" w:after="120" w:line="440" w:lineRule="exact"/>
        <w:jc w:val="left"/>
        <w:rPr>
          <w:szCs w:val="21"/>
        </w:rPr>
      </w:pPr>
    </w:p>
    <w:p w14:paraId="2BA4FAB0" w14:textId="77777777" w:rsidR="00CD2FEE" w:rsidRPr="008675DE" w:rsidRDefault="001136D5">
      <w:pPr>
        <w:snapToGrid w:val="0"/>
        <w:spacing w:before="50" w:afterLines="50" w:after="120" w:line="440" w:lineRule="exact"/>
        <w:jc w:val="left"/>
        <w:rPr>
          <w:szCs w:val="21"/>
        </w:rPr>
      </w:pPr>
      <w:r w:rsidRPr="008675DE">
        <w:rPr>
          <w:rFonts w:hint="eastAsia"/>
          <w:szCs w:val="21"/>
        </w:rPr>
        <w:t>2</w:t>
      </w:r>
      <w:r w:rsidRPr="008675DE">
        <w:rPr>
          <w:szCs w:val="21"/>
        </w:rPr>
        <w:t>．售后服务方案（如有</w:t>
      </w:r>
      <w:r w:rsidRPr="008675DE">
        <w:rPr>
          <w:rFonts w:hint="eastAsia"/>
          <w:szCs w:val="21"/>
        </w:rPr>
        <w:t>，</w:t>
      </w:r>
      <w:r w:rsidRPr="008675DE">
        <w:rPr>
          <w:szCs w:val="21"/>
        </w:rPr>
        <w:t>供应商自行编写）</w:t>
      </w:r>
    </w:p>
    <w:p w14:paraId="7331FF09" w14:textId="77777777" w:rsidR="00CD2FEE" w:rsidRPr="008675DE" w:rsidRDefault="00CD2FEE">
      <w:pPr>
        <w:snapToGrid w:val="0"/>
        <w:spacing w:before="50" w:afterLines="50" w:after="120" w:line="440" w:lineRule="exact"/>
        <w:jc w:val="left"/>
        <w:rPr>
          <w:strike/>
          <w:szCs w:val="21"/>
        </w:rPr>
      </w:pPr>
    </w:p>
    <w:p w14:paraId="6011F8F3" w14:textId="77777777" w:rsidR="00CD2FEE" w:rsidRPr="008675DE" w:rsidRDefault="00CD2FEE">
      <w:pPr>
        <w:snapToGrid w:val="0"/>
        <w:spacing w:before="50" w:afterLines="50" w:after="120" w:line="440" w:lineRule="exact"/>
        <w:jc w:val="left"/>
        <w:rPr>
          <w:szCs w:val="21"/>
        </w:rPr>
      </w:pPr>
    </w:p>
    <w:p w14:paraId="2C8865B5" w14:textId="77777777" w:rsidR="00CD2FEE" w:rsidRPr="008675DE" w:rsidRDefault="00CD2FEE">
      <w:pPr>
        <w:snapToGrid w:val="0"/>
        <w:spacing w:before="50" w:afterLines="50" w:after="120" w:line="440" w:lineRule="exact"/>
        <w:jc w:val="left"/>
        <w:rPr>
          <w:szCs w:val="21"/>
        </w:rPr>
      </w:pPr>
    </w:p>
    <w:p w14:paraId="07B2AC05" w14:textId="77777777" w:rsidR="00CD2FEE" w:rsidRPr="008675DE" w:rsidRDefault="00CD2FEE">
      <w:pPr>
        <w:snapToGrid w:val="0"/>
        <w:spacing w:before="50" w:afterLines="50" w:after="120" w:line="440" w:lineRule="exact"/>
        <w:jc w:val="left"/>
        <w:rPr>
          <w:szCs w:val="21"/>
        </w:rPr>
      </w:pPr>
    </w:p>
    <w:p w14:paraId="6C7DF86E" w14:textId="77777777" w:rsidR="00CD2FEE" w:rsidRPr="008675DE" w:rsidRDefault="00CD2FEE">
      <w:pPr>
        <w:snapToGrid w:val="0"/>
        <w:spacing w:before="50" w:afterLines="50" w:after="120" w:line="440" w:lineRule="exact"/>
        <w:jc w:val="left"/>
        <w:rPr>
          <w:szCs w:val="21"/>
        </w:rPr>
      </w:pPr>
    </w:p>
    <w:p w14:paraId="37B09224" w14:textId="77777777" w:rsidR="00CD2FEE" w:rsidRPr="008675DE" w:rsidRDefault="00CD2FEE">
      <w:pPr>
        <w:snapToGrid w:val="0"/>
        <w:spacing w:before="50" w:afterLines="50" w:after="120" w:line="440" w:lineRule="exact"/>
        <w:jc w:val="left"/>
        <w:rPr>
          <w:spacing w:val="20"/>
          <w:szCs w:val="21"/>
          <w:u w:val="single"/>
        </w:rPr>
      </w:pPr>
    </w:p>
    <w:p w14:paraId="0BE3446D" w14:textId="77777777" w:rsidR="00CD2FEE" w:rsidRPr="008675DE" w:rsidRDefault="00CD2FEE">
      <w:pPr>
        <w:snapToGrid w:val="0"/>
        <w:spacing w:before="50" w:afterLines="50" w:after="120" w:line="440" w:lineRule="exact"/>
        <w:jc w:val="left"/>
        <w:rPr>
          <w:spacing w:val="20"/>
          <w:szCs w:val="21"/>
          <w:u w:val="single"/>
        </w:rPr>
        <w:sectPr w:rsidR="00CD2FEE" w:rsidRPr="008675DE">
          <w:pgSz w:w="11906" w:h="16838"/>
          <w:pgMar w:top="1418" w:right="1133" w:bottom="1246" w:left="1418" w:header="851" w:footer="992" w:gutter="0"/>
          <w:cols w:space="720"/>
          <w:docGrid w:linePitch="312"/>
        </w:sectPr>
      </w:pPr>
    </w:p>
    <w:p w14:paraId="28C4B8CE" w14:textId="77777777" w:rsidR="00CD2FEE" w:rsidRPr="008675DE" w:rsidRDefault="001136D5">
      <w:pPr>
        <w:snapToGrid w:val="0"/>
        <w:spacing w:before="50" w:afterLines="50" w:after="120"/>
        <w:jc w:val="left"/>
        <w:rPr>
          <w:b/>
          <w:szCs w:val="21"/>
        </w:rPr>
      </w:pPr>
      <w:r w:rsidRPr="008675DE">
        <w:rPr>
          <w:rFonts w:hint="eastAsia"/>
          <w:szCs w:val="21"/>
        </w:rPr>
        <w:lastRenderedPageBreak/>
        <w:t>3</w:t>
      </w:r>
      <w:r w:rsidRPr="008675DE">
        <w:rPr>
          <w:szCs w:val="21"/>
        </w:rPr>
        <w:t>．近年供应</w:t>
      </w:r>
      <w:proofErr w:type="gramStart"/>
      <w:r w:rsidRPr="008675DE">
        <w:rPr>
          <w:szCs w:val="21"/>
        </w:rPr>
        <w:t>商类似</w:t>
      </w:r>
      <w:proofErr w:type="gramEnd"/>
      <w:r w:rsidRPr="008675DE">
        <w:rPr>
          <w:szCs w:val="21"/>
        </w:rPr>
        <w:t>成功案例的业绩证明（附中标书或合同复印件）。</w:t>
      </w:r>
    </w:p>
    <w:p w14:paraId="1DF27AF3" w14:textId="77777777" w:rsidR="00CD2FEE" w:rsidRPr="008675DE" w:rsidRDefault="001136D5">
      <w:pPr>
        <w:snapToGrid w:val="0"/>
        <w:spacing w:before="50" w:afterLines="50" w:after="120"/>
        <w:jc w:val="center"/>
        <w:rPr>
          <w:szCs w:val="21"/>
        </w:rPr>
      </w:pPr>
      <w:r w:rsidRPr="008675DE">
        <w:rPr>
          <w:b/>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2820"/>
        <w:gridCol w:w="4095"/>
        <w:gridCol w:w="1965"/>
        <w:gridCol w:w="1200"/>
        <w:gridCol w:w="1335"/>
        <w:gridCol w:w="2790"/>
      </w:tblGrid>
      <w:tr w:rsidR="008675DE" w:rsidRPr="008675DE" w14:paraId="5BF8AAC3"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7A637405" w14:textId="77777777" w:rsidR="00CD2FEE" w:rsidRPr="008675DE" w:rsidRDefault="001136D5">
            <w:pPr>
              <w:snapToGrid w:val="0"/>
              <w:spacing w:line="240" w:lineRule="exact"/>
              <w:jc w:val="center"/>
              <w:rPr>
                <w:szCs w:val="21"/>
              </w:rPr>
            </w:pPr>
            <w:r w:rsidRPr="008675DE">
              <w:rPr>
                <w:rFonts w:hint="eastAsia"/>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5466E96A" w14:textId="77777777" w:rsidR="00CD2FEE" w:rsidRPr="008675DE" w:rsidRDefault="001136D5">
            <w:pPr>
              <w:snapToGrid w:val="0"/>
              <w:spacing w:line="240" w:lineRule="exact"/>
              <w:jc w:val="center"/>
              <w:rPr>
                <w:szCs w:val="21"/>
              </w:rPr>
            </w:pPr>
            <w:r w:rsidRPr="008675DE">
              <w:rPr>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0B155C41" w14:textId="77777777" w:rsidR="00CD2FEE" w:rsidRPr="008675DE" w:rsidRDefault="001136D5">
            <w:pPr>
              <w:snapToGrid w:val="0"/>
              <w:spacing w:line="240" w:lineRule="exact"/>
              <w:jc w:val="center"/>
              <w:rPr>
                <w:szCs w:val="21"/>
              </w:rPr>
            </w:pPr>
            <w:r w:rsidRPr="008675DE">
              <w:rPr>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4D80EDCC" w14:textId="77777777" w:rsidR="00CD2FEE" w:rsidRPr="008675DE" w:rsidRDefault="00CD2FEE">
            <w:pPr>
              <w:snapToGrid w:val="0"/>
              <w:spacing w:line="240" w:lineRule="exact"/>
              <w:jc w:val="center"/>
              <w:rPr>
                <w:szCs w:val="21"/>
              </w:rPr>
            </w:pPr>
          </w:p>
        </w:tc>
        <w:tc>
          <w:tcPr>
            <w:tcW w:w="1200" w:type="dxa"/>
            <w:tcBorders>
              <w:top w:val="single" w:sz="4" w:space="0" w:color="auto"/>
              <w:left w:val="single" w:sz="4" w:space="0" w:color="auto"/>
              <w:bottom w:val="single" w:sz="4" w:space="0" w:color="auto"/>
              <w:right w:val="single" w:sz="4" w:space="0" w:color="auto"/>
            </w:tcBorders>
            <w:vAlign w:val="center"/>
          </w:tcPr>
          <w:p w14:paraId="662F9030" w14:textId="77777777" w:rsidR="00CD2FEE" w:rsidRPr="008675DE" w:rsidRDefault="00CD2FEE">
            <w:pPr>
              <w:snapToGrid w:val="0"/>
              <w:spacing w:line="240" w:lineRule="exact"/>
              <w:jc w:val="center"/>
              <w:rPr>
                <w:szCs w:val="21"/>
              </w:rPr>
            </w:pPr>
          </w:p>
        </w:tc>
        <w:tc>
          <w:tcPr>
            <w:tcW w:w="1335" w:type="dxa"/>
            <w:tcBorders>
              <w:top w:val="single" w:sz="4" w:space="0" w:color="auto"/>
              <w:left w:val="single" w:sz="4" w:space="0" w:color="auto"/>
              <w:bottom w:val="single" w:sz="4" w:space="0" w:color="auto"/>
              <w:right w:val="single" w:sz="4" w:space="0" w:color="auto"/>
            </w:tcBorders>
            <w:vAlign w:val="center"/>
          </w:tcPr>
          <w:p w14:paraId="49BB5C8D" w14:textId="77777777" w:rsidR="00CD2FEE" w:rsidRPr="008675DE" w:rsidRDefault="001136D5">
            <w:pPr>
              <w:snapToGrid w:val="0"/>
              <w:spacing w:line="240" w:lineRule="exact"/>
              <w:jc w:val="center"/>
              <w:rPr>
                <w:szCs w:val="21"/>
              </w:rPr>
            </w:pPr>
            <w:r w:rsidRPr="008675DE">
              <w:rPr>
                <w:szCs w:val="21"/>
              </w:rPr>
              <w:t>合同总价</w:t>
            </w:r>
            <w:r w:rsidRPr="008675DE">
              <w:rPr>
                <w:rFonts w:hint="eastAsia"/>
                <w:szCs w:val="21"/>
              </w:rPr>
              <w:t>（元）</w:t>
            </w:r>
          </w:p>
        </w:tc>
        <w:tc>
          <w:tcPr>
            <w:tcW w:w="2790" w:type="dxa"/>
            <w:tcBorders>
              <w:top w:val="single" w:sz="4" w:space="0" w:color="auto"/>
              <w:left w:val="single" w:sz="4" w:space="0" w:color="auto"/>
              <w:bottom w:val="single" w:sz="4" w:space="0" w:color="auto"/>
              <w:right w:val="single" w:sz="4" w:space="0" w:color="auto"/>
            </w:tcBorders>
            <w:vAlign w:val="center"/>
          </w:tcPr>
          <w:p w14:paraId="33DA6244" w14:textId="77777777" w:rsidR="00CD2FEE" w:rsidRPr="008675DE" w:rsidRDefault="001136D5">
            <w:pPr>
              <w:jc w:val="center"/>
              <w:rPr>
                <w:szCs w:val="21"/>
              </w:rPr>
            </w:pPr>
            <w:r w:rsidRPr="008675DE">
              <w:rPr>
                <w:szCs w:val="21"/>
              </w:rPr>
              <w:t>采购单位联系人及联系电话</w:t>
            </w:r>
          </w:p>
        </w:tc>
      </w:tr>
      <w:tr w:rsidR="008675DE" w:rsidRPr="008675DE" w14:paraId="7FB1090F"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6DBBCF6E" w14:textId="77777777" w:rsidR="00CD2FEE" w:rsidRPr="008675DE" w:rsidRDefault="00CD2FEE">
            <w:pPr>
              <w:snapToGrid w:val="0"/>
              <w:spacing w:line="24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5911B1EF" w14:textId="77777777" w:rsidR="00CD2FEE" w:rsidRPr="008675DE" w:rsidRDefault="00CD2FEE">
            <w:pPr>
              <w:snapToGrid w:val="0"/>
              <w:spacing w:line="24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16E40B26" w14:textId="77777777" w:rsidR="00CD2FEE" w:rsidRPr="008675DE" w:rsidRDefault="00CD2FEE">
            <w:pPr>
              <w:snapToGrid w:val="0"/>
              <w:spacing w:line="24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458C64CE" w14:textId="77777777" w:rsidR="00CD2FEE" w:rsidRPr="008675DE" w:rsidRDefault="00CD2FEE">
            <w:pPr>
              <w:snapToGrid w:val="0"/>
              <w:spacing w:line="24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36040EEC" w14:textId="77777777" w:rsidR="00CD2FEE" w:rsidRPr="008675DE" w:rsidRDefault="00CD2FEE">
            <w:pPr>
              <w:snapToGrid w:val="0"/>
              <w:spacing w:line="24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54BD56A4" w14:textId="77777777" w:rsidR="00CD2FEE" w:rsidRPr="008675DE" w:rsidRDefault="00CD2FEE">
            <w:pPr>
              <w:snapToGrid w:val="0"/>
              <w:spacing w:line="24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7EB1A26C" w14:textId="77777777" w:rsidR="00CD2FEE" w:rsidRPr="008675DE" w:rsidRDefault="00CD2FEE">
            <w:pPr>
              <w:snapToGrid w:val="0"/>
              <w:spacing w:line="240" w:lineRule="exact"/>
              <w:jc w:val="left"/>
              <w:rPr>
                <w:szCs w:val="21"/>
              </w:rPr>
            </w:pPr>
          </w:p>
        </w:tc>
      </w:tr>
      <w:tr w:rsidR="008675DE" w:rsidRPr="008675DE" w14:paraId="0EF82114"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45B58028" w14:textId="77777777" w:rsidR="00CD2FEE" w:rsidRPr="008675DE" w:rsidRDefault="00CD2FEE">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5F02542C" w14:textId="77777777" w:rsidR="00CD2FEE" w:rsidRPr="008675DE" w:rsidRDefault="00CD2FEE">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77640D6C" w14:textId="77777777" w:rsidR="00CD2FEE" w:rsidRPr="008675DE" w:rsidRDefault="00CD2FEE">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5463E896" w14:textId="77777777" w:rsidR="00CD2FEE" w:rsidRPr="008675DE" w:rsidRDefault="00CD2FEE">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17DEA22E" w14:textId="77777777" w:rsidR="00CD2FEE" w:rsidRPr="008675DE" w:rsidRDefault="00CD2FEE">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53007076" w14:textId="77777777" w:rsidR="00CD2FEE" w:rsidRPr="008675DE" w:rsidRDefault="00CD2FEE">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2E75015" w14:textId="77777777" w:rsidR="00CD2FEE" w:rsidRPr="008675DE" w:rsidRDefault="00CD2FEE">
            <w:pPr>
              <w:snapToGrid w:val="0"/>
              <w:spacing w:before="50" w:afterLines="50" w:after="120" w:line="400" w:lineRule="exact"/>
              <w:jc w:val="left"/>
              <w:rPr>
                <w:szCs w:val="21"/>
              </w:rPr>
            </w:pPr>
          </w:p>
        </w:tc>
      </w:tr>
      <w:tr w:rsidR="008675DE" w:rsidRPr="008675DE" w14:paraId="6B18B161"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6019C1DF" w14:textId="77777777" w:rsidR="00CD2FEE" w:rsidRPr="008675DE" w:rsidRDefault="00CD2FEE">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572F7E66" w14:textId="77777777" w:rsidR="00CD2FEE" w:rsidRPr="008675DE" w:rsidRDefault="00CD2FEE">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5410E898" w14:textId="77777777" w:rsidR="00CD2FEE" w:rsidRPr="008675DE" w:rsidRDefault="00CD2FEE">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27B7EB62" w14:textId="77777777" w:rsidR="00CD2FEE" w:rsidRPr="008675DE" w:rsidRDefault="00CD2FEE">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55CDD21C" w14:textId="77777777" w:rsidR="00CD2FEE" w:rsidRPr="008675DE" w:rsidRDefault="00CD2FEE">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54026F43" w14:textId="77777777" w:rsidR="00CD2FEE" w:rsidRPr="008675DE" w:rsidRDefault="00CD2FEE">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7C73372D" w14:textId="77777777" w:rsidR="00CD2FEE" w:rsidRPr="008675DE" w:rsidRDefault="00CD2FEE">
            <w:pPr>
              <w:snapToGrid w:val="0"/>
              <w:spacing w:before="50" w:afterLines="50" w:after="120" w:line="400" w:lineRule="exact"/>
              <w:jc w:val="left"/>
              <w:rPr>
                <w:szCs w:val="21"/>
              </w:rPr>
            </w:pPr>
          </w:p>
        </w:tc>
      </w:tr>
      <w:tr w:rsidR="008675DE" w:rsidRPr="008675DE" w14:paraId="6BD1B023"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2D59D624" w14:textId="77777777" w:rsidR="00CD2FEE" w:rsidRPr="008675DE" w:rsidRDefault="00CD2FEE">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6A78FF50" w14:textId="77777777" w:rsidR="00CD2FEE" w:rsidRPr="008675DE" w:rsidRDefault="00CD2FEE">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3EE790E8" w14:textId="77777777" w:rsidR="00CD2FEE" w:rsidRPr="008675DE" w:rsidRDefault="00CD2FEE">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54AEDCE3" w14:textId="77777777" w:rsidR="00CD2FEE" w:rsidRPr="008675DE" w:rsidRDefault="00CD2FEE">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535CCAAD" w14:textId="77777777" w:rsidR="00CD2FEE" w:rsidRPr="008675DE" w:rsidRDefault="00CD2FEE">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29D8435D" w14:textId="77777777" w:rsidR="00CD2FEE" w:rsidRPr="008675DE" w:rsidRDefault="00CD2FEE">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689D0B91" w14:textId="77777777" w:rsidR="00CD2FEE" w:rsidRPr="008675DE" w:rsidRDefault="00CD2FEE">
            <w:pPr>
              <w:snapToGrid w:val="0"/>
              <w:spacing w:before="50" w:afterLines="50" w:after="120" w:line="400" w:lineRule="exact"/>
              <w:jc w:val="left"/>
              <w:rPr>
                <w:szCs w:val="21"/>
              </w:rPr>
            </w:pPr>
          </w:p>
        </w:tc>
      </w:tr>
      <w:tr w:rsidR="008675DE" w:rsidRPr="008675DE" w14:paraId="30D2D15D"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665F0F38" w14:textId="77777777" w:rsidR="00CD2FEE" w:rsidRPr="008675DE" w:rsidRDefault="00CD2FEE">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67D7D5BF" w14:textId="77777777" w:rsidR="00CD2FEE" w:rsidRPr="008675DE" w:rsidRDefault="00CD2FEE">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5E2FEAA2" w14:textId="77777777" w:rsidR="00CD2FEE" w:rsidRPr="008675DE" w:rsidRDefault="00CD2FEE">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6F49386B" w14:textId="77777777" w:rsidR="00CD2FEE" w:rsidRPr="008675DE" w:rsidRDefault="00CD2FEE">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67064C77" w14:textId="77777777" w:rsidR="00CD2FEE" w:rsidRPr="008675DE" w:rsidRDefault="00CD2FEE">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7B06B23" w14:textId="77777777" w:rsidR="00CD2FEE" w:rsidRPr="008675DE" w:rsidRDefault="00CD2FEE">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460B0BDC" w14:textId="77777777" w:rsidR="00CD2FEE" w:rsidRPr="008675DE" w:rsidRDefault="00CD2FEE">
            <w:pPr>
              <w:snapToGrid w:val="0"/>
              <w:spacing w:before="50" w:afterLines="50" w:after="120" w:line="400" w:lineRule="exact"/>
              <w:jc w:val="left"/>
              <w:rPr>
                <w:szCs w:val="21"/>
              </w:rPr>
            </w:pPr>
          </w:p>
        </w:tc>
      </w:tr>
    </w:tbl>
    <w:p w14:paraId="22B6997B" w14:textId="77777777" w:rsidR="00CD2FEE" w:rsidRPr="008675DE" w:rsidRDefault="001136D5">
      <w:pPr>
        <w:pStyle w:val="a5"/>
        <w:snapToGrid w:val="0"/>
        <w:rPr>
          <w:rFonts w:ascii="Times New Roman" w:eastAsia="宋体" w:hAnsi="Times New Roman" w:cs="Times New Roman"/>
          <w:sz w:val="21"/>
          <w:szCs w:val="21"/>
        </w:rPr>
      </w:pPr>
      <w:r w:rsidRPr="008675DE">
        <w:rPr>
          <w:rFonts w:ascii="Times New Roman" w:eastAsia="宋体" w:hAnsi="Times New Roman" w:cs="Times New Roman"/>
          <w:sz w:val="21"/>
          <w:szCs w:val="21"/>
        </w:rPr>
        <w:t>注：</w:t>
      </w:r>
    </w:p>
    <w:p w14:paraId="522ABC1B" w14:textId="77777777" w:rsidR="00CD2FEE" w:rsidRPr="008675DE" w:rsidRDefault="001136D5">
      <w:pPr>
        <w:pStyle w:val="a5"/>
        <w:snapToGrid w:val="0"/>
        <w:rPr>
          <w:rFonts w:ascii="Times New Roman" w:eastAsia="宋体" w:hAnsi="Times New Roman" w:cs="Times New Roman"/>
          <w:sz w:val="21"/>
          <w:szCs w:val="21"/>
        </w:rPr>
      </w:pPr>
      <w:r w:rsidRPr="008675DE">
        <w:rPr>
          <w:rFonts w:ascii="Times New Roman" w:eastAsia="宋体" w:hAnsi="Times New Roman" w:cs="Times New Roman"/>
          <w:szCs w:val="21"/>
        </w:rPr>
        <w:t>（</w:t>
      </w:r>
      <w:r w:rsidRPr="008675DE">
        <w:rPr>
          <w:rFonts w:ascii="Times New Roman" w:eastAsia="宋体" w:hAnsi="Times New Roman" w:cs="Times New Roman"/>
          <w:szCs w:val="21"/>
        </w:rPr>
        <w:t>1</w:t>
      </w:r>
      <w:r w:rsidRPr="008675DE">
        <w:rPr>
          <w:rFonts w:ascii="Times New Roman" w:eastAsia="宋体" w:hAnsi="Times New Roman" w:cs="Times New Roman"/>
          <w:szCs w:val="21"/>
        </w:rPr>
        <w:t>）</w:t>
      </w:r>
      <w:r w:rsidRPr="008675DE">
        <w:rPr>
          <w:rFonts w:ascii="Times New Roman" w:eastAsia="宋体" w:hAnsi="Times New Roman" w:cs="Times New Roman"/>
          <w:sz w:val="21"/>
          <w:szCs w:val="21"/>
        </w:rPr>
        <w:t>未附</w:t>
      </w:r>
      <w:r w:rsidRPr="008675DE">
        <w:rPr>
          <w:rFonts w:ascii="Times New Roman" w:eastAsia="宋体" w:hAnsi="Times New Roman" w:cs="Times New Roman" w:hint="eastAsia"/>
          <w:sz w:val="21"/>
          <w:szCs w:val="21"/>
        </w:rPr>
        <w:t>证明材料</w:t>
      </w:r>
      <w:r w:rsidRPr="008675DE">
        <w:rPr>
          <w:rFonts w:ascii="Times New Roman" w:eastAsia="宋体" w:hAnsi="Times New Roman" w:cs="Times New Roman"/>
          <w:sz w:val="21"/>
          <w:szCs w:val="21"/>
        </w:rPr>
        <w:t>的业绩无效</w:t>
      </w:r>
      <w:r w:rsidRPr="008675DE">
        <w:rPr>
          <w:rFonts w:ascii="Times New Roman" w:eastAsia="宋体" w:hAnsi="Times New Roman" w:cs="Times New Roman" w:hint="eastAsia"/>
          <w:sz w:val="21"/>
          <w:szCs w:val="21"/>
        </w:rPr>
        <w:t>，证明材料</w:t>
      </w:r>
      <w:r w:rsidRPr="008675DE">
        <w:rPr>
          <w:rFonts w:ascii="Times New Roman" w:eastAsia="宋体" w:hAnsi="Times New Roman" w:cs="Times New Roman"/>
          <w:sz w:val="21"/>
          <w:szCs w:val="21"/>
        </w:rPr>
        <w:t>见第四章《评审方法及标准》规定</w:t>
      </w:r>
    </w:p>
    <w:p w14:paraId="4C7F2908" w14:textId="77777777" w:rsidR="00CD2FEE" w:rsidRPr="008675DE" w:rsidRDefault="001136D5">
      <w:pPr>
        <w:pStyle w:val="a5"/>
        <w:snapToGrid w:val="0"/>
        <w:rPr>
          <w:rFonts w:ascii="Times New Roman" w:eastAsia="宋体" w:hAnsi="Times New Roman" w:cs="Times New Roman"/>
          <w:sz w:val="21"/>
          <w:szCs w:val="21"/>
        </w:rPr>
      </w:pPr>
      <w:r w:rsidRPr="008675DE">
        <w:rPr>
          <w:rFonts w:ascii="Times New Roman" w:eastAsia="宋体" w:hAnsi="Times New Roman" w:cs="Times New Roman"/>
          <w:szCs w:val="21"/>
        </w:rPr>
        <w:t>（</w:t>
      </w:r>
      <w:r w:rsidRPr="008675DE">
        <w:rPr>
          <w:rFonts w:ascii="Times New Roman" w:eastAsia="宋体" w:hAnsi="Times New Roman" w:cs="Times New Roman" w:hint="eastAsia"/>
          <w:szCs w:val="21"/>
        </w:rPr>
        <w:t>2</w:t>
      </w:r>
      <w:r w:rsidRPr="008675DE">
        <w:rPr>
          <w:rFonts w:ascii="Times New Roman" w:eastAsia="宋体" w:hAnsi="Times New Roman" w:cs="Times New Roman"/>
          <w:szCs w:val="21"/>
        </w:rPr>
        <w:t>）</w:t>
      </w:r>
      <w:r w:rsidRPr="008675DE">
        <w:rPr>
          <w:rFonts w:ascii="Times New Roman" w:eastAsia="宋体" w:hAnsi="Times New Roman" w:cs="Times New Roman"/>
          <w:sz w:val="21"/>
          <w:szCs w:val="21"/>
        </w:rPr>
        <w:t>类似项目的定义见第四章《评审方法及标准》规定。</w:t>
      </w:r>
    </w:p>
    <w:p w14:paraId="4555EDD9" w14:textId="77777777" w:rsidR="00CD2FEE" w:rsidRPr="008675DE" w:rsidRDefault="001136D5">
      <w:r w:rsidRPr="008675DE">
        <w:rPr>
          <w:szCs w:val="21"/>
        </w:rPr>
        <w:t>（</w:t>
      </w:r>
      <w:r w:rsidRPr="008675DE">
        <w:rPr>
          <w:rFonts w:hint="eastAsia"/>
          <w:szCs w:val="21"/>
        </w:rPr>
        <w:t>3</w:t>
      </w:r>
      <w:r w:rsidRPr="008675DE">
        <w:rPr>
          <w:szCs w:val="21"/>
        </w:rPr>
        <w:t>）</w:t>
      </w:r>
      <w:bookmarkStart w:id="94" w:name="_Hlk19049505"/>
      <w:r w:rsidRPr="008675DE">
        <w:t>本表可拓展。</w:t>
      </w:r>
      <w:bookmarkEnd w:id="94"/>
    </w:p>
    <w:p w14:paraId="0C9284C9" w14:textId="77777777" w:rsidR="00CD2FEE" w:rsidRPr="008675DE" w:rsidRDefault="00CD2FEE">
      <w:pPr>
        <w:snapToGrid w:val="0"/>
        <w:spacing w:before="50"/>
        <w:jc w:val="left"/>
        <w:rPr>
          <w:szCs w:val="21"/>
        </w:rPr>
      </w:pPr>
      <w:bookmarkStart w:id="95" w:name="_Hlk88990617"/>
    </w:p>
    <w:p w14:paraId="6BFCDC86" w14:textId="77777777" w:rsidR="00CD2FEE" w:rsidRPr="008675DE" w:rsidRDefault="001136D5">
      <w:pPr>
        <w:snapToGrid w:val="0"/>
        <w:spacing w:before="50"/>
        <w:jc w:val="left"/>
        <w:rPr>
          <w:szCs w:val="21"/>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szCs w:val="21"/>
        </w:rPr>
        <w:t>：</w:t>
      </w:r>
      <w:bookmarkEnd w:id="95"/>
      <w:r w:rsidRPr="008675DE">
        <w:rPr>
          <w:szCs w:val="21"/>
          <w:u w:val="single"/>
        </w:rPr>
        <w:t xml:space="preserve">                 </w:t>
      </w:r>
      <w:r w:rsidRPr="008675DE">
        <w:rPr>
          <w:szCs w:val="21"/>
        </w:rPr>
        <w:t xml:space="preserve">                                            </w:t>
      </w:r>
      <w:r w:rsidRPr="008675DE">
        <w:rPr>
          <w:szCs w:val="21"/>
        </w:rPr>
        <w:t>年</w:t>
      </w:r>
      <w:r w:rsidRPr="008675DE">
        <w:rPr>
          <w:szCs w:val="21"/>
        </w:rPr>
        <w:t xml:space="preserve">    </w:t>
      </w:r>
      <w:r w:rsidRPr="008675DE">
        <w:rPr>
          <w:szCs w:val="21"/>
        </w:rPr>
        <w:t>月</w:t>
      </w:r>
      <w:r w:rsidRPr="008675DE">
        <w:rPr>
          <w:szCs w:val="21"/>
        </w:rPr>
        <w:t xml:space="preserve">   </w:t>
      </w:r>
      <w:r w:rsidRPr="008675DE">
        <w:rPr>
          <w:szCs w:val="21"/>
        </w:rPr>
        <w:t>日</w:t>
      </w:r>
    </w:p>
    <w:p w14:paraId="5EA4E1C9" w14:textId="77777777" w:rsidR="00CD2FEE" w:rsidRPr="008675DE" w:rsidRDefault="00CD2FEE">
      <w:pPr>
        <w:snapToGrid w:val="0"/>
        <w:spacing w:before="50"/>
        <w:jc w:val="left"/>
        <w:rPr>
          <w:szCs w:val="21"/>
        </w:rPr>
      </w:pPr>
    </w:p>
    <w:p w14:paraId="7676C571" w14:textId="77777777" w:rsidR="00CD2FEE" w:rsidRPr="008675DE" w:rsidRDefault="00CD2FEE">
      <w:pPr>
        <w:snapToGrid w:val="0"/>
        <w:spacing w:before="50" w:afterLines="50" w:after="120"/>
        <w:jc w:val="left"/>
        <w:rPr>
          <w:szCs w:val="21"/>
        </w:rPr>
        <w:sectPr w:rsidR="00CD2FEE" w:rsidRPr="008675DE">
          <w:headerReference w:type="default" r:id="rId31"/>
          <w:pgSz w:w="16838" w:h="11906" w:orient="landscape"/>
          <w:pgMar w:top="1418" w:right="1304" w:bottom="1418" w:left="1304" w:header="851" w:footer="992" w:gutter="0"/>
          <w:cols w:space="720"/>
          <w:docGrid w:linePitch="312"/>
        </w:sectPr>
      </w:pPr>
    </w:p>
    <w:p w14:paraId="45816FB2" w14:textId="77777777" w:rsidR="00CD2FEE" w:rsidRPr="008675DE" w:rsidRDefault="001136D5">
      <w:pPr>
        <w:snapToGrid w:val="0"/>
        <w:spacing w:before="50"/>
        <w:jc w:val="left"/>
        <w:rPr>
          <w:szCs w:val="21"/>
        </w:rPr>
      </w:pPr>
      <w:bookmarkStart w:id="96" w:name="_Hlk19050322"/>
      <w:r w:rsidRPr="008675DE">
        <w:rPr>
          <w:szCs w:val="21"/>
        </w:rPr>
        <w:lastRenderedPageBreak/>
        <w:t>4.</w:t>
      </w:r>
      <w:r w:rsidRPr="008675DE">
        <w:rPr>
          <w:rFonts w:hint="eastAsia"/>
        </w:rPr>
        <w:t xml:space="preserve"> </w:t>
      </w:r>
      <w:r w:rsidRPr="008675DE">
        <w:rPr>
          <w:rFonts w:hint="eastAsia"/>
          <w:szCs w:val="21"/>
        </w:rPr>
        <w:t>无串</w:t>
      </w:r>
      <w:proofErr w:type="gramStart"/>
      <w:r w:rsidRPr="008675DE">
        <w:rPr>
          <w:rFonts w:hint="eastAsia"/>
          <w:szCs w:val="21"/>
        </w:rPr>
        <w:t>标行为</w:t>
      </w:r>
      <w:proofErr w:type="gramEnd"/>
      <w:r w:rsidRPr="008675DE">
        <w:rPr>
          <w:rFonts w:hint="eastAsia"/>
          <w:szCs w:val="21"/>
        </w:rPr>
        <w:t>承诺函</w:t>
      </w:r>
    </w:p>
    <w:p w14:paraId="11A6CC05" w14:textId="77777777" w:rsidR="00CD2FEE" w:rsidRPr="008675DE" w:rsidRDefault="00CD2FEE">
      <w:pPr>
        <w:snapToGrid w:val="0"/>
        <w:spacing w:before="50" w:afterLines="50" w:after="120"/>
        <w:jc w:val="center"/>
        <w:rPr>
          <w:szCs w:val="21"/>
        </w:rPr>
      </w:pPr>
    </w:p>
    <w:p w14:paraId="46ED92D0" w14:textId="77777777" w:rsidR="00CD2FEE" w:rsidRPr="008675DE" w:rsidRDefault="001136D5">
      <w:pPr>
        <w:snapToGrid w:val="0"/>
        <w:spacing w:before="50" w:afterLines="50" w:after="120"/>
        <w:jc w:val="center"/>
        <w:rPr>
          <w:szCs w:val="21"/>
        </w:rPr>
      </w:pPr>
      <w:r w:rsidRPr="008675DE">
        <w:rPr>
          <w:rFonts w:hint="eastAsia"/>
          <w:szCs w:val="21"/>
        </w:rPr>
        <w:t>投标人参加本项目无围</w:t>
      </w:r>
      <w:proofErr w:type="gramStart"/>
      <w:r w:rsidRPr="008675DE">
        <w:rPr>
          <w:rFonts w:hint="eastAsia"/>
          <w:szCs w:val="21"/>
        </w:rPr>
        <w:t>标串标行为</w:t>
      </w:r>
      <w:proofErr w:type="gramEnd"/>
      <w:r w:rsidRPr="008675DE">
        <w:rPr>
          <w:rFonts w:hint="eastAsia"/>
          <w:szCs w:val="21"/>
        </w:rPr>
        <w:t>的承诺函</w:t>
      </w:r>
    </w:p>
    <w:p w14:paraId="23261BD7" w14:textId="77777777" w:rsidR="00CD2FEE" w:rsidRPr="008675DE" w:rsidRDefault="00CD2FEE">
      <w:pPr>
        <w:snapToGrid w:val="0"/>
        <w:spacing w:before="50" w:afterLines="50" w:after="120"/>
        <w:jc w:val="left"/>
        <w:rPr>
          <w:szCs w:val="21"/>
        </w:rPr>
      </w:pPr>
    </w:p>
    <w:p w14:paraId="0806DEA0" w14:textId="77777777" w:rsidR="00CD2FEE" w:rsidRPr="008675DE" w:rsidRDefault="001136D5">
      <w:pPr>
        <w:snapToGrid w:val="0"/>
        <w:spacing w:before="50" w:afterLines="50" w:after="120"/>
        <w:jc w:val="left"/>
        <w:rPr>
          <w:szCs w:val="21"/>
        </w:rPr>
      </w:pPr>
      <w:r w:rsidRPr="008675DE">
        <w:rPr>
          <w:rFonts w:hint="eastAsia"/>
          <w:szCs w:val="21"/>
        </w:rPr>
        <w:t>一、我方承诺</w:t>
      </w:r>
      <w:proofErr w:type="gramStart"/>
      <w:r w:rsidRPr="008675DE">
        <w:rPr>
          <w:rFonts w:hint="eastAsia"/>
          <w:szCs w:val="21"/>
        </w:rPr>
        <w:t>无下列</w:t>
      </w:r>
      <w:proofErr w:type="gramEnd"/>
      <w:r w:rsidRPr="008675DE">
        <w:rPr>
          <w:rFonts w:hint="eastAsia"/>
          <w:szCs w:val="21"/>
        </w:rPr>
        <w:t>相互串通投标的情形：</w:t>
      </w:r>
    </w:p>
    <w:p w14:paraId="0A975999" w14:textId="77777777" w:rsidR="00CD2FEE" w:rsidRPr="008675DE" w:rsidRDefault="001136D5">
      <w:pPr>
        <w:snapToGrid w:val="0"/>
        <w:spacing w:before="50" w:afterLines="50" w:after="120"/>
        <w:jc w:val="left"/>
        <w:rPr>
          <w:szCs w:val="21"/>
        </w:rPr>
      </w:pPr>
      <w:r w:rsidRPr="008675DE">
        <w:rPr>
          <w:rFonts w:hint="eastAsia"/>
          <w:szCs w:val="21"/>
        </w:rPr>
        <w:t>1.</w:t>
      </w:r>
      <w:r w:rsidRPr="008675DE">
        <w:rPr>
          <w:rFonts w:hint="eastAsia"/>
          <w:szCs w:val="21"/>
        </w:rPr>
        <w:t>不同投标人的投标文件由同一单位或者个人编制；或者不同投标人报名的</w:t>
      </w:r>
      <w:r w:rsidRPr="008675DE">
        <w:rPr>
          <w:rFonts w:hint="eastAsia"/>
          <w:szCs w:val="21"/>
        </w:rPr>
        <w:t>IP</w:t>
      </w:r>
      <w:r w:rsidRPr="008675DE">
        <w:rPr>
          <w:rFonts w:hint="eastAsia"/>
          <w:szCs w:val="21"/>
        </w:rPr>
        <w:t>地址一致的；</w:t>
      </w:r>
    </w:p>
    <w:p w14:paraId="6B550245" w14:textId="77777777" w:rsidR="00CD2FEE" w:rsidRPr="008675DE" w:rsidRDefault="001136D5">
      <w:pPr>
        <w:snapToGrid w:val="0"/>
        <w:spacing w:before="50" w:afterLines="50" w:after="120"/>
        <w:jc w:val="left"/>
        <w:rPr>
          <w:szCs w:val="21"/>
        </w:rPr>
      </w:pPr>
      <w:r w:rsidRPr="008675DE">
        <w:rPr>
          <w:rFonts w:hint="eastAsia"/>
          <w:szCs w:val="21"/>
        </w:rPr>
        <w:t>2.</w:t>
      </w:r>
      <w:r w:rsidRPr="008675DE">
        <w:rPr>
          <w:rFonts w:hint="eastAsia"/>
          <w:szCs w:val="21"/>
        </w:rPr>
        <w:t>不同投标人委托同一单位或者个人办理投标事宜；</w:t>
      </w:r>
    </w:p>
    <w:p w14:paraId="3744FA0B" w14:textId="77777777" w:rsidR="00CD2FEE" w:rsidRPr="008675DE" w:rsidRDefault="001136D5">
      <w:pPr>
        <w:snapToGrid w:val="0"/>
        <w:spacing w:before="50" w:afterLines="50" w:after="120"/>
        <w:jc w:val="left"/>
        <w:rPr>
          <w:szCs w:val="21"/>
        </w:rPr>
      </w:pPr>
      <w:r w:rsidRPr="008675DE">
        <w:rPr>
          <w:rFonts w:hint="eastAsia"/>
          <w:szCs w:val="21"/>
        </w:rPr>
        <w:t>3.</w:t>
      </w:r>
      <w:r w:rsidRPr="008675DE">
        <w:rPr>
          <w:rFonts w:hint="eastAsia"/>
          <w:szCs w:val="21"/>
        </w:rPr>
        <w:t>不同的投标人的投标文件载明的项目管理员为同一个人；</w:t>
      </w:r>
    </w:p>
    <w:p w14:paraId="6C393DE7" w14:textId="77777777" w:rsidR="00CD2FEE" w:rsidRPr="008675DE" w:rsidRDefault="001136D5">
      <w:pPr>
        <w:snapToGrid w:val="0"/>
        <w:spacing w:before="50" w:afterLines="50" w:after="120"/>
        <w:jc w:val="left"/>
        <w:rPr>
          <w:szCs w:val="21"/>
        </w:rPr>
      </w:pPr>
      <w:r w:rsidRPr="008675DE">
        <w:rPr>
          <w:rFonts w:hint="eastAsia"/>
          <w:szCs w:val="21"/>
        </w:rPr>
        <w:t>4.</w:t>
      </w:r>
      <w:r w:rsidRPr="008675DE">
        <w:rPr>
          <w:rFonts w:hint="eastAsia"/>
          <w:szCs w:val="21"/>
        </w:rPr>
        <w:t>不同投标人的投标文件异常一致或者投标报价呈规律性差异；</w:t>
      </w:r>
    </w:p>
    <w:p w14:paraId="6B08B2D0" w14:textId="77777777" w:rsidR="00CD2FEE" w:rsidRPr="008675DE" w:rsidRDefault="001136D5">
      <w:pPr>
        <w:snapToGrid w:val="0"/>
        <w:spacing w:before="50" w:afterLines="50" w:after="120"/>
        <w:jc w:val="left"/>
        <w:rPr>
          <w:szCs w:val="21"/>
        </w:rPr>
      </w:pPr>
      <w:r w:rsidRPr="008675DE">
        <w:rPr>
          <w:rFonts w:hint="eastAsia"/>
          <w:szCs w:val="21"/>
        </w:rPr>
        <w:t>5.</w:t>
      </w:r>
      <w:r w:rsidRPr="008675DE">
        <w:rPr>
          <w:rFonts w:hint="eastAsia"/>
          <w:szCs w:val="21"/>
        </w:rPr>
        <w:t>不同投标人的投标文件相互混装；</w:t>
      </w:r>
    </w:p>
    <w:p w14:paraId="47C0C4FB" w14:textId="77777777" w:rsidR="00CD2FEE" w:rsidRPr="008675DE" w:rsidRDefault="001136D5">
      <w:pPr>
        <w:snapToGrid w:val="0"/>
        <w:spacing w:before="50" w:afterLines="50" w:after="120"/>
        <w:jc w:val="left"/>
        <w:rPr>
          <w:szCs w:val="21"/>
        </w:rPr>
      </w:pPr>
      <w:r w:rsidRPr="008675DE">
        <w:rPr>
          <w:rFonts w:hint="eastAsia"/>
          <w:szCs w:val="21"/>
        </w:rPr>
        <w:t>6.</w:t>
      </w:r>
      <w:r w:rsidRPr="008675DE">
        <w:rPr>
          <w:rFonts w:hint="eastAsia"/>
          <w:szCs w:val="21"/>
        </w:rPr>
        <w:t>不同投标人的投标保证金从同一单位或者个人账户转出。</w:t>
      </w:r>
    </w:p>
    <w:p w14:paraId="4951AEEB" w14:textId="77777777" w:rsidR="00CD2FEE" w:rsidRPr="008675DE" w:rsidRDefault="001136D5">
      <w:pPr>
        <w:snapToGrid w:val="0"/>
        <w:spacing w:before="50" w:afterLines="50" w:after="120"/>
        <w:jc w:val="left"/>
        <w:rPr>
          <w:szCs w:val="21"/>
        </w:rPr>
      </w:pPr>
      <w:r w:rsidRPr="008675DE">
        <w:rPr>
          <w:rFonts w:hint="eastAsia"/>
          <w:szCs w:val="21"/>
        </w:rPr>
        <w:t>二、我方承诺</w:t>
      </w:r>
      <w:proofErr w:type="gramStart"/>
      <w:r w:rsidRPr="008675DE">
        <w:rPr>
          <w:rFonts w:hint="eastAsia"/>
          <w:szCs w:val="21"/>
        </w:rPr>
        <w:t>无下列</w:t>
      </w:r>
      <w:proofErr w:type="gramEnd"/>
      <w:r w:rsidRPr="008675DE">
        <w:rPr>
          <w:rFonts w:hint="eastAsia"/>
          <w:szCs w:val="21"/>
        </w:rPr>
        <w:t>恶意串通的情形：</w:t>
      </w:r>
    </w:p>
    <w:p w14:paraId="5DB05020" w14:textId="77777777" w:rsidR="00CD2FEE" w:rsidRPr="008675DE" w:rsidRDefault="001136D5">
      <w:pPr>
        <w:snapToGrid w:val="0"/>
        <w:spacing w:before="50" w:afterLines="50" w:after="120"/>
        <w:jc w:val="left"/>
        <w:rPr>
          <w:szCs w:val="21"/>
        </w:rPr>
      </w:pPr>
      <w:r w:rsidRPr="008675DE">
        <w:rPr>
          <w:rFonts w:hint="eastAsia"/>
          <w:szCs w:val="21"/>
        </w:rPr>
        <w:t>1.</w:t>
      </w:r>
      <w:r w:rsidRPr="008675DE">
        <w:rPr>
          <w:rFonts w:hint="eastAsia"/>
          <w:szCs w:val="21"/>
        </w:rPr>
        <w:t>投标人直接或者间接从采购人或者采购代理机构处获得其他投标人的相关信息并修改其投标文件或者投标文件；</w:t>
      </w:r>
    </w:p>
    <w:p w14:paraId="4FFEC4E6" w14:textId="77777777" w:rsidR="00CD2FEE" w:rsidRPr="008675DE" w:rsidRDefault="001136D5">
      <w:pPr>
        <w:snapToGrid w:val="0"/>
        <w:spacing w:before="50" w:afterLines="50" w:after="120"/>
        <w:jc w:val="left"/>
        <w:rPr>
          <w:szCs w:val="21"/>
        </w:rPr>
      </w:pPr>
      <w:r w:rsidRPr="008675DE">
        <w:rPr>
          <w:rFonts w:hint="eastAsia"/>
          <w:szCs w:val="21"/>
        </w:rPr>
        <w:t>2.</w:t>
      </w:r>
      <w:r w:rsidRPr="008675DE">
        <w:rPr>
          <w:rFonts w:hint="eastAsia"/>
          <w:szCs w:val="21"/>
        </w:rPr>
        <w:t>投标人按照采购人或者采购代理机构的授意撤换、修改投标文件或者投标文件；</w:t>
      </w:r>
    </w:p>
    <w:p w14:paraId="7BD48D42" w14:textId="77777777" w:rsidR="00CD2FEE" w:rsidRPr="008675DE" w:rsidRDefault="001136D5">
      <w:pPr>
        <w:snapToGrid w:val="0"/>
        <w:spacing w:before="50" w:afterLines="50" w:after="120"/>
        <w:jc w:val="left"/>
        <w:rPr>
          <w:szCs w:val="21"/>
        </w:rPr>
      </w:pPr>
      <w:r w:rsidRPr="008675DE">
        <w:rPr>
          <w:rFonts w:hint="eastAsia"/>
          <w:szCs w:val="21"/>
        </w:rPr>
        <w:t>3.</w:t>
      </w:r>
      <w:r w:rsidRPr="008675DE">
        <w:rPr>
          <w:rFonts w:hint="eastAsia"/>
          <w:szCs w:val="21"/>
        </w:rPr>
        <w:t>投标人之间协商报价、技术方案等投标文件或者投标文件的实质性内容；</w:t>
      </w:r>
    </w:p>
    <w:p w14:paraId="243C17C9" w14:textId="77777777" w:rsidR="00CD2FEE" w:rsidRPr="008675DE" w:rsidRDefault="001136D5">
      <w:pPr>
        <w:snapToGrid w:val="0"/>
        <w:spacing w:before="50" w:afterLines="50" w:after="120"/>
        <w:jc w:val="left"/>
        <w:rPr>
          <w:szCs w:val="21"/>
        </w:rPr>
      </w:pPr>
      <w:r w:rsidRPr="008675DE">
        <w:rPr>
          <w:rFonts w:hint="eastAsia"/>
          <w:szCs w:val="21"/>
        </w:rPr>
        <w:t>4.</w:t>
      </w:r>
      <w:r w:rsidRPr="008675DE">
        <w:rPr>
          <w:rFonts w:hint="eastAsia"/>
          <w:szCs w:val="21"/>
        </w:rPr>
        <w:t>属于同一集团、协会、商会等组织成员的投标人按照该组织要求协同参加政府采购活动；</w:t>
      </w:r>
    </w:p>
    <w:p w14:paraId="306948C5" w14:textId="77777777" w:rsidR="00CD2FEE" w:rsidRPr="008675DE" w:rsidRDefault="001136D5">
      <w:pPr>
        <w:snapToGrid w:val="0"/>
        <w:spacing w:before="50" w:afterLines="50" w:after="120"/>
        <w:jc w:val="left"/>
        <w:rPr>
          <w:szCs w:val="21"/>
        </w:rPr>
      </w:pPr>
      <w:r w:rsidRPr="008675DE">
        <w:rPr>
          <w:rFonts w:hint="eastAsia"/>
          <w:szCs w:val="21"/>
        </w:rPr>
        <w:t>5.</w:t>
      </w:r>
      <w:r w:rsidRPr="008675DE">
        <w:rPr>
          <w:rFonts w:hint="eastAsia"/>
          <w:szCs w:val="21"/>
        </w:rPr>
        <w:t>投标人之间事先约定一致抬高或者压低投标报价，或者在招标项目中事先约定轮流以高价位或者低价位中标，或者事先约定由某一特定投标人中标，然后再参加投标；</w:t>
      </w:r>
    </w:p>
    <w:p w14:paraId="521983BC" w14:textId="77777777" w:rsidR="00CD2FEE" w:rsidRPr="008675DE" w:rsidRDefault="001136D5">
      <w:pPr>
        <w:snapToGrid w:val="0"/>
        <w:spacing w:before="50" w:afterLines="50" w:after="120"/>
        <w:jc w:val="left"/>
        <w:rPr>
          <w:szCs w:val="21"/>
        </w:rPr>
      </w:pPr>
      <w:r w:rsidRPr="008675DE">
        <w:rPr>
          <w:rFonts w:hint="eastAsia"/>
          <w:szCs w:val="21"/>
        </w:rPr>
        <w:t>6.</w:t>
      </w:r>
      <w:r w:rsidRPr="008675DE">
        <w:rPr>
          <w:rFonts w:hint="eastAsia"/>
          <w:szCs w:val="21"/>
        </w:rPr>
        <w:t>投标人之间商定部分投标人放弃参加政府采购活动或者放弃中标；</w:t>
      </w:r>
    </w:p>
    <w:p w14:paraId="37DF98CA" w14:textId="77777777" w:rsidR="00CD2FEE" w:rsidRPr="008675DE" w:rsidRDefault="001136D5">
      <w:pPr>
        <w:snapToGrid w:val="0"/>
        <w:spacing w:before="50" w:afterLines="50" w:after="120"/>
        <w:jc w:val="left"/>
        <w:rPr>
          <w:szCs w:val="21"/>
        </w:rPr>
      </w:pPr>
      <w:r w:rsidRPr="008675DE">
        <w:rPr>
          <w:rFonts w:hint="eastAsia"/>
          <w:szCs w:val="21"/>
        </w:rPr>
        <w:t>7.</w:t>
      </w:r>
      <w:r w:rsidRPr="008675DE">
        <w:rPr>
          <w:rFonts w:hint="eastAsia"/>
          <w:szCs w:val="21"/>
        </w:rPr>
        <w:t>投标人与采购人或者采购代理机构之间、投标人相互之间，为谋求特定投标人中标或者排斥其他投标人的其他串通行为。</w:t>
      </w:r>
    </w:p>
    <w:p w14:paraId="17F560E4" w14:textId="77777777" w:rsidR="00CD2FEE" w:rsidRPr="008675DE" w:rsidRDefault="001136D5">
      <w:pPr>
        <w:snapToGrid w:val="0"/>
        <w:spacing w:before="50" w:afterLines="50" w:after="120"/>
        <w:jc w:val="left"/>
        <w:rPr>
          <w:szCs w:val="21"/>
        </w:rPr>
      </w:pPr>
      <w:r w:rsidRPr="008675DE">
        <w:rPr>
          <w:rFonts w:hint="eastAsia"/>
          <w:szCs w:val="21"/>
        </w:rPr>
        <w:t>以上情形一经核查属实，我方愿意承担一切后果，并不再寻求任何旨在减轻或者免除法律责任的辩解。</w:t>
      </w:r>
    </w:p>
    <w:p w14:paraId="3B92C6B2" w14:textId="77777777" w:rsidR="00CD2FEE" w:rsidRPr="008675DE" w:rsidRDefault="001136D5">
      <w:pPr>
        <w:snapToGrid w:val="0"/>
        <w:spacing w:before="50" w:afterLines="50" w:after="120"/>
        <w:jc w:val="center"/>
        <w:rPr>
          <w:szCs w:val="21"/>
        </w:rPr>
      </w:pPr>
      <w:r w:rsidRPr="008675DE">
        <w:rPr>
          <w:rFonts w:hint="eastAsia"/>
          <w:szCs w:val="21"/>
        </w:rPr>
        <w:t xml:space="preserve"> </w:t>
      </w:r>
      <w:r w:rsidRPr="008675DE">
        <w:rPr>
          <w:szCs w:val="21"/>
        </w:rPr>
        <w:t xml:space="preserve"> </w:t>
      </w:r>
    </w:p>
    <w:p w14:paraId="08DD7987" w14:textId="77777777" w:rsidR="00CD2FEE" w:rsidRPr="008675DE" w:rsidRDefault="00CD2FEE">
      <w:pPr>
        <w:snapToGrid w:val="0"/>
        <w:spacing w:before="50" w:afterLines="50" w:after="120"/>
        <w:jc w:val="center"/>
        <w:rPr>
          <w:szCs w:val="21"/>
        </w:rPr>
      </w:pPr>
    </w:p>
    <w:p w14:paraId="338BE1DF" w14:textId="77777777" w:rsidR="00CD2FEE" w:rsidRPr="008675DE" w:rsidRDefault="00CD2FEE">
      <w:pPr>
        <w:snapToGrid w:val="0"/>
        <w:spacing w:before="50" w:afterLines="50" w:after="120"/>
        <w:jc w:val="center"/>
        <w:rPr>
          <w:szCs w:val="21"/>
        </w:rPr>
      </w:pPr>
    </w:p>
    <w:p w14:paraId="1864F9D6" w14:textId="77777777" w:rsidR="00CD2FEE" w:rsidRPr="008675DE" w:rsidRDefault="001136D5">
      <w:pPr>
        <w:snapToGrid w:val="0"/>
        <w:spacing w:before="50" w:afterLines="50" w:after="120"/>
        <w:jc w:val="center"/>
        <w:rPr>
          <w:szCs w:val="21"/>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rFonts w:hint="eastAsia"/>
          <w:szCs w:val="21"/>
        </w:rPr>
        <w:t>：</w:t>
      </w:r>
    </w:p>
    <w:p w14:paraId="74D147B4" w14:textId="77777777" w:rsidR="00CD2FEE" w:rsidRPr="008675DE" w:rsidRDefault="001136D5">
      <w:pPr>
        <w:snapToGrid w:val="0"/>
        <w:spacing w:before="50" w:afterLines="50" w:after="120"/>
        <w:jc w:val="center"/>
        <w:rPr>
          <w:szCs w:val="21"/>
        </w:rPr>
      </w:pPr>
      <w:r w:rsidRPr="008675DE">
        <w:rPr>
          <w:rFonts w:hint="eastAsia"/>
          <w:szCs w:val="21"/>
        </w:rPr>
        <w:t>日期：</w:t>
      </w:r>
      <w:r w:rsidRPr="008675DE">
        <w:rPr>
          <w:rFonts w:hint="eastAsia"/>
          <w:szCs w:val="21"/>
        </w:rPr>
        <w:t xml:space="preserve">  </w:t>
      </w:r>
      <w:r w:rsidRPr="008675DE">
        <w:rPr>
          <w:rFonts w:hint="eastAsia"/>
          <w:szCs w:val="21"/>
        </w:rPr>
        <w:t>年</w:t>
      </w:r>
      <w:r w:rsidRPr="008675DE">
        <w:rPr>
          <w:rFonts w:hint="eastAsia"/>
          <w:szCs w:val="21"/>
        </w:rPr>
        <w:t xml:space="preserve">  </w:t>
      </w:r>
      <w:r w:rsidRPr="008675DE">
        <w:rPr>
          <w:rFonts w:hint="eastAsia"/>
          <w:szCs w:val="21"/>
        </w:rPr>
        <w:t>月</w:t>
      </w:r>
      <w:r w:rsidRPr="008675DE">
        <w:rPr>
          <w:rFonts w:hint="eastAsia"/>
          <w:szCs w:val="21"/>
        </w:rPr>
        <w:t xml:space="preserve">   </w:t>
      </w:r>
      <w:r w:rsidRPr="008675DE">
        <w:rPr>
          <w:rFonts w:hint="eastAsia"/>
          <w:szCs w:val="21"/>
        </w:rPr>
        <w:t>日</w:t>
      </w:r>
    </w:p>
    <w:p w14:paraId="1BB8B0BD" w14:textId="77777777" w:rsidR="00CD2FEE" w:rsidRPr="008675DE" w:rsidRDefault="00CD2FEE">
      <w:pPr>
        <w:ind w:firstLineChars="200" w:firstLine="420"/>
        <w:rPr>
          <w:szCs w:val="21"/>
        </w:rPr>
        <w:sectPr w:rsidR="00CD2FEE" w:rsidRPr="008675DE">
          <w:headerReference w:type="default" r:id="rId32"/>
          <w:pgSz w:w="11906" w:h="16838"/>
          <w:pgMar w:top="1304" w:right="1418" w:bottom="1304" w:left="1418" w:header="851" w:footer="992" w:gutter="0"/>
          <w:cols w:space="720"/>
          <w:docGrid w:linePitch="312"/>
        </w:sectPr>
      </w:pPr>
    </w:p>
    <w:bookmarkEnd w:id="96"/>
    <w:p w14:paraId="17610F51" w14:textId="77777777" w:rsidR="00CD2FEE" w:rsidRPr="008675DE" w:rsidRDefault="001136D5">
      <w:pPr>
        <w:snapToGrid w:val="0"/>
        <w:spacing w:before="50" w:afterLines="50" w:after="120"/>
        <w:jc w:val="left"/>
        <w:rPr>
          <w:szCs w:val="21"/>
        </w:rPr>
      </w:pPr>
      <w:r w:rsidRPr="008675DE">
        <w:rPr>
          <w:szCs w:val="21"/>
        </w:rPr>
        <w:lastRenderedPageBreak/>
        <w:t>5.</w:t>
      </w:r>
      <w:r w:rsidRPr="008675DE">
        <w:rPr>
          <w:szCs w:val="21"/>
        </w:rPr>
        <w:t>代理服务费承诺书</w:t>
      </w:r>
    </w:p>
    <w:p w14:paraId="019542F0" w14:textId="77777777" w:rsidR="00CD2FEE" w:rsidRPr="008675DE" w:rsidRDefault="001136D5">
      <w:pPr>
        <w:spacing w:line="360" w:lineRule="exact"/>
        <w:rPr>
          <w:szCs w:val="21"/>
        </w:rPr>
      </w:pPr>
      <w:r w:rsidRPr="008675DE">
        <w:rPr>
          <w:szCs w:val="21"/>
        </w:rPr>
        <w:t>致：广西机电设备招标有限公司</w:t>
      </w:r>
    </w:p>
    <w:p w14:paraId="5635A09E" w14:textId="77777777" w:rsidR="00CD2FEE" w:rsidRPr="008675DE" w:rsidRDefault="001136D5">
      <w:pPr>
        <w:spacing w:line="360" w:lineRule="exact"/>
        <w:ind w:firstLineChars="200" w:firstLine="420"/>
        <w:rPr>
          <w:szCs w:val="21"/>
        </w:rPr>
      </w:pPr>
      <w:bookmarkStart w:id="97" w:name="_Hlk19050395"/>
      <w:r w:rsidRPr="008675DE">
        <w:rPr>
          <w:szCs w:val="21"/>
        </w:rPr>
        <w:t>我单位参加了贵方组织的招标项目编号为</w:t>
      </w:r>
      <w:r w:rsidRPr="008675DE">
        <w:rPr>
          <w:b/>
          <w:szCs w:val="21"/>
        </w:rPr>
        <w:t>（</w:t>
      </w:r>
      <w:r w:rsidRPr="008675DE">
        <w:rPr>
          <w:szCs w:val="21"/>
          <w:u w:val="single"/>
        </w:rPr>
        <w:t xml:space="preserve">                    )</w:t>
      </w:r>
      <w:r w:rsidRPr="008675DE">
        <w:rPr>
          <w:szCs w:val="21"/>
        </w:rPr>
        <w:t>的投标，并递交了投标保证金</w:t>
      </w:r>
      <w:bookmarkStart w:id="98" w:name="_Hlk19050352"/>
      <w:r w:rsidRPr="008675DE">
        <w:rPr>
          <w:szCs w:val="21"/>
        </w:rPr>
        <w:t>（</w:t>
      </w:r>
      <w:r w:rsidRPr="008675DE">
        <w:rPr>
          <w:kern w:val="0"/>
          <w:szCs w:val="21"/>
        </w:rPr>
        <w:t>¥</w:t>
      </w:r>
      <w:r w:rsidRPr="008675DE">
        <w:rPr>
          <w:szCs w:val="21"/>
          <w:u w:val="single"/>
        </w:rPr>
        <w:t xml:space="preserve">       </w:t>
      </w:r>
      <w:r w:rsidRPr="008675DE">
        <w:rPr>
          <w:szCs w:val="21"/>
        </w:rPr>
        <w:t>）</w:t>
      </w:r>
      <w:bookmarkEnd w:id="98"/>
      <w:r w:rsidRPr="008675DE">
        <w:rPr>
          <w:szCs w:val="21"/>
        </w:rPr>
        <w:t>，在此我方说明如下：</w:t>
      </w:r>
    </w:p>
    <w:bookmarkEnd w:id="97"/>
    <w:p w14:paraId="625FA66A" w14:textId="77777777" w:rsidR="00CD2FEE" w:rsidRPr="008675DE" w:rsidRDefault="001136D5">
      <w:pPr>
        <w:spacing w:line="360" w:lineRule="exact"/>
        <w:ind w:firstLineChars="200" w:firstLine="420"/>
        <w:rPr>
          <w:szCs w:val="21"/>
        </w:rPr>
      </w:pPr>
      <w:r w:rsidRPr="008675DE">
        <w:rPr>
          <w:szCs w:val="21"/>
        </w:rPr>
        <w:t>1</w:t>
      </w:r>
      <w:r w:rsidRPr="008675DE">
        <w:rPr>
          <w:szCs w:val="21"/>
        </w:rPr>
        <w:t>．我方承诺，若我单位中标，保证在领取中标通知书之前，按本项目招标文件的规定标准向贵单位支付代理服务费。如我单位未按规定缴纳代理服务费，贵方可</w:t>
      </w:r>
      <w:r w:rsidRPr="008675DE">
        <w:rPr>
          <w:rFonts w:hint="eastAsia"/>
          <w:szCs w:val="21"/>
        </w:rPr>
        <w:t>不退还</w:t>
      </w:r>
      <w:r w:rsidRPr="008675DE">
        <w:rPr>
          <w:szCs w:val="21"/>
        </w:rPr>
        <w:t>我单位提交的投标保证金</w:t>
      </w:r>
      <w:r w:rsidRPr="008675DE">
        <w:rPr>
          <w:rFonts w:hint="eastAsia"/>
          <w:szCs w:val="21"/>
        </w:rPr>
        <w:t>，并从中</w:t>
      </w:r>
      <w:r w:rsidRPr="008675DE">
        <w:rPr>
          <w:szCs w:val="21"/>
        </w:rPr>
        <w:t>扣除</w:t>
      </w:r>
      <w:r w:rsidRPr="008675DE">
        <w:rPr>
          <w:rFonts w:hint="eastAsia"/>
          <w:szCs w:val="21"/>
        </w:rPr>
        <w:t>代理服务费</w:t>
      </w:r>
      <w:r w:rsidRPr="008675DE">
        <w:rPr>
          <w:szCs w:val="21"/>
        </w:rPr>
        <w:t>，余款按下列账户退回。</w:t>
      </w:r>
    </w:p>
    <w:p w14:paraId="0A800DB9" w14:textId="77777777" w:rsidR="00CD2FEE" w:rsidRPr="008675DE" w:rsidRDefault="001136D5">
      <w:pPr>
        <w:spacing w:line="360" w:lineRule="exact"/>
        <w:ind w:firstLineChars="200" w:firstLine="420"/>
        <w:rPr>
          <w:szCs w:val="21"/>
        </w:rPr>
      </w:pPr>
      <w:bookmarkStart w:id="99" w:name="_Hlk19050518"/>
      <w:r w:rsidRPr="008675DE">
        <w:rPr>
          <w:szCs w:val="21"/>
        </w:rPr>
        <w:t>我公司选择第</w:t>
      </w:r>
      <w:r w:rsidRPr="008675DE">
        <w:rPr>
          <w:szCs w:val="21"/>
          <w:u w:val="single"/>
        </w:rPr>
        <w:t xml:space="preserve">     </w:t>
      </w:r>
      <w:r w:rsidRPr="008675DE">
        <w:rPr>
          <w:szCs w:val="21"/>
        </w:rPr>
        <w:t>种方式缴纳代理服务费。</w:t>
      </w:r>
    </w:p>
    <w:p w14:paraId="6D9B242F" w14:textId="77777777" w:rsidR="00CD2FEE" w:rsidRPr="008675DE" w:rsidRDefault="001136D5">
      <w:pPr>
        <w:spacing w:line="360" w:lineRule="exact"/>
        <w:ind w:firstLineChars="200" w:firstLine="420"/>
        <w:rPr>
          <w:szCs w:val="21"/>
        </w:rPr>
      </w:pPr>
      <w:r w:rsidRPr="008675DE">
        <w:rPr>
          <w:szCs w:val="21"/>
        </w:rPr>
        <w:t>第一种方式：一次性足额缴纳代理服务费。</w:t>
      </w:r>
    </w:p>
    <w:p w14:paraId="73C7FED4" w14:textId="77777777" w:rsidR="00CD2FEE" w:rsidRPr="008675DE" w:rsidRDefault="001136D5">
      <w:pPr>
        <w:spacing w:line="360" w:lineRule="exact"/>
        <w:ind w:firstLineChars="200" w:firstLine="420"/>
        <w:rPr>
          <w:szCs w:val="21"/>
        </w:rPr>
      </w:pPr>
      <w:r w:rsidRPr="008675DE">
        <w:rPr>
          <w:szCs w:val="21"/>
        </w:rPr>
        <w:t>第二种方式：从投标保证金中抵扣代理服务费，不足部分补交。</w:t>
      </w:r>
    </w:p>
    <w:bookmarkEnd w:id="99"/>
    <w:p w14:paraId="5A88109D" w14:textId="77777777" w:rsidR="00CD2FEE" w:rsidRPr="008675DE" w:rsidRDefault="001136D5">
      <w:pPr>
        <w:spacing w:line="360" w:lineRule="exact"/>
        <w:ind w:firstLineChars="200" w:firstLine="420"/>
        <w:rPr>
          <w:szCs w:val="21"/>
        </w:rPr>
      </w:pPr>
      <w:r w:rsidRPr="008675DE">
        <w:rPr>
          <w:szCs w:val="21"/>
        </w:rPr>
        <w:t>2</w:t>
      </w:r>
      <w:r w:rsidRPr="008675DE">
        <w:rPr>
          <w:szCs w:val="21"/>
        </w:rPr>
        <w:t>．如我单位投标保证金无法原路返回，请按下表账户信息无息退还。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8675DE" w:rsidRPr="008675DE" w14:paraId="1E7E2C30" w14:textId="77777777">
        <w:trPr>
          <w:cantSplit/>
          <w:trHeight w:val="372"/>
          <w:jc w:val="center"/>
        </w:trPr>
        <w:tc>
          <w:tcPr>
            <w:tcW w:w="3533" w:type="dxa"/>
            <w:vAlign w:val="center"/>
          </w:tcPr>
          <w:p w14:paraId="30F22BC8" w14:textId="77777777" w:rsidR="00CD2FEE" w:rsidRPr="008675DE" w:rsidRDefault="001136D5">
            <w:pPr>
              <w:spacing w:line="360" w:lineRule="exact"/>
              <w:jc w:val="center"/>
              <w:rPr>
                <w:szCs w:val="21"/>
              </w:rPr>
            </w:pPr>
            <w:r w:rsidRPr="008675DE">
              <w:rPr>
                <w:szCs w:val="21"/>
              </w:rPr>
              <w:t>收款户名</w:t>
            </w:r>
          </w:p>
        </w:tc>
        <w:tc>
          <w:tcPr>
            <w:tcW w:w="5431" w:type="dxa"/>
            <w:vAlign w:val="center"/>
          </w:tcPr>
          <w:p w14:paraId="55865BD7" w14:textId="77777777" w:rsidR="00CD2FEE" w:rsidRPr="008675DE" w:rsidRDefault="00CD2FEE">
            <w:pPr>
              <w:spacing w:line="360" w:lineRule="exact"/>
              <w:jc w:val="center"/>
              <w:rPr>
                <w:szCs w:val="21"/>
              </w:rPr>
            </w:pPr>
          </w:p>
        </w:tc>
      </w:tr>
      <w:tr w:rsidR="008675DE" w:rsidRPr="008675DE" w14:paraId="668DEEBD" w14:textId="77777777">
        <w:trPr>
          <w:cantSplit/>
          <w:trHeight w:val="372"/>
          <w:jc w:val="center"/>
        </w:trPr>
        <w:tc>
          <w:tcPr>
            <w:tcW w:w="3533" w:type="dxa"/>
            <w:vAlign w:val="center"/>
          </w:tcPr>
          <w:p w14:paraId="6971E22F" w14:textId="77777777" w:rsidR="00CD2FEE" w:rsidRPr="008675DE" w:rsidRDefault="001136D5">
            <w:pPr>
              <w:spacing w:line="360" w:lineRule="exact"/>
              <w:jc w:val="center"/>
              <w:rPr>
                <w:szCs w:val="21"/>
              </w:rPr>
            </w:pPr>
            <w:proofErr w:type="gramStart"/>
            <w:r w:rsidRPr="008675DE">
              <w:rPr>
                <w:szCs w:val="21"/>
              </w:rPr>
              <w:t>账</w:t>
            </w:r>
            <w:proofErr w:type="gramEnd"/>
            <w:r w:rsidRPr="008675DE">
              <w:rPr>
                <w:szCs w:val="21"/>
              </w:rPr>
              <w:t xml:space="preserve">    </w:t>
            </w:r>
            <w:r w:rsidRPr="008675DE">
              <w:rPr>
                <w:szCs w:val="21"/>
              </w:rPr>
              <w:t>号</w:t>
            </w:r>
          </w:p>
        </w:tc>
        <w:tc>
          <w:tcPr>
            <w:tcW w:w="5431" w:type="dxa"/>
            <w:vAlign w:val="center"/>
          </w:tcPr>
          <w:p w14:paraId="50FF207B" w14:textId="77777777" w:rsidR="00CD2FEE" w:rsidRPr="008675DE" w:rsidRDefault="00CD2FEE">
            <w:pPr>
              <w:spacing w:line="360" w:lineRule="exact"/>
              <w:jc w:val="center"/>
              <w:rPr>
                <w:szCs w:val="21"/>
              </w:rPr>
            </w:pPr>
          </w:p>
        </w:tc>
      </w:tr>
      <w:tr w:rsidR="008675DE" w:rsidRPr="008675DE" w14:paraId="34CB770C" w14:textId="77777777">
        <w:trPr>
          <w:cantSplit/>
          <w:trHeight w:val="372"/>
          <w:jc w:val="center"/>
        </w:trPr>
        <w:tc>
          <w:tcPr>
            <w:tcW w:w="3533" w:type="dxa"/>
            <w:vAlign w:val="center"/>
          </w:tcPr>
          <w:p w14:paraId="6E0CC39D" w14:textId="77777777" w:rsidR="00CD2FEE" w:rsidRPr="008675DE" w:rsidRDefault="001136D5">
            <w:pPr>
              <w:spacing w:line="360" w:lineRule="exact"/>
              <w:jc w:val="center"/>
              <w:rPr>
                <w:szCs w:val="21"/>
              </w:rPr>
            </w:pPr>
            <w:r w:rsidRPr="008675DE">
              <w:rPr>
                <w:szCs w:val="21"/>
              </w:rPr>
              <w:t>开户银行</w:t>
            </w:r>
          </w:p>
        </w:tc>
        <w:tc>
          <w:tcPr>
            <w:tcW w:w="5431" w:type="dxa"/>
            <w:vAlign w:val="center"/>
          </w:tcPr>
          <w:p w14:paraId="7AB96102" w14:textId="77777777" w:rsidR="00CD2FEE" w:rsidRPr="008675DE" w:rsidRDefault="00CD2FEE">
            <w:pPr>
              <w:spacing w:line="360" w:lineRule="exact"/>
              <w:jc w:val="center"/>
              <w:rPr>
                <w:szCs w:val="21"/>
              </w:rPr>
            </w:pPr>
          </w:p>
        </w:tc>
      </w:tr>
      <w:tr w:rsidR="008675DE" w:rsidRPr="008675DE" w14:paraId="683A5431" w14:textId="77777777">
        <w:trPr>
          <w:cantSplit/>
          <w:trHeight w:val="372"/>
          <w:jc w:val="center"/>
        </w:trPr>
        <w:tc>
          <w:tcPr>
            <w:tcW w:w="3533" w:type="dxa"/>
            <w:vAlign w:val="center"/>
          </w:tcPr>
          <w:p w14:paraId="7CA2E1CB" w14:textId="77777777" w:rsidR="00CD2FEE" w:rsidRPr="008675DE" w:rsidRDefault="001136D5">
            <w:pPr>
              <w:spacing w:line="360" w:lineRule="exact"/>
              <w:jc w:val="center"/>
              <w:rPr>
                <w:szCs w:val="21"/>
              </w:rPr>
            </w:pPr>
            <w:r w:rsidRPr="008675DE">
              <w:rPr>
                <w:szCs w:val="21"/>
              </w:rPr>
              <w:t>银行行号</w:t>
            </w:r>
          </w:p>
        </w:tc>
        <w:tc>
          <w:tcPr>
            <w:tcW w:w="5431" w:type="dxa"/>
            <w:vAlign w:val="center"/>
          </w:tcPr>
          <w:p w14:paraId="0FBD322B" w14:textId="77777777" w:rsidR="00CD2FEE" w:rsidRPr="008675DE" w:rsidRDefault="00CD2FEE">
            <w:pPr>
              <w:spacing w:line="360" w:lineRule="exact"/>
              <w:jc w:val="center"/>
              <w:rPr>
                <w:szCs w:val="21"/>
              </w:rPr>
            </w:pPr>
          </w:p>
        </w:tc>
      </w:tr>
    </w:tbl>
    <w:p w14:paraId="20BCBAF6" w14:textId="77777777" w:rsidR="00CD2FEE" w:rsidRPr="008675DE" w:rsidRDefault="001136D5">
      <w:pPr>
        <w:spacing w:line="360" w:lineRule="exact"/>
        <w:ind w:firstLineChars="200" w:firstLine="420"/>
        <w:rPr>
          <w:szCs w:val="21"/>
        </w:rPr>
      </w:pPr>
      <w:r w:rsidRPr="008675DE">
        <w:rPr>
          <w:szCs w:val="21"/>
        </w:rPr>
        <w:t>3</w:t>
      </w:r>
      <w:r w:rsidRPr="008675DE">
        <w:rPr>
          <w:szCs w:val="21"/>
        </w:rPr>
        <w:t>．如果我单位未遵守有关招标文件关于投标保证金的规定，贵方可以没收我单位投标保证金。</w:t>
      </w:r>
    </w:p>
    <w:p w14:paraId="035D3D12" w14:textId="77777777" w:rsidR="00CD2FEE" w:rsidRPr="008675DE" w:rsidRDefault="001136D5">
      <w:pPr>
        <w:spacing w:line="360" w:lineRule="exact"/>
        <w:ind w:firstLineChars="200" w:firstLine="420"/>
        <w:rPr>
          <w:szCs w:val="21"/>
        </w:rPr>
      </w:pPr>
      <w:r w:rsidRPr="008675DE">
        <w:rPr>
          <w:szCs w:val="21"/>
        </w:rPr>
        <w:t xml:space="preserve">4. </w:t>
      </w:r>
      <w:r w:rsidRPr="008675DE">
        <w:rPr>
          <w:szCs w:val="21"/>
        </w:rPr>
        <w:t>我单位选择第</w:t>
      </w:r>
      <w:r w:rsidRPr="008675DE">
        <w:rPr>
          <w:szCs w:val="21"/>
          <w:u w:val="single"/>
        </w:rPr>
        <w:t xml:space="preserve">     </w:t>
      </w:r>
      <w:r w:rsidRPr="008675DE">
        <w:rPr>
          <w:szCs w:val="21"/>
        </w:rPr>
        <w:t>种方式作为代理服务费开票类型：</w:t>
      </w:r>
    </w:p>
    <w:p w14:paraId="2AFC9CE1" w14:textId="77777777" w:rsidR="00CD2FEE" w:rsidRPr="008675DE" w:rsidRDefault="001136D5">
      <w:pPr>
        <w:spacing w:line="360" w:lineRule="exact"/>
        <w:ind w:firstLineChars="200" w:firstLine="420"/>
        <w:rPr>
          <w:szCs w:val="21"/>
        </w:rPr>
      </w:pPr>
      <w:r w:rsidRPr="008675DE">
        <w:rPr>
          <w:szCs w:val="21"/>
        </w:rPr>
        <w:t>第一种方式：开具收据。</w:t>
      </w:r>
    </w:p>
    <w:p w14:paraId="381B2633" w14:textId="77777777" w:rsidR="00CD2FEE" w:rsidRPr="008675DE" w:rsidRDefault="001136D5">
      <w:pPr>
        <w:spacing w:line="360" w:lineRule="exact"/>
        <w:ind w:firstLineChars="200" w:firstLine="420"/>
        <w:rPr>
          <w:szCs w:val="21"/>
        </w:rPr>
      </w:pPr>
      <w:r w:rsidRPr="008675DE">
        <w:rPr>
          <w:szCs w:val="21"/>
        </w:rPr>
        <w:t>第二种方式：开具增值税普通发票。开票信息如下：</w:t>
      </w:r>
      <w:r w:rsidRPr="008675DE">
        <w:rPr>
          <w:szCs w:val="21"/>
        </w:rPr>
        <w:t>1.</w:t>
      </w:r>
      <w:r w:rsidRPr="008675DE">
        <w:rPr>
          <w:szCs w:val="21"/>
        </w:rPr>
        <w:t>公司名称</w:t>
      </w:r>
      <w:r w:rsidRPr="008675DE">
        <w:rPr>
          <w:szCs w:val="21"/>
          <w:u w:val="single"/>
        </w:rPr>
        <w:t xml:space="preserve">                      </w:t>
      </w:r>
      <w:r w:rsidRPr="008675DE">
        <w:rPr>
          <w:szCs w:val="21"/>
        </w:rPr>
        <w:t>；</w:t>
      </w:r>
      <w:r w:rsidRPr="008675DE">
        <w:rPr>
          <w:szCs w:val="21"/>
        </w:rPr>
        <w:t>2.</w:t>
      </w:r>
      <w:r w:rsidRPr="008675DE">
        <w:rPr>
          <w:szCs w:val="21"/>
        </w:rPr>
        <w:t>纳税人识别号</w:t>
      </w:r>
      <w:r w:rsidRPr="008675DE">
        <w:rPr>
          <w:szCs w:val="21"/>
          <w:u w:val="single"/>
        </w:rPr>
        <w:t xml:space="preserve">                     </w:t>
      </w:r>
      <w:r w:rsidRPr="008675DE">
        <w:rPr>
          <w:szCs w:val="21"/>
        </w:rPr>
        <w:t>；</w:t>
      </w:r>
    </w:p>
    <w:p w14:paraId="049550CB" w14:textId="77777777" w:rsidR="00CD2FEE" w:rsidRPr="008675DE" w:rsidRDefault="001136D5">
      <w:pPr>
        <w:spacing w:line="360" w:lineRule="exact"/>
        <w:ind w:firstLineChars="200" w:firstLine="420"/>
        <w:rPr>
          <w:szCs w:val="21"/>
        </w:rPr>
      </w:pPr>
      <w:r w:rsidRPr="008675DE">
        <w:rPr>
          <w:szCs w:val="21"/>
        </w:rPr>
        <w:t>第三种方式：开具增值税专用发票，开票信息如下：</w:t>
      </w:r>
      <w:r w:rsidRPr="008675DE">
        <w:rPr>
          <w:szCs w:val="21"/>
        </w:rPr>
        <w:t>1.</w:t>
      </w:r>
      <w:r w:rsidRPr="008675DE">
        <w:rPr>
          <w:szCs w:val="21"/>
        </w:rPr>
        <w:t>公司名称</w:t>
      </w:r>
      <w:r w:rsidRPr="008675DE">
        <w:rPr>
          <w:szCs w:val="21"/>
          <w:u w:val="single"/>
        </w:rPr>
        <w:t xml:space="preserve">                      </w:t>
      </w:r>
      <w:r w:rsidRPr="008675DE">
        <w:rPr>
          <w:szCs w:val="21"/>
        </w:rPr>
        <w:t>；</w:t>
      </w:r>
      <w:r w:rsidRPr="008675DE">
        <w:rPr>
          <w:szCs w:val="21"/>
        </w:rPr>
        <w:t>2.</w:t>
      </w:r>
      <w:r w:rsidRPr="008675DE">
        <w:rPr>
          <w:szCs w:val="21"/>
        </w:rPr>
        <w:t>纳税人识别号</w:t>
      </w:r>
      <w:r w:rsidRPr="008675DE">
        <w:rPr>
          <w:szCs w:val="21"/>
          <w:u w:val="single"/>
        </w:rPr>
        <w:t xml:space="preserve">                     </w:t>
      </w:r>
      <w:r w:rsidRPr="008675DE">
        <w:rPr>
          <w:szCs w:val="21"/>
        </w:rPr>
        <w:t>；</w:t>
      </w:r>
      <w:r w:rsidRPr="008675DE">
        <w:rPr>
          <w:szCs w:val="21"/>
        </w:rPr>
        <w:t>3.</w:t>
      </w:r>
      <w:r w:rsidRPr="008675DE">
        <w:rPr>
          <w:szCs w:val="21"/>
        </w:rPr>
        <w:t>税局登记地址</w:t>
      </w:r>
      <w:r w:rsidRPr="008675DE">
        <w:rPr>
          <w:szCs w:val="21"/>
          <w:u w:val="single"/>
        </w:rPr>
        <w:t xml:space="preserve">                     </w:t>
      </w:r>
      <w:r w:rsidRPr="008675DE">
        <w:rPr>
          <w:szCs w:val="21"/>
        </w:rPr>
        <w:t>；</w:t>
      </w:r>
      <w:r w:rsidRPr="008675DE">
        <w:rPr>
          <w:szCs w:val="21"/>
        </w:rPr>
        <w:t>4.</w:t>
      </w:r>
      <w:r w:rsidRPr="008675DE">
        <w:rPr>
          <w:szCs w:val="21"/>
        </w:rPr>
        <w:t>税局登记电话</w:t>
      </w:r>
      <w:r w:rsidRPr="008675DE">
        <w:rPr>
          <w:szCs w:val="21"/>
          <w:u w:val="single"/>
        </w:rPr>
        <w:t xml:space="preserve">             </w:t>
      </w:r>
      <w:r w:rsidRPr="008675DE">
        <w:rPr>
          <w:szCs w:val="21"/>
        </w:rPr>
        <w:t>；</w:t>
      </w:r>
      <w:r w:rsidRPr="008675DE">
        <w:rPr>
          <w:szCs w:val="21"/>
        </w:rPr>
        <w:t>5.</w:t>
      </w:r>
      <w:r w:rsidRPr="008675DE">
        <w:rPr>
          <w:szCs w:val="21"/>
        </w:rPr>
        <w:t>开户银行</w:t>
      </w:r>
      <w:r w:rsidRPr="008675DE">
        <w:rPr>
          <w:szCs w:val="21"/>
          <w:u w:val="single"/>
        </w:rPr>
        <w:t xml:space="preserve">                 </w:t>
      </w:r>
      <w:r w:rsidRPr="008675DE">
        <w:rPr>
          <w:szCs w:val="21"/>
        </w:rPr>
        <w:t>；</w:t>
      </w:r>
      <w:r w:rsidRPr="008675DE">
        <w:rPr>
          <w:szCs w:val="21"/>
        </w:rPr>
        <w:t>6.</w:t>
      </w:r>
      <w:r w:rsidRPr="008675DE">
        <w:rPr>
          <w:szCs w:val="21"/>
        </w:rPr>
        <w:t>银行账户</w:t>
      </w:r>
      <w:r w:rsidRPr="008675DE">
        <w:rPr>
          <w:szCs w:val="21"/>
          <w:u w:val="single"/>
        </w:rPr>
        <w:t xml:space="preserve">                         </w:t>
      </w:r>
      <w:r w:rsidRPr="008675DE">
        <w:rPr>
          <w:szCs w:val="21"/>
        </w:rPr>
        <w:t>。</w:t>
      </w:r>
    </w:p>
    <w:p w14:paraId="6F491C30" w14:textId="77777777" w:rsidR="00CD2FEE" w:rsidRPr="008675DE" w:rsidRDefault="00CD2FEE">
      <w:pPr>
        <w:spacing w:beforeLines="50" w:before="120" w:line="360" w:lineRule="auto"/>
        <w:jc w:val="left"/>
        <w:rPr>
          <w:szCs w:val="21"/>
        </w:rPr>
      </w:pPr>
    </w:p>
    <w:p w14:paraId="62CB503A" w14:textId="77777777" w:rsidR="00CD2FEE" w:rsidRPr="008675DE" w:rsidRDefault="001136D5">
      <w:pPr>
        <w:spacing w:beforeLines="50" w:before="120" w:line="360" w:lineRule="auto"/>
        <w:jc w:val="left"/>
        <w:rPr>
          <w:szCs w:val="21"/>
          <w:u w:val="single"/>
        </w:rPr>
      </w:pPr>
      <w:r w:rsidRPr="008675DE">
        <w:rPr>
          <w:rFonts w:hint="eastAsia"/>
          <w:szCs w:val="21"/>
        </w:rPr>
        <w:t>供应商名称</w:t>
      </w:r>
      <w:r w:rsidRPr="008675DE">
        <w:rPr>
          <w:rFonts w:hint="eastAsia"/>
          <w:szCs w:val="21"/>
        </w:rPr>
        <w:t>(</w:t>
      </w:r>
      <w:r w:rsidRPr="008675DE">
        <w:rPr>
          <w:rFonts w:hint="eastAsia"/>
          <w:szCs w:val="21"/>
        </w:rPr>
        <w:t>电子签章</w:t>
      </w:r>
      <w:r w:rsidRPr="008675DE">
        <w:rPr>
          <w:rFonts w:hint="eastAsia"/>
          <w:szCs w:val="21"/>
        </w:rPr>
        <w:t>)</w:t>
      </w:r>
      <w:r w:rsidRPr="008675DE">
        <w:rPr>
          <w:rFonts w:hint="eastAsia"/>
          <w:szCs w:val="21"/>
        </w:rPr>
        <w:t>：</w:t>
      </w:r>
      <w:r w:rsidRPr="008675DE">
        <w:rPr>
          <w:szCs w:val="21"/>
          <w:u w:val="single"/>
        </w:rPr>
        <w:t xml:space="preserve">                             </w:t>
      </w:r>
    </w:p>
    <w:p w14:paraId="2CD1A567" w14:textId="77777777" w:rsidR="00CD2FEE" w:rsidRPr="008675DE" w:rsidRDefault="001136D5">
      <w:pPr>
        <w:spacing w:beforeLines="50" w:before="120" w:line="360" w:lineRule="auto"/>
        <w:jc w:val="left"/>
        <w:rPr>
          <w:szCs w:val="21"/>
        </w:rPr>
      </w:pPr>
      <w:r w:rsidRPr="008675DE">
        <w:rPr>
          <w:szCs w:val="21"/>
        </w:rPr>
        <w:t>供应商地址：</w:t>
      </w:r>
      <w:r w:rsidRPr="008675DE">
        <w:rPr>
          <w:szCs w:val="21"/>
          <w:u w:val="single"/>
        </w:rPr>
        <w:t xml:space="preserve">                                     </w:t>
      </w:r>
    </w:p>
    <w:p w14:paraId="01C31C37" w14:textId="77777777" w:rsidR="00CD2FEE" w:rsidRPr="008675DE" w:rsidRDefault="001136D5">
      <w:pPr>
        <w:spacing w:beforeLines="50" w:before="120" w:line="360" w:lineRule="auto"/>
        <w:jc w:val="left"/>
        <w:rPr>
          <w:szCs w:val="21"/>
          <w:u w:val="single"/>
        </w:rPr>
      </w:pPr>
      <w:r w:rsidRPr="008675DE">
        <w:rPr>
          <w:szCs w:val="21"/>
        </w:rPr>
        <w:t>法定代表人或授权代表签字或盖章：</w:t>
      </w:r>
      <w:r w:rsidRPr="008675DE">
        <w:rPr>
          <w:szCs w:val="21"/>
          <w:u w:val="single"/>
        </w:rPr>
        <w:t xml:space="preserve">                          </w:t>
      </w:r>
    </w:p>
    <w:p w14:paraId="351E1B82" w14:textId="77777777" w:rsidR="00CD2FEE" w:rsidRPr="008675DE" w:rsidRDefault="001136D5">
      <w:pPr>
        <w:wordWrap w:val="0"/>
        <w:spacing w:beforeLines="50" w:before="120" w:line="360" w:lineRule="auto"/>
        <w:jc w:val="right"/>
        <w:rPr>
          <w:szCs w:val="21"/>
        </w:rPr>
      </w:pPr>
      <w:r w:rsidRPr="008675DE">
        <w:rPr>
          <w:szCs w:val="21"/>
        </w:rPr>
        <w:t>日期：</w:t>
      </w:r>
      <w:r w:rsidRPr="008675DE">
        <w:rPr>
          <w:szCs w:val="21"/>
          <w:u w:val="single"/>
        </w:rPr>
        <w:t xml:space="preserve">      </w:t>
      </w:r>
      <w:r w:rsidRPr="008675DE">
        <w:rPr>
          <w:szCs w:val="21"/>
        </w:rPr>
        <w:t>年</w:t>
      </w:r>
      <w:r w:rsidRPr="008675DE">
        <w:rPr>
          <w:szCs w:val="21"/>
          <w:u w:val="single"/>
        </w:rPr>
        <w:t xml:space="preserve">    </w:t>
      </w:r>
      <w:r w:rsidRPr="008675DE">
        <w:rPr>
          <w:szCs w:val="21"/>
        </w:rPr>
        <w:t>月</w:t>
      </w:r>
      <w:r w:rsidRPr="008675DE">
        <w:rPr>
          <w:szCs w:val="21"/>
          <w:u w:val="single"/>
        </w:rPr>
        <w:t xml:space="preserve">    </w:t>
      </w:r>
      <w:r w:rsidRPr="008675DE">
        <w:rPr>
          <w:szCs w:val="21"/>
        </w:rPr>
        <w:t>日</w:t>
      </w:r>
    </w:p>
    <w:p w14:paraId="5F12268A" w14:textId="77777777" w:rsidR="00CD2FEE" w:rsidRPr="008675DE" w:rsidRDefault="001136D5">
      <w:pPr>
        <w:spacing w:beforeLines="50" w:before="120" w:line="360" w:lineRule="auto"/>
        <w:jc w:val="left"/>
        <w:rPr>
          <w:szCs w:val="21"/>
        </w:rPr>
      </w:pPr>
      <w:r w:rsidRPr="008675DE">
        <w:rPr>
          <w:szCs w:val="21"/>
        </w:rPr>
        <w:t>说明：</w:t>
      </w:r>
    </w:p>
    <w:p w14:paraId="565D6495" w14:textId="77777777" w:rsidR="00CD2FEE" w:rsidRPr="008675DE" w:rsidRDefault="001136D5">
      <w:pPr>
        <w:spacing w:line="340" w:lineRule="exact"/>
        <w:ind w:firstLineChars="200" w:firstLine="420"/>
        <w:rPr>
          <w:szCs w:val="21"/>
        </w:rPr>
      </w:pPr>
      <w:r w:rsidRPr="008675DE">
        <w:rPr>
          <w:szCs w:val="21"/>
        </w:rPr>
        <w:t>（</w:t>
      </w:r>
      <w:r w:rsidRPr="008675DE">
        <w:rPr>
          <w:szCs w:val="21"/>
        </w:rPr>
        <w:t>1</w:t>
      </w:r>
      <w:r w:rsidRPr="008675DE">
        <w:rPr>
          <w:szCs w:val="21"/>
        </w:rPr>
        <w:t>）为保障资金安全，上述账户不能为私人账户。</w:t>
      </w:r>
    </w:p>
    <w:p w14:paraId="57E889E9" w14:textId="77777777" w:rsidR="00CD2FEE" w:rsidRPr="008675DE" w:rsidRDefault="001136D5">
      <w:pPr>
        <w:spacing w:line="340" w:lineRule="exact"/>
        <w:ind w:firstLineChars="200" w:firstLine="420"/>
        <w:rPr>
          <w:szCs w:val="21"/>
        </w:rPr>
      </w:pPr>
      <w:r w:rsidRPr="008675DE">
        <w:rPr>
          <w:szCs w:val="21"/>
        </w:rPr>
        <w:t>（</w:t>
      </w:r>
      <w:r w:rsidRPr="008675DE">
        <w:rPr>
          <w:szCs w:val="21"/>
        </w:rPr>
        <w:t>2</w:t>
      </w:r>
      <w:r w:rsidRPr="008675DE">
        <w:rPr>
          <w:szCs w:val="21"/>
        </w:rPr>
        <w:t>）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0EFF8B0F" w14:textId="77777777" w:rsidR="00CD2FEE" w:rsidRPr="008675DE" w:rsidRDefault="001136D5">
      <w:pPr>
        <w:jc w:val="center"/>
        <w:rPr>
          <w:bCs/>
          <w:sz w:val="24"/>
        </w:rPr>
      </w:pPr>
      <w:r w:rsidRPr="008675DE">
        <w:t>（</w:t>
      </w:r>
      <w:r w:rsidRPr="008675DE">
        <w:t>3</w:t>
      </w:r>
      <w:r w:rsidRPr="008675DE">
        <w:t>）如供应商未及时收到退回款项，请与广西机电设备招标有限公司财务部联系。广西机电设备招标有限公司财务部联系方式：联系人：吴茜；电话：</w:t>
      </w:r>
      <w:r w:rsidRPr="008675DE">
        <w:t>0771-2821398</w:t>
      </w:r>
      <w:r w:rsidRPr="008675DE">
        <w:t>；传真：</w:t>
      </w:r>
      <w:r w:rsidRPr="008675DE">
        <w:t>0771-2843545</w:t>
      </w:r>
      <w:r w:rsidRPr="008675DE">
        <w:t>。</w:t>
      </w:r>
      <w:r w:rsidRPr="008675DE">
        <w:br w:type="page"/>
      </w:r>
      <w:r w:rsidRPr="008675DE">
        <w:rPr>
          <w:bCs/>
          <w:sz w:val="24"/>
        </w:rPr>
        <w:lastRenderedPageBreak/>
        <w:t>第二部分</w:t>
      </w:r>
      <w:r w:rsidRPr="008675DE">
        <w:rPr>
          <w:bCs/>
          <w:sz w:val="24"/>
        </w:rPr>
        <w:t xml:space="preserve"> </w:t>
      </w:r>
      <w:r w:rsidRPr="008675DE">
        <w:rPr>
          <w:bCs/>
          <w:sz w:val="24"/>
        </w:rPr>
        <w:t>技术文件</w:t>
      </w:r>
    </w:p>
    <w:p w14:paraId="7C868900" w14:textId="77777777" w:rsidR="00CD2FEE" w:rsidRPr="008675DE" w:rsidRDefault="001136D5">
      <w:pPr>
        <w:jc w:val="center"/>
      </w:pPr>
      <w:r w:rsidRPr="008675DE">
        <w:t>（本</w:t>
      </w:r>
      <w:r w:rsidRPr="008675DE">
        <w:rPr>
          <w:rFonts w:hint="eastAsia"/>
        </w:rPr>
        <w:t>技术</w:t>
      </w:r>
      <w:r w:rsidRPr="008675DE">
        <w:t>文件供应商可自行编写，也可参照下述提纲编写）</w:t>
      </w:r>
    </w:p>
    <w:p w14:paraId="5042BAF0" w14:textId="77777777" w:rsidR="00CD2FEE" w:rsidRPr="008675DE" w:rsidRDefault="00CD2FEE">
      <w:pPr>
        <w:snapToGrid w:val="0"/>
        <w:spacing w:before="50" w:afterLines="50" w:after="120"/>
        <w:jc w:val="left"/>
        <w:rPr>
          <w:szCs w:val="21"/>
        </w:rPr>
      </w:pPr>
    </w:p>
    <w:p w14:paraId="2B0A5F6E" w14:textId="77777777" w:rsidR="00CD2FEE" w:rsidRPr="008675DE" w:rsidRDefault="001136D5">
      <w:pPr>
        <w:rPr>
          <w:szCs w:val="21"/>
        </w:rPr>
      </w:pPr>
      <w:r w:rsidRPr="008675DE">
        <w:rPr>
          <w:rFonts w:hint="eastAsia"/>
          <w:szCs w:val="21"/>
        </w:rPr>
        <w:t>1</w:t>
      </w:r>
      <w:r w:rsidRPr="008675DE">
        <w:rPr>
          <w:szCs w:val="21"/>
        </w:rPr>
        <w:t>．</w:t>
      </w:r>
      <w:r w:rsidRPr="008675DE">
        <w:rPr>
          <w:rFonts w:hint="eastAsia"/>
          <w:szCs w:val="21"/>
        </w:rPr>
        <w:t>对</w:t>
      </w:r>
      <w:r w:rsidRPr="008675DE">
        <w:rPr>
          <w:szCs w:val="21"/>
        </w:rPr>
        <w:t>本项目第</w:t>
      </w:r>
      <w:r w:rsidRPr="008675DE">
        <w:rPr>
          <w:rFonts w:hint="eastAsia"/>
          <w:szCs w:val="21"/>
        </w:rPr>
        <w:t>二</w:t>
      </w:r>
      <w:r w:rsidRPr="008675DE">
        <w:rPr>
          <w:szCs w:val="21"/>
        </w:rPr>
        <w:t>章</w:t>
      </w:r>
      <w:r w:rsidRPr="008675DE">
        <w:rPr>
          <w:rFonts w:hint="eastAsia"/>
          <w:szCs w:val="21"/>
        </w:rPr>
        <w:t>《</w:t>
      </w:r>
      <w:r w:rsidRPr="008675DE">
        <w:rPr>
          <w:szCs w:val="21"/>
        </w:rPr>
        <w:t>采购需求</w:t>
      </w:r>
      <w:r w:rsidRPr="008675DE">
        <w:rPr>
          <w:rFonts w:hint="eastAsia"/>
          <w:szCs w:val="21"/>
        </w:rPr>
        <w:t>》技术</w:t>
      </w:r>
      <w:r w:rsidRPr="008675DE">
        <w:rPr>
          <w:szCs w:val="21"/>
        </w:rPr>
        <w:t>要求的</w:t>
      </w:r>
      <w:r w:rsidRPr="008675DE">
        <w:rPr>
          <w:rFonts w:hint="eastAsia"/>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8675DE" w:rsidRPr="008675DE" w14:paraId="59483AFA"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47FBDB6C" w14:textId="77777777" w:rsidR="00CD2FEE" w:rsidRPr="008675DE" w:rsidRDefault="001136D5">
            <w:pPr>
              <w:snapToGrid w:val="0"/>
              <w:spacing w:beforeLines="50" w:before="120"/>
              <w:jc w:val="center"/>
              <w:rPr>
                <w:szCs w:val="21"/>
              </w:rPr>
            </w:pPr>
            <w:r w:rsidRPr="008675DE">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241D9D9F" w14:textId="77777777" w:rsidR="00CD2FEE" w:rsidRPr="008675DE" w:rsidRDefault="001136D5">
            <w:pPr>
              <w:snapToGrid w:val="0"/>
              <w:spacing w:beforeLines="50" w:before="120"/>
              <w:jc w:val="center"/>
              <w:rPr>
                <w:szCs w:val="21"/>
              </w:rPr>
            </w:pPr>
            <w:r w:rsidRPr="008675DE">
              <w:rPr>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1F349902" w14:textId="77777777" w:rsidR="00CD2FEE" w:rsidRPr="008675DE" w:rsidRDefault="001136D5">
            <w:pPr>
              <w:snapToGrid w:val="0"/>
              <w:spacing w:beforeLines="50" w:before="120"/>
              <w:jc w:val="center"/>
              <w:rPr>
                <w:szCs w:val="21"/>
              </w:rPr>
            </w:pPr>
            <w:r w:rsidRPr="008675DE">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3FDE96B4" w14:textId="77777777" w:rsidR="00CD2FEE" w:rsidRPr="008675DE" w:rsidRDefault="001136D5">
            <w:pPr>
              <w:snapToGrid w:val="0"/>
              <w:spacing w:beforeLines="50" w:before="120"/>
              <w:jc w:val="center"/>
              <w:rPr>
                <w:szCs w:val="21"/>
              </w:rPr>
            </w:pPr>
            <w:r w:rsidRPr="008675DE">
              <w:t>偏离</w:t>
            </w:r>
            <w:r w:rsidRPr="008675DE">
              <w:rPr>
                <w:szCs w:val="21"/>
              </w:rPr>
              <w:t>说明</w:t>
            </w:r>
          </w:p>
        </w:tc>
      </w:tr>
      <w:tr w:rsidR="008675DE" w:rsidRPr="008675DE" w14:paraId="536CDD90"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30B5C84" w14:textId="77777777" w:rsidR="00CD2FEE" w:rsidRPr="008675DE" w:rsidRDefault="00CD2FEE">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5E909AC" w14:textId="77777777" w:rsidR="00CD2FEE" w:rsidRPr="008675DE" w:rsidRDefault="00CD2FE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824DD87"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9538046" w14:textId="77777777" w:rsidR="00CD2FEE" w:rsidRPr="008675DE" w:rsidRDefault="00CD2FEE">
            <w:pPr>
              <w:snapToGrid w:val="0"/>
              <w:spacing w:beforeLines="50" w:before="120"/>
              <w:jc w:val="center"/>
              <w:rPr>
                <w:szCs w:val="21"/>
              </w:rPr>
            </w:pPr>
          </w:p>
        </w:tc>
      </w:tr>
      <w:tr w:rsidR="008675DE" w:rsidRPr="008675DE" w14:paraId="1EA9E00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27CB8E1" w14:textId="77777777" w:rsidR="00CD2FEE" w:rsidRPr="008675DE" w:rsidRDefault="00CD2FEE">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5CD41DD" w14:textId="77777777" w:rsidR="00CD2FEE" w:rsidRPr="008675DE" w:rsidRDefault="00CD2FE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E64A8FB"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6B37C07" w14:textId="77777777" w:rsidR="00CD2FEE" w:rsidRPr="008675DE" w:rsidRDefault="00CD2FEE">
            <w:pPr>
              <w:snapToGrid w:val="0"/>
              <w:spacing w:beforeLines="50" w:before="120"/>
              <w:jc w:val="center"/>
              <w:rPr>
                <w:szCs w:val="21"/>
              </w:rPr>
            </w:pPr>
          </w:p>
        </w:tc>
      </w:tr>
      <w:tr w:rsidR="008675DE" w:rsidRPr="008675DE" w14:paraId="656F49CD"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6042AF5" w14:textId="77777777" w:rsidR="00CD2FEE" w:rsidRPr="008675DE" w:rsidRDefault="001136D5">
            <w:pPr>
              <w:snapToGrid w:val="0"/>
              <w:spacing w:beforeLines="50" w:before="120"/>
              <w:jc w:val="center"/>
              <w:rPr>
                <w:szCs w:val="21"/>
              </w:rPr>
            </w:pPr>
            <w:r w:rsidRPr="008675DE">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8F0DE9C" w14:textId="77777777" w:rsidR="00CD2FEE" w:rsidRPr="008675DE" w:rsidRDefault="00CD2FE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B98C5D6"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EEA814D" w14:textId="77777777" w:rsidR="00CD2FEE" w:rsidRPr="008675DE" w:rsidRDefault="00CD2FEE">
            <w:pPr>
              <w:snapToGrid w:val="0"/>
              <w:spacing w:beforeLines="50" w:before="120"/>
              <w:jc w:val="center"/>
              <w:rPr>
                <w:szCs w:val="21"/>
              </w:rPr>
            </w:pPr>
          </w:p>
        </w:tc>
      </w:tr>
      <w:tr w:rsidR="00CD2FEE" w:rsidRPr="008675DE" w14:paraId="34897C3B"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96F2DB6" w14:textId="77777777" w:rsidR="00CD2FEE" w:rsidRPr="008675DE" w:rsidRDefault="001136D5">
            <w:pPr>
              <w:snapToGrid w:val="0"/>
              <w:spacing w:beforeLines="50" w:before="120"/>
              <w:jc w:val="center"/>
              <w:rPr>
                <w:szCs w:val="21"/>
              </w:rPr>
            </w:pPr>
            <w:r w:rsidRPr="008675DE">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3939A311" w14:textId="77777777" w:rsidR="00CD2FEE" w:rsidRPr="008675DE" w:rsidRDefault="00CD2FEE">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3319811" w14:textId="77777777" w:rsidR="00CD2FEE" w:rsidRPr="008675DE" w:rsidRDefault="00CD2FEE">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0A3BCA9" w14:textId="77777777" w:rsidR="00CD2FEE" w:rsidRPr="008675DE" w:rsidRDefault="00CD2FEE">
            <w:pPr>
              <w:snapToGrid w:val="0"/>
              <w:spacing w:beforeLines="50" w:before="120"/>
              <w:jc w:val="center"/>
              <w:rPr>
                <w:szCs w:val="21"/>
              </w:rPr>
            </w:pPr>
          </w:p>
        </w:tc>
      </w:tr>
    </w:tbl>
    <w:p w14:paraId="196FBF4C" w14:textId="77777777" w:rsidR="00CD2FEE" w:rsidRPr="008675DE" w:rsidRDefault="00CD2FEE">
      <w:pPr>
        <w:rPr>
          <w:szCs w:val="21"/>
        </w:rPr>
      </w:pPr>
    </w:p>
    <w:p w14:paraId="6F0A949B" w14:textId="77777777" w:rsidR="00CD2FEE" w:rsidRPr="008675DE" w:rsidRDefault="001136D5">
      <w:pPr>
        <w:pStyle w:val="af"/>
        <w:tabs>
          <w:tab w:val="left" w:pos="2127"/>
        </w:tabs>
        <w:spacing w:line="340" w:lineRule="exact"/>
        <w:jc w:val="left"/>
        <w:rPr>
          <w:rFonts w:ascii="Times New Roman" w:hAnsi="Times New Roman" w:cs="Times New Roman"/>
        </w:rPr>
      </w:pPr>
      <w:bookmarkStart w:id="100" w:name="_Hlk88990482"/>
      <w:r w:rsidRPr="008675DE">
        <w:t>注：（1）</w:t>
      </w:r>
      <w:r w:rsidRPr="008675DE">
        <w:rPr>
          <w:rFonts w:ascii="Times New Roman" w:hAnsi="Times New Roman" w:cs="Times New Roman"/>
        </w:rPr>
        <w:t>本表应对招标文件</w:t>
      </w:r>
      <w:r w:rsidRPr="008675DE">
        <w:t>第</w:t>
      </w:r>
      <w:r w:rsidRPr="008675DE">
        <w:rPr>
          <w:rFonts w:hint="eastAsia"/>
        </w:rPr>
        <w:t>二</w:t>
      </w:r>
      <w:r w:rsidRPr="008675DE">
        <w:t>章</w:t>
      </w:r>
      <w:r w:rsidRPr="008675DE">
        <w:rPr>
          <w:rFonts w:hint="eastAsia"/>
        </w:rPr>
        <w:t>《采购需求》</w:t>
      </w:r>
      <w:r w:rsidRPr="008675DE">
        <w:rPr>
          <w:rFonts w:ascii="Times New Roman" w:hAnsi="Times New Roman" w:cs="Times New Roman"/>
        </w:rPr>
        <w:t>中所列</w:t>
      </w:r>
      <w:r w:rsidRPr="008675DE">
        <w:rPr>
          <w:rFonts w:ascii="Times New Roman" w:hAnsi="Times New Roman" w:cs="Times New Roman" w:hint="eastAsia"/>
        </w:rPr>
        <w:t>技术</w:t>
      </w:r>
      <w:r w:rsidRPr="008675DE">
        <w:rPr>
          <w:rFonts w:ascii="Times New Roman" w:hAnsi="Times New Roman" w:cs="Times New Roman"/>
        </w:rPr>
        <w:t>要求进行响应，并根据响应情况在</w:t>
      </w:r>
      <w:r w:rsidRPr="008675DE">
        <w:rPr>
          <w:rFonts w:ascii="Times New Roman" w:hAnsi="Times New Roman" w:cs="Times New Roman"/>
        </w:rPr>
        <w:t>“</w:t>
      </w:r>
      <w:r w:rsidRPr="008675DE">
        <w:rPr>
          <w:rFonts w:ascii="Times New Roman" w:hAnsi="Times New Roman" w:cs="Times New Roman"/>
        </w:rPr>
        <w:t>偏离说明</w:t>
      </w:r>
      <w:r w:rsidRPr="008675DE">
        <w:rPr>
          <w:rFonts w:ascii="Times New Roman" w:hAnsi="Times New Roman" w:cs="Times New Roman"/>
        </w:rPr>
        <w:t>”</w:t>
      </w:r>
      <w:r w:rsidRPr="008675DE">
        <w:rPr>
          <w:rFonts w:ascii="Times New Roman" w:hAnsi="Times New Roman" w:cs="Times New Roman"/>
        </w:rPr>
        <w:t>栏填写正偏离或负偏离及原因，完全符合的填写</w:t>
      </w:r>
      <w:r w:rsidRPr="008675DE">
        <w:rPr>
          <w:rFonts w:ascii="Times New Roman" w:hAnsi="Times New Roman" w:cs="Times New Roman" w:hint="eastAsia"/>
        </w:rPr>
        <w:t>“</w:t>
      </w:r>
      <w:r w:rsidRPr="008675DE">
        <w:rPr>
          <w:rFonts w:ascii="Times New Roman" w:hAnsi="Times New Roman" w:cs="Times New Roman"/>
        </w:rPr>
        <w:t>无偏离</w:t>
      </w:r>
      <w:r w:rsidRPr="008675DE">
        <w:rPr>
          <w:rFonts w:ascii="Times New Roman" w:hAnsi="Times New Roman" w:cs="Times New Roman" w:hint="eastAsia"/>
        </w:rPr>
        <w:t>”</w:t>
      </w:r>
      <w:r w:rsidRPr="008675DE">
        <w:rPr>
          <w:rFonts w:ascii="Times New Roman" w:hAnsi="Times New Roman" w:cs="Times New Roman"/>
        </w:rPr>
        <w:t>。</w:t>
      </w:r>
    </w:p>
    <w:p w14:paraId="03F401E3" w14:textId="77777777" w:rsidR="00CD2FEE" w:rsidRPr="008675DE" w:rsidRDefault="001136D5">
      <w:r w:rsidRPr="008675DE">
        <w:rPr>
          <w:rFonts w:hint="eastAsia"/>
        </w:rPr>
        <w:t>（</w:t>
      </w:r>
      <w:r w:rsidRPr="008675DE">
        <w:rPr>
          <w:rFonts w:hint="eastAsia"/>
        </w:rPr>
        <w:t>2</w:t>
      </w:r>
      <w:r w:rsidRPr="008675DE">
        <w:rPr>
          <w:rFonts w:hint="eastAsia"/>
        </w:rPr>
        <w:t>）</w:t>
      </w:r>
      <w:r w:rsidRPr="008675DE">
        <w:t>第</w:t>
      </w:r>
      <w:r w:rsidRPr="008675DE">
        <w:rPr>
          <w:rFonts w:hint="eastAsia"/>
        </w:rPr>
        <w:t>二</w:t>
      </w:r>
      <w:r w:rsidRPr="008675DE">
        <w:t>章</w:t>
      </w:r>
      <w:r w:rsidRPr="008675DE">
        <w:rPr>
          <w:rFonts w:hint="eastAsia"/>
        </w:rPr>
        <w:t>《采购需求》中的总体要求无需响应。</w:t>
      </w:r>
    </w:p>
    <w:p w14:paraId="42F91371" w14:textId="77777777" w:rsidR="00CD2FEE" w:rsidRPr="008675DE" w:rsidRDefault="001136D5">
      <w:r w:rsidRPr="008675DE">
        <w:rPr>
          <w:rFonts w:hint="eastAsia"/>
        </w:rPr>
        <w:t>（</w:t>
      </w:r>
      <w:r w:rsidRPr="008675DE">
        <w:t>3</w:t>
      </w:r>
      <w:r w:rsidRPr="008675DE">
        <w:rPr>
          <w:rFonts w:hint="eastAsia"/>
        </w:rPr>
        <w:t>）偏离认定说明详见评审方法及标准。</w:t>
      </w:r>
    </w:p>
    <w:p w14:paraId="686BB5CF" w14:textId="77777777" w:rsidR="00CD2FEE" w:rsidRPr="008675DE" w:rsidRDefault="001136D5">
      <w:r w:rsidRPr="008675DE">
        <w:t>（</w:t>
      </w:r>
      <w:r w:rsidRPr="008675DE">
        <w:t>4</w:t>
      </w:r>
      <w:r w:rsidRPr="008675DE">
        <w:t>）本表可扩展。</w:t>
      </w:r>
    </w:p>
    <w:bookmarkEnd w:id="100"/>
    <w:p w14:paraId="072AA549" w14:textId="77777777" w:rsidR="00CD2FEE" w:rsidRPr="008675DE" w:rsidRDefault="00CD2FEE">
      <w:pPr>
        <w:rPr>
          <w:szCs w:val="21"/>
        </w:rPr>
      </w:pPr>
    </w:p>
    <w:p w14:paraId="0A13A841" w14:textId="77777777" w:rsidR="00CD2FEE" w:rsidRPr="008675DE" w:rsidRDefault="00CD2FEE">
      <w:pPr>
        <w:rPr>
          <w:spacing w:val="20"/>
          <w:szCs w:val="21"/>
          <w:u w:val="single"/>
        </w:rPr>
      </w:pPr>
      <w:bookmarkStart w:id="101" w:name="_Hlk88990507"/>
    </w:p>
    <w:p w14:paraId="2F2A8B13" w14:textId="77777777" w:rsidR="00CD2FEE" w:rsidRPr="008675DE" w:rsidRDefault="001136D5">
      <w:pPr>
        <w:rPr>
          <w:szCs w:val="21"/>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bookmarkEnd w:id="101"/>
      <w:r w:rsidRPr="008675DE">
        <w:rPr>
          <w:spacing w:val="20"/>
          <w:szCs w:val="21"/>
        </w:rPr>
        <w:t>：</w:t>
      </w:r>
      <w:r w:rsidRPr="008675DE">
        <w:rPr>
          <w:spacing w:val="20"/>
          <w:szCs w:val="21"/>
          <w:u w:val="single"/>
        </w:rPr>
        <w:t xml:space="preserve">            </w:t>
      </w:r>
      <w:r w:rsidRPr="008675DE">
        <w:rPr>
          <w:spacing w:val="20"/>
          <w:szCs w:val="21"/>
        </w:rPr>
        <w:t xml:space="preserve">              </w:t>
      </w:r>
      <w:r w:rsidRPr="008675DE">
        <w:rPr>
          <w:spacing w:val="20"/>
          <w:szCs w:val="21"/>
        </w:rPr>
        <w:t>日</w:t>
      </w:r>
      <w:r w:rsidRPr="008675DE">
        <w:rPr>
          <w:spacing w:val="20"/>
          <w:szCs w:val="21"/>
        </w:rPr>
        <w:t xml:space="preserve"> </w:t>
      </w:r>
      <w:r w:rsidRPr="008675DE">
        <w:rPr>
          <w:spacing w:val="20"/>
          <w:szCs w:val="21"/>
        </w:rPr>
        <w:t>期：</w:t>
      </w:r>
      <w:r w:rsidRPr="008675DE">
        <w:rPr>
          <w:spacing w:val="20"/>
          <w:szCs w:val="21"/>
          <w:u w:val="single"/>
        </w:rPr>
        <w:t xml:space="preserve">            </w:t>
      </w:r>
    </w:p>
    <w:p w14:paraId="0E2619FE" w14:textId="77777777" w:rsidR="00CD2FEE" w:rsidRPr="008675DE" w:rsidRDefault="00CD2FEE">
      <w:pPr>
        <w:snapToGrid w:val="0"/>
        <w:spacing w:before="50" w:afterLines="50" w:after="120"/>
        <w:jc w:val="left"/>
        <w:rPr>
          <w:szCs w:val="21"/>
        </w:rPr>
      </w:pPr>
    </w:p>
    <w:p w14:paraId="66BFE0B1" w14:textId="77777777" w:rsidR="00CD2FEE" w:rsidRPr="008675DE" w:rsidRDefault="00CD2FEE">
      <w:pPr>
        <w:snapToGrid w:val="0"/>
        <w:spacing w:before="50" w:afterLines="50" w:after="120"/>
        <w:jc w:val="left"/>
        <w:rPr>
          <w:szCs w:val="21"/>
        </w:rPr>
      </w:pPr>
    </w:p>
    <w:p w14:paraId="6A1BC1B6" w14:textId="77777777" w:rsidR="00CD2FEE" w:rsidRPr="008675DE" w:rsidRDefault="00CD2FEE">
      <w:pPr>
        <w:snapToGrid w:val="0"/>
        <w:spacing w:before="50" w:afterLines="50" w:after="120"/>
        <w:jc w:val="left"/>
        <w:rPr>
          <w:szCs w:val="21"/>
        </w:rPr>
      </w:pPr>
    </w:p>
    <w:p w14:paraId="45E35409" w14:textId="77777777" w:rsidR="00CD2FEE" w:rsidRPr="008675DE" w:rsidRDefault="00CD2FEE">
      <w:pPr>
        <w:snapToGrid w:val="0"/>
        <w:spacing w:before="50" w:afterLines="50" w:after="120"/>
        <w:jc w:val="left"/>
        <w:rPr>
          <w:szCs w:val="21"/>
        </w:rPr>
      </w:pPr>
    </w:p>
    <w:p w14:paraId="3D1BACD8" w14:textId="77777777" w:rsidR="00CD2FEE" w:rsidRPr="008675DE" w:rsidRDefault="001136D5">
      <w:pPr>
        <w:snapToGrid w:val="0"/>
        <w:spacing w:before="50" w:afterLines="50" w:after="120"/>
        <w:jc w:val="left"/>
        <w:rPr>
          <w:szCs w:val="21"/>
        </w:rPr>
      </w:pPr>
      <w:r w:rsidRPr="008675DE">
        <w:rPr>
          <w:szCs w:val="21"/>
        </w:rPr>
        <w:t>2</w:t>
      </w:r>
      <w:r w:rsidRPr="008675DE">
        <w:rPr>
          <w:szCs w:val="21"/>
        </w:rPr>
        <w:t>．对本项目总体要求的理解</w:t>
      </w:r>
      <w:r w:rsidRPr="008675DE">
        <w:rPr>
          <w:rFonts w:hint="eastAsia"/>
          <w:szCs w:val="21"/>
        </w:rPr>
        <w:t>。（按</w:t>
      </w:r>
      <w:proofErr w:type="gramStart"/>
      <w:r w:rsidRPr="008675DE">
        <w:rPr>
          <w:rFonts w:hint="eastAsia"/>
          <w:szCs w:val="21"/>
        </w:rPr>
        <w:t>评标项准自行</w:t>
      </w:r>
      <w:proofErr w:type="gramEnd"/>
      <w:r w:rsidRPr="008675DE">
        <w:rPr>
          <w:rFonts w:hint="eastAsia"/>
          <w:szCs w:val="21"/>
        </w:rPr>
        <w:t>编写）</w:t>
      </w:r>
    </w:p>
    <w:p w14:paraId="69C2B08F" w14:textId="77777777" w:rsidR="00CD2FEE" w:rsidRPr="008675DE" w:rsidRDefault="00CD2FEE">
      <w:pPr>
        <w:snapToGrid w:val="0"/>
        <w:spacing w:before="50" w:afterLines="50" w:after="120"/>
        <w:jc w:val="left"/>
        <w:rPr>
          <w:szCs w:val="21"/>
        </w:rPr>
      </w:pPr>
    </w:p>
    <w:p w14:paraId="6CFC52D6" w14:textId="77777777" w:rsidR="00CD2FEE" w:rsidRPr="008675DE" w:rsidRDefault="00CD2FEE">
      <w:pPr>
        <w:snapToGrid w:val="0"/>
        <w:spacing w:before="50" w:afterLines="50" w:after="120"/>
        <w:jc w:val="left"/>
        <w:rPr>
          <w:szCs w:val="21"/>
        </w:rPr>
      </w:pPr>
    </w:p>
    <w:p w14:paraId="2702C35F" w14:textId="77777777" w:rsidR="00CD2FEE" w:rsidRPr="008675DE" w:rsidRDefault="001136D5">
      <w:pPr>
        <w:snapToGrid w:val="0"/>
        <w:spacing w:before="50" w:afterLines="50" w:after="120"/>
        <w:jc w:val="left"/>
        <w:rPr>
          <w:szCs w:val="21"/>
        </w:rPr>
      </w:pPr>
      <w:r w:rsidRPr="008675DE">
        <w:rPr>
          <w:szCs w:val="21"/>
        </w:rPr>
        <w:t>3</w:t>
      </w:r>
      <w:r w:rsidRPr="008675DE">
        <w:rPr>
          <w:szCs w:val="21"/>
        </w:rPr>
        <w:t>．服务方案及进度措施（针对本项目的服务要求提供详细的服务方案，</w:t>
      </w:r>
      <w:r w:rsidRPr="008675DE">
        <w:rPr>
          <w:rFonts w:hint="eastAsia"/>
          <w:szCs w:val="21"/>
        </w:rPr>
        <w:t>按</w:t>
      </w:r>
      <w:proofErr w:type="gramStart"/>
      <w:r w:rsidRPr="008675DE">
        <w:rPr>
          <w:rFonts w:hint="eastAsia"/>
          <w:szCs w:val="21"/>
        </w:rPr>
        <w:t>评标项准自行</w:t>
      </w:r>
      <w:proofErr w:type="gramEnd"/>
      <w:r w:rsidRPr="008675DE">
        <w:rPr>
          <w:rFonts w:hint="eastAsia"/>
          <w:szCs w:val="21"/>
        </w:rPr>
        <w:t>编写</w:t>
      </w:r>
      <w:r w:rsidRPr="008675DE">
        <w:rPr>
          <w:szCs w:val="21"/>
        </w:rPr>
        <w:t>）</w:t>
      </w:r>
    </w:p>
    <w:p w14:paraId="300DCF15" w14:textId="77777777" w:rsidR="00CD2FEE" w:rsidRPr="008675DE" w:rsidRDefault="00CD2FEE">
      <w:pPr>
        <w:snapToGrid w:val="0"/>
        <w:spacing w:before="50" w:afterLines="50" w:after="120"/>
        <w:jc w:val="left"/>
        <w:rPr>
          <w:szCs w:val="21"/>
        </w:rPr>
      </w:pPr>
    </w:p>
    <w:p w14:paraId="1CCE1B9E" w14:textId="77777777" w:rsidR="00CD2FEE" w:rsidRPr="008675DE" w:rsidRDefault="00CD2FEE">
      <w:pPr>
        <w:snapToGrid w:val="0"/>
        <w:spacing w:before="50" w:afterLines="50" w:after="120"/>
        <w:jc w:val="left"/>
        <w:rPr>
          <w:szCs w:val="21"/>
        </w:rPr>
      </w:pPr>
    </w:p>
    <w:p w14:paraId="2A063EB6" w14:textId="77777777" w:rsidR="00CD2FEE" w:rsidRPr="008675DE" w:rsidRDefault="001136D5">
      <w:pPr>
        <w:snapToGrid w:val="0"/>
        <w:spacing w:before="50" w:afterLines="50" w:after="120"/>
        <w:jc w:val="left"/>
        <w:rPr>
          <w:szCs w:val="21"/>
        </w:rPr>
      </w:pPr>
      <w:r w:rsidRPr="008675DE">
        <w:rPr>
          <w:szCs w:val="21"/>
        </w:rPr>
        <w:t>4</w:t>
      </w:r>
      <w:r w:rsidRPr="008675DE">
        <w:rPr>
          <w:szCs w:val="21"/>
        </w:rPr>
        <w:t>．项目拟投入服务团队人员结构表</w:t>
      </w:r>
    </w:p>
    <w:p w14:paraId="4CA09C71" w14:textId="77777777" w:rsidR="00CD2FEE" w:rsidRPr="008675DE" w:rsidRDefault="001136D5">
      <w:pPr>
        <w:snapToGrid w:val="0"/>
        <w:spacing w:beforeLines="50" w:before="120" w:after="50" w:line="400" w:lineRule="exact"/>
        <w:jc w:val="center"/>
        <w:rPr>
          <w:szCs w:val="21"/>
        </w:rPr>
      </w:pPr>
      <w:r w:rsidRPr="008675DE">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8675DE" w:rsidRPr="008675DE" w14:paraId="65DD0746"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489E6A1A" w14:textId="77777777" w:rsidR="00CD2FEE" w:rsidRPr="008675DE" w:rsidRDefault="001136D5">
            <w:pPr>
              <w:snapToGrid w:val="0"/>
              <w:spacing w:beforeLines="50" w:before="120" w:after="50"/>
              <w:jc w:val="center"/>
              <w:rPr>
                <w:szCs w:val="21"/>
              </w:rPr>
            </w:pPr>
            <w:r w:rsidRPr="008675DE">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00593321" w14:textId="77777777" w:rsidR="00CD2FEE" w:rsidRPr="008675DE" w:rsidRDefault="001136D5">
            <w:pPr>
              <w:snapToGrid w:val="0"/>
              <w:spacing w:beforeLines="50" w:before="120" w:after="50"/>
              <w:jc w:val="center"/>
              <w:rPr>
                <w:szCs w:val="21"/>
              </w:rPr>
            </w:pPr>
            <w:r w:rsidRPr="008675DE">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790B17A1" w14:textId="77777777" w:rsidR="00CD2FEE" w:rsidRPr="008675DE" w:rsidRDefault="001136D5">
            <w:pPr>
              <w:snapToGrid w:val="0"/>
              <w:spacing w:beforeLines="50" w:before="120" w:after="50"/>
              <w:jc w:val="center"/>
              <w:rPr>
                <w:szCs w:val="21"/>
              </w:rPr>
            </w:pPr>
            <w:r w:rsidRPr="008675DE">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399686DB" w14:textId="77777777" w:rsidR="00CD2FEE" w:rsidRPr="008675DE" w:rsidRDefault="001136D5">
            <w:pPr>
              <w:snapToGrid w:val="0"/>
              <w:spacing w:beforeLines="50" w:before="120" w:after="50"/>
              <w:jc w:val="center"/>
              <w:rPr>
                <w:szCs w:val="21"/>
              </w:rPr>
            </w:pPr>
            <w:r w:rsidRPr="008675DE">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5EC06216" w14:textId="77777777" w:rsidR="00CD2FEE" w:rsidRPr="008675DE" w:rsidRDefault="001136D5">
            <w:pPr>
              <w:snapToGrid w:val="0"/>
              <w:spacing w:beforeLines="50" w:before="120" w:after="50"/>
              <w:jc w:val="center"/>
              <w:rPr>
                <w:szCs w:val="21"/>
              </w:rPr>
            </w:pPr>
            <w:r w:rsidRPr="008675DE">
              <w:rPr>
                <w:rFonts w:hint="eastAsia"/>
                <w:szCs w:val="21"/>
              </w:rPr>
              <w:t>职称专业</w:t>
            </w:r>
          </w:p>
        </w:tc>
        <w:tc>
          <w:tcPr>
            <w:tcW w:w="1980" w:type="dxa"/>
            <w:tcBorders>
              <w:top w:val="single" w:sz="4" w:space="0" w:color="auto"/>
              <w:left w:val="single" w:sz="4" w:space="0" w:color="auto"/>
              <w:bottom w:val="single" w:sz="4" w:space="0" w:color="auto"/>
              <w:right w:val="single" w:sz="4" w:space="0" w:color="auto"/>
            </w:tcBorders>
            <w:vAlign w:val="center"/>
          </w:tcPr>
          <w:p w14:paraId="157FE0BA" w14:textId="77777777" w:rsidR="00CD2FEE" w:rsidRPr="008675DE" w:rsidRDefault="001136D5">
            <w:pPr>
              <w:snapToGrid w:val="0"/>
              <w:spacing w:beforeLines="50" w:before="120" w:after="50"/>
              <w:jc w:val="center"/>
              <w:rPr>
                <w:bCs/>
                <w:szCs w:val="21"/>
              </w:rPr>
            </w:pPr>
            <w:r w:rsidRPr="008675DE">
              <w:rPr>
                <w:bCs/>
                <w:szCs w:val="21"/>
              </w:rPr>
              <w:t>劳动合同编号</w:t>
            </w:r>
          </w:p>
        </w:tc>
      </w:tr>
      <w:tr w:rsidR="008675DE" w:rsidRPr="008675DE" w14:paraId="073A0A00"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6B6D021C" w14:textId="77777777" w:rsidR="00CD2FEE" w:rsidRPr="008675DE" w:rsidRDefault="00CD2FE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4FF6EBC6" w14:textId="77777777" w:rsidR="00CD2FEE" w:rsidRPr="008675DE" w:rsidRDefault="00CD2FE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4EBFF1A8" w14:textId="77777777" w:rsidR="00CD2FEE" w:rsidRPr="008675DE" w:rsidRDefault="00CD2FEE">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34A694FF" w14:textId="77777777" w:rsidR="00CD2FEE" w:rsidRPr="008675DE" w:rsidRDefault="00CD2FE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75AEC1BE" w14:textId="77777777" w:rsidR="00CD2FEE" w:rsidRPr="008675DE" w:rsidRDefault="00CD2FE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4C4B7E53" w14:textId="77777777" w:rsidR="00CD2FEE" w:rsidRPr="008675DE" w:rsidRDefault="00CD2FEE">
            <w:pPr>
              <w:snapToGrid w:val="0"/>
              <w:spacing w:beforeLines="50" w:before="120" w:after="50"/>
              <w:rPr>
                <w:szCs w:val="21"/>
              </w:rPr>
            </w:pPr>
          </w:p>
        </w:tc>
      </w:tr>
      <w:tr w:rsidR="008675DE" w:rsidRPr="008675DE" w14:paraId="14BCD579"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589E5F4A" w14:textId="77777777" w:rsidR="00CD2FEE" w:rsidRPr="008675DE" w:rsidRDefault="00CD2FE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4EBA8A0D" w14:textId="77777777" w:rsidR="00CD2FEE" w:rsidRPr="008675DE" w:rsidRDefault="00CD2FE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654EEB56" w14:textId="77777777" w:rsidR="00CD2FEE" w:rsidRPr="008675DE" w:rsidRDefault="00CD2FEE">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1FA7418C" w14:textId="77777777" w:rsidR="00CD2FEE" w:rsidRPr="008675DE" w:rsidRDefault="00CD2FE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E8A62A3" w14:textId="77777777" w:rsidR="00CD2FEE" w:rsidRPr="008675DE" w:rsidRDefault="00CD2FE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4DF6EBB1" w14:textId="77777777" w:rsidR="00CD2FEE" w:rsidRPr="008675DE" w:rsidRDefault="00CD2FEE">
            <w:pPr>
              <w:snapToGrid w:val="0"/>
              <w:spacing w:beforeLines="50" w:before="120" w:after="50"/>
              <w:rPr>
                <w:szCs w:val="21"/>
              </w:rPr>
            </w:pPr>
          </w:p>
        </w:tc>
      </w:tr>
      <w:tr w:rsidR="008675DE" w:rsidRPr="008675DE" w14:paraId="02A74273"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2B563336" w14:textId="77777777" w:rsidR="00CD2FEE" w:rsidRPr="008675DE" w:rsidRDefault="00CD2FEE">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24F7778F" w14:textId="77777777" w:rsidR="00CD2FEE" w:rsidRPr="008675DE" w:rsidRDefault="00CD2FEE">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44B273BA" w14:textId="77777777" w:rsidR="00CD2FEE" w:rsidRPr="008675DE" w:rsidRDefault="00CD2FEE">
            <w:pPr>
              <w:pStyle w:val="af1"/>
              <w:snapToGrid w:val="0"/>
              <w:spacing w:beforeLines="50" w:before="120" w:after="50"/>
              <w:ind w:left="525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0D0E8B0D" w14:textId="77777777" w:rsidR="00CD2FEE" w:rsidRPr="008675DE" w:rsidRDefault="00CD2FEE">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01F93B75" w14:textId="77777777" w:rsidR="00CD2FEE" w:rsidRPr="008675DE" w:rsidRDefault="00CD2FEE">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516AA0CA" w14:textId="77777777" w:rsidR="00CD2FEE" w:rsidRPr="008675DE" w:rsidRDefault="00CD2FEE">
            <w:pPr>
              <w:snapToGrid w:val="0"/>
              <w:spacing w:beforeLines="50" w:before="120" w:after="50"/>
              <w:rPr>
                <w:szCs w:val="21"/>
              </w:rPr>
            </w:pPr>
          </w:p>
        </w:tc>
      </w:tr>
    </w:tbl>
    <w:p w14:paraId="65ACF0D2" w14:textId="77777777" w:rsidR="00CD2FEE" w:rsidRPr="008675DE" w:rsidRDefault="001136D5">
      <w:pPr>
        <w:snapToGrid w:val="0"/>
        <w:spacing w:before="50" w:afterLines="50" w:after="120" w:line="440" w:lineRule="exact"/>
        <w:jc w:val="left"/>
        <w:rPr>
          <w:szCs w:val="21"/>
        </w:rPr>
      </w:pPr>
      <w:r w:rsidRPr="008675DE">
        <w:rPr>
          <w:szCs w:val="21"/>
        </w:rPr>
        <w:t>注：在填写时，如本表格不适合投标单位的实际情况，可根据本表格式</w:t>
      </w:r>
      <w:proofErr w:type="gramStart"/>
      <w:r w:rsidRPr="008675DE">
        <w:rPr>
          <w:szCs w:val="21"/>
        </w:rPr>
        <w:t>自行划表填写</w:t>
      </w:r>
      <w:proofErr w:type="gramEnd"/>
      <w:r w:rsidRPr="008675DE">
        <w:rPr>
          <w:szCs w:val="21"/>
        </w:rPr>
        <w:t>。</w:t>
      </w:r>
    </w:p>
    <w:p w14:paraId="369F873A" w14:textId="77777777" w:rsidR="00CD2FEE" w:rsidRPr="008675DE" w:rsidRDefault="001136D5">
      <w:pPr>
        <w:rPr>
          <w:spacing w:val="20"/>
          <w:szCs w:val="21"/>
          <w:u w:val="single"/>
        </w:rPr>
      </w:pPr>
      <w:r w:rsidRPr="008675DE">
        <w:rPr>
          <w:szCs w:val="21"/>
        </w:rPr>
        <w:t>供应商</w:t>
      </w:r>
      <w:r w:rsidRPr="008675DE">
        <w:rPr>
          <w:rFonts w:hint="eastAsia"/>
          <w:szCs w:val="21"/>
        </w:rPr>
        <w:t>名称</w:t>
      </w:r>
      <w:r w:rsidRPr="008675DE">
        <w:rPr>
          <w:rFonts w:hint="eastAsia"/>
          <w:szCs w:val="21"/>
        </w:rPr>
        <w:t>(</w:t>
      </w:r>
      <w:r w:rsidRPr="008675DE">
        <w:rPr>
          <w:rFonts w:hint="eastAsia"/>
          <w:szCs w:val="21"/>
        </w:rPr>
        <w:t>电子签章</w:t>
      </w:r>
      <w:r w:rsidRPr="008675DE">
        <w:rPr>
          <w:szCs w:val="21"/>
        </w:rPr>
        <w:t>)</w:t>
      </w:r>
      <w:r w:rsidRPr="008675DE">
        <w:rPr>
          <w:spacing w:val="20"/>
          <w:szCs w:val="21"/>
        </w:rPr>
        <w:t>：</w:t>
      </w:r>
      <w:r w:rsidRPr="008675DE">
        <w:rPr>
          <w:spacing w:val="20"/>
          <w:szCs w:val="21"/>
          <w:u w:val="single"/>
        </w:rPr>
        <w:t xml:space="preserve">        </w:t>
      </w:r>
      <w:r w:rsidRPr="008675DE">
        <w:rPr>
          <w:spacing w:val="20"/>
          <w:szCs w:val="21"/>
        </w:rPr>
        <w:t xml:space="preserve">           </w:t>
      </w:r>
      <w:r w:rsidRPr="008675DE">
        <w:rPr>
          <w:spacing w:val="20"/>
          <w:szCs w:val="21"/>
        </w:rPr>
        <w:t>日</w:t>
      </w:r>
      <w:r w:rsidRPr="008675DE">
        <w:rPr>
          <w:spacing w:val="20"/>
          <w:szCs w:val="21"/>
        </w:rPr>
        <w:t xml:space="preserve">  </w:t>
      </w:r>
      <w:r w:rsidRPr="008675DE">
        <w:rPr>
          <w:spacing w:val="20"/>
          <w:szCs w:val="21"/>
        </w:rPr>
        <w:t>期：</w:t>
      </w:r>
      <w:r w:rsidRPr="008675DE">
        <w:rPr>
          <w:spacing w:val="20"/>
          <w:szCs w:val="21"/>
          <w:u w:val="single"/>
        </w:rPr>
        <w:t xml:space="preserve">        </w:t>
      </w:r>
    </w:p>
    <w:p w14:paraId="21138BDF" w14:textId="77777777" w:rsidR="00CD2FEE" w:rsidRPr="008675DE" w:rsidRDefault="00CD2FEE">
      <w:pPr>
        <w:rPr>
          <w:spacing w:val="20"/>
          <w:szCs w:val="21"/>
          <w:u w:val="single"/>
        </w:rPr>
      </w:pPr>
    </w:p>
    <w:p w14:paraId="05E9AEA6" w14:textId="77777777" w:rsidR="00CD2FEE" w:rsidRPr="008675DE" w:rsidRDefault="00CD2FEE">
      <w:pPr>
        <w:rPr>
          <w:szCs w:val="21"/>
        </w:rPr>
      </w:pPr>
    </w:p>
    <w:p w14:paraId="70DDD877" w14:textId="77777777" w:rsidR="00CD2FEE" w:rsidRPr="008675DE" w:rsidRDefault="001136D5">
      <w:pPr>
        <w:snapToGrid w:val="0"/>
        <w:spacing w:before="50" w:afterLines="50" w:after="120"/>
        <w:jc w:val="left"/>
        <w:rPr>
          <w:szCs w:val="21"/>
        </w:rPr>
      </w:pPr>
      <w:r w:rsidRPr="008675DE">
        <w:rPr>
          <w:szCs w:val="21"/>
        </w:rPr>
        <w:t>5</w:t>
      </w:r>
      <w:r w:rsidRPr="008675DE">
        <w:rPr>
          <w:szCs w:val="21"/>
        </w:rPr>
        <w:t>．企业管理体系认证或资质证明材料。</w:t>
      </w:r>
    </w:p>
    <w:p w14:paraId="09C635FC" w14:textId="77777777" w:rsidR="00CD2FEE" w:rsidRPr="008675DE" w:rsidRDefault="00CD2FEE">
      <w:pPr>
        <w:snapToGrid w:val="0"/>
        <w:spacing w:before="50" w:afterLines="50" w:after="120"/>
        <w:jc w:val="left"/>
        <w:rPr>
          <w:szCs w:val="21"/>
        </w:rPr>
      </w:pPr>
    </w:p>
    <w:p w14:paraId="1411B5A1" w14:textId="77777777" w:rsidR="00CD2FEE" w:rsidRPr="008675DE" w:rsidRDefault="00CD2FEE">
      <w:pPr>
        <w:snapToGrid w:val="0"/>
        <w:spacing w:before="50" w:afterLines="50" w:after="120"/>
        <w:jc w:val="left"/>
        <w:rPr>
          <w:szCs w:val="21"/>
        </w:rPr>
      </w:pPr>
    </w:p>
    <w:p w14:paraId="067193FE" w14:textId="77777777" w:rsidR="00CD2FEE" w:rsidRPr="008675DE" w:rsidRDefault="001136D5">
      <w:pPr>
        <w:snapToGrid w:val="0"/>
        <w:spacing w:before="50" w:afterLines="50" w:after="120"/>
        <w:jc w:val="left"/>
        <w:rPr>
          <w:szCs w:val="21"/>
        </w:rPr>
      </w:pPr>
      <w:r w:rsidRPr="008675DE">
        <w:rPr>
          <w:szCs w:val="21"/>
        </w:rPr>
        <w:t>6</w:t>
      </w:r>
      <w:r w:rsidRPr="008675DE">
        <w:rPr>
          <w:szCs w:val="21"/>
        </w:rPr>
        <w:t>．技术服务、技术培训、售后服务的内容和措施。</w:t>
      </w:r>
    </w:p>
    <w:p w14:paraId="4E473B15" w14:textId="77777777" w:rsidR="00CD2FEE" w:rsidRPr="008675DE" w:rsidRDefault="00CD2FEE">
      <w:pPr>
        <w:snapToGrid w:val="0"/>
        <w:spacing w:before="50" w:afterLines="50" w:after="120"/>
        <w:jc w:val="left"/>
        <w:rPr>
          <w:szCs w:val="21"/>
        </w:rPr>
      </w:pPr>
    </w:p>
    <w:p w14:paraId="1DB27D3B" w14:textId="77777777" w:rsidR="00CD2FEE" w:rsidRPr="008675DE" w:rsidRDefault="00CD2FEE">
      <w:pPr>
        <w:snapToGrid w:val="0"/>
        <w:spacing w:before="50" w:afterLines="50" w:after="120"/>
        <w:jc w:val="left"/>
        <w:rPr>
          <w:szCs w:val="21"/>
        </w:rPr>
      </w:pPr>
    </w:p>
    <w:p w14:paraId="637B09C9" w14:textId="77777777" w:rsidR="00CD2FEE" w:rsidRPr="008675DE" w:rsidRDefault="001136D5">
      <w:pPr>
        <w:snapToGrid w:val="0"/>
        <w:spacing w:before="50" w:afterLines="50" w:after="120"/>
        <w:jc w:val="left"/>
        <w:rPr>
          <w:szCs w:val="21"/>
        </w:rPr>
      </w:pPr>
      <w:r w:rsidRPr="008675DE">
        <w:rPr>
          <w:szCs w:val="21"/>
        </w:rPr>
        <w:t>7</w:t>
      </w:r>
      <w:r w:rsidRPr="008675DE">
        <w:rPr>
          <w:szCs w:val="21"/>
        </w:rPr>
        <w:t>．为本项目提供的其他优惠服务。</w:t>
      </w:r>
    </w:p>
    <w:p w14:paraId="02335D8F" w14:textId="77777777" w:rsidR="00CD2FEE" w:rsidRPr="008675DE" w:rsidRDefault="00CD2FEE">
      <w:pPr>
        <w:snapToGrid w:val="0"/>
        <w:spacing w:before="50" w:afterLines="50" w:after="120"/>
        <w:jc w:val="left"/>
        <w:rPr>
          <w:szCs w:val="21"/>
        </w:rPr>
      </w:pPr>
    </w:p>
    <w:p w14:paraId="0798DBE5" w14:textId="77777777" w:rsidR="00CD2FEE" w:rsidRPr="008675DE" w:rsidRDefault="00CD2FEE">
      <w:pPr>
        <w:snapToGrid w:val="0"/>
        <w:spacing w:before="50" w:afterLines="50" w:after="120"/>
        <w:jc w:val="left"/>
        <w:rPr>
          <w:szCs w:val="21"/>
        </w:rPr>
      </w:pPr>
    </w:p>
    <w:p w14:paraId="0E38825D" w14:textId="77777777" w:rsidR="00CD2FEE" w:rsidRPr="008675DE" w:rsidRDefault="001136D5">
      <w:pPr>
        <w:snapToGrid w:val="0"/>
        <w:spacing w:before="50" w:afterLines="50" w:after="120"/>
        <w:jc w:val="left"/>
        <w:rPr>
          <w:szCs w:val="21"/>
        </w:rPr>
      </w:pPr>
      <w:r w:rsidRPr="008675DE">
        <w:rPr>
          <w:szCs w:val="21"/>
        </w:rPr>
        <w:t xml:space="preserve">8. </w:t>
      </w:r>
      <w:r w:rsidRPr="008675DE">
        <w:rPr>
          <w:szCs w:val="21"/>
        </w:rPr>
        <w:t>供应商对本项目的合理化建议和改进措施。</w:t>
      </w:r>
    </w:p>
    <w:p w14:paraId="28EDEDAA" w14:textId="77777777" w:rsidR="00CD2FEE" w:rsidRPr="008675DE" w:rsidRDefault="00CD2FEE">
      <w:pPr>
        <w:snapToGrid w:val="0"/>
        <w:spacing w:before="50" w:afterLines="50" w:after="120"/>
        <w:jc w:val="left"/>
        <w:rPr>
          <w:szCs w:val="21"/>
        </w:rPr>
      </w:pPr>
    </w:p>
    <w:p w14:paraId="4AC34CB7" w14:textId="77777777" w:rsidR="00CD2FEE" w:rsidRPr="008675DE" w:rsidRDefault="00CD2FEE">
      <w:pPr>
        <w:snapToGrid w:val="0"/>
        <w:spacing w:before="50" w:afterLines="50" w:after="120"/>
        <w:jc w:val="left"/>
        <w:rPr>
          <w:szCs w:val="21"/>
        </w:rPr>
      </w:pPr>
    </w:p>
    <w:p w14:paraId="4162E248" w14:textId="77777777" w:rsidR="00CD2FEE" w:rsidRPr="008675DE" w:rsidRDefault="001136D5">
      <w:pPr>
        <w:snapToGrid w:val="0"/>
        <w:spacing w:before="50" w:afterLines="50" w:after="120"/>
        <w:jc w:val="left"/>
        <w:rPr>
          <w:szCs w:val="21"/>
        </w:rPr>
      </w:pPr>
      <w:r w:rsidRPr="008675DE">
        <w:rPr>
          <w:szCs w:val="21"/>
        </w:rPr>
        <w:t>9</w:t>
      </w:r>
      <w:r w:rsidRPr="008675DE">
        <w:rPr>
          <w:szCs w:val="21"/>
        </w:rPr>
        <w:t>．供应商需要说明的其他文件和说明。</w:t>
      </w:r>
    </w:p>
    <w:p w14:paraId="098FC591" w14:textId="77777777" w:rsidR="00CD2FEE" w:rsidRPr="008675DE" w:rsidRDefault="001136D5">
      <w:pPr>
        <w:snapToGrid w:val="0"/>
        <w:spacing w:beforeLines="50" w:before="120" w:after="50" w:line="440" w:lineRule="exact"/>
        <w:jc w:val="left"/>
        <w:outlineLvl w:val="1"/>
        <w:rPr>
          <w:bCs/>
          <w:sz w:val="24"/>
        </w:rPr>
      </w:pPr>
      <w:r w:rsidRPr="008675DE">
        <w:rPr>
          <w:szCs w:val="21"/>
        </w:rPr>
        <w:br w:type="page"/>
      </w:r>
      <w:r w:rsidRPr="008675DE">
        <w:rPr>
          <w:bCs/>
          <w:sz w:val="24"/>
        </w:rPr>
        <w:lastRenderedPageBreak/>
        <w:t>3</w:t>
      </w:r>
      <w:r w:rsidRPr="008675DE">
        <w:rPr>
          <w:bCs/>
          <w:sz w:val="24"/>
        </w:rPr>
        <w:t>．投标文件封面参考格式</w:t>
      </w:r>
      <w:r w:rsidRPr="008675DE">
        <w:rPr>
          <w:rFonts w:hint="eastAsia"/>
          <w:bCs/>
          <w:sz w:val="24"/>
        </w:rPr>
        <w:t>（报价文件）</w:t>
      </w:r>
      <w:r w:rsidRPr="008675DE">
        <w:rPr>
          <w:bCs/>
          <w:sz w:val="24"/>
        </w:rPr>
        <w:t>：</w:t>
      </w:r>
      <w:r w:rsidRPr="008675DE">
        <w:rPr>
          <w:bCs/>
          <w:sz w:val="24"/>
        </w:rPr>
        <w:t xml:space="preserve"> </w:t>
      </w:r>
    </w:p>
    <w:p w14:paraId="6B9B043F" w14:textId="77777777" w:rsidR="00CD2FEE" w:rsidRPr="008675DE" w:rsidRDefault="00CD2FEE">
      <w:pPr>
        <w:snapToGrid w:val="0"/>
        <w:spacing w:before="50" w:afterLines="50" w:after="120" w:line="400" w:lineRule="exact"/>
        <w:jc w:val="left"/>
        <w:rPr>
          <w:bCs/>
          <w:sz w:val="24"/>
        </w:rPr>
      </w:pPr>
    </w:p>
    <w:p w14:paraId="34FEC40C" w14:textId="77777777" w:rsidR="00CD2FEE" w:rsidRPr="008675DE" w:rsidRDefault="00CD2FEE">
      <w:pPr>
        <w:snapToGrid w:val="0"/>
        <w:spacing w:beforeLines="50" w:before="120" w:after="50" w:line="360" w:lineRule="exact"/>
        <w:rPr>
          <w:sz w:val="24"/>
        </w:rPr>
      </w:pPr>
    </w:p>
    <w:p w14:paraId="2CB3CE36" w14:textId="77777777" w:rsidR="00CD2FEE" w:rsidRPr="008675DE" w:rsidRDefault="00CD2FEE">
      <w:pPr>
        <w:snapToGrid w:val="0"/>
        <w:spacing w:beforeLines="50" w:before="120" w:after="50" w:line="360" w:lineRule="exact"/>
        <w:jc w:val="center"/>
        <w:rPr>
          <w:bCs/>
          <w:sz w:val="24"/>
        </w:rPr>
      </w:pPr>
    </w:p>
    <w:p w14:paraId="08FABCE5" w14:textId="77777777" w:rsidR="00CD2FEE" w:rsidRPr="008675DE" w:rsidRDefault="001136D5">
      <w:pPr>
        <w:snapToGrid w:val="0"/>
        <w:spacing w:beforeLines="50" w:before="120" w:after="50" w:line="360" w:lineRule="exact"/>
        <w:jc w:val="center"/>
        <w:rPr>
          <w:b/>
          <w:bCs/>
          <w:sz w:val="44"/>
          <w:szCs w:val="44"/>
        </w:rPr>
      </w:pPr>
      <w:r w:rsidRPr="008675DE">
        <w:rPr>
          <w:rFonts w:hint="eastAsia"/>
          <w:b/>
          <w:bCs/>
          <w:sz w:val="44"/>
          <w:szCs w:val="44"/>
        </w:rPr>
        <w:t>电子</w:t>
      </w:r>
      <w:r w:rsidRPr="008675DE">
        <w:rPr>
          <w:b/>
          <w:bCs/>
          <w:sz w:val="44"/>
          <w:szCs w:val="44"/>
        </w:rPr>
        <w:t>投标文件</w:t>
      </w:r>
    </w:p>
    <w:p w14:paraId="162D576A" w14:textId="77777777" w:rsidR="00CD2FEE" w:rsidRPr="008675DE" w:rsidRDefault="00CD2FEE">
      <w:pPr>
        <w:snapToGrid w:val="0"/>
        <w:spacing w:beforeLines="50" w:before="120" w:after="50" w:line="360" w:lineRule="exact"/>
        <w:jc w:val="center"/>
        <w:rPr>
          <w:b/>
          <w:bCs/>
          <w:sz w:val="44"/>
          <w:szCs w:val="44"/>
        </w:rPr>
      </w:pPr>
    </w:p>
    <w:p w14:paraId="647F3627" w14:textId="77777777" w:rsidR="00CD2FEE" w:rsidRPr="008675DE" w:rsidRDefault="00CD2FEE">
      <w:pPr>
        <w:snapToGrid w:val="0"/>
        <w:spacing w:beforeLines="50" w:before="120" w:after="50" w:line="360" w:lineRule="exact"/>
        <w:jc w:val="center"/>
        <w:rPr>
          <w:b/>
          <w:bCs/>
          <w:sz w:val="44"/>
          <w:szCs w:val="44"/>
        </w:rPr>
      </w:pPr>
    </w:p>
    <w:p w14:paraId="7F4D5C4B" w14:textId="77777777" w:rsidR="00CD2FEE" w:rsidRPr="008675DE" w:rsidRDefault="001136D5">
      <w:pPr>
        <w:snapToGrid w:val="0"/>
        <w:spacing w:beforeLines="50" w:before="120" w:after="50" w:line="360" w:lineRule="exact"/>
        <w:jc w:val="center"/>
        <w:rPr>
          <w:b/>
          <w:bCs/>
          <w:sz w:val="44"/>
          <w:szCs w:val="44"/>
        </w:rPr>
      </w:pPr>
      <w:r w:rsidRPr="008675DE">
        <w:rPr>
          <w:rFonts w:hint="eastAsia"/>
          <w:b/>
          <w:bCs/>
          <w:sz w:val="44"/>
          <w:szCs w:val="44"/>
        </w:rPr>
        <w:t>报价</w:t>
      </w:r>
      <w:r w:rsidRPr="008675DE">
        <w:rPr>
          <w:b/>
          <w:bCs/>
          <w:sz w:val="44"/>
          <w:szCs w:val="44"/>
        </w:rPr>
        <w:t>文件</w:t>
      </w:r>
    </w:p>
    <w:p w14:paraId="55DA9930" w14:textId="77777777" w:rsidR="00CD2FEE" w:rsidRPr="008675DE" w:rsidRDefault="00CD2FEE">
      <w:pPr>
        <w:snapToGrid w:val="0"/>
        <w:spacing w:beforeLines="50" w:before="120" w:after="50" w:line="360" w:lineRule="exact"/>
        <w:rPr>
          <w:bCs/>
          <w:sz w:val="24"/>
        </w:rPr>
      </w:pPr>
    </w:p>
    <w:p w14:paraId="3E33AEAA" w14:textId="77777777" w:rsidR="00CD2FEE" w:rsidRPr="008675DE" w:rsidRDefault="00CD2FEE">
      <w:pPr>
        <w:snapToGrid w:val="0"/>
        <w:spacing w:beforeLines="50" w:before="120" w:after="50" w:line="360" w:lineRule="exact"/>
        <w:rPr>
          <w:bCs/>
          <w:sz w:val="24"/>
        </w:rPr>
      </w:pPr>
    </w:p>
    <w:p w14:paraId="5FC07CA2" w14:textId="77777777" w:rsidR="00CD2FEE" w:rsidRPr="008675DE" w:rsidRDefault="00CD2FEE">
      <w:pPr>
        <w:snapToGrid w:val="0"/>
        <w:spacing w:beforeLines="50" w:before="120" w:after="50" w:line="360" w:lineRule="exact"/>
        <w:rPr>
          <w:bCs/>
          <w:sz w:val="24"/>
        </w:rPr>
      </w:pPr>
    </w:p>
    <w:p w14:paraId="767A3AA0"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项目名称：</w:t>
      </w:r>
      <w:r w:rsidRPr="008675DE">
        <w:rPr>
          <w:bCs/>
          <w:sz w:val="24"/>
        </w:rPr>
        <w:t xml:space="preserve"> </w:t>
      </w:r>
    </w:p>
    <w:p w14:paraId="4A27FBEB"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项目编号：</w:t>
      </w:r>
    </w:p>
    <w:p w14:paraId="7AF84082" w14:textId="77777777" w:rsidR="00CD2FEE" w:rsidRPr="008675DE" w:rsidRDefault="001136D5">
      <w:pPr>
        <w:snapToGrid w:val="0"/>
        <w:spacing w:beforeLines="50" w:before="120" w:after="50" w:line="360" w:lineRule="exact"/>
        <w:ind w:firstLineChars="300" w:firstLine="720"/>
        <w:rPr>
          <w:bCs/>
          <w:sz w:val="24"/>
        </w:rPr>
      </w:pPr>
      <w:proofErr w:type="gramStart"/>
      <w:r w:rsidRPr="008675DE">
        <w:rPr>
          <w:bCs/>
          <w:sz w:val="24"/>
        </w:rPr>
        <w:t>标项号</w:t>
      </w:r>
      <w:proofErr w:type="gramEnd"/>
      <w:r w:rsidRPr="008675DE">
        <w:rPr>
          <w:bCs/>
          <w:sz w:val="24"/>
        </w:rPr>
        <w:t>：（若无</w:t>
      </w:r>
      <w:r w:rsidRPr="008675DE">
        <w:rPr>
          <w:rFonts w:hint="eastAsia"/>
          <w:bCs/>
          <w:sz w:val="24"/>
        </w:rPr>
        <w:t>留空或写</w:t>
      </w:r>
      <w:r w:rsidRPr="008675DE">
        <w:rPr>
          <w:bCs/>
          <w:sz w:val="24"/>
        </w:rPr>
        <w:t>“/”</w:t>
      </w:r>
      <w:r w:rsidRPr="008675DE">
        <w:rPr>
          <w:bCs/>
          <w:sz w:val="24"/>
        </w:rPr>
        <w:t>）</w:t>
      </w:r>
    </w:p>
    <w:p w14:paraId="20CFA8C6"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供应商名称：</w:t>
      </w:r>
    </w:p>
    <w:p w14:paraId="598A7CFC" w14:textId="77777777" w:rsidR="00CD2FEE" w:rsidRPr="008675DE" w:rsidRDefault="001136D5">
      <w:pPr>
        <w:snapToGrid w:val="0"/>
        <w:spacing w:beforeLines="50" w:before="120" w:after="50" w:line="360" w:lineRule="exact"/>
        <w:ind w:firstLineChars="300" w:firstLine="720"/>
        <w:rPr>
          <w:bCs/>
          <w:sz w:val="24"/>
        </w:rPr>
      </w:pPr>
      <w:r w:rsidRPr="008675DE">
        <w:rPr>
          <w:bCs/>
          <w:sz w:val="24"/>
        </w:rPr>
        <w:t>供应商地址：</w:t>
      </w:r>
    </w:p>
    <w:p w14:paraId="30E9AD35" w14:textId="77777777" w:rsidR="00CD2FEE" w:rsidRPr="008675DE" w:rsidRDefault="00CD2FEE">
      <w:pPr>
        <w:snapToGrid w:val="0"/>
        <w:spacing w:beforeLines="50" w:before="120" w:after="50" w:line="360" w:lineRule="exact"/>
        <w:ind w:firstLineChars="300" w:firstLine="720"/>
        <w:rPr>
          <w:bCs/>
          <w:sz w:val="24"/>
        </w:rPr>
      </w:pPr>
    </w:p>
    <w:p w14:paraId="0FA6A60B" w14:textId="77777777" w:rsidR="00CD2FEE" w:rsidRPr="008675DE" w:rsidRDefault="00CD2FEE">
      <w:pPr>
        <w:pStyle w:val="a0"/>
        <w:snapToGrid w:val="0"/>
        <w:spacing w:before="50" w:after="50" w:line="360" w:lineRule="exact"/>
        <w:ind w:firstLineChars="400" w:firstLine="960"/>
        <w:rPr>
          <w:bCs/>
          <w:sz w:val="24"/>
          <w:szCs w:val="24"/>
        </w:rPr>
      </w:pPr>
    </w:p>
    <w:p w14:paraId="073CBB08" w14:textId="77777777" w:rsidR="00CD2FEE" w:rsidRPr="008675DE" w:rsidRDefault="001136D5">
      <w:pPr>
        <w:snapToGrid w:val="0"/>
        <w:spacing w:beforeLines="50" w:before="120" w:after="50" w:line="360" w:lineRule="exact"/>
        <w:jc w:val="center"/>
        <w:rPr>
          <w:sz w:val="24"/>
        </w:rPr>
      </w:pPr>
      <w:r w:rsidRPr="008675DE">
        <w:rPr>
          <w:sz w:val="24"/>
        </w:rPr>
        <w:t xml:space="preserve">                        </w:t>
      </w:r>
      <w:r w:rsidRPr="008675DE">
        <w:rPr>
          <w:sz w:val="24"/>
        </w:rPr>
        <w:t>年</w:t>
      </w:r>
      <w:r w:rsidRPr="008675DE">
        <w:rPr>
          <w:sz w:val="24"/>
        </w:rPr>
        <w:t xml:space="preserve">  </w:t>
      </w:r>
      <w:r w:rsidRPr="008675DE">
        <w:rPr>
          <w:sz w:val="24"/>
        </w:rPr>
        <w:t>月</w:t>
      </w:r>
      <w:r w:rsidRPr="008675DE">
        <w:rPr>
          <w:sz w:val="24"/>
        </w:rPr>
        <w:t xml:space="preserve">  </w:t>
      </w:r>
      <w:r w:rsidRPr="008675DE">
        <w:rPr>
          <w:sz w:val="24"/>
        </w:rPr>
        <w:t>日</w:t>
      </w:r>
    </w:p>
    <w:p w14:paraId="3FDFDCE0" w14:textId="77777777" w:rsidR="00CD2FEE" w:rsidRPr="008675DE" w:rsidRDefault="00CD2FEE"/>
    <w:p w14:paraId="0A295558" w14:textId="77777777" w:rsidR="00CD2FEE" w:rsidRPr="008675DE" w:rsidRDefault="001136D5">
      <w:pPr>
        <w:jc w:val="center"/>
        <w:rPr>
          <w:b/>
          <w:bCs/>
          <w:szCs w:val="21"/>
        </w:rPr>
      </w:pPr>
      <w:r w:rsidRPr="008675DE">
        <w:rPr>
          <w:b/>
          <w:szCs w:val="21"/>
        </w:rPr>
        <w:br w:type="page"/>
      </w:r>
      <w:r w:rsidRPr="008675DE">
        <w:rPr>
          <w:b/>
          <w:bCs/>
          <w:szCs w:val="21"/>
        </w:rPr>
        <w:lastRenderedPageBreak/>
        <w:t xml:space="preserve"> </w:t>
      </w:r>
    </w:p>
    <w:p w14:paraId="6EBBCDE2" w14:textId="77777777" w:rsidR="00CD2FEE" w:rsidRPr="008675DE" w:rsidRDefault="001136D5">
      <w:pPr>
        <w:snapToGrid w:val="0"/>
        <w:spacing w:beforeLines="50" w:before="120" w:after="50" w:line="440" w:lineRule="exact"/>
        <w:jc w:val="center"/>
        <w:outlineLvl w:val="1"/>
        <w:rPr>
          <w:bCs/>
          <w:sz w:val="24"/>
        </w:rPr>
      </w:pPr>
      <w:r w:rsidRPr="008675DE">
        <w:rPr>
          <w:bCs/>
          <w:sz w:val="24"/>
        </w:rPr>
        <w:t>第三部分</w:t>
      </w:r>
      <w:r w:rsidRPr="008675DE">
        <w:rPr>
          <w:bCs/>
          <w:sz w:val="24"/>
        </w:rPr>
        <w:t xml:space="preserve"> </w:t>
      </w:r>
      <w:r w:rsidRPr="008675DE">
        <w:rPr>
          <w:bCs/>
          <w:sz w:val="24"/>
        </w:rPr>
        <w:t>报价文件</w:t>
      </w:r>
    </w:p>
    <w:p w14:paraId="35D64ACB" w14:textId="77777777" w:rsidR="00CD2FEE" w:rsidRPr="008675DE" w:rsidRDefault="00CD2FEE">
      <w:pPr>
        <w:jc w:val="center"/>
        <w:rPr>
          <w:b/>
          <w:bCs/>
          <w:szCs w:val="21"/>
        </w:rPr>
      </w:pPr>
    </w:p>
    <w:p w14:paraId="7900129A" w14:textId="77777777" w:rsidR="00CD2FEE" w:rsidRPr="008675DE" w:rsidRDefault="001136D5">
      <w:r w:rsidRPr="008675DE">
        <w:t>1</w:t>
      </w:r>
      <w:r w:rsidRPr="008675DE">
        <w:t>．投标函格式：</w:t>
      </w:r>
    </w:p>
    <w:p w14:paraId="12D69B61" w14:textId="77777777" w:rsidR="00CD2FEE" w:rsidRPr="008675DE" w:rsidRDefault="00CD2FEE"/>
    <w:p w14:paraId="4E138E69" w14:textId="77777777" w:rsidR="00CD2FEE" w:rsidRPr="008675DE" w:rsidRDefault="001136D5">
      <w:pPr>
        <w:jc w:val="center"/>
        <w:rPr>
          <w:b/>
          <w:szCs w:val="21"/>
        </w:rPr>
      </w:pPr>
      <w:r w:rsidRPr="008675DE">
        <w:rPr>
          <w:b/>
          <w:szCs w:val="21"/>
        </w:rPr>
        <w:t>投</w:t>
      </w:r>
      <w:r w:rsidRPr="008675DE">
        <w:rPr>
          <w:b/>
          <w:szCs w:val="21"/>
        </w:rPr>
        <w:t xml:space="preserve"> </w:t>
      </w:r>
      <w:r w:rsidRPr="008675DE">
        <w:rPr>
          <w:b/>
          <w:szCs w:val="21"/>
        </w:rPr>
        <w:t>标</w:t>
      </w:r>
      <w:r w:rsidRPr="008675DE">
        <w:rPr>
          <w:b/>
          <w:szCs w:val="21"/>
        </w:rPr>
        <w:t xml:space="preserve"> </w:t>
      </w:r>
      <w:r w:rsidRPr="008675DE">
        <w:rPr>
          <w:b/>
          <w:szCs w:val="21"/>
        </w:rPr>
        <w:t>函</w:t>
      </w:r>
    </w:p>
    <w:p w14:paraId="5F4B387F" w14:textId="77777777" w:rsidR="00CD2FEE" w:rsidRPr="008675DE" w:rsidRDefault="00CD2FEE">
      <w:pPr>
        <w:rPr>
          <w:b/>
          <w:szCs w:val="21"/>
        </w:rPr>
      </w:pPr>
    </w:p>
    <w:p w14:paraId="63C33E9F" w14:textId="77777777" w:rsidR="00CD2FEE" w:rsidRPr="008675DE" w:rsidRDefault="001136D5">
      <w:pPr>
        <w:spacing w:line="360" w:lineRule="auto"/>
        <w:rPr>
          <w:szCs w:val="21"/>
        </w:rPr>
      </w:pPr>
      <w:r w:rsidRPr="008675DE">
        <w:rPr>
          <w:szCs w:val="21"/>
        </w:rPr>
        <w:t>致：</w:t>
      </w:r>
      <w:bookmarkStart w:id="102" w:name="_Hlk19051378"/>
      <w:r w:rsidRPr="008675DE">
        <w:rPr>
          <w:szCs w:val="21"/>
        </w:rPr>
        <w:t>_</w:t>
      </w:r>
      <w:r w:rsidRPr="008675DE">
        <w:rPr>
          <w:i/>
          <w:iCs/>
          <w:szCs w:val="21"/>
          <w:u w:val="single"/>
        </w:rPr>
        <w:t>（采购</w:t>
      </w:r>
      <w:r w:rsidRPr="008675DE">
        <w:rPr>
          <w:rFonts w:hint="eastAsia"/>
          <w:i/>
          <w:iCs/>
          <w:szCs w:val="21"/>
          <w:u w:val="single"/>
        </w:rPr>
        <w:t>人</w:t>
      </w:r>
      <w:r w:rsidRPr="008675DE">
        <w:rPr>
          <w:i/>
          <w:iCs/>
          <w:szCs w:val="21"/>
          <w:u w:val="single"/>
        </w:rPr>
        <w:t>名称）</w:t>
      </w:r>
      <w:r w:rsidRPr="008675DE">
        <w:rPr>
          <w:i/>
          <w:iCs/>
          <w:szCs w:val="21"/>
        </w:rPr>
        <w:t>_</w:t>
      </w:r>
      <w:bookmarkEnd w:id="102"/>
      <w:r w:rsidRPr="008675DE">
        <w:rPr>
          <w:szCs w:val="21"/>
        </w:rPr>
        <w:t>：</w:t>
      </w:r>
    </w:p>
    <w:p w14:paraId="54463579" w14:textId="77777777" w:rsidR="00CD2FEE" w:rsidRPr="008675DE" w:rsidRDefault="001136D5">
      <w:pPr>
        <w:spacing w:line="360" w:lineRule="auto"/>
        <w:ind w:firstLineChars="200" w:firstLine="420"/>
        <w:rPr>
          <w:szCs w:val="21"/>
        </w:rPr>
      </w:pPr>
      <w:r w:rsidRPr="008675DE">
        <w:rPr>
          <w:szCs w:val="21"/>
        </w:rPr>
        <w:t>我方已仔细研究了</w:t>
      </w:r>
      <w:bookmarkStart w:id="103" w:name="_Hlk19051388"/>
      <w:r w:rsidRPr="008675DE">
        <w:rPr>
          <w:rFonts w:hint="eastAsia"/>
          <w:i/>
          <w:iCs/>
          <w:szCs w:val="21"/>
          <w:u w:val="single"/>
        </w:rPr>
        <w:t>（项目名称）</w:t>
      </w:r>
      <w:bookmarkEnd w:id="103"/>
      <w:r w:rsidRPr="008675DE">
        <w:rPr>
          <w:szCs w:val="21"/>
        </w:rPr>
        <w:t>的招标文件的全部内容。签字代表</w:t>
      </w:r>
      <w:bookmarkStart w:id="104" w:name="_Hlk19051393"/>
      <w:r w:rsidRPr="008675DE">
        <w:rPr>
          <w:rFonts w:hint="eastAsia"/>
          <w:i/>
          <w:iCs/>
          <w:szCs w:val="21"/>
          <w:u w:val="single"/>
        </w:rPr>
        <w:t>（授权代表姓名）</w:t>
      </w:r>
      <w:bookmarkEnd w:id="104"/>
      <w:r w:rsidRPr="008675DE">
        <w:rPr>
          <w:szCs w:val="21"/>
        </w:rPr>
        <w:t>经正式授权并代表供应商</w:t>
      </w:r>
      <w:r w:rsidRPr="008675DE">
        <w:rPr>
          <w:szCs w:val="21"/>
        </w:rPr>
        <w:t>_</w:t>
      </w:r>
      <w:bookmarkStart w:id="105" w:name="_Hlk19051402"/>
      <w:r w:rsidRPr="008675DE">
        <w:rPr>
          <w:i/>
          <w:iCs/>
          <w:szCs w:val="21"/>
          <w:u w:val="single"/>
        </w:rPr>
        <w:t>（供应商名称）</w:t>
      </w:r>
      <w:bookmarkEnd w:id="105"/>
      <w:r w:rsidRPr="008675DE">
        <w:rPr>
          <w:szCs w:val="21"/>
        </w:rPr>
        <w:t>提交投标文件</w:t>
      </w:r>
      <w:r w:rsidRPr="008675DE">
        <w:rPr>
          <w:rFonts w:hint="eastAsia"/>
          <w:szCs w:val="21"/>
        </w:rPr>
        <w:t>。</w:t>
      </w:r>
    </w:p>
    <w:p w14:paraId="247E4963" w14:textId="77777777" w:rsidR="00CD2FEE" w:rsidRPr="008675DE" w:rsidRDefault="001136D5">
      <w:pPr>
        <w:spacing w:line="360" w:lineRule="auto"/>
        <w:rPr>
          <w:szCs w:val="21"/>
        </w:rPr>
      </w:pPr>
      <w:r w:rsidRPr="008675DE">
        <w:rPr>
          <w:szCs w:val="21"/>
        </w:rPr>
        <w:t>据此函，签字代表宣布同意如下：</w:t>
      </w:r>
    </w:p>
    <w:p w14:paraId="1BD21A0F" w14:textId="77777777" w:rsidR="00CD2FEE" w:rsidRPr="008675DE" w:rsidRDefault="001136D5">
      <w:pPr>
        <w:spacing w:line="360" w:lineRule="auto"/>
        <w:rPr>
          <w:szCs w:val="21"/>
        </w:rPr>
      </w:pPr>
      <w:r w:rsidRPr="008675DE">
        <w:rPr>
          <w:szCs w:val="21"/>
        </w:rPr>
        <w:t>（</w:t>
      </w:r>
      <w:r w:rsidRPr="008675DE">
        <w:rPr>
          <w:szCs w:val="21"/>
        </w:rPr>
        <w:t>1</w:t>
      </w:r>
      <w:r w:rsidRPr="008675DE">
        <w:rPr>
          <w:szCs w:val="21"/>
        </w:rPr>
        <w:t>）</w:t>
      </w:r>
      <w:r w:rsidRPr="008675DE">
        <w:rPr>
          <w:rFonts w:hint="eastAsia"/>
          <w:szCs w:val="21"/>
        </w:rPr>
        <w:t>我方</w:t>
      </w:r>
      <w:r w:rsidRPr="008675DE">
        <w:rPr>
          <w:szCs w:val="21"/>
        </w:rPr>
        <w:t>已详细审查全部</w:t>
      </w:r>
      <w:r w:rsidRPr="008675DE">
        <w:rPr>
          <w:szCs w:val="21"/>
        </w:rPr>
        <w:t>“</w:t>
      </w:r>
      <w:r w:rsidRPr="008675DE">
        <w:rPr>
          <w:szCs w:val="21"/>
        </w:rPr>
        <w:t>招标文件</w:t>
      </w:r>
      <w:r w:rsidRPr="008675DE">
        <w:rPr>
          <w:szCs w:val="21"/>
        </w:rPr>
        <w:t>”</w:t>
      </w:r>
      <w:r w:rsidRPr="008675DE">
        <w:rPr>
          <w:szCs w:val="21"/>
        </w:rPr>
        <w:t>，包括修改文件（如有的话）以及全部参考资料和有关附件，已经了解我方对于招标文件、采购过程、采购结果有依法进行询问、质疑、投诉的权利及相关渠道和要求。</w:t>
      </w:r>
    </w:p>
    <w:p w14:paraId="663E62AD" w14:textId="77777777" w:rsidR="00CD2FEE" w:rsidRPr="008675DE" w:rsidRDefault="001136D5">
      <w:pPr>
        <w:spacing w:line="360" w:lineRule="auto"/>
        <w:rPr>
          <w:szCs w:val="21"/>
        </w:rPr>
      </w:pPr>
      <w:r w:rsidRPr="008675DE">
        <w:rPr>
          <w:szCs w:val="21"/>
        </w:rPr>
        <w:t>（</w:t>
      </w:r>
      <w:r w:rsidRPr="008675DE">
        <w:rPr>
          <w:szCs w:val="21"/>
        </w:rPr>
        <w:t>2</w:t>
      </w:r>
      <w:r w:rsidRPr="008675DE">
        <w:rPr>
          <w:szCs w:val="21"/>
        </w:rPr>
        <w:t>）</w:t>
      </w:r>
      <w:r w:rsidRPr="008675DE">
        <w:rPr>
          <w:rFonts w:hint="eastAsia"/>
          <w:szCs w:val="21"/>
        </w:rPr>
        <w:t>我方</w:t>
      </w:r>
      <w:r w:rsidRPr="008675DE">
        <w:rPr>
          <w:szCs w:val="21"/>
        </w:rPr>
        <w:t>在投标之前已经与贵方进行了充分的沟通，完全理解并接受招标文件的各项规定和要求，对招标文件的合理性、合法性不再有异议。</w:t>
      </w:r>
    </w:p>
    <w:p w14:paraId="025C6DA7" w14:textId="77777777" w:rsidR="00CD2FEE" w:rsidRPr="008675DE" w:rsidRDefault="001136D5">
      <w:pPr>
        <w:spacing w:line="360" w:lineRule="auto"/>
        <w:rPr>
          <w:szCs w:val="21"/>
        </w:rPr>
      </w:pPr>
      <w:r w:rsidRPr="008675DE">
        <w:rPr>
          <w:rFonts w:hint="eastAsia"/>
          <w:szCs w:val="21"/>
        </w:rPr>
        <w:t>（</w:t>
      </w:r>
      <w:r w:rsidRPr="008675DE">
        <w:rPr>
          <w:rFonts w:hint="eastAsia"/>
          <w:szCs w:val="21"/>
        </w:rPr>
        <w:t>3</w:t>
      </w:r>
      <w:r w:rsidRPr="008675DE">
        <w:rPr>
          <w:rFonts w:hint="eastAsia"/>
          <w:szCs w:val="21"/>
        </w:rPr>
        <w:t>）我方承诺本投标有效期为第三章投标人须知规定的期限。</w:t>
      </w:r>
    </w:p>
    <w:p w14:paraId="2EE75B3D" w14:textId="77777777" w:rsidR="00CD2FEE" w:rsidRPr="008675DE" w:rsidRDefault="001136D5">
      <w:pPr>
        <w:spacing w:line="360" w:lineRule="auto"/>
        <w:rPr>
          <w:szCs w:val="21"/>
        </w:rPr>
      </w:pPr>
      <w:r w:rsidRPr="008675DE">
        <w:rPr>
          <w:szCs w:val="21"/>
        </w:rPr>
        <w:t>（</w:t>
      </w:r>
      <w:r w:rsidRPr="008675DE">
        <w:rPr>
          <w:szCs w:val="21"/>
        </w:rPr>
        <w:t>4</w:t>
      </w:r>
      <w:r w:rsidRPr="008675DE">
        <w:rPr>
          <w:szCs w:val="21"/>
        </w:rPr>
        <w:t>）如中标，本投标文件至本项目合同履行</w:t>
      </w:r>
      <w:proofErr w:type="gramStart"/>
      <w:r w:rsidRPr="008675DE">
        <w:rPr>
          <w:szCs w:val="21"/>
        </w:rPr>
        <w:t>完毕止均保持</w:t>
      </w:r>
      <w:proofErr w:type="gramEnd"/>
      <w:r w:rsidRPr="008675DE">
        <w:rPr>
          <w:szCs w:val="21"/>
        </w:rPr>
        <w:t>有效，</w:t>
      </w:r>
      <w:r w:rsidRPr="008675DE">
        <w:rPr>
          <w:rFonts w:hint="eastAsia"/>
          <w:szCs w:val="21"/>
        </w:rPr>
        <w:t>我方</w:t>
      </w:r>
      <w:r w:rsidRPr="008675DE">
        <w:rPr>
          <w:szCs w:val="21"/>
        </w:rPr>
        <w:t>将按</w:t>
      </w:r>
      <w:r w:rsidRPr="008675DE">
        <w:rPr>
          <w:szCs w:val="21"/>
        </w:rPr>
        <w:t>“</w:t>
      </w:r>
      <w:r w:rsidRPr="008675DE">
        <w:rPr>
          <w:szCs w:val="21"/>
        </w:rPr>
        <w:t>招标文件</w:t>
      </w:r>
      <w:r w:rsidRPr="008675DE">
        <w:rPr>
          <w:szCs w:val="21"/>
        </w:rPr>
        <w:t>”</w:t>
      </w:r>
      <w:r w:rsidRPr="008675DE">
        <w:rPr>
          <w:szCs w:val="21"/>
        </w:rPr>
        <w:t>及政府采购法律、法规的规定履行合同责任和义务</w:t>
      </w:r>
      <w:r w:rsidRPr="008675DE">
        <w:rPr>
          <w:rFonts w:hint="eastAsia"/>
          <w:szCs w:val="21"/>
        </w:rPr>
        <w:t>，并承诺</w:t>
      </w:r>
      <w:proofErr w:type="gramStart"/>
      <w:r w:rsidRPr="008675DE">
        <w:rPr>
          <w:szCs w:val="21"/>
        </w:rPr>
        <w:t>不</w:t>
      </w:r>
      <w:proofErr w:type="gramEnd"/>
      <w:r w:rsidRPr="008675DE">
        <w:rPr>
          <w:szCs w:val="21"/>
        </w:rPr>
        <w:t>分包及转包他人。</w:t>
      </w:r>
    </w:p>
    <w:p w14:paraId="7CA3F625" w14:textId="77777777" w:rsidR="00CD2FEE" w:rsidRPr="008675DE" w:rsidRDefault="001136D5">
      <w:pPr>
        <w:spacing w:line="360" w:lineRule="auto"/>
        <w:rPr>
          <w:szCs w:val="21"/>
        </w:rPr>
      </w:pPr>
      <w:r w:rsidRPr="008675DE">
        <w:rPr>
          <w:szCs w:val="21"/>
        </w:rPr>
        <w:t>（</w:t>
      </w:r>
      <w:r w:rsidRPr="008675DE">
        <w:rPr>
          <w:szCs w:val="21"/>
        </w:rPr>
        <w:t>5</w:t>
      </w:r>
      <w:r w:rsidRPr="008675DE">
        <w:rPr>
          <w:szCs w:val="21"/>
        </w:rPr>
        <w:t>）</w:t>
      </w:r>
      <w:r w:rsidRPr="008675DE">
        <w:rPr>
          <w:rFonts w:hint="eastAsia"/>
          <w:szCs w:val="21"/>
        </w:rPr>
        <w:t>我方</w:t>
      </w:r>
      <w:r w:rsidRPr="008675DE">
        <w:rPr>
          <w:szCs w:val="21"/>
        </w:rPr>
        <w:t>同意按照贵方要求提供与投标有关的一切数据或资料。</w:t>
      </w:r>
    </w:p>
    <w:p w14:paraId="3926E91F" w14:textId="77777777" w:rsidR="00CD2FEE" w:rsidRPr="008675DE" w:rsidRDefault="001136D5">
      <w:pPr>
        <w:spacing w:line="360" w:lineRule="auto"/>
        <w:rPr>
          <w:szCs w:val="21"/>
        </w:rPr>
      </w:pPr>
      <w:r w:rsidRPr="008675DE">
        <w:rPr>
          <w:szCs w:val="21"/>
        </w:rPr>
        <w:t>（</w:t>
      </w:r>
      <w:r w:rsidRPr="008675DE">
        <w:rPr>
          <w:szCs w:val="21"/>
        </w:rPr>
        <w:t>6</w:t>
      </w:r>
      <w:r w:rsidRPr="008675DE">
        <w:rPr>
          <w:szCs w:val="21"/>
        </w:rPr>
        <w:t>）与本项目有关的一切正式往来信函请寄：</w:t>
      </w:r>
    </w:p>
    <w:p w14:paraId="24CA1185" w14:textId="77777777" w:rsidR="00CD2FEE" w:rsidRPr="008675DE" w:rsidRDefault="001136D5">
      <w:pPr>
        <w:spacing w:line="360" w:lineRule="auto"/>
        <w:rPr>
          <w:szCs w:val="21"/>
        </w:rPr>
      </w:pPr>
      <w:r w:rsidRPr="008675DE">
        <w:rPr>
          <w:szCs w:val="21"/>
        </w:rPr>
        <w:t>地址：</w:t>
      </w:r>
      <w:r w:rsidRPr="008675DE">
        <w:rPr>
          <w:szCs w:val="21"/>
          <w:u w:val="single"/>
        </w:rPr>
        <w:t xml:space="preserve">                      </w:t>
      </w:r>
      <w:r w:rsidRPr="008675DE">
        <w:rPr>
          <w:szCs w:val="21"/>
        </w:rPr>
        <w:t>邮编：</w:t>
      </w:r>
      <w:r w:rsidRPr="008675DE">
        <w:rPr>
          <w:szCs w:val="21"/>
          <w:u w:val="single"/>
        </w:rPr>
        <w:t xml:space="preserve">         </w:t>
      </w:r>
      <w:r w:rsidRPr="008675DE">
        <w:rPr>
          <w:szCs w:val="21"/>
        </w:rPr>
        <w:t xml:space="preserve">  </w:t>
      </w:r>
      <w:r w:rsidRPr="008675DE">
        <w:rPr>
          <w:szCs w:val="21"/>
        </w:rPr>
        <w:t>电话：</w:t>
      </w:r>
      <w:r w:rsidRPr="008675DE">
        <w:rPr>
          <w:szCs w:val="21"/>
          <w:u w:val="single"/>
        </w:rPr>
        <w:t xml:space="preserve">            </w:t>
      </w:r>
    </w:p>
    <w:p w14:paraId="770EEB30" w14:textId="77777777" w:rsidR="00CD2FEE" w:rsidRPr="008675DE" w:rsidRDefault="001136D5">
      <w:pPr>
        <w:spacing w:line="360" w:lineRule="auto"/>
        <w:rPr>
          <w:szCs w:val="21"/>
        </w:rPr>
      </w:pPr>
      <w:r w:rsidRPr="008675DE">
        <w:rPr>
          <w:szCs w:val="21"/>
        </w:rPr>
        <w:t>传真：</w:t>
      </w:r>
      <w:r w:rsidRPr="008675DE">
        <w:rPr>
          <w:szCs w:val="21"/>
          <w:u w:val="single"/>
        </w:rPr>
        <w:t xml:space="preserve">           </w:t>
      </w:r>
      <w:r w:rsidRPr="008675DE">
        <w:rPr>
          <w:szCs w:val="21"/>
        </w:rPr>
        <w:t xml:space="preserve">  </w:t>
      </w:r>
    </w:p>
    <w:p w14:paraId="12618268" w14:textId="77777777" w:rsidR="00CD2FEE" w:rsidRPr="008675DE" w:rsidRDefault="001136D5">
      <w:pPr>
        <w:spacing w:line="360" w:lineRule="auto"/>
        <w:rPr>
          <w:szCs w:val="21"/>
        </w:rPr>
      </w:pPr>
      <w:r w:rsidRPr="008675DE">
        <w:rPr>
          <w:szCs w:val="21"/>
        </w:rPr>
        <w:t>供应商代表姓名</w:t>
      </w:r>
      <w:r w:rsidRPr="008675DE">
        <w:rPr>
          <w:szCs w:val="21"/>
          <w:u w:val="single"/>
        </w:rPr>
        <w:t xml:space="preserve">         </w:t>
      </w:r>
      <w:r w:rsidRPr="008675DE">
        <w:rPr>
          <w:szCs w:val="21"/>
        </w:rPr>
        <w:t xml:space="preserve">  </w:t>
      </w:r>
      <w:r w:rsidRPr="008675DE">
        <w:rPr>
          <w:szCs w:val="21"/>
        </w:rPr>
        <w:t>职务：</w:t>
      </w:r>
      <w:r w:rsidRPr="008675DE">
        <w:rPr>
          <w:szCs w:val="21"/>
          <w:u w:val="single"/>
        </w:rPr>
        <w:t xml:space="preserve">          </w:t>
      </w:r>
      <w:r w:rsidRPr="008675DE">
        <w:rPr>
          <w:rFonts w:hint="eastAsia"/>
          <w:szCs w:val="21"/>
        </w:rPr>
        <w:t>邮箱：</w:t>
      </w:r>
      <w:r w:rsidRPr="008675DE">
        <w:rPr>
          <w:rFonts w:hint="eastAsia"/>
          <w:szCs w:val="21"/>
          <w:u w:val="single"/>
        </w:rPr>
        <w:t xml:space="preserve"> </w:t>
      </w:r>
      <w:r w:rsidRPr="008675DE">
        <w:rPr>
          <w:szCs w:val="21"/>
          <w:u w:val="single"/>
        </w:rPr>
        <w:t xml:space="preserve">             </w:t>
      </w:r>
      <w:r w:rsidRPr="008675DE">
        <w:rPr>
          <w:szCs w:val="21"/>
        </w:rPr>
        <w:t xml:space="preserve"> </w:t>
      </w:r>
    </w:p>
    <w:p w14:paraId="41D48DE6" w14:textId="77777777" w:rsidR="00CD2FEE" w:rsidRPr="008675DE" w:rsidRDefault="00CD2FEE">
      <w:pPr>
        <w:spacing w:line="360" w:lineRule="auto"/>
        <w:rPr>
          <w:szCs w:val="21"/>
        </w:rPr>
      </w:pPr>
    </w:p>
    <w:p w14:paraId="12547A4A" w14:textId="77777777" w:rsidR="00CD2FEE" w:rsidRPr="008675DE" w:rsidRDefault="00CD2FEE">
      <w:pPr>
        <w:spacing w:line="360" w:lineRule="auto"/>
        <w:rPr>
          <w:szCs w:val="21"/>
        </w:rPr>
      </w:pPr>
    </w:p>
    <w:p w14:paraId="4DE4122B" w14:textId="77777777" w:rsidR="00CD2FEE" w:rsidRPr="008675DE" w:rsidRDefault="00CD2FEE">
      <w:pPr>
        <w:spacing w:line="360" w:lineRule="auto"/>
        <w:rPr>
          <w:szCs w:val="21"/>
        </w:rPr>
      </w:pPr>
    </w:p>
    <w:p w14:paraId="4199D8AF" w14:textId="77777777" w:rsidR="00CD2FEE" w:rsidRPr="008675DE" w:rsidRDefault="001136D5">
      <w:pPr>
        <w:spacing w:line="360" w:lineRule="auto"/>
        <w:rPr>
          <w:szCs w:val="21"/>
        </w:rPr>
      </w:pPr>
      <w:r w:rsidRPr="008675DE">
        <w:rPr>
          <w:rFonts w:hint="eastAsia"/>
          <w:szCs w:val="21"/>
        </w:rPr>
        <w:t>供应商名称</w:t>
      </w:r>
      <w:r w:rsidRPr="008675DE">
        <w:rPr>
          <w:rFonts w:hint="eastAsia"/>
          <w:szCs w:val="21"/>
        </w:rPr>
        <w:t>(</w:t>
      </w:r>
      <w:r w:rsidRPr="008675DE">
        <w:rPr>
          <w:rFonts w:hint="eastAsia"/>
          <w:szCs w:val="21"/>
        </w:rPr>
        <w:t>电子签章</w:t>
      </w:r>
      <w:r w:rsidRPr="008675DE">
        <w:rPr>
          <w:rFonts w:hint="eastAsia"/>
          <w:szCs w:val="21"/>
        </w:rPr>
        <w:t>)</w:t>
      </w:r>
      <w:r w:rsidRPr="008675DE">
        <w:rPr>
          <w:rFonts w:hint="eastAsia"/>
          <w:szCs w:val="21"/>
        </w:rPr>
        <w:t>：</w:t>
      </w:r>
    </w:p>
    <w:p w14:paraId="461A7BFA" w14:textId="77777777" w:rsidR="00CD2FEE" w:rsidRPr="008675DE" w:rsidRDefault="001136D5">
      <w:pPr>
        <w:spacing w:line="360" w:lineRule="auto"/>
        <w:rPr>
          <w:szCs w:val="21"/>
        </w:rPr>
      </w:pPr>
      <w:r w:rsidRPr="008675DE">
        <w:rPr>
          <w:szCs w:val="21"/>
        </w:rPr>
        <w:t>日期：</w:t>
      </w:r>
      <w:r w:rsidRPr="008675DE">
        <w:rPr>
          <w:szCs w:val="21"/>
          <w:u w:val="single"/>
        </w:rPr>
        <w:t xml:space="preserve">      </w:t>
      </w:r>
      <w:r w:rsidRPr="008675DE">
        <w:rPr>
          <w:szCs w:val="21"/>
        </w:rPr>
        <w:t>年</w:t>
      </w:r>
      <w:r w:rsidRPr="008675DE">
        <w:rPr>
          <w:szCs w:val="21"/>
          <w:u w:val="single"/>
        </w:rPr>
        <w:t xml:space="preserve">    </w:t>
      </w:r>
      <w:r w:rsidRPr="008675DE">
        <w:rPr>
          <w:szCs w:val="21"/>
        </w:rPr>
        <w:t>月</w:t>
      </w:r>
      <w:r w:rsidRPr="008675DE">
        <w:rPr>
          <w:szCs w:val="21"/>
          <w:u w:val="single"/>
        </w:rPr>
        <w:t xml:space="preserve">   </w:t>
      </w:r>
      <w:r w:rsidRPr="008675DE">
        <w:rPr>
          <w:szCs w:val="21"/>
        </w:rPr>
        <w:t>日</w:t>
      </w:r>
    </w:p>
    <w:p w14:paraId="01130DD3" w14:textId="77777777" w:rsidR="00CD2FEE" w:rsidRPr="008675DE" w:rsidRDefault="001136D5">
      <w:r w:rsidRPr="008675DE">
        <w:rPr>
          <w:b/>
          <w:szCs w:val="21"/>
        </w:rPr>
        <w:br w:type="page"/>
      </w:r>
      <w:r w:rsidRPr="008675DE">
        <w:rPr>
          <w:rFonts w:hint="eastAsia"/>
        </w:rPr>
        <w:lastRenderedPageBreak/>
        <w:t>2.</w:t>
      </w:r>
      <w:r w:rsidRPr="008675DE">
        <w:t>投标报价明细表格式：</w:t>
      </w:r>
    </w:p>
    <w:p w14:paraId="53060F9F" w14:textId="77777777" w:rsidR="00CD2FEE" w:rsidRPr="008675DE" w:rsidRDefault="001136D5">
      <w:pPr>
        <w:jc w:val="center"/>
        <w:rPr>
          <w:b/>
          <w:szCs w:val="21"/>
        </w:rPr>
      </w:pPr>
      <w:r w:rsidRPr="008675DE">
        <w:rPr>
          <w:b/>
          <w:szCs w:val="21"/>
        </w:rPr>
        <w:t>投标报价明细表</w:t>
      </w:r>
    </w:p>
    <w:p w14:paraId="2A923AE7" w14:textId="77777777" w:rsidR="00CD2FEE" w:rsidRPr="008675DE" w:rsidRDefault="001136D5">
      <w:pPr>
        <w:ind w:firstLineChars="1150" w:firstLine="2415"/>
        <w:rPr>
          <w:szCs w:val="21"/>
        </w:rPr>
      </w:pPr>
      <w:r w:rsidRPr="008675DE">
        <w:rPr>
          <w:szCs w:val="21"/>
        </w:rPr>
        <w:t xml:space="preserve">                            </w:t>
      </w:r>
      <w:r w:rsidRPr="008675DE">
        <w:rPr>
          <w:szCs w:val="21"/>
        </w:rPr>
        <w:t>金额单位：人民币（元）</w:t>
      </w:r>
    </w:p>
    <w:tbl>
      <w:tblPr>
        <w:tblW w:w="936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4"/>
        <w:gridCol w:w="3102"/>
        <w:gridCol w:w="2584"/>
        <w:gridCol w:w="2675"/>
      </w:tblGrid>
      <w:tr w:rsidR="008675DE" w:rsidRPr="008675DE" w14:paraId="1397AF32" w14:textId="77777777">
        <w:trPr>
          <w:trHeight w:hRule="exact" w:val="784"/>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EA83B0" w14:textId="77777777" w:rsidR="00CD2FEE" w:rsidRPr="008675DE" w:rsidRDefault="001136D5">
            <w:pPr>
              <w:jc w:val="center"/>
              <w:rPr>
                <w:spacing w:val="20"/>
                <w:szCs w:val="21"/>
              </w:rPr>
            </w:pPr>
            <w:proofErr w:type="gramStart"/>
            <w:r w:rsidRPr="008675DE">
              <w:rPr>
                <w:rFonts w:hint="eastAsia"/>
                <w:szCs w:val="21"/>
              </w:rPr>
              <w:t>标项号</w:t>
            </w:r>
            <w:proofErr w:type="gramEnd"/>
          </w:p>
        </w:tc>
        <w:tc>
          <w:tcPr>
            <w:tcW w:w="3102" w:type="dxa"/>
            <w:tcBorders>
              <w:top w:val="single" w:sz="4" w:space="0" w:color="auto"/>
              <w:left w:val="single" w:sz="4" w:space="0" w:color="auto"/>
              <w:bottom w:val="single" w:sz="4" w:space="0" w:color="auto"/>
              <w:right w:val="single" w:sz="4" w:space="0" w:color="auto"/>
            </w:tcBorders>
            <w:vAlign w:val="center"/>
          </w:tcPr>
          <w:p w14:paraId="2DCAD3A0" w14:textId="77777777" w:rsidR="00CD2FEE" w:rsidRPr="008675DE" w:rsidRDefault="001136D5">
            <w:pPr>
              <w:jc w:val="center"/>
              <w:rPr>
                <w:szCs w:val="21"/>
              </w:rPr>
            </w:pPr>
            <w:r w:rsidRPr="008675DE">
              <w:rPr>
                <w:rFonts w:hint="eastAsia"/>
                <w:szCs w:val="21"/>
              </w:rPr>
              <w:t>项目</w:t>
            </w:r>
            <w:r w:rsidRPr="008675DE">
              <w:rPr>
                <w:szCs w:val="21"/>
              </w:rPr>
              <w:t>名称</w:t>
            </w:r>
          </w:p>
        </w:tc>
        <w:tc>
          <w:tcPr>
            <w:tcW w:w="2584" w:type="dxa"/>
            <w:tcBorders>
              <w:top w:val="single" w:sz="4" w:space="0" w:color="auto"/>
              <w:left w:val="single" w:sz="4" w:space="0" w:color="auto"/>
              <w:bottom w:val="single" w:sz="4" w:space="0" w:color="auto"/>
              <w:right w:val="single" w:sz="4" w:space="0" w:color="auto"/>
            </w:tcBorders>
            <w:vAlign w:val="center"/>
          </w:tcPr>
          <w:p w14:paraId="59256F0D" w14:textId="77777777" w:rsidR="00CD2FEE" w:rsidRPr="008675DE" w:rsidRDefault="001136D5">
            <w:pPr>
              <w:jc w:val="center"/>
              <w:rPr>
                <w:szCs w:val="21"/>
              </w:rPr>
            </w:pPr>
            <w:r w:rsidRPr="008675DE">
              <w:rPr>
                <w:szCs w:val="21"/>
              </w:rPr>
              <w:t>报价</w:t>
            </w:r>
          </w:p>
        </w:tc>
        <w:tc>
          <w:tcPr>
            <w:tcW w:w="2675" w:type="dxa"/>
            <w:tcBorders>
              <w:top w:val="single" w:sz="4" w:space="0" w:color="auto"/>
              <w:left w:val="single" w:sz="4" w:space="0" w:color="auto"/>
              <w:bottom w:val="single" w:sz="4" w:space="0" w:color="auto"/>
              <w:right w:val="single" w:sz="4" w:space="0" w:color="auto"/>
            </w:tcBorders>
            <w:vAlign w:val="center"/>
          </w:tcPr>
          <w:p w14:paraId="0C221BF8" w14:textId="77777777" w:rsidR="00CD2FEE" w:rsidRPr="008675DE" w:rsidRDefault="001136D5">
            <w:pPr>
              <w:jc w:val="center"/>
              <w:rPr>
                <w:szCs w:val="21"/>
              </w:rPr>
            </w:pPr>
            <w:r w:rsidRPr="008675DE">
              <w:rPr>
                <w:szCs w:val="21"/>
              </w:rPr>
              <w:t>备注</w:t>
            </w:r>
          </w:p>
        </w:tc>
      </w:tr>
      <w:tr w:rsidR="008675DE" w:rsidRPr="008675DE" w14:paraId="26B915E5" w14:textId="77777777">
        <w:trPr>
          <w:trHeight w:hRule="exact" w:val="1104"/>
          <w:jc w:val="center"/>
        </w:trPr>
        <w:tc>
          <w:tcPr>
            <w:tcW w:w="1004" w:type="dxa"/>
            <w:tcBorders>
              <w:top w:val="single" w:sz="4" w:space="0" w:color="auto"/>
              <w:left w:val="single" w:sz="4" w:space="0" w:color="auto"/>
              <w:bottom w:val="single" w:sz="4" w:space="0" w:color="auto"/>
              <w:right w:val="single" w:sz="4" w:space="0" w:color="auto"/>
            </w:tcBorders>
            <w:vAlign w:val="center"/>
          </w:tcPr>
          <w:p w14:paraId="3D28CA2F" w14:textId="77777777" w:rsidR="00CD2FEE" w:rsidRPr="008675DE" w:rsidRDefault="00CD2FEE">
            <w:pPr>
              <w:jc w:val="center"/>
              <w:rPr>
                <w:spacing w:val="20"/>
                <w:szCs w:val="21"/>
              </w:rPr>
            </w:pPr>
          </w:p>
        </w:tc>
        <w:tc>
          <w:tcPr>
            <w:tcW w:w="3102" w:type="dxa"/>
            <w:tcBorders>
              <w:top w:val="single" w:sz="4" w:space="0" w:color="auto"/>
              <w:left w:val="single" w:sz="4" w:space="0" w:color="auto"/>
              <w:bottom w:val="single" w:sz="4" w:space="0" w:color="auto"/>
              <w:right w:val="single" w:sz="4" w:space="0" w:color="auto"/>
            </w:tcBorders>
            <w:vAlign w:val="center"/>
          </w:tcPr>
          <w:p w14:paraId="60E14FAE" w14:textId="77777777" w:rsidR="00CD2FEE" w:rsidRPr="008675DE" w:rsidRDefault="00CD2FEE">
            <w:pPr>
              <w:jc w:val="center"/>
              <w:rPr>
                <w:spacing w:val="20"/>
                <w:szCs w:val="21"/>
              </w:rPr>
            </w:pPr>
          </w:p>
        </w:tc>
        <w:tc>
          <w:tcPr>
            <w:tcW w:w="2584" w:type="dxa"/>
            <w:tcBorders>
              <w:top w:val="single" w:sz="4" w:space="0" w:color="auto"/>
              <w:left w:val="single" w:sz="4" w:space="0" w:color="auto"/>
              <w:bottom w:val="single" w:sz="4" w:space="0" w:color="auto"/>
              <w:right w:val="single" w:sz="4" w:space="0" w:color="auto"/>
            </w:tcBorders>
            <w:vAlign w:val="center"/>
          </w:tcPr>
          <w:p w14:paraId="3EBAA18D" w14:textId="77777777" w:rsidR="00CD2FEE" w:rsidRPr="008675DE" w:rsidRDefault="00CD2FEE">
            <w:pPr>
              <w:jc w:val="center"/>
              <w:rPr>
                <w:spacing w:val="20"/>
                <w:szCs w:val="21"/>
              </w:rPr>
            </w:pPr>
          </w:p>
        </w:tc>
        <w:tc>
          <w:tcPr>
            <w:tcW w:w="2675" w:type="dxa"/>
            <w:tcBorders>
              <w:top w:val="single" w:sz="4" w:space="0" w:color="auto"/>
              <w:left w:val="single" w:sz="4" w:space="0" w:color="auto"/>
              <w:bottom w:val="single" w:sz="4" w:space="0" w:color="auto"/>
              <w:right w:val="single" w:sz="4" w:space="0" w:color="auto"/>
            </w:tcBorders>
            <w:vAlign w:val="center"/>
          </w:tcPr>
          <w:p w14:paraId="18D461D0" w14:textId="77777777" w:rsidR="00CD2FEE" w:rsidRPr="008675DE" w:rsidRDefault="00CD2FEE">
            <w:pPr>
              <w:jc w:val="center"/>
              <w:rPr>
                <w:spacing w:val="20"/>
                <w:szCs w:val="21"/>
              </w:rPr>
            </w:pPr>
          </w:p>
        </w:tc>
      </w:tr>
      <w:tr w:rsidR="00CD2FEE" w:rsidRPr="008675DE" w14:paraId="31C707B1" w14:textId="77777777">
        <w:trPr>
          <w:trHeight w:hRule="exact" w:val="784"/>
          <w:jc w:val="center"/>
        </w:trPr>
        <w:tc>
          <w:tcPr>
            <w:tcW w:w="9365" w:type="dxa"/>
            <w:gridSpan w:val="4"/>
            <w:tcBorders>
              <w:top w:val="single" w:sz="4" w:space="0" w:color="auto"/>
              <w:left w:val="single" w:sz="4" w:space="0" w:color="auto"/>
              <w:bottom w:val="single" w:sz="4" w:space="0" w:color="auto"/>
              <w:right w:val="single" w:sz="4" w:space="0" w:color="auto"/>
            </w:tcBorders>
            <w:vAlign w:val="center"/>
          </w:tcPr>
          <w:p w14:paraId="2589C7E9" w14:textId="77777777" w:rsidR="00CD2FEE" w:rsidRPr="008675DE" w:rsidRDefault="001136D5">
            <w:pPr>
              <w:jc w:val="left"/>
              <w:rPr>
                <w:spacing w:val="20"/>
                <w:szCs w:val="21"/>
              </w:rPr>
            </w:pPr>
            <w:r w:rsidRPr="008675DE">
              <w:rPr>
                <w:rFonts w:hint="eastAsia"/>
                <w:spacing w:val="20"/>
                <w:szCs w:val="21"/>
              </w:rPr>
              <w:t>合计：</w:t>
            </w:r>
          </w:p>
        </w:tc>
      </w:tr>
    </w:tbl>
    <w:p w14:paraId="3B7EE72B" w14:textId="77777777" w:rsidR="00CD2FEE" w:rsidRPr="008675DE" w:rsidRDefault="00CD2FEE">
      <w:pPr>
        <w:rPr>
          <w:spacing w:val="20"/>
          <w:szCs w:val="21"/>
          <w:u w:val="single"/>
        </w:rPr>
      </w:pPr>
    </w:p>
    <w:p w14:paraId="0E773C9C" w14:textId="77777777" w:rsidR="00CD2FEE" w:rsidRPr="008675DE" w:rsidRDefault="00CD2FEE">
      <w:pPr>
        <w:spacing w:line="360" w:lineRule="auto"/>
        <w:rPr>
          <w:spacing w:val="20"/>
          <w:szCs w:val="21"/>
        </w:rPr>
      </w:pPr>
    </w:p>
    <w:p w14:paraId="0F5CD3F0" w14:textId="77777777" w:rsidR="00CD2FEE" w:rsidRPr="008675DE" w:rsidRDefault="001136D5">
      <w:pPr>
        <w:snapToGrid w:val="0"/>
        <w:spacing w:before="50" w:afterLines="50" w:after="120"/>
        <w:jc w:val="left"/>
        <w:rPr>
          <w:szCs w:val="21"/>
        </w:rPr>
      </w:pPr>
      <w:r w:rsidRPr="008675DE">
        <w:rPr>
          <w:rFonts w:hint="eastAsia"/>
          <w:szCs w:val="21"/>
        </w:rPr>
        <w:t>注：本表如与广西政府采购云平台不一致的，以广西政府采购云平台为准。</w:t>
      </w:r>
    </w:p>
    <w:p w14:paraId="773B588E" w14:textId="77777777" w:rsidR="00CD2FEE" w:rsidRPr="008675DE" w:rsidRDefault="00CD2FEE">
      <w:pPr>
        <w:snapToGrid w:val="0"/>
        <w:spacing w:before="50" w:afterLines="50" w:after="120"/>
        <w:jc w:val="left"/>
        <w:rPr>
          <w:szCs w:val="21"/>
        </w:rPr>
      </w:pPr>
    </w:p>
    <w:p w14:paraId="3AC12C88" w14:textId="77777777" w:rsidR="00CD2FEE" w:rsidRPr="008675DE" w:rsidRDefault="00CD2FEE">
      <w:pPr>
        <w:snapToGrid w:val="0"/>
        <w:spacing w:before="50" w:afterLines="50" w:after="120"/>
        <w:jc w:val="left"/>
        <w:rPr>
          <w:szCs w:val="21"/>
        </w:rPr>
      </w:pPr>
    </w:p>
    <w:p w14:paraId="1FD63B72" w14:textId="77777777" w:rsidR="00CD2FEE" w:rsidRPr="008675DE" w:rsidRDefault="001136D5">
      <w:pPr>
        <w:snapToGrid w:val="0"/>
        <w:spacing w:before="50" w:afterLines="50" w:after="120"/>
        <w:jc w:val="left"/>
        <w:rPr>
          <w:szCs w:val="21"/>
        </w:rPr>
      </w:pPr>
      <w:r w:rsidRPr="008675DE">
        <w:rPr>
          <w:rFonts w:hint="eastAsia"/>
          <w:szCs w:val="21"/>
        </w:rPr>
        <w:t>供应商名称（电子签章）：</w:t>
      </w:r>
      <w:r w:rsidRPr="008675DE">
        <w:rPr>
          <w:rFonts w:hint="eastAsia"/>
          <w:szCs w:val="21"/>
        </w:rPr>
        <w:t xml:space="preserve">                          </w:t>
      </w:r>
    </w:p>
    <w:p w14:paraId="78B33650" w14:textId="77777777" w:rsidR="00CD2FEE" w:rsidRPr="008675DE" w:rsidRDefault="001136D5">
      <w:pPr>
        <w:snapToGrid w:val="0"/>
        <w:spacing w:before="50" w:afterLines="50" w:after="120"/>
        <w:jc w:val="left"/>
        <w:rPr>
          <w:szCs w:val="21"/>
        </w:rPr>
        <w:sectPr w:rsidR="00CD2FEE" w:rsidRPr="008675DE">
          <w:headerReference w:type="default" r:id="rId33"/>
          <w:pgSz w:w="11906" w:h="16838"/>
          <w:pgMar w:top="1418" w:right="1274" w:bottom="1418" w:left="1418" w:header="851" w:footer="992" w:gutter="0"/>
          <w:cols w:space="720"/>
          <w:docGrid w:linePitch="312"/>
        </w:sectPr>
      </w:pPr>
      <w:r w:rsidRPr="008675DE">
        <w:rPr>
          <w:rFonts w:hint="eastAsia"/>
          <w:szCs w:val="21"/>
        </w:rPr>
        <w:t>日</w:t>
      </w:r>
      <w:r w:rsidRPr="008675DE">
        <w:rPr>
          <w:rFonts w:hint="eastAsia"/>
          <w:szCs w:val="21"/>
        </w:rPr>
        <w:t xml:space="preserve">  </w:t>
      </w:r>
      <w:r w:rsidRPr="008675DE">
        <w:rPr>
          <w:rFonts w:hint="eastAsia"/>
          <w:szCs w:val="21"/>
        </w:rPr>
        <w:t>期：</w:t>
      </w:r>
      <w:r w:rsidRPr="008675DE">
        <w:rPr>
          <w:rFonts w:hint="eastAsia"/>
          <w:szCs w:val="21"/>
        </w:rPr>
        <w:t xml:space="preserve">         </w:t>
      </w:r>
      <w:r w:rsidRPr="008675DE">
        <w:rPr>
          <w:rFonts w:hint="eastAsia"/>
          <w:szCs w:val="21"/>
        </w:rPr>
        <w:t>年</w:t>
      </w:r>
      <w:r w:rsidRPr="008675DE">
        <w:rPr>
          <w:rFonts w:hint="eastAsia"/>
          <w:szCs w:val="21"/>
        </w:rPr>
        <w:t xml:space="preserve">   </w:t>
      </w:r>
      <w:r w:rsidRPr="008675DE">
        <w:rPr>
          <w:rFonts w:hint="eastAsia"/>
          <w:szCs w:val="21"/>
        </w:rPr>
        <w:t>月</w:t>
      </w:r>
      <w:r w:rsidRPr="008675DE">
        <w:rPr>
          <w:rFonts w:hint="eastAsia"/>
          <w:szCs w:val="21"/>
        </w:rPr>
        <w:t xml:space="preserve">   </w:t>
      </w:r>
      <w:r w:rsidRPr="008675DE">
        <w:rPr>
          <w:rFonts w:hint="eastAsia"/>
          <w:szCs w:val="21"/>
        </w:rPr>
        <w:t>日</w:t>
      </w:r>
      <w:r w:rsidRPr="008675DE">
        <w:rPr>
          <w:rFonts w:hint="eastAsia"/>
          <w:szCs w:val="21"/>
        </w:rPr>
        <w:t xml:space="preserve"> </w:t>
      </w:r>
    </w:p>
    <w:p w14:paraId="0E379A38" w14:textId="77777777" w:rsidR="00CD2FEE" w:rsidRPr="008675DE" w:rsidRDefault="001136D5">
      <w:pPr>
        <w:widowControl/>
        <w:jc w:val="left"/>
        <w:outlineLvl w:val="1"/>
        <w:rPr>
          <w:szCs w:val="21"/>
        </w:rPr>
      </w:pPr>
      <w:bookmarkStart w:id="106" w:name="_Hlk88990880"/>
      <w:bookmarkEnd w:id="0"/>
      <w:bookmarkEnd w:id="1"/>
      <w:r w:rsidRPr="008675DE">
        <w:rPr>
          <w:szCs w:val="21"/>
        </w:rPr>
        <w:lastRenderedPageBreak/>
        <w:t>3</w:t>
      </w:r>
      <w:r w:rsidRPr="008675DE">
        <w:rPr>
          <w:rFonts w:hint="eastAsia"/>
          <w:szCs w:val="21"/>
        </w:rPr>
        <w:t>．开标一览表</w:t>
      </w:r>
    </w:p>
    <w:p w14:paraId="06241344" w14:textId="77777777" w:rsidR="00CD2FEE" w:rsidRPr="008675DE" w:rsidRDefault="00CD2FEE">
      <w:pPr>
        <w:widowControl/>
        <w:jc w:val="left"/>
        <w:rPr>
          <w:szCs w:val="21"/>
        </w:rPr>
      </w:pPr>
    </w:p>
    <w:p w14:paraId="3103BEAB" w14:textId="77777777" w:rsidR="00CD2FEE" w:rsidRPr="008675DE" w:rsidRDefault="00CD2FEE">
      <w:pPr>
        <w:widowControl/>
        <w:jc w:val="left"/>
        <w:rPr>
          <w:szCs w:val="21"/>
        </w:rPr>
      </w:pPr>
    </w:p>
    <w:p w14:paraId="77B66AFA" w14:textId="77777777" w:rsidR="00CD2FEE" w:rsidRPr="008675DE" w:rsidRDefault="00CD2FEE">
      <w:pPr>
        <w:widowControl/>
        <w:jc w:val="left"/>
        <w:rPr>
          <w:szCs w:val="21"/>
        </w:rPr>
      </w:pPr>
    </w:p>
    <w:p w14:paraId="2C32F640" w14:textId="77777777" w:rsidR="00CD2FEE" w:rsidRPr="008675DE" w:rsidRDefault="00CD2FEE">
      <w:pPr>
        <w:rPr>
          <w:b/>
          <w:szCs w:val="21"/>
        </w:rPr>
      </w:pPr>
    </w:p>
    <w:p w14:paraId="3A1DD1CA" w14:textId="77777777" w:rsidR="00CD2FEE" w:rsidRPr="008675DE" w:rsidRDefault="00CD2FEE">
      <w:pPr>
        <w:rPr>
          <w:b/>
          <w:szCs w:val="21"/>
        </w:rPr>
      </w:pPr>
    </w:p>
    <w:p w14:paraId="2505F260" w14:textId="77777777" w:rsidR="00CD2FEE" w:rsidRPr="008675DE" w:rsidRDefault="001136D5">
      <w:pPr>
        <w:rPr>
          <w:b/>
          <w:szCs w:val="21"/>
        </w:rPr>
      </w:pPr>
      <w:r w:rsidRPr="008675DE">
        <w:rPr>
          <w:rFonts w:hint="eastAsia"/>
          <w:b/>
          <w:szCs w:val="21"/>
        </w:rPr>
        <w:t>格式详见广西政府采购云平台，且仅在广西政府采购云平台填写即可。</w:t>
      </w:r>
    </w:p>
    <w:bookmarkEnd w:id="106"/>
    <w:p w14:paraId="703004FE" w14:textId="77777777" w:rsidR="00CD2FEE" w:rsidRPr="008675DE" w:rsidRDefault="00CD2FEE">
      <w:pPr>
        <w:snapToGrid w:val="0"/>
        <w:spacing w:beforeLines="50" w:before="120" w:after="50" w:line="440" w:lineRule="exact"/>
        <w:jc w:val="left"/>
        <w:outlineLvl w:val="1"/>
        <w:rPr>
          <w:bCs/>
          <w:sz w:val="24"/>
        </w:rPr>
      </w:pPr>
    </w:p>
    <w:sectPr w:rsidR="00CD2FEE" w:rsidRPr="008675DE">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EAC90" w14:textId="77777777" w:rsidR="000F5BA5" w:rsidRDefault="000F5BA5">
      <w:r>
        <w:separator/>
      </w:r>
    </w:p>
  </w:endnote>
  <w:endnote w:type="continuationSeparator" w:id="0">
    <w:p w14:paraId="467990E2" w14:textId="77777777" w:rsidR="000F5BA5" w:rsidRDefault="000F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_x000B__x000C_">
    <w:altName w:val="华文中宋"/>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08CE" w14:textId="77777777" w:rsidR="00CD2FEE" w:rsidRDefault="001136D5">
    <w:pPr>
      <w:pStyle w:val="af5"/>
      <w:framePr w:wrap="around" w:vAnchor="text" w:hAnchor="margin" w:xAlign="center" w:y="1"/>
      <w:rPr>
        <w:rStyle w:val="aff3"/>
      </w:rPr>
    </w:pPr>
    <w:r>
      <w:fldChar w:fldCharType="begin"/>
    </w:r>
    <w:r>
      <w:rPr>
        <w:rStyle w:val="aff3"/>
      </w:rPr>
      <w:instrText xml:space="preserve">PAGE  </w:instrText>
    </w:r>
    <w:r>
      <w:fldChar w:fldCharType="end"/>
    </w:r>
  </w:p>
  <w:p w14:paraId="407692D0" w14:textId="77777777" w:rsidR="00CD2FEE" w:rsidRDefault="00CD2FE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E7F0" w14:textId="77777777" w:rsidR="00CD2FEE" w:rsidRDefault="00CD2FEE">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2C4F" w14:textId="77777777" w:rsidR="00CD2FEE" w:rsidRDefault="00CD2FEE">
    <w:pPr>
      <w:pStyle w:val="af5"/>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sdtContent>
      <w:p w14:paraId="31EEDF20" w14:textId="77777777" w:rsidR="00CD2FEE" w:rsidRDefault="001136D5">
        <w:pPr>
          <w:pStyle w:val="af5"/>
          <w:jc w:val="center"/>
        </w:pPr>
        <w:r>
          <w:fldChar w:fldCharType="begin"/>
        </w:r>
        <w:r>
          <w:instrText>PAGE   \* MERGEFORMAT</w:instrText>
        </w:r>
        <w:r>
          <w:fldChar w:fldCharType="separate"/>
        </w:r>
        <w:r>
          <w:rPr>
            <w:lang w:val="zh-CN"/>
          </w:rPr>
          <w:t>2</w:t>
        </w:r>
        <w:r>
          <w:rPr>
            <w:lang w:val="zh-CN"/>
          </w:rPr>
          <w:fldChar w:fldCharType="end"/>
        </w:r>
      </w:p>
    </w:sdtContent>
  </w:sdt>
  <w:p w14:paraId="33F29BF4" w14:textId="77777777" w:rsidR="00CD2FEE" w:rsidRDefault="00CD2FEE">
    <w:pPr>
      <w:pStyle w:val="af5"/>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7D95" w14:textId="77777777" w:rsidR="00CD2FEE" w:rsidRDefault="001136D5">
    <w:pPr>
      <w:pStyle w:val="af5"/>
      <w:jc w:val="center"/>
    </w:pPr>
    <w:r>
      <w:fldChar w:fldCharType="begin"/>
    </w:r>
    <w:r>
      <w:instrText>PAGE   \* MERGEFORMAT</w:instrText>
    </w:r>
    <w:r>
      <w:fldChar w:fldCharType="separate"/>
    </w:r>
    <w:r>
      <w:rPr>
        <w:lang w:val="zh-CN"/>
      </w:rPr>
      <w:t>23</w:t>
    </w:r>
    <w:r>
      <w:rPr>
        <w:lang w:val="zh-C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2100"/>
    </w:sdtPr>
    <w:sdtEndPr/>
    <w:sdtContent>
      <w:p w14:paraId="50867BB7" w14:textId="77777777" w:rsidR="00CD2FEE" w:rsidRDefault="001136D5">
        <w:pPr>
          <w:pStyle w:val="af5"/>
          <w:jc w:val="center"/>
        </w:pPr>
        <w:r>
          <w:fldChar w:fldCharType="begin"/>
        </w:r>
        <w:r>
          <w:instrText>PAGE   \* MERGEFORMAT</w:instrText>
        </w:r>
        <w:r>
          <w:fldChar w:fldCharType="separate"/>
        </w:r>
        <w:r>
          <w:rPr>
            <w:lang w:val="zh-CN"/>
          </w:rPr>
          <w:t>8</w:t>
        </w:r>
        <w:r>
          <w:rPr>
            <w:lang w:val="zh-CN"/>
          </w:rPr>
          <w:t>0</w:t>
        </w:r>
        <w:r>
          <w:rPr>
            <w:lang w:val="zh-CN"/>
          </w:rPr>
          <w:fldChar w:fldCharType="end"/>
        </w:r>
      </w:p>
    </w:sdtContent>
  </w:sdt>
  <w:p w14:paraId="52450D5F" w14:textId="77777777" w:rsidR="00CD2FEE" w:rsidRDefault="00CD2FEE">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FD675" w14:textId="77777777" w:rsidR="000F5BA5" w:rsidRDefault="000F5BA5">
      <w:r>
        <w:separator/>
      </w:r>
    </w:p>
  </w:footnote>
  <w:footnote w:type="continuationSeparator" w:id="0">
    <w:p w14:paraId="072B53C4" w14:textId="77777777" w:rsidR="000F5BA5" w:rsidRDefault="000F5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2A2B" w14:textId="77777777" w:rsidR="00CD2FEE" w:rsidRDefault="00CD2FEE">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5E8D" w14:textId="77777777" w:rsidR="00CD2FEE" w:rsidRDefault="00CD2FEE">
    <w:pPr>
      <w:pStyle w:val="af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1988" w14:textId="77777777" w:rsidR="00CD2FEE" w:rsidRDefault="00CD2FEE">
    <w:pPr>
      <w:pStyle w:val="af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2902" w14:textId="77777777" w:rsidR="00CD2FEE" w:rsidRDefault="001136D5">
    <w:pPr>
      <w:pStyle w:val="af7"/>
      <w:jc w:val="left"/>
    </w:pPr>
    <w:r>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1F77" w14:textId="77777777" w:rsidR="00CD2FEE" w:rsidRDefault="001136D5">
    <w:pPr>
      <w:pStyle w:val="af7"/>
      <w:jc w:val="left"/>
    </w:pPr>
    <w:r>
      <w:rPr>
        <w:rFonts w:hint="eastAsia"/>
      </w:rPr>
      <w:t>广西机电设备招标有限公司招标文件</w:t>
    </w:r>
    <w:r>
      <w:rPr>
        <w:rFonts w:hint="eastAsia"/>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7B29" w14:textId="77777777" w:rsidR="00CD2FEE" w:rsidRDefault="001136D5">
    <w:pPr>
      <w:pStyle w:val="af7"/>
      <w:jc w:val="left"/>
    </w:pPr>
    <w:r>
      <w:rPr>
        <w:rFonts w:hint="eastAsia"/>
      </w:rPr>
      <w:t>广西机电设备招标有限公司招标文件</w:t>
    </w:r>
    <w:r>
      <w:rPr>
        <w:rFonts w:hint="eastAsia"/>
      </w:rPr>
      <w:t xml:space="preserve">                                                     </w:t>
    </w:r>
    <w:r>
      <w:rPr>
        <w:rFonts w:hint="eastAsia"/>
      </w:rPr>
      <w:t>评审方法及标准</w:t>
    </w:r>
  </w:p>
  <w:p w14:paraId="7E74A749" w14:textId="77777777" w:rsidR="00CD2FEE" w:rsidRDefault="00CD2FEE">
    <w:pPr>
      <w:pStyle w:val="af7"/>
      <w:pBdr>
        <w:bottom w:val="none" w:sz="0" w:space="0" w:color="auto"/>
      </w:pBdr>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12EE4" w14:textId="77777777" w:rsidR="00CD2FEE" w:rsidRDefault="001136D5">
    <w:pPr>
      <w:pStyle w:val="af7"/>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6F73" w14:textId="77777777" w:rsidR="00CD2FEE" w:rsidRDefault="001136D5">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AA9F" w14:textId="77777777" w:rsidR="00CD2FEE" w:rsidRDefault="001136D5">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67A4" w14:textId="77777777" w:rsidR="00CD2FEE" w:rsidRDefault="00CD2FEE">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73AC" w14:textId="77777777" w:rsidR="00CD2FEE" w:rsidRDefault="00CD2FEE">
    <w:pPr>
      <w:pStyle w:val="af7"/>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18C6" w14:textId="77777777" w:rsidR="00CD2FEE" w:rsidRDefault="001136D5">
    <w:pPr>
      <w:pStyle w:val="af7"/>
      <w:jc w:val="left"/>
    </w:pPr>
    <w:r>
      <w:rPr>
        <w:rFonts w:hint="eastAsia"/>
      </w:rPr>
      <w:t>广西机电设备招标有限公司招标文件</w:t>
    </w:r>
    <w:r>
      <w:rPr>
        <w:rFonts w:hint="eastAsia"/>
      </w:rPr>
      <w:t xml:space="preserve">                                                               </w:t>
    </w:r>
  </w:p>
  <w:p w14:paraId="05983FB9" w14:textId="77777777" w:rsidR="00CD2FEE" w:rsidRDefault="00CD2FEE">
    <w:pPr>
      <w:pStyle w:val="af7"/>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3EB5" w14:textId="77777777" w:rsidR="00CD2FEE" w:rsidRDefault="001136D5">
    <w:pPr>
      <w:pStyle w:val="af7"/>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9991" w14:textId="77777777" w:rsidR="00CD2FEE" w:rsidRDefault="001136D5">
    <w:pPr>
      <w:pStyle w:val="af7"/>
      <w:jc w:val="left"/>
    </w:pPr>
    <w:r>
      <w:rPr>
        <w:rFonts w:hint="eastAsia"/>
      </w:rPr>
      <w:t>广西机电设备招标有限公司招标文件</w:t>
    </w:r>
    <w:r>
      <w:rPr>
        <w:rFonts w:hint="eastAsia"/>
      </w:rPr>
      <w:t xml:space="preserve">                                                              </w:t>
    </w:r>
    <w:r>
      <w:rPr>
        <w:rFonts w:hint="eastAsia"/>
      </w:rPr>
      <w:t>招标公告</w:t>
    </w:r>
  </w:p>
  <w:p w14:paraId="34D42C37" w14:textId="77777777" w:rsidR="00CD2FEE" w:rsidRDefault="00CD2FEE">
    <w:pPr>
      <w:pStyle w:val="af7"/>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98BF" w14:textId="77777777" w:rsidR="00CD2FEE" w:rsidRDefault="001136D5">
    <w:pPr>
      <w:pStyle w:val="af7"/>
      <w:jc w:val="left"/>
    </w:pPr>
    <w:r>
      <w:rPr>
        <w:rFonts w:hint="eastAsia"/>
      </w:rPr>
      <w:t>广西机电设备招标有限公司招标文件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D3FE" w14:textId="77777777" w:rsidR="00CD2FEE" w:rsidRDefault="001136D5">
    <w:pPr>
      <w:pStyle w:val="af7"/>
      <w:jc w:val="left"/>
    </w:pPr>
    <w:r>
      <w:rPr>
        <w:rFonts w:hint="eastAsia"/>
      </w:rPr>
      <w:t>广西机电设备招标有限公司招标文件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BF68" w14:textId="77777777" w:rsidR="00CD2FEE" w:rsidRDefault="00CD2FEE">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4C34B19"/>
    <w:multiLevelType w:val="multilevel"/>
    <w:tmpl w:val="04C34B19"/>
    <w:lvl w:ilvl="0">
      <w:start w:val="1"/>
      <w:numFmt w:val="decimal"/>
      <w:lvlText w:val="%1、"/>
      <w:lvlJc w:val="left"/>
      <w:pPr>
        <w:ind w:left="900" w:hanging="36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2" w15:restartNumberingAfterBreak="0">
    <w:nsid w:val="18380BDF"/>
    <w:multiLevelType w:val="singleLevel"/>
    <w:tmpl w:val="18380BDF"/>
    <w:lvl w:ilvl="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1YzZiNzU3NjM3MTM4ZDk2YTNmYjAxNzVkN2ExYjkifQ=="/>
  </w:docVars>
  <w:rsids>
    <w:rsidRoot w:val="00172A27"/>
    <w:rsid w:val="DD31030C"/>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301"/>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9BA"/>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B0B"/>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0E1"/>
    <w:rsid w:val="000472E6"/>
    <w:rsid w:val="000479CD"/>
    <w:rsid w:val="000500A0"/>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01D"/>
    <w:rsid w:val="00063143"/>
    <w:rsid w:val="000631AC"/>
    <w:rsid w:val="000631B7"/>
    <w:rsid w:val="000639D4"/>
    <w:rsid w:val="00064A48"/>
    <w:rsid w:val="00064C80"/>
    <w:rsid w:val="00065749"/>
    <w:rsid w:val="00065AB7"/>
    <w:rsid w:val="00065AF3"/>
    <w:rsid w:val="00065B00"/>
    <w:rsid w:val="00065D71"/>
    <w:rsid w:val="0006676F"/>
    <w:rsid w:val="000673D8"/>
    <w:rsid w:val="00067853"/>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02B"/>
    <w:rsid w:val="0009592E"/>
    <w:rsid w:val="00095F4B"/>
    <w:rsid w:val="0009606A"/>
    <w:rsid w:val="000968CD"/>
    <w:rsid w:val="00096B07"/>
    <w:rsid w:val="0009715C"/>
    <w:rsid w:val="000973D7"/>
    <w:rsid w:val="00097400"/>
    <w:rsid w:val="0009749B"/>
    <w:rsid w:val="000A10DB"/>
    <w:rsid w:val="000A10DE"/>
    <w:rsid w:val="000A1D08"/>
    <w:rsid w:val="000A1ECD"/>
    <w:rsid w:val="000A2968"/>
    <w:rsid w:val="000A3515"/>
    <w:rsid w:val="000A3518"/>
    <w:rsid w:val="000A4E45"/>
    <w:rsid w:val="000A56C2"/>
    <w:rsid w:val="000A6204"/>
    <w:rsid w:val="000A63AB"/>
    <w:rsid w:val="000A6BF2"/>
    <w:rsid w:val="000A6F1D"/>
    <w:rsid w:val="000A70C7"/>
    <w:rsid w:val="000A7238"/>
    <w:rsid w:val="000A791D"/>
    <w:rsid w:val="000A7D36"/>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1F49"/>
    <w:rsid w:val="000D2859"/>
    <w:rsid w:val="000D3417"/>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BE"/>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5BA5"/>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36D5"/>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C59"/>
    <w:rsid w:val="00134EF1"/>
    <w:rsid w:val="00136073"/>
    <w:rsid w:val="001361F7"/>
    <w:rsid w:val="0013656A"/>
    <w:rsid w:val="00136606"/>
    <w:rsid w:val="00136806"/>
    <w:rsid w:val="001369A6"/>
    <w:rsid w:val="00136BD6"/>
    <w:rsid w:val="00136DBC"/>
    <w:rsid w:val="00136DDA"/>
    <w:rsid w:val="00136F77"/>
    <w:rsid w:val="00137856"/>
    <w:rsid w:val="00137A4E"/>
    <w:rsid w:val="00137BD8"/>
    <w:rsid w:val="00140291"/>
    <w:rsid w:val="001422D4"/>
    <w:rsid w:val="00142ED9"/>
    <w:rsid w:val="00143AE7"/>
    <w:rsid w:val="00143C87"/>
    <w:rsid w:val="00143F8A"/>
    <w:rsid w:val="001442C2"/>
    <w:rsid w:val="001449E1"/>
    <w:rsid w:val="00144D5F"/>
    <w:rsid w:val="00145ABB"/>
    <w:rsid w:val="00145F5C"/>
    <w:rsid w:val="0014647C"/>
    <w:rsid w:val="0014694C"/>
    <w:rsid w:val="001473C0"/>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2F8A"/>
    <w:rsid w:val="00153084"/>
    <w:rsid w:val="00153DEB"/>
    <w:rsid w:val="00154304"/>
    <w:rsid w:val="0015477A"/>
    <w:rsid w:val="001547DF"/>
    <w:rsid w:val="00154F0A"/>
    <w:rsid w:val="00155580"/>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3E8A"/>
    <w:rsid w:val="00164F8F"/>
    <w:rsid w:val="0016529F"/>
    <w:rsid w:val="001658F5"/>
    <w:rsid w:val="00165D95"/>
    <w:rsid w:val="00165E39"/>
    <w:rsid w:val="00165F38"/>
    <w:rsid w:val="001661B8"/>
    <w:rsid w:val="00166237"/>
    <w:rsid w:val="0016644D"/>
    <w:rsid w:val="00166CE5"/>
    <w:rsid w:val="00166EE6"/>
    <w:rsid w:val="001672AF"/>
    <w:rsid w:val="00167F6F"/>
    <w:rsid w:val="00170A14"/>
    <w:rsid w:val="00170B6C"/>
    <w:rsid w:val="0017112B"/>
    <w:rsid w:val="00171318"/>
    <w:rsid w:val="001726CF"/>
    <w:rsid w:val="00172A27"/>
    <w:rsid w:val="00172B3E"/>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35F"/>
    <w:rsid w:val="00186CEF"/>
    <w:rsid w:val="00187892"/>
    <w:rsid w:val="00187DFB"/>
    <w:rsid w:val="00190463"/>
    <w:rsid w:val="001904CF"/>
    <w:rsid w:val="00191435"/>
    <w:rsid w:val="00191D73"/>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57F3"/>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3B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4FC5"/>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17F39"/>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1B8"/>
    <w:rsid w:val="00241840"/>
    <w:rsid w:val="00241C36"/>
    <w:rsid w:val="00241F9B"/>
    <w:rsid w:val="00242608"/>
    <w:rsid w:val="002427EB"/>
    <w:rsid w:val="002427F0"/>
    <w:rsid w:val="002428BD"/>
    <w:rsid w:val="00242E09"/>
    <w:rsid w:val="002432B7"/>
    <w:rsid w:val="00243A92"/>
    <w:rsid w:val="00243C06"/>
    <w:rsid w:val="002440B2"/>
    <w:rsid w:val="0024503A"/>
    <w:rsid w:val="0024551D"/>
    <w:rsid w:val="002458CE"/>
    <w:rsid w:val="00246513"/>
    <w:rsid w:val="00246B1D"/>
    <w:rsid w:val="00247BDE"/>
    <w:rsid w:val="00247EE8"/>
    <w:rsid w:val="00250B11"/>
    <w:rsid w:val="00251C98"/>
    <w:rsid w:val="00251EB3"/>
    <w:rsid w:val="00252E14"/>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129"/>
    <w:rsid w:val="00263413"/>
    <w:rsid w:val="0026431A"/>
    <w:rsid w:val="002644A4"/>
    <w:rsid w:val="00265066"/>
    <w:rsid w:val="00265599"/>
    <w:rsid w:val="00265C93"/>
    <w:rsid w:val="00266300"/>
    <w:rsid w:val="00271150"/>
    <w:rsid w:val="00272C09"/>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45CA"/>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2B1"/>
    <w:rsid w:val="002E1812"/>
    <w:rsid w:val="002E192A"/>
    <w:rsid w:val="002E2378"/>
    <w:rsid w:val="002E2471"/>
    <w:rsid w:val="002E2A80"/>
    <w:rsid w:val="002E2B84"/>
    <w:rsid w:val="002E300A"/>
    <w:rsid w:val="002E3543"/>
    <w:rsid w:val="002E3B82"/>
    <w:rsid w:val="002E3C95"/>
    <w:rsid w:val="002E40D7"/>
    <w:rsid w:val="002E48E1"/>
    <w:rsid w:val="002E4C5F"/>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10F"/>
    <w:rsid w:val="00310204"/>
    <w:rsid w:val="00310272"/>
    <w:rsid w:val="0031041F"/>
    <w:rsid w:val="00310991"/>
    <w:rsid w:val="00310D86"/>
    <w:rsid w:val="00310F34"/>
    <w:rsid w:val="003111D7"/>
    <w:rsid w:val="003115A2"/>
    <w:rsid w:val="00312AF6"/>
    <w:rsid w:val="00312CB7"/>
    <w:rsid w:val="00312E68"/>
    <w:rsid w:val="0031351A"/>
    <w:rsid w:val="00314AFF"/>
    <w:rsid w:val="00315A7B"/>
    <w:rsid w:val="00315BD4"/>
    <w:rsid w:val="003161E5"/>
    <w:rsid w:val="00316C18"/>
    <w:rsid w:val="00316EDC"/>
    <w:rsid w:val="00317071"/>
    <w:rsid w:val="003170F2"/>
    <w:rsid w:val="00320168"/>
    <w:rsid w:val="0032045C"/>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0E02"/>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9C2"/>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3FBC"/>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5D9"/>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5F2E"/>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CB9"/>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BA9"/>
    <w:rsid w:val="003B6E81"/>
    <w:rsid w:val="003B6EA5"/>
    <w:rsid w:val="003B6FA1"/>
    <w:rsid w:val="003B707F"/>
    <w:rsid w:val="003B7123"/>
    <w:rsid w:val="003B7821"/>
    <w:rsid w:val="003B7E05"/>
    <w:rsid w:val="003C052A"/>
    <w:rsid w:val="003C131E"/>
    <w:rsid w:val="003C19A5"/>
    <w:rsid w:val="003C1C85"/>
    <w:rsid w:val="003C1D19"/>
    <w:rsid w:val="003C1F69"/>
    <w:rsid w:val="003C2A5C"/>
    <w:rsid w:val="003C3741"/>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132"/>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6DFE"/>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0D5"/>
    <w:rsid w:val="00422508"/>
    <w:rsid w:val="0042267A"/>
    <w:rsid w:val="00422C59"/>
    <w:rsid w:val="00422CFC"/>
    <w:rsid w:val="00423AD2"/>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2D32"/>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0B31"/>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0BB7"/>
    <w:rsid w:val="00481C87"/>
    <w:rsid w:val="00482194"/>
    <w:rsid w:val="004828B4"/>
    <w:rsid w:val="00482B8F"/>
    <w:rsid w:val="00482F94"/>
    <w:rsid w:val="004836EF"/>
    <w:rsid w:val="00483D48"/>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86"/>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8BF"/>
    <w:rsid w:val="004C5AA1"/>
    <w:rsid w:val="004C600D"/>
    <w:rsid w:val="004C6374"/>
    <w:rsid w:val="004C64D0"/>
    <w:rsid w:val="004C6794"/>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3370"/>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124"/>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458"/>
    <w:rsid w:val="00552A96"/>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0EC7"/>
    <w:rsid w:val="005712D6"/>
    <w:rsid w:val="00571358"/>
    <w:rsid w:val="00571812"/>
    <w:rsid w:val="00571DCD"/>
    <w:rsid w:val="0057218C"/>
    <w:rsid w:val="0057272D"/>
    <w:rsid w:val="00572C81"/>
    <w:rsid w:val="00572E70"/>
    <w:rsid w:val="00573369"/>
    <w:rsid w:val="00573484"/>
    <w:rsid w:val="00573814"/>
    <w:rsid w:val="00573C20"/>
    <w:rsid w:val="00573DD9"/>
    <w:rsid w:val="00574120"/>
    <w:rsid w:val="0057418A"/>
    <w:rsid w:val="0057483B"/>
    <w:rsid w:val="00574923"/>
    <w:rsid w:val="00574BD4"/>
    <w:rsid w:val="00574D59"/>
    <w:rsid w:val="00575897"/>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1C"/>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A7A"/>
    <w:rsid w:val="005B2DE2"/>
    <w:rsid w:val="005B31CD"/>
    <w:rsid w:val="005B3AE2"/>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50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9B2"/>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0AEB"/>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253"/>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D80"/>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0A"/>
    <w:rsid w:val="006B1692"/>
    <w:rsid w:val="006B1F65"/>
    <w:rsid w:val="006B2071"/>
    <w:rsid w:val="006B25B8"/>
    <w:rsid w:val="006B316F"/>
    <w:rsid w:val="006B37CB"/>
    <w:rsid w:val="006B38DF"/>
    <w:rsid w:val="006B3A35"/>
    <w:rsid w:val="006B3B20"/>
    <w:rsid w:val="006B3B88"/>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6157"/>
    <w:rsid w:val="006F6442"/>
    <w:rsid w:val="006F6E74"/>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1DA7"/>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5C"/>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6C8B"/>
    <w:rsid w:val="00777290"/>
    <w:rsid w:val="007774E8"/>
    <w:rsid w:val="00780273"/>
    <w:rsid w:val="00780482"/>
    <w:rsid w:val="007808C2"/>
    <w:rsid w:val="00780956"/>
    <w:rsid w:val="007809D2"/>
    <w:rsid w:val="00780C06"/>
    <w:rsid w:val="00780D18"/>
    <w:rsid w:val="0078233F"/>
    <w:rsid w:val="00782D8F"/>
    <w:rsid w:val="00782F00"/>
    <w:rsid w:val="00782FC5"/>
    <w:rsid w:val="00783533"/>
    <w:rsid w:val="0078357E"/>
    <w:rsid w:val="0078385A"/>
    <w:rsid w:val="007839E7"/>
    <w:rsid w:val="00783C90"/>
    <w:rsid w:val="007841FF"/>
    <w:rsid w:val="00785009"/>
    <w:rsid w:val="007854F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20A"/>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07DA7"/>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3"/>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5B"/>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5DE"/>
    <w:rsid w:val="00867B6B"/>
    <w:rsid w:val="00867CDA"/>
    <w:rsid w:val="00870A79"/>
    <w:rsid w:val="00870AFC"/>
    <w:rsid w:val="008715CC"/>
    <w:rsid w:val="00871643"/>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2EB3"/>
    <w:rsid w:val="008A3C32"/>
    <w:rsid w:val="008A4F57"/>
    <w:rsid w:val="008A52CE"/>
    <w:rsid w:val="008A574C"/>
    <w:rsid w:val="008A59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28"/>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6FF3"/>
    <w:rsid w:val="008D71F3"/>
    <w:rsid w:val="008D7831"/>
    <w:rsid w:val="008D7AFD"/>
    <w:rsid w:val="008D7E3E"/>
    <w:rsid w:val="008D7EA6"/>
    <w:rsid w:val="008E0029"/>
    <w:rsid w:val="008E01BA"/>
    <w:rsid w:val="008E0219"/>
    <w:rsid w:val="008E0DE2"/>
    <w:rsid w:val="008E1CA4"/>
    <w:rsid w:val="008E2BCC"/>
    <w:rsid w:val="008E32EA"/>
    <w:rsid w:val="008E3AAA"/>
    <w:rsid w:val="008E3F1C"/>
    <w:rsid w:val="008E46B7"/>
    <w:rsid w:val="008E5A4E"/>
    <w:rsid w:val="008E5E7E"/>
    <w:rsid w:val="008E6D37"/>
    <w:rsid w:val="008E6F6B"/>
    <w:rsid w:val="008E7155"/>
    <w:rsid w:val="008E71FB"/>
    <w:rsid w:val="008E7365"/>
    <w:rsid w:val="008F0248"/>
    <w:rsid w:val="008F04AF"/>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0F6"/>
    <w:rsid w:val="008F6426"/>
    <w:rsid w:val="008F6B8B"/>
    <w:rsid w:val="008F6EA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053"/>
    <w:rsid w:val="00914573"/>
    <w:rsid w:val="00914B78"/>
    <w:rsid w:val="009158B9"/>
    <w:rsid w:val="00915B61"/>
    <w:rsid w:val="00915DC8"/>
    <w:rsid w:val="0091620A"/>
    <w:rsid w:val="00916863"/>
    <w:rsid w:val="009168F0"/>
    <w:rsid w:val="009172A6"/>
    <w:rsid w:val="00917458"/>
    <w:rsid w:val="00917A98"/>
    <w:rsid w:val="0092018C"/>
    <w:rsid w:val="0092096D"/>
    <w:rsid w:val="009210E8"/>
    <w:rsid w:val="00921E56"/>
    <w:rsid w:val="009220B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56D"/>
    <w:rsid w:val="00943CFE"/>
    <w:rsid w:val="00943F96"/>
    <w:rsid w:val="00943FA2"/>
    <w:rsid w:val="00944115"/>
    <w:rsid w:val="0094494D"/>
    <w:rsid w:val="00944E59"/>
    <w:rsid w:val="00944E95"/>
    <w:rsid w:val="00945401"/>
    <w:rsid w:val="00945648"/>
    <w:rsid w:val="00945891"/>
    <w:rsid w:val="009459F4"/>
    <w:rsid w:val="00945ABE"/>
    <w:rsid w:val="00945E58"/>
    <w:rsid w:val="00946127"/>
    <w:rsid w:val="00946907"/>
    <w:rsid w:val="00946DB0"/>
    <w:rsid w:val="009477C7"/>
    <w:rsid w:val="00950CAE"/>
    <w:rsid w:val="009512EC"/>
    <w:rsid w:val="009523F9"/>
    <w:rsid w:val="009526CD"/>
    <w:rsid w:val="00952734"/>
    <w:rsid w:val="0095315A"/>
    <w:rsid w:val="009534DD"/>
    <w:rsid w:val="009535C2"/>
    <w:rsid w:val="00953A73"/>
    <w:rsid w:val="00954D5A"/>
    <w:rsid w:val="009551A8"/>
    <w:rsid w:val="00955760"/>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0F2"/>
    <w:rsid w:val="00967CDA"/>
    <w:rsid w:val="00970048"/>
    <w:rsid w:val="009700A7"/>
    <w:rsid w:val="00970960"/>
    <w:rsid w:val="009709D4"/>
    <w:rsid w:val="00970A77"/>
    <w:rsid w:val="00970EF9"/>
    <w:rsid w:val="00971145"/>
    <w:rsid w:val="00971831"/>
    <w:rsid w:val="00971940"/>
    <w:rsid w:val="00971CC3"/>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4BB"/>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48BD"/>
    <w:rsid w:val="009A4D2E"/>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2F52"/>
    <w:rsid w:val="009B35BF"/>
    <w:rsid w:val="009B4194"/>
    <w:rsid w:val="009B4C3E"/>
    <w:rsid w:val="009B4D2F"/>
    <w:rsid w:val="009B5038"/>
    <w:rsid w:val="009B5121"/>
    <w:rsid w:val="009B56BE"/>
    <w:rsid w:val="009B573C"/>
    <w:rsid w:val="009B5B0B"/>
    <w:rsid w:val="009B5FA6"/>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0A9B"/>
    <w:rsid w:val="009E1238"/>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74F"/>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4EC2"/>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A39"/>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6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416F"/>
    <w:rsid w:val="00AC55C1"/>
    <w:rsid w:val="00AC5774"/>
    <w:rsid w:val="00AC5B4C"/>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45C"/>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4CBB"/>
    <w:rsid w:val="00B14CD4"/>
    <w:rsid w:val="00B15237"/>
    <w:rsid w:val="00B16610"/>
    <w:rsid w:val="00B16817"/>
    <w:rsid w:val="00B17303"/>
    <w:rsid w:val="00B20497"/>
    <w:rsid w:val="00B20BC2"/>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AC2"/>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59"/>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1DA"/>
    <w:rsid w:val="00B462D8"/>
    <w:rsid w:val="00B46347"/>
    <w:rsid w:val="00B46444"/>
    <w:rsid w:val="00B46A16"/>
    <w:rsid w:val="00B46D40"/>
    <w:rsid w:val="00B472E3"/>
    <w:rsid w:val="00B4762E"/>
    <w:rsid w:val="00B500EA"/>
    <w:rsid w:val="00B507E3"/>
    <w:rsid w:val="00B512C2"/>
    <w:rsid w:val="00B5139C"/>
    <w:rsid w:val="00B51D8B"/>
    <w:rsid w:val="00B52EAD"/>
    <w:rsid w:val="00B52F36"/>
    <w:rsid w:val="00B535DF"/>
    <w:rsid w:val="00B536F9"/>
    <w:rsid w:val="00B5463E"/>
    <w:rsid w:val="00B5474A"/>
    <w:rsid w:val="00B54B97"/>
    <w:rsid w:val="00B5505C"/>
    <w:rsid w:val="00B55825"/>
    <w:rsid w:val="00B55B6D"/>
    <w:rsid w:val="00B55E9E"/>
    <w:rsid w:val="00B56101"/>
    <w:rsid w:val="00B568E9"/>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4CBD"/>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4CFD"/>
    <w:rsid w:val="00BC6794"/>
    <w:rsid w:val="00BC6F8F"/>
    <w:rsid w:val="00BC730B"/>
    <w:rsid w:val="00BC7AB1"/>
    <w:rsid w:val="00BC7ACD"/>
    <w:rsid w:val="00BC7C23"/>
    <w:rsid w:val="00BD0750"/>
    <w:rsid w:val="00BD0CA0"/>
    <w:rsid w:val="00BD0E33"/>
    <w:rsid w:val="00BD1D83"/>
    <w:rsid w:val="00BD29E2"/>
    <w:rsid w:val="00BD2B24"/>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1D20"/>
    <w:rsid w:val="00BE213C"/>
    <w:rsid w:val="00BE24E9"/>
    <w:rsid w:val="00BE28C7"/>
    <w:rsid w:val="00BE2D0C"/>
    <w:rsid w:val="00BE2F05"/>
    <w:rsid w:val="00BE35F6"/>
    <w:rsid w:val="00BE396B"/>
    <w:rsid w:val="00BE4180"/>
    <w:rsid w:val="00BE4695"/>
    <w:rsid w:val="00BE4744"/>
    <w:rsid w:val="00BE499A"/>
    <w:rsid w:val="00BE4A14"/>
    <w:rsid w:val="00BE538C"/>
    <w:rsid w:val="00BE63D8"/>
    <w:rsid w:val="00BE6738"/>
    <w:rsid w:val="00BE6E97"/>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BC6"/>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A8D"/>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010"/>
    <w:rsid w:val="00C21563"/>
    <w:rsid w:val="00C21792"/>
    <w:rsid w:val="00C21910"/>
    <w:rsid w:val="00C2200C"/>
    <w:rsid w:val="00C224D0"/>
    <w:rsid w:val="00C2254B"/>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C4E"/>
    <w:rsid w:val="00C36FB7"/>
    <w:rsid w:val="00C37102"/>
    <w:rsid w:val="00C37A49"/>
    <w:rsid w:val="00C40D09"/>
    <w:rsid w:val="00C418AB"/>
    <w:rsid w:val="00C4227F"/>
    <w:rsid w:val="00C42FB1"/>
    <w:rsid w:val="00C43770"/>
    <w:rsid w:val="00C43AD5"/>
    <w:rsid w:val="00C43DB2"/>
    <w:rsid w:val="00C43F3C"/>
    <w:rsid w:val="00C44B2F"/>
    <w:rsid w:val="00C44E96"/>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0829"/>
    <w:rsid w:val="00C61102"/>
    <w:rsid w:val="00C620C3"/>
    <w:rsid w:val="00C624A9"/>
    <w:rsid w:val="00C6290A"/>
    <w:rsid w:val="00C62B22"/>
    <w:rsid w:val="00C630BE"/>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0B86"/>
    <w:rsid w:val="00C7112E"/>
    <w:rsid w:val="00C71A7E"/>
    <w:rsid w:val="00C71C06"/>
    <w:rsid w:val="00C72540"/>
    <w:rsid w:val="00C7346A"/>
    <w:rsid w:val="00C73492"/>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84F"/>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3DF"/>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2FEE"/>
    <w:rsid w:val="00CD31A5"/>
    <w:rsid w:val="00CD365A"/>
    <w:rsid w:val="00CD3F18"/>
    <w:rsid w:val="00CD45E3"/>
    <w:rsid w:val="00CD4B8D"/>
    <w:rsid w:val="00CD4ECA"/>
    <w:rsid w:val="00CD51D2"/>
    <w:rsid w:val="00CD5216"/>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142"/>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08A9"/>
    <w:rsid w:val="00D113E7"/>
    <w:rsid w:val="00D116F0"/>
    <w:rsid w:val="00D119B8"/>
    <w:rsid w:val="00D11B26"/>
    <w:rsid w:val="00D11E6A"/>
    <w:rsid w:val="00D122BD"/>
    <w:rsid w:val="00D12A77"/>
    <w:rsid w:val="00D12E24"/>
    <w:rsid w:val="00D1347B"/>
    <w:rsid w:val="00D13ADD"/>
    <w:rsid w:val="00D13CD4"/>
    <w:rsid w:val="00D14332"/>
    <w:rsid w:val="00D148FB"/>
    <w:rsid w:val="00D14F41"/>
    <w:rsid w:val="00D15178"/>
    <w:rsid w:val="00D15B0C"/>
    <w:rsid w:val="00D167E6"/>
    <w:rsid w:val="00D169DA"/>
    <w:rsid w:val="00D16F9B"/>
    <w:rsid w:val="00D17611"/>
    <w:rsid w:val="00D17E36"/>
    <w:rsid w:val="00D20258"/>
    <w:rsid w:val="00D21A5A"/>
    <w:rsid w:val="00D22863"/>
    <w:rsid w:val="00D22A36"/>
    <w:rsid w:val="00D23502"/>
    <w:rsid w:val="00D24778"/>
    <w:rsid w:val="00D24D4F"/>
    <w:rsid w:val="00D25ADF"/>
    <w:rsid w:val="00D25BE6"/>
    <w:rsid w:val="00D25C2E"/>
    <w:rsid w:val="00D25FFA"/>
    <w:rsid w:val="00D264A4"/>
    <w:rsid w:val="00D26727"/>
    <w:rsid w:val="00D26827"/>
    <w:rsid w:val="00D268A9"/>
    <w:rsid w:val="00D26E87"/>
    <w:rsid w:val="00D27086"/>
    <w:rsid w:val="00D2751F"/>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41D"/>
    <w:rsid w:val="00D405B2"/>
    <w:rsid w:val="00D4101C"/>
    <w:rsid w:val="00D411AB"/>
    <w:rsid w:val="00D41BD7"/>
    <w:rsid w:val="00D41C9A"/>
    <w:rsid w:val="00D41E32"/>
    <w:rsid w:val="00D42078"/>
    <w:rsid w:val="00D4227E"/>
    <w:rsid w:val="00D42CC1"/>
    <w:rsid w:val="00D42F6C"/>
    <w:rsid w:val="00D43207"/>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223"/>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4A7"/>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77A49"/>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5CC6"/>
    <w:rsid w:val="00DA67B4"/>
    <w:rsid w:val="00DA6B61"/>
    <w:rsid w:val="00DA6CF4"/>
    <w:rsid w:val="00DA70E8"/>
    <w:rsid w:val="00DA71FE"/>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D0"/>
    <w:rsid w:val="00DF2AF3"/>
    <w:rsid w:val="00DF2CE5"/>
    <w:rsid w:val="00DF2E7F"/>
    <w:rsid w:val="00DF3158"/>
    <w:rsid w:val="00DF3219"/>
    <w:rsid w:val="00DF3CC5"/>
    <w:rsid w:val="00DF3DA5"/>
    <w:rsid w:val="00DF4506"/>
    <w:rsid w:val="00DF4FB9"/>
    <w:rsid w:val="00DF6037"/>
    <w:rsid w:val="00DF6B4D"/>
    <w:rsid w:val="00DF72B0"/>
    <w:rsid w:val="00DF781D"/>
    <w:rsid w:val="00E00427"/>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6A6A"/>
    <w:rsid w:val="00E075BD"/>
    <w:rsid w:val="00E075DE"/>
    <w:rsid w:val="00E07761"/>
    <w:rsid w:val="00E07AA3"/>
    <w:rsid w:val="00E07AB5"/>
    <w:rsid w:val="00E105F3"/>
    <w:rsid w:val="00E108FB"/>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1703"/>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386"/>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21A"/>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2F12"/>
    <w:rsid w:val="00E83664"/>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6A3"/>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0E21"/>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41A"/>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1F15"/>
    <w:rsid w:val="00F320EB"/>
    <w:rsid w:val="00F3231E"/>
    <w:rsid w:val="00F32530"/>
    <w:rsid w:val="00F3258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5F8"/>
    <w:rsid w:val="00F43A0D"/>
    <w:rsid w:val="00F44038"/>
    <w:rsid w:val="00F45BBF"/>
    <w:rsid w:val="00F4667C"/>
    <w:rsid w:val="00F46963"/>
    <w:rsid w:val="00F47047"/>
    <w:rsid w:val="00F50038"/>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0EC0"/>
    <w:rsid w:val="00F912FF"/>
    <w:rsid w:val="00F92E4A"/>
    <w:rsid w:val="00F93C2D"/>
    <w:rsid w:val="00F9431A"/>
    <w:rsid w:val="00F94CF3"/>
    <w:rsid w:val="00F957C9"/>
    <w:rsid w:val="00F96182"/>
    <w:rsid w:val="00F963DA"/>
    <w:rsid w:val="00F9643D"/>
    <w:rsid w:val="00F9658B"/>
    <w:rsid w:val="00F967F7"/>
    <w:rsid w:val="00FA0D6C"/>
    <w:rsid w:val="00FA0D75"/>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2B4"/>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67B"/>
    <w:rsid w:val="00FC6D9B"/>
    <w:rsid w:val="00FC6FB3"/>
    <w:rsid w:val="00FC7517"/>
    <w:rsid w:val="00FC7661"/>
    <w:rsid w:val="00FC77EA"/>
    <w:rsid w:val="00FC799F"/>
    <w:rsid w:val="00FD0020"/>
    <w:rsid w:val="00FD0637"/>
    <w:rsid w:val="00FD11D9"/>
    <w:rsid w:val="00FD11F8"/>
    <w:rsid w:val="00FD1613"/>
    <w:rsid w:val="00FD16AB"/>
    <w:rsid w:val="00FD2229"/>
    <w:rsid w:val="00FD243D"/>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DB47A7"/>
    <w:rsid w:val="02E536DD"/>
    <w:rsid w:val="03F06C42"/>
    <w:rsid w:val="041B3357"/>
    <w:rsid w:val="04905E59"/>
    <w:rsid w:val="04AD789B"/>
    <w:rsid w:val="04C34346"/>
    <w:rsid w:val="04E30437"/>
    <w:rsid w:val="05AD70FE"/>
    <w:rsid w:val="05F41FAA"/>
    <w:rsid w:val="06021ED4"/>
    <w:rsid w:val="063B78DC"/>
    <w:rsid w:val="066B7EC3"/>
    <w:rsid w:val="076E0F6D"/>
    <w:rsid w:val="07E84F31"/>
    <w:rsid w:val="0839529D"/>
    <w:rsid w:val="09104908"/>
    <w:rsid w:val="09974C33"/>
    <w:rsid w:val="09B82947"/>
    <w:rsid w:val="0A7B40C0"/>
    <w:rsid w:val="0AC12E12"/>
    <w:rsid w:val="0AF83003"/>
    <w:rsid w:val="0B1A1128"/>
    <w:rsid w:val="0BF958C7"/>
    <w:rsid w:val="0C3F3332"/>
    <w:rsid w:val="0C5A09A9"/>
    <w:rsid w:val="0CB26704"/>
    <w:rsid w:val="0CDB719E"/>
    <w:rsid w:val="0D42705A"/>
    <w:rsid w:val="0E0812B7"/>
    <w:rsid w:val="0EAB6A73"/>
    <w:rsid w:val="0F4D0707"/>
    <w:rsid w:val="0FBA2A45"/>
    <w:rsid w:val="0FC41654"/>
    <w:rsid w:val="0FDE7285"/>
    <w:rsid w:val="10502DC5"/>
    <w:rsid w:val="11001AA9"/>
    <w:rsid w:val="118C2ED5"/>
    <w:rsid w:val="11A010E5"/>
    <w:rsid w:val="11B83D31"/>
    <w:rsid w:val="12243AF9"/>
    <w:rsid w:val="12795B29"/>
    <w:rsid w:val="12F62B63"/>
    <w:rsid w:val="13696837"/>
    <w:rsid w:val="13B31AEC"/>
    <w:rsid w:val="13FE3FBA"/>
    <w:rsid w:val="140E1568"/>
    <w:rsid w:val="14404369"/>
    <w:rsid w:val="14465BB4"/>
    <w:rsid w:val="158847C9"/>
    <w:rsid w:val="175D674F"/>
    <w:rsid w:val="17CD2550"/>
    <w:rsid w:val="18114189"/>
    <w:rsid w:val="181457E9"/>
    <w:rsid w:val="18671C71"/>
    <w:rsid w:val="18784728"/>
    <w:rsid w:val="18F06F2D"/>
    <w:rsid w:val="19A000B3"/>
    <w:rsid w:val="19AD7F51"/>
    <w:rsid w:val="1A6A3334"/>
    <w:rsid w:val="1BA50D14"/>
    <w:rsid w:val="1BA677E7"/>
    <w:rsid w:val="1C0748A3"/>
    <w:rsid w:val="1C0F5E7D"/>
    <w:rsid w:val="1C625D30"/>
    <w:rsid w:val="1C7671E3"/>
    <w:rsid w:val="1C777601"/>
    <w:rsid w:val="1C8A493E"/>
    <w:rsid w:val="1CA7512B"/>
    <w:rsid w:val="1CCB6998"/>
    <w:rsid w:val="1CD6623F"/>
    <w:rsid w:val="1CF90898"/>
    <w:rsid w:val="1CFA0FE7"/>
    <w:rsid w:val="1D8C69C4"/>
    <w:rsid w:val="1E1C7C6C"/>
    <w:rsid w:val="1E786F00"/>
    <w:rsid w:val="1EBB34DD"/>
    <w:rsid w:val="1EE77EB3"/>
    <w:rsid w:val="1F1F65F5"/>
    <w:rsid w:val="1F2D7B6A"/>
    <w:rsid w:val="1F343C02"/>
    <w:rsid w:val="1FAA65AC"/>
    <w:rsid w:val="1FAC7E53"/>
    <w:rsid w:val="20517FE3"/>
    <w:rsid w:val="20CE2C18"/>
    <w:rsid w:val="211B0A86"/>
    <w:rsid w:val="217C1DAF"/>
    <w:rsid w:val="218220DE"/>
    <w:rsid w:val="222C76C6"/>
    <w:rsid w:val="22466CF3"/>
    <w:rsid w:val="22A344E7"/>
    <w:rsid w:val="22DE3197"/>
    <w:rsid w:val="230E0741"/>
    <w:rsid w:val="239F6FB1"/>
    <w:rsid w:val="23F63E16"/>
    <w:rsid w:val="24016243"/>
    <w:rsid w:val="243A32C2"/>
    <w:rsid w:val="25093A3B"/>
    <w:rsid w:val="25236D0D"/>
    <w:rsid w:val="252F645D"/>
    <w:rsid w:val="258858A9"/>
    <w:rsid w:val="258D4014"/>
    <w:rsid w:val="264B4D7A"/>
    <w:rsid w:val="26757E2C"/>
    <w:rsid w:val="26790701"/>
    <w:rsid w:val="273508EE"/>
    <w:rsid w:val="27483692"/>
    <w:rsid w:val="276F6E45"/>
    <w:rsid w:val="278066D7"/>
    <w:rsid w:val="27827B0F"/>
    <w:rsid w:val="27886287"/>
    <w:rsid w:val="27F53526"/>
    <w:rsid w:val="27FA5E76"/>
    <w:rsid w:val="28690FE5"/>
    <w:rsid w:val="288E2BD2"/>
    <w:rsid w:val="28911B25"/>
    <w:rsid w:val="28CF2F29"/>
    <w:rsid w:val="28DC50AB"/>
    <w:rsid w:val="28E2048E"/>
    <w:rsid w:val="28E55271"/>
    <w:rsid w:val="2923374B"/>
    <w:rsid w:val="296C2B2B"/>
    <w:rsid w:val="29BD796F"/>
    <w:rsid w:val="2AAC3644"/>
    <w:rsid w:val="2B2646C8"/>
    <w:rsid w:val="2B8946FF"/>
    <w:rsid w:val="2C0A4741"/>
    <w:rsid w:val="2CE77A69"/>
    <w:rsid w:val="2CF86E08"/>
    <w:rsid w:val="2D3B3FF4"/>
    <w:rsid w:val="2D9B15EF"/>
    <w:rsid w:val="2E304308"/>
    <w:rsid w:val="2E7B1F74"/>
    <w:rsid w:val="2E984B00"/>
    <w:rsid w:val="2EB26D79"/>
    <w:rsid w:val="2F576681"/>
    <w:rsid w:val="2F7145F4"/>
    <w:rsid w:val="30580298"/>
    <w:rsid w:val="30646F90"/>
    <w:rsid w:val="30CB0402"/>
    <w:rsid w:val="30E7363B"/>
    <w:rsid w:val="30ED5D68"/>
    <w:rsid w:val="31231E7A"/>
    <w:rsid w:val="324D2681"/>
    <w:rsid w:val="32E367A8"/>
    <w:rsid w:val="32F51DE3"/>
    <w:rsid w:val="3371278B"/>
    <w:rsid w:val="342909D3"/>
    <w:rsid w:val="34457450"/>
    <w:rsid w:val="34914882"/>
    <w:rsid w:val="35373F98"/>
    <w:rsid w:val="35845BB2"/>
    <w:rsid w:val="359A6E71"/>
    <w:rsid w:val="363B7932"/>
    <w:rsid w:val="36C64B20"/>
    <w:rsid w:val="36D15C2A"/>
    <w:rsid w:val="36FA4BBC"/>
    <w:rsid w:val="370217C0"/>
    <w:rsid w:val="371D61FE"/>
    <w:rsid w:val="374B5AC3"/>
    <w:rsid w:val="377F7586"/>
    <w:rsid w:val="37EB4622"/>
    <w:rsid w:val="38187E4F"/>
    <w:rsid w:val="3820445B"/>
    <w:rsid w:val="38210467"/>
    <w:rsid w:val="38401B73"/>
    <w:rsid w:val="384B1D2A"/>
    <w:rsid w:val="38832C67"/>
    <w:rsid w:val="38A80D2C"/>
    <w:rsid w:val="39780BBB"/>
    <w:rsid w:val="39D617F2"/>
    <w:rsid w:val="3A530F94"/>
    <w:rsid w:val="3B731AB5"/>
    <w:rsid w:val="3B833738"/>
    <w:rsid w:val="3B874762"/>
    <w:rsid w:val="3C2527C5"/>
    <w:rsid w:val="3C276692"/>
    <w:rsid w:val="3C5C5A17"/>
    <w:rsid w:val="3D421B01"/>
    <w:rsid w:val="3D6F75C9"/>
    <w:rsid w:val="3DE90F01"/>
    <w:rsid w:val="3E266E35"/>
    <w:rsid w:val="3E9426DD"/>
    <w:rsid w:val="3EC8666C"/>
    <w:rsid w:val="3F7F04D5"/>
    <w:rsid w:val="408353E4"/>
    <w:rsid w:val="40A005F0"/>
    <w:rsid w:val="413940DE"/>
    <w:rsid w:val="417E1386"/>
    <w:rsid w:val="422B6BF4"/>
    <w:rsid w:val="42347713"/>
    <w:rsid w:val="42EF585A"/>
    <w:rsid w:val="430B4389"/>
    <w:rsid w:val="43B00A8F"/>
    <w:rsid w:val="442619BB"/>
    <w:rsid w:val="45511B47"/>
    <w:rsid w:val="45A15DDB"/>
    <w:rsid w:val="45B22926"/>
    <w:rsid w:val="45CC22E1"/>
    <w:rsid w:val="4681712C"/>
    <w:rsid w:val="468B6718"/>
    <w:rsid w:val="473B23EB"/>
    <w:rsid w:val="47633200"/>
    <w:rsid w:val="476C53A1"/>
    <w:rsid w:val="47B32EAB"/>
    <w:rsid w:val="47C40E8C"/>
    <w:rsid w:val="47FF0510"/>
    <w:rsid w:val="481C4F33"/>
    <w:rsid w:val="48B1218F"/>
    <w:rsid w:val="48B14AB0"/>
    <w:rsid w:val="48D6123C"/>
    <w:rsid w:val="49150F51"/>
    <w:rsid w:val="49480BD4"/>
    <w:rsid w:val="499F04DF"/>
    <w:rsid w:val="49CB3BFF"/>
    <w:rsid w:val="4A280DAA"/>
    <w:rsid w:val="4A56432B"/>
    <w:rsid w:val="4AA4619B"/>
    <w:rsid w:val="4B284D77"/>
    <w:rsid w:val="4B8C3BD0"/>
    <w:rsid w:val="4BEC1507"/>
    <w:rsid w:val="4C7E06ED"/>
    <w:rsid w:val="4CD363C9"/>
    <w:rsid w:val="4D7F6702"/>
    <w:rsid w:val="4DD112FA"/>
    <w:rsid w:val="4F123950"/>
    <w:rsid w:val="4F134C73"/>
    <w:rsid w:val="507519D9"/>
    <w:rsid w:val="50EC442B"/>
    <w:rsid w:val="52127D7D"/>
    <w:rsid w:val="52383964"/>
    <w:rsid w:val="52412A63"/>
    <w:rsid w:val="53763D4D"/>
    <w:rsid w:val="54135280"/>
    <w:rsid w:val="5526139C"/>
    <w:rsid w:val="552B2D26"/>
    <w:rsid w:val="554E1470"/>
    <w:rsid w:val="55986D51"/>
    <w:rsid w:val="55D42624"/>
    <w:rsid w:val="56133CA0"/>
    <w:rsid w:val="56501131"/>
    <w:rsid w:val="56DD4ABD"/>
    <w:rsid w:val="5703231E"/>
    <w:rsid w:val="57116442"/>
    <w:rsid w:val="578D3493"/>
    <w:rsid w:val="586A7A45"/>
    <w:rsid w:val="58914C8B"/>
    <w:rsid w:val="58E3423E"/>
    <w:rsid w:val="58F23ED5"/>
    <w:rsid w:val="59117A93"/>
    <w:rsid w:val="5956205C"/>
    <w:rsid w:val="599E6CB8"/>
    <w:rsid w:val="59E031E2"/>
    <w:rsid w:val="5AA974E8"/>
    <w:rsid w:val="5B703490"/>
    <w:rsid w:val="5B8340E7"/>
    <w:rsid w:val="5B8D0599"/>
    <w:rsid w:val="5B937814"/>
    <w:rsid w:val="5BA627EA"/>
    <w:rsid w:val="5BAA125C"/>
    <w:rsid w:val="5BE2525D"/>
    <w:rsid w:val="5C6E79F1"/>
    <w:rsid w:val="5C8657B1"/>
    <w:rsid w:val="5CA73484"/>
    <w:rsid w:val="5CE5499C"/>
    <w:rsid w:val="5D77243C"/>
    <w:rsid w:val="5E2F13E4"/>
    <w:rsid w:val="5EC546B7"/>
    <w:rsid w:val="5EE01513"/>
    <w:rsid w:val="5F0A48C8"/>
    <w:rsid w:val="5F61759D"/>
    <w:rsid w:val="5F8F54D4"/>
    <w:rsid w:val="5FA9036D"/>
    <w:rsid w:val="5FE20A6A"/>
    <w:rsid w:val="5FE80DF1"/>
    <w:rsid w:val="60394F33"/>
    <w:rsid w:val="607A028C"/>
    <w:rsid w:val="60A9073B"/>
    <w:rsid w:val="61175EB0"/>
    <w:rsid w:val="61904268"/>
    <w:rsid w:val="61922827"/>
    <w:rsid w:val="61985AAE"/>
    <w:rsid w:val="619B21A0"/>
    <w:rsid w:val="61A6252D"/>
    <w:rsid w:val="61C95215"/>
    <w:rsid w:val="620863D2"/>
    <w:rsid w:val="626058BD"/>
    <w:rsid w:val="626E5A3D"/>
    <w:rsid w:val="62D638A3"/>
    <w:rsid w:val="62D70238"/>
    <w:rsid w:val="63043E25"/>
    <w:rsid w:val="634E5810"/>
    <w:rsid w:val="639A2C3A"/>
    <w:rsid w:val="63A81226"/>
    <w:rsid w:val="64141707"/>
    <w:rsid w:val="650A079C"/>
    <w:rsid w:val="652F2B95"/>
    <w:rsid w:val="65E5355A"/>
    <w:rsid w:val="66CD3247"/>
    <w:rsid w:val="674A3D4F"/>
    <w:rsid w:val="679006E0"/>
    <w:rsid w:val="6864772D"/>
    <w:rsid w:val="68BC6A3B"/>
    <w:rsid w:val="68DD7469"/>
    <w:rsid w:val="6A121AD7"/>
    <w:rsid w:val="6A3C248C"/>
    <w:rsid w:val="6A40036B"/>
    <w:rsid w:val="6A7E5E1C"/>
    <w:rsid w:val="6AD23B35"/>
    <w:rsid w:val="6B080110"/>
    <w:rsid w:val="6B125161"/>
    <w:rsid w:val="6BB120FA"/>
    <w:rsid w:val="6C3226C6"/>
    <w:rsid w:val="6C545FF5"/>
    <w:rsid w:val="6C591BE2"/>
    <w:rsid w:val="6CB53EBD"/>
    <w:rsid w:val="6E0A4A26"/>
    <w:rsid w:val="6E5E1B6C"/>
    <w:rsid w:val="6EEF71D1"/>
    <w:rsid w:val="6F021A16"/>
    <w:rsid w:val="6F1D40CE"/>
    <w:rsid w:val="6F9659EC"/>
    <w:rsid w:val="7051517A"/>
    <w:rsid w:val="70D85BD1"/>
    <w:rsid w:val="715B338A"/>
    <w:rsid w:val="716A7ADC"/>
    <w:rsid w:val="71DE2E53"/>
    <w:rsid w:val="721F39FF"/>
    <w:rsid w:val="729E121E"/>
    <w:rsid w:val="72B069AF"/>
    <w:rsid w:val="72D336FA"/>
    <w:rsid w:val="72E23A7A"/>
    <w:rsid w:val="72F6179B"/>
    <w:rsid w:val="738003CA"/>
    <w:rsid w:val="73C31046"/>
    <w:rsid w:val="73C56EED"/>
    <w:rsid w:val="750A3303"/>
    <w:rsid w:val="758D4AB4"/>
    <w:rsid w:val="75D12961"/>
    <w:rsid w:val="765941C5"/>
    <w:rsid w:val="773B6CD4"/>
    <w:rsid w:val="77D61CCD"/>
    <w:rsid w:val="77E30949"/>
    <w:rsid w:val="77F16A53"/>
    <w:rsid w:val="783525A0"/>
    <w:rsid w:val="784B329E"/>
    <w:rsid w:val="786F12BD"/>
    <w:rsid w:val="786F1AA9"/>
    <w:rsid w:val="7872551D"/>
    <w:rsid w:val="7920071D"/>
    <w:rsid w:val="79A30975"/>
    <w:rsid w:val="79C52BC7"/>
    <w:rsid w:val="79C747F6"/>
    <w:rsid w:val="7A36659D"/>
    <w:rsid w:val="7A591E6A"/>
    <w:rsid w:val="7A6027C1"/>
    <w:rsid w:val="7A854A12"/>
    <w:rsid w:val="7AE21D62"/>
    <w:rsid w:val="7B237820"/>
    <w:rsid w:val="7B974622"/>
    <w:rsid w:val="7B9D2A1F"/>
    <w:rsid w:val="7C386AE4"/>
    <w:rsid w:val="7D4E72F0"/>
    <w:rsid w:val="7D6B63CB"/>
    <w:rsid w:val="7D805228"/>
    <w:rsid w:val="7E5F4093"/>
    <w:rsid w:val="7E9219F9"/>
    <w:rsid w:val="7EBB7664"/>
    <w:rsid w:val="7EE24BA7"/>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E6A56B2"/>
  <w15:docId w15:val="{79B554FF-7F68-422E-840D-5CAC29DB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qFormat="1"/>
    <w:lsdException w:name="List 2" w:qFormat="1"/>
    <w:lsdException w:name="List 3" w:qFormat="1"/>
    <w:lsdException w:name="List 4" w:qFormat="1"/>
    <w:lsdException w:name="List 5"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uiPriority="99" w:qFormat="1"/>
    <w:lsdException w:name="List Continue" w:semiHidden="1" w:unhideWhenUsed="1"/>
    <w:lsdException w:name="List Continue 2" w:qFormat="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paragraph" w:styleId="a8">
    <w:name w:val="annotation text"/>
    <w:basedOn w:val="a"/>
    <w:link w:val="a9"/>
    <w:qFormat/>
    <w:pPr>
      <w:jc w:val="left"/>
    </w:pPr>
  </w:style>
  <w:style w:type="paragraph" w:styleId="32">
    <w:name w:val="Body Text 3"/>
    <w:basedOn w:val="a"/>
    <w:link w:val="33"/>
    <w:qFormat/>
    <w:pPr>
      <w:spacing w:line="500" w:lineRule="exact"/>
    </w:pPr>
    <w:rPr>
      <w:b/>
      <w:bCs/>
      <w:sz w:val="24"/>
    </w:rPr>
  </w:style>
  <w:style w:type="paragraph" w:styleId="aa">
    <w:name w:val="Body Text"/>
    <w:basedOn w:val="a"/>
    <w:link w:val="ab"/>
    <w:uiPriority w:val="99"/>
    <w:qFormat/>
    <w:pPr>
      <w:spacing w:line="380" w:lineRule="exact"/>
    </w:pPr>
    <w:rPr>
      <w:sz w:val="24"/>
    </w:rPr>
  </w:style>
  <w:style w:type="paragraph" w:styleId="ac">
    <w:name w:val="Body Text Indent"/>
    <w:basedOn w:val="a"/>
    <w:link w:val="ad"/>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e">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
    <w:name w:val="Plain Text"/>
    <w:basedOn w:val="a"/>
    <w:link w:val="af0"/>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1">
    <w:name w:val="Date"/>
    <w:basedOn w:val="a"/>
    <w:next w:val="a"/>
    <w:link w:val="af2"/>
    <w:qFormat/>
    <w:pPr>
      <w:ind w:leftChars="2500" w:left="100"/>
    </w:pPr>
    <w:rPr>
      <w:rFonts w:ascii="宋体" w:hAnsi="Courier New"/>
      <w:szCs w:val="21"/>
    </w:rPr>
  </w:style>
  <w:style w:type="paragraph" w:styleId="22">
    <w:name w:val="Body Text Indent 2"/>
    <w:basedOn w:val="a"/>
    <w:link w:val="23"/>
    <w:qFormat/>
    <w:pPr>
      <w:ind w:firstLine="630"/>
    </w:pPr>
    <w:rPr>
      <w:sz w:val="32"/>
      <w:szCs w:val="20"/>
    </w:rPr>
  </w:style>
  <w:style w:type="paragraph" w:styleId="af3">
    <w:name w:val="Balloon Text"/>
    <w:basedOn w:val="a"/>
    <w:link w:val="af4"/>
    <w:qFormat/>
    <w:rPr>
      <w:sz w:val="18"/>
      <w:szCs w:val="18"/>
    </w:rPr>
  </w:style>
  <w:style w:type="paragraph" w:styleId="af5">
    <w:name w:val="footer"/>
    <w:basedOn w:val="a"/>
    <w:link w:val="af6"/>
    <w:uiPriority w:val="99"/>
    <w:qFormat/>
    <w:pPr>
      <w:tabs>
        <w:tab w:val="center" w:pos="4153"/>
        <w:tab w:val="right" w:pos="8306"/>
      </w:tabs>
      <w:snapToGrid w:val="0"/>
      <w:jc w:val="left"/>
    </w:pPr>
    <w:rPr>
      <w:sz w:val="18"/>
      <w:szCs w:val="18"/>
    </w:rPr>
  </w:style>
  <w:style w:type="paragraph" w:styleId="af7">
    <w:name w:val="header"/>
    <w:basedOn w:val="a"/>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9">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a">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b">
    <w:name w:val="Title"/>
    <w:basedOn w:val="a"/>
    <w:link w:val="afc"/>
    <w:qFormat/>
    <w:pPr>
      <w:jc w:val="center"/>
    </w:pPr>
    <w:rPr>
      <w:sz w:val="30"/>
    </w:rPr>
  </w:style>
  <w:style w:type="paragraph" w:styleId="afd">
    <w:name w:val="annotation subject"/>
    <w:basedOn w:val="a8"/>
    <w:next w:val="a8"/>
    <w:link w:val="afe"/>
    <w:qFormat/>
    <w:rPr>
      <w:b/>
      <w:bCs/>
    </w:rPr>
  </w:style>
  <w:style w:type="paragraph" w:styleId="aff">
    <w:name w:val="Body Text First Indent"/>
    <w:basedOn w:val="aa"/>
    <w:link w:val="aff0"/>
    <w:qFormat/>
    <w:pPr>
      <w:spacing w:after="120" w:line="240" w:lineRule="auto"/>
      <w:ind w:firstLineChars="100" w:firstLine="420"/>
    </w:pPr>
    <w:rPr>
      <w:sz w:val="21"/>
    </w:rPr>
  </w:style>
  <w:style w:type="paragraph" w:styleId="27">
    <w:name w:val="Body Text First Indent 2"/>
    <w:basedOn w:val="ac"/>
    <w:link w:val="28"/>
    <w:qFormat/>
    <w:pPr>
      <w:spacing w:after="120"/>
      <w:ind w:leftChars="200" w:left="420" w:firstLineChars="200" w:firstLine="420"/>
    </w:pPr>
    <w:rPr>
      <w:rFonts w:ascii="Times New Roman" w:eastAsia="宋体"/>
      <w:sz w:val="21"/>
      <w:szCs w:val="24"/>
    </w:rPr>
  </w:style>
  <w:style w:type="table" w:styleId="af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qFormat/>
  </w:style>
  <w:style w:type="character" w:styleId="aff4">
    <w:name w:val="FollowedHyperlink"/>
    <w:uiPriority w:val="99"/>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7">
    <w:name w:val="文档结构图 字符"/>
    <w:link w:val="a6"/>
    <w:qFormat/>
    <w:rPr>
      <w:sz w:val="21"/>
      <w:shd w:val="clear" w:color="auto" w:fill="000080"/>
    </w:rPr>
  </w:style>
  <w:style w:type="character" w:customStyle="1" w:styleId="a9">
    <w:name w:val="批注文字 字符"/>
    <w:link w:val="a8"/>
    <w:qFormat/>
    <w:rPr>
      <w:kern w:val="2"/>
      <w:sz w:val="21"/>
      <w:szCs w:val="24"/>
    </w:rPr>
  </w:style>
  <w:style w:type="character" w:customStyle="1" w:styleId="33">
    <w:name w:val="正文文本 3 字符"/>
    <w:link w:val="32"/>
    <w:qFormat/>
    <w:rPr>
      <w:b/>
      <w:bCs/>
      <w:kern w:val="2"/>
      <w:sz w:val="24"/>
      <w:szCs w:val="24"/>
    </w:rPr>
  </w:style>
  <w:style w:type="character" w:customStyle="1" w:styleId="ab">
    <w:name w:val="正文文本 字符"/>
    <w:link w:val="aa"/>
    <w:uiPriority w:val="99"/>
    <w:qFormat/>
    <w:rPr>
      <w:kern w:val="2"/>
      <w:sz w:val="24"/>
      <w:szCs w:val="24"/>
    </w:rPr>
  </w:style>
  <w:style w:type="character" w:customStyle="1" w:styleId="ad">
    <w:name w:val="正文文本缩进 字符"/>
    <w:link w:val="ac"/>
    <w:uiPriority w:val="99"/>
    <w:qFormat/>
    <w:rPr>
      <w:rFonts w:ascii="仿宋_GB2312" w:eastAsia="仿宋_GB2312"/>
      <w:kern w:val="2"/>
      <w:sz w:val="32"/>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character" w:customStyle="1" w:styleId="af2">
    <w:name w:val="日期 字符"/>
    <w:link w:val="af1"/>
    <w:qFormat/>
    <w:rPr>
      <w:rFonts w:ascii="宋体" w:hAnsi="Courier New" w:cs="Courier New"/>
      <w:kern w:val="2"/>
      <w:sz w:val="21"/>
      <w:szCs w:val="21"/>
    </w:rPr>
  </w:style>
  <w:style w:type="character" w:customStyle="1" w:styleId="23">
    <w:name w:val="正文文本缩进 2 字符"/>
    <w:link w:val="22"/>
    <w:qFormat/>
    <w:rPr>
      <w:kern w:val="2"/>
      <w:sz w:val="32"/>
    </w:rPr>
  </w:style>
  <w:style w:type="character" w:customStyle="1" w:styleId="af4">
    <w:name w:val="批注框文本 字符"/>
    <w:link w:val="af3"/>
    <w:qFormat/>
    <w:rPr>
      <w:kern w:val="2"/>
      <w:sz w:val="18"/>
      <w:szCs w:val="18"/>
    </w:rPr>
  </w:style>
  <w:style w:type="character" w:customStyle="1" w:styleId="af6">
    <w:name w:val="页脚 字符"/>
    <w:link w:val="af5"/>
    <w:uiPriority w:val="99"/>
    <w:qFormat/>
    <w:rPr>
      <w:kern w:val="2"/>
      <w:sz w:val="18"/>
      <w:szCs w:val="18"/>
    </w:rPr>
  </w:style>
  <w:style w:type="character" w:customStyle="1" w:styleId="af8">
    <w:name w:val="页眉 字符"/>
    <w:link w:val="af7"/>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5">
    <w:name w:val="正文文本 2 字符"/>
    <w:link w:val="24"/>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c">
    <w:name w:val="标题 字符"/>
    <w:link w:val="afb"/>
    <w:qFormat/>
    <w:rPr>
      <w:kern w:val="2"/>
      <w:sz w:val="30"/>
      <w:szCs w:val="24"/>
    </w:rPr>
  </w:style>
  <w:style w:type="character" w:customStyle="1" w:styleId="afe">
    <w:name w:val="批注主题 字符"/>
    <w:link w:val="afd"/>
    <w:qFormat/>
    <w:rPr>
      <w:b/>
      <w:bCs/>
      <w:kern w:val="2"/>
      <w:sz w:val="21"/>
      <w:szCs w:val="24"/>
    </w:rPr>
  </w:style>
  <w:style w:type="character" w:customStyle="1" w:styleId="aff0">
    <w:name w:val="正文文本首行缩进 字符"/>
    <w:link w:val="aff"/>
    <w:qFormat/>
    <w:rPr>
      <w:kern w:val="2"/>
      <w:sz w:val="21"/>
      <w:szCs w:val="24"/>
    </w:rPr>
  </w:style>
  <w:style w:type="character" w:customStyle="1" w:styleId="28">
    <w:name w:val="正文文本首行缩进 2 字符"/>
    <w:link w:val="27"/>
    <w:qFormat/>
    <w:rPr>
      <w:kern w:val="2"/>
      <w:sz w:val="21"/>
      <w:szCs w:val="24"/>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afterLines="5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Char0">
    <w:name w:val="次小点说明 Char"/>
    <w:basedOn w:val="a0"/>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7">
    <w:name w:val="正文段"/>
    <w:basedOn w:val="a"/>
    <w:qFormat/>
    <w:pPr>
      <w:widowControl/>
      <w:snapToGrid w:val="0"/>
      <w:spacing w:afterLines="50"/>
      <w:ind w:firstLineChars="200" w:firstLine="200"/>
    </w:pPr>
    <w:rPr>
      <w:kern w:val="0"/>
      <w:sz w:val="24"/>
      <w:szCs w:val="20"/>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styleId="aff9">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a">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b">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31">
    <w:name w:val="Char31"/>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d">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6"/>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e">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uiPriority w:val="99"/>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uiPriority w:val="99"/>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18">
    <w:name w:val="未处理的提及1"/>
    <w:basedOn w:val="a1"/>
    <w:uiPriority w:val="99"/>
    <w:semiHidden/>
    <w:unhideWhenUsed/>
    <w:qFormat/>
    <w:rPr>
      <w:color w:val="605E5C"/>
      <w:shd w:val="clear" w:color="auto" w:fill="E1DFDD"/>
    </w:rPr>
  </w:style>
  <w:style w:type="character" w:customStyle="1" w:styleId="2b">
    <w:name w:val="未处理的提及2"/>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gcy.zfcg.gxzf.gov.cn/" TargetMode="Externa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D7870-CAF5-47A9-97CB-7A3B74F1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83</Pages>
  <Words>10188</Words>
  <Characters>58074</Characters>
  <Application>Microsoft Office Word</Application>
  <DocSecurity>0</DocSecurity>
  <Lines>483</Lines>
  <Paragraphs>136</Paragraphs>
  <ScaleCrop>false</ScaleCrop>
  <Company>china</Company>
  <LinksUpToDate>false</LinksUpToDate>
  <CharactersWithSpaces>68126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admin</cp:lastModifiedBy>
  <cp:revision>88</cp:revision>
  <cp:lastPrinted>2026-08-14T06:42:00Z</cp:lastPrinted>
  <dcterms:created xsi:type="dcterms:W3CDTF">2026-04-10T10:53:00Z</dcterms:created>
  <dcterms:modified xsi:type="dcterms:W3CDTF">2026-08-17T09:46:00Z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9A4A7960098A4A34BE269E32DA110485_13</vt:lpwstr>
  </property>
  <property fmtid="{D5CDD505-2E9C-101B-9397-08002B2CF9AE}" pid="14" name="KSOTemplateDocerSaveRecord">
    <vt:lpwstr>eyJoZGlkIjoiNTMyZjE1YjFhYmU1NGFjOTI2NDFiZmFlNTdjYzcxOTciLCJ1c2VySWQiOiIxMDU0Mzc3ODcwIn0=</vt:lpwstr>
  </property>
</Properties>
</file>