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3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8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30"/>
          <w:szCs w:val="30"/>
          <w:shd w:val="clear" w:fill="FFFFFF"/>
          <w:lang w:val="en-US" w:eastAsia="zh-CN" w:bidi="ar"/>
        </w:rPr>
        <w:t>广西合士嘉项目咨询有限公司关于2026年小江街道平马社区和美村寨建设项目的成交公告</w:t>
      </w:r>
    </w:p>
    <w:p w14:paraId="129A67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一、项目编号：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QZZC2026-C2-220083-GXHS</w:t>
      </w:r>
    </w:p>
    <w:p w14:paraId="7B1997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二、项目名称：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2026年小江街道平马社区和美村寨建设项目</w:t>
      </w:r>
    </w:p>
    <w:p w14:paraId="77C0E3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三、中标（成交）信息</w:t>
      </w:r>
    </w:p>
    <w:p w14:paraId="06B430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60" w:lineRule="auto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1.中标结果：</w:t>
      </w:r>
    </w:p>
    <w:tbl>
      <w:tblPr>
        <w:tblStyle w:val="5"/>
        <w:tblW w:w="9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2639"/>
        <w:gridCol w:w="3116"/>
        <w:gridCol w:w="3138"/>
      </w:tblGrid>
      <w:tr w14:paraId="59A5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6C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39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7B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中标（成交）金额(元)</w:t>
            </w:r>
          </w:p>
        </w:tc>
        <w:tc>
          <w:tcPr>
            <w:tcW w:w="3116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F7F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中标（成交）供应商名称</w:t>
            </w:r>
          </w:p>
        </w:tc>
        <w:tc>
          <w:tcPr>
            <w:tcW w:w="3138" w:type="dxa"/>
            <w:tcBorders>
              <w:top w:val="single" w:color="000000" w:themeColor="text1" w:sz="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E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中标（成交）供应商地址</w:t>
            </w:r>
          </w:p>
        </w:tc>
      </w:tr>
      <w:tr w14:paraId="48139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82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D58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总价：994766.01（元）</w:t>
            </w:r>
          </w:p>
        </w:tc>
        <w:tc>
          <w:tcPr>
            <w:tcW w:w="31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8E7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广西智进建筑工程有限公司</w:t>
            </w:r>
          </w:p>
        </w:tc>
        <w:tc>
          <w:tcPr>
            <w:tcW w:w="31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C4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浦北县县城工业区益顺街北向</w:t>
            </w:r>
          </w:p>
        </w:tc>
      </w:tr>
    </w:tbl>
    <w:p w14:paraId="01A14E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240" w:lineRule="auto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2.废标结果:</w:t>
      </w: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9"/>
        <w:gridCol w:w="2399"/>
        <w:gridCol w:w="2400"/>
        <w:gridCol w:w="2400"/>
      </w:tblGrid>
      <w:tr w14:paraId="72832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964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A1F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35A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废标理由</w:t>
            </w:r>
          </w:p>
        </w:tc>
        <w:tc>
          <w:tcPr>
            <w:tcW w:w="1250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E77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</w:tbl>
    <w:p w14:paraId="5ED9A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</w:p>
    <w:p w14:paraId="3391435A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主要标的信息</w:t>
      </w:r>
    </w:p>
    <w:p w14:paraId="0BE2268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服务类主要标的信息：</w:t>
      </w:r>
    </w:p>
    <w:tbl>
      <w:tblPr>
        <w:tblStyle w:val="5"/>
        <w:tblW w:w="499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0"/>
        <w:gridCol w:w="1588"/>
        <w:gridCol w:w="1321"/>
        <w:gridCol w:w="2323"/>
        <w:gridCol w:w="1353"/>
        <w:gridCol w:w="1201"/>
        <w:gridCol w:w="1259"/>
      </w:tblGrid>
      <w:tr w14:paraId="71F04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478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1D8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68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2C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21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6963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70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849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施工工期</w:t>
            </w:r>
          </w:p>
        </w:tc>
        <w:tc>
          <w:tcPr>
            <w:tcW w:w="62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BA2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</w:t>
            </w:r>
          </w:p>
        </w:tc>
        <w:tc>
          <w:tcPr>
            <w:tcW w:w="6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18E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执业证书信息</w:t>
            </w:r>
          </w:p>
        </w:tc>
      </w:tr>
      <w:tr w14:paraId="4B884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2B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28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4AB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2026年小江街道平马社区和美村寨建设项目</w:t>
            </w:r>
          </w:p>
        </w:tc>
        <w:tc>
          <w:tcPr>
            <w:tcW w:w="689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F4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2026年小江街道平马社区和美村寨建设项目</w:t>
            </w:r>
          </w:p>
        </w:tc>
        <w:tc>
          <w:tcPr>
            <w:tcW w:w="1211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E8F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设计图纸范围内的建筑装饰装修、安装工程、市政工程、园林绿化工程、仿古建筑工程等。</w:t>
            </w:r>
          </w:p>
        </w:tc>
        <w:tc>
          <w:tcPr>
            <w:tcW w:w="705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92A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100日历天</w:t>
            </w:r>
          </w:p>
        </w:tc>
        <w:tc>
          <w:tcPr>
            <w:tcW w:w="62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12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赖瑞连</w:t>
            </w:r>
          </w:p>
        </w:tc>
        <w:tc>
          <w:tcPr>
            <w:tcW w:w="656" w:type="pc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F9C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桂245202104030</w:t>
            </w:r>
          </w:p>
        </w:tc>
      </w:tr>
    </w:tbl>
    <w:p w14:paraId="48601B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五、评审专家（单一来源采购人员）名单：</w:t>
      </w:r>
    </w:p>
    <w:p w14:paraId="2144BA1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陆海帆，梁丹，毛菊宁（采购人代表）</w:t>
      </w:r>
    </w:p>
    <w:p w14:paraId="13F98C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六、代理服务收费标准及金额：</w:t>
      </w:r>
    </w:p>
    <w:p w14:paraId="2A9080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1.代理服务收费标准：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以分标（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sym w:font="Wingdings 2" w:char="0052"/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成交金额/□采购预算/□暂定成交金额/□其他   ）为计费额，按本须知正文第32.2条规定的（□货物类/□服务类/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sym w:font="Wingdings 2" w:char="0052"/>
      </w:r>
      <w:bookmarkStart w:id="0" w:name="_GoBack"/>
      <w:bookmarkEnd w:id="0"/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工程类）收费标准参照计价格[2002]1980号《招标代理服务费管理暂行办法》收费（服务）标准计算收取。</w:t>
      </w:r>
    </w:p>
    <w:p w14:paraId="3D706B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2.代理服务收费金额（元）：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9948.00元</w:t>
      </w:r>
    </w:p>
    <w:p w14:paraId="6282319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七、公告期限</w:t>
      </w:r>
    </w:p>
    <w:p w14:paraId="1292EF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自本公告发布之日起1个工作日。</w:t>
      </w:r>
    </w:p>
    <w:p w14:paraId="165BBA3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八、其他补充事宜</w:t>
      </w:r>
    </w:p>
    <w:p w14:paraId="020F7B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Style w:val="9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9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1.网上查询地址：www.ccgp.gov.cn（中国政府采购网）、zfcg.gxzf.gov.cn（广西壮族自治区政府采购网）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、http://ggzy.jgswj.gxzf.gov.cn/pbggzy/（全国公共资源交易平台（广西·浦北）</w:t>
      </w:r>
      <w:r>
        <w:rPr>
          <w:rStyle w:val="9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。</w:t>
      </w:r>
    </w:p>
    <w:p w14:paraId="0B277BE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9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2.成交供应商(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广西智进建筑工程有限公司</w:t>
      </w:r>
      <w:r>
        <w:rPr>
          <w:rStyle w:val="9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)的评审总得分：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92.67</w:t>
      </w:r>
      <w:r>
        <w:rPr>
          <w:rStyle w:val="9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 w14:paraId="382F68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 </w:t>
      </w:r>
    </w:p>
    <w:p w14:paraId="3F30E9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1.采购人信息</w:t>
      </w:r>
    </w:p>
    <w:p w14:paraId="46BB5F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名 称：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中国共产党浦北县委员会统一战线工作部</w:t>
      </w:r>
    </w:p>
    <w:p w14:paraId="669E38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地 址：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浦北县投资大厦七楼</w:t>
      </w:r>
    </w:p>
    <w:p w14:paraId="3B7FE2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联系方式：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eastAsia="zh-CN"/>
        </w:rPr>
        <w:t>0777-8212876</w:t>
      </w:r>
    </w:p>
    <w:p w14:paraId="756863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2.采购代理机构信息</w:t>
      </w:r>
    </w:p>
    <w:p w14:paraId="72DB135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名 称：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广西合士嘉项目咨询有限公司</w:t>
      </w:r>
    </w:p>
    <w:p w14:paraId="25EDF8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地 址：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南宁市青秀区民族大道192号鑫隆国际商业中心1号楼20层2001-2009</w:t>
      </w:r>
    </w:p>
    <w:p w14:paraId="303AA4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联系方式：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0771-5711791</w:t>
      </w:r>
    </w:p>
    <w:p w14:paraId="059400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3.项目联系方式</w:t>
      </w:r>
    </w:p>
    <w:p w14:paraId="6A7A56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项目联系人：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陈振林</w:t>
      </w:r>
    </w:p>
    <w:p w14:paraId="0E1BBAE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电 话：</w:t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0771-5711791</w:t>
      </w:r>
    </w:p>
    <w:p w14:paraId="1A46E6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</w:p>
    <w:p w14:paraId="7CAA87C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760" w:firstLineChars="24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</w:rPr>
        <w:t>广西合士嘉项目咨询有限公司</w:t>
      </w:r>
    </w:p>
    <w:p w14:paraId="0D544C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80" w:firstLineChars="2700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2026年6月30日</w:t>
      </w:r>
    </w:p>
    <w:p w14:paraId="7984A94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附件：</w:t>
      </w:r>
    </w:p>
    <w:p w14:paraId="2E00B3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Style w:val="9"/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1、竞争性磋商文件</w:t>
      </w:r>
    </w:p>
    <w:p w14:paraId="70E8E9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Style w:val="9"/>
          <w:rFonts w:hint="default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2、中小企业声明函</w:t>
      </w:r>
    </w:p>
    <w:p w14:paraId="6F812E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</w:pPr>
    </w:p>
    <w:p w14:paraId="174422B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/>
        <w:ind w:left="570" w:right="0"/>
      </w:pPr>
    </w:p>
    <w:sectPr>
      <w:footerReference r:id="rId3" w:type="default"/>
      <w:pgSz w:w="11906" w:h="16838"/>
      <w:pgMar w:top="1304" w:right="1304" w:bottom="1304" w:left="130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E8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B1B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EB1B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702E6"/>
    <w:multiLevelType w:val="singleLevel"/>
    <w:tmpl w:val="B1E702E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46CA"/>
    <w:rsid w:val="004277C9"/>
    <w:rsid w:val="00920750"/>
    <w:rsid w:val="02867E41"/>
    <w:rsid w:val="03836194"/>
    <w:rsid w:val="0DB77A48"/>
    <w:rsid w:val="0FBB435C"/>
    <w:rsid w:val="0FBC1346"/>
    <w:rsid w:val="213351E0"/>
    <w:rsid w:val="21E11A83"/>
    <w:rsid w:val="229D234A"/>
    <w:rsid w:val="2D785B7F"/>
    <w:rsid w:val="30442F65"/>
    <w:rsid w:val="34313801"/>
    <w:rsid w:val="3FE931E1"/>
    <w:rsid w:val="41C93346"/>
    <w:rsid w:val="47CA1B4A"/>
    <w:rsid w:val="4AF64A04"/>
    <w:rsid w:val="4C1C11EA"/>
    <w:rsid w:val="4C6946CA"/>
    <w:rsid w:val="506A727A"/>
    <w:rsid w:val="51516E38"/>
    <w:rsid w:val="5A0554BD"/>
    <w:rsid w:val="60464547"/>
    <w:rsid w:val="61350FCA"/>
    <w:rsid w:val="66884C53"/>
    <w:rsid w:val="670C7632"/>
    <w:rsid w:val="74026044"/>
    <w:rsid w:val="7B6E2211"/>
    <w:rsid w:val="7BD3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HTML Sample"/>
    <w:basedOn w:val="6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978</Characters>
  <Lines>0</Lines>
  <Paragraphs>0</Paragraphs>
  <TotalTime>4</TotalTime>
  <ScaleCrop>false</ScaleCrop>
  <LinksUpToDate>false</LinksUpToDate>
  <CharactersWithSpaces>991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2026-05-26T08:34:00Z</dcterms:created>
  <dc:creator>游泳的青蛙</dc:creator>
  <cp:lastModifiedBy>liang</cp:lastModifiedBy>
  <dcterms:modified xsi:type="dcterms:W3CDTF">2026-06-30T10:02:10Z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6E3E22AE52194788800AEE1F3EA07652_11</vt:lpwstr>
  </property>
  <property fmtid="{D5CDD505-2E9C-101B-9397-08002B2CF9AE}" pid="4" name="KSOTemplateDocerSaveRecord">
    <vt:lpwstr>eyJoZGlkIjoiMzlhOGI2ODk1OTk4MTBlMWJlYWY5NjljMjRjNjQ3YWEiLCJ1c2VySWQiOiI4NDE0MDQxMTQifQ==</vt:lpwstr>
  </property>
</Properties>
</file>