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66666">
      <w:pPr>
        <w:pStyle w:val="3"/>
        <w:snapToGrid w:val="0"/>
        <w:spacing w:before="120" w:after="120" w:line="320" w:lineRule="exact"/>
        <w:jc w:val="center"/>
        <w:outlineLvl w:val="0"/>
        <w:rPr>
          <w:rFonts w:hint="eastAsia" w:hAnsi="宋体" w:cs="宋体"/>
          <w:color w:val="auto"/>
          <w:sz w:val="32"/>
          <w:szCs w:val="32"/>
          <w:highlight w:val="none"/>
        </w:rPr>
      </w:pPr>
      <w:r>
        <w:rPr>
          <w:rFonts w:hint="eastAsia" w:hAnsi="宋体" w:cs="宋体"/>
          <w:color w:val="auto"/>
          <w:sz w:val="32"/>
          <w:szCs w:val="32"/>
          <w:highlight w:val="none"/>
        </w:rPr>
        <w:t>第二章  采购需求</w:t>
      </w:r>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本工程为大新县雷平镇安民村冬阴屯糖料蔗特色产业基地配套农田水利，主要施工内容：本工程主要建设内容为新建农田水利项目约1.105公里。</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2、建设地点：本项目位于</w:t>
      </w:r>
      <w:r>
        <w:rPr>
          <w:rFonts w:hint="eastAsia" w:ascii="宋体" w:hAnsi="宋体" w:cs="宋体"/>
          <w:bCs/>
          <w:color w:val="auto"/>
          <w:kern w:val="0"/>
          <w:szCs w:val="21"/>
          <w:highlight w:val="none"/>
          <w:lang w:eastAsia="zh-CN"/>
        </w:rPr>
        <w:t>大新县雷平镇安民村冬阴屯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本工程主要建设内容为新建农田水利项目约1.105公里。</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1726805.96</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五、本项目标的所属行业</w:t>
      </w:r>
    </w:p>
    <w:p w14:paraId="25851436">
      <w:pPr>
        <w:spacing w:line="312" w:lineRule="auto"/>
        <w:ind w:firstLine="420" w:firstLineChars="200"/>
        <w:jc w:val="left"/>
      </w:pPr>
      <w:bookmarkStart w:id="0" w:name="_Hlk74905748"/>
      <w:r>
        <w:rPr>
          <w:rFonts w:hint="eastAsia" w:ascii="宋体" w:hAnsi="宋体" w:cs="宋体"/>
          <w:bCs/>
          <w:color w:val="auto"/>
          <w:kern w:val="0"/>
          <w:szCs w:val="21"/>
          <w:highlight w:val="none"/>
        </w:rPr>
        <w:t>本项目所属行业建筑业</w:t>
      </w:r>
      <w:bookmarkEnd w:id="0"/>
      <w:r>
        <w:rPr>
          <w:rFonts w:hint="eastAsia" w:ascii="宋体" w:hAnsi="宋体" w:cs="宋体"/>
          <w:bCs/>
          <w:color w:val="auto"/>
          <w:kern w:val="0"/>
          <w:szCs w:val="21"/>
          <w:highlight w:val="none"/>
        </w:rPr>
        <w:t>。</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661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cs="Courier New"/>
      <w:szCs w:val="21"/>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2026-10-08T02:39:47Z</dcterms:created>
  <dc:creator>Administrator</dc:creator>
  <cp:lastModifiedBy>admin</cp:lastModifiedBy>
  <dcterms:modified xsi:type="dcterms:W3CDTF">2026-10-08T02:40:03Z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eyJoZGlkIjoiNTZlMzdlMTY3NDA3NDgzMmMwYjVjMDZiNjFlNWI5MTIiLCJ1c2VySWQiOiIzMTQ2MjU3MTIifQ==</vt:lpwstr>
  </property>
  <property fmtid="{D5CDD505-2E9C-101B-9397-08002B2CF9AE}" pid="4" name="ICV">
    <vt:lpwstr>4C4437159916451BB82DBF4B40C47BAF_12</vt:lpwstr>
  </property>
</Properties>
</file>