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26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附件：其他补充事宜</w:t>
      </w:r>
    </w:p>
    <w:p w14:paraId="28726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1、未通过资格及符合性审查情况【</w:t>
      </w:r>
      <w:r>
        <w:rPr>
          <w:rFonts w:hint="eastAsia"/>
          <w:sz w:val="24"/>
          <w:szCs w:val="24"/>
          <w:lang w:eastAsia="zh-CN"/>
        </w:rPr>
        <w:t>分标1、</w:t>
      </w:r>
      <w:r>
        <w:rPr>
          <w:rFonts w:hint="eastAsia"/>
          <w:sz w:val="24"/>
          <w:szCs w:val="24"/>
          <w:lang w:val="en-US" w:eastAsia="zh-CN"/>
        </w:rPr>
        <w:t>2、3、4</w:t>
      </w:r>
      <w:r>
        <w:rPr>
          <w:rFonts w:hint="eastAsia"/>
          <w:sz w:val="24"/>
          <w:szCs w:val="24"/>
        </w:rPr>
        <w:t>】：上海数喆数据科技股份有限公司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原</w:t>
      </w:r>
      <w:r>
        <w:rPr>
          <w:rFonts w:hint="eastAsia"/>
          <w:sz w:val="24"/>
          <w:szCs w:val="24"/>
        </w:rPr>
        <w:t>因"5. 未提供投标人基本情况表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符合性审查不合格</w:t>
      </w:r>
      <w:r>
        <w:rPr>
          <w:rFonts w:hint="eastAsia"/>
          <w:sz w:val="24"/>
          <w:szCs w:val="24"/>
        </w:rPr>
        <w:t>。</w:t>
      </w:r>
    </w:p>
    <w:p w14:paraId="270BE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2、中标供应商的评审总得分：【</w:t>
      </w:r>
      <w:r>
        <w:rPr>
          <w:rFonts w:hint="eastAsia"/>
          <w:sz w:val="24"/>
          <w:szCs w:val="24"/>
          <w:lang w:eastAsia="zh-CN"/>
        </w:rPr>
        <w:t>分标1</w:t>
      </w:r>
      <w:r>
        <w:rPr>
          <w:rFonts w:hint="eastAsia"/>
          <w:sz w:val="24"/>
          <w:szCs w:val="24"/>
        </w:rPr>
        <w:t>】</w:t>
      </w:r>
      <w:r>
        <w:rPr>
          <w:rFonts w:ascii="宋体" w:hAnsi="宋体" w:eastAsia="宋体" w:cs="宋体"/>
          <w:sz w:val="24"/>
          <w:szCs w:val="24"/>
        </w:rPr>
        <w:t>桂林市国土资源规划测绘院</w:t>
      </w:r>
      <w:r>
        <w:rPr>
          <w:rFonts w:hint="eastAsia"/>
          <w:sz w:val="24"/>
          <w:szCs w:val="24"/>
        </w:rPr>
        <w:t>，评审总得分87.27 分。【</w:t>
      </w:r>
      <w:r>
        <w:rPr>
          <w:rFonts w:hint="eastAsia"/>
          <w:sz w:val="24"/>
          <w:szCs w:val="24"/>
          <w:lang w:eastAsia="zh-CN"/>
        </w:rPr>
        <w:t>分标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】湖南省地质工程勘察院有限公司，评审总得分75.43</w:t>
      </w:r>
      <w:r>
        <w:rPr>
          <w:rFonts w:hint="eastAsia"/>
          <w:sz w:val="24"/>
          <w:szCs w:val="24"/>
          <w:lang w:val="en-US" w:eastAsia="zh-CN"/>
        </w:rPr>
        <w:t>。</w:t>
      </w:r>
      <w:r>
        <w:rPr>
          <w:rFonts w:hint="eastAsia"/>
          <w:sz w:val="24"/>
          <w:szCs w:val="24"/>
        </w:rPr>
        <w:t>【</w:t>
      </w:r>
      <w:r>
        <w:rPr>
          <w:rFonts w:hint="eastAsia"/>
          <w:sz w:val="24"/>
          <w:szCs w:val="24"/>
          <w:lang w:eastAsia="zh-CN"/>
        </w:rPr>
        <w:t>分标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】联通数字科技有限公司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评审总得分81.96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【</w:t>
      </w:r>
      <w:r>
        <w:rPr>
          <w:rFonts w:hint="eastAsia"/>
          <w:sz w:val="24"/>
          <w:szCs w:val="24"/>
          <w:lang w:eastAsia="zh-CN"/>
        </w:rPr>
        <w:t>分标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】湖南省地质测绘院有限公司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评审总得分79.54</w:t>
      </w:r>
      <w:r>
        <w:rPr>
          <w:rFonts w:hint="eastAsia"/>
          <w:sz w:val="24"/>
          <w:szCs w:val="24"/>
          <w:lang w:val="en-US" w:eastAsia="zh-CN"/>
        </w:rPr>
        <w:t>。</w:t>
      </w:r>
    </w:p>
    <w:p w14:paraId="6CA91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3、未中标供应商的评审总得分与排序：</w:t>
      </w:r>
    </w:p>
    <w:p w14:paraId="1A272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【</w:t>
      </w:r>
      <w:r>
        <w:rPr>
          <w:rFonts w:hint="eastAsia"/>
          <w:sz w:val="24"/>
          <w:szCs w:val="24"/>
          <w:lang w:eastAsia="zh-CN"/>
        </w:rPr>
        <w:t>分标1</w:t>
      </w:r>
      <w:r>
        <w:rPr>
          <w:rFonts w:hint="eastAsia"/>
          <w:sz w:val="24"/>
          <w:szCs w:val="24"/>
        </w:rPr>
        <w:t>】</w:t>
      </w:r>
      <w:r>
        <w:rPr>
          <w:rFonts w:hint="eastAsia"/>
          <w:sz w:val="24"/>
          <w:szCs w:val="24"/>
          <w:lang w:eastAsia="zh-CN"/>
        </w:rPr>
        <w:t>：</w:t>
      </w:r>
    </w:p>
    <w:p w14:paraId="288AA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湖南省地质工程勘察院有限公司评审总得分78.59分，排序2；广州南方测绘科技股份有限公司评审总得分72.54 分，排序3</w:t>
      </w:r>
      <w:r>
        <w:rPr>
          <w:rFonts w:hint="eastAsia"/>
          <w:sz w:val="24"/>
          <w:szCs w:val="24"/>
          <w:lang w:eastAsia="zh-CN"/>
        </w:rPr>
        <w:t>；浙江国遥地理信息技术有限公司</w:t>
      </w:r>
      <w:r>
        <w:rPr>
          <w:rFonts w:hint="eastAsia"/>
          <w:sz w:val="24"/>
          <w:szCs w:val="24"/>
        </w:rPr>
        <w:t>评审总得分70.14 分，排序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；广西赛维勘测规划设计有限公司评审总得分65.42分，排序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  <w:lang w:eastAsia="zh-CN"/>
        </w:rPr>
        <w:t>；广西有色勘察设计研究院有限公司</w:t>
      </w:r>
      <w:r>
        <w:rPr>
          <w:rFonts w:hint="eastAsia"/>
          <w:sz w:val="24"/>
          <w:szCs w:val="24"/>
        </w:rPr>
        <w:t>评审总得分65.03分，排序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；空间信息产业发展股份有限公司评审总得分59.43分，排序</w:t>
      </w: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  <w:lang w:eastAsia="zh-CN"/>
        </w:rPr>
        <w:t>；江苏追梦信息科技有限公司</w:t>
      </w:r>
      <w:r>
        <w:rPr>
          <w:rFonts w:hint="eastAsia"/>
          <w:sz w:val="24"/>
          <w:szCs w:val="24"/>
        </w:rPr>
        <w:t>评审总得分38.01分，排序</w:t>
      </w:r>
      <w:r>
        <w:rPr>
          <w:rFonts w:hint="eastAsia"/>
          <w:sz w:val="24"/>
          <w:szCs w:val="24"/>
          <w:lang w:val="en-US" w:eastAsia="zh-CN"/>
        </w:rPr>
        <w:t>8。</w:t>
      </w:r>
    </w:p>
    <w:p w14:paraId="259E0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【</w:t>
      </w:r>
      <w:r>
        <w:rPr>
          <w:rFonts w:hint="eastAsia"/>
          <w:sz w:val="24"/>
          <w:szCs w:val="24"/>
          <w:lang w:eastAsia="zh-CN"/>
        </w:rPr>
        <w:t>分标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】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</w:p>
    <w:p w14:paraId="791F8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广州南方测绘科技股份有限公司</w:t>
      </w:r>
      <w:r>
        <w:rPr>
          <w:rFonts w:hint="eastAsia"/>
          <w:sz w:val="24"/>
          <w:szCs w:val="24"/>
        </w:rPr>
        <w:t>评</w:t>
      </w:r>
      <w:r>
        <w:rPr>
          <w:rFonts w:hint="eastAsia"/>
          <w:sz w:val="24"/>
          <w:szCs w:val="24"/>
          <w:lang w:eastAsia="zh-CN"/>
        </w:rPr>
        <w:t>审总得分72.76分，排序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  <w:lang w:eastAsia="zh-CN"/>
        </w:rPr>
        <w:t>；广西赛维勘测规划设计有限公司评审总得分70.72分，排序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  <w:lang w:eastAsia="zh-CN"/>
        </w:rPr>
        <w:t>；浙江国遥地理信息技术有限公司评审总得分</w:t>
      </w:r>
      <w:r>
        <w:rPr>
          <w:rFonts w:hint="eastAsia"/>
          <w:sz w:val="24"/>
          <w:szCs w:val="24"/>
          <w:lang w:val="en-US" w:eastAsia="zh-CN"/>
        </w:rPr>
        <w:t>69</w:t>
      </w:r>
      <w:r>
        <w:rPr>
          <w:rFonts w:hint="eastAsia"/>
          <w:sz w:val="24"/>
          <w:szCs w:val="24"/>
          <w:lang w:eastAsia="zh-CN"/>
        </w:rPr>
        <w:t>分，排序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  <w:lang w:eastAsia="zh-CN"/>
        </w:rPr>
        <w:t>；广西有色勘察设计研究院有限公司评审总得分63.17分，排序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  <w:lang w:eastAsia="zh-CN"/>
        </w:rPr>
        <w:t>；空间信息产业发展股份有限公司评审总得分58.00分，排序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  <w:lang w:eastAsia="zh-CN"/>
        </w:rPr>
        <w:t>；广西福运测绘科技有限公司评审总得分47.17分，排序</w:t>
      </w: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  <w:lang w:eastAsia="zh-CN"/>
        </w:rPr>
        <w:t>；江苏追梦信息科技有限公司评审总得分36.01分，排序</w:t>
      </w:r>
      <w:r>
        <w:rPr>
          <w:rFonts w:hint="eastAsia"/>
          <w:sz w:val="24"/>
          <w:szCs w:val="24"/>
          <w:lang w:val="en-US" w:eastAsia="zh-CN"/>
        </w:rPr>
        <w:t>8。</w:t>
      </w:r>
    </w:p>
    <w:p w14:paraId="6BF05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【</w:t>
      </w:r>
      <w:r>
        <w:rPr>
          <w:rFonts w:hint="eastAsia"/>
          <w:sz w:val="24"/>
          <w:szCs w:val="24"/>
          <w:lang w:eastAsia="zh-CN"/>
        </w:rPr>
        <w:t>分标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】</w:t>
      </w:r>
      <w:r>
        <w:rPr>
          <w:rFonts w:hint="eastAsia"/>
          <w:sz w:val="24"/>
          <w:szCs w:val="24"/>
          <w:lang w:eastAsia="zh-CN"/>
        </w:rPr>
        <w:t>：</w:t>
      </w:r>
    </w:p>
    <w:p w14:paraId="6814B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园测信息科技股份有限公司评审总得分76.05分，排序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  <w:lang w:eastAsia="zh-CN"/>
        </w:rPr>
        <w:t>；中陕核工业集团测绘院有限公司评审总得分74.03分，排序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  <w:lang w:eastAsia="zh-CN"/>
        </w:rPr>
        <w:t>；广州南方测绘科技股份有限公司评审总得分69.77分，排序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  <w:lang w:eastAsia="zh-CN"/>
        </w:rPr>
        <w:t>；浙江国遥地理信息技术有限公司评审总得分68.28分，排序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  <w:lang w:eastAsia="zh-CN"/>
        </w:rPr>
        <w:t>；广西赛维勘测规划设计有限公司评审总得分67.85分，排序</w:t>
      </w:r>
      <w:r>
        <w:rPr>
          <w:rFonts w:hint="eastAsia"/>
          <w:sz w:val="24"/>
          <w:szCs w:val="24"/>
          <w:lang w:val="en-US" w:eastAsia="zh-CN"/>
        </w:rPr>
        <w:t>6；空间信息产业发展股份有限公司</w:t>
      </w:r>
      <w:r>
        <w:rPr>
          <w:rFonts w:hint="eastAsia"/>
          <w:sz w:val="24"/>
          <w:szCs w:val="24"/>
          <w:lang w:eastAsia="zh-CN"/>
        </w:rPr>
        <w:t>评审总得分58.00分，排序</w:t>
      </w: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  <w:lang w:eastAsia="zh-CN"/>
        </w:rPr>
        <w:t>；江苏追梦信息科技有限公司评审总得分36.01分，排序</w:t>
      </w:r>
      <w:r>
        <w:rPr>
          <w:rFonts w:hint="eastAsia"/>
          <w:sz w:val="24"/>
          <w:szCs w:val="24"/>
          <w:lang w:val="en-US" w:eastAsia="zh-CN"/>
        </w:rPr>
        <w:t>8</w:t>
      </w:r>
      <w:r>
        <w:rPr>
          <w:rFonts w:hint="eastAsia"/>
          <w:sz w:val="24"/>
          <w:szCs w:val="24"/>
          <w:lang w:eastAsia="zh-CN"/>
        </w:rPr>
        <w:t>；湖南省地质工程勘察院有限公司评审总得分26.31分，排序</w:t>
      </w:r>
      <w:r>
        <w:rPr>
          <w:rFonts w:hint="eastAsia"/>
          <w:sz w:val="24"/>
          <w:szCs w:val="24"/>
          <w:lang w:val="en-US" w:eastAsia="zh-CN"/>
        </w:rPr>
        <w:t>9。</w:t>
      </w:r>
    </w:p>
    <w:p w14:paraId="45A9B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【</w:t>
      </w:r>
      <w:r>
        <w:rPr>
          <w:rFonts w:hint="eastAsia"/>
          <w:sz w:val="24"/>
          <w:szCs w:val="24"/>
          <w:lang w:eastAsia="zh-CN"/>
        </w:rPr>
        <w:t>分标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】</w:t>
      </w:r>
      <w:r>
        <w:rPr>
          <w:rFonts w:hint="eastAsia"/>
          <w:sz w:val="24"/>
          <w:szCs w:val="24"/>
          <w:lang w:eastAsia="zh-CN"/>
        </w:rPr>
        <w:t>：</w:t>
      </w:r>
    </w:p>
    <w:p w14:paraId="3E565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园测信息科技股份有限公司评审总得分77.50分，排序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  <w:lang w:eastAsia="zh-CN"/>
        </w:rPr>
        <w:t>；中陕核工业集团测绘院有限公司评审总得分71.36分，排序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  <w:lang w:eastAsia="zh-CN"/>
        </w:rPr>
        <w:t>；广州南方测绘科技股份有限公司评审总得分70.35分，排序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  <w:lang w:eastAsia="zh-CN"/>
        </w:rPr>
        <w:t>；广西赛维勘测规划设计有限公司评审总得分67.41分，排序</w:t>
      </w:r>
      <w:r>
        <w:rPr>
          <w:rFonts w:hint="eastAsia"/>
          <w:sz w:val="24"/>
          <w:szCs w:val="24"/>
          <w:lang w:val="en-US" w:eastAsia="zh-CN"/>
        </w:rPr>
        <w:t>5；浙江国遥地理信息技术有限公司</w:t>
      </w:r>
      <w:r>
        <w:rPr>
          <w:rFonts w:hint="eastAsia"/>
          <w:sz w:val="24"/>
          <w:szCs w:val="24"/>
          <w:lang w:eastAsia="zh-CN"/>
        </w:rPr>
        <w:t>评审总得分66.71分，排序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  <w:lang w:eastAsia="zh-CN"/>
        </w:rPr>
        <w:t>；空间信息产业发展股份有限公司评审总得分58.00分，排序</w:t>
      </w: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  <w:lang w:eastAsia="zh-CN"/>
        </w:rPr>
        <w:t>；江苏追梦信息科技有限公司评审总得分36.00 分，排序</w:t>
      </w:r>
      <w:r>
        <w:rPr>
          <w:rFonts w:hint="eastAsia"/>
          <w:sz w:val="24"/>
          <w:szCs w:val="24"/>
          <w:lang w:val="en-US" w:eastAsia="zh-CN"/>
        </w:rPr>
        <w:t>8；</w:t>
      </w:r>
      <w:r>
        <w:rPr>
          <w:rFonts w:hint="eastAsia"/>
          <w:sz w:val="24"/>
          <w:szCs w:val="24"/>
          <w:lang w:eastAsia="zh-CN"/>
        </w:rPr>
        <w:t>湖南省地质工程勘察院有限公司评审总得分26.21 分，排序</w:t>
      </w:r>
      <w:r>
        <w:rPr>
          <w:rFonts w:hint="eastAsia"/>
          <w:sz w:val="24"/>
          <w:szCs w:val="24"/>
          <w:lang w:val="en-US" w:eastAsia="zh-CN"/>
        </w:rPr>
        <w:t>9；</w:t>
      </w:r>
      <w:r>
        <w:rPr>
          <w:rFonts w:hint="eastAsia"/>
          <w:sz w:val="24"/>
          <w:szCs w:val="24"/>
          <w:lang w:eastAsia="zh-CN"/>
        </w:rPr>
        <w:t>联通数字科技有限公司评审总得分26.11 分，排序</w:t>
      </w:r>
      <w:r>
        <w:rPr>
          <w:rFonts w:hint="eastAsia"/>
          <w:sz w:val="24"/>
          <w:szCs w:val="24"/>
          <w:lang w:val="en-US" w:eastAsia="zh-CN"/>
        </w:rPr>
        <w:t>10。</w:t>
      </w:r>
    </w:p>
    <w:p w14:paraId="5B76E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4、信息公告发布媒体：http://www.ccgp.gov.cn（中国政府采购网）、http://zfcg.gxzf.gov.cn/（广西壮族自治区政府采购网）、http://zfcg.czj.guilin.gov.cn/（桂林市政府采购网））。</w:t>
      </w:r>
    </w:p>
    <w:p w14:paraId="0AFCA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5、投标人认为中标结果使自己的权益受到损害的，可以在中标公告期限届满之日起七个工作日内以书面形式向</w:t>
      </w:r>
      <w:r>
        <w:rPr>
          <w:rFonts w:hint="eastAsia"/>
          <w:sz w:val="24"/>
          <w:szCs w:val="24"/>
          <w:lang w:val="en-US" w:eastAsia="zh-CN"/>
        </w:rPr>
        <w:t>广西相凯工程管理有限公司</w:t>
      </w:r>
      <w:r>
        <w:rPr>
          <w:rFonts w:hint="eastAsia"/>
          <w:sz w:val="24"/>
          <w:szCs w:val="24"/>
        </w:rPr>
        <w:t>提出质疑，逾期将不再受理。</w:t>
      </w:r>
    </w:p>
    <w:p w14:paraId="7CDA8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6、</w:t>
      </w:r>
      <w:r>
        <w:rPr>
          <w:rFonts w:hint="eastAsia"/>
          <w:sz w:val="24"/>
          <w:szCs w:val="24"/>
          <w:lang w:eastAsia="zh-CN"/>
        </w:rPr>
        <w:t>【分标</w:t>
      </w:r>
      <w:bookmarkStart w:id="0" w:name="_GoBack"/>
      <w:bookmarkEnd w:id="0"/>
      <w:r>
        <w:rPr>
          <w:rFonts w:hint="eastAsia"/>
          <w:sz w:val="24"/>
          <w:szCs w:val="24"/>
          <w:lang w:eastAsia="zh-CN"/>
        </w:rPr>
        <w:t>1】代理服务收费金额(元)</w:t>
      </w:r>
      <w:r>
        <w:rPr>
          <w:rFonts w:hint="eastAsia"/>
          <w:sz w:val="24"/>
          <w:szCs w:val="24"/>
          <w:lang w:val="en-US" w:eastAsia="zh-CN"/>
        </w:rPr>
        <w:t xml:space="preserve"> 17377；</w:t>
      </w:r>
      <w:r>
        <w:rPr>
          <w:rFonts w:hint="eastAsia"/>
          <w:sz w:val="24"/>
          <w:szCs w:val="24"/>
          <w:lang w:eastAsia="zh-CN"/>
        </w:rPr>
        <w:t>【分标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  <w:lang w:eastAsia="zh-CN"/>
        </w:rPr>
        <w:t>】代理服务收费金额(元)</w:t>
      </w:r>
      <w:r>
        <w:rPr>
          <w:rFonts w:hint="eastAsia"/>
          <w:sz w:val="24"/>
          <w:szCs w:val="24"/>
          <w:lang w:val="en-US" w:eastAsia="zh-CN"/>
        </w:rPr>
        <w:t>15632；</w:t>
      </w:r>
      <w:r>
        <w:rPr>
          <w:rFonts w:hint="eastAsia"/>
          <w:sz w:val="24"/>
          <w:szCs w:val="24"/>
          <w:lang w:eastAsia="zh-CN"/>
        </w:rPr>
        <w:t>【分标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  <w:lang w:eastAsia="zh-CN"/>
        </w:rPr>
        <w:t>】代理服务收费金额(元)</w:t>
      </w:r>
      <w:r>
        <w:rPr>
          <w:rFonts w:hint="eastAsia"/>
          <w:sz w:val="24"/>
          <w:szCs w:val="24"/>
          <w:lang w:val="en-US" w:eastAsia="zh-CN"/>
        </w:rPr>
        <w:t>17216</w:t>
      </w:r>
      <w:r>
        <w:rPr>
          <w:rFonts w:hint="eastAsia"/>
          <w:sz w:val="24"/>
          <w:szCs w:val="24"/>
          <w:lang w:eastAsia="zh-CN"/>
        </w:rPr>
        <w:t>；【分标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  <w:lang w:eastAsia="zh-CN"/>
        </w:rPr>
        <w:t>】代理服务收费金额(元)</w:t>
      </w:r>
      <w:r>
        <w:rPr>
          <w:rFonts w:hint="eastAsia"/>
          <w:sz w:val="24"/>
          <w:szCs w:val="24"/>
          <w:lang w:val="en-US" w:eastAsia="zh-CN"/>
        </w:rPr>
        <w:t>18142</w:t>
      </w:r>
      <w:r>
        <w:rPr>
          <w:rFonts w:hint="eastAsia"/>
          <w:sz w:val="24"/>
          <w:szCs w:val="24"/>
          <w:lang w:eastAsia="zh-CN"/>
        </w:rPr>
        <w:t>。</w:t>
      </w:r>
    </w:p>
    <w:p w14:paraId="46033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14:paraId="5D557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3A76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58C6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058C6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E27206"/>
    <w:rsid w:val="3B1E4DA7"/>
    <w:rsid w:val="3C795D45"/>
    <w:rsid w:val="4EAD3B32"/>
    <w:rsid w:val="53F65631"/>
    <w:rsid w:val="78C7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TML Sample"/>
    <w:basedOn w:val="6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1044</Words>
  <Characters>1289</Characters>
  <Lines>0</Lines>
  <Paragraphs>0</Paragraphs>
  <TotalTime>1</TotalTime>
  <ScaleCrop>false</ScaleCrop>
  <LinksUpToDate>false</LinksUpToDate>
  <CharactersWithSpaces>1297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2026-04-29T13:23:00Z</dcterms:created>
  <dc:creator>PC</dc:creator>
  <cp:lastModifiedBy>辛荣超</cp:lastModifiedBy>
  <cp:lastPrinted>2026-05-08T06:46:55Z</cp:lastPrinted>
  <dcterms:modified xsi:type="dcterms:W3CDTF">2026-05-08T08:00:40Z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eyJoZGlkIjoiZmU5ZGQ2YjQ1NzNiMmU5MDYyMGZlNjQ3ODFiMGMwMTQiLCJ1c2VySWQiOiIzNzEzNTEyMzQifQ==</vt:lpwstr>
  </property>
  <property fmtid="{D5CDD505-2E9C-101B-9397-08002B2CF9AE}" pid="4" name="ICV">
    <vt:lpwstr>6B4AA42A317E4D56A0C7D6D29F07A127_13</vt:lpwstr>
  </property>
</Properties>
</file>