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EE192">
      <w:r>
        <w:drawing>
          <wp:inline distT="0" distB="0" distL="114300" distR="114300">
            <wp:extent cx="5269230" cy="557657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57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6805295"/>
            <wp:effectExtent l="0" t="0" r="381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80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684645"/>
            <wp:effectExtent l="0" t="0" r="825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423920"/>
            <wp:effectExtent l="0" t="0" r="698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0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2026-09-10T08:30:13Z</dcterms:created>
  <dc:creator>Administrator</dc:creator>
  <cp:lastModifiedBy>荣小蕾Ryolei</cp:lastModifiedBy>
  <dcterms:modified xsi:type="dcterms:W3CDTF">2026-09-10T08:31:33Z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eyJoZGlkIjoiYjYzNDE3Y2VhNzNiODZkYWMzNWE2ZDgzNzYwM2YxMmIiLCJ1c2VySWQiOiI1MjgwMDM5MDAifQ==</vt:lpwstr>
  </property>
  <property fmtid="{D5CDD505-2E9C-101B-9397-08002B2CF9AE}" pid="4" name="ICV">
    <vt:lpwstr>75B9991F6D5A4CFBABE5539CFF6120BF_12</vt:lpwstr>
  </property>
</Properties>
</file>