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3A495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5724525"/>
            <wp:effectExtent l="0" t="0" r="2540" b="4445"/>
            <wp:docPr id="1" name="图片 1" descr="b083b73e-ef3c-43ed-a9ed-36fc795ce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083b73e-ef3c-43ed-a9ed-36fc795ce88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72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AD33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2026-08-17T00:16:25Z</dcterms:created>
  <dc:creator>123</dc:creator>
  <cp:lastModifiedBy>涛声旧</cp:lastModifiedBy>
  <dcterms:modified xsi:type="dcterms:W3CDTF">2026-08-17T00:16:33Z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eyJoZGlkIjoiNTllNGJiYmEzOTg3NmU2MWUxNGZjZWMwNDBmZWVhNjgiLCJ1c2VySWQiOiI2MTQyMTg0MjMifQ==</vt:lpwstr>
  </property>
  <property fmtid="{D5CDD505-2E9C-101B-9397-08002B2CF9AE}" pid="4" name="ICV">
    <vt:lpwstr>930213C47A0A4F96868DB419FBFE9140_12</vt:lpwstr>
  </property>
</Properties>
</file>