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C9161">
      <w:r>
        <w:drawing>
          <wp:inline distT="0" distB="0" distL="114300" distR="114300">
            <wp:extent cx="5271135" cy="5732145"/>
            <wp:effectExtent l="0" t="0" r="571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3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2872105"/>
            <wp:effectExtent l="0" t="0" r="508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97B03"/>
    <w:rsid w:val="1FEF3071"/>
    <w:rsid w:val="2CCA17AB"/>
    <w:rsid w:val="4D47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Lxd.</cp:lastModifiedBy>
  <dcterms:modified xsi:type="dcterms:W3CDTF">2026-09-11T07:21:29Z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eyJoZGlkIjoiNjNiNmYxYjhmMmI0OGU4NjhlOTliMzEzNzYwNDc5ODEiLCJ1c2VySWQiOiI4NjczNjk1NDkifQ==</vt:lpwstr>
  </property>
  <property fmtid="{D5CDD505-2E9C-101B-9397-08002B2CF9AE}" pid="4" name="ICV">
    <vt:lpwstr>8A7E94DD95F04CAA900021CA204B6674_12</vt:lpwstr>
  </property>
</Properties>
</file>