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color w:val="000000" w:themeColor="text1"/>
          <w:sz w:val="44"/>
          <w:szCs w:val="44"/>
          <w:highlight w:val="none"/>
          <w:lang w:val="en-GB" w:eastAsia="zh-CN"/>
          <w14:textFill>
            <w14:solidFill>
              <w14:schemeClr w14:val="tx1"/>
            </w14:solidFill>
          </w14:textFill>
        </w:rPr>
      </w:pPr>
    </w:p>
    <w:p>
      <w:pPr>
        <w:spacing w:line="360" w:lineRule="auto"/>
        <w:jc w:val="center"/>
        <w:rPr>
          <w:rFonts w:hint="eastAsia" w:ascii="华文新魏" w:hAnsi="黑体" w:eastAsia="华文新魏"/>
          <w:b/>
          <w:color w:val="000000" w:themeColor="text1"/>
          <w:kern w:val="15"/>
          <w:sz w:val="72"/>
          <w:szCs w:val="72"/>
          <w:highlight w:val="none"/>
          <w14:textFill>
            <w14:solidFill>
              <w14:schemeClr w14:val="tx1"/>
            </w14:solidFill>
          </w14:textFill>
        </w:rPr>
      </w:pPr>
      <w:r>
        <w:rPr>
          <w:rFonts w:hint="eastAsia" w:ascii="华文新魏" w:hAnsi="黑体" w:eastAsia="华文新魏"/>
          <w:b/>
          <w:color w:val="000000" w:themeColor="text1"/>
          <w:kern w:val="15"/>
          <w:sz w:val="72"/>
          <w:szCs w:val="72"/>
          <w:highlight w:val="none"/>
          <w14:textFill>
            <w14:solidFill>
              <w14:schemeClr w14:val="tx1"/>
            </w14:solidFill>
          </w14:textFill>
        </w:rPr>
        <w:t>柳州市政府集中采购中心</w:t>
      </w:r>
    </w:p>
    <w:p>
      <w:pPr>
        <w:spacing w:line="360" w:lineRule="auto"/>
        <w:jc w:val="center"/>
        <w:rPr>
          <w:b/>
          <w:color w:val="000000" w:themeColor="text1"/>
          <w:sz w:val="52"/>
          <w:szCs w:val="52"/>
          <w:highlight w:val="none"/>
          <w14:textFill>
            <w14:solidFill>
              <w14:schemeClr w14:val="tx1"/>
            </w14:solidFill>
          </w14:textFill>
        </w:rPr>
      </w:pPr>
      <w:r>
        <w:rPr>
          <w:rFonts w:hint="eastAsia" w:ascii="黑体" w:hAnsi="黑体" w:eastAsia="黑体"/>
          <w:color w:val="000000" w:themeColor="text1"/>
          <w:sz w:val="72"/>
          <w:szCs w:val="72"/>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1312;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uRd5dEAAAAGAQAADwAAAAAAAAABACAAAAAiAAAAZHJz&#10;L2Rvd25yZXYueG1sUEsBAhQAFAAAAAgAh07iQBojd1jSAQAAaQMAAA4AAAAAAAAAAQAgAAAAIAEA&#10;AGRycy9lMm9Eb2MueG1sUEsFBgAAAAAGAAYAWQEAAGQ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color w:val="000000" w:themeColor="text1"/>
          <w:spacing w:val="200"/>
          <w:sz w:val="84"/>
          <w:szCs w:val="84"/>
          <w:highlight w:val="none"/>
          <w14:textFill>
            <w14:solidFill>
              <w14:schemeClr w14:val="tx1"/>
            </w14:solidFill>
          </w14:textFill>
        </w:rPr>
      </w:pPr>
    </w:p>
    <w:p>
      <w:pPr>
        <w:jc w:val="center"/>
        <w:rPr>
          <w:rFonts w:hint="eastAsia" w:ascii="华文中宋" w:hAnsi="华文中宋" w:eastAsia="华文中宋"/>
          <w:b/>
          <w:color w:val="000000" w:themeColor="text1"/>
          <w:spacing w:val="200"/>
          <w:sz w:val="144"/>
          <w:szCs w:val="144"/>
          <w:highlight w:val="none"/>
          <w14:textFill>
            <w14:solidFill>
              <w14:schemeClr w14:val="tx1"/>
            </w14:solidFill>
          </w14:textFill>
        </w:rPr>
      </w:pPr>
      <w:r>
        <w:rPr>
          <w:rFonts w:hint="eastAsia" w:ascii="华文中宋" w:hAnsi="华文中宋" w:eastAsia="华文中宋"/>
          <w:b/>
          <w:color w:val="000000" w:themeColor="text1"/>
          <w:spacing w:val="200"/>
          <w:sz w:val="144"/>
          <w:szCs w:val="144"/>
          <w:highlight w:val="none"/>
          <w14:textFill>
            <w14:solidFill>
              <w14:schemeClr w14:val="tx1"/>
            </w14:solidFill>
          </w14:textFill>
        </w:rPr>
        <w:t>招标文件</w:t>
      </w:r>
    </w:p>
    <w:p>
      <w:pPr>
        <w:spacing w:line="600" w:lineRule="exact"/>
        <w:jc w:val="center"/>
        <w:rPr>
          <w:b/>
          <w:color w:val="000000" w:themeColor="text1"/>
          <w:sz w:val="44"/>
          <w:szCs w:val="44"/>
          <w:highlight w:val="none"/>
          <w14:textFill>
            <w14:solidFill>
              <w14:schemeClr w14:val="tx1"/>
            </w14:solidFill>
          </w14:textFill>
        </w:rPr>
      </w:pPr>
    </w:p>
    <w:p>
      <w:pPr>
        <w:spacing w:line="600" w:lineRule="exact"/>
        <w:rPr>
          <w:b/>
          <w:color w:val="000000" w:themeColor="text1"/>
          <w:sz w:val="44"/>
          <w:szCs w:val="44"/>
          <w:highlight w:val="none"/>
          <w14:textFill>
            <w14:solidFill>
              <w14:schemeClr w14:val="tx1"/>
            </w14:solidFill>
          </w14:textFill>
        </w:rPr>
      </w:pPr>
    </w:p>
    <w:p>
      <w:pPr>
        <w:spacing w:line="800" w:lineRule="exact"/>
        <w:ind w:left="907" w:leftChars="432"/>
        <w:jc w:val="center"/>
        <w:rPr>
          <w:rFonts w:ascii="楷体" w:hAnsi="楷体" w:eastAsia="楷体"/>
          <w:b/>
          <w:color w:val="000000" w:themeColor="text1"/>
          <w:sz w:val="44"/>
          <w:szCs w:val="44"/>
          <w:highlight w:val="none"/>
          <w14:textFill>
            <w14:solidFill>
              <w14:schemeClr w14:val="tx1"/>
            </w14:solidFill>
          </w14:textFill>
        </w:rPr>
      </w:pPr>
      <w:r>
        <w:rPr>
          <w:rFonts w:hint="eastAsia" w:ascii="楷体" w:hAnsi="楷体" w:eastAsia="楷体"/>
          <w:b/>
          <w:color w:val="000000" w:themeColor="text1"/>
          <w:sz w:val="44"/>
          <w:szCs w:val="44"/>
          <w:highlight w:val="none"/>
          <w14:textFill>
            <w14:solidFill>
              <w14:schemeClr w14:val="tx1"/>
            </w14:solidFill>
          </w14:textFill>
        </w:rPr>
        <w:t>项目名称：</w:t>
      </w:r>
      <w:r>
        <w:rPr>
          <w:rFonts w:ascii="楷体" w:hAnsi="楷体" w:eastAsia="楷体"/>
          <w:b/>
          <w:color w:val="000000" w:themeColor="text1"/>
          <w:sz w:val="44"/>
          <w:szCs w:val="44"/>
          <w:highlight w:val="none"/>
          <w14:textFill>
            <w14:solidFill>
              <w14:schemeClr w14:val="tx1"/>
            </w14:solidFill>
          </w14:textFill>
        </w:rPr>
        <w:t>柳州城市职业学院智慧养老与</w:t>
      </w:r>
    </w:p>
    <w:p>
      <w:pPr>
        <w:spacing w:line="800" w:lineRule="exact"/>
        <w:ind w:left="907" w:leftChars="432"/>
        <w:jc w:val="center"/>
        <w:rPr>
          <w:rFonts w:hint="eastAsia" w:ascii="楷体" w:hAnsi="楷体" w:eastAsia="楷体"/>
          <w:b/>
          <w:color w:val="000000" w:themeColor="text1"/>
          <w:sz w:val="44"/>
          <w:szCs w:val="44"/>
          <w:highlight w:val="none"/>
          <w:lang w:val="en-GB"/>
          <w14:textFill>
            <w14:solidFill>
              <w14:schemeClr w14:val="tx1"/>
            </w14:solidFill>
          </w14:textFill>
        </w:rPr>
      </w:pPr>
      <w:r>
        <w:rPr>
          <w:rFonts w:ascii="楷体" w:hAnsi="楷体" w:eastAsia="楷体"/>
          <w:b/>
          <w:color w:val="000000" w:themeColor="text1"/>
          <w:sz w:val="44"/>
          <w:szCs w:val="44"/>
          <w:highlight w:val="none"/>
          <w14:textFill>
            <w14:solidFill>
              <w14:schemeClr w14:val="tx1"/>
            </w14:solidFill>
          </w14:textFill>
        </w:rPr>
        <w:t>远程医养实训室采购</w:t>
      </w:r>
    </w:p>
    <w:p>
      <w:pPr>
        <w:spacing w:line="800" w:lineRule="exact"/>
        <w:jc w:val="center"/>
        <w:rPr>
          <w:rFonts w:hint="eastAsia" w:ascii="楷体" w:hAnsi="楷体" w:eastAsia="楷体"/>
          <w:b/>
          <w:color w:val="000000" w:themeColor="text1"/>
          <w:sz w:val="44"/>
          <w:szCs w:val="44"/>
          <w:highlight w:val="none"/>
          <w14:textFill>
            <w14:solidFill>
              <w14:schemeClr w14:val="tx1"/>
            </w14:solidFill>
          </w14:textFill>
        </w:rPr>
      </w:pPr>
      <w:r>
        <w:rPr>
          <w:rFonts w:hint="eastAsia" w:ascii="楷体" w:hAnsi="楷体" w:eastAsia="楷体"/>
          <w:b/>
          <w:color w:val="000000" w:themeColor="text1"/>
          <w:sz w:val="44"/>
          <w:szCs w:val="44"/>
          <w:highlight w:val="none"/>
          <w14:textFill>
            <w14:solidFill>
              <w14:schemeClr w14:val="tx1"/>
            </w14:solidFill>
          </w14:textFill>
        </w:rPr>
        <w:t>项目编号：LZZC2026-G1-990145-LZSZ</w:t>
      </w:r>
    </w:p>
    <w:p>
      <w:pPr>
        <w:spacing w:line="800" w:lineRule="exact"/>
        <w:ind w:firstLine="663" w:firstLineChars="150"/>
        <w:jc w:val="center"/>
        <w:rPr>
          <w:rFonts w:hint="eastAsia" w:ascii="楷体" w:hAnsi="楷体" w:eastAsia="楷体"/>
          <w:b/>
          <w:color w:val="000000" w:themeColor="text1"/>
          <w:sz w:val="44"/>
          <w:szCs w:val="44"/>
          <w:highlight w:val="none"/>
          <w:lang w:val="en-GB"/>
          <w14:textFill>
            <w14:solidFill>
              <w14:schemeClr w14:val="tx1"/>
            </w14:solidFill>
          </w14:textFill>
        </w:rPr>
      </w:pPr>
      <w:r>
        <w:rPr>
          <w:rFonts w:hint="eastAsia" w:ascii="楷体" w:hAnsi="楷体" w:eastAsia="楷体"/>
          <w:b/>
          <w:color w:val="000000" w:themeColor="text1"/>
          <w:sz w:val="44"/>
          <w:szCs w:val="44"/>
          <w:highlight w:val="none"/>
          <w14:textFill>
            <w14:solidFill>
              <w14:schemeClr w14:val="tx1"/>
            </w14:solidFill>
          </w14:textFill>
        </w:rPr>
        <w:t>采购人：</w:t>
      </w:r>
      <w:r>
        <w:rPr>
          <w:rFonts w:ascii="楷体" w:hAnsi="楷体" w:eastAsia="楷体"/>
          <w:b/>
          <w:color w:val="000000" w:themeColor="text1"/>
          <w:sz w:val="44"/>
          <w:szCs w:val="44"/>
          <w:highlight w:val="none"/>
          <w14:textFill>
            <w14:solidFill>
              <w14:schemeClr w14:val="tx1"/>
            </w14:solidFill>
          </w14:textFill>
        </w:rPr>
        <w:t>柳州城市职业学院</w:t>
      </w:r>
    </w:p>
    <w:p>
      <w:pPr>
        <w:spacing w:line="800" w:lineRule="exact"/>
        <w:ind w:firstLine="658" w:firstLineChars="149"/>
        <w:rPr>
          <w:rFonts w:hint="eastAsia" w:ascii="楷体" w:hAnsi="楷体" w:eastAsia="楷体"/>
          <w:b/>
          <w:color w:val="000000" w:themeColor="text1"/>
          <w:sz w:val="44"/>
          <w:szCs w:val="44"/>
          <w:highlight w:val="none"/>
          <w14:textFill>
            <w14:solidFill>
              <w14:schemeClr w14:val="tx1"/>
            </w14:solidFill>
          </w14:textFill>
        </w:rPr>
      </w:pPr>
      <w:r>
        <w:rPr>
          <w:rFonts w:hint="eastAsia" w:ascii="楷体" w:hAnsi="楷体" w:eastAsia="楷体"/>
          <w:b/>
          <w:color w:val="000000" w:themeColor="text1"/>
          <w:sz w:val="44"/>
          <w:szCs w:val="44"/>
          <w:highlight w:val="none"/>
          <w14:textFill>
            <w14:solidFill>
              <w14:schemeClr w14:val="tx1"/>
            </w14:solidFill>
          </w14:textFill>
        </w:rPr>
        <w:t>采购代理机构：柳州市政府集中采购中心</w:t>
      </w:r>
    </w:p>
    <w:p>
      <w:pPr>
        <w:spacing w:line="600" w:lineRule="exact"/>
        <w:jc w:val="center"/>
        <w:rPr>
          <w:rFonts w:hint="eastAsia" w:ascii="楷体" w:hAnsi="楷体" w:eastAsia="楷体"/>
          <w:b/>
          <w:color w:val="000000" w:themeColor="text1"/>
          <w:sz w:val="44"/>
          <w:szCs w:val="44"/>
          <w:highlight w:val="none"/>
          <w14:textFill>
            <w14:solidFill>
              <w14:schemeClr w14:val="tx1"/>
            </w14:solidFill>
          </w14:textFill>
        </w:rPr>
      </w:pPr>
    </w:p>
    <w:p>
      <w:pPr>
        <w:spacing w:line="600" w:lineRule="exact"/>
        <w:jc w:val="center"/>
        <w:rPr>
          <w:rFonts w:hint="eastAsia" w:ascii="楷体" w:hAnsi="楷体" w:eastAsia="楷体"/>
          <w:b/>
          <w:color w:val="000000" w:themeColor="text1"/>
          <w:sz w:val="44"/>
          <w:szCs w:val="44"/>
          <w:highlight w:val="none"/>
          <w14:textFill>
            <w14:solidFill>
              <w14:schemeClr w14:val="tx1"/>
            </w14:solidFill>
          </w14:textFill>
        </w:rPr>
      </w:pPr>
      <w:r>
        <w:rPr>
          <w:rFonts w:ascii="楷体" w:hAnsi="楷体" w:eastAsia="楷体"/>
          <w:b/>
          <w:color w:val="000000" w:themeColor="text1"/>
          <w:sz w:val="44"/>
          <w:szCs w:val="44"/>
          <w:highlight w:val="none"/>
          <w14:textFill>
            <w14:solidFill>
              <w14:schemeClr w14:val="tx1"/>
            </w14:solidFill>
          </w14:textFill>
        </w:rPr>
        <w:t>202</w:t>
      </w:r>
      <w:r>
        <w:rPr>
          <w:rFonts w:hint="eastAsia" w:ascii="楷体" w:hAnsi="楷体" w:eastAsia="楷体"/>
          <w:b/>
          <w:color w:val="000000" w:themeColor="text1"/>
          <w:sz w:val="44"/>
          <w:szCs w:val="44"/>
          <w:highlight w:val="none"/>
          <w:lang w:val="en-US" w:eastAsia="zh-CN"/>
          <w14:textFill>
            <w14:solidFill>
              <w14:schemeClr w14:val="tx1"/>
            </w14:solidFill>
          </w14:textFill>
        </w:rPr>
        <w:t>6</w:t>
      </w:r>
      <w:r>
        <w:rPr>
          <w:rFonts w:ascii="楷体" w:hAnsi="楷体" w:eastAsia="楷体"/>
          <w:b/>
          <w:color w:val="000000" w:themeColor="text1"/>
          <w:sz w:val="44"/>
          <w:szCs w:val="44"/>
          <w:highlight w:val="none"/>
          <w14:textFill>
            <w14:solidFill>
              <w14:schemeClr w14:val="tx1"/>
            </w14:solidFill>
          </w14:textFill>
        </w:rPr>
        <w:t>年</w:t>
      </w:r>
      <w:r>
        <w:rPr>
          <w:rFonts w:hint="eastAsia" w:ascii="楷体" w:hAnsi="楷体" w:eastAsia="楷体"/>
          <w:b/>
          <w:color w:val="000000" w:themeColor="text1"/>
          <w:sz w:val="44"/>
          <w:szCs w:val="44"/>
          <w:highlight w:val="none"/>
          <w:lang w:val="en-US" w:eastAsia="zh-CN"/>
          <w14:textFill>
            <w14:solidFill>
              <w14:schemeClr w14:val="tx1"/>
            </w14:solidFill>
          </w14:textFill>
        </w:rPr>
        <w:t>XX</w:t>
      </w:r>
      <w:r>
        <w:rPr>
          <w:rFonts w:ascii="楷体" w:hAnsi="楷体" w:eastAsia="楷体"/>
          <w:b/>
          <w:color w:val="000000" w:themeColor="text1"/>
          <w:sz w:val="44"/>
          <w:szCs w:val="44"/>
          <w:highlight w:val="none"/>
          <w14:textFill>
            <w14:solidFill>
              <w14:schemeClr w14:val="tx1"/>
            </w14:solidFill>
          </w14:textFill>
        </w:rPr>
        <w:t>月</w:t>
      </w:r>
      <w:r>
        <w:rPr>
          <w:rFonts w:hint="eastAsia" w:ascii="楷体" w:hAnsi="楷体" w:eastAsia="楷体"/>
          <w:b/>
          <w:color w:val="000000" w:themeColor="text1"/>
          <w:sz w:val="44"/>
          <w:szCs w:val="44"/>
          <w:highlight w:val="none"/>
          <w:lang w:val="en-US" w:eastAsia="zh-CN"/>
          <w14:textFill>
            <w14:solidFill>
              <w14:schemeClr w14:val="tx1"/>
            </w14:solidFill>
          </w14:textFill>
        </w:rPr>
        <w:t>XX</w:t>
      </w:r>
      <w:r>
        <w:rPr>
          <w:rFonts w:ascii="楷体" w:hAnsi="楷体" w:eastAsia="楷体"/>
          <w:b/>
          <w:color w:val="000000" w:themeColor="text1"/>
          <w:sz w:val="44"/>
          <w:szCs w:val="44"/>
          <w:highlight w:val="none"/>
          <w14:textFill>
            <w14:solidFill>
              <w14:schemeClr w14:val="tx1"/>
            </w14:solidFill>
          </w14:textFill>
        </w:rPr>
        <w:t>日</w:t>
      </w:r>
    </w:p>
    <w:p>
      <w:pPr>
        <w:spacing w:line="600" w:lineRule="exact"/>
        <w:jc w:val="center"/>
        <w:rPr>
          <w:rFonts w:hint="eastAsia" w:ascii="楷体" w:hAnsi="楷体" w:eastAsia="楷体"/>
          <w:b/>
          <w:color w:val="000000" w:themeColor="text1"/>
          <w:sz w:val="44"/>
          <w:szCs w:val="44"/>
          <w:highlight w:val="none"/>
          <w14:textFill>
            <w14:solidFill>
              <w14:schemeClr w14:val="tx1"/>
            </w14:solidFill>
          </w14:textFill>
        </w:rPr>
        <w:sectPr>
          <w:headerReference r:id="rId3" w:type="default"/>
          <w:footerReference r:id="rId4" w:type="default"/>
          <w:pgSz w:w="11906" w:h="16838"/>
          <w:pgMar w:top="1440" w:right="991" w:bottom="1440" w:left="1440" w:header="851" w:footer="992" w:gutter="0"/>
          <w:pgNumType w:start="1"/>
          <w:cols w:space="720" w:num="1"/>
          <w:docGrid w:linePitch="312" w:charSpace="0"/>
        </w:sectPr>
      </w:pPr>
    </w:p>
    <w:p>
      <w:pPr>
        <w:pStyle w:val="33"/>
        <w:rPr>
          <w:rFonts w:hint="eastAsia"/>
          <w:color w:val="000000" w:themeColor="text1"/>
          <w:highlight w:val="none"/>
          <w14:textFill>
            <w14:solidFill>
              <w14:schemeClr w14:val="tx1"/>
            </w14:solidFill>
          </w14:textFill>
        </w:rPr>
      </w:pPr>
    </w:p>
    <w:p>
      <w:pPr>
        <w:spacing w:line="360" w:lineRule="auto"/>
        <w:jc w:val="center"/>
        <w:rPr>
          <w:b/>
          <w:color w:val="000000" w:themeColor="text1"/>
          <w:sz w:val="52"/>
          <w:szCs w:val="52"/>
          <w:highlight w:val="none"/>
          <w14:textFill>
            <w14:solidFill>
              <w14:schemeClr w14:val="tx1"/>
            </w14:solidFill>
          </w14:textFill>
        </w:rPr>
      </w:pPr>
      <w:r>
        <w:rPr>
          <w:rFonts w:hint="eastAsia"/>
          <w:b/>
          <w:color w:val="000000" w:themeColor="text1"/>
          <w:sz w:val="52"/>
          <w:szCs w:val="52"/>
          <w:highlight w:val="none"/>
          <w14:textFill>
            <w14:solidFill>
              <w14:schemeClr w14:val="tx1"/>
            </w14:solidFill>
          </w14:textFill>
        </w:rPr>
        <w:t>目  录</w:t>
      </w:r>
    </w:p>
    <w:p>
      <w:pPr>
        <w:spacing w:line="360" w:lineRule="auto"/>
        <w:jc w:val="center"/>
        <w:rPr>
          <w:b/>
          <w:color w:val="000000" w:themeColor="text1"/>
          <w:sz w:val="52"/>
          <w:szCs w:val="52"/>
          <w:highlight w:val="none"/>
          <w14:textFill>
            <w14:solidFill>
              <w14:schemeClr w14:val="tx1"/>
            </w14:solidFill>
          </w14:textFill>
        </w:rPr>
      </w:pPr>
      <w:bookmarkStart w:id="87" w:name="_GoBack"/>
      <w:bookmarkEnd w:id="87"/>
    </w:p>
    <w:p>
      <w:pPr>
        <w:pStyle w:val="35"/>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TOC \o "1-1" \h \z \u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"_Toc29306"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第一章 公开招标公告</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_Toc29306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35"/>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"_Toc13541"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第二章 采购需求</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_Toc13541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35"/>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"_Toc29711"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第三章 投标人须知</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_Toc29711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35</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35"/>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"_Toc27328"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第四章 评标方法及评标标准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_Toc27328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49</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35"/>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"_Toc21458"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第五章 合同主要条款格式及广西壮族自治区政府采购项目合同验收书格式</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_Toc21458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63</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35"/>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pStyle w:val="35"/>
        <w:tabs>
          <w:tab w:val="right" w:leader="dot" w:pos="9016"/>
        </w:tabs>
        <w:spacing w:line="360" w:lineRule="auto"/>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lang w:val="en-GB"/>
          <w14:textFill>
            <w14:solidFill>
              <w14:schemeClr w14:val="tx1"/>
            </w14:solidFill>
          </w14:textFill>
        </w:rPr>
        <w:sectPr>
          <w:headerReference r:id="rId5" w:type="default"/>
          <w:footerReference r:id="rId6" w:type="default"/>
          <w:pgSz w:w="11906" w:h="16838"/>
          <w:pgMar w:top="1440" w:right="991" w:bottom="1440" w:left="1440" w:header="851" w:footer="992" w:gutter="0"/>
          <w:pgNumType w:fmt="decimal" w:start="1"/>
          <w:cols w:space="720" w:num="1"/>
          <w:docGrid w:linePitch="312" w:charSpace="0"/>
        </w:sectPr>
      </w:pPr>
    </w:p>
    <w:p>
      <w:pPr>
        <w:pStyle w:val="33"/>
        <w:rPr>
          <w:color w:val="000000" w:themeColor="text1"/>
          <w:highlight w:val="none"/>
          <w:lang w:val="en-GB"/>
          <w14:textFill>
            <w14:solidFill>
              <w14:schemeClr w14:val="tx1"/>
            </w14:solidFill>
          </w14:textFill>
        </w:rPr>
      </w:pPr>
    </w:p>
    <w:p>
      <w:pPr>
        <w:pStyle w:val="3"/>
        <w:spacing w:line="276" w:lineRule="auto"/>
        <w:jc w:val="center"/>
        <w:rPr>
          <w:color w:val="000000" w:themeColor="text1"/>
          <w:sz w:val="32"/>
          <w:szCs w:val="32"/>
          <w:highlight w:val="none"/>
          <w14:textFill>
            <w14:solidFill>
              <w14:schemeClr w14:val="tx1"/>
            </w14:solidFill>
          </w14:textFill>
        </w:rPr>
      </w:pPr>
      <w:bookmarkStart w:id="0" w:name="_Toc29306"/>
      <w:r>
        <w:rPr>
          <w:rFonts w:hint="eastAsia"/>
          <w:color w:val="000000" w:themeColor="text1"/>
          <w:sz w:val="32"/>
          <w:szCs w:val="32"/>
          <w:highlight w:val="none"/>
          <w14:textFill>
            <w14:solidFill>
              <w14:schemeClr w14:val="tx1"/>
            </w14:solidFill>
          </w14:textFill>
        </w:rPr>
        <w:t>第一章 公开招标公告</w:t>
      </w:r>
    </w:p>
    <w:p>
      <w:pPr>
        <w:pStyle w:val="4"/>
        <w:spacing w:line="240" w:lineRule="auto"/>
        <w:ind w:right="-21" w:rightChars="-10" w:firstLine="711" w:firstLineChars="253"/>
        <w:jc w:val="both"/>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项目概况</w:t>
      </w:r>
    </w:p>
    <w:p>
      <w:pPr>
        <w:spacing w:line="400" w:lineRule="exact"/>
        <w:ind w:right="-21" w:rightChars="-10" w:firstLine="555"/>
        <w:rPr>
          <w:rFonts w:ascii="仿宋_GB2312" w:eastAsia="仿宋_GB2312"/>
          <w:color w:val="000000" w:themeColor="text1"/>
          <w:sz w:val="28"/>
          <w:szCs w:val="28"/>
          <w:highlight w:val="none"/>
          <w:u w:val="single"/>
          <w14:textFill>
            <w14:solidFill>
              <w14:schemeClr w14:val="tx1"/>
            </w14:solidFill>
          </w14:textFill>
        </w:rPr>
      </w:pPr>
      <w:bookmarkStart w:id="1" w:name="_Hlk50568865"/>
      <w:r>
        <w:rPr>
          <w:rFonts w:ascii="仿宋_GB2312" w:eastAsia="仿宋_GB2312"/>
          <w:color w:val="000000" w:themeColor="text1"/>
          <w:sz w:val="28"/>
          <w:szCs w:val="28"/>
          <w:highlight w:val="none"/>
          <w14:textFill>
            <w14:solidFill>
              <w14:schemeClr w14:val="tx1"/>
            </w14:solidFill>
          </w14:textFill>
        </w:rPr>
        <w:t>柳州城市职业学院智慧养老与远程医养实训室采购</w:t>
      </w:r>
      <w:r>
        <w:rPr>
          <w:rFonts w:hint="eastAsia" w:ascii="仿宋_GB2312" w:eastAsia="仿宋_GB2312"/>
          <w:color w:val="000000" w:themeColor="text1"/>
          <w:sz w:val="28"/>
          <w:szCs w:val="28"/>
          <w:highlight w:val="none"/>
          <w14:textFill>
            <w14:solidFill>
              <w14:schemeClr w14:val="tx1"/>
            </w14:solidFill>
          </w14:textFill>
        </w:rPr>
        <w:t>项目的潜在</w:t>
      </w:r>
      <w:bookmarkStart w:id="2" w:name="_Hlk93681477"/>
      <w:r>
        <w:rPr>
          <w:rFonts w:hint="eastAsia" w:ascii="仿宋_GB2312" w:eastAsia="仿宋_GB2312"/>
          <w:color w:val="000000" w:themeColor="text1"/>
          <w:sz w:val="28"/>
          <w:szCs w:val="28"/>
          <w:highlight w:val="none"/>
          <w14:textFill>
            <w14:solidFill>
              <w14:schemeClr w14:val="tx1"/>
            </w14:solidFill>
          </w14:textFill>
        </w:rPr>
        <w:t>投标人应在广西政府采购云平台（https://www.gcy.zfcg.gxzf.gov.cn/）获取招标文件，并于</w:t>
      </w:r>
      <w:r>
        <w:rPr>
          <w:rFonts w:ascii="仿宋_GB2312" w:eastAsia="仿宋_GB2312"/>
          <w:color w:val="000000" w:themeColor="text1"/>
          <w:sz w:val="28"/>
          <w:szCs w:val="28"/>
          <w:highlight w:val="none"/>
          <w14:textFill>
            <w14:solidFill>
              <w14:schemeClr w14:val="tx1"/>
            </w14:solidFill>
          </w14:textFill>
        </w:rPr>
        <w:t>202</w:t>
      </w:r>
      <w:r>
        <w:rPr>
          <w:rFonts w:hint="eastAsia" w:ascii="仿宋_GB2312" w:eastAsia="仿宋_GB2312"/>
          <w:color w:val="000000" w:themeColor="text1"/>
          <w:sz w:val="28"/>
          <w:szCs w:val="28"/>
          <w:highlight w:val="none"/>
          <w:lang w:val="en-US" w:eastAsia="zh-CN"/>
          <w14:textFill>
            <w14:solidFill>
              <w14:schemeClr w14:val="tx1"/>
            </w14:solidFill>
          </w14:textFill>
        </w:rPr>
        <w:t>6</w:t>
      </w:r>
      <w:r>
        <w:rPr>
          <w:rFonts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lang w:val="en-US" w:eastAsia="zh-CN"/>
          <w14:textFill>
            <w14:solidFill>
              <w14:schemeClr w14:val="tx1"/>
            </w14:solidFill>
          </w14:textFill>
        </w:rPr>
        <w:t>XX</w:t>
      </w:r>
      <w:r>
        <w:rPr>
          <w:rFonts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lang w:val="en-US" w:eastAsia="zh-CN"/>
          <w14:textFill>
            <w14:solidFill>
              <w14:schemeClr w14:val="tx1"/>
            </w14:solidFill>
          </w14:textFill>
        </w:rPr>
        <w:t>XX</w:t>
      </w:r>
      <w:r>
        <w:rPr>
          <w:rFonts w:ascii="仿宋_GB2312" w:eastAsia="仿宋_GB2312"/>
          <w:color w:val="000000" w:themeColor="text1"/>
          <w:sz w:val="28"/>
          <w:szCs w:val="28"/>
          <w:highlight w:val="none"/>
          <w14:textFill>
            <w14:solidFill>
              <w14:schemeClr w14:val="tx1"/>
            </w14:solidFill>
          </w14:textFill>
        </w:rPr>
        <w:t>日 09:20</w:t>
      </w:r>
      <w:r>
        <w:rPr>
          <w:rFonts w:hint="eastAsia" w:ascii="仿宋_GB2312" w:eastAsia="仿宋_GB2312"/>
          <w:color w:val="000000" w:themeColor="text1"/>
          <w:sz w:val="28"/>
          <w:szCs w:val="28"/>
          <w:highlight w:val="none"/>
          <w14:textFill>
            <w14:solidFill>
              <w14:schemeClr w14:val="tx1"/>
            </w14:solidFill>
          </w14:textFill>
        </w:rPr>
        <w:t>（北京时间）前</w:t>
      </w:r>
      <w:r>
        <w:rPr>
          <w:rFonts w:hint="eastAsia" w:ascii="仿宋_GB2312" w:hAnsi="仿宋_GB2312" w:eastAsia="仿宋_GB2312" w:cs="仿宋_GB2312"/>
          <w:color w:val="000000" w:themeColor="text1"/>
          <w:sz w:val="28"/>
          <w:szCs w:val="28"/>
          <w:highlight w:val="none"/>
          <w14:textFill>
            <w14:solidFill>
              <w14:schemeClr w14:val="tx1"/>
            </w14:solidFill>
          </w14:textFill>
        </w:rPr>
        <w:t>在线提交投标文件</w:t>
      </w:r>
      <w:r>
        <w:rPr>
          <w:rFonts w:hint="eastAsia" w:ascii="仿宋_GB2312" w:eastAsia="仿宋_GB2312"/>
          <w:color w:val="000000" w:themeColor="text1"/>
          <w:sz w:val="28"/>
          <w:szCs w:val="28"/>
          <w:highlight w:val="none"/>
          <w14:textFill>
            <w14:solidFill>
              <w14:schemeClr w14:val="tx1"/>
            </w14:solidFill>
          </w14:textFill>
        </w:rPr>
        <w:t>。</w:t>
      </w:r>
    </w:p>
    <w:p>
      <w:pPr>
        <w:spacing w:line="400" w:lineRule="exact"/>
        <w:ind w:right="-21" w:rightChars="-10" w:firstLine="562" w:firstLineChars="200"/>
        <w:rPr>
          <w:rFonts w:hint="eastAsia" w:ascii="黑体" w:hAnsi="黑体" w:eastAsia="黑体" w:cs="黑体"/>
          <w:b/>
          <w:bCs/>
          <w:color w:val="000000" w:themeColor="text1"/>
          <w:sz w:val="28"/>
          <w:szCs w:val="28"/>
          <w:highlight w:val="none"/>
          <w14:textFill>
            <w14:solidFill>
              <w14:schemeClr w14:val="tx1"/>
            </w14:solidFill>
          </w14:textFill>
        </w:rPr>
      </w:pPr>
      <w:bookmarkStart w:id="3" w:name="_Hlk53504521"/>
      <w:r>
        <w:rPr>
          <w:rFonts w:hint="eastAsia" w:ascii="黑体" w:hAnsi="黑体" w:eastAsia="黑体" w:cs="黑体"/>
          <w:b/>
          <w:bCs/>
          <w:color w:val="000000" w:themeColor="text1"/>
          <w:sz w:val="28"/>
          <w:szCs w:val="28"/>
          <w:highlight w:val="none"/>
          <w14:textFill>
            <w14:solidFill>
              <w14:schemeClr w14:val="tx1"/>
            </w14:solidFill>
          </w14:textFill>
        </w:rPr>
        <w:t>一、项目基本情况</w:t>
      </w:r>
    </w:p>
    <w:p>
      <w:pPr>
        <w:pStyle w:val="73"/>
        <w:spacing w:line="400" w:lineRule="exact"/>
        <w:ind w:right="-21" w:rightChars="-10"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项目编号：</w:t>
      </w:r>
      <w:r>
        <w:rPr>
          <w:rFonts w:ascii="仿宋_GB2312" w:eastAsia="仿宋_GB2312"/>
          <w:color w:val="000000" w:themeColor="text1"/>
          <w:sz w:val="28"/>
          <w:szCs w:val="28"/>
          <w:highlight w:val="none"/>
          <w14:textFill>
            <w14:solidFill>
              <w14:schemeClr w14:val="tx1"/>
            </w14:solidFill>
          </w14:textFill>
        </w:rPr>
        <w:t>LZZC202</w:t>
      </w:r>
      <w:r>
        <w:rPr>
          <w:rFonts w:hint="eastAsia" w:ascii="仿宋_GB2312" w:eastAsia="仿宋_GB2312"/>
          <w:color w:val="000000" w:themeColor="text1"/>
          <w:sz w:val="28"/>
          <w:szCs w:val="28"/>
          <w:highlight w:val="none"/>
          <w:lang w:val="en-US" w:eastAsia="zh-CN"/>
          <w14:textFill>
            <w14:solidFill>
              <w14:schemeClr w14:val="tx1"/>
            </w14:solidFill>
          </w14:textFill>
        </w:rPr>
        <w:t>6</w:t>
      </w:r>
      <w:r>
        <w:rPr>
          <w:rFonts w:ascii="仿宋_GB2312" w:eastAsia="仿宋_GB2312"/>
          <w:color w:val="000000" w:themeColor="text1"/>
          <w:sz w:val="28"/>
          <w:szCs w:val="28"/>
          <w:highlight w:val="none"/>
          <w14:textFill>
            <w14:solidFill>
              <w14:schemeClr w14:val="tx1"/>
            </w14:solidFill>
          </w14:textFill>
        </w:rPr>
        <w:t>-G1-990</w:t>
      </w:r>
      <w:r>
        <w:rPr>
          <w:rFonts w:hint="eastAsia" w:ascii="仿宋_GB2312" w:eastAsia="仿宋_GB2312"/>
          <w:color w:val="000000" w:themeColor="text1"/>
          <w:sz w:val="28"/>
          <w:szCs w:val="28"/>
          <w:highlight w:val="none"/>
          <w:lang w:val="en-US" w:eastAsia="zh-CN"/>
          <w14:textFill>
            <w14:solidFill>
              <w14:schemeClr w14:val="tx1"/>
            </w14:solidFill>
          </w14:textFill>
        </w:rPr>
        <w:t>145</w:t>
      </w:r>
      <w:r>
        <w:rPr>
          <w:rFonts w:ascii="仿宋_GB2312" w:eastAsia="仿宋_GB2312"/>
          <w:color w:val="000000" w:themeColor="text1"/>
          <w:sz w:val="28"/>
          <w:szCs w:val="28"/>
          <w:highlight w:val="none"/>
          <w14:textFill>
            <w14:solidFill>
              <w14:schemeClr w14:val="tx1"/>
            </w14:solidFill>
          </w14:textFill>
        </w:rPr>
        <w:t>-LZSZ</w:t>
      </w:r>
    </w:p>
    <w:p>
      <w:pPr>
        <w:pStyle w:val="73"/>
        <w:spacing w:line="400" w:lineRule="exact"/>
        <w:ind w:right="-21" w:rightChars="-10"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项目名称：</w:t>
      </w:r>
      <w:r>
        <w:rPr>
          <w:rFonts w:ascii="仿宋_GB2312" w:eastAsia="仿宋_GB2312"/>
          <w:color w:val="000000" w:themeColor="text1"/>
          <w:sz w:val="28"/>
          <w:szCs w:val="28"/>
          <w:highlight w:val="none"/>
          <w14:textFill>
            <w14:solidFill>
              <w14:schemeClr w14:val="tx1"/>
            </w14:solidFill>
          </w14:textFill>
        </w:rPr>
        <w:t>柳州城市职业学院智慧养老与远程医养实训室采购</w:t>
      </w:r>
    </w:p>
    <w:p>
      <w:pPr>
        <w:pStyle w:val="73"/>
        <w:spacing w:line="400" w:lineRule="exact"/>
        <w:ind w:right="-21" w:rightChars="-10"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预算总金额</w:t>
      </w:r>
      <w:bookmarkStart w:id="4" w:name="_Hlk50568912"/>
      <w:r>
        <w:rPr>
          <w:rFonts w:hint="eastAsia" w:ascii="仿宋_GB2312" w:eastAsia="仿宋_GB2312"/>
          <w:color w:val="000000" w:themeColor="text1"/>
          <w:sz w:val="28"/>
          <w:szCs w:val="28"/>
          <w:highlight w:val="none"/>
          <w14:textFill>
            <w14:solidFill>
              <w14:schemeClr w14:val="tx1"/>
            </w14:solidFill>
          </w14:textFill>
        </w:rPr>
        <w:t>（元）：</w:t>
      </w:r>
      <w:r>
        <w:rPr>
          <w:rFonts w:hint="eastAsia" w:ascii="仿宋_GB2312" w:eastAsia="仿宋_GB2312"/>
          <w:color w:val="000000" w:themeColor="text1"/>
          <w:sz w:val="28"/>
          <w:szCs w:val="28"/>
          <w:highlight w:val="none"/>
          <w:lang w:val="en-US" w:eastAsia="zh-CN"/>
          <w14:textFill>
            <w14:solidFill>
              <w14:schemeClr w14:val="tx1"/>
            </w14:solidFill>
          </w14:textFill>
        </w:rPr>
        <w:t>705827</w:t>
      </w:r>
    </w:p>
    <w:p>
      <w:pPr>
        <w:spacing w:line="400" w:lineRule="exact"/>
        <w:ind w:right="-21" w:rightChars="-10"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采购需求：</w:t>
      </w:r>
    </w:p>
    <w:p>
      <w:pPr>
        <w:spacing w:line="400" w:lineRule="exact"/>
        <w:ind w:right="-21" w:rightChars="-1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标项名称：柳州城市职业学院智慧养老与远程医养实训室采购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数量：1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预算金额（元）：</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705827</w:t>
      </w:r>
      <w:r>
        <w:rPr>
          <w:rFonts w:hint="eastAsia" w:ascii="仿宋" w:hAnsi="仿宋" w:eastAsia="仿宋" w:cs="仿宋"/>
          <w:bCs/>
          <w:color w:val="000000" w:themeColor="text1"/>
          <w:sz w:val="24"/>
          <w:highlight w:val="none"/>
          <w14:textFill>
            <w14:solidFill>
              <w14:schemeClr w14:val="tx1"/>
            </w14:solidFill>
          </w14:textFill>
        </w:rPr>
        <w:t>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简要规格描述或项目基本概况介绍、用途：柳州城市职业学院智慧养老与远程医养实训室采购（具体内容详见招标文件第二章《采购需求》）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最高限价（如有）：</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705827</w:t>
      </w:r>
      <w:r>
        <w:rPr>
          <w:rFonts w:hint="eastAsia" w:ascii="仿宋" w:hAnsi="仿宋" w:eastAsia="仿宋" w:cs="仿宋"/>
          <w:bCs/>
          <w:color w:val="000000" w:themeColor="text1"/>
          <w:sz w:val="24"/>
          <w:highlight w:val="none"/>
          <w14:textFill>
            <w14:solidFill>
              <w14:schemeClr w14:val="tx1"/>
            </w14:solidFill>
          </w14:textFill>
        </w:rPr>
        <w:t>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合同履约期限：自签订合同之日起60日内安装调试完毕，验收合格并交付使用。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本标项（否）接受联合体投标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备注：本项目为线上电子招标项目，</w:t>
      </w:r>
      <w:r>
        <w:rPr>
          <w:rFonts w:hint="eastAsia" w:ascii="仿宋" w:hAnsi="仿宋" w:eastAsia="仿宋" w:cs="仿宋"/>
          <w:b/>
          <w:bCs w:val="0"/>
          <w:color w:val="000000" w:themeColor="text1"/>
          <w:sz w:val="24"/>
          <w:highlight w:val="none"/>
          <w14:textFill>
            <w14:solidFill>
              <w14:schemeClr w14:val="tx1"/>
            </w14:solidFill>
          </w14:textFill>
        </w:rPr>
        <w:t>采用远程异地评标，</w:t>
      </w:r>
      <w:r>
        <w:rPr>
          <w:rFonts w:hint="eastAsia" w:ascii="仿宋" w:hAnsi="仿宋" w:eastAsia="仿宋" w:cs="仿宋"/>
          <w:bCs/>
          <w:color w:val="000000" w:themeColor="text1"/>
          <w:sz w:val="24"/>
          <w:highlight w:val="none"/>
          <w14:textFill>
            <w14:solidFill>
              <w14:schemeClr w14:val="tx1"/>
            </w14:solidFill>
          </w14:textFill>
        </w:rPr>
        <w:t>有意向参与本项目的供应商应当做好参与全流程电子招投标交易的充分准备。</w:t>
      </w:r>
    </w:p>
    <w:p>
      <w:pPr>
        <w:pStyle w:val="4"/>
        <w:spacing w:line="400" w:lineRule="exact"/>
        <w:ind w:right="-21" w:rightChars="-10" w:firstLine="562" w:firstLineChars="200"/>
        <w:jc w:val="both"/>
        <w:rPr>
          <w:rFonts w:hint="eastAsia" w:ascii="黑体" w:hAnsi="黑体" w:eastAsia="黑体" w:cs="黑体"/>
          <w:bCs/>
          <w:color w:val="000000" w:themeColor="text1"/>
          <w:sz w:val="28"/>
          <w:szCs w:val="28"/>
          <w:highlight w:val="none"/>
          <w14:textFill>
            <w14:solidFill>
              <w14:schemeClr w14:val="tx1"/>
            </w14:solidFill>
          </w14:textFill>
        </w:rPr>
      </w:pPr>
      <w:bookmarkStart w:id="5" w:name="_Hlk53504529"/>
      <w:r>
        <w:rPr>
          <w:rFonts w:hint="eastAsia" w:ascii="黑体" w:hAnsi="黑体" w:eastAsia="黑体" w:cs="黑体"/>
          <w:bCs/>
          <w:color w:val="000000" w:themeColor="text1"/>
          <w:sz w:val="28"/>
          <w:szCs w:val="28"/>
          <w:highlight w:val="none"/>
          <w14:textFill>
            <w14:solidFill>
              <w14:schemeClr w14:val="tx1"/>
            </w14:solidFill>
          </w14:textFill>
        </w:rPr>
        <w:t>二、申请人的资格要求</w:t>
      </w:r>
    </w:p>
    <w:p>
      <w:pPr>
        <w:pStyle w:val="73"/>
        <w:spacing w:line="400" w:lineRule="exact"/>
        <w:ind w:right="-21" w:rightChars="-10"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olor w:val="000000" w:themeColor="text1"/>
          <w:sz w:val="28"/>
          <w:szCs w:val="28"/>
          <w:highlight w:val="none"/>
          <w14:textFill>
            <w14:solidFill>
              <w14:schemeClr w14:val="tx1"/>
            </w14:solidFill>
          </w14:textFill>
        </w:rPr>
        <w:t>满足《中华人民共和国政府采购法》第二十二条规定；</w:t>
      </w:r>
    </w:p>
    <w:p>
      <w:pPr>
        <w:pStyle w:val="73"/>
        <w:spacing w:line="400" w:lineRule="exact"/>
        <w:ind w:right="-21" w:rightChars="-10"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落实政府采购政策需满足的资格要求：</w:t>
      </w:r>
      <w:r>
        <w:rPr>
          <w:rFonts w:ascii="仿宋_GB2312" w:eastAsia="仿宋_GB2312"/>
          <w:color w:val="000000" w:themeColor="text1"/>
          <w:sz w:val="28"/>
          <w:szCs w:val="28"/>
          <w:highlight w:val="none"/>
          <w14:textFill>
            <w14:solidFill>
              <w14:schemeClr w14:val="tx1"/>
            </w14:solidFill>
          </w14:textFill>
        </w:rPr>
        <w:t>无；</w:t>
      </w:r>
    </w:p>
    <w:p>
      <w:pPr>
        <w:pStyle w:val="73"/>
        <w:spacing w:line="400" w:lineRule="exact"/>
        <w:ind w:right="-21" w:rightChars="-10"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w:t>
      </w:r>
      <w:r>
        <w:rPr>
          <w:rFonts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本项目的特定资格要求：</w:t>
      </w:r>
      <w:r>
        <w:rPr>
          <w:rFonts w:ascii="仿宋_GB2312" w:eastAsia="仿宋_GB2312"/>
          <w:color w:val="000000" w:themeColor="text1"/>
          <w:sz w:val="28"/>
          <w:szCs w:val="28"/>
          <w:highlight w:val="none"/>
          <w14:textFill>
            <w14:solidFill>
              <w14:schemeClr w14:val="tx1"/>
            </w14:solidFill>
          </w14:textFill>
        </w:rPr>
        <w:t>无；</w:t>
      </w:r>
    </w:p>
    <w:p>
      <w:pPr>
        <w:pStyle w:val="4"/>
        <w:spacing w:line="400" w:lineRule="exact"/>
        <w:ind w:right="-21" w:rightChars="-10" w:firstLine="562" w:firstLineChars="200"/>
        <w:jc w:val="both"/>
        <w:rPr>
          <w:rFonts w:hint="eastAsia" w:ascii="黑体" w:hAnsi="黑体" w:eastAsia="黑体" w:cs="黑体"/>
          <w:bCs/>
          <w:color w:val="000000" w:themeColor="text1"/>
          <w:sz w:val="28"/>
          <w:szCs w:val="28"/>
          <w:highlight w:val="none"/>
          <w14:textFill>
            <w14:solidFill>
              <w14:schemeClr w14:val="tx1"/>
            </w14:solidFill>
          </w14:textFill>
        </w:rPr>
      </w:pPr>
      <w:bookmarkStart w:id="6" w:name="_Toc35393623"/>
      <w:bookmarkStart w:id="7" w:name="_Toc35393792"/>
      <w:r>
        <w:rPr>
          <w:rFonts w:hint="eastAsia" w:ascii="黑体" w:hAnsi="黑体" w:eastAsia="黑体" w:cs="黑体"/>
          <w:bCs/>
          <w:color w:val="000000" w:themeColor="text1"/>
          <w:sz w:val="28"/>
          <w:szCs w:val="28"/>
          <w:highlight w:val="none"/>
          <w14:textFill>
            <w14:solidFill>
              <w14:schemeClr w14:val="tx1"/>
            </w14:solidFill>
          </w14:textFill>
        </w:rPr>
        <w:t>三、</w:t>
      </w:r>
      <w:bookmarkEnd w:id="6"/>
      <w:bookmarkEnd w:id="7"/>
      <w:r>
        <w:rPr>
          <w:rFonts w:hint="eastAsia" w:ascii="黑体" w:hAnsi="黑体" w:eastAsia="黑体" w:cs="黑体"/>
          <w:bCs/>
          <w:color w:val="000000" w:themeColor="text1"/>
          <w:sz w:val="28"/>
          <w:szCs w:val="28"/>
          <w:highlight w:val="none"/>
          <w14:textFill>
            <w14:solidFill>
              <w14:schemeClr w14:val="tx1"/>
            </w14:solidFill>
          </w14:textFill>
        </w:rPr>
        <w:t>获取招标文件</w:t>
      </w:r>
    </w:p>
    <w:p>
      <w:pPr>
        <w:spacing w:line="400" w:lineRule="exact"/>
        <w:ind w:right="-21" w:rightChars="-10" w:firstLine="540"/>
        <w:rPr>
          <w:rFonts w:ascii="仿宋_GB2312" w:hAnsi="Calibri"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时间：</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2026</w:t>
      </w:r>
      <w:r>
        <w:rPr>
          <w:rFonts w:hint="eastAsia" w:ascii="仿宋_GB2312" w:hAnsi="Calibri" w:eastAsia="仿宋_GB2312"/>
          <w:color w:val="000000" w:themeColor="text1"/>
          <w:sz w:val="28"/>
          <w:szCs w:val="28"/>
          <w:highlight w:val="none"/>
          <w14:textFill>
            <w14:solidFill>
              <w14:schemeClr w14:val="tx1"/>
            </w14:solidFill>
          </w14:textFill>
        </w:rPr>
        <w:t>年</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XX</w:t>
      </w:r>
      <w:r>
        <w:rPr>
          <w:rFonts w:hint="eastAsia" w:ascii="仿宋_GB2312" w:hAnsi="Calibri" w:eastAsia="仿宋_GB2312"/>
          <w:color w:val="000000" w:themeColor="text1"/>
          <w:sz w:val="28"/>
          <w:szCs w:val="28"/>
          <w:highlight w:val="none"/>
          <w14:textFill>
            <w14:solidFill>
              <w14:schemeClr w14:val="tx1"/>
            </w14:solidFill>
          </w14:textFill>
        </w:rPr>
        <w:t>月</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XX</w:t>
      </w:r>
      <w:r>
        <w:rPr>
          <w:rFonts w:hint="eastAsia" w:ascii="仿宋_GB2312" w:hAnsi="Calibri" w:eastAsia="仿宋_GB2312"/>
          <w:color w:val="000000" w:themeColor="text1"/>
          <w:sz w:val="28"/>
          <w:szCs w:val="28"/>
          <w:highlight w:val="none"/>
          <w14:textFill>
            <w14:solidFill>
              <w14:schemeClr w14:val="tx1"/>
            </w14:solidFill>
          </w14:textFill>
        </w:rPr>
        <w:t>日</w:t>
      </w:r>
      <w:r>
        <w:rPr>
          <w:rFonts w:hint="eastAsia" w:ascii="仿宋_GB2312" w:eastAsia="仿宋_GB2312"/>
          <w:color w:val="000000" w:themeColor="text1"/>
          <w:sz w:val="28"/>
          <w:szCs w:val="28"/>
          <w:highlight w:val="none"/>
          <w14:textFill>
            <w14:solidFill>
              <w14:schemeClr w14:val="tx1"/>
            </w14:solidFill>
          </w14:textFill>
        </w:rPr>
        <w:t>至</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2026</w:t>
      </w:r>
      <w:r>
        <w:rPr>
          <w:rFonts w:ascii="仿宋_GB2312" w:hAnsi="Calibri" w:eastAsia="仿宋_GB2312"/>
          <w:color w:val="000000" w:themeColor="text1"/>
          <w:sz w:val="28"/>
          <w:szCs w:val="28"/>
          <w:highlight w:val="none"/>
          <w14:textFill>
            <w14:solidFill>
              <w14:schemeClr w14:val="tx1"/>
            </w14:solidFill>
          </w14:textFill>
        </w:rPr>
        <w:t>年</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XX</w:t>
      </w:r>
      <w:r>
        <w:rPr>
          <w:rFonts w:ascii="仿宋_GB2312" w:hAnsi="Calibri" w:eastAsia="仿宋_GB2312"/>
          <w:color w:val="000000" w:themeColor="text1"/>
          <w:sz w:val="28"/>
          <w:szCs w:val="28"/>
          <w:highlight w:val="none"/>
          <w14:textFill>
            <w14:solidFill>
              <w14:schemeClr w14:val="tx1"/>
            </w14:solidFill>
          </w14:textFill>
        </w:rPr>
        <w:t>月</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XX</w:t>
      </w:r>
      <w:r>
        <w:rPr>
          <w:rFonts w:ascii="仿宋_GB2312" w:hAnsi="Calibri" w:eastAsia="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，每天上午08:00至12:00，下午12:00至21:00（北京时间，法定节假日除外）</w:t>
      </w:r>
    </w:p>
    <w:p>
      <w:pPr>
        <w:spacing w:line="480" w:lineRule="exact"/>
        <w:ind w:right="-21" w:rightChars="-1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地点（网址）：广西政府采购云平台（https://www.gcy.zfcg.gxzf.gov.cn/）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售价（元）：0</w:t>
      </w:r>
    </w:p>
    <w:p>
      <w:pPr>
        <w:pStyle w:val="4"/>
        <w:spacing w:line="400" w:lineRule="exact"/>
        <w:ind w:right="-21" w:rightChars="-10" w:firstLine="562" w:firstLineChars="200"/>
        <w:jc w:val="both"/>
        <w:rPr>
          <w:rFonts w:hint="eastAsia" w:ascii="黑体" w:hAnsi="黑体" w:eastAsia="黑体" w:cs="黑体"/>
          <w:bCs/>
          <w:color w:val="000000" w:themeColor="text1"/>
          <w:sz w:val="28"/>
          <w:szCs w:val="28"/>
          <w:highlight w:val="none"/>
          <w14:textFill>
            <w14:solidFill>
              <w14:schemeClr w14:val="tx1"/>
            </w14:solidFill>
          </w14:textFill>
        </w:rPr>
      </w:pPr>
      <w:bookmarkStart w:id="8" w:name="_Toc28359005"/>
      <w:bookmarkStart w:id="9" w:name="_Toc35393793"/>
      <w:bookmarkStart w:id="10" w:name="_Toc28359082"/>
      <w:bookmarkStart w:id="11" w:name="_Toc35393624"/>
      <w:r>
        <w:rPr>
          <w:rFonts w:hint="eastAsia" w:ascii="黑体" w:hAnsi="黑体" w:eastAsia="黑体" w:cs="黑体"/>
          <w:bCs/>
          <w:color w:val="000000" w:themeColor="text1"/>
          <w:sz w:val="28"/>
          <w:szCs w:val="28"/>
          <w:highlight w:val="none"/>
          <w14:textFill>
            <w14:solidFill>
              <w14:schemeClr w14:val="tx1"/>
            </w14:solidFill>
          </w14:textFill>
        </w:rPr>
        <w:t>四、</w:t>
      </w:r>
      <w:bookmarkEnd w:id="8"/>
      <w:bookmarkEnd w:id="9"/>
      <w:bookmarkEnd w:id="10"/>
      <w:bookmarkEnd w:id="11"/>
      <w:r>
        <w:rPr>
          <w:rFonts w:hint="eastAsia" w:ascii="黑体" w:hAnsi="黑体" w:eastAsia="黑体" w:cs="黑体"/>
          <w:bCs/>
          <w:color w:val="000000" w:themeColor="text1"/>
          <w:sz w:val="28"/>
          <w:szCs w:val="28"/>
          <w:highlight w:val="none"/>
          <w14:textFill>
            <w14:solidFill>
              <w14:schemeClr w14:val="tx1"/>
            </w14:solidFill>
          </w14:textFill>
        </w:rPr>
        <w:t>提交投标文件截止时间、开标时间和地点</w:t>
      </w:r>
    </w:p>
    <w:p>
      <w:pPr>
        <w:spacing w:line="400" w:lineRule="exact"/>
        <w:ind w:right="-21" w:rightChars="-10" w:firstLine="560" w:firstLineChars="200"/>
        <w:rPr>
          <w:rFonts w:hint="eastAsia" w:ascii="仿宋" w:hAnsi="仿宋" w:eastAsia="仿宋"/>
          <w:bCs/>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提交投标文件截止时间：</w:t>
      </w:r>
      <w:r>
        <w:rPr>
          <w:rFonts w:ascii="仿宋_GB2312" w:hAnsi="仿宋_GB2312" w:eastAsia="仿宋_GB2312" w:cs="仿宋_GB2312"/>
          <w:bCs/>
          <w:color w:val="000000" w:themeColor="text1"/>
          <w:sz w:val="28"/>
          <w:szCs w:val="28"/>
          <w:highlight w:val="none"/>
          <w14:textFill>
            <w14:solidFill>
              <w14:schemeClr w14:val="tx1"/>
            </w14:solidFill>
          </w14:textFill>
        </w:rPr>
        <w:t>202</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6</w:t>
      </w:r>
      <w:r>
        <w:rPr>
          <w:rFonts w:ascii="仿宋_GB2312" w:hAnsi="仿宋_GB2312" w:eastAsia="仿宋_GB2312" w:cs="仿宋_GB2312"/>
          <w:bCs/>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XX</w:t>
      </w:r>
      <w:r>
        <w:rPr>
          <w:rFonts w:ascii="仿宋_GB2312" w:hAnsi="仿宋_GB2312" w:eastAsia="仿宋_GB2312" w:cs="仿宋_GB2312"/>
          <w:bCs/>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XX</w:t>
      </w:r>
      <w:r>
        <w:rPr>
          <w:rFonts w:ascii="仿宋_GB2312" w:hAnsi="仿宋_GB2312" w:eastAsia="仿宋_GB2312" w:cs="仿宋_GB2312"/>
          <w:bCs/>
          <w:color w:val="000000" w:themeColor="text1"/>
          <w:sz w:val="28"/>
          <w:szCs w:val="28"/>
          <w:highlight w:val="none"/>
          <w14:textFill>
            <w14:solidFill>
              <w14:schemeClr w14:val="tx1"/>
            </w14:solidFill>
          </w14:textFill>
        </w:rPr>
        <w:t>日 09:20</w:t>
      </w:r>
      <w:r>
        <w:rPr>
          <w:rFonts w:hint="eastAsia" w:ascii="仿宋_GB2312" w:eastAsia="仿宋_GB2312"/>
          <w:color w:val="000000" w:themeColor="text1"/>
          <w:sz w:val="28"/>
          <w:szCs w:val="28"/>
          <w:highlight w:val="none"/>
          <w14:textFill>
            <w14:solidFill>
              <w14:schemeClr w14:val="tx1"/>
            </w14:solidFill>
          </w14:textFill>
        </w:rPr>
        <w:t>（北京时间）</w:t>
      </w:r>
    </w:p>
    <w:p>
      <w:pPr>
        <w:spacing w:line="480" w:lineRule="exact"/>
        <w:ind w:right="-21" w:rightChars="-1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投标地点（网址）：广西政府采购云平台（https://www.gcy.zfcg.gxzf.gov.cn/）</w:t>
      </w:r>
      <w:r>
        <w:rPr>
          <w:rFonts w:ascii="仿宋" w:hAnsi="仿宋" w:eastAsia="仿宋" w:cs="仿宋"/>
          <w:color w:val="000000" w:themeColor="text1"/>
          <w:sz w:val="27"/>
          <w:szCs w:val="27"/>
          <w:highlight w:val="none"/>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000000" w:themeColor="text1"/>
          <w:sz w:val="28"/>
          <w:szCs w:val="28"/>
          <w:highlight w:val="none"/>
          <w14:textFill>
            <w14:solidFill>
              <w14:schemeClr w14:val="tx1"/>
            </w14:solidFill>
          </w14:textFill>
        </w:rPr>
        <w:t>未按规定编制并加密的电子投标文件，</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将被广西政府采购云平台拒收。</w:t>
      </w:r>
      <w:r>
        <w:rPr>
          <w:rFonts w:ascii="仿宋" w:hAnsi="仿宋" w:eastAsia="仿宋" w:cs="仿宋"/>
          <w:color w:val="000000" w:themeColor="text1"/>
          <w:sz w:val="27"/>
          <w:szCs w:val="27"/>
          <w:highlight w:val="none"/>
          <w14:textFill>
            <w14:solidFill>
              <w14:schemeClr w14:val="tx1"/>
            </w14:solidFill>
          </w14:textFill>
        </w:rPr>
        <w:t>）</w:t>
      </w:r>
    </w:p>
    <w:p>
      <w:pPr>
        <w:spacing w:line="480" w:lineRule="exact"/>
        <w:ind w:right="-21" w:rightChars="-1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开标时间：</w:t>
      </w:r>
      <w:r>
        <w:rPr>
          <w:rFonts w:ascii="仿宋_GB2312" w:eastAsia="仿宋_GB2312"/>
          <w:bCs/>
          <w:color w:val="000000" w:themeColor="text1"/>
          <w:sz w:val="28"/>
          <w:szCs w:val="28"/>
          <w:highlight w:val="none"/>
          <w14:textFill>
            <w14:solidFill>
              <w14:schemeClr w14:val="tx1"/>
            </w14:solidFill>
          </w14:textFill>
        </w:rPr>
        <w:t>202</w:t>
      </w:r>
      <w:r>
        <w:rPr>
          <w:rFonts w:hint="eastAsia" w:ascii="仿宋_GB2312" w:eastAsia="仿宋_GB2312"/>
          <w:bCs/>
          <w:color w:val="000000" w:themeColor="text1"/>
          <w:sz w:val="28"/>
          <w:szCs w:val="28"/>
          <w:highlight w:val="none"/>
          <w:lang w:val="en-US" w:eastAsia="zh-CN"/>
          <w14:textFill>
            <w14:solidFill>
              <w14:schemeClr w14:val="tx1"/>
            </w14:solidFill>
          </w14:textFill>
        </w:rPr>
        <w:t>6</w:t>
      </w:r>
      <w:r>
        <w:rPr>
          <w:rFonts w:ascii="仿宋_GB2312" w:eastAsia="仿宋_GB2312"/>
          <w:bCs/>
          <w:color w:val="000000" w:themeColor="text1"/>
          <w:sz w:val="28"/>
          <w:szCs w:val="28"/>
          <w:highlight w:val="none"/>
          <w14:textFill>
            <w14:solidFill>
              <w14:schemeClr w14:val="tx1"/>
            </w14:solidFill>
          </w14:textFill>
        </w:rPr>
        <w:t>年</w:t>
      </w:r>
      <w:r>
        <w:rPr>
          <w:rFonts w:hint="eastAsia" w:ascii="仿宋_GB2312" w:eastAsia="仿宋_GB2312"/>
          <w:bCs/>
          <w:color w:val="000000" w:themeColor="text1"/>
          <w:sz w:val="28"/>
          <w:szCs w:val="28"/>
          <w:highlight w:val="none"/>
          <w:lang w:val="en-US" w:eastAsia="zh-CN"/>
          <w14:textFill>
            <w14:solidFill>
              <w14:schemeClr w14:val="tx1"/>
            </w14:solidFill>
          </w14:textFill>
        </w:rPr>
        <w:t>XX</w:t>
      </w:r>
      <w:r>
        <w:rPr>
          <w:rFonts w:ascii="仿宋_GB2312" w:eastAsia="仿宋_GB2312"/>
          <w:bCs/>
          <w:color w:val="000000" w:themeColor="text1"/>
          <w:sz w:val="28"/>
          <w:szCs w:val="28"/>
          <w:highlight w:val="none"/>
          <w14:textFill>
            <w14:solidFill>
              <w14:schemeClr w14:val="tx1"/>
            </w14:solidFill>
          </w14:textFill>
        </w:rPr>
        <w:t>月</w:t>
      </w:r>
      <w:r>
        <w:rPr>
          <w:rFonts w:hint="eastAsia" w:ascii="仿宋_GB2312" w:eastAsia="仿宋_GB2312"/>
          <w:bCs/>
          <w:color w:val="000000" w:themeColor="text1"/>
          <w:sz w:val="28"/>
          <w:szCs w:val="28"/>
          <w:highlight w:val="none"/>
          <w:lang w:val="en-US" w:eastAsia="zh-CN"/>
          <w14:textFill>
            <w14:solidFill>
              <w14:schemeClr w14:val="tx1"/>
            </w14:solidFill>
          </w14:textFill>
        </w:rPr>
        <w:t>XX</w:t>
      </w:r>
      <w:r>
        <w:rPr>
          <w:rFonts w:ascii="仿宋_GB2312" w:eastAsia="仿宋_GB2312"/>
          <w:bCs/>
          <w:color w:val="000000" w:themeColor="text1"/>
          <w:sz w:val="28"/>
          <w:szCs w:val="28"/>
          <w:highlight w:val="none"/>
          <w14:textFill>
            <w14:solidFill>
              <w14:schemeClr w14:val="tx1"/>
            </w14:solidFill>
          </w14:textFill>
        </w:rPr>
        <w:t>日 09:20</w:t>
      </w:r>
    </w:p>
    <w:p>
      <w:pPr>
        <w:spacing w:line="480" w:lineRule="exact"/>
        <w:ind w:right="-21" w:rightChars="-1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开标地点：广西政府采购云平台（https://www.gcy.zfcg.gxzf.gov.cn/）</w:t>
      </w:r>
    </w:p>
    <w:p>
      <w:pPr>
        <w:pStyle w:val="4"/>
        <w:spacing w:line="400" w:lineRule="exact"/>
        <w:ind w:right="-21" w:rightChars="-10" w:firstLine="562" w:firstLineChars="200"/>
        <w:jc w:val="both"/>
        <w:rPr>
          <w:rFonts w:hint="eastAsia" w:ascii="黑体" w:hAnsi="黑体" w:eastAsia="黑体" w:cs="黑体"/>
          <w:bCs/>
          <w:color w:val="000000" w:themeColor="text1"/>
          <w:sz w:val="28"/>
          <w:szCs w:val="28"/>
          <w:highlight w:val="none"/>
          <w14:textFill>
            <w14:solidFill>
              <w14:schemeClr w14:val="tx1"/>
            </w14:solidFill>
          </w14:textFill>
        </w:rPr>
      </w:pPr>
      <w:bookmarkStart w:id="12" w:name="_Toc28359007"/>
      <w:bookmarkStart w:id="13" w:name="_Toc28359084"/>
      <w:bookmarkStart w:id="14" w:name="_Toc35393625"/>
      <w:bookmarkStart w:id="15" w:name="_Toc35393794"/>
      <w:r>
        <w:rPr>
          <w:rFonts w:hint="eastAsia" w:ascii="黑体" w:hAnsi="黑体" w:eastAsia="黑体" w:cs="黑体"/>
          <w:bCs/>
          <w:color w:val="000000" w:themeColor="text1"/>
          <w:sz w:val="28"/>
          <w:szCs w:val="28"/>
          <w:highlight w:val="none"/>
          <w14:textFill>
            <w14:solidFill>
              <w14:schemeClr w14:val="tx1"/>
            </w14:solidFill>
          </w14:textFill>
        </w:rPr>
        <w:t>五、公告期限</w:t>
      </w:r>
      <w:bookmarkEnd w:id="12"/>
      <w:bookmarkEnd w:id="13"/>
      <w:bookmarkEnd w:id="14"/>
      <w:bookmarkEnd w:id="15"/>
    </w:p>
    <w:p>
      <w:pPr>
        <w:spacing w:line="400" w:lineRule="exact"/>
        <w:ind w:right="-21" w:rightChars="-10"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自本公告发布之日起5个工作日。</w:t>
      </w:r>
    </w:p>
    <w:p>
      <w:pPr>
        <w:pStyle w:val="4"/>
        <w:spacing w:line="400" w:lineRule="exact"/>
        <w:ind w:right="-21" w:rightChars="-10" w:firstLine="562" w:firstLineChars="200"/>
        <w:jc w:val="both"/>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16" w:name="_Toc35393795"/>
      <w:bookmarkStart w:id="17" w:name="_Toc35393626"/>
      <w:r>
        <w:rPr>
          <w:rFonts w:hint="eastAsia" w:ascii="黑体" w:hAnsi="黑体" w:eastAsia="黑体" w:cs="黑体"/>
          <w:bCs/>
          <w:color w:val="000000" w:themeColor="text1"/>
          <w:sz w:val="28"/>
          <w:szCs w:val="28"/>
          <w:highlight w:val="none"/>
          <w14:textFill>
            <w14:solidFill>
              <w14:schemeClr w14:val="tx1"/>
            </w14:solidFill>
          </w14:textFill>
        </w:rPr>
        <w:t>六、其他补充事宜</w:t>
      </w:r>
      <w:bookmarkEnd w:id="16"/>
      <w:bookmarkEnd w:id="17"/>
    </w:p>
    <w:p>
      <w:pPr>
        <w:pStyle w:val="73"/>
        <w:spacing w:line="400" w:lineRule="exact"/>
        <w:ind w:right="-21" w:rightChars="-10" w:firstLine="562"/>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（一）是否专门面向中小微企业采购：否</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cr/>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 xml:space="preserve">    </w:t>
      </w:r>
      <w:bookmarkStart w:id="18" w:name="_Hlk102729449"/>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（二）</w:t>
      </w:r>
      <w:bookmarkEnd w:id="18"/>
      <w:r>
        <w:rPr>
          <w:rFonts w:hint="eastAsia" w:ascii="仿宋_GB2312" w:hAnsi="仿宋_GB2312" w:eastAsia="仿宋_GB2312" w:cs="仿宋_GB2312"/>
          <w:b/>
          <w:bCs/>
          <w:color w:val="000000" w:themeColor="text1"/>
          <w:sz w:val="28"/>
          <w:szCs w:val="28"/>
          <w:highlight w:val="none"/>
          <w14:textFill>
            <w14:solidFill>
              <w14:schemeClr w14:val="tx1"/>
            </w14:solidFill>
          </w14:textFill>
        </w:rPr>
        <w:t>投标保证金：</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本项目无须提交投标保证金。</w:t>
      </w:r>
    </w:p>
    <w:p>
      <w:pPr>
        <w:pStyle w:val="73"/>
        <w:spacing w:line="420" w:lineRule="exact"/>
        <w:ind w:firstLine="562"/>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19" w:name="_Hlk102729456"/>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（三）</w:t>
      </w:r>
      <w:bookmarkEnd w:id="19"/>
      <w:r>
        <w:rPr>
          <w:rFonts w:hint="eastAsia" w:ascii="仿宋_GB2312" w:hAnsi="仿宋_GB2312" w:eastAsia="仿宋_GB2312" w:cs="仿宋_GB2312"/>
          <w:b/>
          <w:bCs/>
          <w:color w:val="000000" w:themeColor="text1"/>
          <w:sz w:val="28"/>
          <w:szCs w:val="28"/>
          <w:highlight w:val="none"/>
          <w14:textFill>
            <w14:solidFill>
              <w14:schemeClr w14:val="tx1"/>
            </w14:solidFill>
          </w14:textFill>
        </w:rPr>
        <w:t>发布媒体：</w:t>
      </w:r>
      <w:r>
        <w:rPr>
          <w:rFonts w:hint="eastAsia" w:ascii="仿宋_GB2312" w:hAnsi="仿宋_GB2312" w:eastAsia="仿宋_GB2312" w:cs="仿宋_GB2312"/>
          <w:color w:val="000000" w:themeColor="text1"/>
          <w:sz w:val="28"/>
          <w:szCs w:val="28"/>
          <w:highlight w:val="none"/>
          <w14:textFill>
            <w14:solidFill>
              <w14:schemeClr w14:val="tx1"/>
            </w14:solidFill>
          </w14:textFill>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20" w:name="_Hlk102729465"/>
      <w:bookmarkStart w:id="21" w:name="_Hlk93681467"/>
      <w:r>
        <w:rPr>
          <w:rFonts w:hint="eastAsia" w:ascii="仿宋_GB2312" w:hAnsi="仿宋_GB2312" w:eastAsia="仿宋_GB2312" w:cs="仿宋_GB2312"/>
          <w:color w:val="000000" w:themeColor="text1"/>
          <w:sz w:val="28"/>
          <w:szCs w:val="28"/>
          <w:highlight w:val="none"/>
          <w14:textFill>
            <w14:solidFill>
              <w14:schemeClr w14:val="tx1"/>
            </w14:solidFill>
          </w14:textFill>
        </w:rPr>
        <w:t>（四）</w:t>
      </w:r>
      <w:bookmarkEnd w:id="20"/>
      <w:r>
        <w:rPr>
          <w:rFonts w:ascii="仿宋_GB2312" w:hAnsi="仿宋_GB2312" w:eastAsia="仿宋_GB2312" w:cs="仿宋_GB2312"/>
          <w:color w:val="000000" w:themeColor="text1"/>
          <w:sz w:val="28"/>
          <w:szCs w:val="28"/>
          <w:highlight w:val="none"/>
          <w14:textFill>
            <w14:solidFill>
              <w14:schemeClr w14:val="tx1"/>
            </w14:solidFill>
          </w14:textFill>
        </w:rPr>
        <w:t>本项目需要落实的政府采购政策：</w:t>
      </w:r>
      <w:r>
        <w:rPr>
          <w:rFonts w:hint="eastAsia" w:ascii="仿宋_GB2312" w:hAnsi="仿宋_GB2312" w:eastAsia="仿宋_GB2312" w:cs="仿宋_GB2312"/>
          <w:color w:val="000000" w:themeColor="text1"/>
          <w:sz w:val="28"/>
          <w:szCs w:val="28"/>
          <w:highlight w:val="none"/>
          <w14:textFill>
            <w14:solidFill>
              <w14:schemeClr w14:val="tx1"/>
            </w14:solidFill>
          </w14:textFill>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pPr>
        <w:spacing w:line="42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22" w:name="_Hlk102729471"/>
      <w:r>
        <w:rPr>
          <w:rFonts w:hint="eastAsia" w:ascii="仿宋_GB2312" w:hAnsi="仿宋_GB2312" w:eastAsia="仿宋_GB2312" w:cs="仿宋_GB2312"/>
          <w:color w:val="000000" w:themeColor="text1"/>
          <w:sz w:val="28"/>
          <w:szCs w:val="28"/>
          <w:highlight w:val="none"/>
          <w14:textFill>
            <w14:solidFill>
              <w14:schemeClr w14:val="tx1"/>
            </w14:solidFill>
          </w14:textFill>
        </w:rPr>
        <w:t>（五）</w:t>
      </w:r>
      <w:bookmarkEnd w:id="22"/>
      <w:r>
        <w:rPr>
          <w:rFonts w:hint="eastAsia" w:ascii="仿宋_GB2312" w:hAnsi="仿宋_GB2312" w:eastAsia="仿宋_GB2312" w:cs="仿宋_GB2312"/>
          <w:color w:val="000000" w:themeColor="text1"/>
          <w:sz w:val="28"/>
          <w:szCs w:val="28"/>
          <w:highlight w:val="none"/>
          <w14:textFill>
            <w14:solidFill>
              <w14:schemeClr w14:val="tx1"/>
            </w14:solidFill>
          </w14:textFill>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（七）投标人参与电子投标特别说明</w:t>
      </w:r>
    </w:p>
    <w:p>
      <w:pPr>
        <w:pStyle w:val="73"/>
        <w:spacing w:line="420" w:lineRule="exact"/>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2.参与电子标的投标人必须为广西政府采购云平台的正式供应商且申领CA证书，</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各投标人应在开标前及时完成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投标人</w:t>
      </w:r>
      <w:r>
        <w:rPr>
          <w:rFonts w:ascii="仿宋_GB2312" w:hAnsi="仿宋_GB2312" w:eastAsia="仿宋_GB2312" w:cs="仿宋_GB2312"/>
          <w:color w:val="000000" w:themeColor="text1"/>
          <w:sz w:val="28"/>
          <w:szCs w:val="28"/>
          <w:highlight w:val="none"/>
          <w14:textFill>
            <w14:solidFill>
              <w14:schemeClr w14:val="tx1"/>
            </w14:solidFill>
          </w14:textFill>
        </w:rPr>
        <w:t>应及时完成CA申领和绑定（见广西壮族自治区政府采购网—办事服务—下载专区-政采云CA证书办理操作指南）</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pStyle w:val="73"/>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各投标人通过新平台参与政府采购项目投标需下载使用新版客户端，广西政府采购云平台客户端</w:t>
      </w:r>
      <w:r>
        <w:rPr>
          <w:rFonts w:hint="eastAsia" w:ascii="仿宋_GB2312" w:hAnsi="仿宋_GB2312" w:eastAsia="仿宋_GB2312" w:cs="仿宋_GB2312"/>
          <w:color w:val="000000" w:themeColor="text1"/>
          <w:sz w:val="28"/>
          <w:szCs w:val="28"/>
          <w:highlight w:val="none"/>
          <w14:textFill>
            <w14:solidFill>
              <w14:schemeClr w14:val="tx1"/>
            </w14:solidFill>
          </w14:textFill>
        </w:rPr>
        <w:t>软件请投标人自行前往下载并安装：</w:t>
      </w:r>
    </w:p>
    <w:p>
      <w:pPr>
        <w:pStyle w:val="73"/>
        <w:wordWrap w:val="0"/>
        <w:spacing w:line="420" w:lineRule="exact"/>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000000" w:themeColor="text1"/>
          <w:sz w:val="28"/>
          <w:szCs w:val="28"/>
          <w:highlight w:val="none"/>
          <w14:textFill>
            <w14:solidFill>
              <w14:schemeClr w14:val="tx1"/>
            </w14:solidFill>
          </w14:textFill>
        </w:rPr>
        <w:t>95763</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p>
    <w:p>
      <w:pPr>
        <w:pStyle w:val="4"/>
        <w:spacing w:line="400" w:lineRule="exact"/>
        <w:ind w:right="-21" w:rightChars="-10" w:firstLine="562" w:firstLineChars="200"/>
        <w:jc w:val="both"/>
        <w:rPr>
          <w:rFonts w:hint="eastAsia" w:ascii="黑体" w:hAnsi="黑体" w:eastAsia="黑体" w:cs="黑体"/>
          <w:b w:val="0"/>
          <w:color w:val="000000" w:themeColor="text1"/>
          <w:sz w:val="28"/>
          <w:szCs w:val="28"/>
          <w:highlight w:val="none"/>
          <w14:textFill>
            <w14:solidFill>
              <w14:schemeClr w14:val="tx1"/>
            </w14:solidFill>
          </w14:textFill>
        </w:rPr>
      </w:pPr>
      <w:bookmarkStart w:id="23" w:name="_Toc35393627"/>
      <w:bookmarkStart w:id="24" w:name="_Toc28359008"/>
      <w:bookmarkStart w:id="25" w:name="_Toc28359085"/>
      <w:bookmarkStart w:id="26" w:name="_Toc35393796"/>
      <w:bookmarkStart w:id="27" w:name="_Hlk50569036"/>
      <w:r>
        <w:rPr>
          <w:rFonts w:hint="eastAsia" w:ascii="黑体" w:hAnsi="黑体" w:eastAsia="黑体" w:cs="黑体"/>
          <w:bCs/>
          <w:color w:val="000000" w:themeColor="text1"/>
          <w:sz w:val="28"/>
          <w:szCs w:val="28"/>
          <w:highlight w:val="none"/>
          <w14:textFill>
            <w14:solidFill>
              <w14:schemeClr w14:val="tx1"/>
            </w14:solidFill>
          </w14:textFill>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1.采购人信息</w:t>
      </w:r>
    </w:p>
    <w:p>
      <w:pPr>
        <w:tabs>
          <w:tab w:val="left" w:pos="851"/>
        </w:tabs>
        <w:spacing w:line="400" w:lineRule="exact"/>
        <w:ind w:right="-21" w:rightChars="-10"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名 称：</w:t>
      </w:r>
      <w:r>
        <w:rPr>
          <w:rFonts w:ascii="仿宋_GB2312" w:eastAsia="仿宋_GB2312"/>
          <w:color w:val="000000" w:themeColor="text1"/>
          <w:sz w:val="28"/>
          <w:szCs w:val="28"/>
          <w:highlight w:val="none"/>
          <w14:textFill>
            <w14:solidFill>
              <w14:schemeClr w14:val="tx1"/>
            </w14:solidFill>
          </w14:textFill>
        </w:rPr>
        <w:t>柳州城市职业学院</w:t>
      </w:r>
    </w:p>
    <w:p>
      <w:pPr>
        <w:spacing w:line="400" w:lineRule="exact"/>
        <w:ind w:right="-21" w:rightChars="-10" w:firstLine="555"/>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地</w:t>
      </w:r>
      <w:r>
        <w:rPr>
          <w:rFonts w:ascii="仿宋_GB2312" w:eastAsia="仿宋_GB2312"/>
          <w:color w:val="000000" w:themeColor="text1"/>
          <w:sz w:val="28"/>
          <w:szCs w:val="28"/>
          <w:highlight w:val="non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址：</w:t>
      </w:r>
      <w:r>
        <w:rPr>
          <w:rFonts w:ascii="仿宋_GB2312" w:eastAsia="仿宋_GB2312"/>
          <w:color w:val="000000" w:themeColor="text1"/>
          <w:sz w:val="28"/>
          <w:szCs w:val="28"/>
          <w:highlight w:val="none"/>
          <w14:textFill>
            <w14:solidFill>
              <w14:schemeClr w14:val="tx1"/>
            </w14:solidFill>
          </w14:textFill>
        </w:rPr>
        <w:t>柳州市鱼峰区官塘大道文苑路1号</w:t>
      </w:r>
    </w:p>
    <w:p>
      <w:pPr>
        <w:spacing w:line="400" w:lineRule="exact"/>
        <w:ind w:right="-21" w:rightChars="-10" w:firstLine="555"/>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项目联系人：</w:t>
      </w:r>
      <w:r>
        <w:rPr>
          <w:rFonts w:ascii="仿宋_GB2312" w:eastAsia="仿宋_GB2312"/>
          <w:color w:val="000000" w:themeColor="text1"/>
          <w:sz w:val="28"/>
          <w:szCs w:val="28"/>
          <w:highlight w:val="none"/>
          <w14:textFill>
            <w14:solidFill>
              <w14:schemeClr w14:val="tx1"/>
            </w14:solidFill>
          </w14:textFill>
        </w:rPr>
        <w:t>丘薇</w:t>
      </w:r>
    </w:p>
    <w:p>
      <w:pPr>
        <w:spacing w:line="400" w:lineRule="exact"/>
        <w:ind w:right="-21" w:rightChars="-10"/>
        <w:rPr>
          <w:rFonts w:hint="default" w:ascii="仿宋_GB2312" w:eastAsia="宋体"/>
          <w:color w:val="000000" w:themeColor="text1"/>
          <w:sz w:val="28"/>
          <w:szCs w:val="28"/>
          <w:highlight w:val="none"/>
          <w:lang w:val="en-US" w:eastAsia="zh-CN"/>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    项目联系方式：</w:t>
      </w:r>
      <w:r>
        <w:rPr>
          <w:rFonts w:hint="eastAsia" w:ascii="仿宋_GB2312" w:eastAsia="仿宋_GB2312"/>
          <w:color w:val="000000" w:themeColor="text1"/>
          <w:sz w:val="28"/>
          <w:szCs w:val="28"/>
          <w:highlight w:val="none"/>
          <w:lang w:val="en-US" w:eastAsia="zh-CN"/>
          <w14:textFill>
            <w14:solidFill>
              <w14:schemeClr w14:val="tx1"/>
            </w14:solidFill>
          </w14:textFill>
        </w:rPr>
        <w:t xml:space="preserve">0772-5331031 </w:t>
      </w:r>
    </w:p>
    <w:p>
      <w:pPr>
        <w:spacing w:line="400" w:lineRule="exact"/>
        <w:ind w:right="-21" w:rightChars="-10"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2.采购代理机构信息</w:t>
      </w:r>
    </w:p>
    <w:p>
      <w:pPr>
        <w:tabs>
          <w:tab w:val="left" w:pos="851"/>
        </w:tabs>
        <w:spacing w:line="400" w:lineRule="exact"/>
        <w:ind w:right="-21" w:rightChars="-10"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名 称：柳州市政府集中采购中心</w:t>
      </w:r>
    </w:p>
    <w:p>
      <w:pPr>
        <w:spacing w:line="400" w:lineRule="exact"/>
        <w:ind w:left="2100" w:right="-21" w:rightChars="-10" w:hanging="2100" w:hangingChars="75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    地 址：广西</w:t>
      </w:r>
      <w:r>
        <w:rPr>
          <w:rFonts w:ascii="仿宋_GB2312" w:eastAsia="仿宋_GB2312"/>
          <w:color w:val="000000" w:themeColor="text1"/>
          <w:sz w:val="28"/>
          <w:szCs w:val="28"/>
          <w:highlight w:val="none"/>
          <w14:textFill>
            <w14:solidFill>
              <w14:schemeClr w14:val="tx1"/>
            </w14:solidFill>
          </w14:textFill>
        </w:rPr>
        <w:t>柳州市三中路6</w:t>
      </w:r>
      <w:r>
        <w:rPr>
          <w:rFonts w:hint="eastAsia" w:ascii="仿宋_GB2312" w:eastAsia="仿宋_GB2312"/>
          <w:color w:val="000000" w:themeColor="text1"/>
          <w:sz w:val="28"/>
          <w:szCs w:val="28"/>
          <w:highlight w:val="none"/>
          <w14:textFill>
            <w14:solidFill>
              <w14:schemeClr w14:val="tx1"/>
            </w14:solidFill>
          </w14:textFill>
        </w:rPr>
        <w:t>4-2</w:t>
      </w:r>
      <w:r>
        <w:rPr>
          <w:rFonts w:ascii="仿宋_GB2312" w:eastAsia="仿宋_GB2312"/>
          <w:color w:val="000000" w:themeColor="text1"/>
          <w:sz w:val="28"/>
          <w:szCs w:val="28"/>
          <w:highlight w:val="none"/>
          <w14:textFill>
            <w14:solidFill>
              <w14:schemeClr w14:val="tx1"/>
            </w14:solidFill>
          </w14:textFill>
        </w:rPr>
        <w:t>号</w:t>
      </w:r>
    </w:p>
    <w:p>
      <w:pPr>
        <w:spacing w:line="400" w:lineRule="exact"/>
        <w:ind w:right="-21" w:rightChars="-10" w:firstLine="555"/>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项目联系人：</w:t>
      </w:r>
      <w:r>
        <w:rPr>
          <w:rFonts w:ascii="仿宋_GB2312" w:eastAsia="仿宋_GB2312"/>
          <w:color w:val="000000" w:themeColor="text1"/>
          <w:sz w:val="28"/>
          <w:szCs w:val="28"/>
          <w:highlight w:val="none"/>
          <w14:textFill>
            <w14:solidFill>
              <w14:schemeClr w14:val="tx1"/>
            </w14:solidFill>
          </w14:textFill>
        </w:rPr>
        <w:t>韦开淑</w:t>
      </w:r>
    </w:p>
    <w:p>
      <w:pPr>
        <w:spacing w:line="400" w:lineRule="exact"/>
        <w:ind w:right="-21" w:rightChars="-1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    项目联系方式：</w:t>
      </w:r>
      <w:r>
        <w:rPr>
          <w:rFonts w:ascii="仿宋_GB2312" w:eastAsia="仿宋_GB2312"/>
          <w:color w:val="000000" w:themeColor="text1"/>
          <w:sz w:val="28"/>
          <w:szCs w:val="28"/>
          <w:highlight w:val="none"/>
          <w14:textFill>
            <w14:solidFill>
              <w14:schemeClr w14:val="tx1"/>
            </w14:solidFill>
          </w14:textFill>
        </w:rPr>
        <w:t>0772-2805595</w:t>
      </w:r>
      <w:bookmarkEnd w:id="27"/>
    </w:p>
    <w:p>
      <w:pPr>
        <w:spacing w:line="400" w:lineRule="exact"/>
        <w:ind w:right="560"/>
        <w:rPr>
          <w:rFonts w:ascii="仿宋_GB2312" w:eastAsia="仿宋_GB2312"/>
          <w:color w:val="000000" w:themeColor="text1"/>
          <w:sz w:val="28"/>
          <w:szCs w:val="28"/>
          <w:highlight w:val="none"/>
          <w14:textFill>
            <w14:solidFill>
              <w14:schemeClr w14:val="tx1"/>
            </w14:solidFill>
          </w14:textFill>
        </w:rPr>
        <w:sectPr>
          <w:footerReference r:id="rId7" w:type="default"/>
          <w:pgSz w:w="11906" w:h="16838"/>
          <w:pgMar w:top="1440" w:right="991" w:bottom="1440" w:left="1440" w:header="851" w:footer="992" w:gutter="0"/>
          <w:pgNumType w:fmt="decimal" w:start="1"/>
          <w:cols w:space="720" w:num="1"/>
          <w:docGrid w:linePitch="312" w:charSpace="0"/>
        </w:sectPr>
      </w:pPr>
    </w:p>
    <w:p>
      <w:pPr>
        <w:pStyle w:val="3"/>
        <w:spacing w:line="276" w:lineRule="auto"/>
        <w:jc w:val="center"/>
        <w:rPr>
          <w:rFonts w:hint="eastAsia" w:ascii="宋体" w:hAnsi="宋体"/>
          <w:color w:val="000000" w:themeColor="text1"/>
          <w:sz w:val="32"/>
          <w:szCs w:val="32"/>
          <w:highlight w:val="none"/>
          <w14:textFill>
            <w14:solidFill>
              <w14:schemeClr w14:val="tx1"/>
            </w14:solidFill>
          </w14:textFill>
        </w:rPr>
      </w:pPr>
      <w:bookmarkStart w:id="28" w:name="_Toc13541"/>
      <w:r>
        <w:rPr>
          <w:rFonts w:hint="eastAsia" w:ascii="宋体" w:hAnsi="宋体"/>
          <w:color w:val="000000" w:themeColor="text1"/>
          <w:sz w:val="32"/>
          <w:szCs w:val="32"/>
          <w:highlight w:val="none"/>
          <w14:textFill>
            <w14:solidFill>
              <w14:schemeClr w14:val="tx1"/>
            </w14:solidFill>
          </w14:textFill>
        </w:rPr>
        <w:t>第二章 采购需求</w:t>
      </w:r>
      <w:bookmarkEnd w:id="28"/>
    </w:p>
    <w:p>
      <w:pPr>
        <w:spacing w:line="276" w:lineRule="auto"/>
        <w:ind w:right="-330" w:rightChars="-157" w:firstLine="482" w:firstLineChars="200"/>
        <w:rPr>
          <w:rFonts w:ascii="仿宋_GB2312" w:eastAsia="仿宋_GB2312"/>
          <w:b/>
          <w:bCs/>
          <w:color w:val="000000" w:themeColor="text1"/>
          <w:sz w:val="24"/>
          <w:highlight w:val="none"/>
          <w14:textFill>
            <w14:solidFill>
              <w14:schemeClr w14:val="tx1"/>
            </w14:solidFill>
          </w14:textFill>
        </w:rPr>
      </w:pPr>
      <w:bookmarkStart w:id="29" w:name="_Hlk50569056"/>
      <w:r>
        <w:rPr>
          <w:rFonts w:hint="eastAsia" w:ascii="仿宋_GB2312" w:eastAsia="仿宋_GB2312"/>
          <w:b/>
          <w:bCs/>
          <w:color w:val="000000" w:themeColor="text1"/>
          <w:sz w:val="24"/>
          <w:highlight w:val="none"/>
          <w14:textFill>
            <w14:solidFill>
              <w14:schemeClr w14:val="tx1"/>
            </w14:solidFill>
          </w14:textFill>
        </w:rPr>
        <w:t>说明：</w:t>
      </w:r>
    </w:p>
    <w:bookmarkEnd w:id="29"/>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bookmarkStart w:id="30" w:name="_Hlk93675025"/>
      <w:r>
        <w:rPr>
          <w:rFonts w:hint="eastAsia" w:ascii="仿宋_GB2312" w:eastAsia="仿宋_GB2312"/>
          <w:b/>
          <w:bCs/>
          <w:color w:val="000000" w:themeColor="text1"/>
          <w:sz w:val="24"/>
          <w:highlight w:val="none"/>
          <w14:textFill>
            <w14:solidFill>
              <w14:schemeClr w14:val="tx1"/>
            </w14:solidFill>
          </w14:textFill>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ascii="仿宋_GB2312" w:eastAsia="仿宋_GB2312"/>
          <w:b/>
          <w:bCs/>
          <w:color w:val="000000" w:themeColor="text1"/>
          <w:sz w:val="24"/>
          <w:highlight w:val="none"/>
          <w14:textFill>
            <w14:solidFill>
              <w14:schemeClr w14:val="tx1"/>
            </w14:solidFill>
          </w14:textFill>
        </w:rPr>
        <w:t>（三）标记“★”符号的为实质性响应内容，该内容仅限于“第二章 采购需求”，评审时投标人的响应内容发生负偏离一项以上的，视为投标无效。</w:t>
      </w:r>
      <w:r>
        <w:rPr>
          <w:rFonts w:hint="eastAsia" w:ascii="仿宋_GB2312" w:eastAsia="仿宋_GB2312"/>
          <w:b/>
          <w:bCs/>
          <w:color w:val="000000" w:themeColor="text1"/>
          <w:sz w:val="24"/>
          <w:highlight w:val="none"/>
          <w:lang w:val="en-US" w:eastAsia="zh-CN"/>
          <w14:textFill>
            <w14:solidFill>
              <w14:schemeClr w14:val="tx1"/>
            </w14:solidFill>
          </w14:textFill>
        </w:rPr>
        <w:t>没有</w:t>
      </w:r>
      <w:r>
        <w:rPr>
          <w:rFonts w:ascii="仿宋_GB2312" w:eastAsia="仿宋_GB2312"/>
          <w:b/>
          <w:bCs/>
          <w:color w:val="000000" w:themeColor="text1"/>
          <w:sz w:val="24"/>
          <w:highlight w:val="none"/>
          <w14:textFill>
            <w14:solidFill>
              <w14:schemeClr w14:val="tx1"/>
            </w14:solidFill>
          </w14:textFill>
        </w:rPr>
        <w:t>标记“★”符号的技术参数要求，评审时投标人的响应内容发生负偏离</w:t>
      </w:r>
      <w:r>
        <w:rPr>
          <w:rFonts w:hint="eastAsia" w:ascii="仿宋_GB2312" w:eastAsia="仿宋_GB2312"/>
          <w:b/>
          <w:bCs/>
          <w:color w:val="000000" w:themeColor="text1"/>
          <w:sz w:val="24"/>
          <w:highlight w:val="none"/>
          <w:lang w:val="en-US" w:eastAsia="zh-CN"/>
          <w14:textFill>
            <w14:solidFill>
              <w14:schemeClr w14:val="tx1"/>
            </w14:solidFill>
          </w14:textFill>
        </w:rPr>
        <w:t>五</w:t>
      </w:r>
      <w:r>
        <w:rPr>
          <w:rFonts w:ascii="仿宋_GB2312" w:eastAsia="仿宋_GB2312"/>
          <w:b/>
          <w:bCs/>
          <w:color w:val="000000" w:themeColor="text1"/>
          <w:sz w:val="24"/>
          <w:highlight w:val="none"/>
          <w14:textFill>
            <w14:solidFill>
              <w14:schemeClr w14:val="tx1"/>
            </w14:solidFill>
          </w14:textFill>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（八）若采购货物属于</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"http://gks.mof.gov.cn/zhengfucaigouguanli/201904/P020190402638613799126.pdf"</w:instrText>
      </w:r>
      <w:r>
        <w:rPr>
          <w:color w:val="000000" w:themeColor="text1"/>
          <w:highlight w:val="none"/>
          <w14:textFill>
            <w14:solidFill>
              <w14:schemeClr w14:val="tx1"/>
            </w14:solidFill>
          </w14:textFill>
        </w:rPr>
        <w:fldChar w:fldCharType="separate"/>
      </w:r>
      <w:r>
        <w:rPr>
          <w:rFonts w:hint="eastAsia" w:ascii="仿宋_GB2312" w:eastAsia="仿宋_GB2312"/>
          <w:b/>
          <w:bCs/>
          <w:color w:val="000000" w:themeColor="text1"/>
          <w:sz w:val="24"/>
          <w:highlight w:val="none"/>
          <w14:textFill>
            <w14:solidFill>
              <w14:schemeClr w14:val="tx1"/>
            </w14:solidFill>
          </w14:textFill>
        </w:rPr>
        <w:t>节能产品政府采购品目清单</w:t>
      </w:r>
      <w:r>
        <w:rPr>
          <w:color w:val="000000" w:themeColor="text1"/>
          <w:highlight w:val="none"/>
          <w14:textFill>
            <w14:solidFill>
              <w14:schemeClr w14:val="tx1"/>
            </w14:solidFill>
          </w14:textFill>
        </w:rPr>
        <w:fldChar w:fldCharType="end"/>
      </w:r>
      <w:r>
        <w:rPr>
          <w:rFonts w:hint="eastAsia" w:ascii="仿宋_GB2312" w:eastAsia="仿宋_GB2312"/>
          <w:b/>
          <w:bCs/>
          <w:color w:val="000000" w:themeColor="text1"/>
          <w:sz w:val="24"/>
          <w:highlight w:val="none"/>
          <w14:textFill>
            <w14:solidFill>
              <w14:schemeClr w14:val="tx1"/>
            </w14:solidFill>
          </w14:textFill>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（九）本货物需求一览表的技术参数要求中未特别列明的技术要求参照国家相关技术标准执行，如有最新标准，按最新标准执行。</w:t>
      </w:r>
    </w:p>
    <w:bookmarkEnd w:id="30"/>
    <w:tbl>
      <w:tblPr>
        <w:tblStyle w:val="242"/>
        <w:tblW w:w="9921"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140"/>
        <w:gridCol w:w="7365"/>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21"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_GB2312" w:hAnsi="宋体" w:eastAsia="仿宋_GB2312" w:cs="宋体"/>
                <w:b/>
                <w:color w:val="000000" w:themeColor="text1"/>
                <w:kern w:val="0"/>
                <w:sz w:val="24"/>
                <w:highlight w:val="none"/>
                <w14:textFill>
                  <w14:solidFill>
                    <w14:schemeClr w14:val="tx1"/>
                  </w14:solidFill>
                </w14:textFill>
              </w:rPr>
            </w:pPr>
            <w:r>
              <w:rPr>
                <w:rFonts w:hint="eastAsia" w:ascii="仿宋_GB2312" w:hAnsi="宋体" w:eastAsia="仿宋_GB2312" w:cs="宋体"/>
                <w:b/>
                <w:color w:val="000000" w:themeColor="text1"/>
                <w:kern w:val="0"/>
                <w:sz w:val="24"/>
                <w:highlight w:val="none"/>
                <w14:textFill>
                  <w14:solidFill>
                    <w14:schemeClr w14:val="tx1"/>
                  </w14:solidFill>
                </w14:textFill>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snapToGrid w:val="0"/>
              <w:spacing w:line="400" w:lineRule="exact"/>
              <w:jc w:val="center"/>
              <w:rPr>
                <w:rFonts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序号</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snapToGrid w:val="0"/>
              <w:spacing w:line="400" w:lineRule="exact"/>
              <w:jc w:val="center"/>
              <w:rPr>
                <w:rFonts w:hint="eastAsia"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标的</w:t>
            </w:r>
          </w:p>
          <w:p>
            <w:pPr>
              <w:pStyle w:val="260"/>
              <w:snapToGrid w:val="0"/>
              <w:spacing w:line="400" w:lineRule="exact"/>
              <w:jc w:val="center"/>
              <w:rPr>
                <w:rFonts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名称</w:t>
            </w:r>
          </w:p>
        </w:tc>
        <w:tc>
          <w:tcPr>
            <w:tcW w:w="7365" w:type="dxa"/>
            <w:tcBorders>
              <w:top w:val="single" w:color="auto" w:sz="4" w:space="0"/>
              <w:left w:val="single" w:color="auto" w:sz="4" w:space="0"/>
              <w:bottom w:val="single" w:color="auto" w:sz="4" w:space="0"/>
              <w:right w:val="single" w:color="auto" w:sz="4" w:space="0"/>
            </w:tcBorders>
            <w:vAlign w:val="center"/>
          </w:tcPr>
          <w:p>
            <w:pPr>
              <w:pStyle w:val="260"/>
              <w:snapToGrid w:val="0"/>
              <w:spacing w:line="400" w:lineRule="exact"/>
              <w:jc w:val="center"/>
              <w:rPr>
                <w:rFonts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技术参数</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snapToGrid w:val="0"/>
              <w:spacing w:line="400" w:lineRule="exact"/>
              <w:jc w:val="center"/>
              <w:rPr>
                <w:rFonts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ascii="仿宋_GB2312" w:hAnsi="宋体" w:eastAsia="仿宋_GB2312" w:cs="Arial"/>
                <w:b w:val="0"/>
                <w:bCs w:val="0"/>
                <w:color w:val="000000" w:themeColor="text1"/>
                <w:sz w:val="24"/>
                <w:szCs w:val="24"/>
                <w:highlight w:val="none"/>
                <w14:textFill>
                  <w14:solidFill>
                    <w14:schemeClr w14:val="tx1"/>
                  </w14:solidFill>
                </w14:textFill>
              </w:rPr>
            </w:pPr>
            <w:r>
              <w:rPr>
                <w:rFonts w:hint="eastAsia" w:ascii="仿宋_GB2312" w:hAnsi="宋体" w:eastAsia="仿宋_GB2312" w:cs="Arial"/>
                <w:b w:val="0"/>
                <w:bCs w:val="0"/>
                <w:color w:val="000000" w:themeColor="text1"/>
                <w:sz w:val="24"/>
                <w:szCs w:val="24"/>
                <w:highlight w:val="none"/>
                <w14:textFill>
                  <w14:solidFill>
                    <w14:schemeClr w14:val="tx1"/>
                  </w14:solidFill>
                </w14:textFill>
              </w:rPr>
              <w:t>1</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适老布艺沙发套组</w:t>
            </w:r>
          </w:p>
        </w:tc>
        <w:tc>
          <w:tcPr>
            <w:tcW w:w="7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一、沙发（三人位）</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主体材质：弯曲木。</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二、</w:t>
            </w: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沙发（三人位）</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规格</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面料：麻绒饰面。</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框架：弯曲木材质。</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海绵：高密度海绵。</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五金配件：表面镀层防锈处理。</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涂饰：表面油漆处理。</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.沙发（三人位）</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2160mm×</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820mm×</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890mm（±10mm）。</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三、沙发（单人位）</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基材：水曲柳木。漆面：净味环保油漆。座背面：高密度海绵+布艺</w:t>
            </w:r>
            <w:r>
              <w:rPr>
                <w:rFonts w:hint="eastAsia" w:ascii="仿宋_GB2312" w:hAnsi="仿宋_GB2312" w:eastAsia="仿宋_GB2312" w:cs="仿宋_GB2312"/>
                <w:b w:val="0"/>
                <w:bCs w:val="0"/>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单人位尺寸：</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990mm×</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820mm×</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890mm（±10mm）。</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四、产品功能</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常规扶手可放置拐杖，家具圆角设计</w:t>
            </w:r>
            <w:r>
              <w:rPr>
                <w:rFonts w:hint="eastAsia" w:ascii="仿宋_GB2312" w:hAnsi="仿宋_GB2312" w:eastAsia="仿宋_GB2312" w:cs="仿宋_GB2312"/>
                <w:b w:val="0"/>
                <w:bCs w:val="0"/>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 xml:space="preserve"> </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ascii="仿宋_GB2312" w:hAnsi="宋体" w:eastAsia="仿宋_GB2312" w:cs="Arial"/>
                <w:b w:val="0"/>
                <w:bCs w:val="0"/>
                <w:color w:val="000000" w:themeColor="text1"/>
                <w:sz w:val="24"/>
                <w:szCs w:val="24"/>
                <w:highlight w:val="none"/>
                <w14:textFill>
                  <w14:solidFill>
                    <w14:schemeClr w14:val="tx1"/>
                  </w14:solidFill>
                </w14:textFill>
              </w:rPr>
            </w:pPr>
            <w:r>
              <w:rPr>
                <w:rFonts w:hint="eastAsia" w:ascii="仿宋_GB2312" w:hAnsi="宋体" w:eastAsia="仿宋_GB2312" w:cs="Arial"/>
                <w:b w:val="0"/>
                <w:bCs w:val="0"/>
                <w:color w:val="000000" w:themeColor="text1"/>
                <w:sz w:val="24"/>
                <w:szCs w:val="24"/>
                <w:highlight w:val="none"/>
                <w14:textFill>
                  <w14:solidFill>
                    <w14:schemeClr w14:val="tx1"/>
                  </w14:solidFill>
                </w14:textFill>
              </w:rPr>
              <w:t>2</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茶几</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jc w:val="lef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框架：橡胶木实木</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jc w:val="lef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台面：边角处采用倒圆工艺，橡木指接板贴白蜡木皮。</w:t>
            </w:r>
          </w:p>
          <w:p>
            <w:pPr>
              <w:pStyle w:val="252"/>
              <w:keepNext w:val="0"/>
              <w:keepLines w:val="0"/>
              <w:pageBreakBefore w:val="0"/>
              <w:widowControl w:val="0"/>
              <w:kinsoku w:val="0"/>
              <w:wordWrap/>
              <w:overflowPunct w:val="0"/>
              <w:topLinePunct w:val="0"/>
              <w:bidi w:val="0"/>
              <w:snapToGrid/>
              <w:spacing w:line="400" w:lineRule="exact"/>
              <w:jc w:val="lef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工艺：框架式榫卯结构。</w:t>
            </w:r>
          </w:p>
          <w:p>
            <w:pPr>
              <w:pStyle w:val="252"/>
              <w:keepNext w:val="0"/>
              <w:keepLines w:val="0"/>
              <w:pageBreakBefore w:val="0"/>
              <w:widowControl w:val="0"/>
              <w:kinsoku w:val="0"/>
              <w:wordWrap/>
              <w:overflowPunct w:val="0"/>
              <w:topLinePunct w:val="0"/>
              <w:bidi w:val="0"/>
              <w:snapToGrid/>
              <w:spacing w:line="400" w:lineRule="exact"/>
              <w:jc w:val="lef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油漆：油漆光面。</w:t>
            </w:r>
          </w:p>
          <w:p>
            <w:pPr>
              <w:pStyle w:val="252"/>
              <w:keepNext w:val="0"/>
              <w:keepLines w:val="0"/>
              <w:pageBreakBefore w:val="0"/>
              <w:widowControl w:val="0"/>
              <w:kinsoku w:val="0"/>
              <w:wordWrap/>
              <w:overflowPunct w:val="0"/>
              <w:topLinePunct w:val="0"/>
              <w:bidi w:val="0"/>
              <w:snapToGrid/>
              <w:spacing w:line="400" w:lineRule="exact"/>
              <w:jc w:val="lef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规格：</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450mm（±10mm）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cs="Arial"/>
                <w:b w:val="0"/>
                <w:bCs w:val="0"/>
                <w:color w:val="000000" w:themeColor="text1"/>
                <w:sz w:val="24"/>
                <w:szCs w:val="24"/>
                <w:highlight w:val="none"/>
                <w14:textFill>
                  <w14:solidFill>
                    <w14:schemeClr w14:val="tx1"/>
                  </w14:solidFill>
                </w14:textFill>
              </w:rPr>
            </w:pPr>
            <w:r>
              <w:rPr>
                <w:rFonts w:hint="eastAsia" w:ascii="仿宋_GB2312" w:hAnsi="宋体" w:eastAsia="仿宋_GB2312" w:cs="Arial"/>
                <w:b w:val="0"/>
                <w:bCs w:val="0"/>
                <w:color w:val="000000" w:themeColor="text1"/>
                <w:sz w:val="24"/>
                <w:szCs w:val="24"/>
                <w:highlight w:val="none"/>
                <w14:textFill>
                  <w14:solidFill>
                    <w14:schemeClr w14:val="tx1"/>
                  </w14:solidFill>
                </w14:textFill>
              </w:rPr>
              <w:t>3</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适老化电视柜</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规格：</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2100mm*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600mm（±10mm）。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胶粘剂：采用水基型聚乙酸乙烯酯胶粘剂。</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五金件：阻尼导轨，防锈涂层。</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材质：松木实木。</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cs="Arial"/>
                <w:b w:val="0"/>
                <w:bCs w:val="0"/>
                <w:color w:val="000000" w:themeColor="text1"/>
                <w:sz w:val="24"/>
                <w:szCs w:val="24"/>
                <w:highlight w:val="none"/>
                <w:lang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p>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电视</w:t>
            </w:r>
            <w:r>
              <w:rPr>
                <w:rFonts w:ascii="仿宋_GB2312" w:hAnsi="仿宋_GB2312" w:eastAsia="仿宋_GB2312" w:cs="仿宋_GB2312"/>
                <w:b/>
                <w:color w:val="000000" w:themeColor="text1"/>
                <w:sz w:val="24"/>
                <w:szCs w:val="24"/>
                <w:highlight w:val="none"/>
                <w14:textFill>
                  <w14:solidFill>
                    <w14:schemeClr w14:val="tx1"/>
                  </w14:solidFill>
                </w14:textFill>
              </w:rPr>
              <w:t>（强 制采购 节能产 品，详 见采购 需求说 明第八点）</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液晶电视，屏幕尺寸：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75英寸；屏幕分辨率：</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3840×2160；</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CPU：四核；</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GPU：双核；</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运行内存：2GB；存储内存：16GB；</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操作系统</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Android 9.0；</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接口配置：2路USB、2路HDMI、1路网络接口、内置WIFI；</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开机进入指定频道及节目源，开机音量及最大音量限制设置；</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额定功耗</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150W</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待机功率0.3W;</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支持DTMB，支持DVBC清流解码。</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智能AI机器人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一、硬件功能：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1.身高：1500mm（±10mm）；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2.移动方式：2个驱动轮+4个万向轮；</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3.控制方式：PC端、语音控制、本体触摸控制；</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4.显示屏幕：≥27英寸机身一体嵌入式IPS高清显示屏，1920*1080（16:9），支持多点触控；</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5.主机盒CPU主频</w:t>
            </w:r>
            <w:r>
              <w:rPr>
                <w:rFonts w:hint="eastAsia"/>
                <w:color w:val="000000" w:themeColor="text1"/>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2.0GHz；内存大小：4G；储存空间：32G；</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6.要求核心传感器：深度摄像头1组，2D彩色摄像头1组，麦克风阵列1组，扬声器2个，激光雷达传感器1组，超声波测距传感器3组；</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（1）深度摄像头参数：≥视角：H58.4°，≥V45.5°;最大深度距离：2m；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（2）2D彩色摄像头参数:像素分辨率800万，视场角度：≥89°；</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（3）麦克风阵列参数:环形六麦阵列，支持降噪及声源识别，带VAD检测，最远5m远场拾音；</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（4）扬声器：4Ω15W双扬声器;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（5）激光雷达参数：10m测量半径，精度：±2cm；扫描范围：240°；</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（6）超声波传感器参数：探测范围：1cm~80cm；探测精度：±1cm；探测角度：最大60°；</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7.表情推送：具备7英寸表情显示屏，表情类型6种；</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8.外部按键及接口：电源总开关1个；急停开关1个；快速直流充电接口1个，用于应急充电；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9.主机系统：≥Android7.1；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10.充电桩指示灯：自带充电指示灯，用于充电状态指示；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11.电池、工作时长：锂电池；电池容量30Ah，工作时长8小时（±30min）；同时支持开机充电和关机充电；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12.通讯方式：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Wi-Fi：2.4G/5G，Modulation：802.11 a/b/g/n/ac</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以太网：百兆以太网</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可加装4G或5G通讯模块；</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13.蓝牙：≥Ver4.0，Modulation：FHSS，GFSK，DPSK，DQPSK；</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14.运动参数：速度可调0.3~0.7m/s；</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15.具备自动回巢充电功能；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16.需同时具备语音唤醒、触屏唤醒、人脸唤醒功能、手臂唤醒；</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17.室内高精度地图构建，实现自主路径规划及避障导航；</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18.具备多地图切换，编辑等功能。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二、软件功能：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1.具备专业场景问答功能，可自定义的专业问答库，问答库支持一问一答，自动识别关键词，可配置多条相似问题进行匹配，问答内容可满足：文本、图片、超链接、视频、语音等多种方式自定义；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2.具备日常闲聊功能，包括天气、日历等个性化闲聊问答；</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3.唤醒词定制：唤醒词需按要求定制，定义后可以通过此唤醒词唤醒机器人；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4.LOGO定制：主界面和聊天界面的LOGO可以定制；</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5.表情自定义：机器人支持自定义表情上传使用；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6.音色切换：机器人支持男声、女声童声等多种音色切换；</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7.视频播放：首页需内置视频播放窗口，上传视频后即可自动播放；</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8.具备活动宣传功能，可自定义活动宣传内容，副文本、网页链接，音频视频多种格式宣传材料，可自定义内容数量；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9.具备问路引领功能，可自定义地点，路线及内容；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10.具备人脸库管理功能，可云端导入人脸库，VIP人脸识别，并配置个性化欢迎词；</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11.具备导览讲解功能，可自定义的导览讲解线路，内容讲解支持文字，音频视频多种格式；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12.具备物联网控制功能，默认需支持TCP通讯协议；</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13.支持多种娱乐功能；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14.具备讲解功能，可自定义讲解路线、多媒体支持丰富、自动讲解、手动讲解、物联网场景联动；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15.引导词自定义：引导词待机样式下，主界面下的引导词支持自定义，以适应不同场景，引导访客进行提问；</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16.需支持会议签到及上下班打卡功能；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17.问答互动打断策略：支持随时打断、未知问题不打断、仅知识库问题打断、不打断，四种打断策略的选择；</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18.人工介入：可在后台手动控制当前显示表情，可以即时生效，可手动控制机器人到达已经设置过的导航点，在后台接收到前端返回的语音消息后，可以输入文字来进行机器人语音播报；</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19.功能图标：支持自定义是否展示、调整展示顺序、修改图标名称，支持三个布局大类：图标式、卡片式、列表式。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三、平台管理：</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1.数据统计：直观显示企业机器人数、知识库问题数、VIP人脸数、基础功能数；机器人总的解答问题数，语音交互次数、基础功能使用次数；热点问题top5，未知问题top5；</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2.访客记录：可查询访客开始使用机器人时间，聊天记录；</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3.知识管理：支持批量添加、导入和删除问答数据，供问答使用；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4.同义词：支持批量添加、导入和删除同义词，可以帮助机器人问答识别更精准；</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5.专业名词：支持批量添加、导入和删除专业名词，有助于机器人回答专业问题，使机器人问答识别更精准；</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6.未知问题：所有访客提问而机器人无法回答的问题，可以挑选编辑对应答案后添加到知识管理中，聊天记录可供查阅，更好地根据情景编辑回答内容；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7.表情自定义：可后台添加机器人表情，包括唤醒、微笑、说话、高兴、难过、花痴，可切换到自定义的表情；</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8.工作模式：可在后台开启或关闭会场签到和上下班打卡功能。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四、软件模块：</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1.专用知识库系统；</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2.人脸识别系统；</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3.语音识别系统；</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4.超声波、激光雷达、深度相机等多传感融合避障系统。</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w:t>
            </w:r>
          </w:p>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药盒</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1.支持语音提醒服药时间。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2.支持LED灯带闪烁提醒服药时间。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3.可通过按键设置服药时间。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4.可通过按键设置系统时间。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5.可通过按键设置音量大小。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6.可通过按键设置时间格式。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7.可通过按键设置时区。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8.可通过按键设置语言。</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9.联网功能：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通信模块：4G（cat1）。</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信息推送：APP推送服药提醒。</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自动校时：设备连接后与网络同步时间。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开放能力：提供API接口,对接机构用户,实现设备控制与数据管理。</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10.显示模块：≥57.8*33mmFSTN点阵屏。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11.电池模块：备用锂电池（2600mAh）。</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12.药盒格子数：28格。</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智能落地灯</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一、产品规格：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功率：15W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电压：200V~240V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主材质：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铝合金</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，底座直径80mm，高1800mm（±10mm）。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二、产品功能：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可语音控制，智能互联。</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8</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智能电风扇</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1.额定电压:220V；</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2.额定功率:≥40W；</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3.产品尺寸:</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360mm*宽360mm*高1138mm（±10mm）；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4.控制方式:语音+小程序+遥控+触控；</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5.风类:6档标准风+自然风+暴风+睡眠风。</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9</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边柜</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产品整体尺寸：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1000mm*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960mm（±10mm）；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主体采用橡胶木实木拼板，表面油漆。</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柜体结构：抽屉*1、半开放层数*2层。</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蒸汽挂烫机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多功能熨烫模式：支持平烫、斜烫、挂烫三向调节</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高效除菌除螨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四段伸缩调节杆：高度自由调节，总高度为700mm（±50mm）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（1）蒸汽量：32g/min</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（2）额定电压：220V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（3）额定功率：1600W</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（4）产品尺寸: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245mm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318mm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1610mm （±10mm）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11</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手持挂烫机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水箱大小：100ml（±5ml）</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平均蒸汽量：10g/min</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最大蒸汽量：15g/min</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蒸汽压强：20kpa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81mm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142mm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110mm（±10mm）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12</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烫衣板</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材质:钢管/网+棉；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1100*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X型支撑架，可折叠收纳。</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13</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洗烘一体机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产品能效：一级；</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洗净比：1.1比值；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电机类型：BLDC变频电机；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洗涤容量：12kg(±1kg）</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烘干容量：9kg(±1kg）</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变频/定频：变频；</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类型：滚筒洗烘；</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脱水转速：1200转/分钟；</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开门方式：前开式；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自动化程度：全自动；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595*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560*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850mm（±10mm）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14</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熨烫圆凳、长凳配件套</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圆凳：上圆140mm（±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0mm），下圆180mm（±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0mm），高120mm（±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0mm），木质，布垫。</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长凳：长度500mm（±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mm），最宽处120mm（±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0mm），最窄处70mm（±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mm），高140mm（±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0mm），木质，布垫。</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15</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适老化桌椅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适老化桌子*1张。尺寸：</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750mm（±10mm），橡胶木实木材质，无缝拼接、边角处倒圆工艺；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适老化椅子*4把。尺寸</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540mm*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860mm（±10mm） ，橡胶木实木材质，高密度阻燃海绵，面料采用PU皮。</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16</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餐边柜</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材质：橡胶木；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尺寸：长1200mm*宽400mm*高2000mm（±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层数：三层储物；</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台面：岩板操作台面。</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17</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助食套装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一、产品规格</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（每套包含以下产品）</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可折弯勺1个，长度210mm（±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mm）；握柄直径35mm（±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mm）；材质：塑料+不锈钢。</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可折弯叉1个，长度210mm（±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mm）；握柄直</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径</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35mm（±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mm）；材质：塑料+不锈钢。</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助食筷1双，规格尺寸</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250mm（±3mm）*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±0.5mm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厚</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±0.5mm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 材质：塑料+木质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功能说明：带有复位弹簧，用于抓握功能受限。</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防洒盘1个，直径：203mm（±5mm）；高度：60mm（±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mm）；重量：185g（±5g）。</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斜口杯1个，容量：250ml（±5ml）。</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流食杯1个，350ml（±5ml）。</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18</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餐桌物品</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一、餐盘*1个</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耐热温度：140℃（±5℃）；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规格：直径140mm（±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mm），材质：聚丙烯</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二、筷子*1双</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材质：木制</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三、勺子*1个</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材质：木制</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19</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床头柜</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基材：面板厚度18mm；误差（±3mm），边角处采用倒圆工艺。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封边条：PVC封边条。</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600mm（±30mm）。</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20</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可移动扶手</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材质：铝合金管+泡棉。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高度调节：可调节高度780mm-850mm（±10mm）。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500mm*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600mm*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780mm-850mm（±10mm）。</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21</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适老化衣柜</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900*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深</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550*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2000mm（±10mm）。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门数：双门。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材质：E1级环保生态板。</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边角处采用倒圆工艺，2mm厚封边。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配备下拉式挂衣杆，方便老人挂、取衣物。内部设计挂衣区、叠衣区、储物区。</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22</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适老化书桌椅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基材：面板厚度为18mm（±3mm）。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油漆：光面环保油漆。</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实木：白蜡木实木。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.书桌</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尺寸（长*宽*高）</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1200mm*500mm*750mm （±10mm）。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椅子：尺寸</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560mm*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640mm*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810mm（±10mm），材质弯曲木。</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23</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木质床尾椅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框架：弯曲木；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扶手：圆角木条设计，边角处采用倒圆工艺；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坐垫、靠背：高密度海绵；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560mm*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640mm*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810mm（±10mm）。</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24</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w:t>
            </w:r>
          </w:p>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拐杖</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一、设备功能：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精准定位：采用</w:t>
            </w:r>
            <w:r>
              <w:rPr>
                <w:rFonts w:hint="eastAsia" w:ascii="仿宋_GB2312" w:hAnsi="仿宋_GB2312" w:eastAsia="仿宋_GB2312" w:cs="仿宋_GB2312"/>
                <w:b w:val="0"/>
                <w:bCs w:val="0"/>
                <w:strike w:val="0"/>
                <w:color w:val="000000" w:themeColor="text1"/>
                <w:sz w:val="24"/>
                <w:szCs w:val="24"/>
                <w:highlight w:val="none"/>
                <w:lang w:eastAsia="zh-CN"/>
                <w14:textFill>
                  <w14:solidFill>
                    <w14:schemeClr w14:val="tx1"/>
                  </w14:solidFill>
                </w14:textFill>
              </w:rPr>
              <w:t>卫星</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+GPS+AGPS+基站+WIFI多重混合定位技术。</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轨迹查询：设定间隔后自动记录行走轨迹。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电子围栏：可设置安全活动范围。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围栏报警：进入围栏，超出围栏报警。</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全网通：支持移动、联通、电信、广电四大运营商。</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双向通话：支持拨打和接听实时通话。</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接听电话：电话功能，可直接接听任何来电。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紧急呼救：发生紧急情况一键呼救。</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MP3播放：内置内存卡，可以读取内存卡歌曲播放。</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FM广播：有收音机模式，可以收听调频广播FM87-108。</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蓝牙：手机蓝牙连接，可以听手机上的音乐。</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 xml:space="preserve">手电筒：可连续照明使用8小时（±30min）;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音乐编辑：连接电脑，新增、删除音乐文件，可作读卡器使用。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闹钟提醒：重要事定时提醒。</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远程关机：远程点击按钮实现拐杖关机。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恢复出厂：远程点击按钮恢复出厂，清除数据。</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远程寻机：远程点击按钮，拐杖自动响铃。</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语音报时：单按SOS键，会报当前北京时间。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间隔定位：设置定位间隔时间，最小1分钟。</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TYPE-C：TYPE-C接口充电。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跌倒报警：内置水平角度仪，倾斜45度以上报警。跌倒报警10秒内未停止启动S0S电话。</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内存：最大支持32G可扩展内存卡存储。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红光警示：具有闪红光警示功能。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大音量：具有超过100分贝声音报警功能。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时间更新：网络自动为拐杖校时:绑定后拐杖自动与网络时间同步。</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高度调节：产品为伸缩型，高度可调节。</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二、配置参数：</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 xml:space="preserve">手柄尺寸：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厚度</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29mm*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155mm（±5mm）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大管子尺寸：外径22mm、厚度1.1mm、长度47.5mm（±5mm）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小管子：外径19mm（±3mm）、厚度1.1mm（±0.3mm）、长度46.5mm（±5mm）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 xml:space="preserve">可调高度：最高920mm；最低620mm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按键：4个+手电开关</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电池：2600mAh</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内存：64M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系统：RTOS</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定位：陶瓷天线，卫星/AGPS/WIFI/LBS</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4G全网通方案</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电池：</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2600mAH超大电池</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待机：10-15天</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材质：铝合金，橡胶漆手柄。</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宋体"/>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25</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智能睡眠监测仪</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（1）电压：5V；</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（2）工作电流：50mA～100mA；</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（3）最大电流：1000mA；</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（4）网络制式：2.4G wifi；</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（5）心率量程：55-95bpm；</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（6）呼吸量程：9-25bpm；</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（7）环境温度：（-20℃～+50℃）；700hPa～1060hPa；相对湿度≤85%（无冷凝）；</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828mm</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33mm（±10mm）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（1）24小时不间断监控体动、在床、离床判断，睡眠日报、周报等。‌</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26</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智慧一键呼叫按钮</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90mm（±5mm）*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90mm（±5mm）*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厚</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18mm（±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工作电压：电池 6V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工作电流：待机电流≤20µA；报警电流：≤200mA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通信方式：4G（LTE）</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电池类型：7号 4节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拉绳长度：600mm（±5mm）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工作温度：-10℃-50℃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工作湿度：≤90％（无凝结）</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（1）可粘贴在老人易发生意外的地方；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（2）老人按下按钮时，通知护理员及时前往处理；</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27</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智能跌倒探测仪</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（1）产品尺寸:Ф112mm*32mm（±5mm）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（2）工作电压:Type-C 5V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（3）工作电流:≤0.8A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（4）通讯方式：NB-IOT/WIFI,BLE</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（5）工作频率:60GHz</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（6）探测范围:雷达正下方投影面积3米*4米</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=12平方米</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±1平方米</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（7）人员状态:有人/无人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（8）状态延时：0秒/5秒(默认)/30秒/60秒/180秒/300秒/600秒/1200秒/1800秒</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（9）活动状态：无活动/静息/少许活动/频繁活动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（10）跌倒报警：跌倒</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（11）灵敏度：灵敏档/标准档(默认)/鲁棒档</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（12）蜂鸣器：开/关(默认)</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（13）工作温度:-20℃～50℃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（14）工作湿度:≤95%(无凝结)</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（1）毫米波雷达智能感知技术大数据和AI分析技术存在感知、状态识别、跌倒告警、远程报警、隐私保护、无感监测、全天守护。</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28</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门磁传感器</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（1）产品尺寸：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主体部分</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94mm*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厚</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22mm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附属部分：长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17mm*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厚</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17mm（±5mm）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（2）工作电压： DC 3V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（3）工作电流： 待机电流≤5µA；报警电流≤50mA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（4）通信协议： NB-IoT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（5）动作距离： &gt;35mm(开)/ &lt;25mm(关)</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（6）安装方式： 贴合式(3M胶/螺丝固定)</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（7）电池类型： 锂电池1400mAh</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（8）工作温度：－10℃～55℃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（9）工作湿度：≤95% (无凝结)</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（1）用于探测门、窗、抽屉、橱柜等被非法打开或者移动；</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29</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烟雾报警器</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（1）产品尺寸φ104mm*49mm（±5mm）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（2）工作电压DC3V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（3）工作电流待机电流≤5μA；报警电流≥25mA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（4）传感元件低功耗光敏传感器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（5）无线频率NB-IoT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（6）监测范围60m²</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m²</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（7）报警方式现场/联网报警</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（8）报警声压≥85dBa(正前方1000mm距离)</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（1）通过监测烟雾的浓度来实现火灾防范探测烟雾和火灾危险。</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30</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燃气报警器</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（1）产品尺寸：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86mm*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86mm*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厚</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28mm（±5mm）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（2）最大功耗：≤3W</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（3）工作电压：AC110~260V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（4）工作电流：待机电流≤150mA；报警电流≤200mA(DC12V)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（5）无线频率：5GNB-IoT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（6）传感元件：高稳定性半导体式气敏传感器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（7）探测气体：燃气(标定气样为CH₄气体)</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（8）报警浓度：6%LEL±3%LEL</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（9）报警方式：现场/联网报警</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（10）报警声压：≥70dBa且≤115dBa(正前方1000mm距离)</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（11）存储环境：－15℃～55℃&amp;≤95%(无凝结)</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（12）工作环境：－10℃～55℃&amp;≤95%(无凝结)</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（1）报警器通过气体传感器探测周围环境中的低浓度可燃气体。</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31</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水浸探测报警器</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（1）产品尺寸：φ72mm*25mm（±5mm）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（2）工作电压：DC3V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（3）工作电流：待机电流≤3µA；报警电流≤50mA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（4）报警输出：5GNB-IoT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（5）复位方式：自动复位</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（6）安装方式：水平放置</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（7）电池类型：锂电池CR123A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（8）防水防尘：IP67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（9）工作温度：－10℃～55℃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（10）工作湿度：≤95%(无凝结)</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（1）能检测安装区域是否有漏水。</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32</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拉绳按钮</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（1）产品尺寸：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90mm（±5mm）*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90mm（±5mm）*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厚</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18mm（±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（2）工作电压：电池6V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（3）工作电流：待机电流≤20µA；报警电流：≤200mA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通信方式：NB-lot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（4）电池类型：7号4节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（5）拉绳长度：≥550mm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（6）工作温度：-10℃-50℃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（7）工作湿度：≤90％（无凝结）</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（1）老人拉绳报警时，通知护理员及时前往处理</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33</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智能胸牌</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（1）产品尺寸：106mm(长)*62mm(宽)*11(厚)mm（±5mm）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（2）机身材质：PC+ABS</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（3）按键：5个机械按键（3个亲情号，1个SOS，1个开关机）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（4）佩戴方式：安全扣挂绳</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（5）网络制式：4G全网通</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（6）远程升级：支持FOTA升级</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（7）定位方式：GPS+BD+Wi-Fi+LBS+AGNSS</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（8）传感器：支持计步</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（9）通话：支持 VoLTE</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（10）麦克风：全指向麦克风</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（11）喇叭：二合一复合膜喇叭</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（12）马达</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支持振动提醒</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（13）电池</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1000mA聚合物锂电池</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（14）充电接口：标准Type-C接口</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（1）老人紧急报警时，通知护理员及时前往处理</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34</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房务工作车</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材质：牛津布袋+防水涂层、金属+防锈涂层</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尺寸：长1400mm*宽460mm*高1120mm(含轮子)（±10mm）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加厚静音轮。</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35</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单人床</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床皮软包:科技皮+高弹海绵填充</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床屏背板:免漆饰面板</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床脚:橡胶木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2000mm*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480mm（±10mm）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床垫：</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2000mm*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1200mm（±10mm）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乳胶+高弹海绵</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材质、厚度为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6张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36</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睡眠健康监测垫</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主机尺寸：</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1300mm*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250mm （±10mm）。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主机净重：190g（±5g）。</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主机材质：PC+ABS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传感带材质：涤纶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线缆规格：传感器的线长1700mm(外露1500mm）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±10mm</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,USB端口</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传感带尺寸：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350mm（±10mm）。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产品规格：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传感器：压电薄膜传感器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监测参数：生理参数（心率、呼吸、体动）；在离床状态。</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数据存储：ROM448KB;SRAM520KB;FLASH4MB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通信方式：4G（TDD-LTE/FDD-LTE/GSM）。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SIM卡规格：4G物联网卡（三网通，Micro卡）、Wi-Fi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蓝牙规格参数：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工作频段：2.4GHz-2.4835GHz </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蓝牙规范：</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BLE5.0 </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传输距离：</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10米。</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电源/功耗：</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供电方式：</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支持USB PD协议，</w:t>
            </w:r>
            <w:r>
              <w:rPr>
                <w:rFonts w:hint="eastAsia" w:ascii="仿宋_GB2312" w:hAnsi="仿宋_GB2312" w:eastAsia="仿宋_GB2312" w:cs="仿宋_GB2312"/>
                <w:color w:val="000000" w:themeColor="text1"/>
                <w:sz w:val="24"/>
                <w:highlight w:val="none"/>
                <w14:textFill>
                  <w14:solidFill>
                    <w14:schemeClr w14:val="tx1"/>
                  </w14:solidFill>
                </w14:textFill>
              </w:rPr>
              <w:t>TYPE-C</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接口；</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适配器规格：100-240V~50/60Hz0.4AMax</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电源输入：DC5V2000mA</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ab/>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待机功率：</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0.7W</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37</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单人床床上用品套装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床单:</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2800mm×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2000mm（±10mm），材质：棉，数量:1床。</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被套：</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2300mm×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1800mm（±10mm），三边50mm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±5mm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飞边，底部开口，2条系带，材质：棉，数量:1床。</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被芯：</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2250mm×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1700mm（±10mm），材质：棉，数量:1床。</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枕芯：</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450mm（±10mm），羽丝绒填充；数量：2个。</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枕套：</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550mm（±10mm），开口方式为信封口，于背面距离边缘150mm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±10mm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为枕套开口,四边50mm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±5mm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飞边；面料：棉质，数量：2个。</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床尾巾+配套抱枕（含枕芯）：床尾巾</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1800mm（±10mm），数量:1床</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配套抱枕（含枕芯）</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长500mm*宽500mm</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数量:1个。</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38</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双人床</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床皮软包:科技皮+高弹海绵填充</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床屏背板:免漆饰面板</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床脚:橡胶木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2000mm*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1800mm*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480mm（±10mm）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厚床垫:200mm（±10mm）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39</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双人床床上用品套装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床单</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1床</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2800mm×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2600mm（±10mm），面料：棉质；。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被套</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1床</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2300mm×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2400mm（±10mm），三边50mm飞边，底部开口，2条系带，面料：棉质；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被芯</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1床</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2250mm×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2300mm（±10mm），柔软防羽布面料，填充长绒棉；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枕芯</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2个</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450mm（±10mm），羽丝绒填充；</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枕套</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2个</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550mm（±10mm），开口方式为信封口，于背面距离边缘150mm为枕套开口,四边50mm飞边；面料：棉质</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床尾巾</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1床</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+配套抱枕（含枕芯</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2个</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）：床尾巾</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2400mm（±10mm）。配套抱枕（含枕芯）</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长500mm*宽500mm</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40</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立式吸尘器</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商用吸尘器、体积</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70L、</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22500Pa真空度。</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空气流量2*53。电压220V。防护等级IPX4。</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580mm*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510mm*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850mm（±10mm）。</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41</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收纳工作台</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规格：</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750mm（±10mm）。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面板：采用25mm厚优质三聚氰胺板；挡板：15mm厚三聚氰胺板，四周全金色封边。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桌架：托面架采用冷轧钢板一体冲压，材料壁厚：3.0mm（±0.3mm）；前脚管采用蛋型冷轧钢管，尺寸为25mm*50mm*壁厚1.5mm（±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0.2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mm），后脚管20mm*50mm*壁厚1.5mm（±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0.2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mm）；前后脚跨度为480mm（±10mm）；横梁采用直径50mm（±5mm）圆管，壁厚1.5mm（±0.3mm）。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置物二层：书网采用14mm圆管(厚度为0.8mm)。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脚轮：活动万向轮；带锁定功能。</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6张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42</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行李柜</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600*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500*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400mm（±10mm）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材质：E1级环保板材；</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层数：1层。</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43</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小冰箱</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面板材质：钣金</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总容量：42L（±5L）</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制冷方式：直冷</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控制方式：机械</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按钮方式：旋钮</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制冷剂：R600a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额定电压/频率：200V/50Hz</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产品尺寸：长452mm*宽479mm*高510mm（±10mm）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eastAsia="黑体"/>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.能效等级：一级能效。</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44</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冰箱柜</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长500mm*宽520mm*高550mm（±10mm）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材质：E1级环保板材；</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层数：1层。</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45</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毫米波雷达跌倒传感器</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产品尺寸：Φ112mm*32mm（±5mm）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工作电压5V</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Type-C</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接口</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工作电流≤0.8A；</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通讯方式wifi；</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工作频率60GHz；</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安装方式顶装（默认）/平装；</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安装高度,探测范围,探测距离:</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顶装：2.2米-3.0米；</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平装：1.35米-1.5米；</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顶装：雷达正下方投影面积4米*4米</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16平方米±2平方米</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平装：以雷达为中心，左右3米（左右加起来3米</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±1米</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）*正前方4米</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±1米</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区域；</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顶装：前侧距离0-3m（默认3m）,后侧距离0-3m（默认3m），左侧距离0-3m（默认3m）；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右侧距离0-3m（默认3m）；平装：前侧距离0-6m,左侧距离0-2m，右侧距离0-2m；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人员状态无活动/静息/少许活动/频繁活动；状态延时0秒/5秒（默认）/30秒/60秒/180秒/300秒/600秒/1200秒/1800秒</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活动状态有人/无人跌倒报警；</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灵敏度灵敏档/标准档（默认）/鲁棒档；蜂鸣器开/关（默认）</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工作温度-20℃～50℃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工作湿度≤95%(无凝结)</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46</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智能睡眠监测仪</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电压：5V；</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工作电流：50mA—100mA；</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最大电流：1000mA；</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网络制式：2.4G wifi；</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心率量程：55-95bpm；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呼吸量程：9-25bpm；体动、在床、离床判断；</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环境温度：（-20℃～+50℃）；700hPa～1060hPa；相对湿度≤85%（无冷凝）；24小时不间断监控、睡眠日报、周报，WIFI传输；</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828mm*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33mm（±5mm）；</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47</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智能手环</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本产品用于精准定位、语音通话、SOS一键求救、一键报时 、震动提醒、心率检测、安全围栏、定时提醒、睡眠监测、健康计步、智能寻表、IP65防水、超长待机等；可通过物联网管理平台集中管理。AGPS/GPS/WIFI/LBS/BD五重定位。带显示屏，可显示时间、心率等。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网络模式：中国移动/中国联通/中国电信/</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SIM卡：Nano-SIM单卡单待</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网络频段：4G-LTE:B1/3/5/8/38/39/40/41，2G: GSM 900/1800</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机身存储：64M+128M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蓝牙版本：Bluetooth5.0（兼容）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佩戴方式：手腕佩戴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操作方式：电话按键+S0S按键</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电池类型：聚合物锂电池</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电池容量：450mAh</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待机时间：90h以上</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充电方式：磁吸式充电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表带材质：硅胶喷手感漆，多颜色可选.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13.</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主体尺寸：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32mm*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61mm*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厚</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16.5mm（±5mm）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14.</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表带尺寸：175mm（±5mm）</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48</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AI健康管理机器人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通过收集数据内容,对老人突发疾病预警、异常情况报警提示等。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全屋语音控制。</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设备包含便捷式健康一体机，适合慢性病(心血管疾病.糖尿病等) 患者使用的健康管理设备。通过Wi-Fi无线通讯技术进行健康数据的传输: 支持云端存取，微信实时推送，并实现多用户管理功能。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外观尺寸</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320mm*显示处宽290mm*底座宽159mm（±10mm）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电池</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≥6000mAh</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输入电源</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Type-C </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通讯</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Wi-Fi/蓝牙 </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屏幕尺寸</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10寸</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屏分辨率</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1280*800</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摄像头</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200W</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扬声器</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不小于3W喇叭</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49</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智能语音呼叫助手</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网络连接：内置全网通 4G/5G模组。</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无线网关：采用数字编码技术，永不串码，拒绝干扰。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语音通话：可设置3个及以上热线号码，双向拨打，一键式语音通话。</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循环拨打：所有按键均可设3个及以上号码，在拒接、无人接听时自动拨打下一个。</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小区广播：后台录音、亮灯提醒、按键播放、服务内容、本地新闻</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活动传感：内置振动传感器探测老人活动，异常时自动报警，杜绝孤独死。</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一键报警：大按键+声光提醒，贴心适老化设计。</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小 夜 灯： 按键开关小夜灯，方便起居</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扩展接口：上传智能床垫、血压表、体温计数据、为手机充电。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自动巡检：系统自动巡检所有已注册终端，发现离线则报警</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远程升级：支持OTA远程在线升级。</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50</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便携式智能洗浴机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机器具备擦澡</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洗头</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淋浴三种功能模式，三种功能模式均有普通模式和增强模式两种；</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可移动式洗浴系统设计；</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开启擦澡/洗头/淋浴模式；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设备带有音乐播放功能，开启音乐后，插入U盘，设备可以循环播放U盘的音乐；</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产品配备海绵花洒和硅胶花洒，硅胶花洒用于洗头发，海绵花洒用于擦澡和淋浴；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设备内置蓝牙功能，可以与手机进行数据互联互通；</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采用洗吸一体负压深层清洗技术，通过无刷高速风机回吸系统，能边清洗边回吸洗浴产生污水，洗浴过程无水滴漏；强力回吸功能，配合专用沐浴液，能深层次清洗；</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采用可循环使用的触头，能做到安全洗浴不漏电；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采用静音无刷高速风机及迷宫式降噪技术；</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淋蓬头带水流按摩功能；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污水桶内置，净水桶外置，外置水箱避免交叉感染；</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外观尺寸：406mm(长)*208mm（宽）*356mm（高）（±10mm）；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电源输入：AC100-240V/50-60Hz；</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电源供电：24V/150W；</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额定电压：DC24V；</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工作电流：＜5A。</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51</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智能长者洗头机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由推车、净水箱、污水箱、专用洗头盆、喷淋头、蓄电池、微型水泵、脚踏开关等组成，配备电吹风、专用头垫、进水管、隔水垫等。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一、功能特点：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采用彩色显示屏，亮度可调，流线型外壳，不使用时洗头盆可内置。具有两次定时上水/定时加热功能，无需等待，直接使用。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具有断电记忆功能，自动保存所有设置参数，下次使用无需重新设置。采用脚踏开关控制喷淋开关，具有开机自检、漏电保护、缺水报警、干烧保护等功能。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外观尺寸：长600mm*宽480mm*高900mm（±10mm）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二、参数：</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使用电源：AC220V±22V 50Hz±1Hz （洗头时使用内置电源）</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使用环境：温度10-45℃，湿度≤90%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额定功率：≤1600W</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测温精度：±2℃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测温范围：0-99℃（加热设置范围：30-80℃）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水位分档：0%、20%、50%、80%、100%五档</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加热装置功率：1500W</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电磁阀工作电压：直流DC12V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水泵工作电压：直流DC12V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漏电动作电流：≤10mA/0.1S</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水箱容量：30L（±3L）</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操作显示：彩屏显示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参数存储：具有断电自动记忆功能</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喷水控制：脚踏开关控制</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自动上水加热：具有两次自动上水加热功能</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内置锂电池，可使用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5小时。 </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52</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智能洗浴机器人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机器具备擦澡</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洗头</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淋浴三种功能模式，三种功能模式均有普通模式和增强模式两种；</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开启擦澡/洗头/淋浴模式，按下清水出口控制按钮,清水即可喷出；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锂离子动力电池10000mAh，无需插电即可工作；</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产品配备海绵花洒和硅胶花洒；</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内置蓝牙功能；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采用静音无刷高速风机及迷宫式降噪技术；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污水桶内置，净水桶外置；</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配置</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4.3寸显示屏，即时显示机器工作状态；</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机器自带水温加热系统，温度区间22—55℃，内置自动停止加热；</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保温功能： 35~45℃水温，可保温4小时（±30min）；</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外形尺寸：长750mm*宽320mm*高800mm（±10mm）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53</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失能老人大小便护理机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自动识别大、小便，自动抽走排泄物，自动冲洗和烘干用户隐私部位。</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支持封闭式内循环系统污物消毒除臭，对排放的空气进行净化处理，水温、气温、气压自动控制。</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高清触摸显示屏，设置、修改参数，查看设备运行情况。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设备参数和用户的排便数据可以记录存储，支持数据传输，通过APP分享至管理者或家属。</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支持手动和自动模式，带遥控器，支持语音提示和LED指示灯提醒功能。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支持用户90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侧身无侧漏，语音提醒用户及时翻身。</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支持24小时无人看守，设备运行声音控制在50分贝</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以内</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材质：工作头采用医用级塑胶材质。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支持4G网络远程监测和维护。</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机器有手动模式、自动模式、遥控器模式和远程模式四种模式操控机器</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机器配置触摸显示屏，显示屏主界面轻触“记录查询”按钮，进入记录列表界面，可以查询大便、小便、翻身、故障信息等</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外观尺寸：808.5mm(长)*367mm（宽）*600mm（高）（±10mm）。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额定功率：2200W</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额定电压：AC220V</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额定电流：10A</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触摸屏幕尺寸：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4.3寸</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54</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智能尿湿报警器</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包含智能报警网关灯和智能尿湿传感器。通过移动端APP，实现报警网关灯和传感器的一对一或者一对多连接，网关灯和移动端APP可以同时实现尿量报警、尿量记录、翻身提醒、睡姿检测、用片统计、环境温度等。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WIFI、蓝牙无线传输、APP监控。</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智能网关灯电池3.7V，Type-C充电接口，可做夜灯使用。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支持自动报警、尿湿记录、用片统计、翻身提醒、睡姿监测、环境温度等功能。</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55</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浴厕两用椅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产品尺寸：总长510mm-560mm、总宽</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500</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0mm、总高700mm-780mm、折叠宽度220mm（±10mm）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座便椅结构特点如下：</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（1）车架采用高强度异形铝合金管拼接而成，表面阳极氧化。</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（2）靠背与座板采用吹塑工艺。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（3）靠背座板配有恒温EVA座背垫。</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（4）可后掀扶手。</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（5）配有挂钩和淋浴喷头挂座。</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（6）四脚高度可4档调节。</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（7）折叠式设计，便椅，沐浴椅使用功能。</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56</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学生椅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椅架：圆管</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32mm（±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18mm（±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mm）*1.5mm厚（±0.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mm），采用静电喷粉高温塑化而成。</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胶壳：胶壳采用全新PP工程塑料、椅背拉力测试最大承重可达150KG 。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网背：双层网布。</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座垫：采用定型海棉。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脚轮：活动万向轮。</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写字板：黑色实心支架+黑色PP面板。</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尺寸：长530mm*宽570mm*高815mm（±10mm）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外观设计特点：可折叠存放。</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57</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LED大数据显示屏</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一、全彩LED显示屏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室内P2.0全彩LED显示屏，尺寸宽≥3200mm，高≥2080mm；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为保证产品稳定性，要求采用TOP型SMD封装的灯珠，1R1G1B；灯珠结构支持PPA碗杯结构、点胶封装、出光方式为单面发光；支持PCB平面结构，molding封装、切割、出光方式为五面发光；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点间距≤2.0mm；刷新率≥3840Hz；</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模组尺寸320mm*160mm（±10mm）；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物理密度:≥422500点/</w:t>
            </w:r>
            <w:r>
              <w:rPr>
                <w:rFonts w:ascii="Arial" w:hAnsi="Arial" w:eastAsia="宋体" w:cs="Arial"/>
                <w:i w:val="0"/>
                <w:caps w:val="0"/>
                <w:color w:val="000000" w:themeColor="text1"/>
                <w:spacing w:val="0"/>
                <w:sz w:val="24"/>
                <w:szCs w:val="24"/>
                <w:highlight w:val="none"/>
                <w:shd w:val="clear" w:fill="FFFFFF"/>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采用多层多参数智慧调节技术处理技术</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模组重量</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≤0.3 KG；</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驱动方式：恒流驱动；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PCB采用FR-4 四层板同等级或更高材料，表面沉金处理，板厚≥1.6mm，铜厚≥1盎司，TG≥150，PCB 板表面具备防潮/防尘/防静电/抗氧化，防霉等级≤1级。符合CQC13-471301-2018节能要求，采用抗消隐设计，无“毛毛虫”“鬼影”跟随现象，模组与HUB板采用排线连接，无级联，可直接插拔和热插拔</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水平视角≥178°，垂直视角≥178°；</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整屏像素失控率≤1×100000，无连续失控点；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二、显示屏框架</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根据现场环境定制；屏体边框包边50mm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结构尺寸面积≥6㎡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采用镀锌方管；</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黑钛金不锈钢大屏幕包边，屏幕装修包边处理；</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钢结构制作；</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按照国家钢结构设计规范，满足屏体安全承载需求；</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显示屏支撑钢结构材料采用国标，不可采用非标材料。</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三、LED电源</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直流电压：5V；</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额定电流：40A；</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电流范围：0～40A；</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额定功率：180W；</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纹波与噪声：100mVp-p；</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电压调节范围：4.0～5.0V；</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电压精度：±1.0%；</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线性调整率：±0.5%；</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负载调整率：±2%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短路/过载/过压保护</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满足-25~+60°C工作温度</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四、接收卡</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带载能力：单卡最大带载192×1024像素，最多支持24组并行数据或32 组串行数据，可扩展至128组串行。</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接口类型：板载12组 HUB75E 接口，集成了市场上常见的HUB75转接板，减少了外部转接板的使用，降低故障点和故障率。</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视频处理能力：支持8bit色深视频源输入输出，单色灰阶为256，可搭配出16777216种混合色彩。支持自适应帧率技术，不仅支持23.98/24/29.97/30/50/59.94/60Hz常规及非整数帧率，还可输出显示120/240Hz高帧率画面，提升画面流畅度、减少拖影。</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色彩调节功能：支持色温调节，可增强画面表现力；支持亮色度逐点校正，有效消除灯点色差，保证整屏颜色亮度的均匀性和一致性，提升整体显示效果。</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其他功能：支持箱体标定和快速标序，方便获取接收卡的级联方式和物理位置；支持画面旋转，单个箱体画面可按 90°/180°/270°角度进行旋转，配合部分主控可实现单箱体画面任意角度旋转显示；支持数据偏移和误码侦测。</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五、视频处理器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支持常见的视频接口，2路HDMI1.3，1路DVIl </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支持HDMI，DVI输入分辨率自定义调节。</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视频输出支持6个千兆网口输出，最大带载高达390万像素。</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无需电脑，支持通过设备旋转按钮快捷配屏和高级配屏功能点亮屏体</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支持设备备份和网口备份，设备故障或网线故障时保证屏体运行过程正常无问题。</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无需电脑，可通过旋转按钮一键调节屏体亮度调节。</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无需电脑，支持一键将优先级最低的窗口全屏自动缩放。</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支持创建10个用户场景作为模板保存，方便快速调用。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支持选择HDMI输入源或DVI源作为同步信号，达到输出的场级同步。</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支持3图层+1路OSD</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发送卡和视频处理器二合一，连线更加少，稳定性兼容性大大提升</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12、液晶面板可实时显示，型号，ip地址，窗口及信号源的分辨率以 及状态信息，输出6路网口的状态，屏幕大小及帧频信息，设备同步模式展示，USB连接或网线连接状态，屏体亮度</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主界面下，按下旋钮进入菜单操作界面。菜单操作界面下，旋转旋钮选择菜单，按下旋钮选定当前菜单或者进入子菜单。</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14.</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选定带有参数的菜单后</w:t>
            </w:r>
            <w:r>
              <w:rPr>
                <w:rFonts w:hint="eastAsia"/>
                <w:color w:val="000000" w:themeColor="text1"/>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可以通过旋转旋钮调节参数，调节完成后需要再次按下旋钮进行确认。</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支持通过中控控制</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六、辅助材料</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根据项目实际情况进行配套的线材、接口连接件、布线施工及设计、安装调试、使用培训等。</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拆除风扇，杂物</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numPr>
                <w:ilvl w:val="-1"/>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1.拆除风扇，杂物，清理墙面附着物，如：KT版广告、宣传标语、墙布等</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（因拆除损坏墙面，对损坏面积进行恢复）面积：115m²</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1"/>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拆除地面原有地砖及平整地面，面积205m²</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3.含对拆除物分类清理及转运。</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320m²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59</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新建</w:t>
            </w:r>
          </w:p>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木格</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numPr>
                <w:ilvl w:val="0"/>
                <w:numId w:val="2"/>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定制木格；</w:t>
            </w:r>
          </w:p>
          <w:p>
            <w:pPr>
              <w:pStyle w:val="252"/>
              <w:keepNext w:val="0"/>
              <w:keepLines w:val="0"/>
              <w:pageBreakBefore w:val="0"/>
              <w:widowControl w:val="0"/>
              <w:numPr>
                <w:ilvl w:val="0"/>
                <w:numId w:val="2"/>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规格：边框宽2400mm*高3000mm（±50mm） 条子宽15mm*高20mm(±2mm)；</w:t>
            </w:r>
          </w:p>
          <w:p>
            <w:pPr>
              <w:pStyle w:val="252"/>
              <w:keepNext w:val="0"/>
              <w:keepLines w:val="0"/>
              <w:pageBreakBefore w:val="0"/>
              <w:widowControl w:val="0"/>
              <w:numPr>
                <w:ilvl w:val="0"/>
                <w:numId w:val="2"/>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要求：现场安装平整稳定；</w:t>
            </w:r>
          </w:p>
          <w:p>
            <w:pPr>
              <w:pStyle w:val="252"/>
              <w:keepNext w:val="0"/>
              <w:keepLines w:val="0"/>
              <w:pageBreakBefore w:val="0"/>
              <w:widowControl w:val="0"/>
              <w:numPr>
                <w:ilvl w:val="0"/>
                <w:numId w:val="2"/>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含人工费、材料费。</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43.5m²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60</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房间</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两边</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墙面贴木纹饰面碳晶板</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numPr>
                <w:ilvl w:val="0"/>
                <w:numId w:val="3"/>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木纹饰面碳晶板</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3"/>
              </w:numPr>
              <w:kinsoku w:val="0"/>
              <w:wordWrap/>
              <w:overflowPunct w:val="0"/>
              <w:topLinePunct w:val="0"/>
              <w:bidi w:val="0"/>
              <w:snapToGrid/>
              <w:spacing w:line="400" w:lineRule="exact"/>
              <w:ind w:left="0" w:leftChars="0" w:firstLine="0" w:firstLineChars="0"/>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规格：</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高3</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400mm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3"/>
              </w:numPr>
              <w:kinsoku w:val="0"/>
              <w:wordWrap/>
              <w:overflowPunct w:val="0"/>
              <w:topLinePunct w:val="0"/>
              <w:bidi w:val="0"/>
              <w:snapToGrid/>
              <w:spacing w:line="400" w:lineRule="exact"/>
              <w:ind w:left="0" w:leftChars="0" w:firstLine="0" w:firstLineChars="0"/>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要求：现场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安装</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平整稳定</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；金属收边条收口。</w:t>
            </w:r>
          </w:p>
          <w:p>
            <w:pPr>
              <w:pStyle w:val="252"/>
              <w:keepNext w:val="0"/>
              <w:keepLines w:val="0"/>
              <w:pageBreakBefore w:val="0"/>
              <w:widowControl w:val="0"/>
              <w:numPr>
                <w:ilvl w:val="0"/>
                <w:numId w:val="0"/>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含人工费、机械费、材料费、转运费</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55m²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61</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布艺帘</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布艺帘：95%遮光，聚酯纤维+pe膜，含滑轨。包安装。样式颜色送</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采购人</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确认</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85m²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62</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墙面油漆（不减门窗）</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钉眼点涂防锈漆</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底层批腻子批两遍</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面层腻子批一遍</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 </w:t>
            </w:r>
          </w:p>
          <w:p>
            <w:pPr>
              <w:pStyle w:val="252"/>
              <w:keepNext w:val="0"/>
              <w:keepLines w:val="0"/>
              <w:pageBreakBefore w:val="0"/>
              <w:widowControl w:val="0"/>
              <w:numPr>
                <w:ilvl w:val="0"/>
                <w:numId w:val="0"/>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细砂纸打磨光</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淡黄色</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乳胶漆刷两遍</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.保洁分类清理垃圾。</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193m²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63</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教室入户玻璃门</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numPr>
                <w:ilvl w:val="-1"/>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规格：</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2180mm*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1200mm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±5mm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以内（以现场为准），向两侧平开门，开启角度≥90°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2.材质：木质木框，扣不锈钢</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玻璃：12mm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厚单层钢化清玻璃</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合页：不锈钢合页，承重不低于80KG，安装牢固，开关顺畅无异响</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配套：其他五金：拉手、地弹簧等五金配件</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3.含人工费、材料费</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64</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智能门锁</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指纹、密码解锁；支持微信小程序管理；指纹容量</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100枚、密码容量</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1000个、刷卡容量</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10000张；使用环境：室内</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65</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水泥自流平</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材料：特种水泥、砂子、水。</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205m²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66</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地胶</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环保地胶地胶厚度</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2mm。地胶上墙做地脚线。12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cm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±1cm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上墙</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216m²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67</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窗帘盒</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规格：</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宽15cm×深20cm（以实际为准）</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材质：基层：</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阻燃胶合板打底（防变形承重）；饰面：9mm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石膏板覆盖，面层刮腻子刷乳胶漆</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3.含人工费、材料费</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42m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68</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吊边顶</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1.规格：宽30cm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±1cm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，下吊15cm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±1cm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（以实际为准）</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2.材质：Q50轻钢龙骨基础（8mm全牙螺杆吊装）、阻燃九厘板打底（防火等级：B1、转折处采用30mm*40mm木龙骨加固）、9mm防潮石膏板饰面；钉眼做防锈处理，接缝处做拼缝处理</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3.含人工费、材料费</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55m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69</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室内吊顶</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1.规格：</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2400mm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（±10mm）</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，石膏板</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2.材质：Q50轻钢龙骨基础（8mm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（±2mm）</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全牙螺杆吊装）、阻燃九厘板打底（防火等级：B1、转折处采用30mm*40mm木龙骨加固）、9mm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（±2mm）</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防潮石膏板饰面；钉眼做防锈处理，接缝处做拼缝处理。满足设计及规范要求</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3.含人工费、材料费</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82m²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70</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室内吊顶格栅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规格：</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60mm，间隔</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（±2mm）</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2.材质:Q50轻钢龙骨基础（8mm全牙螺杆吊装）</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3.样式颜色送</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采购人</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确认；</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人工材料费</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106m²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71</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建渣清</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理</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及日常清洁</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1.工完清场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中标人</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负责建渣</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清理</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及相关费用</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72</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开荒</w:t>
            </w:r>
          </w:p>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清洁</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1.完工后进行精细清洁</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2.包该楼层所有室内外清洁（含原装修表面，如：窗内清洁）</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73</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室内用电电线</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电线:照明用线为2.5mm²国标铜线，设备供电用线为4mm²国标铜线；开关、插座、接线盒</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网线:六类千兆网线铜芯标准，0.55mm-0.60mm(包安装)。含人工、材料费。</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235m²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74</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LED天花吊灯平板灯</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平板灯包安装，LED灯具尺寸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0cm*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0cm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±1cm）</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42w，6000K，</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采用环保类材料灯具</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24盏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75</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LED胶条灯</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胶条灯安装，</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2cm宽铝型灯槽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+LED线性灯，</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6000K</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，采用环保类材料灯具</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51米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76</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LED筒灯</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筒灯包安装，LED灯具3寸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 4000K</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，采用环保类材料灯具</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13盏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77</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成品保护</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现场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对</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破坏拆除外</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的</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部分进行保护（1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教室内窗户保护；2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走廊地面保护</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室内设备、物品保护及搬运。）</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78</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材料运输</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材料从市场运输到现场，人工运输上楼</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1项</w:t>
            </w:r>
          </w:p>
        </w:tc>
      </w:tr>
    </w:tbl>
    <w:p>
      <w:pPr>
        <w:keepNext w:val="0"/>
        <w:keepLines w:val="0"/>
        <w:pageBreakBefore w:val="0"/>
        <w:wordWrap/>
        <w:topLinePunct w:val="0"/>
        <w:bidi w:val="0"/>
        <w:spacing w:line="400" w:lineRule="exact"/>
        <w:textAlignment w:val="auto"/>
        <w:rPr>
          <w:rFonts w:ascii="仿宋_GB2312" w:eastAsia="仿宋_GB2312"/>
          <w:b w:val="0"/>
          <w:bCs w:val="0"/>
          <w:color w:val="000000" w:themeColor="text1"/>
          <w:sz w:val="24"/>
          <w:highlight w:val="none"/>
          <w14:textFill>
            <w14:solidFill>
              <w14:schemeClr w14:val="tx1"/>
            </w14:solidFill>
          </w14:textFill>
        </w:rPr>
      </w:pPr>
    </w:p>
    <w:tbl>
      <w:tblPr>
        <w:tblStyle w:val="55"/>
        <w:tblW w:w="9870" w:type="dxa"/>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8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330" w:rightChars="-157"/>
              <w:textAlignment w:val="auto"/>
              <w:rPr>
                <w:rFonts w:hint="eastAsia" w:ascii="仿宋_GB2312" w:hAnsi="宋体" w:eastAsia="仿宋_GB2312" w:cs="宋体"/>
                <w:b/>
                <w:color w:val="000000" w:themeColor="text1"/>
                <w:kern w:val="0"/>
                <w:sz w:val="24"/>
                <w:highlight w:val="none"/>
                <w14:textFill>
                  <w14:solidFill>
                    <w14:schemeClr w14:val="tx1"/>
                  </w14:solidFill>
                </w14:textFill>
              </w:rPr>
            </w:pPr>
            <w:r>
              <w:rPr>
                <w:rFonts w:hint="default" w:ascii="仿宋_GB2312" w:hAnsi="宋体" w:eastAsia="仿宋_GB2312" w:cs="宋体"/>
                <w:b/>
                <w:color w:val="000000" w:themeColor="text1"/>
                <w:kern w:val="0"/>
                <w:sz w:val="24"/>
                <w:highlight w:val="none"/>
                <w14:textFill>
                  <w14:solidFill>
                    <w14:schemeClr w14:val="tx1"/>
                  </w14:solidFill>
                </w14:textFill>
              </w:rPr>
              <w:t>★</w:t>
            </w:r>
            <w:r>
              <w:rPr>
                <w:rFonts w:hint="eastAsia" w:ascii="仿宋_GB2312" w:hAnsi="宋体" w:eastAsia="仿宋_GB2312" w:cs="宋体"/>
                <w:b/>
                <w:color w:val="000000" w:themeColor="text1"/>
                <w:kern w:val="0"/>
                <w:sz w:val="24"/>
                <w:highlight w:val="none"/>
                <w14:textFill>
                  <w14:solidFill>
                    <w14:schemeClr w14:val="tx1"/>
                  </w14:solidFill>
                </w14:textFill>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基本要求</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质量保证期</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自验收合格后交付使用之日起3年。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售后服务</w:t>
            </w:r>
          </w:p>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要求</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2.故障处理 ：提供7*24小时维修服务，并提供售后服务电话，出现故障应在接到故障通知起4小时内响应，一般问题12小时内通过远程方式解决；遇到大的问题，在接到报修通知后48小时内派技术人员到达现场维修，故障修复时限不超过72小时,如超过时限无法排除故障，免费提供同等质量的产品作为备用品供采购人使用，直到修复完成。
</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交货时间</w:t>
            </w:r>
          </w:p>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及地点</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1.交货时间：自签订合同之日起60日内安装调试完毕，验收合格并交付使用；</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2.交货地点：广西柳州市鱼峰区官塘大道文苑路1号。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付款方式</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财政性资金按财政国库集中支付规定程序办理。</w:t>
            </w:r>
          </w:p>
          <w:p>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本项目全部货物交货、安装、调试完毕、项目整体验收合格交付使用后，采购人</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原则上</w:t>
            </w:r>
            <w:r>
              <w:rPr>
                <w:rFonts w:hint="eastAsia" w:ascii="仿宋_GB2312" w:hAnsi="仿宋_GB2312" w:eastAsia="仿宋_GB2312" w:cs="仿宋_GB2312"/>
                <w:bCs/>
                <w:color w:val="000000" w:themeColor="text1"/>
                <w:sz w:val="24"/>
                <w:highlight w:val="none"/>
                <w14:textFill>
                  <w14:solidFill>
                    <w14:schemeClr w14:val="tx1"/>
                  </w14:solidFill>
                </w14:textFill>
              </w:rPr>
              <w:t>在收到中标人开具的合同总价款增值税专用发票之日起10个工作日内一次性向中标人指定账户付清合同价款（不计利息）。
</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
                <w:bCs w:val="0"/>
                <w:color w:val="000000" w:themeColor="text1"/>
                <w:sz w:val="24"/>
                <w:highlight w:val="none"/>
                <w14:textFill>
                  <w14:solidFill>
                    <w14:schemeClr w14:val="tx1"/>
                  </w14:solidFill>
                </w14:textFill>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备品备件及耗材等要求</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4"/>
              </w:numPr>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2.投标人所提供完整的全套设备须包括必备的易损耗备件和专用工具；</w:t>
            </w:r>
          </w:p>
          <w:p>
            <w:pPr>
              <w:keepNext w:val="0"/>
              <w:keepLines w:val="0"/>
              <w:pageBreakBefore w:val="0"/>
              <w:numPr>
                <w:ilvl w:val="0"/>
                <w:numId w:val="0"/>
              </w:numPr>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履约保证金</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spacing w:before="0" w:beforeAutospacing="0" w:after="0" w:afterAutospacing="0" w:line="400" w:lineRule="exact"/>
              <w:ind w:left="0" w:right="0" w:firstLine="480" w:firstLineChars="200"/>
              <w:jc w:val="left"/>
              <w:rPr>
                <w:rFonts w:hint="default" w:ascii="仿宋_GB2312" w:hAnsi="仿宋_GB2312" w:eastAsia="仿宋_GB2312" w:cs="仿宋_GB2312"/>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1.合同签订前2日内，中标人必须向采购人缴纳履约保证金，履约保证金</w:t>
            </w:r>
            <w:r>
              <w:rPr>
                <w:rFonts w:hint="eastAsia" w:ascii="仿宋_GB2312" w:hAnsi="仿宋_GB2312" w:eastAsia="仿宋_GB2312" w:cs="仿宋_GB2312"/>
                <w:bCs/>
                <w:color w:val="000000" w:themeColor="text1"/>
                <w:sz w:val="24"/>
                <w:highlight w:val="none"/>
                <w14:textFill>
                  <w14:solidFill>
                    <w14:schemeClr w14:val="tx1"/>
                  </w14:solidFill>
                </w14:textFill>
              </w:rPr>
              <w:t>按</w:t>
            </w:r>
            <w:r>
              <w:rPr>
                <w:rFonts w:hint="default" w:ascii="仿宋_GB2312" w:hAnsi="仿宋_GB2312" w:eastAsia="仿宋_GB2312" w:cs="仿宋_GB2312"/>
                <w:bCs/>
                <w:color w:val="000000" w:themeColor="text1"/>
                <w:sz w:val="24"/>
                <w:highlight w:val="none"/>
                <w14:textFill>
                  <w14:solidFill>
                    <w14:schemeClr w14:val="tx1"/>
                  </w14:solidFill>
                </w14:textFill>
              </w:rPr>
              <w:t>采购合同金额的</w:t>
            </w:r>
            <w:r>
              <w:rPr>
                <w:rFonts w:hint="eastAsia" w:ascii="仿宋_GB2312" w:hAnsi="仿宋_GB2312" w:eastAsia="仿宋_GB2312" w:cs="仿宋_GB2312"/>
                <w:bCs/>
                <w:color w:val="000000" w:themeColor="text1"/>
                <w:sz w:val="24"/>
                <w:highlight w:val="none"/>
                <w14:textFill>
                  <w14:solidFill>
                    <w14:schemeClr w14:val="tx1"/>
                  </w14:solidFill>
                </w14:textFill>
              </w:rPr>
              <w:t>5</w:t>
            </w:r>
            <w:r>
              <w:rPr>
                <w:rFonts w:hint="default" w:ascii="仿宋_GB2312" w:hAnsi="仿宋_GB2312" w:eastAsia="仿宋_GB2312" w:cs="仿宋_GB2312"/>
                <w:bCs/>
                <w:color w:val="000000" w:themeColor="text1"/>
                <w:sz w:val="24"/>
                <w:highlight w:val="none"/>
                <w14:textFill>
                  <w14:solidFill>
                    <w14:schemeClr w14:val="tx1"/>
                  </w14:solidFill>
                </w14:textFill>
              </w:rPr>
              <w:t>%收取</w:t>
            </w:r>
            <w:r>
              <w:rPr>
                <w:rFonts w:hint="eastAsia" w:ascii="仿宋_GB2312" w:hAnsi="仿宋_GB2312" w:eastAsia="仿宋_GB2312" w:cs="仿宋_GB2312"/>
                <w:bCs/>
                <w:color w:val="000000" w:themeColor="text1"/>
                <w:sz w:val="24"/>
                <w:highlight w:val="none"/>
                <w14:textFill>
                  <w14:solidFill>
                    <w14:schemeClr w14:val="tx1"/>
                  </w14:solidFill>
                </w14:textFill>
              </w:rPr>
              <w:t>(</w:t>
            </w:r>
            <w:r>
              <w:rPr>
                <w:rFonts w:hint="default" w:ascii="仿宋_GB2312" w:hAnsi="仿宋_GB2312" w:eastAsia="仿宋_GB2312" w:cs="仿宋_GB2312"/>
                <w:bCs/>
                <w:color w:val="000000" w:themeColor="text1"/>
                <w:sz w:val="24"/>
                <w:highlight w:val="none"/>
                <w14:textFill>
                  <w14:solidFill>
                    <w14:schemeClr w14:val="tx1"/>
                  </w14:solidFill>
                </w14:textFill>
              </w:rPr>
              <w:t>中型企业按本项目政府采购合同金额的2%收取，小微企业免收履约保证金</w:t>
            </w:r>
            <w:r>
              <w:rPr>
                <w:rFonts w:hint="eastAsia" w:ascii="仿宋_GB2312" w:hAnsi="仿宋_GB2312" w:eastAsia="仿宋_GB2312" w:cs="仿宋_GB2312"/>
                <w:bCs/>
                <w:color w:val="000000" w:themeColor="text1"/>
                <w:sz w:val="24"/>
                <w:highlight w:val="none"/>
                <w14:textFill>
                  <w14:solidFill>
                    <w14:schemeClr w14:val="tx1"/>
                  </w14:solidFill>
                </w14:textFill>
              </w:rPr>
              <w:t>)</w:t>
            </w:r>
            <w:r>
              <w:rPr>
                <w:rFonts w:hint="default" w:ascii="仿宋_GB2312" w:hAnsi="仿宋_GB2312" w:eastAsia="仿宋_GB2312" w:cs="仿宋_GB2312"/>
                <w:bCs/>
                <w:color w:val="000000" w:themeColor="text1"/>
                <w:sz w:val="24"/>
                <w:highlight w:val="none"/>
                <w14:textFill>
                  <w14:solidFill>
                    <w14:schemeClr w14:val="tx1"/>
                  </w14:solidFill>
                </w14:textFill>
              </w:rPr>
              <w:t>。若中标人无法按采购人要求按质按量按时交货或服务不满足要求的，采购人有权没收全部履约保证金，并按相关规定追究中标人责任。履约保证金在项目整体验收合格交付之日后，且在收到中标人退回履约保证金函件后5个工作日内，由采购人办理履约保证金退还手续（不计息）。</w:t>
            </w:r>
          </w:p>
          <w:p>
            <w:pPr>
              <w:keepNext w:val="0"/>
              <w:keepLines w:val="0"/>
              <w:suppressLineNumbers w:val="0"/>
              <w:snapToGrid/>
              <w:spacing w:before="0" w:beforeAutospacing="0" w:after="0" w:afterAutospacing="0" w:line="400" w:lineRule="exact"/>
              <w:ind w:left="0" w:right="0"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2.有下列情形之一的，</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采购人</w:t>
            </w:r>
            <w:r>
              <w:rPr>
                <w:rFonts w:hint="eastAsia" w:ascii="仿宋_GB2312" w:hAnsi="仿宋_GB2312" w:eastAsia="仿宋_GB2312" w:cs="仿宋_GB2312"/>
                <w:bCs/>
                <w:color w:val="000000" w:themeColor="text1"/>
                <w:sz w:val="24"/>
                <w:highlight w:val="none"/>
                <w14:textFill>
                  <w14:solidFill>
                    <w14:schemeClr w14:val="tx1"/>
                  </w14:solidFill>
                </w14:textFill>
              </w:rPr>
              <w:t>应向</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中标人</w:t>
            </w:r>
            <w:r>
              <w:rPr>
                <w:rFonts w:hint="eastAsia" w:ascii="仿宋_GB2312" w:hAnsi="仿宋_GB2312" w:eastAsia="仿宋_GB2312" w:cs="仿宋_GB2312"/>
                <w:bCs/>
                <w:color w:val="000000" w:themeColor="text1"/>
                <w:sz w:val="24"/>
                <w:highlight w:val="none"/>
                <w14:textFill>
                  <w14:solidFill>
                    <w14:schemeClr w14:val="tx1"/>
                  </w14:solidFill>
                </w14:textFill>
              </w:rPr>
              <w:t>出具书面通知，</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中标人</w:t>
            </w:r>
            <w:r>
              <w:rPr>
                <w:rFonts w:hint="eastAsia" w:ascii="仿宋_GB2312" w:hAnsi="仿宋_GB2312" w:eastAsia="仿宋_GB2312" w:cs="仿宋_GB2312"/>
                <w:bCs/>
                <w:color w:val="000000" w:themeColor="text1"/>
                <w:sz w:val="24"/>
                <w:highlight w:val="none"/>
                <w14:textFill>
                  <w14:solidFill>
                    <w14:schemeClr w14:val="tx1"/>
                  </w14:solidFill>
                </w14:textFill>
              </w:rPr>
              <w:t>未能在7个工作日内回应并解决的，履约保证金不予退回，并视具体情况按本项目合同第十一条、第十四条处理：</w:t>
            </w:r>
          </w:p>
          <w:p>
            <w:pPr>
              <w:keepNext w:val="0"/>
              <w:keepLines w:val="0"/>
              <w:suppressLineNumbers w:val="0"/>
              <w:snapToGrid/>
              <w:spacing w:before="0" w:beforeAutospacing="0" w:after="0" w:afterAutospacing="0" w:line="400" w:lineRule="exact"/>
              <w:ind w:left="0" w:right="0"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中标人</w:t>
            </w:r>
            <w:r>
              <w:rPr>
                <w:rFonts w:hint="eastAsia" w:ascii="仿宋_GB2312" w:hAnsi="仿宋_GB2312" w:eastAsia="仿宋_GB2312" w:cs="仿宋_GB2312"/>
                <w:bCs/>
                <w:color w:val="000000" w:themeColor="text1"/>
                <w:sz w:val="24"/>
                <w:highlight w:val="none"/>
                <w14:textFill>
                  <w14:solidFill>
                    <w14:schemeClr w14:val="tx1"/>
                  </w14:solidFill>
                </w14:textFill>
              </w:rPr>
              <w:t>提供的货物规格、技术标准、材料未达到其投标文件所承诺的，导致无法通过验收交付使用的；</w:t>
            </w:r>
          </w:p>
          <w:p>
            <w:pPr>
              <w:keepNext w:val="0"/>
              <w:keepLines w:val="0"/>
              <w:suppressLineNumbers w:val="0"/>
              <w:snapToGrid/>
              <w:spacing w:before="0" w:beforeAutospacing="0" w:after="0" w:afterAutospacing="0" w:line="400" w:lineRule="exact"/>
              <w:ind w:left="0" w:right="0"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（2）</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中标人</w:t>
            </w:r>
            <w:r>
              <w:rPr>
                <w:rFonts w:hint="eastAsia" w:ascii="仿宋_GB2312" w:hAnsi="仿宋_GB2312" w:eastAsia="仿宋_GB2312" w:cs="仿宋_GB2312"/>
                <w:bCs/>
                <w:color w:val="000000" w:themeColor="text1"/>
                <w:sz w:val="24"/>
                <w:highlight w:val="none"/>
                <w14:textFill>
                  <w14:solidFill>
                    <w14:schemeClr w14:val="tx1"/>
                  </w14:solidFill>
                </w14:textFill>
              </w:rPr>
              <w:t>提供的货物经查证无法得到生产厂家正规售后服务的；</w:t>
            </w:r>
          </w:p>
          <w:p>
            <w:pPr>
              <w:keepNext w:val="0"/>
              <w:keepLines w:val="0"/>
              <w:suppressLineNumbers w:val="0"/>
              <w:snapToGrid/>
              <w:spacing w:before="0" w:beforeAutospacing="0" w:after="0" w:afterAutospacing="0" w:line="400" w:lineRule="exact"/>
              <w:ind w:left="0" w:right="0"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（3）</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中标人</w:t>
            </w:r>
            <w:r>
              <w:rPr>
                <w:rFonts w:hint="eastAsia" w:ascii="仿宋_GB2312" w:hAnsi="仿宋_GB2312" w:eastAsia="仿宋_GB2312" w:cs="仿宋_GB2312"/>
                <w:bCs/>
                <w:color w:val="000000" w:themeColor="text1"/>
                <w:sz w:val="24"/>
                <w:highlight w:val="none"/>
                <w14:textFill>
                  <w14:solidFill>
                    <w14:schemeClr w14:val="tx1"/>
                  </w14:solidFill>
                </w14:textFill>
              </w:rPr>
              <w:t>提供的货物未经正规合法经销渠道的；</w:t>
            </w:r>
          </w:p>
          <w:p>
            <w:pPr>
              <w:keepNext w:val="0"/>
              <w:keepLines w:val="0"/>
              <w:suppressLineNumbers w:val="0"/>
              <w:snapToGrid/>
              <w:spacing w:before="0" w:beforeAutospacing="0" w:after="0" w:afterAutospacing="0" w:line="400" w:lineRule="exact"/>
              <w:ind w:left="0" w:right="0"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（4）</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中标人</w:t>
            </w:r>
            <w:r>
              <w:rPr>
                <w:rFonts w:hint="eastAsia" w:ascii="仿宋_GB2312" w:hAnsi="仿宋_GB2312" w:eastAsia="仿宋_GB2312" w:cs="仿宋_GB2312"/>
                <w:bCs/>
                <w:color w:val="000000" w:themeColor="text1"/>
                <w:sz w:val="24"/>
                <w:highlight w:val="none"/>
                <w14:textFill>
                  <w14:solidFill>
                    <w14:schemeClr w14:val="tx1"/>
                  </w14:solidFill>
                </w14:textFill>
              </w:rPr>
              <w:t>提供的货物侵犯了第三方合法权益而引发了纠纷或诉讼，导致无法按期交付使用的；</w:t>
            </w:r>
          </w:p>
          <w:p>
            <w:pPr>
              <w:keepNext w:val="0"/>
              <w:keepLines w:val="0"/>
              <w:suppressLineNumbers w:val="0"/>
              <w:spacing w:before="0" w:beforeAutospacing="0" w:after="0" w:afterAutospacing="0" w:line="400" w:lineRule="exact"/>
              <w:ind w:left="0" w:right="0"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（5）在货物试运行期间，故障率在10%以上的。</w:t>
            </w:r>
          </w:p>
          <w:p>
            <w:pPr>
              <w:keepNext w:val="0"/>
              <w:keepLines w:val="0"/>
              <w:pageBreakBefore w:val="0"/>
              <w:suppressLineNumbers w:val="0"/>
              <w:wordWrap/>
              <w:topLinePunct w:val="0"/>
              <w:bidi w:val="0"/>
              <w:spacing w:before="0" w:beforeAutospacing="0" w:after="0" w:afterAutospacing="0" w:line="400" w:lineRule="exact"/>
              <w:ind w:left="479" w:leftChars="228" w:right="0" w:firstLine="0" w:firstLineChars="0"/>
              <w:jc w:val="left"/>
              <w:textAlignment w:val="auto"/>
              <w:rPr>
                <w:rFonts w:hint="default"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3</w:t>
            </w:r>
            <w:r>
              <w:rPr>
                <w:rFonts w:hint="default" w:ascii="仿宋_GB2312" w:hAnsi="仿宋_GB2312" w:eastAsia="仿宋_GB2312" w:cs="仿宋_GB2312"/>
                <w:bCs/>
                <w:color w:val="000000" w:themeColor="text1"/>
                <w:sz w:val="24"/>
                <w:highlight w:val="none"/>
                <w14:textFill>
                  <w14:solidFill>
                    <w14:schemeClr w14:val="tx1"/>
                  </w14:solidFill>
                </w14:textFill>
              </w:rPr>
              <w:t>.履约保证金账户：</w:t>
            </w:r>
            <w:r>
              <w:rPr>
                <w:rFonts w:hint="default" w:ascii="仿宋_GB2312" w:hAnsi="仿宋_GB2312" w:eastAsia="仿宋_GB2312" w:cs="仿宋_GB2312"/>
                <w:bCs/>
                <w:color w:val="000000" w:themeColor="text1"/>
                <w:sz w:val="24"/>
                <w:highlight w:val="none"/>
                <w14:textFill>
                  <w14:solidFill>
                    <w14:schemeClr w14:val="tx1"/>
                  </w14:solidFill>
                </w14:textFill>
              </w:rPr>
              <w:br w:type="textWrapping"/>
            </w:r>
            <w:r>
              <w:rPr>
                <w:rFonts w:hint="default" w:ascii="仿宋_GB2312" w:hAnsi="仿宋_GB2312" w:eastAsia="仿宋_GB2312" w:cs="仿宋_GB2312"/>
                <w:bCs/>
                <w:color w:val="000000" w:themeColor="text1"/>
                <w:sz w:val="24"/>
                <w:highlight w:val="none"/>
                <w14:textFill>
                  <w14:solidFill>
                    <w14:schemeClr w14:val="tx1"/>
                  </w14:solidFill>
                </w14:textFill>
              </w:rPr>
              <w:t>名  称：柳州城市职业学院</w:t>
            </w:r>
            <w:r>
              <w:rPr>
                <w:rFonts w:hint="default" w:ascii="仿宋_GB2312" w:hAnsi="仿宋_GB2312" w:eastAsia="仿宋_GB2312" w:cs="仿宋_GB2312"/>
                <w:bCs/>
                <w:color w:val="000000" w:themeColor="text1"/>
                <w:sz w:val="24"/>
                <w:highlight w:val="none"/>
                <w14:textFill>
                  <w14:solidFill>
                    <w14:schemeClr w14:val="tx1"/>
                  </w14:solidFill>
                </w14:textFill>
              </w:rPr>
              <w:br w:type="textWrapping"/>
            </w:r>
            <w:r>
              <w:rPr>
                <w:rFonts w:hint="default" w:ascii="仿宋_GB2312" w:hAnsi="仿宋_GB2312" w:eastAsia="仿宋_GB2312" w:cs="仿宋_GB2312"/>
                <w:bCs/>
                <w:color w:val="000000" w:themeColor="text1"/>
                <w:sz w:val="24"/>
                <w:highlight w:val="none"/>
                <w14:textFill>
                  <w14:solidFill>
                    <w14:schemeClr w14:val="tx1"/>
                  </w14:solidFill>
                </w14:textFill>
              </w:rPr>
              <w:t>开户行：柳州银行北大阳光支行</w:t>
            </w:r>
            <w:r>
              <w:rPr>
                <w:rFonts w:hint="default" w:ascii="仿宋_GB2312" w:hAnsi="仿宋_GB2312" w:eastAsia="仿宋_GB2312" w:cs="仿宋_GB2312"/>
                <w:bCs/>
                <w:color w:val="000000" w:themeColor="text1"/>
                <w:sz w:val="24"/>
                <w:highlight w:val="none"/>
                <w14:textFill>
                  <w14:solidFill>
                    <w14:schemeClr w14:val="tx1"/>
                  </w14:solidFill>
                </w14:textFill>
              </w:rPr>
              <w:br w:type="textWrapping"/>
            </w:r>
            <w:r>
              <w:rPr>
                <w:rFonts w:hint="default" w:ascii="仿宋_GB2312" w:hAnsi="仿宋_GB2312" w:eastAsia="仿宋_GB2312" w:cs="仿宋_GB2312"/>
                <w:bCs/>
                <w:color w:val="000000" w:themeColor="text1"/>
                <w:sz w:val="24"/>
                <w:highlight w:val="none"/>
                <w14:textFill>
                  <w14:solidFill>
                    <w14:schemeClr w14:val="tx1"/>
                  </w14:solidFill>
                </w14:textFill>
              </w:rPr>
              <w:t>账  号：70312500000000001157</w:t>
            </w:r>
          </w:p>
          <w:p>
            <w:pPr>
              <w:keepNext w:val="0"/>
              <w:keepLines w:val="0"/>
              <w:pageBreakBefore w:val="0"/>
              <w:suppressLineNumbers w:val="0"/>
              <w:wordWrap/>
              <w:topLinePunct w:val="0"/>
              <w:bidi w:val="0"/>
              <w:spacing w:before="0" w:beforeAutospacing="0" w:after="0" w:afterAutospacing="0" w:line="400" w:lineRule="exact"/>
              <w:ind w:left="0" w:leftChars="0" w:right="0" w:firstLine="480" w:firstLineChars="20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中标人自主选择以电汇、转账、支票、本票、汇票等非现金形式缴纳履约保证金，缴纳时请注明采购项目名称及项目编号。</w:t>
            </w:r>
            <w:r>
              <w:rPr>
                <w:rFonts w:hint="default" w:ascii="仿宋_GB2312" w:hAnsi="仿宋_GB2312" w:eastAsia="仿宋_GB2312" w:cs="仿宋_GB2312"/>
                <w:bCs/>
                <w:color w:val="000000" w:themeColor="text1"/>
                <w:sz w:val="24"/>
                <w:highlight w:val="none"/>
                <w14:textFill>
                  <w14:solidFill>
                    <w14:schemeClr w14:val="tx1"/>
                  </w14:solidFill>
                </w14:textFill>
              </w:rPr>
              <w:br w:type="textWrapping"/>
            </w:r>
            <w:r>
              <w:rPr>
                <w:rFonts w:hint="default" w:ascii="仿宋_GB2312" w:hAnsi="仿宋_GB2312" w:eastAsia="仿宋_GB2312" w:cs="仿宋_GB2312"/>
                <w:bCs/>
                <w:color w:val="000000" w:themeColor="text1"/>
                <w:sz w:val="24"/>
                <w:highlight w:val="none"/>
                <w14:textFill>
                  <w14:solidFill>
                    <w14:schemeClr w14:val="tx1"/>
                  </w14:solidFill>
                </w14:textFill>
              </w:rPr>
              <w:t>中标人在履约保证金缴纳后，持银行回执复印件、中标通知书与采购人签订政府采购合同。</w:t>
            </w:r>
            <w:r>
              <w:rPr>
                <w:rFonts w:hint="default"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 xml:space="preserve">    </w:t>
            </w:r>
            <w:r>
              <w:rPr>
                <w:rFonts w:hint="default" w:ascii="仿宋_GB2312" w:hAnsi="仿宋_GB2312" w:eastAsia="仿宋_GB2312" w:cs="仿宋_GB2312"/>
                <w:bCs/>
                <w:color w:val="000000" w:themeColor="text1"/>
                <w:sz w:val="24"/>
                <w:highlight w:val="none"/>
                <w14:textFill>
                  <w14:solidFill>
                    <w14:schemeClr w14:val="tx1"/>
                  </w14:solidFill>
                </w14:textFill>
              </w:rPr>
              <w:t>注：发生违约行为时，履约保证金作为违约金进行扣除。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9870" w:type="dxa"/>
            <w:gridSpan w:val="2"/>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suppressLineNumbers w:val="0"/>
              <w:wordWrap/>
              <w:topLinePunct w:val="0"/>
              <w:bidi w:val="0"/>
              <w:snapToGrid w:val="0"/>
              <w:spacing w:before="0" w:beforeAutospacing="0" w:after="0" w:afterAutospacing="0" w:line="400" w:lineRule="exact"/>
              <w:ind w:left="0" w:right="27" w:rightChars="13"/>
              <w:textAlignment w:val="auto"/>
              <w:rPr>
                <w:rFonts w:hint="eastAsia" w:eastAsia="仿宋_GB2312" w:cs="仿宋_GB2312" w:asciiTheme="minorHAnsi" w:hAnsiTheme="minorHAnsi"/>
                <w:bCs/>
                <w:color w:val="000000" w:themeColor="text1"/>
                <w:sz w:val="24"/>
                <w:highlight w:val="none"/>
                <w:lang w:val="en-GB"/>
                <w14:textFill>
                  <w14:solidFill>
                    <w14:schemeClr w14:val="tx1"/>
                  </w14:solidFill>
                </w14:textFill>
              </w:rPr>
            </w:pPr>
            <w:r>
              <w:rPr>
                <w:rFonts w:hint="default" w:ascii="仿宋_GB2312" w:hAnsi="宋体" w:eastAsia="仿宋_GB2312" w:cs="宋体"/>
                <w:b/>
                <w:color w:val="000000" w:themeColor="text1"/>
                <w:kern w:val="0"/>
                <w:sz w:val="24"/>
                <w:highlight w:val="none"/>
                <w14:textFill>
                  <w14:solidFill>
                    <w14:schemeClr w14:val="tx1"/>
                  </w14:solidFill>
                </w14:textFill>
              </w:rPr>
              <w:t>★</w:t>
            </w:r>
            <w:r>
              <w:rPr>
                <w:rFonts w:hint="eastAsia" w:ascii="仿宋_GB2312" w:hAnsi="宋体" w:eastAsia="仿宋_GB2312" w:cs="Arial"/>
                <w:b/>
                <w:bCs/>
                <w:color w:val="000000" w:themeColor="text1"/>
                <w:sz w:val="24"/>
                <w:szCs w:val="24"/>
                <w:highlight w:val="none"/>
                <w14:textFill>
                  <w14:solidFill>
                    <w14:schemeClr w14:val="tx1"/>
                  </w14:solidFill>
                </w14:textFill>
              </w:rPr>
              <w:t>三、</w:t>
            </w:r>
            <w:r>
              <w:rPr>
                <w:rFonts w:hint="eastAsia" w:ascii="仿宋_GB2312" w:hAnsi="宋体" w:eastAsia="仿宋_GB2312"/>
                <w:b/>
                <w:color w:val="000000" w:themeColor="text1"/>
                <w:sz w:val="24"/>
                <w:highlight w:val="none"/>
                <w14:textFill>
                  <w14:solidFill>
                    <w14:schemeClr w14:val="tx1"/>
                  </w14:solidFill>
                </w14:textFill>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default" w:ascii="仿宋_GB2312" w:hAnsi="仿宋_GB2312" w:eastAsia="仿宋_GB2312" w:cs="仿宋_GB2312"/>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验收标准</w:t>
            </w:r>
          </w:p>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及要求</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1.国家强制性技术标准及有关规定；
</w:t>
            </w:r>
            <w:r>
              <w:rPr>
                <w:rFonts w:hint="default" w:ascii="仿宋_GB2312" w:hAnsi="仿宋_GB2312" w:eastAsia="仿宋_GB2312" w:cs="仿宋_GB2312"/>
                <w:bCs/>
                <w:color w:val="000000" w:themeColor="text1"/>
                <w:sz w:val="24"/>
                <w:highlight w:val="none"/>
                <w14:textFill>
                  <w14:solidFill>
                    <w14:schemeClr w14:val="tx1"/>
                  </w14:solidFill>
                </w14:textFill>
              </w:rPr>
              <w:br w:type="textWrapping"/>
            </w:r>
            <w:r>
              <w:rPr>
                <w:rFonts w:hint="default" w:ascii="仿宋_GB2312" w:hAnsi="仿宋_GB2312" w:eastAsia="仿宋_GB2312" w:cs="仿宋_GB2312"/>
                <w:bCs/>
                <w:color w:val="000000" w:themeColor="text1"/>
                <w:sz w:val="24"/>
                <w:highlight w:val="none"/>
                <w14:textFill>
                  <w14:solidFill>
                    <w14:schemeClr w14:val="tx1"/>
                  </w14:solidFill>
                </w14:textFill>
              </w:rPr>
              <w:t>2.交货验收时，采购人根据《广西壮族自治区政府采购项目履约验收管理办法》的规定，由采购人及中标人双方共同进行验收。必要时可委托国家认可的质量检测机构开展采购项目验收工作；
</w:t>
            </w:r>
            <w:r>
              <w:rPr>
                <w:rFonts w:hint="default" w:ascii="仿宋_GB2312" w:hAnsi="仿宋_GB2312" w:eastAsia="仿宋_GB2312" w:cs="仿宋_GB2312"/>
                <w:bCs/>
                <w:color w:val="000000" w:themeColor="text1"/>
                <w:sz w:val="24"/>
                <w:highlight w:val="none"/>
                <w14:textFill>
                  <w14:solidFill>
                    <w14:schemeClr w14:val="tx1"/>
                  </w14:solidFill>
                </w14:textFill>
              </w:rPr>
              <w:br w:type="textWrapping"/>
            </w:r>
            <w:r>
              <w:rPr>
                <w:rFonts w:hint="default" w:ascii="仿宋_GB2312" w:hAnsi="仿宋_GB2312" w:eastAsia="仿宋_GB2312" w:cs="仿宋_GB2312"/>
                <w:bCs/>
                <w:color w:val="000000" w:themeColor="text1"/>
                <w:sz w:val="24"/>
                <w:highlight w:val="none"/>
                <w14:textFill>
                  <w14:solidFill>
                    <w14:schemeClr w14:val="tx1"/>
                  </w14:solidFill>
                </w14:textFill>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hint="default" w:ascii="仿宋_GB2312" w:hAnsi="仿宋_GB2312" w:eastAsia="仿宋_GB2312" w:cs="仿宋_GB2312"/>
                <w:bCs/>
                <w:color w:val="000000" w:themeColor="text1"/>
                <w:sz w:val="24"/>
                <w:highlight w:val="none"/>
                <w14:textFill>
                  <w14:solidFill>
                    <w14:schemeClr w14:val="tx1"/>
                  </w14:solidFill>
                </w14:textFill>
              </w:rPr>
              <w:br w:type="textWrapping"/>
            </w:r>
            <w:r>
              <w:rPr>
                <w:rFonts w:hint="default" w:ascii="仿宋_GB2312" w:hAnsi="仿宋_GB2312" w:eastAsia="仿宋_GB2312" w:cs="仿宋_GB2312"/>
                <w:bCs/>
                <w:color w:val="000000" w:themeColor="text1"/>
                <w:sz w:val="24"/>
                <w:highlight w:val="none"/>
                <w14:textFill>
                  <w14:solidFill>
                    <w14:schemeClr w14:val="tx1"/>
                  </w14:solidFill>
                </w14:textFill>
              </w:rPr>
              <w:t>4.验收费用：验收所产生的检验费及相关的全部费用均由中标人承担。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870" w:type="dxa"/>
            <w:gridSpan w:val="2"/>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suppressLineNumbers w:val="0"/>
              <w:wordWrap/>
              <w:topLinePunct w:val="0"/>
              <w:bidi w:val="0"/>
              <w:snapToGrid w:val="0"/>
              <w:spacing w:before="0" w:beforeAutospacing="0" w:after="0" w:afterAutospacing="0" w:line="400" w:lineRule="exact"/>
              <w:ind w:left="0" w:right="-330" w:rightChars="-157"/>
              <w:textAlignment w:val="auto"/>
              <w:rPr>
                <w:rFonts w:hint="eastAsia"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四、</w:t>
            </w:r>
            <w:r>
              <w:rPr>
                <w:rFonts w:hint="eastAsia" w:ascii="仿宋_GB2312" w:hAnsi="宋体" w:eastAsia="仿宋_GB2312"/>
                <w:b/>
                <w:color w:val="000000" w:themeColor="text1"/>
                <w:sz w:val="24"/>
                <w:highlight w:val="none"/>
                <w14:textFill>
                  <w14:solidFill>
                    <w14:schemeClr w14:val="tx1"/>
                  </w14:solidFill>
                </w14:textFill>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both"/>
              <w:textAlignment w:val="auto"/>
              <w:rPr>
                <w:rFonts w:hint="default" w:ascii="仿宋_GB2312" w:hAnsi="仿宋_GB2312" w:eastAsia="仿宋_GB2312" w:cs="仿宋_GB2312"/>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政策性加分</w:t>
            </w:r>
          </w:p>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ascii="仿宋_GB2312" w:hAnsi="宋体" w:eastAsia="仿宋_GB2312" w:cs="Arial"/>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条件（如有）</w:t>
            </w:r>
          </w:p>
        </w:tc>
        <w:tc>
          <w:tcPr>
            <w:tcW w:w="8205" w:type="dxa"/>
            <w:tcBorders>
              <w:top w:val="single" w:color="auto" w:sz="4" w:space="0"/>
              <w:left w:val="single" w:color="auto" w:sz="4" w:space="0"/>
              <w:bottom w:val="single" w:color="auto" w:sz="4" w:space="0"/>
              <w:right w:val="single" w:color="auto" w:sz="4" w:space="0"/>
            </w:tcBorders>
            <w:vAlign w:val="center"/>
          </w:tcPr>
          <w:p>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822"/>
              <w:keepNext w:val="0"/>
              <w:keepLines w:val="0"/>
              <w:widowControl/>
              <w:suppressLineNumbers w:val="0"/>
              <w:spacing w:before="0" w:beforeAutospacing="0" w:after="0" w:afterAutospacing="0" w:line="460" w:lineRule="atLeast"/>
              <w:ind w:left="0" w:right="0"/>
              <w:rPr>
                <w:rFonts w:hint="eastAsia" w:ascii="仿宋_GB2312" w:eastAsia="仿宋_GB2312"/>
                <w:color w:val="000000" w:themeColor="text1"/>
                <w:highlight w:val="none"/>
                <w14:textFill>
                  <w14:solidFill>
                    <w14:schemeClr w14:val="tx1"/>
                  </w14:solidFill>
                </w14:textFill>
              </w:rPr>
            </w:pPr>
            <w:r>
              <w:rPr>
                <w:rStyle w:val="511"/>
                <w:rFonts w:hint="eastAsia" w:ascii="仿宋_GB2312" w:eastAsia="仿宋_GB2312"/>
                <w:color w:val="000000" w:themeColor="text1"/>
                <w:highlight w:val="none"/>
                <w14:textFill>
                  <w14:solidFill>
                    <w14:schemeClr w14:val="tx1"/>
                  </w14:solidFill>
                </w14:textFill>
              </w:rPr>
              <w:t>注：（1）采购标的对应的中小企业划分标准所属行业：</w:t>
            </w:r>
            <w:r>
              <w:rPr>
                <w:rStyle w:val="824"/>
                <w:rFonts w:hint="eastAsia" w:ascii="仿宋_GB2312" w:eastAsia="仿宋_GB2312"/>
                <w:color w:val="000000" w:themeColor="text1"/>
                <w:highlight w:val="none"/>
                <w:u w:val="single"/>
                <w14:textFill>
                  <w14:solidFill>
                    <w14:schemeClr w14:val="tx1"/>
                  </w14:solidFill>
                </w14:textFill>
              </w:rPr>
              <w:t>采购需求第1至第</w:t>
            </w:r>
            <w:r>
              <w:rPr>
                <w:rStyle w:val="824"/>
                <w:rFonts w:hint="eastAsia" w:ascii="仿宋_GB2312" w:eastAsia="仿宋_GB2312"/>
                <w:color w:val="000000" w:themeColor="text1"/>
                <w:highlight w:val="none"/>
                <w:u w:val="single"/>
                <w:lang w:val="en-US" w:eastAsia="zh-CN"/>
                <w14:textFill>
                  <w14:solidFill>
                    <w14:schemeClr w14:val="tx1"/>
                  </w14:solidFill>
                </w14:textFill>
              </w:rPr>
              <w:t>57</w:t>
            </w:r>
            <w:r>
              <w:rPr>
                <w:rStyle w:val="824"/>
                <w:rFonts w:hint="eastAsia" w:ascii="仿宋_GB2312" w:eastAsia="仿宋_GB2312"/>
                <w:color w:val="000000" w:themeColor="text1"/>
                <w:highlight w:val="none"/>
                <w:u w:val="single"/>
                <w14:textFill>
                  <w14:solidFill>
                    <w14:schemeClr w14:val="tx1"/>
                  </w14:solidFill>
                </w14:textFill>
              </w:rPr>
              <w:t>项、第</w:t>
            </w:r>
            <w:r>
              <w:rPr>
                <w:rStyle w:val="824"/>
                <w:rFonts w:hint="eastAsia" w:ascii="仿宋_GB2312" w:eastAsia="仿宋_GB2312"/>
                <w:color w:val="000000" w:themeColor="text1"/>
                <w:highlight w:val="none"/>
                <w:u w:val="single"/>
                <w:lang w:val="en-US" w:eastAsia="zh-CN"/>
                <w14:textFill>
                  <w14:solidFill>
                    <w14:schemeClr w14:val="tx1"/>
                  </w14:solidFill>
                </w14:textFill>
              </w:rPr>
              <w:t>63至第64项、第73至第76</w:t>
            </w:r>
            <w:r>
              <w:rPr>
                <w:rStyle w:val="824"/>
                <w:rFonts w:hint="eastAsia" w:ascii="仿宋_GB2312" w:eastAsia="仿宋_GB2312"/>
                <w:color w:val="000000" w:themeColor="text1"/>
                <w:highlight w:val="none"/>
                <w:u w:val="single"/>
                <w14:textFill>
                  <w14:solidFill>
                    <w14:schemeClr w14:val="tx1"/>
                  </w14:solidFill>
                </w14:textFill>
              </w:rPr>
              <w:t>项货物所属行业为工业；其余项不作要求。</w:t>
            </w:r>
          </w:p>
          <w:p>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Style w:val="511"/>
                <w:rFonts w:hint="eastAsia" w:ascii="仿宋_GB2312" w:eastAsia="仿宋_GB2312"/>
                <w:color w:val="000000" w:themeColor="text1"/>
                <w:highlight w:val="none"/>
                <w14:textFill>
                  <w14:solidFill>
                    <w14:schemeClr w14:val="tx1"/>
                  </w14:solidFill>
                </w14:textFill>
              </w:rPr>
              <w:t>（2）中小企业划分有关标准根据工信部等部委发布的《关于印发中小企业划型标准规定的通知》（工信部联企业〔2011〕300号）确定；</w:t>
            </w:r>
          </w:p>
          <w:p>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Style w:val="511"/>
                <w:rFonts w:hint="eastAsia" w:ascii="仿宋_GB2312" w:eastAsia="仿宋_GB2312"/>
                <w:color w:val="000000" w:themeColor="text1"/>
                <w:highlight w:val="none"/>
                <w14:textFill>
                  <w14:solidFill>
                    <w14:schemeClr w14:val="tx1"/>
                  </w14:solidFill>
                </w14:textFill>
              </w:rPr>
              <w:t>（3）为方便投标人识别企业规模类型，投标人可使用工业和信息化部组织开发的中小企业规模类型自测小程序生成企业规模类型测试结果。自测小程序链接：https://baosong.miit.gov.cn/ScaleTest</w:t>
            </w:r>
          </w:p>
          <w:p>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2.《财政部、司法部关于政府采购支持监狱企业发展有关问题的通知》（财库〔2014〕68号）；</w:t>
            </w:r>
          </w:p>
          <w:p>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3.《财政部 民政部 中国残疾人联合会关于促进残疾人就业政府采购政策的通知》（财库〔2017〕141号）；</w:t>
            </w:r>
          </w:p>
          <w:p>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5.财政部 生态环境部《关于印发环境标志产品政府采购品目清单的通知》（财库〔2019〕18号）；</w:t>
            </w:r>
          </w:p>
          <w:p>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ascii="仿宋_GB2312" w:hAnsi="宋体" w:eastAsia="仿宋_GB2312" w:cs="Arial"/>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质量管理、企业信用要求（如有）</w:t>
            </w:r>
          </w:p>
        </w:tc>
        <w:tc>
          <w:tcPr>
            <w:tcW w:w="8205" w:type="dxa"/>
            <w:tcBorders>
              <w:top w:val="single" w:color="auto" w:sz="4" w:space="0"/>
              <w:left w:val="single" w:color="auto" w:sz="4" w:space="0"/>
              <w:bottom w:val="single" w:color="auto" w:sz="4" w:space="0"/>
              <w:right w:val="single" w:color="auto" w:sz="4" w:space="0"/>
            </w:tcBorders>
            <w:vAlign w:val="center"/>
          </w:tcPr>
          <w:p>
            <w:pPr>
              <w:pStyle w:val="531"/>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1.投标人或投标核心产品生产厂家具备有效的质量管理体系认证证书；</w:t>
            </w:r>
          </w:p>
          <w:p>
            <w:pPr>
              <w:pStyle w:val="531"/>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2.投标人或投标核心产品生产厂家具备有效的职业健康安全管理体系认证证书；</w:t>
            </w:r>
          </w:p>
          <w:p>
            <w:pPr>
              <w:pStyle w:val="531"/>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3.投标人或投标核心产品生产厂家具备有效的环境管理体系认证证书。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ascii="仿宋_GB2312" w:hAnsi="宋体" w:eastAsia="仿宋_GB2312" w:cs="Arial"/>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能力或业绩要求（如有）</w:t>
            </w:r>
          </w:p>
        </w:tc>
        <w:tc>
          <w:tcPr>
            <w:tcW w:w="8205" w:type="dxa"/>
            <w:tcBorders>
              <w:top w:val="single" w:color="auto" w:sz="4" w:space="0"/>
              <w:left w:val="single" w:color="auto" w:sz="4" w:space="0"/>
              <w:bottom w:val="single" w:color="auto" w:sz="4" w:space="0"/>
              <w:right w:val="single" w:color="auto" w:sz="4" w:space="0"/>
            </w:tcBorders>
            <w:vAlign w:val="center"/>
          </w:tcPr>
          <w:p>
            <w:pPr>
              <w:pStyle w:val="551"/>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投标人2022年1月1日起至今本项目所投</w:t>
            </w:r>
            <w:r>
              <w:rPr>
                <w:rFonts w:hint="eastAsia" w:ascii="仿宋_GB2312" w:eastAsia="仿宋_GB2312"/>
                <w:color w:val="000000" w:themeColor="text1"/>
                <w:highlight w:val="none"/>
                <w:lang w:val="en-US" w:eastAsia="zh-CN"/>
                <w14:textFill>
                  <w14:solidFill>
                    <w14:schemeClr w14:val="tx1"/>
                  </w14:solidFill>
                </w14:textFill>
              </w:rPr>
              <w:t>核心</w:t>
            </w:r>
            <w:r>
              <w:rPr>
                <w:rFonts w:hint="eastAsia" w:ascii="仿宋_GB2312" w:eastAsia="仿宋_GB2312"/>
                <w:color w:val="000000" w:themeColor="text1"/>
                <w:highlight w:val="none"/>
                <w14:textFill>
                  <w14:solidFill>
                    <w14:schemeClr w14:val="tx1"/>
                  </w14:solidFill>
                </w14:textFill>
              </w:rPr>
              <w:t>产品</w:t>
            </w:r>
            <w:r>
              <w:rPr>
                <w:rFonts w:hint="eastAsia" w:ascii="仿宋_GB2312" w:eastAsia="仿宋_GB2312"/>
                <w:color w:val="000000" w:themeColor="text1"/>
                <w:highlight w:val="none"/>
                <w:lang w:val="en-US" w:eastAsia="zh-CN"/>
                <w14:textFill>
                  <w14:solidFill>
                    <w14:schemeClr w14:val="tx1"/>
                  </w14:solidFill>
                </w14:textFill>
              </w:rPr>
              <w:t>(智能AI机器人)</w:t>
            </w:r>
            <w:r>
              <w:rPr>
                <w:rFonts w:hint="eastAsia" w:ascii="仿宋_GB2312" w:eastAsia="仿宋_GB2312"/>
                <w:color w:val="000000" w:themeColor="text1"/>
                <w:highlight w:val="none"/>
                <w14:textFill>
                  <w14:solidFill>
                    <w14:schemeClr w14:val="tx1"/>
                  </w14:solidFill>
                </w14:textFill>
              </w:rPr>
              <w:t>在项目中被安装使用。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870" w:type="dxa"/>
            <w:gridSpan w:val="2"/>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suppressLineNumbers w:val="0"/>
              <w:wordWrap/>
              <w:topLinePunct w:val="0"/>
              <w:bidi w:val="0"/>
              <w:snapToGrid w:val="0"/>
              <w:spacing w:before="0" w:beforeAutospacing="0" w:after="0" w:afterAutospacing="0" w:line="400" w:lineRule="exact"/>
              <w:ind w:left="0" w:right="-330" w:rightChars="-157"/>
              <w:textAlignment w:val="auto"/>
              <w:rPr>
                <w:rFonts w:hint="eastAsia" w:ascii="仿宋_GB2312" w:hAnsi="宋体" w:eastAsia="仿宋_GB2312" w:cs="宋体"/>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107" w:rightChars="-51"/>
              <w:jc w:val="center"/>
              <w:textAlignment w:val="auto"/>
              <w:rPr>
                <w:rFonts w:hint="default" w:ascii="仿宋_GB2312" w:hAnsi="宋体" w:eastAsia="仿宋_GB2312" w:cs="Arial"/>
                <w:bCs/>
                <w:color w:val="000000" w:themeColor="text1"/>
                <w:sz w:val="24"/>
                <w:highlight w:val="none"/>
                <w:lang w:val="en-US" w:eastAsia="zh-CN"/>
                <w14:textFill>
                  <w14:solidFill>
                    <w14:schemeClr w14:val="tx1"/>
                  </w14:solidFill>
                </w14:textFill>
              </w:rPr>
            </w:pPr>
            <w:r>
              <w:rPr>
                <w:rFonts w:hint="default" w:ascii="仿宋_GB2312" w:hAnsi="宋体" w:eastAsia="仿宋_GB2312" w:cs="Arial"/>
                <w:bCs/>
                <w:color w:val="000000" w:themeColor="text1"/>
                <w:sz w:val="24"/>
                <w:highlight w:val="none"/>
                <w14:textFill>
                  <w14:solidFill>
                    <w14:schemeClr w14:val="tx1"/>
                  </w14:solidFill>
                </w14:textFill>
              </w:rPr>
              <w:t>踏勘</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left"/>
              <w:textAlignment w:val="auto"/>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踏勘：为便于投标人详细了解本项目服务场地设置现场勘察，投标人应在报价、项目服务方案中给予充分考虑。
</w:t>
            </w:r>
            <w:r>
              <w:rPr>
                <w:rFonts w:hint="eastAsia" w:ascii="仿宋_GB2312" w:hAnsi="宋体" w:eastAsia="仿宋_GB2312" w:cs="Arial"/>
                <w:bCs/>
                <w:color w:val="000000" w:themeColor="text1"/>
                <w:sz w:val="24"/>
                <w:highlight w:val="none"/>
                <w14:textFill>
                  <w14:solidFill>
                    <w14:schemeClr w14:val="tx1"/>
                  </w14:solidFill>
                </w14:textFill>
              </w:rPr>
              <w:br w:type="textWrapping"/>
            </w:r>
            <w:r>
              <w:rPr>
                <w:rFonts w:hint="eastAsia" w:ascii="仿宋_GB2312" w:hAnsi="宋体" w:eastAsia="仿宋_GB2312" w:cs="Arial"/>
                <w:bCs/>
                <w:color w:val="000000" w:themeColor="text1"/>
                <w:sz w:val="24"/>
                <w:highlight w:val="none"/>
                <w14:textFill>
                  <w14:solidFill>
                    <w14:schemeClr w14:val="tx1"/>
                  </w14:solidFill>
                </w14:textFill>
              </w:rPr>
              <w:t>（1）踏勘时间：请于</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2026</w:t>
            </w:r>
            <w:r>
              <w:rPr>
                <w:rFonts w:hint="eastAsia" w:ascii="仿宋_GB2312" w:hAnsi="宋体" w:eastAsia="仿宋_GB2312" w:cs="Arial"/>
                <w:bCs/>
                <w:color w:val="000000" w:themeColor="text1"/>
                <w:sz w:val="24"/>
                <w:highlight w:val="none"/>
                <w14:textFill>
                  <w14:solidFill>
                    <w14:schemeClr w14:val="tx1"/>
                  </w14:solidFill>
                </w14:textFill>
              </w:rPr>
              <w:t>年</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XX</w:t>
            </w:r>
            <w:r>
              <w:rPr>
                <w:rFonts w:hint="eastAsia" w:ascii="仿宋_GB2312" w:hAnsi="宋体" w:eastAsia="仿宋_GB2312" w:cs="Arial"/>
                <w:bCs/>
                <w:color w:val="000000" w:themeColor="text1"/>
                <w:sz w:val="24"/>
                <w:highlight w:val="none"/>
                <w14:textFill>
                  <w14:solidFill>
                    <w14:schemeClr w14:val="tx1"/>
                  </w14:solidFill>
                </w14:textFill>
              </w:rPr>
              <w:t>月</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XX</w:t>
            </w:r>
            <w:r>
              <w:rPr>
                <w:rFonts w:hint="eastAsia" w:ascii="仿宋_GB2312" w:hAnsi="宋体" w:eastAsia="仿宋_GB2312" w:cs="Arial"/>
                <w:bCs/>
                <w:color w:val="000000" w:themeColor="text1"/>
                <w:sz w:val="24"/>
                <w:highlight w:val="none"/>
                <w14:textFill>
                  <w14:solidFill>
                    <w14:schemeClr w14:val="tx1"/>
                  </w14:solidFill>
                </w14:textFill>
              </w:rPr>
              <w:t>日</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10</w:t>
            </w:r>
            <w:r>
              <w:rPr>
                <w:rFonts w:hint="eastAsia" w:ascii="仿宋_GB2312" w:hAnsi="宋体" w:eastAsia="仿宋_GB2312" w:cs="Arial"/>
                <w:bCs/>
                <w:color w:val="000000" w:themeColor="text1"/>
                <w:sz w:val="24"/>
                <w:highlight w:val="none"/>
                <w14:textFill>
                  <w14:solidFill>
                    <w14:schemeClr w14:val="tx1"/>
                  </w14:solidFill>
                </w14:textFill>
              </w:rPr>
              <w:t>:</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00</w:t>
            </w:r>
            <w:r>
              <w:rPr>
                <w:rFonts w:hint="eastAsia" w:ascii="仿宋_GB2312" w:hAnsi="宋体" w:eastAsia="仿宋_GB2312" w:cs="Arial"/>
                <w:bCs/>
                <w:color w:val="000000" w:themeColor="text1"/>
                <w:sz w:val="24"/>
                <w:highlight w:val="none"/>
                <w14:textFill>
                  <w14:solidFill>
                    <w14:schemeClr w14:val="tx1"/>
                  </w14:solidFill>
                </w14:textFill>
              </w:rPr>
              <w:t>前到达现场；
</w:t>
            </w:r>
            <w:r>
              <w:rPr>
                <w:rFonts w:hint="eastAsia" w:ascii="仿宋_GB2312" w:hAnsi="宋体" w:eastAsia="仿宋_GB2312" w:cs="Arial"/>
                <w:bCs/>
                <w:color w:val="000000" w:themeColor="text1"/>
                <w:sz w:val="24"/>
                <w:highlight w:val="none"/>
                <w14:textFill>
                  <w14:solidFill>
                    <w14:schemeClr w14:val="tx1"/>
                  </w14:solidFill>
                </w14:textFill>
              </w:rPr>
              <w:br w:type="textWrapping"/>
            </w:r>
            <w:r>
              <w:rPr>
                <w:rFonts w:hint="eastAsia" w:ascii="仿宋_GB2312" w:hAnsi="宋体" w:eastAsia="仿宋_GB2312" w:cs="Arial"/>
                <w:bCs/>
                <w:color w:val="000000" w:themeColor="text1"/>
                <w:sz w:val="24"/>
                <w:highlight w:val="none"/>
                <w14:textFill>
                  <w14:solidFill>
                    <w14:schemeClr w14:val="tx1"/>
                  </w14:solidFill>
                </w14:textFill>
              </w:rPr>
              <w:t>（2）踏勘地点：柳州市鱼峰区官塘大道文苑路1号</w:t>
            </w:r>
            <w:r>
              <w:rPr>
                <w:rFonts w:hint="eastAsia" w:ascii="仿宋_GB2312" w:hAnsi="仿宋_GB2312" w:eastAsia="仿宋_GB2312" w:cs="仿宋_GB2312"/>
                <w:bCs/>
                <w:color w:val="000000" w:themeColor="text1"/>
                <w:kern w:val="2"/>
                <w:sz w:val="24"/>
                <w:szCs w:val="24"/>
                <w:highlight w:val="none"/>
                <w:lang w:val="en-US" w:eastAsia="zh-CN" w:bidi="ar-SA"/>
                <w14:textFill>
                  <w14:solidFill>
                    <w14:schemeClr w14:val="tx1"/>
                  </w14:solidFill>
                </w14:textFill>
              </w:rPr>
              <w:t>柳州城市职业学院S7302；</w:t>
            </w:r>
            <w:r>
              <w:rPr>
                <w:rFonts w:hint="eastAsia" w:ascii="仿宋_GB2312" w:hAnsi="宋体" w:eastAsia="仿宋_GB2312" w:cs="Arial"/>
                <w:bCs/>
                <w:color w:val="000000" w:themeColor="text1"/>
                <w:sz w:val="24"/>
                <w:highlight w:val="none"/>
                <w14:textFill>
                  <w14:solidFill>
                    <w14:schemeClr w14:val="tx1"/>
                  </w14:solidFill>
                </w14:textFill>
              </w:rPr>
              <w:br w:type="textWrapping"/>
            </w:r>
            <w:r>
              <w:rPr>
                <w:rFonts w:hint="eastAsia" w:ascii="仿宋_GB2312" w:hAnsi="宋体" w:eastAsia="仿宋_GB2312" w:cs="Arial"/>
                <w:bCs/>
                <w:color w:val="000000" w:themeColor="text1"/>
                <w:sz w:val="24"/>
                <w:highlight w:val="none"/>
                <w14:textFill>
                  <w14:solidFill>
                    <w14:schemeClr w14:val="tx1"/>
                  </w14:solidFill>
                </w14:textFill>
              </w:rPr>
              <w:t>（3）联系人及电话：莫夏，13617710370；
</w:t>
            </w:r>
            <w:r>
              <w:rPr>
                <w:rFonts w:hint="eastAsia" w:ascii="仿宋_GB2312" w:hAnsi="宋体" w:eastAsia="仿宋_GB2312" w:cs="Arial"/>
                <w:bCs/>
                <w:color w:val="000000" w:themeColor="text1"/>
                <w:sz w:val="24"/>
                <w:highlight w:val="none"/>
                <w14:textFill>
                  <w14:solidFill>
                    <w14:schemeClr w14:val="tx1"/>
                  </w14:solidFill>
                </w14:textFill>
              </w:rPr>
              <w:br w:type="textWrapping"/>
            </w:r>
            <w:r>
              <w:rPr>
                <w:rFonts w:hint="eastAsia" w:ascii="仿宋_GB2312" w:hAnsi="宋体" w:eastAsia="仿宋_GB2312" w:cs="Arial"/>
                <w:bCs/>
                <w:color w:val="000000" w:themeColor="text1"/>
                <w:sz w:val="24"/>
                <w:highlight w:val="none"/>
                <w14:textFill>
                  <w14:solidFill>
                    <w14:schemeClr w14:val="tx1"/>
                  </w14:solidFill>
                </w14:textFill>
              </w:rPr>
              <w:t>（4）请按踏勘时间在踏勘地点集合，采购人将统一带领前来踏勘的投标人前往现场勘察，逾期不予接待。</w:t>
            </w:r>
          </w:p>
        </w:tc>
      </w:tr>
    </w:tbl>
    <w:p>
      <w:pPr>
        <w:spacing w:line="360" w:lineRule="auto"/>
        <w:rPr>
          <w:rFonts w:ascii="仿宋_GB2312" w:eastAsia="仿宋_GB2312"/>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p>
    <w:p>
      <w:pPr>
        <w:pStyle w:val="3"/>
        <w:spacing w:line="276" w:lineRule="auto"/>
        <w:jc w:val="center"/>
        <w:rPr>
          <w:color w:val="000000" w:themeColor="text1"/>
          <w:sz w:val="32"/>
          <w:szCs w:val="32"/>
          <w:highlight w:val="none"/>
          <w14:textFill>
            <w14:solidFill>
              <w14:schemeClr w14:val="tx1"/>
            </w14:solidFill>
          </w14:textFill>
        </w:rPr>
      </w:pPr>
      <w:bookmarkStart w:id="31" w:name="_Toc29711"/>
      <w:r>
        <w:rPr>
          <w:rFonts w:hint="eastAsia"/>
          <w:color w:val="000000" w:themeColor="text1"/>
          <w:sz w:val="32"/>
          <w:szCs w:val="32"/>
          <w:highlight w:val="none"/>
          <w14:textFill>
            <w14:solidFill>
              <w14:schemeClr w14:val="tx1"/>
            </w14:solidFill>
          </w14:textFill>
        </w:rPr>
        <w:t>第三章 投标人须知</w:t>
      </w:r>
      <w:bookmarkEnd w:id="31"/>
    </w:p>
    <w:p>
      <w:pPr>
        <w:spacing w:line="276" w:lineRule="auto"/>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前附表</w:t>
      </w:r>
    </w:p>
    <w:tbl>
      <w:tblPr>
        <w:tblStyle w:val="55"/>
        <w:tblW w:w="90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tcPr>
          <w:p>
            <w:pPr>
              <w:keepNext w:val="0"/>
              <w:keepLines w:val="0"/>
              <w:suppressLineNumbers w:val="0"/>
              <w:spacing w:before="0" w:beforeAutospacing="0" w:after="0" w:afterAutospacing="0" w:line="400" w:lineRule="exact"/>
              <w:ind w:left="0" w:right="0"/>
              <w:jc w:val="center"/>
              <w:rPr>
                <w:rFonts w:hint="default"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序号</w:t>
            </w:r>
          </w:p>
        </w:tc>
        <w:tc>
          <w:tcPr>
            <w:tcW w:w="8232" w:type="dxa"/>
          </w:tcPr>
          <w:p>
            <w:pPr>
              <w:keepNext w:val="0"/>
              <w:keepLines w:val="0"/>
              <w:suppressLineNumbers w:val="0"/>
              <w:spacing w:before="0" w:beforeAutospacing="0" w:after="0" w:afterAutospacing="0" w:line="400" w:lineRule="exact"/>
              <w:ind w:left="0" w:right="0"/>
              <w:jc w:val="center"/>
              <w:rPr>
                <w:rFonts w:hint="default"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项目名称：</w:t>
            </w:r>
            <w:r>
              <w:rPr>
                <w:rFonts w:hint="default" w:ascii="仿宋_GB2312" w:hAnsi="宋体" w:eastAsia="仿宋_GB2312"/>
                <w:color w:val="000000" w:themeColor="text1"/>
                <w:sz w:val="24"/>
                <w:highlight w:val="none"/>
                <w14:textFill>
                  <w14:solidFill>
                    <w14:schemeClr w14:val="tx1"/>
                  </w14:solidFill>
                </w14:textFill>
              </w:rPr>
              <w:t>柳州城市职业学院智慧养老与远程医养实训室采购</w:t>
            </w:r>
          </w:p>
          <w:p>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项目编号：</w:t>
            </w:r>
            <w:r>
              <w:rPr>
                <w:rFonts w:hint="default" w:ascii="仿宋_GB2312" w:hAnsi="宋体" w:eastAsia="仿宋_GB2312"/>
                <w:color w:val="000000" w:themeColor="text1"/>
                <w:sz w:val="24"/>
                <w:highlight w:val="none"/>
                <w14:textFill>
                  <w14:solidFill>
                    <w14:schemeClr w14:val="tx1"/>
                  </w14:solidFill>
                </w14:textFill>
              </w:rPr>
              <w:t>LZZC202</w:t>
            </w:r>
            <w:r>
              <w:rPr>
                <w:rFonts w:hint="eastAsia" w:ascii="仿宋_GB2312" w:hAnsi="宋体" w:eastAsia="仿宋_GB2312"/>
                <w:color w:val="000000" w:themeColor="text1"/>
                <w:sz w:val="24"/>
                <w:highlight w:val="none"/>
                <w:lang w:val="en-US" w:eastAsia="zh-CN"/>
                <w14:textFill>
                  <w14:solidFill>
                    <w14:schemeClr w14:val="tx1"/>
                  </w14:solidFill>
                </w14:textFill>
              </w:rPr>
              <w:t>6</w:t>
            </w:r>
            <w:r>
              <w:rPr>
                <w:rFonts w:hint="default" w:ascii="仿宋_GB2312" w:hAnsi="宋体" w:eastAsia="仿宋_GB2312"/>
                <w:color w:val="000000" w:themeColor="text1"/>
                <w:sz w:val="24"/>
                <w:highlight w:val="none"/>
                <w14:textFill>
                  <w14:solidFill>
                    <w14:schemeClr w14:val="tx1"/>
                  </w14:solidFill>
                </w14:textFill>
              </w:rPr>
              <w:t>-G1-990</w:t>
            </w:r>
            <w:r>
              <w:rPr>
                <w:rFonts w:hint="eastAsia" w:ascii="仿宋_GB2312" w:hAnsi="宋体" w:eastAsia="仿宋_GB2312"/>
                <w:color w:val="000000" w:themeColor="text1"/>
                <w:sz w:val="24"/>
                <w:highlight w:val="none"/>
                <w:lang w:val="en-US" w:eastAsia="zh-CN"/>
                <w14:textFill>
                  <w14:solidFill>
                    <w14:schemeClr w14:val="tx1"/>
                  </w14:solidFill>
                </w14:textFill>
              </w:rPr>
              <w:t>145</w:t>
            </w:r>
            <w:r>
              <w:rPr>
                <w:rFonts w:hint="default" w:ascii="仿宋_GB2312" w:hAnsi="宋体" w:eastAsia="仿宋_GB2312"/>
                <w:color w:val="000000" w:themeColor="text1"/>
                <w:sz w:val="24"/>
                <w:highlight w:val="none"/>
                <w14:textFill>
                  <w14:solidFill>
                    <w14:schemeClr w14:val="tx1"/>
                  </w14:solidFill>
                </w14:textFill>
              </w:rPr>
              <w:t>-LZSZ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default" w:ascii="仿宋_GB2312" w:eastAsia="仿宋_GB2312"/>
                <w:color w:val="000000" w:themeColor="text1"/>
                <w:sz w:val="24"/>
                <w:highlight w:val="none"/>
                <w14:textFill>
                  <w14:solidFill>
                    <w14:schemeClr w14:val="tx1"/>
                  </w14:solidFill>
                </w14:textFill>
              </w:rPr>
              <w:t>2</w:t>
            </w:r>
          </w:p>
        </w:tc>
        <w:tc>
          <w:tcPr>
            <w:tcW w:w="8232" w:type="dxa"/>
          </w:tcPr>
          <w:p>
            <w:pPr>
              <w:keepNext w:val="0"/>
              <w:keepLines w:val="0"/>
              <w:suppressLineNumbers w:val="0"/>
              <w:autoSpaceDE w:val="0"/>
              <w:autoSpaceDN w:val="0"/>
              <w:spacing w:before="0" w:beforeAutospacing="0" w:after="0" w:afterAutospacing="0" w:line="400" w:lineRule="exact"/>
              <w:ind w:left="0" w:right="0"/>
              <w:textAlignment w:val="bottom"/>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采购资金来源：财政性资金</w:t>
            </w:r>
          </w:p>
          <w:p>
            <w:pPr>
              <w:keepNext w:val="0"/>
              <w:keepLines w:val="0"/>
              <w:suppressLineNumbers w:val="0"/>
              <w:autoSpaceDE w:val="0"/>
              <w:autoSpaceDN w:val="0"/>
              <w:spacing w:before="0" w:beforeAutospacing="0" w:after="0" w:afterAutospacing="0" w:line="400" w:lineRule="exact"/>
              <w:ind w:left="0" w:right="0"/>
              <w:textAlignment w:val="bottom"/>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预算金额（人民币）：</w:t>
            </w:r>
            <w:r>
              <w:rPr>
                <w:rFonts w:hint="default" w:ascii="仿宋_GB2312" w:eastAsia="仿宋_GB2312"/>
                <w:color w:val="000000" w:themeColor="text1"/>
                <w:sz w:val="24"/>
                <w:highlight w:val="none"/>
                <w14:textFill>
                  <w14:solidFill>
                    <w14:schemeClr w14:val="tx1"/>
                  </w14:solidFill>
                </w14:textFill>
              </w:rPr>
              <w:t>柒拾万</w:t>
            </w:r>
            <w:r>
              <w:rPr>
                <w:rFonts w:hint="eastAsia" w:ascii="仿宋_GB2312" w:eastAsia="仿宋_GB2312"/>
                <w:color w:val="000000" w:themeColor="text1"/>
                <w:sz w:val="24"/>
                <w:highlight w:val="none"/>
                <w:lang w:val="en-US" w:eastAsia="zh-CN"/>
                <w14:textFill>
                  <w14:solidFill>
                    <w14:schemeClr w14:val="tx1"/>
                  </w14:solidFill>
                </w14:textFill>
              </w:rPr>
              <w:t>伍</w:t>
            </w:r>
            <w:r>
              <w:rPr>
                <w:rFonts w:hint="default" w:ascii="仿宋_GB2312" w:eastAsia="仿宋_GB2312"/>
                <w:color w:val="000000" w:themeColor="text1"/>
                <w:sz w:val="24"/>
                <w:highlight w:val="none"/>
                <w14:textFill>
                  <w14:solidFill>
                    <w14:schemeClr w14:val="tx1"/>
                  </w14:solidFill>
                </w14:textFill>
              </w:rPr>
              <w:t>仟</w:t>
            </w:r>
            <w:r>
              <w:rPr>
                <w:rFonts w:hint="eastAsia" w:ascii="仿宋_GB2312" w:eastAsia="仿宋_GB2312"/>
                <w:color w:val="000000" w:themeColor="text1"/>
                <w:sz w:val="24"/>
                <w:highlight w:val="none"/>
                <w:lang w:val="en-US" w:eastAsia="zh-CN"/>
                <w14:textFill>
                  <w14:solidFill>
                    <w14:schemeClr w14:val="tx1"/>
                  </w14:solidFill>
                </w14:textFill>
              </w:rPr>
              <w:t>捌</w:t>
            </w:r>
            <w:r>
              <w:rPr>
                <w:rFonts w:hint="default" w:ascii="仿宋_GB2312" w:eastAsia="仿宋_GB2312"/>
                <w:color w:val="000000" w:themeColor="text1"/>
                <w:sz w:val="24"/>
                <w:highlight w:val="none"/>
                <w14:textFill>
                  <w14:solidFill>
                    <w14:schemeClr w14:val="tx1"/>
                  </w14:solidFill>
                </w14:textFill>
              </w:rPr>
              <w:t>佰</w:t>
            </w:r>
            <w:r>
              <w:rPr>
                <w:rFonts w:hint="eastAsia" w:ascii="仿宋_GB2312" w:eastAsia="仿宋_GB2312"/>
                <w:color w:val="000000" w:themeColor="text1"/>
                <w:sz w:val="24"/>
                <w:highlight w:val="none"/>
                <w:lang w:val="en-US" w:eastAsia="zh-CN"/>
                <w14:textFill>
                  <w14:solidFill>
                    <w14:schemeClr w14:val="tx1"/>
                  </w14:solidFill>
                </w14:textFill>
              </w:rPr>
              <w:t>贰</w:t>
            </w:r>
            <w:r>
              <w:rPr>
                <w:rFonts w:hint="default" w:ascii="仿宋_GB2312" w:eastAsia="仿宋_GB2312"/>
                <w:color w:val="000000" w:themeColor="text1"/>
                <w:sz w:val="24"/>
                <w:highlight w:val="none"/>
                <w14:textFill>
                  <w14:solidFill>
                    <w14:schemeClr w14:val="tx1"/>
                  </w14:solidFill>
                </w14:textFill>
              </w:rPr>
              <w:t>拾柒元整</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i w:val="0"/>
                <w:iCs w:val="0"/>
                <w:color w:val="000000" w:themeColor="text1"/>
                <w:sz w:val="24"/>
                <w:szCs w:val="24"/>
                <w:highlight w:val="none"/>
                <w:u w:val="none"/>
                <w:lang w:val="en-US" w:eastAsia="zh-CN"/>
                <w14:textFill>
                  <w14:solidFill>
                    <w14:schemeClr w14:val="tx1"/>
                  </w14:solidFill>
                </w14:textFill>
              </w:rPr>
              <w:t>705,827.00</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default" w:ascii="仿宋_GB2312" w:eastAsia="仿宋_GB2312"/>
                <w:color w:val="000000" w:themeColor="text1"/>
                <w:sz w:val="24"/>
                <w:highlight w:val="none"/>
                <w14:textFill>
                  <w14:solidFill>
                    <w14:schemeClr w14:val="tx1"/>
                  </w14:solidFill>
                </w14:textFill>
              </w:rPr>
              <w:t>3</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投标报价及费用：</w:t>
            </w:r>
          </w:p>
          <w:p>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1.本项目投标应以人民币报价；</w:t>
            </w:r>
          </w:p>
          <w:p>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2.不论投标结果如何，投标人均应自行承担所有与投标有关的全部费用；</w:t>
            </w:r>
          </w:p>
          <w:p>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default" w:ascii="仿宋_GB2312" w:eastAsia="仿宋_GB2312"/>
                <w:color w:val="000000" w:themeColor="text1"/>
                <w:sz w:val="24"/>
                <w:highlight w:val="none"/>
                <w14:textFill>
                  <w14:solidFill>
                    <w14:schemeClr w14:val="tx1"/>
                  </w14:solidFill>
                </w14:textFill>
              </w:rPr>
              <w:t>4</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default" w:ascii="仿宋_GB2312" w:eastAsia="仿宋_GB2312"/>
                <w:color w:val="000000" w:themeColor="text1"/>
                <w:sz w:val="24"/>
                <w:highlight w:val="none"/>
                <w14:textFill>
                  <w14:solidFill>
                    <w14:schemeClr w14:val="tx1"/>
                  </w14:solidFill>
                </w14:textFill>
              </w:rPr>
              <w:t>5</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000000" w:themeColor="text1"/>
                <w:sz w:val="24"/>
                <w:highlight w:val="none"/>
                <w14:textFill>
                  <w14:solidFill>
                    <w14:schemeClr w14:val="tx1"/>
                  </w14:solidFill>
                </w14:textFill>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w:t>
            </w:r>
          </w:p>
        </w:tc>
        <w:tc>
          <w:tcPr>
            <w:tcW w:w="8232" w:type="dxa"/>
            <w:vAlign w:val="center"/>
          </w:tcPr>
          <w:p>
            <w:pPr>
              <w:pStyle w:val="571"/>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Style w:val="572"/>
                <w:rFonts w:hint="eastAsia" w:ascii="仿宋_GB2312" w:eastAsia="仿宋_GB2312"/>
                <w:color w:val="000000" w:themeColor="text1"/>
                <w:highlight w:val="none"/>
                <w14:textFill>
                  <w14:solidFill>
                    <w14:schemeClr w14:val="tx1"/>
                  </w14:solidFill>
                </w14:textFill>
              </w:rPr>
              <w:t>电子投标文件：</w:t>
            </w:r>
            <w:r>
              <w:rPr>
                <w:rFonts w:hint="eastAsia" w:ascii="仿宋_GB2312" w:eastAsia="仿宋_GB2312"/>
                <w:b/>
                <w:bCs/>
                <w:color w:val="000000" w:themeColor="text1"/>
                <w:highlight w:val="none"/>
                <w14:textFill>
                  <w14:solidFill>
                    <w14:schemeClr w14:val="tx1"/>
                  </w14:solidFill>
                </w14:textFill>
              </w:rPr>
              <w:br w:type="textWrapping"/>
            </w:r>
            <w:r>
              <w:rPr>
                <w:rStyle w:val="572"/>
                <w:rFonts w:hint="eastAsia" w:ascii="仿宋_GB2312" w:eastAsia="仿宋_GB2312"/>
                <w:color w:val="000000" w:themeColor="text1"/>
                <w:highlight w:val="none"/>
                <w14:textFill>
                  <w14:solidFill>
                    <w14:schemeClr w14:val="tx1"/>
                  </w14:solidFill>
                </w14:textFill>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themeColor="text1"/>
                <w:highlight w:val="none"/>
                <w14:textFill>
                  <w14:solidFill>
                    <w14:schemeClr w14:val="tx1"/>
                  </w14:solidFill>
                </w14:textFill>
              </w:rPr>
              <w:br w:type="textWrapping"/>
            </w:r>
            <w:r>
              <w:rPr>
                <w:rStyle w:val="572"/>
                <w:rFonts w:hint="eastAsia" w:ascii="仿宋_GB2312" w:eastAsia="仿宋_GB2312"/>
                <w:color w:val="000000" w:themeColor="text1"/>
                <w:highlight w:val="none"/>
                <w14:textFill>
                  <w14:solidFill>
                    <w14:schemeClr w14:val="tx1"/>
                  </w14:solidFill>
                </w14:textFill>
              </w:rPr>
              <w:t>2.未按规定传输提交电子投标文件的将被广西政府采购云平台拒绝。</w:t>
            </w:r>
            <w:r>
              <w:rPr>
                <w:rFonts w:hint="eastAsia" w:ascii="仿宋_GB2312" w:eastAsia="仿宋_GB2312"/>
                <w:b/>
                <w:bCs/>
                <w:color w:val="000000" w:themeColor="text1"/>
                <w:highlight w:val="none"/>
                <w14:textFill>
                  <w14:solidFill>
                    <w14:schemeClr w14:val="tx1"/>
                  </w14:solidFill>
                </w14:textFill>
              </w:rPr>
              <w:br w:type="textWrapping"/>
            </w:r>
            <w:r>
              <w:rPr>
                <w:rStyle w:val="572"/>
                <w:rFonts w:hint="eastAsia" w:ascii="仿宋_GB2312" w:eastAsia="仿宋_GB2312"/>
                <w:color w:val="000000" w:themeColor="text1"/>
                <w:highlight w:val="none"/>
                <w14:textFill>
                  <w14:solidFill>
                    <w14:schemeClr w14:val="tx1"/>
                  </w14:solidFill>
                </w14:textFill>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7</w:t>
            </w:r>
          </w:p>
        </w:tc>
        <w:tc>
          <w:tcPr>
            <w:tcW w:w="8232" w:type="dxa"/>
            <w:vAlign w:val="center"/>
          </w:tcPr>
          <w:p>
            <w:pPr>
              <w:pStyle w:val="59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w:t>
            </w:r>
          </w:p>
        </w:tc>
        <w:tc>
          <w:tcPr>
            <w:tcW w:w="8232" w:type="dxa"/>
            <w:vAlign w:val="center"/>
          </w:tcPr>
          <w:p>
            <w:pPr>
              <w:pStyle w:val="61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9</w:t>
            </w:r>
          </w:p>
        </w:tc>
        <w:tc>
          <w:tcPr>
            <w:tcW w:w="8232" w:type="dxa"/>
            <w:vAlign w:val="center"/>
          </w:tcPr>
          <w:p>
            <w:pPr>
              <w:pStyle w:val="63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10</w:t>
            </w:r>
          </w:p>
        </w:tc>
        <w:tc>
          <w:tcPr>
            <w:tcW w:w="8232" w:type="dxa"/>
            <w:vAlign w:val="center"/>
          </w:tcPr>
          <w:p>
            <w:pPr>
              <w:pStyle w:val="65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11</w:t>
            </w:r>
          </w:p>
        </w:tc>
        <w:tc>
          <w:tcPr>
            <w:tcW w:w="8232" w:type="dxa"/>
            <w:vAlign w:val="center"/>
          </w:tcPr>
          <w:p>
            <w:pPr>
              <w:pStyle w:val="67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12</w:t>
            </w:r>
          </w:p>
        </w:tc>
        <w:tc>
          <w:tcPr>
            <w:tcW w:w="8232" w:type="dxa"/>
            <w:vAlign w:val="center"/>
          </w:tcPr>
          <w:p>
            <w:pPr>
              <w:pStyle w:val="69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Style w:val="693"/>
                <w:rFonts w:hint="eastAsia" w:ascii="仿宋_GB2312" w:eastAsia="仿宋_GB2312"/>
                <w:color w:val="000000" w:themeColor="text1"/>
                <w:highlight w:val="none"/>
                <w14:textFill>
                  <w14:solidFill>
                    <w14:schemeClr w14:val="tx1"/>
                  </w14:solidFill>
                </w14:textFill>
              </w:rPr>
              <w:t>一、信用信息使用规则：</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themeColor="text1"/>
                <w:highlight w:val="none"/>
                <w14:textFill>
                  <w14:solidFill>
                    <w14:schemeClr w14:val="tx1"/>
                  </w14:solidFill>
                </w14:textFill>
              </w:rPr>
              <w:br w:type="textWrapping"/>
            </w:r>
            <w:r>
              <w:rPr>
                <w:rStyle w:val="693"/>
                <w:rFonts w:hint="eastAsia" w:ascii="仿宋_GB2312" w:eastAsia="仿宋_GB2312"/>
                <w:color w:val="000000" w:themeColor="text1"/>
                <w:highlight w:val="none"/>
                <w14:textFill>
                  <w14:solidFill>
                    <w14:schemeClr w14:val="tx1"/>
                  </w14:solidFill>
                </w14:textFill>
              </w:rPr>
              <w:t>二、甄别方式：</w:t>
            </w:r>
            <w:r>
              <w:rPr>
                <w:rFonts w:hint="eastAsia" w:ascii="仿宋_GB2312" w:eastAsia="仿宋_GB2312"/>
                <w:b/>
                <w:bCs/>
                <w:color w:val="000000" w:themeColor="text1"/>
                <w:highlight w:val="none"/>
                <w14:textFill>
                  <w14:solidFill>
                    <w14:schemeClr w14:val="tx1"/>
                  </w14:solidFill>
                </w14:textFill>
              </w:rPr>
              <w:br w:type="textWrapping"/>
            </w:r>
            <w:r>
              <w:rPr>
                <w:rStyle w:val="693"/>
                <w:rFonts w:hint="eastAsia" w:ascii="仿宋_GB2312" w:eastAsia="仿宋_GB2312"/>
                <w:color w:val="000000" w:themeColor="text1"/>
                <w:highlight w:val="none"/>
                <w14:textFill>
                  <w14:solidFill>
                    <w14:schemeClr w14:val="tx1"/>
                  </w14:solidFill>
                </w14:textFill>
              </w:rPr>
              <w:t>1.在本项目资格性审查时，采购人将对投标人信用进行查询，并按照以上信用信息使用规则处理；</w:t>
            </w:r>
            <w:r>
              <w:rPr>
                <w:rFonts w:hint="eastAsia" w:ascii="仿宋_GB2312" w:eastAsia="仿宋_GB2312"/>
                <w:b/>
                <w:bCs/>
                <w:color w:val="000000" w:themeColor="text1"/>
                <w:highlight w:val="none"/>
                <w14:textFill>
                  <w14:solidFill>
                    <w14:schemeClr w14:val="tx1"/>
                  </w14:solidFill>
                </w14:textFill>
              </w:rPr>
              <w:br w:type="textWrapping"/>
            </w:r>
            <w:r>
              <w:rPr>
                <w:rStyle w:val="693"/>
                <w:rFonts w:hint="eastAsia" w:ascii="仿宋_GB2312" w:eastAsia="仿宋_GB2312"/>
                <w:color w:val="000000" w:themeColor="text1"/>
                <w:highlight w:val="none"/>
                <w14:textFill>
                  <w14:solidFill>
                    <w14:schemeClr w14:val="tx1"/>
                  </w14:solidFill>
                </w14:textFill>
              </w:rPr>
              <w:t>2.在中标通知书发出前，采购人或者采购代理机构将对中标人信用进行查询，并按照以上信用信息使用规则处理；</w:t>
            </w:r>
            <w:r>
              <w:rPr>
                <w:rFonts w:hint="eastAsia" w:ascii="仿宋_GB2312" w:eastAsia="仿宋_GB2312"/>
                <w:b/>
                <w:bCs/>
                <w:color w:val="000000" w:themeColor="text1"/>
                <w:highlight w:val="none"/>
                <w14:textFill>
                  <w14:solidFill>
                    <w14:schemeClr w14:val="tx1"/>
                  </w14:solidFill>
                </w14:textFill>
              </w:rPr>
              <w:br w:type="textWrapping"/>
            </w:r>
            <w:r>
              <w:rPr>
                <w:rStyle w:val="693"/>
                <w:rFonts w:hint="eastAsia" w:ascii="仿宋_GB2312" w:eastAsia="仿宋_GB2312"/>
                <w:color w:val="000000" w:themeColor="text1"/>
                <w:highlight w:val="none"/>
                <w14:textFill>
                  <w14:solidFill>
                    <w14:schemeClr w14:val="tx1"/>
                  </w14:solidFill>
                </w14:textFill>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13</w:t>
            </w:r>
          </w:p>
        </w:tc>
        <w:tc>
          <w:tcPr>
            <w:tcW w:w="8232" w:type="dxa"/>
            <w:vAlign w:val="center"/>
          </w:tcPr>
          <w:p>
            <w:pPr>
              <w:pStyle w:val="713"/>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中标公告及中标通知书：采购代理机构在采购人依法确认中标人后两个工作日内发布中标公告和中标通知书。</w:t>
            </w:r>
            <w:r>
              <w:rPr>
                <w:rFonts w:hint="eastAsia" w:ascii="仿宋_GB2312" w:eastAsia="仿宋_GB2312"/>
                <w:color w:val="000000" w:themeColor="text1"/>
                <w:highlight w:val="none"/>
                <w14:textFill>
                  <w14:solidFill>
                    <w14:schemeClr w14:val="tx1"/>
                  </w14:solidFill>
                </w14:textFill>
              </w:rPr>
              <w:br w:type="textWrapping"/>
            </w:r>
            <w:r>
              <w:rPr>
                <w:rStyle w:val="714"/>
                <w:rFonts w:hint="eastAsia" w:ascii="仿宋_GB2312" w:eastAsia="仿宋_GB2312"/>
                <w:color w:val="000000" w:themeColor="text1"/>
                <w:highlight w:val="none"/>
                <w14:textFill>
                  <w14:solidFill>
                    <w14:schemeClr w14:val="tx1"/>
                  </w14:solidFill>
                </w14:textFill>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14</w:t>
            </w:r>
          </w:p>
        </w:tc>
        <w:tc>
          <w:tcPr>
            <w:tcW w:w="8232" w:type="dxa"/>
            <w:vAlign w:val="center"/>
          </w:tcPr>
          <w:p>
            <w:pPr>
              <w:pStyle w:val="734"/>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Style w:val="735"/>
                <w:rFonts w:hint="eastAsia" w:ascii="仿宋_GB2312" w:eastAsia="仿宋_GB2312"/>
                <w:color w:val="000000" w:themeColor="text1"/>
                <w:highlight w:val="none"/>
                <w14:textFill>
                  <w14:solidFill>
                    <w14:schemeClr w14:val="tx1"/>
                  </w14:solidFill>
                </w14:textFill>
              </w:rPr>
              <w:t>签订合同时间：中标通知书发出后</w:t>
            </w:r>
            <w:r>
              <w:rPr>
                <w:rStyle w:val="735"/>
                <w:rFonts w:hint="eastAsia" w:ascii="仿宋_GB2312" w:eastAsia="仿宋_GB2312"/>
                <w:color w:val="000000" w:themeColor="text1"/>
                <w:highlight w:val="none"/>
                <w:u w:val="single"/>
                <w14:textFill>
                  <w14:solidFill>
                    <w14:schemeClr w14:val="tx1"/>
                  </w14:solidFill>
                </w14:textFill>
              </w:rPr>
              <w:t>25</w:t>
            </w:r>
            <w:r>
              <w:rPr>
                <w:rStyle w:val="735"/>
                <w:rFonts w:hint="eastAsia" w:ascii="仿宋_GB2312" w:eastAsia="仿宋_GB2312"/>
                <w:color w:val="000000" w:themeColor="text1"/>
                <w:highlight w:val="none"/>
                <w14:textFill>
                  <w14:solidFill>
                    <w14:schemeClr w14:val="tx1"/>
                  </w14:solidFill>
                </w14:textFill>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15</w:t>
            </w:r>
          </w:p>
        </w:tc>
        <w:tc>
          <w:tcPr>
            <w:tcW w:w="8232" w:type="dxa"/>
            <w:vAlign w:val="center"/>
          </w:tcPr>
          <w:p>
            <w:pPr>
              <w:pStyle w:val="755"/>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投标文件有效期：投标截止日期后</w:t>
            </w:r>
            <w:r>
              <w:rPr>
                <w:rFonts w:hint="eastAsia" w:ascii="仿宋_GB2312" w:eastAsia="仿宋_GB2312"/>
                <w:color w:val="000000" w:themeColor="text1"/>
                <w:highlight w:val="none"/>
                <w:u w:val="single"/>
                <w14:textFill>
                  <w14:solidFill>
                    <w14:schemeClr w14:val="tx1"/>
                  </w14:solidFill>
                </w14:textFill>
              </w:rPr>
              <w:t>不得少于90天</w:t>
            </w:r>
            <w:r>
              <w:rPr>
                <w:rFonts w:hint="eastAsia" w:ascii="仿宋_GB2312" w:eastAsia="仿宋_GB2312"/>
                <w:color w:val="000000" w:themeColor="text1"/>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16</w:t>
            </w:r>
          </w:p>
        </w:tc>
        <w:tc>
          <w:tcPr>
            <w:tcW w:w="8232" w:type="dxa"/>
            <w:vAlign w:val="center"/>
          </w:tcPr>
          <w:p>
            <w:pPr>
              <w:pStyle w:val="775"/>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17</w:t>
            </w:r>
          </w:p>
        </w:tc>
        <w:tc>
          <w:tcPr>
            <w:tcW w:w="8232" w:type="dxa"/>
            <w:vAlign w:val="center"/>
          </w:tcPr>
          <w:p>
            <w:pPr>
              <w:pStyle w:val="795"/>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18</w:t>
            </w:r>
          </w:p>
        </w:tc>
        <w:tc>
          <w:tcPr>
            <w:tcW w:w="8232" w:type="dxa"/>
            <w:vAlign w:val="center"/>
          </w:tcPr>
          <w:p>
            <w:pPr>
              <w:pStyle w:val="815"/>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1.本招标文件中描述投标人的“公章”是指投标人的CA电子签章。</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color w:val="000000" w:themeColor="text1"/>
          <w:sz w:val="32"/>
          <w:szCs w:val="32"/>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p>
    <w:p>
      <w:pPr>
        <w:spacing w:line="360" w:lineRule="auto"/>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投标人须知</w:t>
      </w:r>
    </w:p>
    <w:p>
      <w:pPr>
        <w:spacing w:line="300" w:lineRule="exact"/>
        <w:jc w:val="center"/>
        <w:rPr>
          <w:b/>
          <w:color w:val="000000" w:themeColor="text1"/>
          <w:sz w:val="32"/>
          <w:szCs w:val="32"/>
          <w:highlight w:val="none"/>
          <w14:textFill>
            <w14:solidFill>
              <w14:schemeClr w14:val="tx1"/>
            </w14:solidFill>
          </w14:textFill>
        </w:rPr>
      </w:pPr>
    </w:p>
    <w:p>
      <w:pPr>
        <w:pStyle w:val="27"/>
        <w:snapToGrid w:val="0"/>
        <w:spacing w:line="360" w:lineRule="exact"/>
        <w:ind w:right="-330" w:rightChars="-157"/>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一、总  则</w:t>
      </w:r>
    </w:p>
    <w:p>
      <w:pPr>
        <w:snapToGrid w:val="0"/>
        <w:spacing w:line="360" w:lineRule="exact"/>
        <w:ind w:right="-330" w:rightChars="-157" w:firstLine="472" w:firstLineChars="196"/>
        <w:jc w:val="left"/>
        <w:outlineLvl w:val="1"/>
        <w:rPr>
          <w:rFonts w:ascii="仿宋_GB2312" w:eastAsia="仿宋_GB2312"/>
          <w:b/>
          <w:color w:val="000000" w:themeColor="text1"/>
          <w:sz w:val="24"/>
          <w:highlight w:val="none"/>
          <w14:textFill>
            <w14:solidFill>
              <w14:schemeClr w14:val="tx1"/>
            </w14:solidFill>
          </w14:textFill>
        </w:rPr>
      </w:pPr>
      <w:bookmarkStart w:id="32" w:name="_Toc254970668"/>
      <w:bookmarkStart w:id="33" w:name="_Toc254970527"/>
      <w:r>
        <w:rPr>
          <w:rFonts w:hint="eastAsia" w:ascii="仿宋_GB2312" w:eastAsia="仿宋_GB2312"/>
          <w:b/>
          <w:color w:val="000000" w:themeColor="text1"/>
          <w:sz w:val="24"/>
          <w:highlight w:val="none"/>
          <w14:textFill>
            <w14:solidFill>
              <w14:schemeClr w14:val="tx1"/>
            </w14:solidFill>
          </w14:textFill>
        </w:rPr>
        <w:t>1. 适用范围</w:t>
      </w:r>
      <w:bookmarkEnd w:id="32"/>
      <w:bookmarkEnd w:id="33"/>
    </w:p>
    <w:p>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1.1本招标文件适用于</w:t>
      </w:r>
      <w:r>
        <w:rPr>
          <w:rFonts w:hint="eastAsia" w:ascii="仿宋_GB2312" w:hAnsi="宋体" w:eastAsia="仿宋_GB2312"/>
          <w:color w:val="000000" w:themeColor="text1"/>
          <w:sz w:val="24"/>
          <w:highlight w:val="none"/>
          <w:u w:val="single"/>
          <w14:textFill>
            <w14:solidFill>
              <w14:schemeClr w14:val="tx1"/>
            </w14:solidFill>
          </w14:textFill>
        </w:rPr>
        <w:t>柳州城市职业学院智慧养老与远程医养实训室采购</w:t>
      </w:r>
      <w:r>
        <w:rPr>
          <w:rFonts w:hint="eastAsia" w:ascii="仿宋_GB2312" w:hAnsi="宋体" w:eastAsia="仿宋_GB2312"/>
          <w:bCs/>
          <w:color w:val="000000" w:themeColor="text1"/>
          <w:sz w:val="24"/>
          <w:szCs w:val="24"/>
          <w:highlight w:val="none"/>
          <w14:textFill>
            <w14:solidFill>
              <w14:schemeClr w14:val="tx1"/>
            </w14:solidFill>
          </w14:textFill>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color w:val="000000" w:themeColor="text1"/>
          <w:sz w:val="24"/>
          <w:highlight w:val="none"/>
          <w14:textFill>
            <w14:solidFill>
              <w14:schemeClr w14:val="tx1"/>
            </w14:solidFill>
          </w14:textFill>
        </w:rPr>
      </w:pPr>
      <w:bookmarkStart w:id="34" w:name="_Toc254970669"/>
      <w:bookmarkStart w:id="35" w:name="_Toc254970528"/>
      <w:r>
        <w:rPr>
          <w:rFonts w:hint="eastAsia" w:ascii="仿宋_GB2312" w:eastAsia="仿宋_GB2312"/>
          <w:b/>
          <w:color w:val="000000" w:themeColor="text1"/>
          <w:sz w:val="24"/>
          <w:highlight w:val="none"/>
          <w14:textFill>
            <w14:solidFill>
              <w14:schemeClr w14:val="tx1"/>
            </w14:solidFill>
          </w14:textFill>
        </w:rPr>
        <w:t>2.定义</w:t>
      </w:r>
      <w:bookmarkEnd w:id="34"/>
      <w:bookmarkEnd w:id="35"/>
    </w:p>
    <w:p>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2.1“采购人”是指：</w:t>
      </w:r>
      <w:r>
        <w:rPr>
          <w:rFonts w:hint="eastAsia" w:ascii="仿宋_GB2312" w:hAnsi="宋体" w:eastAsia="仿宋_GB2312"/>
          <w:color w:val="000000" w:themeColor="text1"/>
          <w:sz w:val="24"/>
          <w:highlight w:val="none"/>
          <w:u w:val="single"/>
          <w14:textFill>
            <w14:solidFill>
              <w14:schemeClr w14:val="tx1"/>
            </w14:solidFill>
          </w14:textFill>
        </w:rPr>
        <w:t>柳州城市职业学院</w:t>
      </w:r>
      <w:r>
        <w:rPr>
          <w:rFonts w:hint="eastAsia" w:ascii="仿宋_GB2312" w:hAnsi="宋体" w:eastAsia="仿宋_GB2312"/>
          <w:bCs/>
          <w:color w:val="000000" w:themeColor="text1"/>
          <w:sz w:val="24"/>
          <w:szCs w:val="24"/>
          <w:highlight w:val="none"/>
          <w14:textFill>
            <w14:solidFill>
              <w14:schemeClr w14:val="tx1"/>
            </w14:solidFill>
          </w14:textFill>
        </w:rPr>
        <w:t>；“采购代理机构”是指</w:t>
      </w:r>
      <w:r>
        <w:rPr>
          <w:rFonts w:hint="eastAsia" w:ascii="仿宋_GB2312" w:hAnsi="宋体" w:eastAsia="仿宋_GB2312"/>
          <w:bCs/>
          <w:color w:val="000000" w:themeColor="text1"/>
          <w:sz w:val="24"/>
          <w:szCs w:val="24"/>
          <w:highlight w:val="none"/>
          <w:u w:val="single"/>
          <w14:textFill>
            <w14:solidFill>
              <w14:schemeClr w14:val="tx1"/>
            </w14:solidFill>
          </w14:textFill>
        </w:rPr>
        <w:t>柳州市政府集中采购中心</w:t>
      </w:r>
      <w:r>
        <w:rPr>
          <w:rFonts w:hint="eastAsia" w:ascii="仿宋_GB2312" w:hAnsi="宋体" w:eastAsia="仿宋_GB2312"/>
          <w:bCs/>
          <w:color w:val="000000" w:themeColor="text1"/>
          <w:sz w:val="24"/>
          <w:szCs w:val="24"/>
          <w:highlight w:val="none"/>
          <w14:textFill>
            <w14:solidFill>
              <w14:schemeClr w14:val="tx1"/>
            </w14:solidFill>
          </w14:textFill>
        </w:rPr>
        <w:t>。</w:t>
      </w:r>
    </w:p>
    <w:p>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bookmarkStart w:id="36" w:name="_Hlk93681432"/>
      <w:r>
        <w:rPr>
          <w:rFonts w:hint="eastAsia" w:ascii="仿宋_GB2312" w:hAnsi="宋体" w:eastAsia="仿宋_GB2312"/>
          <w:bCs/>
          <w:color w:val="000000" w:themeColor="text1"/>
          <w:sz w:val="24"/>
          <w:szCs w:val="24"/>
          <w:highlight w:val="none"/>
          <w14:textFill>
            <w14:solidFill>
              <w14:schemeClr w14:val="tx1"/>
            </w14:solidFill>
          </w14:textFill>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2.3“产品”系指投标人按招标文件规定，须向采购人提供的一切设备（含安装）、保险、税金、备品备件、工具、手册及其它有关技术资料和材料。</w:t>
      </w:r>
    </w:p>
    <w:bookmarkEnd w:id="36"/>
    <w:p>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2.8“</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r>
        <w:rPr>
          <w:rFonts w:hint="eastAsia" w:ascii="仿宋_GB2312" w:hAnsi="宋体" w:eastAsia="仿宋_GB2312"/>
          <w:bCs/>
          <w:color w:val="000000" w:themeColor="text1"/>
          <w:sz w:val="24"/>
          <w:highlight w:val="none"/>
          <w14:textFill>
            <w14:solidFill>
              <w14:schemeClr w14:val="tx1"/>
            </w14:solidFill>
          </w14:textFill>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bookmarkStart w:id="37" w:name="_Hlk93681424"/>
      <w:bookmarkStart w:id="38" w:name="_Toc254970670"/>
      <w:bookmarkStart w:id="39" w:name="_Toc254970529"/>
      <w:bookmarkStart w:id="40" w:name="_Toc254970675"/>
      <w:bookmarkStart w:id="41" w:name="_Toc254970534"/>
      <w:bookmarkStart w:id="42" w:name="_Toc254970536"/>
      <w:bookmarkStart w:id="43" w:name="_Toc254970677"/>
      <w:r>
        <w:rPr>
          <w:rFonts w:hint="eastAsia" w:ascii="仿宋_GB2312" w:hAnsi="宋体" w:eastAsia="仿宋_GB2312"/>
          <w:bCs/>
          <w:color w:val="000000" w:themeColor="text1"/>
          <w:sz w:val="24"/>
          <w:szCs w:val="24"/>
          <w:highlight w:val="none"/>
          <w14:textFill>
            <w14:solidFill>
              <w14:schemeClr w14:val="tx1"/>
            </w14:solidFill>
          </w14:textFill>
        </w:rPr>
        <w:t>2.9“▲”系指本次采购的核心产品。</w:t>
      </w:r>
    </w:p>
    <w:p>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2.11“法定代表人”系指投标人的法定代表人、负责人或自然人。</w:t>
      </w:r>
    </w:p>
    <w:bookmarkEnd w:id="37"/>
    <w:p>
      <w:pPr>
        <w:snapToGrid w:val="0"/>
        <w:spacing w:line="400" w:lineRule="exact"/>
        <w:ind w:firstLine="482" w:firstLineChars="20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3.招标方式</w:t>
      </w:r>
      <w:bookmarkEnd w:id="38"/>
      <w:bookmarkEnd w:id="39"/>
    </w:p>
    <w:p>
      <w:pPr>
        <w:snapToGrid w:val="0"/>
        <w:spacing w:line="4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3.1公开招标方式。</w:t>
      </w:r>
    </w:p>
    <w:p>
      <w:pPr>
        <w:snapToGrid w:val="0"/>
        <w:spacing w:line="400" w:lineRule="exact"/>
        <w:ind w:firstLine="482" w:firstLineChars="200"/>
        <w:jc w:val="left"/>
        <w:rPr>
          <w:rFonts w:ascii="仿宋_GB2312" w:eastAsia="仿宋_GB2312"/>
          <w:b/>
          <w:color w:val="000000" w:themeColor="text1"/>
          <w:sz w:val="24"/>
          <w:highlight w:val="none"/>
          <w14:textFill>
            <w14:solidFill>
              <w14:schemeClr w14:val="tx1"/>
            </w14:solidFill>
          </w14:textFill>
        </w:rPr>
      </w:pPr>
      <w:bookmarkStart w:id="44" w:name="_Toc254970530"/>
      <w:bookmarkStart w:id="45" w:name="_Toc254970671"/>
      <w:r>
        <w:rPr>
          <w:rFonts w:hint="eastAsia" w:ascii="仿宋_GB2312" w:eastAsia="仿宋_GB2312"/>
          <w:b/>
          <w:color w:val="000000" w:themeColor="text1"/>
          <w:sz w:val="24"/>
          <w:highlight w:val="none"/>
          <w14:textFill>
            <w14:solidFill>
              <w14:schemeClr w14:val="tx1"/>
            </w14:solidFill>
          </w14:textFill>
        </w:rPr>
        <w:t>4.投标委托</w:t>
      </w:r>
      <w:bookmarkEnd w:id="44"/>
      <w:bookmarkEnd w:id="45"/>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4.1如投标人代表不是法定代表人，须有法定代表人出具的授权委托书（格式见第六章投标文件格式）。</w:t>
      </w:r>
      <w:bookmarkStart w:id="46" w:name="_Toc254970672"/>
      <w:bookmarkStart w:id="47" w:name="_Toc254970531"/>
    </w:p>
    <w:p>
      <w:pPr>
        <w:snapToGrid w:val="0"/>
        <w:spacing w:line="400" w:lineRule="exact"/>
        <w:ind w:firstLine="482" w:firstLineChars="20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5.投标费用</w:t>
      </w:r>
      <w:bookmarkEnd w:id="46"/>
      <w:bookmarkEnd w:id="47"/>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6.联合体投标</w:t>
      </w:r>
    </w:p>
    <w:p>
      <w:pPr>
        <w:snapToGrid w:val="0"/>
        <w:spacing w:line="400" w:lineRule="exact"/>
        <w:ind w:firstLine="42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6.1本项目</w:t>
      </w:r>
      <w:r>
        <w:rPr>
          <w:rFonts w:hint="eastAsia" w:ascii="仿宋_GB2312" w:eastAsia="仿宋_GB2312"/>
          <w:color w:val="000000" w:themeColor="text1"/>
          <w:sz w:val="24"/>
          <w:highlight w:val="none"/>
          <w:u w:val="single"/>
          <w14:textFill>
            <w14:solidFill>
              <w14:schemeClr w14:val="tx1"/>
            </w14:solidFill>
          </w14:textFill>
        </w:rPr>
        <w:t>不接受</w:t>
      </w:r>
      <w:r>
        <w:rPr>
          <w:rFonts w:hint="eastAsia" w:ascii="仿宋_GB2312" w:eastAsia="仿宋_GB2312"/>
          <w:color w:val="000000" w:themeColor="text1"/>
          <w:sz w:val="24"/>
          <w:highlight w:val="none"/>
          <w14:textFill>
            <w14:solidFill>
              <w14:schemeClr w14:val="tx1"/>
            </w14:solidFill>
          </w14:textFill>
        </w:rPr>
        <w:t>联合体投标。</w:t>
      </w:r>
    </w:p>
    <w:p>
      <w:pPr>
        <w:snapToGrid w:val="0"/>
        <w:spacing w:line="400" w:lineRule="exact"/>
        <w:ind w:firstLine="470" w:firstLineChars="195"/>
        <w:rPr>
          <w:rFonts w:ascii="仿宋_GB2312" w:eastAsia="仿宋_GB2312"/>
          <w:b/>
          <w:color w:val="000000" w:themeColor="text1"/>
          <w:kern w:val="0"/>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7.</w:t>
      </w:r>
      <w:r>
        <w:rPr>
          <w:rFonts w:hint="eastAsia" w:ascii="仿宋_GB2312" w:eastAsia="仿宋_GB2312"/>
          <w:b/>
          <w:color w:val="000000" w:themeColor="text1"/>
          <w:kern w:val="0"/>
          <w:sz w:val="24"/>
          <w:highlight w:val="none"/>
          <w14:textFill>
            <w14:solidFill>
              <w14:schemeClr w14:val="tx1"/>
            </w14:solidFill>
          </w14:textFill>
        </w:rPr>
        <w:t xml:space="preserve">转包与分包             </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7.1本项目不允许转包。</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7.2本项目不可以分包。</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hint="eastAsia" w:ascii="仿宋_GB2312" w:hAnsi="宋体" w:eastAsia="仿宋_GB2312"/>
          <w:bCs/>
          <w:color w:val="000000" w:themeColor="text1"/>
          <w:sz w:val="24"/>
          <w:szCs w:val="24"/>
          <w:highlight w:val="none"/>
          <w14:textFill>
            <w14:solidFill>
              <w14:schemeClr w14:val="tx1"/>
            </w14:solidFill>
          </w14:textFill>
        </w:rPr>
      </w:pPr>
      <w:bookmarkStart w:id="48" w:name="_Toc254970532"/>
      <w:bookmarkStart w:id="49" w:name="_Toc254970673"/>
      <w:r>
        <w:rPr>
          <w:rFonts w:hint="eastAsia" w:ascii="仿宋_GB2312" w:eastAsia="仿宋_GB2312"/>
          <w:b/>
          <w:color w:val="000000" w:themeColor="text1"/>
          <w:sz w:val="24"/>
          <w:highlight w:val="none"/>
          <w14:textFill>
            <w14:solidFill>
              <w14:schemeClr w14:val="tx1"/>
            </w14:solidFill>
          </w14:textFill>
        </w:rPr>
        <w:t>8.特别说明</w:t>
      </w:r>
      <w:bookmarkEnd w:id="48"/>
      <w:bookmarkEnd w:id="49"/>
      <w:bookmarkStart w:id="50" w:name="_Toc254970674"/>
      <w:bookmarkStart w:id="51" w:name="_Toc254970533"/>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8.</w:t>
      </w:r>
      <w:r>
        <w:rPr>
          <w:rFonts w:hint="eastAsia" w:ascii="仿宋_GB2312" w:hAnsi="宋体" w:eastAsia="仿宋_GB2312"/>
          <w:bCs/>
          <w:color w:val="000000" w:themeColor="text1"/>
          <w:sz w:val="24"/>
          <w:szCs w:val="24"/>
          <w:highlight w:val="none"/>
          <w:lang w:val="en-US" w:eastAsia="zh-CN"/>
          <w14:textFill>
            <w14:solidFill>
              <w14:schemeClr w14:val="tx1"/>
            </w14:solidFill>
          </w14:textFill>
        </w:rPr>
        <w:t>1</w:t>
      </w:r>
      <w:r>
        <w:rPr>
          <w:rFonts w:hint="eastAsia" w:ascii="仿宋_GB2312" w:hAnsi="宋体" w:eastAsia="仿宋_GB2312"/>
          <w:bCs/>
          <w:color w:val="000000" w:themeColor="text1"/>
          <w:sz w:val="24"/>
          <w:szCs w:val="24"/>
          <w:highlight w:val="none"/>
          <w14:textFill>
            <w14:solidFill>
              <w14:schemeClr w14:val="tx1"/>
            </w14:solidFill>
          </w14:textFill>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8.</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2</w:t>
      </w:r>
      <w:r>
        <w:rPr>
          <w:rFonts w:hint="eastAsia" w:ascii="仿宋_GB2312" w:hAnsi="宋体" w:eastAsia="仿宋_GB2312"/>
          <w:color w:val="000000" w:themeColor="text1"/>
          <w:sz w:val="24"/>
          <w:szCs w:val="24"/>
          <w:highlight w:val="none"/>
          <w14:textFill>
            <w14:solidFill>
              <w14:schemeClr w14:val="tx1"/>
            </w14:solidFill>
          </w14:textFill>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8.</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2</w:t>
      </w:r>
      <w:r>
        <w:rPr>
          <w:rFonts w:hint="eastAsia" w:ascii="仿宋_GB2312" w:hAnsi="宋体" w:eastAsia="仿宋_GB2312"/>
          <w:color w:val="000000" w:themeColor="text1"/>
          <w:sz w:val="24"/>
          <w:szCs w:val="24"/>
          <w:highlight w:val="none"/>
          <w14:textFill>
            <w14:solidFill>
              <w14:schemeClr w14:val="tx1"/>
            </w14:solidFill>
          </w14:textFill>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8.</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3</w:t>
      </w:r>
      <w:r>
        <w:rPr>
          <w:rFonts w:hint="eastAsia" w:ascii="仿宋_GB2312" w:hAnsi="宋体" w:eastAsia="仿宋_GB2312"/>
          <w:color w:val="000000" w:themeColor="text1"/>
          <w:sz w:val="24"/>
          <w:szCs w:val="24"/>
          <w:highlight w:val="none"/>
          <w14:textFill>
            <w14:solidFill>
              <w14:schemeClr w14:val="tx1"/>
            </w14:solidFill>
          </w14:textFill>
        </w:rPr>
        <w:t>除单一来源采购项目外，为采购项目提供整体设计、规范编制或者项目管理、监理、检测等服务的供应商，不得再参加该采购项目的其他采购活动。</w:t>
      </w:r>
    </w:p>
    <w:bookmarkEnd w:id="50"/>
    <w:bookmarkEnd w:id="51"/>
    <w:p>
      <w:pPr>
        <w:pStyle w:val="27"/>
        <w:snapToGrid w:val="0"/>
        <w:spacing w:line="400" w:lineRule="exact"/>
        <w:ind w:firstLine="472" w:firstLineChars="196"/>
        <w:outlineLvl w:val="1"/>
        <w:rPr>
          <w:rFonts w:hint="eastAsia" w:ascii="仿宋_GB2312" w:hAnsi="宋体" w:eastAsia="仿宋_GB2312"/>
          <w:b/>
          <w:bCs/>
          <w:color w:val="000000" w:themeColor="text1"/>
          <w:sz w:val="24"/>
          <w:szCs w:val="24"/>
          <w:highlight w:val="none"/>
          <w14:textFill>
            <w14:solidFill>
              <w14:schemeClr w14:val="tx1"/>
            </w14:solidFill>
          </w14:textFill>
        </w:rPr>
      </w:pPr>
      <w:r>
        <w:rPr>
          <w:rFonts w:hint="eastAsia" w:ascii="仿宋_GB2312" w:hAnsi="宋体" w:eastAsia="仿宋_GB2312"/>
          <w:b/>
          <w:bCs/>
          <w:color w:val="000000" w:themeColor="text1"/>
          <w:sz w:val="24"/>
          <w:szCs w:val="24"/>
          <w:highlight w:val="none"/>
          <w14:textFill>
            <w14:solidFill>
              <w14:schemeClr w14:val="tx1"/>
            </w14:solidFill>
          </w14:textFill>
        </w:rPr>
        <w:t>9.</w:t>
      </w:r>
      <w:r>
        <w:rPr>
          <w:rFonts w:hint="eastAsia" w:ascii="仿宋_GB2312" w:hAnsi="宋体" w:eastAsia="仿宋_GB2312" w:cs="宋体"/>
          <w:b/>
          <w:color w:val="000000" w:themeColor="text1"/>
          <w:sz w:val="24"/>
          <w:szCs w:val="24"/>
          <w:highlight w:val="none"/>
          <w14:textFill>
            <w14:solidFill>
              <w14:schemeClr w14:val="tx1"/>
            </w14:solidFill>
          </w14:textFill>
        </w:rPr>
        <w:t>质疑和投诉</w:t>
      </w:r>
    </w:p>
    <w:p>
      <w:pPr>
        <w:pStyle w:val="27"/>
        <w:snapToGrid w:val="0"/>
        <w:spacing w:line="400" w:lineRule="exact"/>
        <w:ind w:firstLine="482"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9.4质疑书面要求</w:t>
      </w:r>
    </w:p>
    <w:p>
      <w:pPr>
        <w:pStyle w:val="27"/>
        <w:spacing w:line="400" w:lineRule="exact"/>
        <w:ind w:firstLine="480" w:firstLineChars="200"/>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9.4.1质疑人质疑时须提交质疑</w:t>
      </w:r>
      <w:r>
        <w:rPr>
          <w:rFonts w:ascii="仿宋_GB2312" w:hAnsi="宋体" w:eastAsia="仿宋_GB2312"/>
          <w:color w:val="000000" w:themeColor="text1"/>
          <w:sz w:val="24"/>
          <w:szCs w:val="24"/>
          <w:highlight w:val="none"/>
          <w14:textFill>
            <w14:solidFill>
              <w14:schemeClr w14:val="tx1"/>
            </w14:solidFill>
          </w14:textFill>
        </w:rPr>
        <w:t>函</w:t>
      </w:r>
      <w:r>
        <w:rPr>
          <w:rFonts w:hint="eastAsia" w:ascii="仿宋_GB2312" w:hAnsi="宋体" w:eastAsia="仿宋_GB2312"/>
          <w:color w:val="000000" w:themeColor="text1"/>
          <w:sz w:val="24"/>
          <w:szCs w:val="24"/>
          <w:highlight w:val="none"/>
          <w14:textFill>
            <w14:solidFill>
              <w14:schemeClr w14:val="tx1"/>
            </w14:solidFill>
          </w14:textFill>
        </w:rPr>
        <w:t>和必要的证明材料</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szCs w:val="24"/>
          <w:highlight w:val="none"/>
          <w14:textFill>
            <w14:solidFill>
              <w14:schemeClr w14:val="tx1"/>
            </w14:solidFill>
          </w14:textFill>
        </w:rPr>
        <w:t>供应商须在法定质疑期内一次性提出针对同一采购程序环节的质疑。</w:t>
      </w:r>
      <w:r>
        <w:rPr>
          <w:rFonts w:hint="eastAsia" w:ascii="仿宋_GB2312" w:hAnsi="宋体" w:eastAsia="仿宋_GB2312"/>
          <w:bCs/>
          <w:color w:val="000000" w:themeColor="text1"/>
          <w:sz w:val="24"/>
          <w:szCs w:val="24"/>
          <w:highlight w:val="none"/>
          <w14:textFill>
            <w14:solidFill>
              <w14:schemeClr w14:val="tx1"/>
            </w14:solidFill>
          </w14:textFill>
        </w:rPr>
        <w:t>质疑函至少包括下列主要内容：</w:t>
      </w:r>
    </w:p>
    <w:p>
      <w:pPr>
        <w:pStyle w:val="27"/>
        <w:numPr>
          <w:ilvl w:val="0"/>
          <w:numId w:val="5"/>
        </w:numPr>
        <w:tabs>
          <w:tab w:val="left" w:pos="1150"/>
          <w:tab w:val="left" w:pos="1350"/>
        </w:tabs>
        <w:spacing w:line="400" w:lineRule="exact"/>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供应商的姓名或名称、地址、邮编、联系人及联系电话；</w:t>
      </w:r>
    </w:p>
    <w:p>
      <w:pPr>
        <w:pStyle w:val="27"/>
        <w:numPr>
          <w:ilvl w:val="0"/>
          <w:numId w:val="5"/>
        </w:numPr>
        <w:spacing w:line="400" w:lineRule="exact"/>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质疑项目的名称、编号；</w:t>
      </w:r>
    </w:p>
    <w:p>
      <w:pPr>
        <w:pStyle w:val="27"/>
        <w:numPr>
          <w:ilvl w:val="0"/>
          <w:numId w:val="5"/>
        </w:numPr>
        <w:spacing w:line="400" w:lineRule="exact"/>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具体、明确的质疑事项和与质疑事项相关的请求；</w:t>
      </w:r>
    </w:p>
    <w:p>
      <w:pPr>
        <w:pStyle w:val="27"/>
        <w:numPr>
          <w:ilvl w:val="0"/>
          <w:numId w:val="5"/>
        </w:numPr>
        <w:spacing w:line="400" w:lineRule="exact"/>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事实依据；</w:t>
      </w:r>
    </w:p>
    <w:p>
      <w:pPr>
        <w:pStyle w:val="27"/>
        <w:numPr>
          <w:ilvl w:val="0"/>
          <w:numId w:val="5"/>
        </w:numPr>
        <w:spacing w:line="400" w:lineRule="exact"/>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必要的法律依据；</w:t>
      </w:r>
    </w:p>
    <w:p>
      <w:pPr>
        <w:pStyle w:val="27"/>
        <w:numPr>
          <w:ilvl w:val="0"/>
          <w:numId w:val="5"/>
        </w:numPr>
        <w:spacing w:line="400" w:lineRule="exact"/>
        <w:ind w:left="1025" w:hanging="590"/>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提出质疑的日期。</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代理人提出质疑和投诉，应当提交供应商签署的授权委托书。</w:t>
      </w:r>
    </w:p>
    <w:p>
      <w:pPr>
        <w:snapToGrid w:val="0"/>
        <w:spacing w:line="400" w:lineRule="exact"/>
        <w:ind w:firstLine="480" w:firstLineChars="20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9.6联系部门：柳州市政府集中采购中心监督科。</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9.7联系电话：0772-2992103。</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9.8通讯地址：广西</w:t>
      </w:r>
      <w:r>
        <w:rPr>
          <w:rFonts w:ascii="仿宋_GB2312" w:eastAsia="仿宋_GB2312" w:cs="Courier New"/>
          <w:color w:val="000000" w:themeColor="text1"/>
          <w:sz w:val="24"/>
          <w:highlight w:val="none"/>
          <w14:textFill>
            <w14:solidFill>
              <w14:schemeClr w14:val="tx1"/>
            </w14:solidFill>
          </w14:textFill>
        </w:rPr>
        <w:t>柳州市三中路6</w:t>
      </w:r>
      <w:r>
        <w:rPr>
          <w:rFonts w:hint="eastAsia" w:ascii="仿宋_GB2312" w:eastAsia="仿宋_GB2312" w:cs="Courier New"/>
          <w:color w:val="000000" w:themeColor="text1"/>
          <w:sz w:val="24"/>
          <w:highlight w:val="none"/>
          <w14:textFill>
            <w14:solidFill>
              <w14:schemeClr w14:val="tx1"/>
            </w14:solidFill>
          </w14:textFill>
        </w:rPr>
        <w:t>4-2</w:t>
      </w:r>
      <w:r>
        <w:rPr>
          <w:rFonts w:ascii="仿宋_GB2312" w:eastAsia="仿宋_GB2312" w:cs="Courier New"/>
          <w:color w:val="000000" w:themeColor="text1"/>
          <w:sz w:val="24"/>
          <w:highlight w:val="none"/>
          <w14:textFill>
            <w14:solidFill>
              <w14:schemeClr w14:val="tx1"/>
            </w14:solidFill>
          </w14:textFill>
        </w:rPr>
        <w:t>号</w:t>
      </w:r>
      <w:r>
        <w:rPr>
          <w:rFonts w:hint="eastAsia" w:ascii="仿宋_GB2312" w:eastAsia="仿宋_GB2312" w:cs="Courier New"/>
          <w:color w:val="000000" w:themeColor="text1"/>
          <w:sz w:val="24"/>
          <w:highlight w:val="none"/>
          <w14:textFill>
            <w14:solidFill>
              <w14:schemeClr w14:val="tx1"/>
            </w14:solidFill>
          </w14:textFill>
        </w:rPr>
        <w:t>。</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9.10投诉的书面要求</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二、招标文件</w:t>
      </w:r>
      <w:bookmarkEnd w:id="40"/>
      <w:bookmarkEnd w:id="41"/>
    </w:p>
    <w:p>
      <w:pPr>
        <w:snapToGrid w:val="0"/>
        <w:spacing w:line="360" w:lineRule="exact"/>
        <w:ind w:right="-330" w:rightChars="-157" w:firstLine="472" w:firstLineChars="196"/>
        <w:jc w:val="left"/>
        <w:rPr>
          <w:rFonts w:hint="eastAsia" w:eastAsia="仿宋_GB2312" w:asciiTheme="minorHAnsi" w:hAnsiTheme="minorHAnsi"/>
          <w:b/>
          <w:color w:val="000000" w:themeColor="text1"/>
          <w:sz w:val="24"/>
          <w:highlight w:val="none"/>
          <w:lang w:val="en-GB"/>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（6）投标文件格式。</w:t>
      </w:r>
    </w:p>
    <w:p>
      <w:pPr>
        <w:snapToGrid w:val="0"/>
        <w:spacing w:line="400" w:lineRule="exact"/>
        <w:ind w:firstLine="472" w:firstLineChars="196"/>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11.投标人的风险</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12.招标文件的澄清与修改</w:t>
      </w:r>
      <w:r>
        <w:rPr>
          <w:rFonts w:hint="eastAsia" w:ascii="仿宋_GB2312" w:eastAsia="仿宋_GB2312"/>
          <w:b/>
          <w:color w:val="000000" w:themeColor="text1"/>
          <w:sz w:val="24"/>
          <w:highlight w:val="none"/>
          <w14:textFill>
            <w14:solidFill>
              <w14:schemeClr w14:val="tx1"/>
            </w14:solidFill>
          </w14:textFill>
        </w:rPr>
        <w:t xml:space="preserve"> </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12.5</w:t>
      </w:r>
      <w:r>
        <w:rPr>
          <w:rFonts w:hint="eastAsia" w:ascii="仿宋_GB2312" w:hAnsi="宋体" w:eastAsia="仿宋_GB2312"/>
          <w:color w:val="000000" w:themeColor="text1"/>
          <w:sz w:val="24"/>
          <w:highlight w:val="none"/>
          <w14:textFill>
            <w14:solidFill>
              <w14:schemeClr w14:val="tx1"/>
            </w14:solidFill>
          </w14:textFill>
        </w:rPr>
        <w:t>采购人或采购代理机构可以视采购具体情况，延长</w:t>
      </w:r>
      <w:r>
        <w:rPr>
          <w:rFonts w:hint="eastAsia" w:ascii="仿宋_GB2312" w:eastAsia="仿宋_GB2312"/>
          <w:color w:val="000000" w:themeColor="text1"/>
          <w:sz w:val="24"/>
          <w:highlight w:val="none"/>
          <w14:textFill>
            <w14:solidFill>
              <w14:schemeClr w14:val="tx1"/>
            </w14:solidFill>
          </w14:textFill>
        </w:rPr>
        <w:t>招标文件提供期限，并在财政部门指定的政府采购信息发布媒体上发布公告</w:t>
      </w:r>
      <w:r>
        <w:rPr>
          <w:rFonts w:hint="eastAsia" w:ascii="仿宋_GB2312" w:eastAsia="仿宋_GB2312" w:cs="Courier New"/>
          <w:color w:val="000000" w:themeColor="text1"/>
          <w:sz w:val="24"/>
          <w:highlight w:val="none"/>
          <w14:textFill>
            <w14:solidFill>
              <w14:schemeClr w14:val="tx1"/>
            </w14:solidFill>
          </w14:textFill>
        </w:rPr>
        <w:t>。</w:t>
      </w:r>
    </w:p>
    <w:p>
      <w:pPr>
        <w:snapToGrid w:val="0"/>
        <w:spacing w:line="360" w:lineRule="exact"/>
        <w:ind w:right="-330" w:rightChars="-157" w:firstLine="472" w:firstLineChars="196"/>
        <w:jc w:val="left"/>
        <w:rPr>
          <w:rFonts w:ascii="仿宋_GB2312" w:eastAsia="仿宋_GB2312" w:cs="Courier New"/>
          <w:b/>
          <w:color w:val="000000" w:themeColor="text1"/>
          <w:sz w:val="24"/>
          <w:highlight w:val="none"/>
          <w14:textFill>
            <w14:solidFill>
              <w14:schemeClr w14:val="tx1"/>
            </w14:solidFill>
          </w14:textFill>
        </w:rPr>
      </w:pPr>
      <w:bookmarkStart w:id="52" w:name="_Toc254970676"/>
      <w:bookmarkStart w:id="53" w:name="_Toc254970535"/>
      <w:r>
        <w:rPr>
          <w:rFonts w:hint="eastAsia" w:ascii="仿宋_GB2312" w:eastAsia="仿宋_GB2312" w:cs="Courier New"/>
          <w:b/>
          <w:color w:val="000000" w:themeColor="text1"/>
          <w:sz w:val="24"/>
          <w:highlight w:val="none"/>
          <w14:textFill>
            <w14:solidFill>
              <w14:schemeClr w14:val="tx1"/>
            </w14:solidFill>
          </w14:textFill>
        </w:rPr>
        <w:t>三、投标文件的编制</w:t>
      </w:r>
      <w:bookmarkEnd w:id="52"/>
      <w:bookmarkEnd w:id="53"/>
    </w:p>
    <w:p>
      <w:pPr>
        <w:snapToGrid w:val="0"/>
        <w:spacing w:line="360" w:lineRule="exact"/>
        <w:ind w:right="-330" w:rightChars="-157" w:firstLine="472" w:firstLineChars="196"/>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13.投标文件的组成</w:t>
      </w:r>
    </w:p>
    <w:p>
      <w:pPr>
        <w:snapToGrid w:val="0"/>
        <w:spacing w:line="40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13.1投标文件由资格文件、报价要求文件、商务技术文件三部分组成。</w:t>
      </w:r>
    </w:p>
    <w:bookmarkEnd w:id="42"/>
    <w:bookmarkEnd w:id="43"/>
    <w:p>
      <w:pPr>
        <w:snapToGrid w:val="0"/>
        <w:spacing w:line="360" w:lineRule="exact"/>
        <w:ind w:right="-330" w:rightChars="-157" w:firstLine="472" w:firstLineChars="196"/>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13.1.</w:t>
      </w:r>
      <w:r>
        <w:rPr>
          <w:rFonts w:ascii="仿宋_GB2312" w:eastAsia="仿宋_GB2312"/>
          <w:b/>
          <w:color w:val="000000" w:themeColor="text1"/>
          <w:sz w:val="24"/>
          <w:highlight w:val="none"/>
          <w14:textFill>
            <w14:solidFill>
              <w14:schemeClr w14:val="tx1"/>
            </w14:solidFill>
          </w14:textFill>
        </w:rPr>
        <w:t>1</w:t>
      </w:r>
      <w:r>
        <w:rPr>
          <w:rFonts w:hint="eastAsia" w:ascii="仿宋_GB2312" w:eastAsia="仿宋_GB2312" w:cs="Courier New"/>
          <w:b/>
          <w:bCs/>
          <w:color w:val="000000" w:themeColor="text1"/>
          <w:sz w:val="24"/>
          <w:highlight w:val="none"/>
          <w14:textFill>
            <w14:solidFill>
              <w14:schemeClr w14:val="tx1"/>
            </w14:solidFill>
          </w14:textFill>
        </w:rPr>
        <w:t>资格文件</w:t>
      </w:r>
    </w:p>
    <w:p>
      <w:pPr>
        <w:snapToGrid w:val="0"/>
        <w:spacing w:line="340" w:lineRule="exact"/>
        <w:ind w:right="-330" w:rightChars="-157" w:firstLine="472" w:firstLineChars="196"/>
        <w:jc w:val="left"/>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注：以下各项必须提供并加盖投标人CA电子签章、按照第六章格式要求签字，否则其投标无效。</w:t>
      </w:r>
    </w:p>
    <w:p>
      <w:pPr>
        <w:pStyle w:val="288"/>
        <w:spacing w:before="0" w:beforeAutospacing="0" w:after="0" w:afterAutospacing="0" w:line="360" w:lineRule="atLeast"/>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（1）法定代表人身份证明书（</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，格式见第六章）；</w:t>
      </w:r>
    </w:p>
    <w:p>
      <w:pPr>
        <w:pStyle w:val="28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（2）法定代表人授权委托书（</w:t>
      </w:r>
      <w:r>
        <w:rPr>
          <w:rFonts w:hint="eastAsia" w:ascii="仿宋_GB2312" w:eastAsia="仿宋_GB2312"/>
          <w:b/>
          <w:bCs/>
          <w:color w:val="000000" w:themeColor="text1"/>
          <w:highlight w:val="none"/>
          <w14:textFill>
            <w14:solidFill>
              <w14:schemeClr w14:val="tx1"/>
            </w14:solidFill>
          </w14:textFill>
        </w:rPr>
        <w:t>委托代理时必须提供</w:t>
      </w:r>
      <w:r>
        <w:rPr>
          <w:rFonts w:hint="eastAsia" w:ascii="仿宋_GB2312" w:eastAsia="仿宋_GB2312"/>
          <w:color w:val="000000" w:themeColor="text1"/>
          <w:highlight w:val="none"/>
          <w14:textFill>
            <w14:solidFill>
              <w14:schemeClr w14:val="tx1"/>
            </w14:solidFill>
          </w14:textFill>
        </w:rPr>
        <w:t>，格式见第六章）；</w:t>
      </w:r>
    </w:p>
    <w:p>
      <w:pPr>
        <w:pStyle w:val="28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（3）投标人资格声明函（</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，格式见第六章）；</w:t>
      </w:r>
    </w:p>
    <w:p>
      <w:pPr>
        <w:pStyle w:val="28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（4）投标人有效主体资格证明（如营业执照、事业单位法人证书、执业许可证、自然人身份证等）（</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w:t>
      </w:r>
    </w:p>
    <w:p>
      <w:pPr>
        <w:snapToGrid w:val="0"/>
        <w:spacing w:line="40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13.1.2报价要求文件</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注：以下各项必须提供并加盖投标人</w:t>
      </w:r>
      <w:r>
        <w:rPr>
          <w:rFonts w:hint="eastAsia" w:ascii="仿宋_GB2312" w:hAnsi="宋体" w:eastAsia="仿宋_GB2312"/>
          <w:b/>
          <w:bCs/>
          <w:color w:val="000000" w:themeColor="text1"/>
          <w:sz w:val="24"/>
          <w:highlight w:val="none"/>
          <w14:textFill>
            <w14:solidFill>
              <w14:schemeClr w14:val="tx1"/>
            </w14:solidFill>
          </w14:textFill>
        </w:rPr>
        <w:t>CA电子签章</w:t>
      </w:r>
      <w:r>
        <w:rPr>
          <w:rFonts w:hint="eastAsia" w:ascii="仿宋_GB2312" w:eastAsia="仿宋_GB2312" w:cs="Courier New"/>
          <w:b/>
          <w:bCs/>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14:textFill>
            <w14:solidFill>
              <w14:schemeClr w14:val="tx1"/>
            </w14:solidFill>
          </w14:textFill>
        </w:rPr>
        <w:t>按照第六章格式要求签字，</w:t>
      </w:r>
      <w:r>
        <w:rPr>
          <w:rFonts w:hint="eastAsia" w:ascii="仿宋_GB2312" w:eastAsia="仿宋_GB2312" w:cs="Courier New"/>
          <w:b/>
          <w:bCs/>
          <w:color w:val="000000" w:themeColor="text1"/>
          <w:sz w:val="24"/>
          <w:highlight w:val="none"/>
          <w14:textFill>
            <w14:solidFill>
              <w14:schemeClr w14:val="tx1"/>
            </w14:solidFill>
          </w14:textFill>
        </w:rPr>
        <w:t>否则其投标无效。</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（1）开标一览表（</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olor w:val="000000" w:themeColor="text1"/>
          <w:sz w:val="24"/>
          <w:highlight w:val="none"/>
          <w14:textFill>
            <w14:solidFill>
              <w14:schemeClr w14:val="tx1"/>
            </w14:solidFill>
          </w14:textFill>
        </w:rPr>
        <w:t>，格式见第六章</w:t>
      </w:r>
      <w:r>
        <w:rPr>
          <w:rFonts w:hint="eastAsia" w:ascii="仿宋_GB2312" w:eastAsia="仿宋_GB2312" w:cs="Courier New"/>
          <w:color w:val="000000" w:themeColor="text1"/>
          <w:sz w:val="24"/>
          <w:highlight w:val="none"/>
          <w14:textFill>
            <w14:solidFill>
              <w14:schemeClr w14:val="tx1"/>
            </w14:solidFill>
          </w14:textFill>
        </w:rPr>
        <w:t>）；</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（2）投标报价明细表（</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olor w:val="000000" w:themeColor="text1"/>
          <w:sz w:val="24"/>
          <w:highlight w:val="none"/>
          <w14:textFill>
            <w14:solidFill>
              <w14:schemeClr w14:val="tx1"/>
            </w14:solidFill>
          </w14:textFill>
        </w:rPr>
        <w:t>格式见第六章</w:t>
      </w:r>
      <w:r>
        <w:rPr>
          <w:rFonts w:hint="eastAsia" w:ascii="仿宋_GB2312" w:eastAsia="仿宋_GB2312" w:cs="Courier New"/>
          <w:color w:val="000000" w:themeColor="text1"/>
          <w:sz w:val="24"/>
          <w:highlight w:val="none"/>
          <w14:textFill>
            <w14:solidFill>
              <w14:schemeClr w14:val="tx1"/>
            </w14:solidFill>
          </w14:textFill>
        </w:rPr>
        <w:t>）。</w:t>
      </w:r>
    </w:p>
    <w:p>
      <w:pPr>
        <w:snapToGrid w:val="0"/>
        <w:spacing w:line="340" w:lineRule="exact"/>
        <w:ind w:right="-330" w:rightChars="-157" w:firstLine="441" w:firstLineChars="183"/>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13.1.3商务技术文件</w:t>
      </w:r>
    </w:p>
    <w:p>
      <w:pPr>
        <w:snapToGrid w:val="0"/>
        <w:spacing w:line="340" w:lineRule="exact"/>
        <w:ind w:right="-330" w:rightChars="-157" w:firstLine="472" w:firstLineChars="196"/>
        <w:jc w:val="left"/>
        <w:rPr>
          <w:rFonts w:hint="eastAsia" w:ascii="仿宋_GB2312" w:hAnsi="宋体" w:eastAsia="仿宋_GB2312" w:cs="Courier New"/>
          <w:color w:val="000000" w:themeColor="text1"/>
          <w:sz w:val="24"/>
          <w:highlight w:val="none"/>
          <w14:textFill>
            <w14:solidFill>
              <w14:schemeClr w14:val="tx1"/>
            </w14:solidFill>
          </w14:textFill>
        </w:rPr>
      </w:pPr>
      <w:bookmarkStart w:id="54" w:name="_Hlk517112171"/>
      <w:bookmarkStart w:id="55" w:name="_Toc254970537"/>
      <w:bookmarkStart w:id="56" w:name="_Hlk517112217"/>
      <w:bookmarkStart w:id="57" w:name="_Toc254970678"/>
      <w:r>
        <w:rPr>
          <w:rFonts w:hint="eastAsia" w:ascii="仿宋_GB2312" w:hAnsi="宋体" w:eastAsia="仿宋_GB2312"/>
          <w:b/>
          <w:bCs/>
          <w:color w:val="000000" w:themeColor="text1"/>
          <w:sz w:val="24"/>
          <w:highlight w:val="none"/>
          <w14:textFill>
            <w14:solidFill>
              <w14:schemeClr w14:val="tx1"/>
            </w14:solidFill>
          </w14:textFill>
        </w:rPr>
        <w:t>注：以下第（1）至第（</w:t>
      </w:r>
      <w:r>
        <w:rPr>
          <w:rFonts w:hint="eastAsia" w:ascii="仿宋_GB2312" w:hAnsi="宋体" w:eastAsia="仿宋_GB2312"/>
          <w:b/>
          <w:bCs/>
          <w:color w:val="000000" w:themeColor="text1"/>
          <w:sz w:val="24"/>
          <w:highlight w:val="none"/>
          <w:lang w:val="en-US" w:eastAsia="zh-CN"/>
          <w14:textFill>
            <w14:solidFill>
              <w14:schemeClr w14:val="tx1"/>
            </w14:solidFill>
          </w14:textFill>
        </w:rPr>
        <w:t>4</w:t>
      </w:r>
      <w:r>
        <w:rPr>
          <w:rFonts w:hint="eastAsia" w:ascii="仿宋_GB2312" w:hAnsi="宋体" w:eastAsia="仿宋_GB2312"/>
          <w:b/>
          <w:bCs/>
          <w:color w:val="000000" w:themeColor="text1"/>
          <w:sz w:val="24"/>
          <w:highlight w:val="none"/>
          <w14:textFill>
            <w14:solidFill>
              <w14:schemeClr w14:val="tx1"/>
            </w14:solidFill>
          </w14:textFill>
        </w:rPr>
        <w:t>）项必须提供并加盖投标人CA电子签章、并按照第六章格式要求签字，否则投标无效。其余各项如有请提供，同时要加盖投标人CA电子签章，否则该材料被视为无效。</w:t>
      </w:r>
    </w:p>
    <w:bookmarkEnd w:id="54"/>
    <w:p>
      <w:pPr>
        <w:pStyle w:val="308"/>
        <w:spacing w:before="0" w:beforeAutospacing="0" w:after="0" w:afterAutospacing="0" w:line="360" w:lineRule="atLeast"/>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（1）投标函（</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，格式见第六章）；</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（2）技术响应表（</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，格式见第六章）；</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（3）商务响应表（</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，格式见第六章）；</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（4）投标产品</w:t>
      </w:r>
      <w:r>
        <w:rPr>
          <w:rFonts w:hint="eastAsia" w:ascii="仿宋_GB2312" w:eastAsia="仿宋_GB2312"/>
          <w:color w:val="000000" w:themeColor="text1"/>
          <w:highlight w:val="none"/>
          <w:lang w:eastAsia="zh-CN"/>
          <w14:textFill>
            <w14:solidFill>
              <w14:schemeClr w14:val="tx1"/>
            </w14:solidFill>
          </w14:textFill>
        </w:rPr>
        <w:t>“</w:t>
      </w:r>
      <w:r>
        <w:rPr>
          <w:rFonts w:hint="eastAsia" w:ascii="仿宋_GB2312" w:eastAsia="仿宋_GB2312"/>
          <w:color w:val="000000" w:themeColor="text1"/>
          <w:highlight w:val="none"/>
          <w:lang w:val="en-US" w:eastAsia="zh-CN"/>
          <w14:textFill>
            <w14:solidFill>
              <w14:schemeClr w14:val="tx1"/>
            </w14:solidFill>
          </w14:textFill>
        </w:rPr>
        <w:t>电视”</w:t>
      </w:r>
      <w:r>
        <w:rPr>
          <w:rFonts w:hint="eastAsia" w:ascii="仿宋_GB2312" w:eastAsia="仿宋_GB2312"/>
          <w:color w:val="000000" w:themeColor="text1"/>
          <w:highlight w:val="none"/>
          <w14:textFill>
            <w14:solidFill>
              <w14:schemeClr w14:val="tx1"/>
            </w14:solidFill>
          </w14:textFill>
        </w:rPr>
        <w:t>为政府强制采购节能产品，由国家确定的认证机构出具的、处于有效期之内的节能产品认证证书（</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（5）项目实施方案（如有，格式见第六章）；</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（6）安装调试方案（如有，格式见第六章）；</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（7）技术培训方案（如有，格式见第六章）；</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（8）售后服务方案（如有，格式见第六章）；</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（9）投标人同类项目经验一览表（如有，格式见第六章）；</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（10）投标人或投标核心产品生产厂家具备有效的质量管理体系认证证书（如有）；</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（11）投标人或投标核心产品生产厂家具备有效的职业健康安全管理体系认证证书（如有）；</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（12）投标人或投标核心产品生产厂家具备有效的环境管理体系认证证书（如有）；</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（13）投标产品由国家确定的认证机构出具的、处于有效期之内的环境标志产品认证证书（如有）；</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（14）投标人对本项目的合理化建议和改进措施（如有，格式自拟）；</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（15）投标人认为必要提供的声明及文件资料（如有，格式自拟）。</w:t>
      </w:r>
    </w:p>
    <w:bookmarkEnd w:id="55"/>
    <w:bookmarkEnd w:id="56"/>
    <w:bookmarkEnd w:id="57"/>
    <w:p>
      <w:pPr>
        <w:snapToGrid w:val="0"/>
        <w:spacing w:line="400" w:lineRule="exact"/>
        <w:ind w:firstLine="422" w:firstLineChars="175"/>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14.投标文件的语言及计量</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color w:val="000000" w:themeColor="text1"/>
          <w:sz w:val="24"/>
          <w:highlight w:val="none"/>
          <w14:textFill>
            <w14:solidFill>
              <w14:schemeClr w14:val="tx1"/>
            </w14:solidFill>
          </w14:textFill>
        </w:rPr>
      </w:pPr>
      <w:bookmarkStart w:id="58" w:name="_Toc254970538"/>
      <w:bookmarkStart w:id="59" w:name="_Toc254970679"/>
      <w:r>
        <w:rPr>
          <w:rFonts w:hint="eastAsia" w:ascii="仿宋_GB2312" w:eastAsia="仿宋_GB2312" w:cs="Courier New"/>
          <w:b/>
          <w:color w:val="000000" w:themeColor="text1"/>
          <w:sz w:val="24"/>
          <w:highlight w:val="none"/>
          <w14:textFill>
            <w14:solidFill>
              <w14:schemeClr w14:val="tx1"/>
            </w14:solidFill>
          </w14:textFill>
        </w:rPr>
        <w:t>15.投标报价</w:t>
      </w:r>
      <w:bookmarkEnd w:id="58"/>
      <w:bookmarkEnd w:id="59"/>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15.1投标报价应按招标文件中相关附表格式填写。</w:t>
      </w:r>
    </w:p>
    <w:p>
      <w:pPr>
        <w:snapToGrid w:val="0"/>
        <w:spacing w:line="360" w:lineRule="exact"/>
        <w:ind w:right="-330" w:rightChars="-157" w:firstLine="420"/>
        <w:jc w:val="left"/>
        <w:rPr>
          <w:rFonts w:ascii="仿宋_GB2312" w:eastAsia="仿宋_GB2312" w:cs="Courier New"/>
          <w:color w:val="000000" w:themeColor="text1"/>
          <w:sz w:val="24"/>
          <w:highlight w:val="none"/>
          <w14:textFill>
            <w14:solidFill>
              <w14:schemeClr w14:val="tx1"/>
            </w14:solidFill>
          </w14:textFill>
        </w:rPr>
      </w:pPr>
      <w:bookmarkStart w:id="60" w:name="_Hlk93681408"/>
      <w:r>
        <w:rPr>
          <w:rFonts w:hint="eastAsia" w:ascii="仿宋_GB2312" w:eastAsia="仿宋_GB2312" w:cs="Courier New"/>
          <w:color w:val="000000" w:themeColor="text1"/>
          <w:sz w:val="24"/>
          <w:highlight w:val="none"/>
          <w14:textFill>
            <w14:solidFill>
              <w14:schemeClr w14:val="tx1"/>
            </w14:solidFill>
          </w14:textFill>
        </w:rPr>
        <w:t>15.2投标报价是履行合同的最终价格，应包括货物及货物运抵指定交付地点的所有成本、各种费用的总和。</w:t>
      </w:r>
    </w:p>
    <w:bookmarkEnd w:id="60"/>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16.投标文件的有效期</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color w:val="000000" w:themeColor="text1"/>
          <w:sz w:val="24"/>
          <w:highlight w:val="none"/>
          <w14:textFill>
            <w14:solidFill>
              <w14:schemeClr w14:val="tx1"/>
            </w14:solidFill>
          </w14:textFill>
        </w:rPr>
      </w:pPr>
      <w:bookmarkStart w:id="61" w:name="_Toc254970541"/>
      <w:bookmarkStart w:id="62" w:name="_Toc254970682"/>
      <w:r>
        <w:rPr>
          <w:rFonts w:hint="eastAsia" w:ascii="仿宋_GB2312" w:eastAsia="仿宋_GB2312" w:cs="Courier New"/>
          <w:b/>
          <w:color w:val="000000" w:themeColor="text1"/>
          <w:sz w:val="24"/>
          <w:highlight w:val="none"/>
          <w14:textFill>
            <w14:solidFill>
              <w14:schemeClr w14:val="tx1"/>
            </w14:solidFill>
          </w14:textFill>
        </w:rPr>
        <w:t>17.投标保证金</w:t>
      </w:r>
      <w:bookmarkEnd w:id="61"/>
      <w:bookmarkEnd w:id="62"/>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bookmarkStart w:id="63" w:name="_Toc254970683"/>
      <w:bookmarkStart w:id="64" w:name="_Toc254970542"/>
      <w:r>
        <w:rPr>
          <w:rFonts w:hint="eastAsia" w:ascii="仿宋_GB2312" w:eastAsia="仿宋_GB2312" w:cs="Courier New"/>
          <w:color w:val="000000" w:themeColor="text1"/>
          <w:sz w:val="24"/>
          <w:highlight w:val="none"/>
          <w14:textFill>
            <w14:solidFill>
              <w14:schemeClr w14:val="tx1"/>
            </w14:solidFill>
          </w14:textFill>
        </w:rPr>
        <w:t>17.1本项目无需提交投标保证金。</w:t>
      </w:r>
    </w:p>
    <w:p>
      <w:pPr>
        <w:snapToGrid w:val="0"/>
        <w:spacing w:line="400" w:lineRule="exact"/>
        <w:ind w:firstLine="422" w:firstLineChars="175"/>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18.电子投标文件的</w:t>
      </w:r>
      <w:bookmarkEnd w:id="63"/>
      <w:bookmarkEnd w:id="64"/>
      <w:r>
        <w:rPr>
          <w:rFonts w:hint="eastAsia" w:ascii="仿宋_GB2312" w:eastAsia="仿宋_GB2312" w:cs="Courier New"/>
          <w:b/>
          <w:color w:val="000000" w:themeColor="text1"/>
          <w:sz w:val="24"/>
          <w:highlight w:val="none"/>
          <w14:textFill>
            <w14:solidFill>
              <w14:schemeClr w14:val="tx1"/>
            </w14:solidFill>
          </w14:textFill>
        </w:rPr>
        <w:t>编制、加密要求</w:t>
      </w:r>
    </w:p>
    <w:p>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18.1投标人应按本招标文件规定的格式</w:t>
      </w:r>
      <w:r>
        <w:rPr>
          <w:rFonts w:hint="eastAsia" w:ascii="仿宋_GB2312" w:eastAsia="仿宋_GB2312"/>
          <w:color w:val="000000" w:themeColor="text1"/>
          <w:sz w:val="24"/>
          <w:highlight w:val="none"/>
          <w14:textFill>
            <w14:solidFill>
              <w14:schemeClr w14:val="tx1"/>
            </w14:solidFill>
          </w14:textFill>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000000" w:themeColor="text1"/>
          <w:sz w:val="24"/>
          <w:highlight w:val="none"/>
          <w14:textFill>
            <w14:solidFill>
              <w14:schemeClr w14:val="tx1"/>
            </w14:solidFill>
          </w14:textFill>
        </w:rPr>
        <w:t>未设置或设置关联点错误导致</w:t>
      </w: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投标文件被误读、漏读或者查找不到相关内容，</w:t>
      </w:r>
      <w:r>
        <w:rPr>
          <w:rFonts w:hint="eastAsia" w:ascii="仿宋_GB2312" w:eastAsia="仿宋_GB2312"/>
          <w:color w:val="000000" w:themeColor="text1"/>
          <w:sz w:val="24"/>
          <w:highlight w:val="none"/>
          <w14:textFill>
            <w14:solidFill>
              <w14:schemeClr w14:val="tx1"/>
            </w14:solidFill>
          </w14:textFill>
        </w:rPr>
        <w:t>导致评标委员会在评审时做出对投标人不利的评审，所引起的后果由投标人自行承担。</w:t>
      </w:r>
    </w:p>
    <w:p>
      <w:pPr>
        <w:spacing w:line="360" w:lineRule="auto"/>
        <w:ind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18.2公开招标文件中规定须由投标人在规定处盖章的，投标人应加盖CA电子签章，否则视为投标无效。</w:t>
      </w:r>
    </w:p>
    <w:p>
      <w:pPr>
        <w:spacing w:line="360" w:lineRule="auto"/>
        <w:ind w:firstLine="482" w:firstLineChars="200"/>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000000" w:themeColor="text1"/>
          <w:sz w:val="24"/>
          <w:highlight w:val="none"/>
          <w14:textFill>
            <w14:solidFill>
              <w14:schemeClr w14:val="tx1"/>
            </w14:solidFill>
          </w14:textFill>
        </w:rPr>
        <w:t>否则视为投标无效。</w:t>
      </w:r>
    </w:p>
    <w:p>
      <w:pPr>
        <w:spacing w:line="360" w:lineRule="auto"/>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18.4电子投标文件不得涂改，若有修改错漏处，须加盖投标人CA电子签章或者法定代表人或授权委托代理人签字。</w:t>
      </w:r>
      <w:bookmarkStart w:id="65" w:name="_Hlk93676509"/>
      <w:r>
        <w:rPr>
          <w:rFonts w:hint="eastAsia" w:ascii="仿宋_GB2312" w:eastAsia="仿宋_GB2312"/>
          <w:color w:val="000000" w:themeColor="text1"/>
          <w:sz w:val="24"/>
          <w:highlight w:val="none"/>
          <w14:textFill>
            <w14:solidFill>
              <w14:schemeClr w14:val="tx1"/>
            </w14:solidFill>
          </w14:textFill>
        </w:rPr>
        <w:t>扫描不清晰或乱码或表达不清所引起的后果由投标人负责。</w:t>
      </w:r>
      <w:bookmarkEnd w:id="65"/>
      <w:r>
        <w:rPr>
          <w:rFonts w:hint="eastAsia" w:ascii="仿宋_GB2312" w:hAnsi="宋体" w:eastAsia="仿宋_GB2312"/>
          <w:color w:val="000000" w:themeColor="text1"/>
          <w:sz w:val="24"/>
          <w:highlight w:val="none"/>
          <w14:textFill>
            <w14:solidFill>
              <w14:schemeClr w14:val="tx1"/>
            </w14:solidFill>
          </w14:textFill>
        </w:rPr>
        <w:t>18.5</w:t>
      </w: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18.6</w:t>
      </w: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投标文件内容无法阅读、识别和判断的，视为未提供。</w:t>
      </w:r>
    </w:p>
    <w:p>
      <w:pPr>
        <w:snapToGrid w:val="0"/>
        <w:spacing w:line="44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18.7</w:t>
      </w: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18.8电子投标文件的加密要求</w:t>
      </w:r>
    </w:p>
    <w:p>
      <w:pPr>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投标文件应按广西政府采购云平台客户端软件有关规定加密，否则广西政府采购云平台将拒收</w:t>
      </w:r>
      <w:r>
        <w:rPr>
          <w:rFonts w:hint="eastAsia" w:ascii="仿宋_GB2312" w:eastAsia="仿宋_GB2312" w:cs="Courier New"/>
          <w:color w:val="000000" w:themeColor="text1"/>
          <w:sz w:val="24"/>
          <w:highlight w:val="none"/>
          <w14:textFill>
            <w14:solidFill>
              <w14:schemeClr w14:val="tx1"/>
            </w14:solidFill>
          </w14:textFill>
        </w:rPr>
        <w:t>，由此造成的风险由投标人承担。</w:t>
      </w:r>
    </w:p>
    <w:p>
      <w:pPr>
        <w:snapToGrid w:val="0"/>
        <w:spacing w:line="400" w:lineRule="exact"/>
        <w:ind w:firstLine="422" w:firstLineChars="175"/>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bookmarkStart w:id="66" w:name="_Toc254970543"/>
      <w:bookmarkStart w:id="67" w:name="_Toc254970684"/>
      <w:r>
        <w:rPr>
          <w:rFonts w:hint="eastAsia" w:ascii="仿宋_GB2312" w:hAnsi="宋体" w:eastAsia="仿宋_GB2312"/>
          <w:color w:val="000000" w:themeColor="text1"/>
          <w:sz w:val="24"/>
          <w:highlight w:val="none"/>
          <w14:textFill>
            <w14:solidFill>
              <w14:schemeClr w14:val="tx1"/>
            </w14:solidFill>
          </w14:textFill>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19.4</w:t>
      </w:r>
      <w:r>
        <w:rPr>
          <w:rFonts w:hint="eastAsia" w:ascii="仿宋_GB2312" w:eastAsia="仿宋_GB2312"/>
          <w:b/>
          <w:bCs/>
          <w:color w:val="000000" w:themeColor="text1"/>
          <w:sz w:val="24"/>
          <w:highlight w:val="none"/>
          <w14:textFill>
            <w14:solidFill>
              <w14:schemeClr w14:val="tx1"/>
            </w14:solidFill>
          </w14:textFill>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20.投标无效的情形</w:t>
      </w:r>
      <w:bookmarkEnd w:id="66"/>
      <w:bookmarkEnd w:id="67"/>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000000" w:themeColor="text1"/>
          <w:sz w:val="24"/>
          <w:highlight w:val="none"/>
          <w:lang w:eastAsia="zh-CN"/>
          <w14:textFill>
            <w14:solidFill>
              <w14:schemeClr w14:val="tx1"/>
            </w14:solidFill>
          </w14:textFill>
        </w:rPr>
        <w:t>澄清、说明或者</w:t>
      </w:r>
      <w:r>
        <w:rPr>
          <w:rFonts w:hint="eastAsia" w:ascii="仿宋_GB2312" w:eastAsia="仿宋_GB2312" w:cs="Courier New"/>
          <w:color w:val="000000" w:themeColor="text1"/>
          <w:sz w:val="24"/>
          <w:highlight w:val="none"/>
          <w:lang w:val="en-US" w:eastAsia="zh-CN"/>
          <w14:textFill>
            <w14:solidFill>
              <w14:schemeClr w14:val="tx1"/>
            </w14:solidFill>
          </w14:textFill>
        </w:rPr>
        <w:t>补</w:t>
      </w:r>
      <w:r>
        <w:rPr>
          <w:rFonts w:hint="eastAsia" w:ascii="仿宋_GB2312" w:eastAsia="仿宋_GB2312" w:cs="Courier New"/>
          <w:color w:val="000000" w:themeColor="text1"/>
          <w:sz w:val="24"/>
          <w:highlight w:val="none"/>
          <w:lang w:eastAsia="zh-CN"/>
          <w14:textFill>
            <w14:solidFill>
              <w14:schemeClr w14:val="tx1"/>
            </w14:solidFill>
          </w14:textFill>
        </w:rPr>
        <w:t>正</w:t>
      </w:r>
      <w:r>
        <w:rPr>
          <w:rFonts w:hint="eastAsia" w:ascii="仿宋_GB2312" w:eastAsia="仿宋_GB2312" w:cs="Courier New"/>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lang w:eastAsia="zh-CN"/>
          <w14:textFill>
            <w14:solidFill>
              <w14:schemeClr w14:val="tx1"/>
            </w14:solidFill>
          </w14:textFill>
        </w:rPr>
        <w:t>澄清、说明或者</w:t>
      </w:r>
      <w:r>
        <w:rPr>
          <w:rFonts w:hint="eastAsia" w:ascii="仿宋_GB2312" w:eastAsia="仿宋_GB2312" w:cs="Courier New"/>
          <w:color w:val="000000" w:themeColor="text1"/>
          <w:sz w:val="24"/>
          <w:highlight w:val="none"/>
          <w:lang w:val="en-US" w:eastAsia="zh-CN"/>
          <w14:textFill>
            <w14:solidFill>
              <w14:schemeClr w14:val="tx1"/>
            </w14:solidFill>
          </w14:textFill>
        </w:rPr>
        <w:t>补</w:t>
      </w:r>
      <w:r>
        <w:rPr>
          <w:rFonts w:hint="eastAsia" w:ascii="仿宋_GB2312" w:eastAsia="仿宋_GB2312" w:cs="Courier New"/>
          <w:color w:val="000000" w:themeColor="text1"/>
          <w:sz w:val="24"/>
          <w:highlight w:val="none"/>
          <w:lang w:eastAsia="zh-CN"/>
          <w14:textFill>
            <w14:solidFill>
              <w14:schemeClr w14:val="tx1"/>
            </w14:solidFill>
          </w14:textFill>
        </w:rPr>
        <w:t>正</w:t>
      </w:r>
      <w:r>
        <w:rPr>
          <w:rFonts w:hint="eastAsia" w:ascii="仿宋_GB2312" w:eastAsia="仿宋_GB2312" w:cs="Courier New"/>
          <w:color w:val="000000" w:themeColor="text1"/>
          <w:sz w:val="24"/>
          <w:highlight w:val="none"/>
          <w14:textFill>
            <w14:solidFill>
              <w14:schemeClr w14:val="tx1"/>
            </w14:solidFill>
          </w14:textFill>
        </w:rPr>
        <w:t>投标文件必须以书面形式进行。若投标人截止时间前未</w:t>
      </w:r>
      <w:r>
        <w:rPr>
          <w:rFonts w:hint="eastAsia" w:ascii="仿宋_GB2312" w:eastAsia="仿宋_GB2312" w:cs="Courier New"/>
          <w:color w:val="000000" w:themeColor="text1"/>
          <w:sz w:val="24"/>
          <w:highlight w:val="none"/>
          <w:lang w:eastAsia="zh-CN"/>
          <w14:textFill>
            <w14:solidFill>
              <w14:schemeClr w14:val="tx1"/>
            </w14:solidFill>
          </w14:textFill>
        </w:rPr>
        <w:t>澄清、说明或者</w:t>
      </w:r>
      <w:r>
        <w:rPr>
          <w:rFonts w:hint="eastAsia" w:ascii="仿宋_GB2312" w:eastAsia="仿宋_GB2312" w:cs="Courier New"/>
          <w:color w:val="000000" w:themeColor="text1"/>
          <w:sz w:val="24"/>
          <w:highlight w:val="none"/>
          <w:lang w:val="en-US" w:eastAsia="zh-CN"/>
          <w14:textFill>
            <w14:solidFill>
              <w14:schemeClr w14:val="tx1"/>
            </w14:solidFill>
          </w14:textFill>
        </w:rPr>
        <w:t>补</w:t>
      </w:r>
      <w:r>
        <w:rPr>
          <w:rFonts w:hint="eastAsia" w:ascii="仿宋_GB2312" w:eastAsia="仿宋_GB2312" w:cs="Courier New"/>
          <w:color w:val="000000" w:themeColor="text1"/>
          <w:sz w:val="24"/>
          <w:highlight w:val="none"/>
          <w:lang w:eastAsia="zh-CN"/>
          <w14:textFill>
            <w14:solidFill>
              <w14:schemeClr w14:val="tx1"/>
            </w14:solidFill>
          </w14:textFill>
        </w:rPr>
        <w:t>正</w:t>
      </w:r>
      <w:r>
        <w:rPr>
          <w:rFonts w:hint="eastAsia" w:ascii="仿宋_GB2312" w:eastAsia="仿宋_GB2312" w:cs="Courier New"/>
          <w:color w:val="000000" w:themeColor="text1"/>
          <w:sz w:val="24"/>
          <w:highlight w:val="none"/>
          <w14:textFill>
            <w14:solidFill>
              <w14:schemeClr w14:val="tx1"/>
            </w14:solidFill>
          </w14:textFill>
        </w:rPr>
        <w:t>的，或</w:t>
      </w:r>
      <w:r>
        <w:rPr>
          <w:rFonts w:hint="eastAsia" w:ascii="仿宋_GB2312" w:eastAsia="仿宋_GB2312" w:cs="Courier New"/>
          <w:color w:val="000000" w:themeColor="text1"/>
          <w:sz w:val="24"/>
          <w:highlight w:val="none"/>
          <w:lang w:eastAsia="zh-CN"/>
          <w14:textFill>
            <w14:solidFill>
              <w14:schemeClr w14:val="tx1"/>
            </w14:solidFill>
          </w14:textFill>
        </w:rPr>
        <w:t>澄清、说明或者</w:t>
      </w:r>
      <w:r>
        <w:rPr>
          <w:rFonts w:hint="eastAsia" w:ascii="仿宋_GB2312" w:eastAsia="仿宋_GB2312" w:cs="Courier New"/>
          <w:color w:val="000000" w:themeColor="text1"/>
          <w:sz w:val="24"/>
          <w:highlight w:val="none"/>
          <w:lang w:val="en-US" w:eastAsia="zh-CN"/>
          <w14:textFill>
            <w14:solidFill>
              <w14:schemeClr w14:val="tx1"/>
            </w14:solidFill>
          </w14:textFill>
        </w:rPr>
        <w:t>补</w:t>
      </w:r>
      <w:r>
        <w:rPr>
          <w:rFonts w:hint="eastAsia" w:ascii="仿宋_GB2312" w:eastAsia="仿宋_GB2312" w:cs="Courier New"/>
          <w:color w:val="000000" w:themeColor="text1"/>
          <w:sz w:val="24"/>
          <w:highlight w:val="none"/>
          <w:lang w:eastAsia="zh-CN"/>
          <w14:textFill>
            <w14:solidFill>
              <w14:schemeClr w14:val="tx1"/>
            </w14:solidFill>
          </w14:textFill>
        </w:rPr>
        <w:t>正</w:t>
      </w:r>
      <w:r>
        <w:rPr>
          <w:rFonts w:hint="eastAsia" w:ascii="仿宋_GB2312" w:eastAsia="仿宋_GB2312" w:cs="Courier New"/>
          <w:color w:val="000000" w:themeColor="text1"/>
          <w:sz w:val="24"/>
          <w:highlight w:val="none"/>
          <w14:textFill>
            <w14:solidFill>
              <w14:schemeClr w14:val="tx1"/>
            </w14:solidFill>
          </w14:textFill>
        </w:rPr>
        <w:t>后仍不符合招标文件要求的，评标委员会有权认定其</w:t>
      </w:r>
      <w:r>
        <w:rPr>
          <w:rFonts w:hint="eastAsia" w:ascii="仿宋_GB2312" w:eastAsia="仿宋_GB2312" w:cs="Courier New"/>
          <w:color w:val="000000" w:themeColor="text1"/>
          <w:sz w:val="24"/>
          <w:highlight w:val="none"/>
          <w:lang w:eastAsia="zh-CN"/>
          <w14:textFill>
            <w14:solidFill>
              <w14:schemeClr w14:val="tx1"/>
            </w14:solidFill>
          </w14:textFill>
        </w:rPr>
        <w:t>投标</w:t>
      </w:r>
      <w:r>
        <w:rPr>
          <w:rFonts w:hint="eastAsia" w:ascii="仿宋_GB2312" w:eastAsia="仿宋_GB2312" w:cs="Courier New"/>
          <w:color w:val="000000" w:themeColor="text1"/>
          <w:sz w:val="24"/>
          <w:highlight w:val="none"/>
          <w14:textFill>
            <w14:solidFill>
              <w14:schemeClr w14:val="tx1"/>
            </w14:solidFill>
          </w14:textFill>
        </w:rPr>
        <w:t>无效。</w:t>
      </w:r>
    </w:p>
    <w:p>
      <w:pPr>
        <w:snapToGrid w:val="0"/>
        <w:spacing w:line="400" w:lineRule="exact"/>
        <w:ind w:firstLine="472" w:firstLineChars="196"/>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20.1.1投标人存在下列情况之一的，投标无效：</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（1）投标文件未按招标文件要求签署、盖章的；</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（2）不具备招标文件中规定的资格要求的；</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bookmarkStart w:id="68" w:name="_Hlk93676577"/>
      <w:r>
        <w:rPr>
          <w:rFonts w:hint="eastAsia" w:ascii="仿宋_GB2312" w:eastAsia="仿宋_GB2312" w:cs="Courier New"/>
          <w:color w:val="000000" w:themeColor="text1"/>
          <w:sz w:val="24"/>
          <w:highlight w:val="none"/>
          <w14:textFill>
            <w14:solidFill>
              <w14:schemeClr w14:val="tx1"/>
            </w14:solidFill>
          </w14:textFill>
        </w:rPr>
        <w:t>（3）报价超过招标文件中规定的预算金额或者最高限价的；</w:t>
      </w:r>
    </w:p>
    <w:bookmarkEnd w:id="68"/>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（4）投标文件含有采购人不能接受的附加条件的；</w:t>
      </w:r>
    </w:p>
    <w:p>
      <w:pPr>
        <w:snapToGrid w:val="0"/>
        <w:spacing w:line="40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（6）法律、法规和招标文件规定的其他无效情形。</w:t>
      </w:r>
    </w:p>
    <w:p>
      <w:pPr>
        <w:snapToGrid w:val="0"/>
        <w:spacing w:line="350" w:lineRule="exact"/>
        <w:ind w:right="-330" w:rightChars="-157" w:firstLine="472" w:firstLineChars="196"/>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（3）委托代理人与法定代表人授权委托书中的代理人不符的。</w:t>
      </w:r>
    </w:p>
    <w:p>
      <w:pPr>
        <w:snapToGrid w:val="0"/>
        <w:spacing w:line="340" w:lineRule="exact"/>
        <w:ind w:right="-330" w:rightChars="-157" w:firstLine="472" w:firstLineChars="196"/>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kern w:val="0"/>
          <w:sz w:val="24"/>
          <w:highlight w:val="none"/>
          <w14:textFill>
            <w14:solidFill>
              <w14:schemeClr w14:val="tx1"/>
            </w14:solidFill>
          </w14:textFill>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（2）投标人就采购需求中标记 “★”符号的实质性响应内容发生负偏离一项以上的；投标人就采购需求中没有标记 “★”符号的技术参数要求响应内容发生负偏离</w:t>
      </w:r>
      <w:r>
        <w:rPr>
          <w:rFonts w:hint="eastAsia" w:ascii="仿宋_GB2312" w:eastAsia="仿宋_GB2312"/>
          <w:color w:val="000000" w:themeColor="text1"/>
          <w:sz w:val="24"/>
          <w:highlight w:val="none"/>
          <w:lang w:val="en-US" w:eastAsia="zh-CN"/>
          <w14:textFill>
            <w14:solidFill>
              <w14:schemeClr w14:val="tx1"/>
            </w14:solidFill>
          </w14:textFill>
        </w:rPr>
        <w:t>五</w:t>
      </w:r>
      <w:r>
        <w:rPr>
          <w:rFonts w:ascii="仿宋_GB2312" w:eastAsia="仿宋_GB2312"/>
          <w:color w:val="000000" w:themeColor="text1"/>
          <w:sz w:val="24"/>
          <w:highlight w:val="none"/>
          <w14:textFill>
            <w14:solidFill>
              <w14:schemeClr w14:val="tx1"/>
            </w14:solidFill>
          </w14:textFill>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（2）不同投标人委托同一单位或者个人办理投标事宜；</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（3）不同的投标人的投标文件载明的项目管理成员或者联系人员为同一个人；</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（4）不同投标人的投标文件异常一致或投标报价呈规律性差异；</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（5）不同投标人的投标文件相互混装。</w:t>
      </w:r>
    </w:p>
    <w:p>
      <w:pPr>
        <w:snapToGrid w:val="0"/>
        <w:spacing w:line="400" w:lineRule="exact"/>
        <w:ind w:firstLine="472" w:firstLineChars="196"/>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20.1.5被拒绝的投标文件为无效。</w:t>
      </w:r>
    </w:p>
    <w:p>
      <w:pPr>
        <w:spacing w:line="460" w:lineRule="exact"/>
        <w:ind w:firstLine="482" w:firstLineChars="200"/>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20.2特别说明</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20.3可中止电子交易活动的情形</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20.3.1广西政府采购云平台发生故障而无法登录访问的；</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20.3.2广西政府采购云平台应用或数据库出现错误，不能进行正常操作的；</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20.3.3广西政府采购云平台发现严重安全漏洞，有潜在泄密危险的；</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20.3.4病毒发作导致不能进行正常操作的；</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20.3.5其他无法保证电子交易的公平、公正和安全的情况。</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四、开标</w:t>
      </w:r>
    </w:p>
    <w:p>
      <w:pPr>
        <w:pStyle w:val="27"/>
        <w:snapToGrid w:val="0"/>
        <w:spacing w:line="400" w:lineRule="exact"/>
        <w:ind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21.开标准备</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22.开标程序</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22.1开标会由采购代理机构主持；</w:t>
      </w:r>
    </w:p>
    <w:p>
      <w:pPr>
        <w:snapToGrid w:val="0"/>
        <w:spacing w:line="400" w:lineRule="exact"/>
        <w:ind w:firstLine="42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22.2</w:t>
      </w:r>
      <w:r>
        <w:rPr>
          <w:rFonts w:hint="eastAsia" w:ascii="仿宋_GB2312" w:hAnsi="宋体" w:eastAsia="仿宋_GB2312"/>
          <w:color w:val="000000" w:themeColor="text1"/>
          <w:sz w:val="24"/>
          <w:highlight w:val="none"/>
          <w14:textFill>
            <w14:solidFill>
              <w14:schemeClr w14:val="tx1"/>
            </w14:solidFill>
          </w14:textFill>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22.4公开报价；</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22.6开标会结束。</w:t>
      </w:r>
    </w:p>
    <w:p>
      <w:pPr>
        <w:snapToGrid w:val="0"/>
        <w:spacing w:line="370" w:lineRule="exact"/>
        <w:ind w:firstLine="472" w:firstLineChars="196"/>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kern w:val="0"/>
          <w:sz w:val="24"/>
          <w:highlight w:val="none"/>
          <w14:textFill>
            <w14:solidFill>
              <w14:schemeClr w14:val="tx1"/>
            </w14:solidFill>
          </w14:textFill>
        </w:rPr>
        <w:t>五、资格性审查</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23.采购人应当依法对投标人的资格进行审查。</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24.合格投标人不足三家的，不得评标。</w:t>
      </w:r>
    </w:p>
    <w:p>
      <w:pPr>
        <w:pStyle w:val="27"/>
        <w:snapToGrid w:val="0"/>
        <w:spacing w:line="370" w:lineRule="exact"/>
        <w:ind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bookmarkStart w:id="69" w:name="_Toc254970545"/>
      <w:bookmarkStart w:id="70" w:name="_Toc254970686"/>
      <w:r>
        <w:rPr>
          <w:rFonts w:hint="eastAsia" w:ascii="仿宋_GB2312" w:hAnsi="宋体" w:eastAsia="仿宋_GB2312"/>
          <w:b/>
          <w:color w:val="000000" w:themeColor="text1"/>
          <w:sz w:val="24"/>
          <w:szCs w:val="24"/>
          <w:highlight w:val="none"/>
          <w14:textFill>
            <w14:solidFill>
              <w14:schemeClr w14:val="tx1"/>
            </w14:solidFill>
          </w14:textFill>
        </w:rPr>
        <w:t>六、评标</w:t>
      </w:r>
      <w:bookmarkEnd w:id="69"/>
      <w:bookmarkEnd w:id="70"/>
    </w:p>
    <w:p>
      <w:pPr>
        <w:pStyle w:val="27"/>
        <w:snapToGrid w:val="0"/>
        <w:spacing w:line="370" w:lineRule="exact"/>
        <w:ind w:left="720" w:leftChars="228" w:hanging="241" w:hangingChars="100"/>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25.组建评标委员会</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26.评标的方式</w:t>
      </w:r>
    </w:p>
    <w:p>
      <w:pPr>
        <w:snapToGrid w:val="0"/>
        <w:spacing w:line="370" w:lineRule="exact"/>
        <w:ind w:firstLine="42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27.</w:t>
      </w:r>
      <w:r>
        <w:rPr>
          <w:rFonts w:hint="eastAsia" w:ascii="仿宋_GB2312" w:hAnsi="宋体" w:eastAsia="仿宋_GB2312"/>
          <w:b/>
          <w:bCs/>
          <w:color w:val="000000" w:themeColor="text1"/>
          <w:sz w:val="24"/>
          <w:szCs w:val="24"/>
          <w:highlight w:val="none"/>
          <w14:textFill>
            <w14:solidFill>
              <w14:schemeClr w14:val="tx1"/>
            </w14:solidFill>
          </w14:textFill>
        </w:rPr>
        <w:t>评标程序</w:t>
      </w:r>
    </w:p>
    <w:p>
      <w:pPr>
        <w:snapToGrid w:val="0"/>
        <w:spacing w:line="370" w:lineRule="exact"/>
        <w:ind w:firstLine="472" w:firstLineChars="196"/>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kern w:val="0"/>
          <w:sz w:val="24"/>
          <w:highlight w:val="none"/>
          <w14:textFill>
            <w14:solidFill>
              <w14:schemeClr w14:val="tx1"/>
            </w14:solidFill>
          </w14:textFill>
        </w:rPr>
        <w:t>27.1符合性审查</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（1）评标委员会审查、评价投标文件是否符合招标文件的商务、技术等实质性要求。</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kern w:val="0"/>
          <w:sz w:val="24"/>
          <w:highlight w:val="none"/>
          <w14:textFill>
            <w14:solidFill>
              <w14:schemeClr w14:val="tx1"/>
            </w14:solidFill>
          </w14:textFill>
        </w:rPr>
        <w:t>27.2投标文件的比较和评价</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（1）各投标人的技术得分为所有评委的有效评分的算术平均数。</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28.澄清问题的形式</w:t>
      </w:r>
    </w:p>
    <w:p>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outlineLvl w:val="9"/>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outlineLvl w:val="9"/>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28.2投标人应当在规定时间内通过广西政府采购云平台进行澄清、说明或者补正，并加盖投标人CA电子签章。投标人的澄清、说明或者补正不得超出投标文件的范围或者改变投标文件的实质性内容。</w:t>
      </w:r>
    </w:p>
    <w:p>
      <w:pPr>
        <w:pStyle w:val="40"/>
        <w:keepNext w:val="0"/>
        <w:keepLines w:val="0"/>
        <w:pageBreakBefore w:val="0"/>
        <w:widowControl w:val="0"/>
        <w:numPr>
          <w:ilvl w:val="0"/>
          <w:numId w:val="0"/>
        </w:numPr>
        <w:kinsoku/>
        <w:wordWrap/>
        <w:overflowPunct/>
        <w:topLinePunct w:val="0"/>
        <w:autoSpaceDE/>
        <w:autoSpaceDN/>
        <w:bidi w:val="0"/>
        <w:adjustRightInd/>
        <w:spacing w:after="0" w:line="400" w:lineRule="exact"/>
        <w:ind w:leftChars="0" w:firstLine="480" w:firstLineChars="200"/>
        <w:textAlignment w:val="auto"/>
        <w:outlineLvl w:val="9"/>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28.3</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投标人有以下情形之一的，评标委员会有权视该投标文件无效:</w:t>
      </w:r>
    </w:p>
    <w:p>
      <w:pPr>
        <w:pStyle w:val="40"/>
        <w:keepNext w:val="0"/>
        <w:keepLines w:val="0"/>
        <w:pageBreakBefore w:val="0"/>
        <w:widowControl w:val="0"/>
        <w:kinsoku/>
        <w:wordWrap/>
        <w:overflowPunct/>
        <w:topLinePunct w:val="0"/>
        <w:autoSpaceDE/>
        <w:autoSpaceDN/>
        <w:bidi w:val="0"/>
        <w:adjustRightInd/>
        <w:spacing w:after="0" w:line="400" w:lineRule="exact"/>
        <w:textAlignment w:val="auto"/>
        <w:outlineLvl w:val="9"/>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（1）截止时间前未</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，或</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超过规定时间的:</w:t>
      </w:r>
    </w:p>
    <w:p>
      <w:pPr>
        <w:pStyle w:val="40"/>
        <w:keepNext w:val="0"/>
        <w:keepLines w:val="0"/>
        <w:pageBreakBefore w:val="0"/>
        <w:widowControl w:val="0"/>
        <w:kinsoku/>
        <w:wordWrap/>
        <w:overflowPunct/>
        <w:topLinePunct w:val="0"/>
        <w:autoSpaceDE/>
        <w:autoSpaceDN/>
        <w:bidi w:val="0"/>
        <w:adjustRightInd/>
        <w:spacing w:after="0" w:line="400" w:lineRule="exact"/>
        <w:textAlignment w:val="auto"/>
        <w:outlineLvl w:val="9"/>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（2）</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超出投标文件范围或改变了投标文件的实质性内容的；</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（3）</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后投标文件仍不符合招标文件要求的。</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outlineLvl w:val="9"/>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29.错误修正</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29.1投标文件报价出现前后不一致的，除招标文件另有规定外，按照下列规定修正：</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（2）大写金额和小写金额不一致的，以大写金额为准；</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（4）总价金额与按单价汇总金额不一致的，以单价金额计算结果为准。</w:t>
      </w:r>
    </w:p>
    <w:p>
      <w:pPr>
        <w:snapToGrid w:val="0"/>
        <w:spacing w:line="370" w:lineRule="exact"/>
        <w:ind w:firstLine="420"/>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30.评标原则和评标方法</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31.评标过程的监控</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七、评标结果</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32.采购人或者采购代理机构核对评标结果。</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37.投标人对中标公告有异议的，应当在中标公告</w:t>
      </w:r>
      <w:r>
        <w:rPr>
          <w:rFonts w:hint="eastAsia" w:ascii="仿宋_GB2312" w:hAnsi="宋体" w:eastAsia="仿宋_GB2312"/>
          <w:bCs/>
          <w:color w:val="000000" w:themeColor="text1"/>
          <w:sz w:val="24"/>
          <w:highlight w:val="none"/>
          <w14:textFill>
            <w14:solidFill>
              <w14:schemeClr w14:val="tx1"/>
            </w14:solidFill>
          </w14:textFill>
        </w:rPr>
        <w:t>期限届满</w:t>
      </w:r>
      <w:r>
        <w:rPr>
          <w:rFonts w:hint="eastAsia" w:ascii="仿宋_GB2312" w:eastAsia="仿宋_GB2312" w:cs="Courier New"/>
          <w:color w:val="000000" w:themeColor="text1"/>
          <w:sz w:val="24"/>
          <w:highlight w:val="none"/>
          <w14:textFill>
            <w14:solidFill>
              <w14:schemeClr w14:val="tx1"/>
            </w14:solidFill>
          </w14:textFill>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bookmarkStart w:id="71" w:name="_Toc254970547"/>
      <w:bookmarkStart w:id="72" w:name="_Toc254970688"/>
      <w:r>
        <w:rPr>
          <w:rFonts w:hint="eastAsia" w:ascii="仿宋_GB2312" w:hAnsi="宋体" w:eastAsia="仿宋_GB2312"/>
          <w:b/>
          <w:color w:val="000000" w:themeColor="text1"/>
          <w:sz w:val="24"/>
          <w:szCs w:val="24"/>
          <w:highlight w:val="none"/>
          <w14:textFill>
            <w14:solidFill>
              <w14:schemeClr w14:val="tx1"/>
            </w14:solidFill>
          </w14:textFill>
        </w:rPr>
        <w:t>八、</w:t>
      </w:r>
      <w:bookmarkEnd w:id="71"/>
      <w:bookmarkEnd w:id="72"/>
      <w:r>
        <w:rPr>
          <w:rFonts w:hint="eastAsia" w:ascii="仿宋_GB2312" w:hAnsi="宋体" w:eastAsia="仿宋_GB2312"/>
          <w:b/>
          <w:color w:val="000000" w:themeColor="text1"/>
          <w:sz w:val="24"/>
          <w:szCs w:val="24"/>
          <w:highlight w:val="none"/>
          <w14:textFill>
            <w14:solidFill>
              <w14:schemeClr w14:val="tx1"/>
            </w14:solidFill>
          </w14:textFill>
        </w:rPr>
        <w:t>签订合同</w:t>
      </w:r>
    </w:p>
    <w:p>
      <w:pPr>
        <w:pStyle w:val="27"/>
        <w:snapToGrid w:val="0"/>
        <w:spacing w:line="370" w:lineRule="exact"/>
        <w:ind w:firstLine="472" w:firstLineChars="196"/>
        <w:rPr>
          <w:rFonts w:hint="eastAsia" w:ascii="仿宋_GB2312" w:hAnsi="宋体" w:eastAsia="仿宋_GB2312"/>
          <w:b/>
          <w:bCs/>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39.合同授予标准</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40.签订合同</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bookmarkStart w:id="73" w:name="_Hlk93676812"/>
      <w:r>
        <w:rPr>
          <w:rFonts w:hint="eastAsia" w:ascii="仿宋_GB2312" w:eastAsia="仿宋_GB2312" w:cs="Courier New"/>
          <w:color w:val="000000" w:themeColor="text1"/>
          <w:sz w:val="24"/>
          <w:highlight w:val="none"/>
          <w14:textFill>
            <w14:solidFill>
              <w14:schemeClr w14:val="tx1"/>
            </w14:solidFill>
          </w14:textFill>
        </w:rPr>
        <w:t>40.1中标人接到中标通知书后，应按有关规定与采购人签订合同。</w:t>
      </w:r>
    </w:p>
    <w:bookmarkEnd w:id="73"/>
    <w:p>
      <w:pPr>
        <w:snapToGrid w:val="0"/>
        <w:spacing w:line="360" w:lineRule="exact"/>
        <w:ind w:right="-470" w:rightChars="-224" w:firstLine="420"/>
        <w:jc w:val="left"/>
        <w:rPr>
          <w:rFonts w:ascii="仿宋_GB2312" w:eastAsia="仿宋_GB2312" w:cs="Courier New"/>
          <w:color w:val="000000" w:themeColor="text1"/>
          <w:sz w:val="24"/>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s="Courier New"/>
          <w:color w:val="000000" w:themeColor="text1"/>
          <w:sz w:val="24"/>
          <w:highlight w:val="none"/>
          <w14:textFill>
            <w14:solidFill>
              <w14:schemeClr w14:val="tx1"/>
            </w14:solidFill>
          </w14:textFill>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689"/>
      <w:bookmarkStart w:id="75" w:name="_Toc254970548"/>
      <w:bookmarkStart w:id="76" w:name="_Toc497578452"/>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jc w:val="center"/>
        <w:rPr>
          <w:color w:val="000000" w:themeColor="text1"/>
          <w:sz w:val="30"/>
          <w:szCs w:val="30"/>
          <w:highlight w:val="none"/>
          <w14:textFill>
            <w14:solidFill>
              <w14:schemeClr w14:val="tx1"/>
            </w14:solidFill>
          </w14:textFill>
        </w:rPr>
      </w:pPr>
      <w:bookmarkStart w:id="77" w:name="_Toc27328"/>
      <w:r>
        <w:rPr>
          <w:rFonts w:hint="eastAsia"/>
          <w:color w:val="000000" w:themeColor="text1"/>
          <w:sz w:val="30"/>
          <w:szCs w:val="30"/>
          <w:highlight w:val="none"/>
          <w14:textFill>
            <w14:solidFill>
              <w14:schemeClr w14:val="tx1"/>
            </w14:solidFill>
          </w14:textFill>
        </w:rPr>
        <w:t xml:space="preserve">第四章 </w:t>
      </w:r>
      <w:bookmarkEnd w:id="74"/>
      <w:bookmarkEnd w:id="75"/>
      <w:r>
        <w:rPr>
          <w:rFonts w:hint="eastAsia"/>
          <w:color w:val="000000" w:themeColor="text1"/>
          <w:sz w:val="30"/>
          <w:szCs w:val="30"/>
          <w:highlight w:val="none"/>
          <w14:textFill>
            <w14:solidFill>
              <w14:schemeClr w14:val="tx1"/>
            </w14:solidFill>
          </w14:textFill>
        </w:rPr>
        <w:t>评标方法及评标标准</w:t>
      </w:r>
      <w:bookmarkEnd w:id="76"/>
      <w:bookmarkEnd w:id="77"/>
      <w:r>
        <w:rPr>
          <w:color w:val="000000" w:themeColor="text1"/>
          <w:highlight w:val="none"/>
          <w14:textFill>
            <w14:solidFill>
              <w14:schemeClr w14:val="tx1"/>
            </w14:solidFill>
          </w14:textFill>
        </w:rPr>
        <w:tab/>
      </w:r>
    </w:p>
    <w:p>
      <w:pPr>
        <w:tabs>
          <w:tab w:val="left" w:pos="3055"/>
        </w:tabs>
        <w:jc w:val="center"/>
        <w:rPr>
          <w:b/>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Courier New"/>
          <w:b/>
          <w:bCs/>
          <w:color w:val="000000" w:themeColor="text1"/>
          <w:sz w:val="32"/>
          <w:szCs w:val="32"/>
          <w:highlight w:val="none"/>
          <w14:textFill>
            <w14:solidFill>
              <w14:schemeClr w14:val="tx1"/>
            </w14:solidFill>
          </w14:textFill>
        </w:rPr>
        <w:t>评标方法及评标标准</w:t>
      </w:r>
    </w:p>
    <w:p>
      <w:pPr>
        <w:keepNext w:val="0"/>
        <w:keepLines w:val="0"/>
        <w:pageBreakBefore w:val="0"/>
        <w:kinsoku/>
        <w:wordWrap/>
        <w:overflowPunct/>
        <w:topLinePunct w:val="0"/>
        <w:autoSpaceDE/>
        <w:autoSpaceDN/>
        <w:bidi w:val="0"/>
        <w:snapToGrid/>
        <w:spacing w:line="400" w:lineRule="exact"/>
        <w:ind w:right="-168" w:rightChars="-80" w:firstLine="482" w:firstLineChars="200"/>
        <w:outlineLvl w:val="9"/>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一、评标原则</w:t>
      </w:r>
    </w:p>
    <w:p>
      <w:pPr>
        <w:keepNext w:val="0"/>
        <w:keepLines w:val="0"/>
        <w:pageBreakBefore w:val="0"/>
        <w:kinsoku/>
        <w:wordWrap/>
        <w:overflowPunct/>
        <w:topLinePunct w:val="0"/>
        <w:autoSpaceDE/>
        <w:autoSpaceDN/>
        <w:bidi w:val="0"/>
        <w:snapToGrid/>
        <w:spacing w:line="400" w:lineRule="exact"/>
        <w:ind w:right="-168" w:rightChars="-80"/>
        <w:outlineLvl w:val="9"/>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（一）评委构成：本招标采购项目的评委分别由依法组成的评审专家、采购人代表共五人或以上单数构成，其中专家人数不少于评标委员会成员总数的三分之二。</w:t>
      </w:r>
    </w:p>
    <w:p>
      <w:pPr>
        <w:keepNext w:val="0"/>
        <w:keepLines w:val="0"/>
        <w:pageBreakBefore w:val="0"/>
        <w:kinsoku/>
        <w:wordWrap/>
        <w:overflowPunct/>
        <w:topLinePunct w:val="0"/>
        <w:autoSpaceDE/>
        <w:autoSpaceDN/>
        <w:bidi w:val="0"/>
        <w:snapToGrid/>
        <w:spacing w:line="400" w:lineRule="exact"/>
        <w:ind w:right="-168" w:rightChars="-80" w:firstLine="435"/>
        <w:outlineLvl w:val="9"/>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（二）评标依据：评委将以招投标文件为评标依据</w:t>
      </w:r>
      <w:bookmarkStart w:id="78" w:name="_Hlk93676870"/>
      <w:r>
        <w:rPr>
          <w:rFonts w:hint="eastAsia" w:ascii="仿宋_GB2312" w:eastAsia="仿宋_GB2312"/>
          <w:b/>
          <w:color w:val="000000" w:themeColor="text1"/>
          <w:sz w:val="24"/>
          <w:highlight w:val="none"/>
          <w14:textFill>
            <w14:solidFill>
              <w14:schemeClr w14:val="tx1"/>
            </w14:solidFill>
          </w14:textFill>
        </w:rPr>
        <w:t>，对投标人的价格、技术、信誉、业绩等</w:t>
      </w:r>
      <w:bookmarkEnd w:id="78"/>
      <w:r>
        <w:rPr>
          <w:rFonts w:hint="eastAsia" w:ascii="仿宋_GB2312" w:eastAsia="仿宋_GB2312"/>
          <w:b/>
          <w:color w:val="000000" w:themeColor="text1"/>
          <w:sz w:val="24"/>
          <w:highlight w:val="none"/>
          <w14:textFill>
            <w14:solidFill>
              <w14:schemeClr w14:val="tx1"/>
            </w14:solidFill>
          </w14:textFill>
        </w:rPr>
        <w:t>方面按百分制打分。</w:t>
      </w:r>
    </w:p>
    <w:p>
      <w:pPr>
        <w:keepNext w:val="0"/>
        <w:keepLines w:val="0"/>
        <w:pageBreakBefore w:val="0"/>
        <w:kinsoku/>
        <w:wordWrap/>
        <w:overflowPunct/>
        <w:topLinePunct w:val="0"/>
        <w:autoSpaceDE/>
        <w:autoSpaceDN/>
        <w:bidi w:val="0"/>
        <w:snapToGrid/>
        <w:spacing w:line="400" w:lineRule="exact"/>
        <w:ind w:right="-168" w:rightChars="-80" w:firstLine="435"/>
        <w:outlineLvl w:val="9"/>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（三）评标方式：以封闭方式进行。</w:t>
      </w:r>
    </w:p>
    <w:p>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（四）在政府采购评审中出现下列情形之一的，</w:t>
      </w:r>
      <w:r>
        <w:rPr>
          <w:rFonts w:hint="eastAsia" w:ascii="仿宋_GB2312" w:eastAsia="仿宋_GB2312"/>
          <w:color w:val="000000" w:themeColor="text1"/>
          <w:sz w:val="24"/>
          <w:highlight w:val="none"/>
          <w:lang w:eastAsia="zh-CN"/>
          <w14:textFill>
            <w14:solidFill>
              <w14:schemeClr w14:val="tx1"/>
            </w14:solidFill>
          </w14:textFill>
        </w:rPr>
        <w:t>评标委员会</w:t>
      </w:r>
      <w:r>
        <w:rPr>
          <w:rFonts w:hint="eastAsia" w:ascii="仿宋_GB2312" w:eastAsia="仿宋_GB2312"/>
          <w:color w:val="000000" w:themeColor="text1"/>
          <w:sz w:val="24"/>
          <w:highlight w:val="none"/>
          <w14:textFill>
            <w14:solidFill>
              <w14:schemeClr w14:val="tx1"/>
            </w14:solidFill>
          </w14:textFill>
        </w:rPr>
        <w:t>应当启动异常低价投标审查程序：</w:t>
      </w:r>
    </w:p>
    <w:p>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1.投标报价低于全部通过符合性审查投标人投标报价平均值50%的，即投标报价&lt;全部通过符合性审查投标人投标报价平均值×50%；</w:t>
      </w:r>
    </w:p>
    <w:p>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2.投标报价低于通过符合性审查的次低报价投标人投标报价50%的，即投标报价&lt;通过符合性审查的次低报价投标人投标报价×50%；</w:t>
      </w:r>
    </w:p>
    <w:p>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3.投标报价低于采购项目最高限价45%的，即投标报价&lt;采购项目最高限价×45%；</w:t>
      </w:r>
    </w:p>
    <w:p>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w:t>
      </w:r>
      <w:r>
        <w:rPr>
          <w:rFonts w:hint="eastAsia" w:ascii="仿宋_GB2312" w:eastAsia="仿宋_GB2312"/>
          <w:color w:val="000000" w:themeColor="text1"/>
          <w:sz w:val="24"/>
          <w:highlight w:val="none"/>
          <w:lang w:eastAsia="zh-CN"/>
          <w14:textFill>
            <w14:solidFill>
              <w14:schemeClr w14:val="tx1"/>
            </w14:solidFill>
          </w14:textFill>
        </w:rPr>
        <w:t>评标委员会</w:t>
      </w:r>
      <w:r>
        <w:rPr>
          <w:rFonts w:hint="eastAsia" w:ascii="仿宋_GB2312" w:eastAsia="仿宋_GB2312"/>
          <w:color w:val="000000" w:themeColor="text1"/>
          <w:sz w:val="24"/>
          <w:highlight w:val="none"/>
          <w14:textFill>
            <w14:solidFill>
              <w14:schemeClr w14:val="tx1"/>
            </w14:solidFill>
          </w14:textFill>
        </w:rPr>
        <w:t>基于专业判断，认为投标人报价过低，有可能影响产品质量或者不能诚信履约的其他情形。</w:t>
      </w:r>
    </w:p>
    <w:p>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评标委员会</w:t>
      </w:r>
      <w:r>
        <w:rPr>
          <w:rFonts w:hint="eastAsia" w:ascii="仿宋_GB2312" w:eastAsia="仿宋_GB2312"/>
          <w:color w:val="000000" w:themeColor="text1"/>
          <w:sz w:val="24"/>
          <w:highlight w:val="none"/>
          <w14:textFill>
            <w14:solidFill>
              <w14:schemeClr w14:val="tx1"/>
            </w14:solidFill>
          </w14:textFill>
        </w:rPr>
        <w:t>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keepNext w:val="0"/>
        <w:keepLines w:val="0"/>
        <w:pageBreakBefore w:val="0"/>
        <w:kinsoku/>
        <w:wordWrap/>
        <w:overflowPunct/>
        <w:topLinePunct w:val="0"/>
        <w:autoSpaceDE/>
        <w:autoSpaceDN/>
        <w:bidi w:val="0"/>
        <w:snapToGrid/>
        <w:spacing w:line="400" w:lineRule="exact"/>
        <w:ind w:right="-168" w:rightChars="-80" w:firstLine="435"/>
        <w:outlineLvl w:val="9"/>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投标人不能提供书面说明、证明材料，或者提供的书面说明、证明材料不能证明其报价合理性的，</w:t>
      </w:r>
      <w:r>
        <w:rPr>
          <w:rFonts w:hint="eastAsia" w:ascii="仿宋_GB2312" w:eastAsia="仿宋_GB2312"/>
          <w:color w:val="000000" w:themeColor="text1"/>
          <w:sz w:val="24"/>
          <w:highlight w:val="none"/>
          <w:lang w:eastAsia="zh-CN"/>
          <w14:textFill>
            <w14:solidFill>
              <w14:schemeClr w14:val="tx1"/>
            </w14:solidFill>
          </w14:textFill>
        </w:rPr>
        <w:t>评标委员会</w:t>
      </w:r>
      <w:r>
        <w:rPr>
          <w:rFonts w:hint="eastAsia" w:ascii="仿宋_GB2312" w:eastAsia="仿宋_GB2312"/>
          <w:color w:val="000000" w:themeColor="text1"/>
          <w:sz w:val="24"/>
          <w:highlight w:val="none"/>
          <w14:textFill>
            <w14:solidFill>
              <w14:schemeClr w14:val="tx1"/>
            </w14:solidFill>
          </w14:textFill>
        </w:rPr>
        <w:t xml:space="preserve">应当将其作为无效投标处理。     </w:t>
      </w:r>
    </w:p>
    <w:p>
      <w:pPr>
        <w:keepNext w:val="0"/>
        <w:keepLines w:val="0"/>
        <w:pageBreakBefore w:val="0"/>
        <w:kinsoku/>
        <w:wordWrap/>
        <w:overflowPunct/>
        <w:topLinePunct w:val="0"/>
        <w:autoSpaceDE/>
        <w:autoSpaceDN/>
        <w:bidi w:val="0"/>
        <w:snapToGrid/>
        <w:spacing w:line="400" w:lineRule="exact"/>
        <w:ind w:right="-168" w:rightChars="-80" w:firstLine="435"/>
        <w:outlineLvl w:val="9"/>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二、评标方法</w:t>
      </w:r>
      <w:r>
        <w:rPr>
          <w:rFonts w:ascii="仿宋_GB2312" w:eastAsia="仿宋_GB2312"/>
          <w:b/>
          <w:bCs/>
          <w:color w:val="000000" w:themeColor="text1"/>
          <w:sz w:val="24"/>
          <w:highlight w:val="none"/>
          <w14:textFill>
            <w14:solidFill>
              <w14:schemeClr w14:val="tx1"/>
            </w14:solidFill>
          </w14:textFill>
        </w:rPr>
        <w:tab/>
      </w:r>
    </w:p>
    <w:p>
      <w:pPr>
        <w:keepNext w:val="0"/>
        <w:keepLines w:val="0"/>
        <w:pageBreakBefore w:val="0"/>
        <w:kinsoku/>
        <w:wordWrap/>
        <w:overflowPunct/>
        <w:topLinePunct w:val="0"/>
        <w:autoSpaceDE/>
        <w:autoSpaceDN/>
        <w:bidi w:val="0"/>
        <w:snapToGrid/>
        <w:spacing w:line="400" w:lineRule="exact"/>
        <w:ind w:right="-168" w:rightChars="-80" w:firstLine="435"/>
        <w:outlineLvl w:val="9"/>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（一）对进入详评的，采用百分制综合评分法。</w:t>
      </w:r>
    </w:p>
    <w:p>
      <w:pPr>
        <w:keepNext w:val="0"/>
        <w:keepLines w:val="0"/>
        <w:pageBreakBefore w:val="0"/>
        <w:kinsoku/>
        <w:wordWrap/>
        <w:overflowPunct/>
        <w:topLinePunct w:val="0"/>
        <w:autoSpaceDE/>
        <w:autoSpaceDN/>
        <w:bidi w:val="0"/>
        <w:snapToGrid/>
        <w:spacing w:line="400" w:lineRule="exact"/>
        <w:ind w:firstLine="480" w:firstLineChars="200"/>
        <w:jc w:val="left"/>
        <w:outlineLvl w:val="9"/>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（二）计分办法（分值计算保留小数点后两位，第三位四舍五入）</w:t>
      </w:r>
      <w:r>
        <w:rPr>
          <w:rFonts w:hint="eastAsia" w:ascii="仿宋_GB2312" w:hAnsi="宋体" w:eastAsia="仿宋_GB2312"/>
          <w:color w:val="000000" w:themeColor="text1"/>
          <w:sz w:val="24"/>
          <w:highlight w:val="none"/>
          <w14:textFill>
            <w14:solidFill>
              <w14:schemeClr w14:val="tx1"/>
            </w14:solidFill>
          </w14:textFill>
        </w:rPr>
        <w:t>：</w:t>
      </w:r>
    </w:p>
    <w:tbl>
      <w:tblPr>
        <w:tblStyle w:val="319"/>
        <w:tblpPr w:leftFromText="180" w:rightFromText="180" w:vertAnchor="text" w:horzAnchor="page" w:tblpX="1037" w:tblpY="378"/>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064"/>
        <w:gridCol w:w="5535"/>
        <w:gridCol w:w="7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9655" w:type="dxa"/>
            <w:gridSpan w:val="5"/>
            <w:shd w:val="clear" w:color="auto" w:fill="D7D7D7"/>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szCs w:val="24"/>
                <w:highlight w:val="none"/>
                <w14:textFill>
                  <w14:solidFill>
                    <w14:schemeClr w14:val="tx1"/>
                  </w14:solidFill>
                </w14:textFill>
              </w:rPr>
            </w:pPr>
            <w:r>
              <w:rPr>
                <w:rFonts w:hint="eastAsia" w:ascii="仿宋_GB2312" w:eastAsia="仿宋_GB2312"/>
                <w:b/>
                <w:color w:val="000000" w:themeColor="text1"/>
                <w:sz w:val="32"/>
                <w:highlight w:val="none"/>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评分项</w:t>
            </w:r>
          </w:p>
        </w:tc>
        <w:tc>
          <w:tcPr>
            <w:tcW w:w="1064"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评审因素</w:t>
            </w:r>
          </w:p>
        </w:tc>
        <w:tc>
          <w:tcPr>
            <w:tcW w:w="553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评分标准说明</w:t>
            </w:r>
          </w:p>
        </w:tc>
        <w:tc>
          <w:tcPr>
            <w:tcW w:w="7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分值</w:t>
            </w:r>
          </w:p>
        </w:tc>
        <w:tc>
          <w:tcPr>
            <w:tcW w:w="12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对应的投标</w:t>
            </w:r>
            <w:r>
              <w:rPr>
                <w:rFonts w:hint="eastAsia" w:ascii="仿宋_GB2312" w:hAnsi="仿宋_GB2312" w:eastAsia="仿宋_GB2312" w:cs="仿宋_GB2312"/>
                <w:b/>
                <w:color w:val="000000" w:themeColor="text1"/>
                <w:szCs w:val="24"/>
                <w:highlight w:val="none"/>
                <w:lang w:eastAsia="zh-CN"/>
                <w14:textFill>
                  <w14:solidFill>
                    <w14:schemeClr w14:val="tx1"/>
                  </w14:solidFill>
                </w14:textFill>
              </w:rPr>
              <w:t>文件</w:t>
            </w:r>
            <w:r>
              <w:rPr>
                <w:rFonts w:hint="eastAsia" w:ascii="仿宋_GB2312" w:hAnsi="仿宋_GB2312" w:eastAsia="仿宋_GB2312" w:cs="仿宋_GB2312"/>
                <w:b/>
                <w:color w:val="000000" w:themeColor="text1"/>
                <w:szCs w:val="24"/>
                <w:highlight w:val="none"/>
                <w14:textFill>
                  <w14:solidFill>
                    <w14:schemeClr w14:val="tx1"/>
                  </w14:solidFill>
                </w14:textFill>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0" w:hRule="atLeast"/>
        </w:trPr>
        <w:tc>
          <w:tcPr>
            <w:tcW w:w="996"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color w:val="000000" w:themeColor="text1"/>
                <w:szCs w:val="24"/>
                <w:highlight w:val="none"/>
                <w:lang w:eastAsia="zh-CN"/>
                <w14:textFill>
                  <w14:solidFill>
                    <w14:schemeClr w14:val="tx1"/>
                  </w14:solidFill>
                </w14:textFill>
              </w:rPr>
              <w:t>价格分</w:t>
            </w:r>
          </w:p>
        </w:tc>
        <w:tc>
          <w:tcPr>
            <w:tcW w:w="1064"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color w:val="000000" w:themeColor="text1"/>
                <w:szCs w:val="24"/>
                <w:highlight w:val="none"/>
                <w:lang w:eastAsia="zh-CN"/>
                <w14:textFill>
                  <w14:solidFill>
                    <w14:schemeClr w14:val="tx1"/>
                  </w14:solidFill>
                </w14:textFill>
              </w:rPr>
              <w:t>价格</w:t>
            </w:r>
          </w:p>
        </w:tc>
        <w:tc>
          <w:tcPr>
            <w:tcW w:w="5535" w:type="dxa"/>
            <w:vAlign w:val="center"/>
          </w:tcPr>
          <w:p>
            <w:pPr>
              <w:keepNext w:val="0"/>
              <w:keepLines w:val="0"/>
              <w:pageBreakBefore w:val="0"/>
              <w:kinsoku/>
              <w:wordWrap/>
              <w:overflowPunct/>
              <w:topLinePunct w:val="0"/>
              <w:autoSpaceDE/>
              <w:autoSpaceDN/>
              <w:bidi w:val="0"/>
              <w:snapToGrid/>
              <w:spacing w:line="400" w:lineRule="exact"/>
              <w:ind w:firstLine="420" w:firstLineChars="200"/>
              <w:jc w:val="left"/>
              <w:outlineLvl w:val="9"/>
              <w:rPr>
                <w:rFonts w:hint="eastAsia" w:ascii="仿宋_GB2312" w:hAnsi="仿宋_GB2312" w:eastAsia="仿宋_GB2312" w:cs="仿宋_GB2312"/>
                <w:b w:val="0"/>
                <w:color w:val="000000" w:themeColor="text1"/>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满足招标文件要求且投标价格最低的投标报价为评标基准价，其投标人的报价分为最高分</w:t>
            </w: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30</w:t>
            </w:r>
            <w:r>
              <w:rPr>
                <w:rFonts w:hint="eastAsia" w:ascii="仿宋_GB2312" w:hAnsi="仿宋_GB2312" w:eastAsia="仿宋_GB2312" w:cs="仿宋_GB2312"/>
                <w:b w:val="0"/>
                <w:color w:val="000000" w:themeColor="text1"/>
                <w:szCs w:val="24"/>
                <w:highlight w:val="none"/>
                <w14:textFill>
                  <w14:solidFill>
                    <w14:schemeClr w14:val="tx1"/>
                  </w14:solidFill>
                </w14:textFill>
              </w:rPr>
              <w:t>分；</w:t>
            </w:r>
          </w:p>
          <w:p>
            <w:pPr>
              <w:keepNext w:val="0"/>
              <w:keepLines w:val="0"/>
              <w:pageBreakBefore w:val="0"/>
              <w:kinsoku/>
              <w:wordWrap/>
              <w:overflowPunct/>
              <w:topLinePunct w:val="0"/>
              <w:autoSpaceDE/>
              <w:autoSpaceDN/>
              <w:bidi w:val="0"/>
              <w:snapToGrid/>
              <w:spacing w:line="400" w:lineRule="exact"/>
              <w:ind w:firstLine="420" w:firstLineChars="200"/>
              <w:jc w:val="left"/>
              <w:outlineLvl w:val="9"/>
              <w:rPr>
                <w:rFonts w:hint="eastAsia" w:ascii="仿宋_GB2312" w:hAnsi="仿宋_GB2312" w:eastAsia="仿宋_GB2312" w:cs="仿宋_GB2312"/>
                <w:b w:val="0"/>
                <w:color w:val="000000" w:themeColor="text1"/>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其他投标人的报价</w:t>
            </w:r>
            <w:r>
              <w:rPr>
                <w:rFonts w:hint="eastAsia" w:ascii="仿宋_GB2312" w:hAnsi="仿宋_GB2312" w:eastAsia="仿宋_GB2312" w:cs="仿宋_GB2312"/>
                <w:b w:val="0"/>
                <w:color w:val="000000" w:themeColor="text1"/>
                <w:szCs w:val="24"/>
                <w:highlight w:val="none"/>
                <w:lang w:val="en-US" w:eastAsia="zh-CN"/>
                <w14:textFill>
                  <w14:solidFill>
                    <w14:schemeClr w14:val="tx1"/>
                  </w14:solidFill>
                </w14:textFill>
              </w:rPr>
              <w:t>得</w:t>
            </w:r>
            <w:r>
              <w:rPr>
                <w:rFonts w:hint="eastAsia" w:ascii="仿宋_GB2312" w:hAnsi="仿宋_GB2312" w:eastAsia="仿宋_GB2312" w:cs="仿宋_GB2312"/>
                <w:b w:val="0"/>
                <w:color w:val="000000" w:themeColor="text1"/>
                <w:szCs w:val="24"/>
                <w:highlight w:val="none"/>
                <w14:textFill>
                  <w14:solidFill>
                    <w14:schemeClr w14:val="tx1"/>
                  </w14:solidFill>
                </w14:textFill>
              </w:rPr>
              <w:t>分按以下公式计算：</w:t>
            </w:r>
          </w:p>
          <w:p>
            <w:pPr>
              <w:keepNext w:val="0"/>
              <w:keepLines w:val="0"/>
              <w:pageBreakBefore w:val="0"/>
              <w:kinsoku/>
              <w:wordWrap/>
              <w:overflowPunct/>
              <w:topLinePunct w:val="0"/>
              <w:autoSpaceDE/>
              <w:autoSpaceDN/>
              <w:bidi w:val="0"/>
              <w:snapToGrid/>
              <w:spacing w:line="400" w:lineRule="exact"/>
              <w:ind w:firstLine="420" w:firstLineChars="200"/>
              <w:jc w:val="left"/>
              <w:outlineLvl w:val="9"/>
              <w:rPr>
                <w:rFonts w:hint="eastAsia" w:ascii="仿宋_GB2312" w:hAnsi="仿宋_GB2312" w:eastAsia="仿宋_GB2312" w:cs="仿宋_GB2312"/>
                <w:b w:val="0"/>
                <w:color w:val="000000" w:themeColor="text1"/>
                <w:szCs w:val="24"/>
                <w:highlight w:val="none"/>
                <w14:textFill>
                  <w14:solidFill>
                    <w14:schemeClr w14:val="tx1"/>
                  </w14:solidFill>
                </w14:textFill>
              </w:rPr>
            </w:pPr>
            <w:r>
              <w:rPr>
                <w:rFonts w:hint="eastAsia" w:ascii="仿宋_GB2312" w:hAnsi="仿宋_GB2312" w:eastAsia="仿宋_GB2312" w:cs="仿宋_GB2312"/>
                <w:b w:val="0"/>
                <w:color w:val="000000" w:themeColor="text1"/>
                <w:szCs w:val="24"/>
                <w:highlight w:val="none"/>
                <w14:textFill>
                  <w14:solidFill>
                    <w14:schemeClr w14:val="tx1"/>
                  </w14:solidFill>
                </w14:textFill>
              </w:rPr>
              <w:t>报价得分=</w:t>
            </w:r>
            <w:r>
              <w:rPr>
                <w:rFonts w:hint="eastAsia" w:ascii="仿宋_GB2312" w:hAnsi="仿宋_GB2312" w:eastAsia="仿宋_GB2312" w:cs="仿宋_GB2312"/>
                <w:b w:val="0"/>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评标基准价／</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某投标人</w:t>
            </w:r>
            <w:r>
              <w:rPr>
                <w:rFonts w:hint="eastAsia" w:ascii="仿宋_GB2312" w:hAnsi="仿宋_GB2312" w:eastAsia="仿宋_GB2312" w:cs="仿宋_GB2312"/>
                <w:b w:val="0"/>
                <w:color w:val="000000" w:themeColor="text1"/>
                <w:szCs w:val="24"/>
                <w:highlight w:val="none"/>
                <w14:textFill>
                  <w14:solidFill>
                    <w14:schemeClr w14:val="tx1"/>
                  </w14:solidFill>
                </w14:textFill>
              </w:rPr>
              <w:t>投标报价</w:t>
            </w:r>
            <w:r>
              <w:rPr>
                <w:rFonts w:hint="eastAsia" w:ascii="仿宋_GB2312" w:hAnsi="仿宋_GB2312" w:eastAsia="仿宋_GB2312" w:cs="仿宋_GB2312"/>
                <w:b w:val="0"/>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30分</w:t>
            </w:r>
            <w:r>
              <w:rPr>
                <w:rFonts w:hint="eastAsia" w:ascii="仿宋_GB2312" w:hAnsi="仿宋_GB2312" w:eastAsia="仿宋_GB2312" w:cs="仿宋_GB2312"/>
                <w:b w:val="0"/>
                <w:color w:val="000000" w:themeColor="text1"/>
                <w:szCs w:val="24"/>
                <w:highlight w:val="none"/>
                <w14:textFill>
                  <w14:solidFill>
                    <w14:schemeClr w14:val="tx1"/>
                  </w14:solidFill>
                </w14:textFill>
              </w:rPr>
              <w:t>；</w:t>
            </w:r>
          </w:p>
          <w:p>
            <w:pPr>
              <w:keepNext w:val="0"/>
              <w:keepLines w:val="0"/>
              <w:pageBreakBefore w:val="0"/>
              <w:kinsoku/>
              <w:wordWrap/>
              <w:overflowPunct/>
              <w:topLinePunct w:val="0"/>
              <w:autoSpaceDE/>
              <w:autoSpaceDN/>
              <w:bidi w:val="0"/>
              <w:snapToGrid/>
              <w:spacing w:line="400" w:lineRule="exact"/>
              <w:ind w:firstLine="420" w:firstLineChars="200"/>
              <w:jc w:val="left"/>
              <w:outlineLvl w:val="9"/>
              <w:rPr>
                <w:rFonts w:hint="eastAsia" w:ascii="仿宋_GB2312" w:hAnsi="仿宋_GB2312" w:eastAsia="仿宋_GB2312" w:cs="仿宋_GB2312"/>
                <w:b w:val="0"/>
                <w:color w:val="000000" w:themeColor="text1"/>
                <w:szCs w:val="24"/>
                <w:highlight w:val="none"/>
                <w14:textFill>
                  <w14:solidFill>
                    <w14:schemeClr w14:val="tx1"/>
                  </w14:solidFill>
                </w14:textFill>
              </w:rPr>
            </w:pPr>
            <w:r>
              <w:rPr>
                <w:rFonts w:hint="eastAsia" w:ascii="仿宋_GB2312" w:hAnsi="仿宋_GB2312" w:eastAsia="仿宋_GB2312" w:cs="仿宋_GB2312"/>
                <w:b w:val="0"/>
                <w:color w:val="000000" w:themeColor="text1"/>
                <w:szCs w:val="24"/>
                <w:highlight w:val="none"/>
                <w:lang w:eastAsia="zh-CN"/>
                <w14:textFill>
                  <w14:solidFill>
                    <w14:schemeClr w14:val="tx1"/>
                  </w14:solidFill>
                </w14:textFill>
              </w:rPr>
              <w:t>3</w:t>
            </w:r>
            <w:r>
              <w:rPr>
                <w:rFonts w:hint="eastAsia" w:ascii="仿宋_GB2312" w:hAnsi="仿宋_GB2312" w:eastAsia="仿宋_GB2312" w:cs="仿宋_GB2312"/>
                <w:b w:val="0"/>
                <w:color w:val="000000" w:themeColor="text1"/>
                <w:szCs w:val="24"/>
                <w:highlight w:val="none"/>
                <w:lang w:val="en-US"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小型、微型企业价格折扣率</w:t>
            </w: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napToGrid/>
              <w:spacing w:line="400" w:lineRule="exact"/>
              <w:ind w:firstLine="420" w:firstLineChars="200"/>
              <w:jc w:val="left"/>
              <w:outlineLvl w:val="9"/>
              <w:rPr>
                <w:rFonts w:hint="eastAsia" w:ascii="仿宋_GB2312" w:hAnsi="仿宋_GB2312" w:eastAsia="仿宋_GB2312" w:cs="仿宋_GB2312"/>
                <w:b/>
                <w:color w:val="000000" w:themeColor="text1"/>
                <w:szCs w:val="24"/>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符合《政府采购促进中小企业发展管理办法》（财库〔20</w:t>
            </w:r>
            <w:r>
              <w:rPr>
                <w:rFonts w:hint="eastAsia" w:ascii="仿宋_GB2312" w:hAnsi="仿宋_GB2312" w:eastAsia="仿宋_GB2312" w:cs="仿宋_GB2312"/>
                <w:color w:val="000000" w:themeColor="text1"/>
                <w:sz w:val="21"/>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21"/>
                <w:highlight w:val="none"/>
                <w14:textFill>
                  <w14:solidFill>
                    <w14:schemeClr w14:val="tx1"/>
                  </w14:solidFill>
                </w14:textFill>
              </w:rPr>
              <w:t>〕</w:t>
            </w:r>
            <w:r>
              <w:rPr>
                <w:rFonts w:hint="eastAsia" w:ascii="仿宋_GB2312" w:hAnsi="仿宋_GB2312" w:eastAsia="仿宋_GB2312" w:cs="仿宋_GB2312"/>
                <w:color w:val="000000" w:themeColor="text1"/>
                <w:sz w:val="21"/>
                <w:highlight w:val="none"/>
                <w:lang w:val="en-US" w:eastAsia="zh-CN"/>
                <w14:textFill>
                  <w14:solidFill>
                    <w14:schemeClr w14:val="tx1"/>
                  </w14:solidFill>
                </w14:textFill>
              </w:rPr>
              <w:t>46</w:t>
            </w:r>
            <w:r>
              <w:rPr>
                <w:rFonts w:hint="eastAsia" w:ascii="仿宋_GB2312" w:hAnsi="仿宋_GB2312" w:eastAsia="仿宋_GB2312" w:cs="仿宋_GB2312"/>
                <w:color w:val="000000" w:themeColor="text1"/>
                <w:sz w:val="21"/>
                <w:highlight w:val="none"/>
                <w14:textFill>
                  <w14:solidFill>
                    <w14:schemeClr w14:val="tx1"/>
                  </w14:solidFill>
                </w14:textFill>
              </w:rPr>
              <w:t>号）规定条件且</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出具</w:t>
            </w:r>
            <w:r>
              <w:rPr>
                <w:rFonts w:hint="eastAsia" w:ascii="仿宋_GB2312" w:hAnsi="仿宋_GB2312" w:eastAsia="仿宋_GB2312" w:cs="仿宋_GB2312"/>
                <w:color w:val="000000" w:themeColor="text1"/>
                <w:sz w:val="21"/>
                <w:highlight w:val="none"/>
                <w14:textFill>
                  <w14:solidFill>
                    <w14:schemeClr w14:val="tx1"/>
                  </w14:solidFill>
                </w14:textFill>
              </w:rPr>
              <w:t>该办法规定的《中小企业声明函》的小型和微型企业参与报价，对其报价给予</w:t>
            </w:r>
            <w:r>
              <w:rPr>
                <w:rFonts w:hint="eastAsia" w:ascii="仿宋_GB2312" w:hAnsi="仿宋_GB2312" w:eastAsia="仿宋_GB2312" w:cs="仿宋_GB2312"/>
                <w:color w:val="000000" w:themeColor="text1"/>
                <w:sz w:val="21"/>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21"/>
                <w:highlight w:val="none"/>
                <w14:textFill>
                  <w14:solidFill>
                    <w14:schemeClr w14:val="tx1"/>
                  </w14:solidFill>
                </w14:textFill>
              </w:rPr>
              <w:t>%的扣除。</w:t>
            </w:r>
            <w:r>
              <w:rPr>
                <w:rFonts w:hint="eastAsia" w:ascii="仿宋_GB2312" w:hAnsi="仿宋_GB2312" w:eastAsia="仿宋_GB2312" w:cs="仿宋_GB2312"/>
                <w:b w:val="0"/>
                <w:color w:val="000000" w:themeColor="text1"/>
                <w:szCs w:val="24"/>
                <w:highlight w:val="none"/>
                <w14:textFill>
                  <w14:solidFill>
                    <w14:schemeClr w14:val="tx1"/>
                  </w14:solidFill>
                </w14:textFill>
              </w:rPr>
              <w:t>监狱企业、残疾人福利性企业视同小微型企业</w:t>
            </w:r>
            <w:r>
              <w:rPr>
                <w:rFonts w:hint="eastAsia" w:ascii="仿宋_GB2312" w:hAnsi="仿宋_GB2312" w:eastAsia="仿宋_GB2312" w:cs="仿宋_GB2312"/>
                <w:b w:val="0"/>
                <w:color w:val="000000" w:themeColor="text1"/>
                <w:szCs w:val="24"/>
                <w:highlight w:val="none"/>
                <w:shd w:val="clear" w:color="auto" w:fill="auto"/>
                <w:lang w:eastAsia="zh-CN"/>
                <w14:textFill>
                  <w14:solidFill>
                    <w14:schemeClr w14:val="tx1"/>
                  </w14:solidFill>
                </w14:textFill>
              </w:rPr>
              <w:t>，不重复享受政策</w:t>
            </w:r>
            <w:r>
              <w:rPr>
                <w:rFonts w:hint="eastAsia" w:ascii="仿宋_GB2312" w:hAnsi="仿宋_GB2312" w:eastAsia="仿宋_GB2312" w:cs="仿宋_GB2312"/>
                <w:b w:val="0"/>
                <w:color w:val="000000" w:themeColor="text1"/>
                <w:szCs w:val="24"/>
                <w:highlight w:val="none"/>
                <w:shd w:val="clear" w:color="auto" w:fill="auto"/>
                <w14:textFill>
                  <w14:solidFill>
                    <w14:schemeClr w14:val="tx1"/>
                  </w14:solidFill>
                </w14:textFill>
              </w:rPr>
              <w:t>。</w:t>
            </w:r>
          </w:p>
        </w:tc>
        <w:tc>
          <w:tcPr>
            <w:tcW w:w="7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30</w:t>
            </w:r>
          </w:p>
        </w:tc>
        <w:tc>
          <w:tcPr>
            <w:tcW w:w="12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信誉分</w:t>
            </w:r>
          </w:p>
        </w:tc>
        <w:tc>
          <w:tcPr>
            <w:tcW w:w="1064"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体系认证</w:t>
            </w:r>
          </w:p>
        </w:tc>
        <w:tc>
          <w:tcPr>
            <w:tcW w:w="5535" w:type="dxa"/>
            <w:vAlign w:val="center"/>
          </w:tcPr>
          <w:p>
            <w:pPr>
              <w:keepNext w:val="0"/>
              <w:keepLines w:val="0"/>
              <w:pageBreakBefore w:val="0"/>
              <w:numPr>
                <w:ilvl w:val="0"/>
                <w:numId w:val="0"/>
              </w:numPr>
              <w:kinsoku/>
              <w:wordWrap/>
              <w:overflowPunct/>
              <w:topLinePunct w:val="0"/>
              <w:autoSpaceDE/>
              <w:autoSpaceDN/>
              <w:bidi w:val="0"/>
              <w:snapToGrid/>
              <w:spacing w:line="400" w:lineRule="exact"/>
              <w:ind w:firstLine="420" w:firstLineChars="200"/>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1.投标人或投标核心产品生产厂家</w:t>
            </w:r>
            <w:r>
              <w:rPr>
                <w:rFonts w:hint="eastAsia" w:ascii="仿宋_GB2312" w:hAnsi="仿宋_GB2312" w:eastAsia="仿宋_GB2312" w:cs="仿宋_GB2312"/>
                <w:color w:val="000000" w:themeColor="text1"/>
                <w:highlight w:val="none"/>
                <w14:textFill>
                  <w14:solidFill>
                    <w14:schemeClr w14:val="tx1"/>
                  </w14:solidFill>
                </w14:textFill>
              </w:rPr>
              <w:t>具备有效的质量管理体系认证证书得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，满分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napToGrid/>
              <w:spacing w:line="400" w:lineRule="exact"/>
              <w:ind w:firstLine="420" w:firstLineChars="200"/>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2.投标人或投标核心产品生产厂家</w:t>
            </w:r>
            <w:r>
              <w:rPr>
                <w:rFonts w:hint="eastAsia" w:ascii="仿宋_GB2312" w:hAnsi="仿宋_GB2312" w:eastAsia="仿宋_GB2312" w:cs="仿宋_GB2312"/>
                <w:color w:val="000000" w:themeColor="text1"/>
                <w:highlight w:val="none"/>
                <w14:textFill>
                  <w14:solidFill>
                    <w14:schemeClr w14:val="tx1"/>
                  </w14:solidFill>
                </w14:textFill>
              </w:rPr>
              <w:t>具备有效的职业健康安全管理体系认证证书得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，满分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w:t>
            </w:r>
          </w:p>
          <w:p>
            <w:pPr>
              <w:keepNext w:val="0"/>
              <w:keepLines w:val="0"/>
              <w:pageBreakBefore w:val="0"/>
              <w:kinsoku/>
              <w:wordWrap/>
              <w:overflowPunct/>
              <w:topLinePunct w:val="0"/>
              <w:autoSpaceDE/>
              <w:autoSpaceDN/>
              <w:bidi w:val="0"/>
              <w:snapToGrid/>
              <w:spacing w:line="400" w:lineRule="exact"/>
              <w:ind w:firstLine="420" w:firstLineChars="200"/>
              <w:outlineLvl w:val="9"/>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3.投标人或投标核心产品生产厂家</w:t>
            </w:r>
            <w:r>
              <w:rPr>
                <w:rFonts w:hint="eastAsia" w:ascii="仿宋_GB2312" w:hAnsi="仿宋_GB2312" w:eastAsia="仿宋_GB2312" w:cs="仿宋_GB2312"/>
                <w:color w:val="000000" w:themeColor="text1"/>
                <w:highlight w:val="none"/>
                <w14:textFill>
                  <w14:solidFill>
                    <w14:schemeClr w14:val="tx1"/>
                  </w14:solidFill>
                </w14:textFill>
              </w:rPr>
              <w:t>具备有效的环境管理体系认证证书得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，满分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p>
          <w:p>
            <w:pPr>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注：投标人提供证书材料并加盖投标人</w:t>
            </w:r>
            <w:r>
              <w:rPr>
                <w:rFonts w:hint="eastAsia" w:ascii="仿宋_GB2312" w:hAnsi="仿宋_GB2312" w:eastAsia="仿宋_GB2312" w:cs="仿宋_GB2312"/>
                <w:b/>
                <w:color w:val="000000" w:themeColor="text1"/>
                <w:highlight w:val="none"/>
                <w:lang w:val="en-US" w:eastAsia="zh-CN"/>
                <w14:textFill>
                  <w14:solidFill>
                    <w14:schemeClr w14:val="tx1"/>
                  </w14:solidFill>
                </w14:textFill>
              </w:rPr>
              <w:t>CA电子签章</w:t>
            </w:r>
            <w:r>
              <w:rPr>
                <w:rFonts w:hint="eastAsia" w:ascii="仿宋_GB2312" w:hAnsi="仿宋_GB2312" w:eastAsia="仿宋_GB2312" w:cs="仿宋_GB2312"/>
                <w:b/>
                <w:color w:val="000000" w:themeColor="text1"/>
                <w:highlight w:val="none"/>
                <w14:textFill>
                  <w14:solidFill>
                    <w14:schemeClr w14:val="tx1"/>
                  </w14:solidFill>
                </w14:textFill>
              </w:rPr>
              <w:t>，否则不予计分。</w:t>
            </w:r>
          </w:p>
        </w:tc>
        <w:tc>
          <w:tcPr>
            <w:tcW w:w="7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3</w:t>
            </w:r>
          </w:p>
        </w:tc>
        <w:tc>
          <w:tcPr>
            <w:tcW w:w="12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996"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业绩分</w:t>
            </w:r>
          </w:p>
        </w:tc>
        <w:tc>
          <w:tcPr>
            <w:tcW w:w="1064"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项目经验</w:t>
            </w:r>
          </w:p>
        </w:tc>
        <w:tc>
          <w:tcPr>
            <w:tcW w:w="5535" w:type="dxa"/>
            <w:vAlign w:val="center"/>
          </w:tcPr>
          <w:p>
            <w:pPr>
              <w:keepNext w:val="0"/>
              <w:keepLines w:val="0"/>
              <w:pageBreakBefore w:val="0"/>
              <w:numPr>
                <w:ilvl w:val="0"/>
                <w:numId w:val="0"/>
              </w:numPr>
              <w:kinsoku/>
              <w:wordWrap/>
              <w:overflowPunct/>
              <w:topLinePunct w:val="0"/>
              <w:autoSpaceDE/>
              <w:autoSpaceDN/>
              <w:bidi w:val="0"/>
              <w:snapToGrid/>
              <w:spacing w:line="400" w:lineRule="exact"/>
              <w:ind w:firstLine="420" w:firstLineChars="200"/>
              <w:outlineLvl w:val="9"/>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投标人202</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Cs w:val="24"/>
                <w:highlight w:val="none"/>
                <w14:textFill>
                  <w14:solidFill>
                    <w14:schemeClr w14:val="tx1"/>
                  </w14:solidFill>
                </w14:textFill>
              </w:rPr>
              <w:t>年1月1日起至今本项目所投核心产品</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智能AI机器人</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4"/>
                <w:highlight w:val="none"/>
                <w14:textFill>
                  <w14:solidFill>
                    <w14:schemeClr w14:val="tx1"/>
                  </w14:solidFill>
                </w14:textFill>
              </w:rPr>
              <w:t>在项目中被安装使用，每有一项得</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Cs w:val="24"/>
                <w:highlight w:val="none"/>
                <w14:textFill>
                  <w14:solidFill>
                    <w14:schemeClr w14:val="tx1"/>
                  </w14:solidFill>
                </w14:textFill>
              </w:rPr>
              <w:t>分，满分</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Cs w:val="24"/>
                <w:highlight w:val="none"/>
                <w14:textFill>
                  <w14:solidFill>
                    <w14:schemeClr w14:val="tx1"/>
                  </w14:solidFill>
                </w14:textFill>
              </w:rPr>
              <w:t>分</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color w:val="000000" w:themeColor="text1"/>
                <w:szCs w:val="21"/>
                <w:highlight w:val="none"/>
                <w14:textFill>
                  <w14:solidFill>
                    <w14:schemeClr w14:val="tx1"/>
                  </w14:solidFill>
                </w14:textFill>
              </w:rPr>
            </w:pPr>
            <w:r>
              <w:rPr>
                <w:rFonts w:hint="eastAsia" w:ascii="仿宋_GB2312" w:hAnsi="仿宋_GB2312" w:eastAsia="仿宋_GB2312" w:cs="仿宋_GB2312"/>
                <w:b/>
                <w:bCs w:val="0"/>
                <w:color w:val="000000" w:themeColor="text1"/>
                <w:highlight w:val="none"/>
                <w14:textFill>
                  <w14:solidFill>
                    <w14:schemeClr w14:val="tx1"/>
                  </w14:solidFill>
                </w14:textFill>
              </w:rPr>
              <w:t>注：</w:t>
            </w:r>
            <w:r>
              <w:rPr>
                <w:rFonts w:hint="eastAsia" w:ascii="仿宋_GB2312" w:hAnsi="仿宋_GB2312" w:eastAsia="仿宋_GB2312" w:cs="仿宋_GB2312"/>
                <w:b/>
                <w:color w:val="000000" w:themeColor="text1"/>
                <w:szCs w:val="21"/>
                <w:highlight w:val="none"/>
                <w14:textFill>
                  <w14:solidFill>
                    <w14:schemeClr w14:val="tx1"/>
                  </w14:solidFill>
                </w14:textFill>
              </w:rPr>
              <w:t>1.以合同签订时间为准；</w:t>
            </w:r>
          </w:p>
          <w:p>
            <w:pPr>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color w:val="000000" w:themeColor="text1"/>
                <w:szCs w:val="2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eastAsia="zh-CN"/>
                <w14:textFill>
                  <w14:solidFill>
                    <w14:schemeClr w14:val="tx1"/>
                  </w14:solidFill>
                </w14:textFill>
              </w:rPr>
              <w:t>投标人</w:t>
            </w:r>
            <w:r>
              <w:rPr>
                <w:rFonts w:hint="eastAsia" w:ascii="仿宋_GB2312" w:hAnsi="仿宋_GB2312" w:eastAsia="仿宋_GB2312" w:cs="仿宋_GB2312"/>
                <w:b/>
                <w:bCs/>
                <w:color w:val="000000" w:themeColor="text1"/>
                <w:highlight w:val="none"/>
                <w14:textFill>
                  <w14:solidFill>
                    <w14:schemeClr w14:val="tx1"/>
                  </w14:solidFill>
                </w14:textFill>
              </w:rPr>
              <w:t>提供上述合同材料并加盖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投标人</w:t>
            </w:r>
            <w:r>
              <w:rPr>
                <w:rFonts w:hint="eastAsia" w:ascii="仿宋_GB2312" w:hAnsi="仿宋_GB2312" w:eastAsia="仿宋_GB2312" w:cs="仿宋_GB2312"/>
                <w:b/>
                <w:color w:val="000000" w:themeColor="text1"/>
                <w:highlight w:val="none"/>
                <w:lang w:val="en-US" w:eastAsia="zh-CN"/>
                <w14:textFill>
                  <w14:solidFill>
                    <w14:schemeClr w14:val="tx1"/>
                  </w14:solidFill>
                </w14:textFill>
              </w:rPr>
              <w:t>CA电子签章</w:t>
            </w:r>
            <w:r>
              <w:rPr>
                <w:rFonts w:hint="eastAsia" w:ascii="仿宋_GB2312" w:hAnsi="仿宋_GB2312" w:eastAsia="仿宋_GB2312" w:cs="仿宋_GB2312"/>
                <w:b/>
                <w:bCs/>
                <w:color w:val="000000" w:themeColor="text1"/>
                <w:highlight w:val="none"/>
                <w14:textFill>
                  <w14:solidFill>
                    <w14:schemeClr w14:val="tx1"/>
                  </w14:solidFill>
                </w14:textFill>
              </w:rPr>
              <w:t>，否则不予计分</w:t>
            </w:r>
            <w:r>
              <w:rPr>
                <w:rFonts w:hint="eastAsia" w:ascii="仿宋_GB2312" w:hAnsi="仿宋_GB2312" w:eastAsia="仿宋_GB2312" w:cs="仿宋_GB2312"/>
                <w:b/>
                <w:bCs w:val="0"/>
                <w:color w:val="000000" w:themeColor="text1"/>
                <w:highlight w:val="none"/>
                <w14:textFill>
                  <w14:solidFill>
                    <w14:schemeClr w14:val="tx1"/>
                  </w14:solidFill>
                </w14:textFill>
              </w:rPr>
              <w:t>。</w:t>
            </w:r>
          </w:p>
        </w:tc>
        <w:tc>
          <w:tcPr>
            <w:tcW w:w="7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3</w:t>
            </w:r>
          </w:p>
        </w:tc>
        <w:tc>
          <w:tcPr>
            <w:tcW w:w="12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投标人</w:t>
            </w: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同类</w:t>
            </w: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项目经验一览表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szCs w:val="24"/>
                <w:highlight w:val="none"/>
                <w:lang w:eastAsia="zh-CN"/>
                <w14:textFill>
                  <w14:solidFill>
                    <w14:schemeClr w14:val="tx1"/>
                  </w14:solidFill>
                </w14:textFill>
              </w:rPr>
            </w:pPr>
            <w:r>
              <w:rPr>
                <w:rFonts w:hint="eastAsia" w:ascii="仿宋_GB2312" w:hAnsi="宋体" w:eastAsia="仿宋_GB2312"/>
                <w:b/>
                <w:color w:val="000000" w:themeColor="text1"/>
                <w:highlight w:val="none"/>
                <w14:textFill>
                  <w14:solidFill>
                    <w14:schemeClr w14:val="tx1"/>
                  </w14:solidFill>
                </w14:textFill>
              </w:rPr>
              <w:t>政策功能</w:t>
            </w:r>
            <w:r>
              <w:rPr>
                <w:rFonts w:hint="eastAsia" w:ascii="仿宋_GB2312" w:hAnsi="宋体" w:eastAsia="仿宋_GB2312"/>
                <w:b/>
                <w:color w:val="000000" w:themeColor="text1"/>
                <w:highlight w:val="none"/>
                <w:lang w:eastAsia="zh-CN"/>
                <w14:textFill>
                  <w14:solidFill>
                    <w14:schemeClr w14:val="tx1"/>
                  </w14:solidFill>
                </w14:textFill>
              </w:rPr>
              <w:t>分</w:t>
            </w:r>
          </w:p>
        </w:tc>
        <w:tc>
          <w:tcPr>
            <w:tcW w:w="1064" w:type="dxa"/>
            <w:vAlign w:val="center"/>
          </w:tcPr>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szCs w:val="24"/>
                <w:highlight w:val="none"/>
                <w14:textFill>
                  <w14:solidFill>
                    <w14:schemeClr w14:val="tx1"/>
                  </w14:solidFill>
                </w14:textFill>
              </w:rPr>
            </w:pPr>
            <w:r>
              <w:rPr>
                <w:rFonts w:hint="eastAsia" w:ascii="仿宋_GB2312" w:hAnsi="宋体" w:eastAsia="仿宋_GB2312"/>
                <w:b/>
                <w:color w:val="000000" w:themeColor="text1"/>
                <w:highlight w:val="none"/>
                <w14:textFill>
                  <w14:solidFill>
                    <w14:schemeClr w14:val="tx1"/>
                  </w14:solidFill>
                </w14:textFill>
              </w:rPr>
              <w:t>政策功能</w:t>
            </w:r>
          </w:p>
        </w:tc>
        <w:tc>
          <w:tcPr>
            <w:tcW w:w="5535" w:type="dxa"/>
            <w:vAlign w:val="center"/>
          </w:tcPr>
          <w:p>
            <w:pPr>
              <w:keepNext w:val="0"/>
              <w:keepLines w:val="0"/>
              <w:pageBreakBefore w:val="0"/>
              <w:numPr>
                <w:ilvl w:val="-1"/>
                <w:numId w:val="0"/>
              </w:numPr>
              <w:kinsoku/>
              <w:wordWrap/>
              <w:overflowPunct/>
              <w:topLinePunct w:val="0"/>
              <w:autoSpaceDE/>
              <w:autoSpaceDN/>
              <w:bidi w:val="0"/>
              <w:snapToGrid/>
              <w:spacing w:line="400" w:lineRule="exact"/>
              <w:ind w:firstLine="420" w:firstLineChars="200"/>
              <w:outlineLvl w:val="9"/>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由</w:t>
            </w:r>
            <w:r>
              <w:rPr>
                <w:rFonts w:hint="eastAsia" w:ascii="仿宋_GB2312" w:hAnsi="仿宋_GB2312" w:eastAsia="仿宋_GB2312" w:cs="仿宋_GB2312"/>
                <w:color w:val="000000" w:themeColor="text1"/>
                <w:sz w:val="21"/>
                <w:szCs w:val="21"/>
                <w:highlight w:val="none"/>
                <w14:textFill>
                  <w14:solidFill>
                    <w14:schemeClr w14:val="tx1"/>
                  </w14:solidFill>
                </w14:textFill>
              </w:rPr>
              <w:t>国家确定的认证机构出具的、处于有效期之内的环境标志产品认证证书材料并加盖投标人CA电子签章</w:t>
            </w:r>
            <w:r>
              <w:rPr>
                <w:rFonts w:hint="eastAsia" w:ascii="仿宋_GB2312" w:hAnsi="仿宋_GB2312" w:eastAsia="仿宋_GB2312" w:cs="仿宋_GB2312"/>
                <w:b w:val="0"/>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每有一项</w:t>
            </w:r>
            <w:r>
              <w:rPr>
                <w:rFonts w:hint="eastAsia" w:ascii="仿宋_GB2312" w:hAnsi="仿宋_GB2312" w:eastAsia="仿宋_GB2312" w:cs="仿宋_GB2312"/>
                <w:color w:val="000000" w:themeColor="text1"/>
                <w:sz w:val="21"/>
                <w:szCs w:val="21"/>
                <w:highlight w:val="none"/>
                <w14:textFill>
                  <w14:solidFill>
                    <w14:schemeClr w14:val="tx1"/>
                  </w14:solidFill>
                </w14:textFill>
              </w:rPr>
              <w:t>产品</w:t>
            </w:r>
            <w:r>
              <w:rPr>
                <w:rFonts w:hint="eastAsia" w:ascii="仿宋_GB2312" w:hAnsi="仿宋_GB2312" w:eastAsia="仿宋_GB2312" w:cs="仿宋_GB2312"/>
                <w:b w:val="0"/>
                <w:color w:val="000000" w:themeColor="text1"/>
                <w:szCs w:val="24"/>
                <w:highlight w:val="none"/>
                <w14:textFill>
                  <w14:solidFill>
                    <w14:schemeClr w14:val="tx1"/>
                  </w14:solidFill>
                </w14:textFill>
              </w:rPr>
              <w:t>得</w:t>
            </w:r>
            <w:r>
              <w:rPr>
                <w:rFonts w:hint="eastAsia" w:ascii="仿宋_GB2312" w:hAnsi="仿宋_GB2312" w:eastAsia="仿宋_GB2312" w:cs="仿宋_GB2312"/>
                <w:b w:val="0"/>
                <w:color w:val="000000" w:themeColor="text1"/>
                <w:szCs w:val="24"/>
                <w:highlight w:val="none"/>
                <w:lang w:val="en-US" w:eastAsia="zh-CN"/>
                <w14:textFill>
                  <w14:solidFill>
                    <w14:schemeClr w14:val="tx1"/>
                  </w14:solidFill>
                </w14:textFill>
              </w:rPr>
              <w:t>1</w:t>
            </w:r>
            <w:r>
              <w:rPr>
                <w:rFonts w:hint="eastAsia" w:ascii="仿宋_GB2312" w:hAnsi="仿宋_GB2312" w:eastAsia="仿宋_GB2312" w:cs="仿宋_GB2312"/>
                <w:b w:val="0"/>
                <w:color w:val="000000" w:themeColor="text1"/>
                <w:szCs w:val="24"/>
                <w:highlight w:val="none"/>
                <w14:textFill>
                  <w14:solidFill>
                    <w14:schemeClr w14:val="tx1"/>
                  </w14:solidFill>
                </w14:textFill>
              </w:rPr>
              <w:t>分，满分</w:t>
            </w:r>
            <w:r>
              <w:rPr>
                <w:rFonts w:hint="eastAsia" w:ascii="仿宋_GB2312" w:hAnsi="仿宋_GB2312" w:eastAsia="仿宋_GB2312" w:cs="仿宋_GB2312"/>
                <w:b w:val="0"/>
                <w:color w:val="000000" w:themeColor="text1"/>
                <w:szCs w:val="24"/>
                <w:highlight w:val="none"/>
                <w:lang w:val="en-US" w:eastAsia="zh-CN"/>
                <w14:textFill>
                  <w14:solidFill>
                    <w14:schemeClr w14:val="tx1"/>
                  </w14:solidFill>
                </w14:textFill>
              </w:rPr>
              <w:t>2</w:t>
            </w:r>
            <w:r>
              <w:rPr>
                <w:rFonts w:hint="eastAsia" w:ascii="仿宋_GB2312" w:hAnsi="仿宋_GB2312" w:eastAsia="仿宋_GB2312" w:cs="仿宋_GB2312"/>
                <w:b w:val="0"/>
                <w:color w:val="000000" w:themeColor="text1"/>
                <w:szCs w:val="24"/>
                <w:highlight w:val="none"/>
                <w14:textFill>
                  <w14:solidFill>
                    <w14:schemeClr w14:val="tx1"/>
                  </w14:solidFill>
                </w14:textFill>
              </w:rPr>
              <w:t>分。</w:t>
            </w:r>
          </w:p>
        </w:tc>
        <w:tc>
          <w:tcPr>
            <w:tcW w:w="7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2</w:t>
            </w:r>
          </w:p>
        </w:tc>
        <w:tc>
          <w:tcPr>
            <w:tcW w:w="12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相关证明</w:t>
            </w: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595" w:type="dxa"/>
            <w:gridSpan w:val="3"/>
            <w:vAlign w:val="center"/>
          </w:tcPr>
          <w:p>
            <w:pPr>
              <w:pStyle w:val="320"/>
              <w:keepNext w:val="0"/>
              <w:keepLines w:val="0"/>
              <w:pageBreakBefore w:val="0"/>
              <w:tabs>
                <w:tab w:val="left" w:pos="312"/>
              </w:tabs>
              <w:kinsoku/>
              <w:wordWrap/>
              <w:overflowPunct/>
              <w:topLinePunct w:val="0"/>
              <w:autoSpaceDE/>
              <w:autoSpaceDN/>
              <w:bidi w:val="0"/>
              <w:snapToGrid/>
              <w:spacing w:line="400" w:lineRule="exact"/>
              <w:ind w:firstLine="422" w:firstLineChars="200"/>
              <w:jc w:val="center"/>
              <w:outlineLvl w:val="9"/>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pPr>
            <w:r>
              <w:rPr>
                <w:rFonts w:hint="eastAsia" w:ascii="仿宋_GB2312" w:hAnsi="宋体" w:eastAsia="仿宋_GB2312"/>
                <w:b/>
                <w:bCs/>
                <w:color w:val="000000" w:themeColor="text1"/>
                <w:highlight w:val="none"/>
                <w14:textFill>
                  <w14:solidFill>
                    <w14:schemeClr w14:val="tx1"/>
                  </w14:solidFill>
                </w14:textFill>
              </w:rPr>
              <w:t>客观分总分</w:t>
            </w:r>
          </w:p>
        </w:tc>
        <w:tc>
          <w:tcPr>
            <w:tcW w:w="7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38</w:t>
            </w:r>
          </w:p>
        </w:tc>
        <w:tc>
          <w:tcPr>
            <w:tcW w:w="12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pPr>
          </w:p>
        </w:tc>
      </w:tr>
    </w:tbl>
    <w:tbl>
      <w:tblPr>
        <w:tblStyle w:val="319"/>
        <w:tblpPr w:leftFromText="180" w:rightFromText="180" w:vertAnchor="text" w:horzAnchor="page" w:tblpX="1023" w:tblpY="1"/>
        <w:tblOverlap w:val="never"/>
        <w:tblW w:w="9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227"/>
        <w:gridCol w:w="5371"/>
        <w:gridCol w:w="79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682" w:type="dxa"/>
            <w:gridSpan w:val="5"/>
            <w:shd w:val="clear" w:color="auto" w:fill="D7D7D7"/>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pPr>
            <w:r>
              <w:rPr>
                <w:rFonts w:hint="eastAsia" w:ascii="仿宋_GB2312" w:eastAsia="仿宋_GB2312"/>
                <w:b/>
                <w:color w:val="000000" w:themeColor="text1"/>
                <w:sz w:val="32"/>
                <w:highlight w:val="none"/>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01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评分项</w:t>
            </w:r>
          </w:p>
        </w:tc>
        <w:tc>
          <w:tcPr>
            <w:tcW w:w="1227"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评审因素</w:t>
            </w:r>
          </w:p>
        </w:tc>
        <w:tc>
          <w:tcPr>
            <w:tcW w:w="5371"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评分标准说明</w:t>
            </w:r>
          </w:p>
        </w:tc>
        <w:tc>
          <w:tcPr>
            <w:tcW w:w="79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分值</w:t>
            </w:r>
          </w:p>
        </w:tc>
        <w:tc>
          <w:tcPr>
            <w:tcW w:w="1279"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0" w:type="dxa"/>
            <w:vMerge w:val="restart"/>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14:textFill>
                  <w14:solidFill>
                    <w14:schemeClr w14:val="tx1"/>
                  </w14:solidFill>
                </w14:textFill>
              </w:rPr>
              <w:t>项目实施方案</w:t>
            </w:r>
            <w:r>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t>分</w:t>
            </w:r>
          </w:p>
        </w:tc>
        <w:tc>
          <w:tcPr>
            <w:tcW w:w="1227"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t>项目实施</w:t>
            </w: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方案</w:t>
            </w:r>
            <w:bookmarkEnd w:id="1"/>
          </w:p>
        </w:tc>
        <w:tc>
          <w:tcPr>
            <w:tcW w:w="5371" w:type="dxa"/>
            <w:vAlign w:val="center"/>
          </w:tcPr>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一档（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18</w:t>
            </w:r>
            <w:r>
              <w:rPr>
                <w:rFonts w:hint="eastAsia" w:ascii="仿宋_GB2312" w:hAnsi="仿宋_GB2312" w:eastAsia="仿宋_GB2312" w:cs="仿宋_GB2312"/>
                <w:b/>
                <w:bCs/>
                <w:color w:val="000000" w:themeColor="text1"/>
                <w:highlight w:val="none"/>
                <w14:textFill>
                  <w14:solidFill>
                    <w14:schemeClr w14:val="tx1"/>
                  </w14:solidFill>
                </w14:textFill>
              </w:rPr>
              <w:t>分）：</w:t>
            </w:r>
            <w:r>
              <w:rPr>
                <w:rFonts w:hint="eastAsia" w:ascii="仿宋_GB2312" w:hAnsi="仿宋_GB2312" w:eastAsia="仿宋_GB2312" w:cs="仿宋_GB2312"/>
                <w:bCs/>
                <w:color w:val="000000" w:themeColor="text1"/>
                <w:highlight w:val="none"/>
                <w14:textFill>
                  <w14:solidFill>
                    <w14:schemeClr w14:val="tx1"/>
                  </w14:solidFill>
                </w14:textFill>
              </w:rPr>
              <w:t>在满足二档的基础上，</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项目实施方案包括</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对本项目的风险预见、风险应对措施、项目解决方案、项目管理方案、组织机构安排、人员配置及分工与职责安排等有详细阐述，</w:t>
            </w:r>
            <w:r>
              <w:rPr>
                <w:rFonts w:hint="eastAsia" w:ascii="仿宋_GB2312" w:hAnsi="仿宋_GB2312" w:eastAsia="仿宋_GB2312" w:cs="仿宋_GB2312"/>
                <w:bCs/>
                <w:color w:val="000000" w:themeColor="text1"/>
                <w:highlight w:val="none"/>
                <w14:textFill>
                  <w14:solidFill>
                    <w14:schemeClr w14:val="tx1"/>
                  </w14:solidFill>
                </w14:textFill>
              </w:rPr>
              <w:t>对各项关键工作安排合理，各施工节点衔接连贯，工期保证措施可行性强；施工图纸及效果图</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详细具体，可行性高</w:t>
            </w:r>
            <w:r>
              <w:rPr>
                <w:rFonts w:hint="eastAsia" w:ascii="仿宋_GB2312" w:hAnsi="仿宋_GB2312" w:eastAsia="仿宋_GB2312" w:cs="仿宋_GB2312"/>
                <w:bCs/>
                <w:color w:val="000000" w:themeColor="text1"/>
                <w:highlight w:val="none"/>
                <w14:textFill>
                  <w14:solidFill>
                    <w14:schemeClr w14:val="tx1"/>
                  </w14:solidFill>
                </w14:textFill>
              </w:rPr>
              <w:t>，且最为贴合采购人实际需求；</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 xml:space="preserve"> </w:t>
            </w:r>
          </w:p>
          <w:p>
            <w:pPr>
              <w:keepNext w:val="0"/>
              <w:keepLines w:val="0"/>
              <w:widowControl w:val="0"/>
              <w:suppressLineNumbers w:val="0"/>
              <w:spacing w:before="0" w:beforeAutospacing="0" w:after="0" w:afterAutospacing="0" w:line="400" w:lineRule="exact"/>
              <w:ind w:left="0" w:right="0" w:firstLine="422" w:firstLineChars="200"/>
              <w:jc w:val="both"/>
              <w:rPr>
                <w:rFonts w:hint="default" w:ascii="仿宋_GB2312" w:hAnsi="仿宋_GB2312" w:eastAsia="仿宋_GB2312" w:cs="仿宋_GB2312"/>
                <w:color w:val="000000" w:themeColor="text1"/>
                <w:highlight w:val="none"/>
                <w:lang w:val="en-US"/>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二</w:t>
            </w:r>
            <w:r>
              <w:rPr>
                <w:rFonts w:hint="eastAsia" w:ascii="仿宋_GB2312" w:hAnsi="仿宋_GB2312" w:eastAsia="仿宋_GB2312" w:cs="仿宋_GB2312"/>
                <w:b/>
                <w:bCs/>
                <w:color w:val="000000" w:themeColor="text1"/>
                <w:highlight w:val="none"/>
                <w:lang w:eastAsia="zh-CN"/>
                <w14:textFill>
                  <w14:solidFill>
                    <w14:schemeClr w14:val="tx1"/>
                  </w14:solidFill>
                </w14:textFill>
              </w:rPr>
              <w:t>档</w:t>
            </w: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highlight w:val="none"/>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项目实施方案详细完整，项目实施</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对组织机构安排、人员配置及分工与职责安排等有清晰阐述，满足项目实施需求；制定合理的安装进度计划，</w:t>
            </w:r>
          </w:p>
          <w:p>
            <w:pPr>
              <w:keepNext w:val="0"/>
              <w:keepLines w:val="0"/>
              <w:pageBreakBefore w:val="0"/>
              <w:widowControl/>
              <w:kinsoku/>
              <w:wordWrap/>
              <w:overflowPunct/>
              <w:topLinePunct w:val="0"/>
              <w:autoSpaceDE/>
              <w:autoSpaceDN/>
              <w:bidi w:val="0"/>
              <w:snapToGrid/>
              <w:spacing w:line="400" w:lineRule="exact"/>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人员配备</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充足</w:t>
            </w:r>
            <w:r>
              <w:rPr>
                <w:rFonts w:hint="eastAsia" w:ascii="仿宋_GB2312" w:hAnsi="仿宋_GB2312" w:eastAsia="仿宋_GB2312" w:cs="仿宋_GB2312"/>
                <w:color w:val="000000" w:themeColor="text1"/>
                <w:highlight w:val="none"/>
                <w14:textFill>
                  <w14:solidFill>
                    <w14:schemeClr w14:val="tx1"/>
                  </w14:solidFill>
                </w14:textFill>
              </w:rPr>
              <w:t>、分工明确，技术服务内容和措施完善,具备较强的操作性，能较好保障项目的实施需要；</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三</w:t>
            </w:r>
            <w:r>
              <w:rPr>
                <w:rFonts w:hint="eastAsia" w:ascii="仿宋_GB2312" w:hAnsi="仿宋_GB2312" w:eastAsia="仿宋_GB2312" w:cs="仿宋_GB2312"/>
                <w:b/>
                <w:bCs/>
                <w:color w:val="000000" w:themeColor="text1"/>
                <w:highlight w:val="none"/>
                <w:lang w:eastAsia="zh-CN"/>
                <w14:textFill>
                  <w14:solidFill>
                    <w14:schemeClr w14:val="tx1"/>
                  </w14:solidFill>
                </w14:textFill>
              </w:rPr>
              <w:t>档</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项目实施方案可行，拟投入的人力资源和技术力量满足项目的实施需要，</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安装进度计划和</w:t>
            </w:r>
            <w:r>
              <w:rPr>
                <w:rFonts w:hint="eastAsia" w:ascii="仿宋_GB2312" w:hAnsi="仿宋_GB2312" w:eastAsia="仿宋_GB2312" w:cs="仿宋_GB2312"/>
                <w:color w:val="000000" w:themeColor="text1"/>
                <w:highlight w:val="none"/>
                <w14:textFill>
                  <w14:solidFill>
                    <w14:schemeClr w14:val="tx1"/>
                  </w14:solidFill>
                </w14:textFill>
              </w:rPr>
              <w:t>技术服务内容完整、措施可行;</w:t>
            </w:r>
            <w:bookmarkEnd w:id="5"/>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四档（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highlight w:val="none"/>
                <w14:textFill>
                  <w14:solidFill>
                    <w14:schemeClr w14:val="tx1"/>
                  </w14:solidFill>
                </w14:textFill>
              </w:rPr>
              <w:t>分）：</w:t>
            </w:r>
            <w:r>
              <w:rPr>
                <w:rFonts w:hint="eastAsia" w:ascii="仿宋_GB2312" w:hAnsi="仿宋_GB2312" w:eastAsia="仿宋_GB2312" w:cs="仿宋_GB2312"/>
                <w:bCs/>
                <w:color w:val="000000" w:themeColor="text1"/>
                <w:highlight w:val="none"/>
                <w14:textFill>
                  <w14:solidFill>
                    <w14:schemeClr w14:val="tx1"/>
                  </w14:solidFill>
                </w14:textFill>
              </w:rPr>
              <w:t>项目实施方案简单，</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设备的安装调试内容流程简单，</w:t>
            </w:r>
            <w:r>
              <w:rPr>
                <w:rFonts w:hint="eastAsia" w:ascii="仿宋_GB2312" w:hAnsi="仿宋_GB2312" w:eastAsia="仿宋_GB2312" w:cs="仿宋_GB2312"/>
                <w:bCs/>
                <w:color w:val="000000" w:themeColor="text1"/>
                <w:highlight w:val="none"/>
                <w14:textFill>
                  <w14:solidFill>
                    <w14:schemeClr w14:val="tx1"/>
                  </w14:solidFill>
                </w14:textFill>
              </w:rPr>
              <w:t>基本能保障项目实施。</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注：1.该方案内容可以包括：（1）人员配置；（2）安装进度计划；（</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）工期保证（含项目实施组织结构）</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施工图纸及效果图。</w:t>
            </w:r>
          </w:p>
          <w:p>
            <w:pPr>
              <w:pStyle w:val="322"/>
              <w:keepNext w:val="0"/>
              <w:keepLines w:val="0"/>
              <w:pageBreakBefore w:val="0"/>
              <w:numPr>
                <w:ilvl w:val="-1"/>
                <w:numId w:val="0"/>
              </w:numPr>
              <w:kinsoku/>
              <w:wordWrap/>
              <w:overflowPunct/>
              <w:topLinePunct w:val="0"/>
              <w:autoSpaceDE/>
              <w:autoSpaceDN/>
              <w:bidi w:val="0"/>
              <w:snapToGrid/>
              <w:spacing w:before="0" w:after="0" w:line="400" w:lineRule="exact"/>
              <w:ind w:firstLine="0" w:firstLineChars="0"/>
              <w:outlineLvl w:val="9"/>
              <w:rPr>
                <w:rFonts w:hint="default" w:ascii="仿宋_GB2312" w:hAnsi="仿宋_GB2312" w:eastAsia="仿宋_GB2312" w:cs="仿宋_GB2312"/>
                <w:b/>
                <w:bCs/>
                <w:color w:val="000000" w:themeColor="text1"/>
                <w:spacing w:val="0"/>
                <w:kern w:val="2"/>
                <w:sz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2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pacing w:val="0"/>
                <w:kern w:val="2"/>
                <w:sz w:val="21"/>
                <w:highlight w:val="none"/>
                <w14:textFill>
                  <w14:solidFill>
                    <w14:schemeClr w14:val="tx1"/>
                  </w14:solidFill>
                </w14:textFill>
              </w:rPr>
              <w:t>未提供方案或提供的内容与本项目无关的得0分。</w:t>
            </w:r>
          </w:p>
        </w:tc>
        <w:tc>
          <w:tcPr>
            <w:tcW w:w="79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18</w:t>
            </w:r>
          </w:p>
        </w:tc>
        <w:tc>
          <w:tcPr>
            <w:tcW w:w="1279"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项目实施</w:t>
            </w: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4" w:hRule="atLeast"/>
        </w:trPr>
        <w:tc>
          <w:tcPr>
            <w:tcW w:w="1010" w:type="dxa"/>
            <w:vMerge w:val="continue"/>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tc>
        <w:tc>
          <w:tcPr>
            <w:tcW w:w="1227" w:type="dxa"/>
            <w:vAlign w:val="center"/>
          </w:tcPr>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安装调试方案</w:t>
            </w:r>
            <w:bookmarkEnd w:id="2"/>
          </w:p>
        </w:tc>
        <w:tc>
          <w:tcPr>
            <w:tcW w:w="5371" w:type="dxa"/>
            <w:vAlign w:val="center"/>
          </w:tcPr>
          <w:p>
            <w:pPr>
              <w:pStyle w:val="323"/>
              <w:keepNext w:val="0"/>
              <w:keepLines w:val="0"/>
              <w:pageBreakBefore w:val="0"/>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一档（16分）：</w:t>
            </w:r>
            <w:r>
              <w:rPr>
                <w:rFonts w:ascii="仿宋_GB2312" w:hAnsi="仿宋_GB2312" w:eastAsia="仿宋_GB2312" w:cs="仿宋_GB2312"/>
                <w:bCs w:val="0"/>
                <w:color w:val="000000" w:themeColor="text1"/>
                <w:spacing w:val="0"/>
                <w:kern w:val="2"/>
                <w:sz w:val="21"/>
                <w:szCs w:val="21"/>
                <w:highlight w:val="none"/>
                <w14:textFill>
                  <w14:solidFill>
                    <w14:schemeClr w14:val="tx1"/>
                  </w14:solidFill>
                </w14:textFill>
              </w:rPr>
              <w:t>满足二档基础上</w:t>
            </w:r>
            <w:r>
              <w:rPr>
                <w:rFonts w:hint="eastAsia" w:ascii="仿宋_GB2312" w:hAnsi="仿宋_GB2312" w:eastAsia="仿宋_GB2312" w:cs="仿宋_GB2312"/>
                <w:color w:val="000000" w:themeColor="text1"/>
                <w:szCs w:val="24"/>
                <w:highlight w:val="none"/>
                <w14:textFill>
                  <w14:solidFill>
                    <w14:schemeClr w14:val="tx1"/>
                  </w14:solidFill>
                </w14:textFill>
              </w:rPr>
              <w:t>设备安装调试步骤和要点描述详细全面，设备安装</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调试</w:t>
            </w:r>
            <w:r>
              <w:rPr>
                <w:rFonts w:hint="eastAsia" w:ascii="仿宋_GB2312" w:hAnsi="仿宋_GB2312" w:eastAsia="仿宋_GB2312" w:cs="仿宋_GB2312"/>
                <w:color w:val="000000" w:themeColor="text1"/>
                <w:szCs w:val="24"/>
                <w:highlight w:val="none"/>
                <w14:textFill>
                  <w14:solidFill>
                    <w14:schemeClr w14:val="tx1"/>
                  </w14:solidFill>
                </w14:textFill>
              </w:rPr>
              <w:t>符合相关操作流程，</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安装调试进度的时间安排详细具体，安装调试进度合理紧凑、各施工节点衔接连贯，工期保证措施可行性强；具有健全的质量和安全管理制度考核办法，且各项保障措施均需落实到位，承诺签订合同之日起55日内安装调试完毕；</w:t>
            </w:r>
          </w:p>
          <w:p>
            <w:pPr>
              <w:keepNext w:val="0"/>
              <w:keepLines w:val="0"/>
              <w:pageBreakBefore w:val="0"/>
              <w:widowControl/>
              <w:tabs>
                <w:tab w:val="left" w:pos="312"/>
              </w:tabs>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二档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（12分）</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设备安装调试步骤和要点描述较详细可行，能较好满足采购需求，</w:t>
            </w:r>
            <w:r>
              <w:rPr>
                <w:rFonts w:hint="eastAsia" w:ascii="仿宋_GB2312" w:hAnsi="仿宋_GB2312" w:eastAsia="仿宋_GB2312" w:cs="仿宋_GB2312"/>
                <w:color w:val="000000" w:themeColor="text1"/>
                <w:highlight w:val="none"/>
                <w:lang w:eastAsia="zh-CN"/>
                <w14:textFill>
                  <w14:solidFill>
                    <w14:schemeClr w14:val="tx1"/>
                  </w14:solidFill>
                </w14:textFill>
              </w:rPr>
              <w:t>具体措施到位，</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有安装调试进度的时间节点</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具有较完善的质量和安全管理制度考核办法，承诺签订合同之日起58日内安装调试完毕；</w:t>
            </w:r>
          </w:p>
          <w:p>
            <w:pPr>
              <w:keepNext w:val="0"/>
              <w:keepLines w:val="0"/>
              <w:pageBreakBefore w:val="0"/>
              <w:widowControl/>
              <w:tabs>
                <w:tab w:val="left" w:pos="312"/>
              </w:tabs>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b w:val="0"/>
                <w:bCs w:val="0"/>
                <w:color w:val="000000" w:themeColor="text1"/>
                <w:spacing w:val="0"/>
                <w:kern w:val="2"/>
                <w:sz w:val="21"/>
                <w:highlight w:val="none"/>
                <w14:textFill>
                  <w14:solidFill>
                    <w14:schemeClr w14:val="tx1"/>
                  </w14:solidFill>
                </w14:textFill>
              </w:rPr>
            </w:pPr>
            <w:r>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三档（8分）：</w:t>
            </w:r>
            <w:r>
              <w:rPr>
                <w:rFonts w:hint="eastAsia" w:ascii="仿宋_GB2312" w:hAnsi="仿宋_GB2312" w:eastAsia="仿宋_GB2312" w:cs="仿宋_GB2312"/>
                <w:b w:val="0"/>
                <w:bCs w:val="0"/>
                <w:color w:val="000000" w:themeColor="text1"/>
                <w:spacing w:val="0"/>
                <w:kern w:val="2"/>
                <w:sz w:val="21"/>
                <w:szCs w:val="24"/>
                <w:highlight w:val="none"/>
                <w:lang w:val="en-US" w:eastAsia="zh-CN" w:bidi="ar-SA"/>
                <w14:textFill>
                  <w14:solidFill>
                    <w14:schemeClr w14:val="tx1"/>
                  </w14:solidFill>
                </w14:textFill>
              </w:rPr>
              <w:t>设备安装</w:t>
            </w:r>
            <w:r>
              <w:rPr>
                <w:rFonts w:hint="eastAsia" w:ascii="仿宋_GB2312" w:hAnsi="仿宋_GB2312" w:eastAsia="仿宋_GB2312" w:cs="仿宋_GB2312"/>
                <w:b w:val="0"/>
                <w:bCs w:val="0"/>
                <w:color w:val="000000" w:themeColor="text1"/>
                <w:spacing w:val="0"/>
                <w:kern w:val="2"/>
                <w:sz w:val="21"/>
                <w:highlight w:val="none"/>
                <w14:textFill>
                  <w14:solidFill>
                    <w14:schemeClr w14:val="tx1"/>
                  </w14:solidFill>
                </w14:textFill>
              </w:rPr>
              <w:t>调试方案</w:t>
            </w:r>
            <w:r>
              <w:rPr>
                <w:rFonts w:hint="eastAsia" w:ascii="仿宋_GB2312" w:hAnsi="仿宋_GB2312" w:eastAsia="仿宋_GB2312" w:cs="仿宋_GB2312"/>
                <w:b w:val="0"/>
                <w:bCs w:val="0"/>
                <w:color w:val="000000" w:themeColor="text1"/>
                <w:spacing w:val="0"/>
                <w:kern w:val="2"/>
                <w:sz w:val="21"/>
                <w:highlight w:val="none"/>
                <w:lang w:eastAsia="zh-CN"/>
                <w14:textFill>
                  <w14:solidFill>
                    <w14:schemeClr w14:val="tx1"/>
                  </w14:solidFill>
                </w14:textFill>
              </w:rPr>
              <w:t>中</w:t>
            </w:r>
            <w:r>
              <w:rPr>
                <w:rFonts w:hint="eastAsia" w:ascii="仿宋_GB2312" w:hAnsi="仿宋_GB2312" w:eastAsia="仿宋_GB2312" w:cs="仿宋_GB2312"/>
                <w:color w:val="000000" w:themeColor="text1"/>
                <w:highlight w:val="none"/>
                <w14:textFill>
                  <w14:solidFill>
                    <w14:schemeClr w14:val="tx1"/>
                  </w14:solidFill>
                </w14:textFill>
              </w:rPr>
              <w:t>步骤和要点描述</w:t>
            </w:r>
            <w:r>
              <w:rPr>
                <w:rFonts w:hint="eastAsia" w:ascii="仿宋_GB2312" w:hAnsi="仿宋_GB2312" w:eastAsia="仿宋_GB2312" w:cs="仿宋_GB2312"/>
                <w:bCs w:val="0"/>
                <w:color w:val="000000" w:themeColor="text1"/>
                <w:spacing w:val="0"/>
                <w:kern w:val="2"/>
                <w:sz w:val="21"/>
                <w:highlight w:val="none"/>
                <w:lang w:val="en-US" w:eastAsia="zh-CN"/>
                <w14:textFill>
                  <w14:solidFill>
                    <w14:schemeClr w14:val="tx1"/>
                  </w14:solidFill>
                </w14:textFill>
              </w:rPr>
              <w:t>完全</w:t>
            </w:r>
            <w:r>
              <w:rPr>
                <w:rFonts w:hint="eastAsia" w:ascii="仿宋_GB2312" w:hAnsi="仿宋_GB2312" w:eastAsia="仿宋_GB2312" w:cs="仿宋_GB2312"/>
                <w:b w:val="0"/>
                <w:bCs w:val="0"/>
                <w:color w:val="000000" w:themeColor="text1"/>
                <w:spacing w:val="0"/>
                <w:kern w:val="2"/>
                <w:sz w:val="21"/>
                <w:highlight w:val="none"/>
                <w14:textFill>
                  <w14:solidFill>
                    <w14:schemeClr w14:val="tx1"/>
                  </w14:solidFill>
                </w14:textFill>
              </w:rPr>
              <w:t>满足采购需求，</w:t>
            </w:r>
            <w:r>
              <w:rPr>
                <w:rFonts w:hint="eastAsia" w:ascii="仿宋_GB2312" w:hAnsi="仿宋_GB2312" w:eastAsia="仿宋_GB2312" w:cs="仿宋_GB2312"/>
                <w:b w:val="0"/>
                <w:bCs w:val="0"/>
                <w:color w:val="000000" w:themeColor="text1"/>
                <w:spacing w:val="0"/>
                <w:kern w:val="2"/>
                <w:sz w:val="21"/>
                <w:highlight w:val="none"/>
                <w:lang w:val="en-US" w:eastAsia="zh-CN"/>
                <w14:textFill>
                  <w14:solidFill>
                    <w14:schemeClr w14:val="tx1"/>
                  </w14:solidFill>
                </w14:textFill>
              </w:rPr>
              <w:t>安装、调试</w:t>
            </w:r>
            <w:r>
              <w:rPr>
                <w:rFonts w:hint="eastAsia" w:ascii="仿宋_GB2312" w:hAnsi="仿宋_GB2312" w:eastAsia="仿宋_GB2312" w:cs="仿宋_GB2312"/>
                <w:b w:val="0"/>
                <w:bCs w:val="0"/>
                <w:color w:val="000000" w:themeColor="text1"/>
                <w:spacing w:val="0"/>
                <w:kern w:val="2"/>
                <w:sz w:val="21"/>
                <w:highlight w:val="none"/>
                <w14:textFill>
                  <w14:solidFill>
                    <w14:schemeClr w14:val="tx1"/>
                  </w14:solidFill>
                </w14:textFill>
              </w:rPr>
              <w:t>内容完整、措施可行</w:t>
            </w:r>
            <w:r>
              <w:rPr>
                <w:rFonts w:hint="eastAsia" w:ascii="仿宋_GB2312" w:hAnsi="仿宋_GB2312" w:eastAsia="仿宋_GB2312" w:cs="仿宋_GB2312"/>
                <w:b w:val="0"/>
                <w:bCs w:val="0"/>
                <w:color w:val="000000" w:themeColor="text1"/>
                <w:spacing w:val="0"/>
                <w:kern w:val="2"/>
                <w:sz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有安装调试进度的时间节点</w:t>
            </w:r>
            <w:r>
              <w:rPr>
                <w:rFonts w:hint="eastAsia" w:ascii="仿宋_GB2312" w:hAnsi="仿宋_GB2312" w:eastAsia="仿宋_GB2312" w:cs="仿宋_GB2312"/>
                <w:bCs w:val="0"/>
                <w:color w:val="000000" w:themeColor="text1"/>
                <w:spacing w:val="0"/>
                <w:kern w:val="2"/>
                <w:sz w:val="21"/>
                <w:szCs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四档</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设备安装调试方案内容简单，满足采购需求，</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工期保证措施可行</w:t>
            </w:r>
            <w:r>
              <w:rPr>
                <w:rFonts w:hint="eastAsia" w:ascii="仿宋_GB2312" w:hAnsi="仿宋_GB2312" w:eastAsia="仿宋_GB2312" w:cs="仿宋_GB2312"/>
                <w:color w:val="000000" w:themeColor="text1"/>
                <w:highlight w:val="none"/>
                <w14:textFill>
                  <w14:solidFill>
                    <w14:schemeClr w14:val="tx1"/>
                  </w14:solidFill>
                </w14:textFill>
              </w:rPr>
              <w:t>。</w:t>
            </w:r>
          </w:p>
          <w:p>
            <w:pPr>
              <w:pStyle w:val="325"/>
              <w:keepNext w:val="0"/>
              <w:keepLines w:val="0"/>
              <w:pageBreakBefore w:val="0"/>
              <w:widowControl w:val="0"/>
              <w:numPr>
                <w:ilvl w:val="0"/>
                <w:numId w:val="0"/>
              </w:numPr>
              <w:kinsoku/>
              <w:wordWrap/>
              <w:overflowPunct/>
              <w:topLinePunct w:val="0"/>
              <w:autoSpaceDE/>
              <w:autoSpaceDN/>
              <w:bidi w:val="0"/>
              <w:snapToGrid/>
              <w:spacing w:before="0" w:after="0" w:line="400" w:lineRule="exact"/>
              <w:ind w:firstLine="422" w:firstLineChars="200"/>
              <w:outlineLvl w:val="9"/>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注：</w:t>
            </w:r>
            <w:r>
              <w:rPr>
                <w:rFonts w:hint="eastAsia" w:ascii="仿宋_GB2312" w:hAnsi="仿宋_GB2312" w:eastAsia="仿宋_GB2312" w:cs="仿宋_GB2312"/>
                <w:b/>
                <w:bCs/>
                <w:color w:val="000000" w:themeColor="text1"/>
                <w:spacing w:val="0"/>
                <w:kern w:val="2"/>
                <w:sz w:val="21"/>
                <w:szCs w:val="21"/>
                <w:highlight w:val="none"/>
                <w14:textFill>
                  <w14:solidFill>
                    <w14:schemeClr w14:val="tx1"/>
                  </w14:solidFill>
                </w14:textFill>
              </w:rPr>
              <w:t>1.该方案内容可以包括：</w:t>
            </w:r>
            <w:r>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（1）调试方案；（2）提供本项目针对性的安装实施方案。</w:t>
            </w:r>
          </w:p>
          <w:p>
            <w:pPr>
              <w:pStyle w:val="320"/>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2.</w:t>
            </w:r>
            <w:r>
              <w:rPr>
                <w:rFonts w:hint="default"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未提供方案或提供的内容与本项目无关的得0分</w:t>
            </w:r>
            <w:r>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w:t>
            </w:r>
          </w:p>
        </w:tc>
        <w:tc>
          <w:tcPr>
            <w:tcW w:w="79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16</w:t>
            </w:r>
          </w:p>
        </w:tc>
        <w:tc>
          <w:tcPr>
            <w:tcW w:w="1279"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安装调试</w:t>
            </w: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01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技术培训方案分</w:t>
            </w:r>
          </w:p>
        </w:tc>
        <w:tc>
          <w:tcPr>
            <w:tcW w:w="1227" w:type="dxa"/>
            <w:vAlign w:val="center"/>
          </w:tcPr>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技术培训方案</w:t>
            </w:r>
            <w:bookmarkEnd w:id="3"/>
          </w:p>
        </w:tc>
        <w:tc>
          <w:tcPr>
            <w:tcW w:w="537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14:textFill>
                  <w14:solidFill>
                    <w14:schemeClr w14:val="tx1"/>
                  </w14:solidFill>
                </w14:textFill>
              </w:rPr>
              <w:t>一档（</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提供免费的技术培训方案，</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能提供本项目所采购智能AI机器人、智能药盒、智能拐杖、智能睡眠监测仪、智能跌倒探测仪、烟雾报警器、燃气报警器、水浸探测报警器、智能胸牌、睡眠健康监测垫、毫米波雷达跌倒传感器、AI健康管理机器人、智能语音呼叫助手、便携式智能洗浴机、智能长者洗头机、智能洗浴机器人、失能老人大小便护理机、智能尿湿报警器、LED大数据显示屏、电视等其中12项以上货物的操作、日常保养技术方案，技术培训的内容和方案完善详尽，</w:t>
            </w:r>
            <w:r>
              <w:rPr>
                <w:rFonts w:hint="eastAsia" w:ascii="仿宋_GB2312" w:hAnsi="仿宋_GB2312" w:eastAsia="仿宋_GB2312" w:cs="仿宋_GB2312"/>
                <w:color w:val="000000" w:themeColor="text1"/>
                <w:highlight w:val="none"/>
                <w14:textFill>
                  <w14:solidFill>
                    <w14:schemeClr w14:val="tx1"/>
                  </w14:solidFill>
                </w14:textFill>
              </w:rPr>
              <w:t>针对性强，培训课时充足</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培训方式兼顾远程、现场等方式，且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提供在线视频培训课程</w:t>
            </w:r>
            <w:r>
              <w:rPr>
                <w:rFonts w:hint="eastAsia" w:ascii="仿宋_GB2312" w:hAnsi="仿宋_GB2312" w:eastAsia="仿宋_GB2312" w:cs="仿宋_GB2312"/>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14:textFill>
                  <w14:solidFill>
                    <w14:schemeClr w14:val="tx1"/>
                  </w14:solidFill>
                </w14:textFill>
              </w:rPr>
              <w:t>二档（</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分）：</w:t>
            </w:r>
            <w:r>
              <w:rPr>
                <w:rFonts w:hint="eastAsia" w:ascii="仿宋_GB2312" w:hAnsi="仿宋_GB2312" w:eastAsia="仿宋_GB2312" w:cs="仿宋_GB2312"/>
                <w:color w:val="000000" w:themeColor="text1"/>
                <w:sz w:val="21"/>
                <w:szCs w:val="21"/>
                <w:highlight w:val="none"/>
                <w14:textFill>
                  <w14:solidFill>
                    <w14:schemeClr w14:val="tx1"/>
                  </w14:solidFill>
                </w14:textFill>
              </w:rPr>
              <w:t>培训方式及培训内容较好服务本项目，</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能提供本项目所采购智能AI机器人、智能药盒、智能拐杖、智能睡眠监测仪、智能跌倒探测仪、烟雾报警器、燃气报警器、水浸探测报警器、智能胸牌、睡眠健康监测垫、毫米波雷达跌倒传感器、AI健康管理机器人、智能语音呼叫助手、便携式智能洗浴机、智能长者洗头机、智能洗浴机器人、失能老人大小便护理机、智能尿湿报警器、LED大数据显示屏、电视等其中8项以上货物的操作、日常保养技术方案，</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培训方案有一定针对性，</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包含课程安排、人员安排、培训课程内容等,</w:t>
            </w:r>
            <w:r>
              <w:rPr>
                <w:rFonts w:hint="eastAsia" w:ascii="仿宋_GB2312" w:hAnsi="仿宋_GB2312" w:eastAsia="仿宋_GB2312" w:cs="仿宋_GB2312"/>
                <w:color w:val="000000" w:themeColor="text1"/>
                <w:sz w:val="21"/>
                <w:szCs w:val="21"/>
                <w:highlight w:val="none"/>
                <w14:textFill>
                  <w14:solidFill>
                    <w14:schemeClr w14:val="tx1"/>
                  </w14:solidFill>
                </w14:textFill>
              </w:rPr>
              <w:t>培训课时较充足</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，承诺</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提供在线视频培训课程</w:t>
            </w: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14:textFill>
                  <w14:solidFill>
                    <w14:schemeClr w14:val="tx1"/>
                  </w14:solidFill>
                </w14:textFill>
              </w:rPr>
              <w:t>三档（</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分）：</w:t>
            </w:r>
            <w:r>
              <w:rPr>
                <w:rFonts w:hint="eastAsia" w:ascii="仿宋_GB2312" w:hAnsi="仿宋_GB2312" w:eastAsia="仿宋_GB2312" w:cs="仿宋_GB2312"/>
                <w:color w:val="000000" w:themeColor="text1"/>
                <w:sz w:val="21"/>
                <w:szCs w:val="21"/>
                <w:highlight w:val="none"/>
                <w14:textFill>
                  <w14:solidFill>
                    <w14:schemeClr w14:val="tx1"/>
                  </w14:solidFill>
                </w14:textFill>
              </w:rPr>
              <w:t>培训方案满足采购需求，内容简单。</w:t>
            </w:r>
          </w:p>
          <w:p>
            <w:pPr>
              <w:pStyle w:val="322"/>
              <w:keepNext w:val="0"/>
              <w:keepLines w:val="0"/>
              <w:pageBreakBefore w:val="0"/>
              <w:kinsoku/>
              <w:wordWrap/>
              <w:overflowPunct/>
              <w:topLinePunct w:val="0"/>
              <w:autoSpaceDE/>
              <w:autoSpaceDN/>
              <w:bidi w:val="0"/>
              <w:snapToGrid/>
              <w:spacing w:before="0" w:after="0" w:line="400" w:lineRule="exact"/>
              <w:ind w:firstLine="462" w:firstLineChars="200"/>
              <w:outlineLvl w:val="9"/>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14:textFill>
                  <w14:solidFill>
                    <w14:schemeClr w14:val="tx1"/>
                  </w14:solidFill>
                </w14:textFill>
              </w:rPr>
              <w:t>注：</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pacing w:val="0"/>
                <w:kern w:val="2"/>
                <w:sz w:val="21"/>
                <w:szCs w:val="21"/>
                <w:highlight w:val="none"/>
                <w14:textFill>
                  <w14:solidFill>
                    <w14:schemeClr w14:val="tx1"/>
                  </w14:solidFill>
                </w14:textFill>
              </w:rPr>
              <w:t>该方案内容可以包括：</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（1）操作、日常保养</w:t>
            </w:r>
            <w:r>
              <w:rPr>
                <w:rFonts w:hint="default" w:ascii="仿宋_GB2312" w:hAnsi="仿宋_GB2312" w:eastAsia="仿宋_GB2312" w:cs="仿宋_GB2312"/>
                <w:b/>
                <w:bCs/>
                <w:color w:val="000000" w:themeColor="text1"/>
                <w:sz w:val="21"/>
                <w:szCs w:val="21"/>
                <w:highlight w:val="none"/>
                <w:lang w:val="en-US" w:eastAsia="zh-CN"/>
                <w14:textFill>
                  <w14:solidFill>
                    <w14:schemeClr w14:val="tx1"/>
                  </w14:solidFill>
                </w14:textFill>
              </w:rPr>
              <w:t>技术</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培训方案；（2）提供本项目针对性的培训内容、方式等内容。</w:t>
            </w:r>
          </w:p>
          <w:p>
            <w:pPr>
              <w:pStyle w:val="320"/>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未提供方案或提供的内容与本项目无关的得0分。</w:t>
            </w:r>
          </w:p>
        </w:tc>
        <w:tc>
          <w:tcPr>
            <w:tcW w:w="79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12</w:t>
            </w:r>
          </w:p>
        </w:tc>
        <w:tc>
          <w:tcPr>
            <w:tcW w:w="1279"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技术培训</w:t>
            </w: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101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t>售后服务方案分</w:t>
            </w:r>
          </w:p>
        </w:tc>
        <w:tc>
          <w:tcPr>
            <w:tcW w:w="1227" w:type="dxa"/>
            <w:vAlign w:val="center"/>
          </w:tcPr>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t>售后服务方案</w:t>
            </w:r>
            <w:bookmarkEnd w:id="4"/>
          </w:p>
        </w:tc>
        <w:tc>
          <w:tcPr>
            <w:tcW w:w="5371" w:type="dxa"/>
            <w:vAlign w:val="center"/>
          </w:tcPr>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一档（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16</w:t>
            </w:r>
            <w:r>
              <w:rPr>
                <w:rFonts w:hint="eastAsia" w:ascii="仿宋_GB2312" w:hAnsi="仿宋_GB2312" w:eastAsia="仿宋_GB2312" w:cs="仿宋_GB2312"/>
                <w:b/>
                <w:bCs/>
                <w:color w:val="000000" w:themeColor="text1"/>
                <w:highlight w:val="none"/>
                <w14:textFill>
                  <w14:solidFill>
                    <w14:schemeClr w14:val="tx1"/>
                  </w14:solidFill>
                </w14:textFill>
              </w:rPr>
              <w:t>分）：</w:t>
            </w:r>
            <w:r>
              <w:rPr>
                <w:rFonts w:hint="eastAsia" w:ascii="仿宋_GB2312" w:hAnsi="仿宋_GB2312" w:eastAsia="仿宋_GB2312" w:cs="仿宋_GB2312"/>
                <w:bCs/>
                <w:color w:val="000000" w:themeColor="text1"/>
                <w:highlight w:val="none"/>
                <w14:textFill>
                  <w14:solidFill>
                    <w14:schemeClr w14:val="tx1"/>
                  </w14:solidFill>
                </w14:textFill>
              </w:rPr>
              <w:t>在满足二档的基础上，</w:t>
            </w:r>
            <w:r>
              <w:rPr>
                <w:rFonts w:hint="eastAsia" w:ascii="仿宋_GB2312" w:hAnsi="仿宋_GB2312" w:eastAsia="仿宋_GB2312" w:cs="仿宋_GB2312"/>
                <w:color w:val="000000" w:themeColor="text1"/>
                <w:highlight w:val="none"/>
                <w14:textFill>
                  <w14:solidFill>
                    <w14:schemeClr w14:val="tx1"/>
                  </w14:solidFill>
                </w14:textFill>
              </w:rPr>
              <w:t>售后服务方案及承诺详细、全面，各项内容编制思路合理、完整周全，安排有专职售后服务人员且职责明确，并提供本项目的售后服务团队名单（提供售后服务联系人姓名、电话、售后服务站点详细地址等信息），故障出现解决方案、免费保修期外维修方案详细全面、可操作性强，承诺在接到故障通知起</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highlight w:val="none"/>
                <w14:textFill>
                  <w14:solidFill>
                    <w14:schemeClr w14:val="tx1"/>
                  </w14:solidFill>
                </w14:textFill>
              </w:rPr>
              <w:t>小时内响应，一般问题2小时内通过远程方式解决；遇到大的问题，在接到报修通知后</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36</w:t>
            </w:r>
            <w:r>
              <w:rPr>
                <w:rFonts w:hint="eastAsia" w:ascii="仿宋_GB2312" w:hAnsi="仿宋_GB2312" w:eastAsia="仿宋_GB2312" w:cs="仿宋_GB2312"/>
                <w:color w:val="000000" w:themeColor="text1"/>
                <w:highlight w:val="none"/>
                <w14:textFill>
                  <w14:solidFill>
                    <w14:schemeClr w14:val="tx1"/>
                  </w14:solidFill>
                </w14:textFill>
              </w:rPr>
              <w:t>小时内派技术人员到达现场维修，并提供实现承诺内容的具体方案</w:t>
            </w:r>
            <w:r>
              <w:rPr>
                <w:rFonts w:hint="eastAsia" w:ascii="仿宋_GB2312" w:hAnsi="仿宋_GB2312" w:eastAsia="仿宋_GB2312" w:cs="仿宋_GB2312"/>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二</w:t>
            </w:r>
            <w:r>
              <w:rPr>
                <w:rFonts w:hint="eastAsia" w:ascii="仿宋_GB2312" w:hAnsi="仿宋_GB2312" w:eastAsia="仿宋_GB2312" w:cs="仿宋_GB2312"/>
                <w:b/>
                <w:bCs/>
                <w:color w:val="000000" w:themeColor="text1"/>
                <w:highlight w:val="none"/>
                <w:lang w:eastAsia="zh-CN"/>
                <w14:textFill>
                  <w14:solidFill>
                    <w14:schemeClr w14:val="tx1"/>
                  </w14:solidFill>
                </w14:textFill>
              </w:rPr>
              <w:t>档</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highlight w:val="none"/>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方案能较好满足采购需求，符合实际，有一定的针对性、可行性；售后服务有承诺及服务保障措施，常用的、容易损坏的备品备件及易损件配备的齐全及价格合理，承诺在接到故障通知起</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小时内响应，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48</w:t>
            </w:r>
            <w:r>
              <w:rPr>
                <w:rFonts w:hint="eastAsia" w:ascii="仿宋_GB2312" w:hAnsi="仿宋_GB2312" w:eastAsia="仿宋_GB2312" w:cs="仿宋_GB2312"/>
                <w:color w:val="000000" w:themeColor="text1"/>
                <w:highlight w:val="none"/>
                <w14:textFill>
                  <w14:solidFill>
                    <w14:schemeClr w14:val="tx1"/>
                  </w14:solidFill>
                </w14:textFill>
              </w:rPr>
              <w:t>小时内到达现场完成故障修复，并提供实现承诺内容的具体方案；</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三</w:t>
            </w:r>
            <w:r>
              <w:rPr>
                <w:rFonts w:hint="eastAsia" w:ascii="仿宋_GB2312" w:hAnsi="仿宋_GB2312" w:eastAsia="仿宋_GB2312" w:cs="仿宋_GB2312"/>
                <w:b/>
                <w:bCs/>
                <w:color w:val="000000" w:themeColor="text1"/>
                <w:highlight w:val="none"/>
                <w:lang w:eastAsia="zh-CN"/>
                <w14:textFill>
                  <w14:solidFill>
                    <w14:schemeClr w14:val="tx1"/>
                  </w14:solidFill>
                </w14:textFill>
              </w:rPr>
              <w:t>档</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项目</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售后</w:t>
            </w:r>
            <w:r>
              <w:rPr>
                <w:rFonts w:hint="eastAsia" w:ascii="仿宋_GB2312" w:hAnsi="仿宋_GB2312" w:eastAsia="仿宋_GB2312" w:cs="仿宋_GB2312"/>
                <w:color w:val="000000" w:themeColor="text1"/>
                <w:highlight w:val="none"/>
                <w14:textFill>
                  <w14:solidFill>
                    <w14:schemeClr w14:val="tx1"/>
                  </w14:solidFill>
                </w14:textFill>
              </w:rPr>
              <w:t>方案可行，拟投入的</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售后服务</w:t>
            </w:r>
            <w:r>
              <w:rPr>
                <w:rFonts w:hint="eastAsia" w:ascii="仿宋_GB2312" w:hAnsi="仿宋_GB2312" w:eastAsia="仿宋_GB2312" w:cs="仿宋_GB2312"/>
                <w:color w:val="000000" w:themeColor="text1"/>
                <w:highlight w:val="none"/>
                <w14:textFill>
                  <w14:solidFill>
                    <w14:schemeClr w14:val="tx1"/>
                  </w14:solidFill>
                </w14:textFill>
              </w:rPr>
              <w:t>人力资源和技术力量满足项目的实施需要，技术服务内容完整、措施可行;</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四档（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highlight w:val="none"/>
                <w14:textFill>
                  <w14:solidFill>
                    <w14:schemeClr w14:val="tx1"/>
                  </w14:solidFill>
                </w14:textFill>
              </w:rPr>
              <w:t>分）：</w:t>
            </w:r>
            <w:r>
              <w:rPr>
                <w:rFonts w:hint="eastAsia" w:ascii="仿宋_GB2312" w:hAnsi="仿宋_GB2312" w:eastAsia="仿宋_GB2312" w:cs="仿宋_GB2312"/>
                <w:bCs/>
                <w:color w:val="000000" w:themeColor="text1"/>
                <w:highlight w:val="none"/>
                <w14:textFill>
                  <w14:solidFill>
                    <w14:schemeClr w14:val="tx1"/>
                  </w14:solidFill>
                </w14:textFill>
              </w:rPr>
              <w:t>各项售后服务方案简单，针对性一般，满足采购需求。</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注：1.该方案内容可以包括：（1）定期回访维护方案；（</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）售后服务人员一览表；（</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）维修应急预案；（</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highlight w:val="none"/>
                <w14:textFill>
                  <w14:solidFill>
                    <w14:schemeClr w14:val="tx1"/>
                  </w14:solidFill>
                </w14:textFill>
              </w:rPr>
              <w:t>）零配件储备供应。</w:t>
            </w:r>
          </w:p>
          <w:p>
            <w:pPr>
              <w:pStyle w:val="320"/>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2.未提供方案或提供的内容与本项目无关的得0分。</w:t>
            </w:r>
          </w:p>
        </w:tc>
        <w:tc>
          <w:tcPr>
            <w:tcW w:w="79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16</w:t>
            </w:r>
          </w:p>
        </w:tc>
        <w:tc>
          <w:tcPr>
            <w:tcW w:w="1279"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售后服务</w:t>
            </w:r>
          </w:p>
          <w:p>
            <w:pPr>
              <w:keepNext w:val="0"/>
              <w:keepLines w:val="0"/>
              <w:pageBreakBefore w:val="0"/>
              <w:kinsoku/>
              <w:wordWrap/>
              <w:overflowPunct/>
              <w:topLinePunct w:val="0"/>
              <w:autoSpaceDE/>
              <w:autoSpaceDN/>
              <w:bidi w:val="0"/>
              <w:snapToGrid/>
              <w:spacing w:line="400" w:lineRule="exact"/>
              <w:jc w:val="center"/>
              <w:outlineLvl w:val="9"/>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608" w:type="dxa"/>
            <w:gridSpan w:val="3"/>
            <w:vAlign w:val="center"/>
          </w:tcPr>
          <w:p>
            <w:pPr>
              <w:pStyle w:val="320"/>
              <w:keepNext w:val="0"/>
              <w:keepLines w:val="0"/>
              <w:pageBreakBefore w:val="0"/>
              <w:numPr>
                <w:ilvl w:val="0"/>
                <w:numId w:val="0"/>
              </w:numPr>
              <w:kinsoku/>
              <w:wordWrap/>
              <w:overflowPunct/>
              <w:topLinePunct w:val="0"/>
              <w:autoSpaceDE/>
              <w:autoSpaceDN/>
              <w:bidi w:val="0"/>
              <w:snapToGrid/>
              <w:spacing w:line="400" w:lineRule="exact"/>
              <w:ind w:firstLine="422" w:firstLineChars="200"/>
              <w:jc w:val="center"/>
              <w:outlineLvl w:val="9"/>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t>主观分总分</w:t>
            </w:r>
          </w:p>
        </w:tc>
        <w:tc>
          <w:tcPr>
            <w:tcW w:w="79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62</w:t>
            </w:r>
          </w:p>
        </w:tc>
        <w:tc>
          <w:tcPr>
            <w:tcW w:w="1279"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pPr>
          </w:p>
        </w:tc>
      </w:tr>
    </w:tbl>
    <w:p>
      <w:pPr>
        <w:keepNext w:val="0"/>
        <w:keepLines w:val="0"/>
        <w:pageBreakBefore w:val="0"/>
        <w:kinsoku/>
        <w:wordWrap/>
        <w:overflowPunct/>
        <w:topLinePunct w:val="0"/>
        <w:autoSpaceDE/>
        <w:autoSpaceDN/>
        <w:bidi w:val="0"/>
        <w:snapToGrid/>
        <w:spacing w:line="400" w:lineRule="exact"/>
        <w:outlineLvl w:val="9"/>
        <w:rPr>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ind w:right="-168" w:rightChars="-80" w:firstLine="236" w:firstLineChars="98"/>
        <w:outlineLvl w:val="9"/>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（三）总得分=客观分+主观分</w:t>
      </w:r>
    </w:p>
    <w:p>
      <w:pPr>
        <w:keepNext w:val="0"/>
        <w:keepLines w:val="0"/>
        <w:pageBreakBefore w:val="0"/>
        <w:kinsoku/>
        <w:wordWrap/>
        <w:overflowPunct/>
        <w:topLinePunct w:val="0"/>
        <w:autoSpaceDE/>
        <w:autoSpaceDN/>
        <w:bidi w:val="0"/>
        <w:adjustRightInd w:val="0"/>
        <w:snapToGrid/>
        <w:spacing w:line="400" w:lineRule="exact"/>
        <w:ind w:firstLine="482" w:firstLineChars="200"/>
        <w:jc w:val="left"/>
        <w:textAlignment w:val="baseline"/>
        <w:outlineLvl w:val="9"/>
        <w:rPr>
          <w:rFonts w:hint="eastAsia" w:ascii="仿宋_GB2312" w:hAnsi="宋体" w:eastAsia="仿宋_GB2312"/>
          <w:b/>
          <w:color w:val="000000" w:themeColor="text1"/>
          <w:kern w:val="0"/>
          <w:sz w:val="24"/>
          <w:highlight w:val="none"/>
          <w14:textFill>
            <w14:solidFill>
              <w14:schemeClr w14:val="tx1"/>
            </w14:solidFill>
          </w14:textFill>
        </w:rPr>
      </w:pPr>
      <w:bookmarkStart w:id="79" w:name="gxebd_pack_1_EvalFactorScoreEnd"/>
      <w:bookmarkEnd w:id="79"/>
      <w:r>
        <w:rPr>
          <w:rFonts w:hint="eastAsia" w:ascii="仿宋_GB2312" w:hAnsi="宋体" w:eastAsia="仿宋_GB2312"/>
          <w:b/>
          <w:color w:val="000000" w:themeColor="text1"/>
          <w:kern w:val="0"/>
          <w:sz w:val="24"/>
          <w:highlight w:val="none"/>
          <w14:textFill>
            <w14:solidFill>
              <w14:schemeClr w14:val="tx1"/>
            </w14:solidFill>
          </w14:textFill>
        </w:rPr>
        <w:t>三、中标标准及中标候选人推荐原则</w:t>
      </w:r>
    </w:p>
    <w:p>
      <w:pPr>
        <w:keepNext w:val="0"/>
        <w:keepLines w:val="0"/>
        <w:pageBreakBefore w:val="0"/>
        <w:kinsoku/>
        <w:wordWrap/>
        <w:overflowPunct/>
        <w:topLinePunct w:val="0"/>
        <w:autoSpaceDE/>
        <w:autoSpaceDN/>
        <w:bidi w:val="0"/>
        <w:adjustRightInd w:val="0"/>
        <w:snapToGrid/>
        <w:spacing w:line="400" w:lineRule="exact"/>
        <w:ind w:firstLine="482" w:firstLineChars="200"/>
        <w:jc w:val="left"/>
        <w:textAlignment w:val="baseline"/>
        <w:outlineLvl w:val="9"/>
        <w:rPr>
          <w:rFonts w:hint="eastAsia"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color w:val="000000" w:themeColor="text1"/>
          <w:kern w:val="0"/>
          <w:sz w:val="24"/>
          <w:highlight w:val="none"/>
          <w14:textFill>
            <w14:solidFill>
              <w14:schemeClr w14:val="tx1"/>
            </w14:solidFill>
          </w14:textFill>
        </w:rPr>
        <w:t>排名第一的中标候选人放弃中标、因不可抗力提出不能履行合同，</w:t>
      </w:r>
      <w:bookmarkEnd w:id="80"/>
      <w:r>
        <w:rPr>
          <w:rFonts w:hint="eastAsia" w:ascii="仿宋_GB2312" w:hAnsi="宋体" w:eastAsia="仿宋_GB2312"/>
          <w:b/>
          <w:color w:val="000000" w:themeColor="text1"/>
          <w:kern w:val="0"/>
          <w:sz w:val="24"/>
          <w:highlight w:val="none"/>
          <w14:textFill>
            <w14:solidFill>
              <w14:schemeClr w14:val="tx1"/>
            </w14:solidFill>
          </w14:textFill>
        </w:rPr>
        <w:t>采购人或采购代理机构应将该情况报政府采购监督管理部门，从合格的中标候选人中另行确定中标人或重新开展政府采购活动。</w:t>
      </w:r>
    </w:p>
    <w:p>
      <w:pPr>
        <w:keepNext w:val="0"/>
        <w:keepLines w:val="0"/>
        <w:pageBreakBefore w:val="0"/>
        <w:kinsoku/>
        <w:wordWrap/>
        <w:overflowPunct/>
        <w:topLinePunct w:val="0"/>
        <w:autoSpaceDE/>
        <w:autoSpaceDN/>
        <w:bidi w:val="0"/>
        <w:adjustRightInd w:val="0"/>
        <w:snapToGrid/>
        <w:spacing w:line="400" w:lineRule="exact"/>
        <w:ind w:firstLine="482" w:firstLineChars="200"/>
        <w:jc w:val="left"/>
        <w:textAlignment w:val="baseline"/>
        <w:outlineLvl w:val="9"/>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000000" w:themeColor="text1"/>
          <w:sz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snapToGrid/>
        <w:spacing w:line="400" w:lineRule="exact"/>
        <w:jc w:val="left"/>
        <w:outlineLvl w:val="9"/>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br w:type="page"/>
      </w:r>
    </w:p>
    <w:p>
      <w:pPr>
        <w:spacing w:before="342" w:line="400" w:lineRule="exact"/>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t>附件一：</w:t>
      </w:r>
    </w:p>
    <w:p>
      <w:pPr>
        <w:spacing w:before="342" w:line="175" w:lineRule="auto"/>
        <w:jc w:val="center"/>
        <w:rPr>
          <w:rFonts w:hint="eastAsia" w:ascii="微软雅黑" w:hAnsi="微软雅黑" w:eastAsia="微软雅黑" w:cs="微软雅黑"/>
          <w:color w:val="000000" w:themeColor="text1"/>
          <w:sz w:val="40"/>
          <w:szCs w:val="40"/>
          <w:highlight w:val="none"/>
          <w14:textFill>
            <w14:solidFill>
              <w14:schemeClr w14:val="tx1"/>
            </w14:solidFill>
          </w14:textFill>
        </w:rPr>
      </w:pPr>
      <w:r>
        <w:rPr>
          <w:rFonts w:ascii="微软雅黑" w:hAnsi="微软雅黑" w:eastAsia="微软雅黑" w:cs="微软雅黑"/>
          <w:color w:val="000000" w:themeColor="text1"/>
          <w:spacing w:val="-2"/>
          <w:sz w:val="40"/>
          <w:szCs w:val="40"/>
          <w:highlight w:val="none"/>
          <w14:textFill>
            <w14:solidFill>
              <w14:schemeClr w14:val="tx1"/>
            </w14:solidFill>
          </w14:textFill>
        </w:rPr>
        <w:t>节能产品政府采购品目清单</w:t>
      </w:r>
    </w:p>
    <w:p>
      <w:pPr>
        <w:spacing w:line="151" w:lineRule="exact"/>
        <w:rPr>
          <w:color w:val="000000" w:themeColor="text1"/>
          <w:highlight w:val="none"/>
          <w14:textFill>
            <w14:solidFill>
              <w14:schemeClr w14:val="tx1"/>
            </w14:solidFill>
          </w14:textFill>
        </w:rPr>
      </w:pPr>
    </w:p>
    <w:tbl>
      <w:tblPr>
        <w:tblStyle w:val="237"/>
        <w:tblW w:w="921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82" w:hRule="atLeast"/>
          <w:jc w:val="center"/>
        </w:trPr>
        <w:tc>
          <w:tcPr>
            <w:tcW w:w="632" w:type="dxa"/>
          </w:tcPr>
          <w:p>
            <w:pPr>
              <w:pStyle w:val="236"/>
              <w:spacing w:before="129" w:line="249" w:lineRule="auto"/>
              <w:ind w:left="72" w:right="66" w:firstLine="18"/>
              <w:rPr>
                <w:rFonts w:hint="eastAsia"/>
                <w:color w:val="000000" w:themeColor="text1"/>
                <w:sz w:val="22"/>
                <w:szCs w:val="22"/>
                <w:highlight w:val="none"/>
                <w14:textFill>
                  <w14:solidFill>
                    <w14:schemeClr w14:val="tx1"/>
                  </w14:solidFill>
                </w14:textFill>
              </w:rPr>
            </w:pPr>
            <w:r>
              <w:rPr>
                <w:b/>
                <w:bCs/>
                <w:color w:val="000000" w:themeColor="text1"/>
                <w:spacing w:val="-15"/>
                <w:sz w:val="22"/>
                <w:szCs w:val="22"/>
                <w:highlight w:val="none"/>
                <w14:textFill>
                  <w14:solidFill>
                    <w14:schemeClr w14:val="tx1"/>
                  </w14:solidFill>
                </w14:textFill>
              </w:rPr>
              <w:t>品目</w:t>
            </w:r>
            <w:r>
              <w:rPr>
                <w:color w:val="000000" w:themeColor="text1"/>
                <w:sz w:val="22"/>
                <w:szCs w:val="22"/>
                <w:highlight w:val="none"/>
                <w14:textFill>
                  <w14:solidFill>
                    <w14:schemeClr w14:val="tx1"/>
                  </w14:solidFill>
                </w14:textFill>
              </w:rPr>
              <w:t xml:space="preserve"> </w:t>
            </w:r>
            <w:r>
              <w:rPr>
                <w:b/>
                <w:bCs/>
                <w:color w:val="000000" w:themeColor="text1"/>
                <w:spacing w:val="-6"/>
                <w:sz w:val="22"/>
                <w:szCs w:val="22"/>
                <w:highlight w:val="none"/>
                <w14:textFill>
                  <w14:solidFill>
                    <w14:schemeClr w14:val="tx1"/>
                  </w14:solidFill>
                </w14:textFill>
              </w:rPr>
              <w:t>序号</w:t>
            </w:r>
          </w:p>
        </w:tc>
        <w:tc>
          <w:tcPr>
            <w:tcW w:w="5335" w:type="dxa"/>
            <w:gridSpan w:val="3"/>
          </w:tcPr>
          <w:p>
            <w:pPr>
              <w:pStyle w:val="236"/>
              <w:spacing w:before="285" w:line="223" w:lineRule="auto"/>
              <w:ind w:left="2226"/>
              <w:rPr>
                <w:rFonts w:hint="eastAsia"/>
                <w:color w:val="000000" w:themeColor="text1"/>
                <w:sz w:val="22"/>
                <w:szCs w:val="22"/>
                <w:highlight w:val="none"/>
                <w14:textFill>
                  <w14:solidFill>
                    <w14:schemeClr w14:val="tx1"/>
                  </w14:solidFill>
                </w14:textFill>
              </w:rPr>
            </w:pPr>
            <w:r>
              <w:rPr>
                <w:b/>
                <w:bCs/>
                <w:color w:val="000000" w:themeColor="text1"/>
                <w:spacing w:val="-5"/>
                <w:sz w:val="22"/>
                <w:szCs w:val="22"/>
                <w:highlight w:val="none"/>
                <w14:textFill>
                  <w14:solidFill>
                    <w14:schemeClr w14:val="tx1"/>
                  </w14:solidFill>
                </w14:textFill>
              </w:rPr>
              <w:t>名称</w:t>
            </w:r>
          </w:p>
        </w:tc>
        <w:tc>
          <w:tcPr>
            <w:tcW w:w="3247" w:type="dxa"/>
          </w:tcPr>
          <w:p>
            <w:pPr>
              <w:pStyle w:val="236"/>
              <w:spacing w:before="285" w:line="220" w:lineRule="auto"/>
              <w:ind w:left="939"/>
              <w:rPr>
                <w:rFonts w:hint="eastAsia"/>
                <w:color w:val="000000" w:themeColor="text1"/>
                <w:sz w:val="22"/>
                <w:szCs w:val="22"/>
                <w:highlight w:val="none"/>
                <w14:textFill>
                  <w14:solidFill>
                    <w14:schemeClr w14:val="tx1"/>
                  </w14:solidFill>
                </w14:textFill>
              </w:rPr>
            </w:pPr>
            <w:r>
              <w:rPr>
                <w:b/>
                <w:bCs/>
                <w:color w:val="000000" w:themeColor="text1"/>
                <w:spacing w:val="-4"/>
                <w:sz w:val="22"/>
                <w:szCs w:val="22"/>
                <w:highlight w:val="none"/>
                <w14:textFill>
                  <w14:solidFill>
                    <w14:schemeClr w14:val="tx1"/>
                  </w14:solidFill>
                </w14:textFill>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4" w:lineRule="auto"/>
              <w:rPr>
                <w:rFonts w:ascii="Arial"/>
                <w:color w:val="000000" w:themeColor="text1"/>
                <w:highlight w:val="none"/>
                <w14:textFill>
                  <w14:solidFill>
                    <w14:schemeClr w14:val="tx1"/>
                  </w14:solidFill>
                </w14:textFill>
              </w:rPr>
            </w:pPr>
          </w:p>
          <w:p>
            <w:pPr>
              <w:spacing w:line="254" w:lineRule="auto"/>
              <w:rPr>
                <w:rFonts w:ascii="Arial"/>
                <w:color w:val="000000" w:themeColor="text1"/>
                <w:highlight w:val="none"/>
                <w14:textFill>
                  <w14:solidFill>
                    <w14:schemeClr w14:val="tx1"/>
                  </w14:solidFill>
                </w14:textFill>
              </w:rPr>
            </w:pPr>
          </w:p>
          <w:p>
            <w:pPr>
              <w:spacing w:line="254" w:lineRule="auto"/>
              <w:rPr>
                <w:rFonts w:ascii="Arial"/>
                <w:color w:val="000000" w:themeColor="text1"/>
                <w:highlight w:val="none"/>
                <w14:textFill>
                  <w14:solidFill>
                    <w14:schemeClr w14:val="tx1"/>
                  </w14:solidFill>
                </w14:textFill>
              </w:rPr>
            </w:pPr>
          </w:p>
          <w:p>
            <w:pPr>
              <w:spacing w:line="255" w:lineRule="auto"/>
              <w:rPr>
                <w:rFonts w:ascii="Arial"/>
                <w:color w:val="000000" w:themeColor="text1"/>
                <w:highlight w:val="none"/>
                <w14:textFill>
                  <w14:solidFill>
                    <w14:schemeClr w14:val="tx1"/>
                  </w14:solidFill>
                </w14:textFill>
              </w:rPr>
            </w:pPr>
          </w:p>
          <w:p>
            <w:pPr>
              <w:pStyle w:val="236"/>
              <w:spacing w:before="62" w:line="190" w:lineRule="auto"/>
              <w:ind w:left="257"/>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275" w:type="dxa"/>
            <w:vMerge w:val="restart"/>
            <w:tcBorders>
              <w:bottom w:val="nil"/>
            </w:tcBorders>
          </w:tcPr>
          <w:p>
            <w:pPr>
              <w:spacing w:line="277" w:lineRule="auto"/>
              <w:rPr>
                <w:rFonts w:ascii="Arial"/>
                <w:color w:val="000000" w:themeColor="text1"/>
                <w:highlight w:val="none"/>
                <w14:textFill>
                  <w14:solidFill>
                    <w14:schemeClr w14:val="tx1"/>
                  </w14:solidFill>
                </w14:textFill>
              </w:rPr>
            </w:pPr>
          </w:p>
          <w:p>
            <w:pPr>
              <w:spacing w:line="277" w:lineRule="auto"/>
              <w:rPr>
                <w:rFonts w:ascii="Arial"/>
                <w:color w:val="000000" w:themeColor="text1"/>
                <w:highlight w:val="none"/>
                <w14:textFill>
                  <w14:solidFill>
                    <w14:schemeClr w14:val="tx1"/>
                  </w14:solidFill>
                </w14:textFill>
              </w:rPr>
            </w:pPr>
          </w:p>
          <w:p>
            <w:pPr>
              <w:spacing w:line="278" w:lineRule="auto"/>
              <w:rPr>
                <w:rFonts w:ascii="Arial"/>
                <w:color w:val="000000" w:themeColor="text1"/>
                <w:highlight w:val="none"/>
                <w14:textFill>
                  <w14:solidFill>
                    <w14:schemeClr w14:val="tx1"/>
                  </w14:solidFill>
                </w14:textFill>
              </w:rPr>
            </w:pPr>
          </w:p>
          <w:p>
            <w:pPr>
              <w:pStyle w:val="236"/>
              <w:spacing w:before="61" w:line="288" w:lineRule="auto"/>
              <w:ind w:left="14" w:right="8" w:hanging="5"/>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A020101</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计算</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机设备</w:t>
            </w:r>
          </w:p>
        </w:tc>
        <w:tc>
          <w:tcPr>
            <w:tcW w:w="1967" w:type="dxa"/>
          </w:tcPr>
          <w:p>
            <w:pPr>
              <w:pStyle w:val="236"/>
              <w:spacing w:before="155" w:line="288" w:lineRule="auto"/>
              <w:ind w:left="17" w:right="10" w:firstLine="1"/>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★A02010104 台式计</w:t>
            </w:r>
            <w:r>
              <w:rPr>
                <w:color w:val="000000" w:themeColor="text1"/>
                <w:spacing w:val="12"/>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算机</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55" w:line="288" w:lineRule="auto"/>
              <w:ind w:left="19" w:right="11" w:firstLine="3"/>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《微型计算机能效限定值及能效</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tcPr>
          <w:p>
            <w:pPr>
              <w:pStyle w:val="236"/>
              <w:spacing w:before="110" w:line="288" w:lineRule="auto"/>
              <w:ind w:left="15" w:right="10" w:firstLine="3"/>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★A02010105 便携式</w:t>
            </w:r>
            <w:r>
              <w:rPr>
                <w:color w:val="000000" w:themeColor="text1"/>
                <w:spacing w:val="12"/>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计算机</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11" w:line="288" w:lineRule="auto"/>
              <w:ind w:left="19" w:right="11" w:firstLine="3"/>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《微型计算机能效限定值及能效</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tcBorders>
          </w:tcPr>
          <w:p>
            <w:pPr>
              <w:rPr>
                <w:rFonts w:ascii="Arial"/>
                <w:color w:val="000000" w:themeColor="text1"/>
                <w:highlight w:val="none"/>
                <w14:textFill>
                  <w14:solidFill>
                    <w14:schemeClr w14:val="tx1"/>
                  </w14:solidFill>
                </w14:textFill>
              </w:rPr>
            </w:pPr>
          </w:p>
        </w:tc>
        <w:tc>
          <w:tcPr>
            <w:tcW w:w="1967" w:type="dxa"/>
          </w:tcPr>
          <w:p>
            <w:pPr>
              <w:pStyle w:val="236"/>
              <w:spacing w:before="130" w:line="288" w:lineRule="auto"/>
              <w:ind w:left="15" w:right="10" w:firstLine="3"/>
              <w:rPr>
                <w:rFonts w:hint="eastAsia"/>
                <w:color w:val="000000" w:themeColor="text1"/>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★A02010107 平板式</w:t>
            </w:r>
            <w:r>
              <w:rPr>
                <w:color w:val="000000" w:themeColor="text1"/>
                <w:spacing w:val="12"/>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微型计算机</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30" w:line="288" w:lineRule="auto"/>
              <w:ind w:left="19" w:right="11" w:firstLine="3"/>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《微型计算机能效限定值及能效</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color w:val="000000" w:themeColor="text1"/>
                <w:highlight w:val="none"/>
                <w14:textFill>
                  <w14:solidFill>
                    <w14:schemeClr w14:val="tx1"/>
                  </w14:solidFill>
                </w14:textFill>
              </w:rPr>
            </w:pPr>
          </w:p>
          <w:p>
            <w:pPr>
              <w:spacing w:line="255" w:lineRule="auto"/>
              <w:rPr>
                <w:rFonts w:ascii="Arial"/>
                <w:color w:val="000000" w:themeColor="text1"/>
                <w:highlight w:val="none"/>
                <w14:textFill>
                  <w14:solidFill>
                    <w14:schemeClr w14:val="tx1"/>
                  </w14:solidFill>
                </w14:textFill>
              </w:rPr>
            </w:pPr>
          </w:p>
          <w:p>
            <w:pPr>
              <w:spacing w:line="255" w:lineRule="auto"/>
              <w:rPr>
                <w:rFonts w:ascii="Arial"/>
                <w:color w:val="000000" w:themeColor="text1"/>
                <w:highlight w:val="none"/>
                <w14:textFill>
                  <w14:solidFill>
                    <w14:schemeClr w14:val="tx1"/>
                  </w14:solidFill>
                </w14:textFill>
              </w:rPr>
            </w:pPr>
          </w:p>
          <w:p>
            <w:pPr>
              <w:spacing w:line="255" w:lineRule="auto"/>
              <w:rPr>
                <w:rFonts w:ascii="Arial"/>
                <w:color w:val="000000" w:themeColor="text1"/>
                <w:highlight w:val="none"/>
                <w14:textFill>
                  <w14:solidFill>
                    <w14:schemeClr w14:val="tx1"/>
                  </w14:solidFill>
                </w14:textFill>
              </w:rPr>
            </w:pPr>
          </w:p>
          <w:p>
            <w:pPr>
              <w:spacing w:line="255" w:lineRule="auto"/>
              <w:rPr>
                <w:rFonts w:ascii="Arial"/>
                <w:color w:val="000000" w:themeColor="text1"/>
                <w:highlight w:val="none"/>
                <w14:textFill>
                  <w14:solidFill>
                    <w14:schemeClr w14:val="tx1"/>
                  </w14:solidFill>
                </w14:textFill>
              </w:rPr>
            </w:pPr>
          </w:p>
          <w:p>
            <w:pPr>
              <w:spacing w:line="255" w:lineRule="auto"/>
              <w:rPr>
                <w:rFonts w:ascii="Arial"/>
                <w:color w:val="000000" w:themeColor="text1"/>
                <w:highlight w:val="none"/>
                <w14:textFill>
                  <w14:solidFill>
                    <w14:schemeClr w14:val="tx1"/>
                  </w14:solidFill>
                </w14:textFill>
              </w:rPr>
            </w:pPr>
          </w:p>
          <w:p>
            <w:pPr>
              <w:spacing w:line="256" w:lineRule="auto"/>
              <w:rPr>
                <w:rFonts w:ascii="Arial"/>
                <w:color w:val="000000" w:themeColor="text1"/>
                <w:highlight w:val="none"/>
                <w14:textFill>
                  <w14:solidFill>
                    <w14:schemeClr w14:val="tx1"/>
                  </w14:solidFill>
                </w14:textFill>
              </w:rPr>
            </w:pPr>
          </w:p>
          <w:p>
            <w:pPr>
              <w:spacing w:line="256" w:lineRule="auto"/>
              <w:rPr>
                <w:rFonts w:ascii="Arial"/>
                <w:color w:val="000000" w:themeColor="text1"/>
                <w:highlight w:val="none"/>
                <w14:textFill>
                  <w14:solidFill>
                    <w14:schemeClr w14:val="tx1"/>
                  </w14:solidFill>
                </w14:textFill>
              </w:rPr>
            </w:pPr>
          </w:p>
          <w:p>
            <w:pPr>
              <w:pStyle w:val="236"/>
              <w:spacing w:before="62" w:line="189" w:lineRule="auto"/>
              <w:ind w:left="24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275" w:type="dxa"/>
            <w:vMerge w:val="restart"/>
            <w:tcBorders>
              <w:bottom w:val="nil"/>
            </w:tcBorders>
          </w:tcPr>
          <w:p>
            <w:pPr>
              <w:spacing w:line="265" w:lineRule="auto"/>
              <w:rPr>
                <w:rFonts w:ascii="Arial"/>
                <w:color w:val="000000" w:themeColor="text1"/>
                <w:highlight w:val="none"/>
                <w14:textFill>
                  <w14:solidFill>
                    <w14:schemeClr w14:val="tx1"/>
                  </w14:solidFill>
                </w14:textFill>
              </w:rPr>
            </w:pPr>
          </w:p>
          <w:p>
            <w:pPr>
              <w:spacing w:line="265" w:lineRule="auto"/>
              <w:rPr>
                <w:rFonts w:ascii="Arial"/>
                <w:color w:val="000000" w:themeColor="text1"/>
                <w:highlight w:val="none"/>
                <w14:textFill>
                  <w14:solidFill>
                    <w14:schemeClr w14:val="tx1"/>
                  </w14:solidFill>
                </w14:textFill>
              </w:rPr>
            </w:pPr>
          </w:p>
          <w:p>
            <w:pPr>
              <w:spacing w:line="265" w:lineRule="auto"/>
              <w:rPr>
                <w:rFonts w:ascii="Arial"/>
                <w:color w:val="000000" w:themeColor="text1"/>
                <w:highlight w:val="none"/>
                <w14:textFill>
                  <w14:solidFill>
                    <w14:schemeClr w14:val="tx1"/>
                  </w14:solidFill>
                </w14:textFill>
              </w:rPr>
            </w:pPr>
          </w:p>
          <w:p>
            <w:pPr>
              <w:spacing w:line="265" w:lineRule="auto"/>
              <w:rPr>
                <w:rFonts w:ascii="Arial"/>
                <w:color w:val="000000" w:themeColor="text1"/>
                <w:highlight w:val="none"/>
                <w14:textFill>
                  <w14:solidFill>
                    <w14:schemeClr w14:val="tx1"/>
                  </w14:solidFill>
                </w14:textFill>
              </w:rPr>
            </w:pPr>
          </w:p>
          <w:p>
            <w:pPr>
              <w:spacing w:line="265" w:lineRule="auto"/>
              <w:rPr>
                <w:rFonts w:ascii="Arial"/>
                <w:color w:val="000000" w:themeColor="text1"/>
                <w:highlight w:val="none"/>
                <w14:textFill>
                  <w14:solidFill>
                    <w14:schemeClr w14:val="tx1"/>
                  </w14:solidFill>
                </w14:textFill>
              </w:rPr>
            </w:pPr>
          </w:p>
          <w:p>
            <w:pPr>
              <w:spacing w:line="265" w:lineRule="auto"/>
              <w:rPr>
                <w:rFonts w:ascii="Arial"/>
                <w:color w:val="000000" w:themeColor="text1"/>
                <w:highlight w:val="none"/>
                <w14:textFill>
                  <w14:solidFill>
                    <w14:schemeClr w14:val="tx1"/>
                  </w14:solidFill>
                </w14:textFill>
              </w:rPr>
            </w:pPr>
          </w:p>
          <w:p>
            <w:pPr>
              <w:spacing w:line="266" w:lineRule="auto"/>
              <w:rPr>
                <w:rFonts w:ascii="Arial"/>
                <w:color w:val="000000" w:themeColor="text1"/>
                <w:highlight w:val="none"/>
                <w14:textFill>
                  <w14:solidFill>
                    <w14:schemeClr w14:val="tx1"/>
                  </w14:solidFill>
                </w14:textFill>
              </w:rPr>
            </w:pPr>
          </w:p>
          <w:p>
            <w:pPr>
              <w:pStyle w:val="236"/>
              <w:spacing w:before="62" w:line="288" w:lineRule="auto"/>
              <w:ind w:left="14" w:right="8" w:hanging="5"/>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A020106</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输入</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输出设备</w:t>
            </w:r>
          </w:p>
        </w:tc>
        <w:tc>
          <w:tcPr>
            <w:tcW w:w="1967" w:type="dxa"/>
            <w:vMerge w:val="restart"/>
            <w:tcBorders>
              <w:bottom w:val="nil"/>
            </w:tcBorders>
          </w:tcPr>
          <w:p>
            <w:pPr>
              <w:spacing w:line="316" w:lineRule="auto"/>
              <w:rPr>
                <w:rFonts w:ascii="Arial"/>
                <w:color w:val="000000" w:themeColor="text1"/>
                <w:highlight w:val="none"/>
                <w14:textFill>
                  <w14:solidFill>
                    <w14:schemeClr w14:val="tx1"/>
                  </w14:solidFill>
                </w14:textFill>
              </w:rPr>
            </w:pPr>
          </w:p>
          <w:p>
            <w:pPr>
              <w:spacing w:line="316" w:lineRule="auto"/>
              <w:rPr>
                <w:rFonts w:ascii="Arial"/>
                <w:color w:val="000000" w:themeColor="text1"/>
                <w:highlight w:val="none"/>
                <w14:textFill>
                  <w14:solidFill>
                    <w14:schemeClr w14:val="tx1"/>
                  </w14:solidFill>
                </w14:textFill>
              </w:rPr>
            </w:pPr>
          </w:p>
          <w:p>
            <w:pPr>
              <w:spacing w:line="317" w:lineRule="auto"/>
              <w:rPr>
                <w:rFonts w:ascii="Arial"/>
                <w:color w:val="000000" w:themeColor="text1"/>
                <w:highlight w:val="none"/>
                <w14:textFill>
                  <w14:solidFill>
                    <w14:schemeClr w14:val="tx1"/>
                  </w14:solidFill>
                </w14:textFill>
              </w:rPr>
            </w:pPr>
          </w:p>
          <w:p>
            <w:pPr>
              <w:pStyle w:val="236"/>
              <w:spacing w:before="62" w:line="229" w:lineRule="auto"/>
              <w:ind w:left="9"/>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A02010601</w:t>
            </w:r>
            <w:r>
              <w:rPr>
                <w:color w:val="000000" w:themeColor="text1"/>
                <w:spacing w:val="-28"/>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打印设备</w:t>
            </w:r>
          </w:p>
        </w:tc>
        <w:tc>
          <w:tcPr>
            <w:tcW w:w="2093" w:type="dxa"/>
          </w:tcPr>
          <w:p>
            <w:pPr>
              <w:pStyle w:val="236"/>
              <w:spacing w:before="119" w:line="288" w:lineRule="auto"/>
              <w:ind w:left="31" w:right="8" w:hanging="21"/>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A0201060101</w:t>
            </w:r>
            <w:r>
              <w:rPr>
                <w:color w:val="000000" w:themeColor="text1"/>
                <w:spacing w:val="5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喷</w:t>
            </w:r>
            <w:r>
              <w:rPr>
                <w:color w:val="000000" w:themeColor="text1"/>
                <w:spacing w:val="-5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墨</w:t>
            </w:r>
            <w:r>
              <w:rPr>
                <w:color w:val="000000" w:themeColor="text1"/>
                <w:spacing w:val="-53"/>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打</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印机</w:t>
            </w:r>
          </w:p>
        </w:tc>
        <w:tc>
          <w:tcPr>
            <w:tcW w:w="3247" w:type="dxa"/>
          </w:tcPr>
          <w:p>
            <w:pPr>
              <w:pStyle w:val="236"/>
              <w:spacing w:before="120" w:line="288" w:lineRule="auto"/>
              <w:ind w:left="22" w:right="13"/>
              <w:rPr>
                <w:rFonts w:hint="eastAsia"/>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《复印机、打印机和传真机能效限</w:t>
            </w:r>
            <w:r>
              <w:rPr>
                <w:color w:val="000000" w:themeColor="text1"/>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093" w:type="dxa"/>
          </w:tcPr>
          <w:p>
            <w:pPr>
              <w:pStyle w:val="236"/>
              <w:spacing w:before="119" w:line="288" w:lineRule="auto"/>
              <w:ind w:left="19" w:right="8"/>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w:t>
            </w:r>
            <w:r>
              <w:rPr>
                <w:color w:val="000000" w:themeColor="text1"/>
                <w:spacing w:val="-5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A0201060102</w:t>
            </w:r>
            <w:r>
              <w:rPr>
                <w:color w:val="000000" w:themeColor="text1"/>
                <w:spacing w:val="4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激</w:t>
            </w:r>
            <w:r>
              <w:rPr>
                <w:color w:val="000000" w:themeColor="text1"/>
                <w:spacing w:val="-5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光</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打印机</w:t>
            </w:r>
          </w:p>
        </w:tc>
        <w:tc>
          <w:tcPr>
            <w:tcW w:w="3247" w:type="dxa"/>
          </w:tcPr>
          <w:p>
            <w:pPr>
              <w:pStyle w:val="236"/>
              <w:spacing w:before="120" w:line="288" w:lineRule="auto"/>
              <w:ind w:left="22" w:right="13"/>
              <w:rPr>
                <w:rFonts w:hint="eastAsia"/>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《复印机、打印机和传真机能效限</w:t>
            </w:r>
            <w:r>
              <w:rPr>
                <w:color w:val="000000" w:themeColor="text1"/>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tcBorders>
          </w:tcPr>
          <w:p>
            <w:pPr>
              <w:rPr>
                <w:rFonts w:ascii="Arial"/>
                <w:color w:val="000000" w:themeColor="text1"/>
                <w:highlight w:val="none"/>
                <w14:textFill>
                  <w14:solidFill>
                    <w14:schemeClr w14:val="tx1"/>
                  </w14:solidFill>
                </w14:textFill>
              </w:rPr>
            </w:pPr>
          </w:p>
        </w:tc>
        <w:tc>
          <w:tcPr>
            <w:tcW w:w="2093" w:type="dxa"/>
          </w:tcPr>
          <w:p>
            <w:pPr>
              <w:pStyle w:val="236"/>
              <w:spacing w:before="119" w:line="288" w:lineRule="auto"/>
              <w:ind w:left="19" w:right="8"/>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w:t>
            </w:r>
            <w:r>
              <w:rPr>
                <w:color w:val="000000" w:themeColor="text1"/>
                <w:spacing w:val="-5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A0201060104</w:t>
            </w:r>
            <w:r>
              <w:rPr>
                <w:color w:val="000000" w:themeColor="text1"/>
                <w:spacing w:val="43"/>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针</w:t>
            </w:r>
            <w:r>
              <w:rPr>
                <w:color w:val="000000" w:themeColor="text1"/>
                <w:spacing w:val="-52"/>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式</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打印机</w:t>
            </w:r>
          </w:p>
        </w:tc>
        <w:tc>
          <w:tcPr>
            <w:tcW w:w="3247" w:type="dxa"/>
          </w:tcPr>
          <w:p>
            <w:pPr>
              <w:pStyle w:val="236"/>
              <w:spacing w:before="120" w:line="288" w:lineRule="auto"/>
              <w:ind w:left="22" w:right="13"/>
              <w:rPr>
                <w:rFonts w:hint="eastAsia"/>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《复印机、打印机和传真机能效限</w:t>
            </w:r>
            <w:r>
              <w:rPr>
                <w:color w:val="000000" w:themeColor="text1"/>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tcPr>
          <w:p>
            <w:pPr>
              <w:pStyle w:val="236"/>
              <w:spacing w:before="292" w:line="230" w:lineRule="auto"/>
              <w:ind w:left="9"/>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A02010604</w:t>
            </w:r>
            <w:r>
              <w:rPr>
                <w:color w:val="000000" w:themeColor="text1"/>
                <w:spacing w:val="-28"/>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显示设备</w:t>
            </w:r>
          </w:p>
        </w:tc>
        <w:tc>
          <w:tcPr>
            <w:tcW w:w="2093" w:type="dxa"/>
          </w:tcPr>
          <w:p>
            <w:pPr>
              <w:pStyle w:val="236"/>
              <w:spacing w:before="136" w:line="289" w:lineRule="auto"/>
              <w:ind w:left="20" w:right="8" w:hanging="1"/>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w:t>
            </w:r>
            <w:r>
              <w:rPr>
                <w:color w:val="000000" w:themeColor="text1"/>
                <w:spacing w:val="-5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A0201060401</w:t>
            </w:r>
            <w:r>
              <w:rPr>
                <w:color w:val="000000" w:themeColor="text1"/>
                <w:spacing w:val="4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液</w:t>
            </w:r>
            <w:r>
              <w:rPr>
                <w:color w:val="000000" w:themeColor="text1"/>
                <w:spacing w:val="-3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晶</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显示器</w:t>
            </w:r>
          </w:p>
        </w:tc>
        <w:tc>
          <w:tcPr>
            <w:tcW w:w="3247" w:type="dxa"/>
          </w:tcPr>
          <w:p>
            <w:pPr>
              <w:pStyle w:val="236"/>
              <w:spacing w:before="136"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《计算机显示器能效限定值及能</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效等级》（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tcBorders>
          </w:tcPr>
          <w:p>
            <w:pPr>
              <w:rPr>
                <w:rFonts w:ascii="Arial"/>
                <w:color w:val="000000" w:themeColor="text1"/>
                <w:highlight w:val="none"/>
                <w14:textFill>
                  <w14:solidFill>
                    <w14:schemeClr w14:val="tx1"/>
                  </w14:solidFill>
                </w14:textFill>
              </w:rPr>
            </w:pPr>
          </w:p>
        </w:tc>
        <w:tc>
          <w:tcPr>
            <w:tcW w:w="1967" w:type="dxa"/>
          </w:tcPr>
          <w:p>
            <w:pPr>
              <w:spacing w:line="365" w:lineRule="auto"/>
              <w:rPr>
                <w:rFonts w:ascii="Arial"/>
                <w:color w:val="000000" w:themeColor="text1"/>
                <w:highlight w:val="none"/>
                <w14:textFill>
                  <w14:solidFill>
                    <w14:schemeClr w14:val="tx1"/>
                  </w14:solidFill>
                </w14:textFill>
              </w:rPr>
            </w:pPr>
          </w:p>
          <w:p>
            <w:pPr>
              <w:pStyle w:val="236"/>
              <w:spacing w:before="62" w:line="288" w:lineRule="auto"/>
              <w:ind w:left="14" w:right="10" w:hanging="5"/>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A02010609 图形图像</w:t>
            </w:r>
            <w:r>
              <w:rPr>
                <w:color w:val="000000" w:themeColor="text1"/>
                <w:spacing w:val="7"/>
                <w:highlight w:val="none"/>
                <w14:textFill>
                  <w14:solidFill>
                    <w14:schemeClr w14:val="tx1"/>
                  </w14:solidFill>
                </w14:textFill>
              </w:rPr>
              <w:t xml:space="preserve"> 输入设备</w:t>
            </w:r>
          </w:p>
        </w:tc>
        <w:tc>
          <w:tcPr>
            <w:tcW w:w="2093" w:type="dxa"/>
          </w:tcPr>
          <w:p>
            <w:pPr>
              <w:spacing w:line="260" w:lineRule="auto"/>
              <w:rPr>
                <w:rFonts w:ascii="Arial"/>
                <w:color w:val="000000" w:themeColor="text1"/>
                <w:highlight w:val="none"/>
                <w14:textFill>
                  <w14:solidFill>
                    <w14:schemeClr w14:val="tx1"/>
                  </w14:solidFill>
                </w14:textFill>
              </w:rPr>
            </w:pPr>
          </w:p>
          <w:p>
            <w:pPr>
              <w:spacing w:line="260" w:lineRule="auto"/>
              <w:rPr>
                <w:rFonts w:ascii="Arial"/>
                <w:color w:val="000000" w:themeColor="text1"/>
                <w:highlight w:val="none"/>
                <w14:textFill>
                  <w14:solidFill>
                    <w14:schemeClr w14:val="tx1"/>
                  </w14:solidFill>
                </w14:textFill>
              </w:rPr>
            </w:pPr>
          </w:p>
          <w:p>
            <w:pPr>
              <w:pStyle w:val="236"/>
              <w:spacing w:before="61" w:line="229" w:lineRule="auto"/>
              <w:ind w:left="10"/>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A0201060901</w:t>
            </w:r>
            <w:r>
              <w:rPr>
                <w:color w:val="000000" w:themeColor="text1"/>
                <w:spacing w:val="-34"/>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扫描仪</w:t>
            </w:r>
          </w:p>
        </w:tc>
        <w:tc>
          <w:tcPr>
            <w:tcW w:w="3247" w:type="dxa"/>
          </w:tcPr>
          <w:p>
            <w:pPr>
              <w:pStyle w:val="236"/>
              <w:spacing w:before="114" w:line="296" w:lineRule="auto"/>
              <w:ind w:left="22" w:hanging="3"/>
              <w:rPr>
                <w:rFonts w:hint="eastAsia"/>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参照《复印机、打印机和传真机能</w:t>
            </w:r>
            <w:r>
              <w:rPr>
                <w:color w:val="000000" w:themeColor="text1"/>
                <w:spacing w:val="3"/>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效限定值及能效等级》（GB</w:t>
            </w:r>
            <w:r>
              <w:rPr>
                <w:color w:val="000000" w:themeColor="text1"/>
                <w:spacing w:val="-24"/>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21521）</w:t>
            </w:r>
            <w:r>
              <w:rPr>
                <w:color w:val="000000" w:themeColor="text1"/>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中打印速度为</w:t>
            </w:r>
            <w:r>
              <w:rPr>
                <w:color w:val="000000" w:themeColor="text1"/>
                <w:spacing w:val="38"/>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15 页/分的针式打</w:t>
            </w:r>
            <w:r>
              <w:rPr>
                <w:color w:val="000000" w:themeColor="text1"/>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9" w:hRule="atLeast"/>
          <w:jc w:val="center"/>
        </w:trPr>
        <w:tc>
          <w:tcPr>
            <w:tcW w:w="632" w:type="dxa"/>
          </w:tcPr>
          <w:p>
            <w:pPr>
              <w:pStyle w:val="236"/>
              <w:spacing w:before="277" w:line="189" w:lineRule="auto"/>
              <w:ind w:left="246"/>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275" w:type="dxa"/>
          </w:tcPr>
          <w:p>
            <w:pPr>
              <w:pStyle w:val="236"/>
              <w:spacing w:before="90" w:line="281" w:lineRule="auto"/>
              <w:ind w:left="15" w:right="8" w:hanging="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A020202</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投影</w:t>
            </w:r>
            <w:r>
              <w:rPr>
                <w:color w:val="000000" w:themeColor="text1"/>
                <w:highlight w:val="none"/>
                <w14:textFill>
                  <w14:solidFill>
                    <w14:schemeClr w14:val="tx1"/>
                  </w14:solidFill>
                </w14:textFill>
              </w:rPr>
              <w:t xml:space="preserve"> 仪</w:t>
            </w:r>
          </w:p>
        </w:tc>
        <w:tc>
          <w:tcPr>
            <w:tcW w:w="1967" w:type="dxa"/>
          </w:tcPr>
          <w:p>
            <w:pPr>
              <w:rPr>
                <w:rFonts w:ascii="Arial"/>
                <w:color w:val="000000" w:themeColor="text1"/>
                <w:highlight w:val="none"/>
                <w14:textFill>
                  <w14:solidFill>
                    <w14:schemeClr w14:val="tx1"/>
                  </w14:solidFill>
                </w14:textFill>
              </w:rPr>
            </w:pP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90" w:line="281" w:lineRule="auto"/>
              <w:ind w:left="27" w:hanging="4"/>
              <w:rPr>
                <w:rFonts w:hint="eastAsia"/>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《投影机能效限定值及能效等级》</w:t>
            </w:r>
            <w:r>
              <w:rPr>
                <w:color w:val="000000" w:themeColor="text1"/>
                <w:highlight w:val="none"/>
                <w:lang w:eastAsia="zh-CN"/>
                <w14:textFill>
                  <w14:solidFill>
                    <w14:schemeClr w14:val="tx1"/>
                  </w14:solidFill>
                </w14:textFill>
              </w:rPr>
              <w:t xml:space="preserve"> （GB</w:t>
            </w:r>
            <w:r>
              <w:rPr>
                <w:color w:val="000000" w:themeColor="text1"/>
                <w:spacing w:val="22"/>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5" w:hRule="atLeast"/>
          <w:jc w:val="center"/>
        </w:trPr>
        <w:tc>
          <w:tcPr>
            <w:tcW w:w="632" w:type="dxa"/>
          </w:tcPr>
          <w:p>
            <w:pPr>
              <w:spacing w:line="257" w:lineRule="auto"/>
              <w:rPr>
                <w:rFonts w:ascii="Arial"/>
                <w:color w:val="000000" w:themeColor="text1"/>
                <w:highlight w:val="none"/>
                <w14:textFill>
                  <w14:solidFill>
                    <w14:schemeClr w14:val="tx1"/>
                  </w14:solidFill>
                </w14:textFill>
              </w:rPr>
            </w:pPr>
          </w:p>
          <w:p>
            <w:pPr>
              <w:pStyle w:val="236"/>
              <w:spacing w:before="62" w:line="189" w:lineRule="auto"/>
              <w:ind w:left="242"/>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275" w:type="dxa"/>
          </w:tcPr>
          <w:p>
            <w:pPr>
              <w:pStyle w:val="236"/>
              <w:spacing w:before="133" w:line="288" w:lineRule="auto"/>
              <w:ind w:left="22" w:right="8" w:hanging="13"/>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A020204</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多功</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能一体机</w:t>
            </w:r>
          </w:p>
        </w:tc>
        <w:tc>
          <w:tcPr>
            <w:tcW w:w="1967" w:type="dxa"/>
          </w:tcPr>
          <w:p>
            <w:pPr>
              <w:rPr>
                <w:rFonts w:ascii="Arial"/>
                <w:color w:val="000000" w:themeColor="text1"/>
                <w:highlight w:val="none"/>
                <w14:textFill>
                  <w14:solidFill>
                    <w14:schemeClr w14:val="tx1"/>
                  </w14:solidFill>
                </w14:textFill>
              </w:rPr>
            </w:pP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33" w:line="288" w:lineRule="auto"/>
              <w:ind w:left="22" w:right="13"/>
              <w:rPr>
                <w:rFonts w:hint="eastAsia"/>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《复印机、打印机和传真机能效限</w:t>
            </w:r>
            <w:r>
              <w:rPr>
                <w:color w:val="000000" w:themeColor="text1"/>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jc w:val="center"/>
        </w:trPr>
        <w:tc>
          <w:tcPr>
            <w:tcW w:w="632" w:type="dxa"/>
          </w:tcPr>
          <w:p>
            <w:pPr>
              <w:pStyle w:val="236"/>
              <w:spacing w:before="260" w:line="188" w:lineRule="auto"/>
              <w:ind w:left="246"/>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275" w:type="dxa"/>
          </w:tcPr>
          <w:p>
            <w:pPr>
              <w:pStyle w:val="236"/>
              <w:spacing w:before="227" w:line="229" w:lineRule="auto"/>
              <w:ind w:left="9"/>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A020519</w:t>
            </w:r>
            <w:r>
              <w:rPr>
                <w:color w:val="000000" w:themeColor="text1"/>
                <w:spacing w:val="-32"/>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泵</w:t>
            </w:r>
          </w:p>
        </w:tc>
        <w:tc>
          <w:tcPr>
            <w:tcW w:w="1967" w:type="dxa"/>
          </w:tcPr>
          <w:p>
            <w:pPr>
              <w:pStyle w:val="236"/>
              <w:spacing w:before="227" w:line="229" w:lineRule="auto"/>
              <w:ind w:left="9"/>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A02051901</w:t>
            </w:r>
            <w:r>
              <w:rPr>
                <w:color w:val="000000" w:themeColor="text1"/>
                <w:spacing w:val="-3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离心泵</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71" w:line="272" w:lineRule="auto"/>
              <w:ind w:left="17" w:right="11" w:firstLine="6"/>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《清水离心泵能效限定值及节能</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评价值》（</w:t>
            </w:r>
            <w:r>
              <w:rPr>
                <w:color w:val="000000" w:themeColor="text1"/>
                <w:highlight w:val="none"/>
                <w:lang w:eastAsia="zh-CN"/>
                <w14:textFill>
                  <w14:solidFill>
                    <w14:schemeClr w14:val="tx1"/>
                  </w14:solidFill>
                </w14:textFill>
              </w:rPr>
              <w:t>GB</w:t>
            </w:r>
            <w:r>
              <w:rPr>
                <w:color w:val="000000" w:themeColor="text1"/>
                <w:spacing w:val="39"/>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color w:val="000000" w:themeColor="text1"/>
                <w:highlight w:val="none"/>
                <w14:textFill>
                  <w14:solidFill>
                    <w14:schemeClr w14:val="tx1"/>
                  </w14:solidFill>
                </w14:textFill>
              </w:rPr>
            </w:pPr>
          </w:p>
          <w:p>
            <w:pPr>
              <w:spacing w:line="300" w:lineRule="auto"/>
              <w:rPr>
                <w:rFonts w:ascii="Arial"/>
                <w:color w:val="000000" w:themeColor="text1"/>
                <w:highlight w:val="none"/>
                <w14:textFill>
                  <w14:solidFill>
                    <w14:schemeClr w14:val="tx1"/>
                  </w14:solidFill>
                </w14:textFill>
              </w:rPr>
            </w:pPr>
          </w:p>
          <w:p>
            <w:pPr>
              <w:spacing w:line="301" w:lineRule="auto"/>
              <w:rPr>
                <w:rFonts w:ascii="Arial"/>
                <w:color w:val="000000" w:themeColor="text1"/>
                <w:highlight w:val="none"/>
                <w14:textFill>
                  <w14:solidFill>
                    <w14:schemeClr w14:val="tx1"/>
                  </w14:solidFill>
                </w14:textFill>
              </w:rPr>
            </w:pPr>
          </w:p>
          <w:p>
            <w:pPr>
              <w:pStyle w:val="236"/>
              <w:spacing w:before="62" w:line="189" w:lineRule="auto"/>
              <w:ind w:left="244"/>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275" w:type="dxa"/>
            <w:vMerge w:val="restart"/>
            <w:tcBorders>
              <w:bottom w:val="nil"/>
            </w:tcBorders>
          </w:tcPr>
          <w:p>
            <w:pPr>
              <w:spacing w:line="357" w:lineRule="auto"/>
              <w:rPr>
                <w:rFonts w:ascii="Arial"/>
                <w:color w:val="000000" w:themeColor="text1"/>
                <w:highlight w:val="none"/>
                <w14:textFill>
                  <w14:solidFill>
                    <w14:schemeClr w14:val="tx1"/>
                  </w14:solidFill>
                </w14:textFill>
              </w:rPr>
            </w:pPr>
          </w:p>
          <w:p>
            <w:pPr>
              <w:spacing w:line="358" w:lineRule="auto"/>
              <w:rPr>
                <w:rFonts w:ascii="Arial"/>
                <w:color w:val="000000" w:themeColor="text1"/>
                <w:highlight w:val="none"/>
                <w14:textFill>
                  <w14:solidFill>
                    <w14:schemeClr w14:val="tx1"/>
                  </w14:solidFill>
                </w14:textFill>
              </w:rPr>
            </w:pPr>
          </w:p>
          <w:p>
            <w:pPr>
              <w:pStyle w:val="236"/>
              <w:spacing w:before="61" w:line="289" w:lineRule="auto"/>
              <w:ind w:left="21" w:right="8" w:hanging="12"/>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A020523</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制冷</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空调设备</w:t>
            </w:r>
          </w:p>
        </w:tc>
        <w:tc>
          <w:tcPr>
            <w:tcW w:w="1967" w:type="dxa"/>
            <w:vMerge w:val="restart"/>
            <w:tcBorders>
              <w:bottom w:val="nil"/>
            </w:tcBorders>
          </w:tcPr>
          <w:p>
            <w:pPr>
              <w:spacing w:line="357" w:lineRule="auto"/>
              <w:rPr>
                <w:rFonts w:ascii="Arial"/>
                <w:color w:val="000000" w:themeColor="text1"/>
                <w:highlight w:val="none"/>
                <w14:textFill>
                  <w14:solidFill>
                    <w14:schemeClr w14:val="tx1"/>
                  </w14:solidFill>
                </w14:textFill>
              </w:rPr>
            </w:pPr>
          </w:p>
          <w:p>
            <w:pPr>
              <w:spacing w:line="357" w:lineRule="auto"/>
              <w:rPr>
                <w:rFonts w:ascii="Arial"/>
                <w:color w:val="000000" w:themeColor="text1"/>
                <w:highlight w:val="none"/>
                <w14:textFill>
                  <w14:solidFill>
                    <w14:schemeClr w14:val="tx1"/>
                  </w14:solidFill>
                </w14:textFill>
              </w:rPr>
            </w:pPr>
          </w:p>
          <w:p>
            <w:pPr>
              <w:pStyle w:val="236"/>
              <w:spacing w:before="62" w:line="288" w:lineRule="auto"/>
              <w:ind w:left="15" w:right="10" w:firstLine="3"/>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★A02052301 制冷压</w:t>
            </w:r>
            <w:r>
              <w:rPr>
                <w:color w:val="000000" w:themeColor="text1"/>
                <w:spacing w:val="12"/>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缩机</w:t>
            </w:r>
          </w:p>
        </w:tc>
        <w:tc>
          <w:tcPr>
            <w:tcW w:w="2093" w:type="dxa"/>
          </w:tcPr>
          <w:p>
            <w:pPr>
              <w:spacing w:line="250" w:lineRule="auto"/>
              <w:rPr>
                <w:rFonts w:ascii="Arial"/>
                <w:color w:val="000000" w:themeColor="text1"/>
                <w:highlight w:val="none"/>
                <w14:textFill>
                  <w14:solidFill>
                    <w14:schemeClr w14:val="tx1"/>
                  </w14:solidFill>
                </w14:textFill>
              </w:rPr>
            </w:pPr>
          </w:p>
          <w:p>
            <w:pPr>
              <w:spacing w:line="251" w:lineRule="auto"/>
              <w:rPr>
                <w:rFonts w:ascii="Arial"/>
                <w:color w:val="000000" w:themeColor="text1"/>
                <w:highlight w:val="none"/>
                <w14:textFill>
                  <w14:solidFill>
                    <w14:schemeClr w14:val="tx1"/>
                  </w14:solidFill>
                </w14:textFill>
              </w:rPr>
            </w:pPr>
          </w:p>
          <w:p>
            <w:pPr>
              <w:pStyle w:val="236"/>
              <w:spacing w:before="61" w:line="228" w:lineRule="auto"/>
              <w:ind w:left="18"/>
              <w:rPr>
                <w:rFonts w:hint="eastAsia"/>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冷水机组</w:t>
            </w:r>
          </w:p>
        </w:tc>
        <w:tc>
          <w:tcPr>
            <w:tcW w:w="3247" w:type="dxa"/>
          </w:tcPr>
          <w:p>
            <w:pPr>
              <w:pStyle w:val="236"/>
              <w:spacing w:before="96" w:line="294" w:lineRule="auto"/>
              <w:ind w:left="17" w:right="11" w:firstLine="5"/>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《冷水机组能效限定值及能效等</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级》（</w:t>
            </w:r>
            <w:r>
              <w:rPr>
                <w:color w:val="000000" w:themeColor="text1"/>
                <w:highlight w:val="none"/>
                <w:lang w:eastAsia="zh-CN"/>
                <w14:textFill>
                  <w14:solidFill>
                    <w14:schemeClr w14:val="tx1"/>
                  </w14:solidFill>
                </w14:textFill>
              </w:rPr>
              <w:t>GB</w:t>
            </w:r>
            <w:r>
              <w:rPr>
                <w:color w:val="000000" w:themeColor="text1"/>
                <w:spacing w:val="-21"/>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19577</w:t>
            </w:r>
            <w:r>
              <w:rPr>
                <w:color w:val="000000" w:themeColor="text1"/>
                <w:spacing w:val="9"/>
                <w:highlight w:val="none"/>
                <w:lang w:eastAsia="zh-CN"/>
                <w14:textFill>
                  <w14:solidFill>
                    <w14:schemeClr w14:val="tx1"/>
                  </w14:solidFill>
                </w14:textFill>
              </w:rPr>
              <w:t>），</w:t>
            </w:r>
            <w:r>
              <w:rPr>
                <w:color w:val="000000" w:themeColor="text1"/>
                <w:spacing w:val="6"/>
                <w:highlight w:val="none"/>
                <w:lang w:eastAsia="zh-CN"/>
                <w14:textFill>
                  <w14:solidFill>
                    <w14:schemeClr w14:val="tx1"/>
                  </w14:solidFill>
                </w14:textFill>
              </w:rPr>
              <w:t>《低环境温度</w:t>
            </w:r>
            <w:r>
              <w:rPr>
                <w:color w:val="000000" w:themeColor="text1"/>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空气源热泵（冷水）机组能效限定</w:t>
            </w:r>
            <w:r>
              <w:rPr>
                <w:color w:val="000000" w:themeColor="text1"/>
                <w:spacing w:val="6"/>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tcBorders>
          </w:tcPr>
          <w:p>
            <w:pPr>
              <w:rPr>
                <w:rFonts w:ascii="Arial"/>
                <w:color w:val="000000" w:themeColor="text1"/>
                <w:highlight w:val="none"/>
                <w14:textFill>
                  <w14:solidFill>
                    <w14:schemeClr w14:val="tx1"/>
                  </w14:solidFill>
                </w14:textFill>
              </w:rPr>
            </w:pPr>
          </w:p>
        </w:tc>
        <w:tc>
          <w:tcPr>
            <w:tcW w:w="2093" w:type="dxa"/>
          </w:tcPr>
          <w:p>
            <w:pPr>
              <w:pStyle w:val="236"/>
              <w:spacing w:before="275" w:line="228" w:lineRule="auto"/>
              <w:ind w:left="1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水源热泵机组</w:t>
            </w:r>
          </w:p>
        </w:tc>
        <w:tc>
          <w:tcPr>
            <w:tcW w:w="3247" w:type="dxa"/>
          </w:tcPr>
          <w:p>
            <w:pPr>
              <w:pStyle w:val="236"/>
              <w:spacing w:before="120" w:line="288" w:lineRule="auto"/>
              <w:ind w:left="17" w:right="13" w:firstLine="6"/>
              <w:rPr>
                <w:rFonts w:hint="eastAsia"/>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《水（地）源热泵机组能效限定值</w:t>
            </w:r>
            <w:r>
              <w:rPr>
                <w:color w:val="000000" w:themeColor="text1"/>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30721）</w:t>
            </w:r>
          </w:p>
        </w:tc>
      </w:tr>
    </w:tbl>
    <w:p>
      <w:pPr>
        <w:rPr>
          <w:rFonts w:ascii="Arial"/>
          <w:color w:val="000000" w:themeColor="text1"/>
          <w:highlight w:val="none"/>
          <w14:textFill>
            <w14:solidFill>
              <w14:schemeClr w14:val="tx1"/>
            </w14:solidFill>
          </w14:textFill>
        </w:rPr>
      </w:pPr>
    </w:p>
    <w:p>
      <w:pPr>
        <w:rPr>
          <w:rFonts w:ascii="Arial" w:hAnsi="Arial" w:eastAsia="Arial" w:cs="Arial"/>
          <w:color w:val="000000" w:themeColor="text1"/>
          <w:szCs w:val="21"/>
          <w:highlight w:val="none"/>
          <w14:textFill>
            <w14:solidFill>
              <w14:schemeClr w14:val="tx1"/>
            </w14:solidFill>
          </w14:textFill>
        </w:rPr>
        <w:sectPr>
          <w:headerReference r:id="rId8" w:type="default"/>
          <w:pgSz w:w="11906" w:h="16838"/>
          <w:pgMar w:top="1431" w:right="1691" w:bottom="0" w:left="1783" w:header="0" w:footer="0" w:gutter="0"/>
          <w:pgNumType w:fmt="decimal"/>
          <w:cols w:space="720" w:num="1"/>
        </w:sectPr>
      </w:pPr>
    </w:p>
    <w:p>
      <w:pPr>
        <w:spacing w:line="91" w:lineRule="auto"/>
        <w:rPr>
          <w:rFonts w:ascii="Arial"/>
          <w:color w:val="000000" w:themeColor="text1"/>
          <w:sz w:val="2"/>
          <w:highlight w:val="none"/>
          <w14:textFill>
            <w14:solidFill>
              <w14:schemeClr w14:val="tx1"/>
            </w14:solidFill>
          </w14:textFill>
        </w:rPr>
      </w:pPr>
    </w:p>
    <w:tbl>
      <w:tblPr>
        <w:tblStyle w:val="237"/>
        <w:tblW w:w="921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color w:val="000000" w:themeColor="text1"/>
                <w:highlight w:val="none"/>
                <w14:textFill>
                  <w14:solidFill>
                    <w14:schemeClr w14:val="tx1"/>
                  </w14:solidFill>
                </w14:textFill>
              </w:rPr>
            </w:pPr>
          </w:p>
        </w:tc>
        <w:tc>
          <w:tcPr>
            <w:tcW w:w="1275" w:type="dxa"/>
            <w:vMerge w:val="restart"/>
            <w:tcBorders>
              <w:bottom w:val="nil"/>
            </w:tcBorders>
          </w:tcPr>
          <w:p>
            <w:pPr>
              <w:rPr>
                <w:rFonts w:ascii="Arial"/>
                <w:color w:val="000000" w:themeColor="text1"/>
                <w:highlight w:val="none"/>
                <w14:textFill>
                  <w14:solidFill>
                    <w14:schemeClr w14:val="tx1"/>
                  </w14:solidFill>
                </w14:textFill>
              </w:rPr>
            </w:pPr>
          </w:p>
        </w:tc>
        <w:tc>
          <w:tcPr>
            <w:tcW w:w="1967" w:type="dxa"/>
          </w:tcPr>
          <w:p>
            <w:pPr>
              <w:rPr>
                <w:rFonts w:ascii="Arial"/>
                <w:color w:val="000000" w:themeColor="text1"/>
                <w:highlight w:val="none"/>
                <w14:textFill>
                  <w14:solidFill>
                    <w14:schemeClr w14:val="tx1"/>
                  </w14:solidFill>
                </w14:textFill>
              </w:rPr>
            </w:pPr>
          </w:p>
        </w:tc>
        <w:tc>
          <w:tcPr>
            <w:tcW w:w="2093" w:type="dxa"/>
          </w:tcPr>
          <w:p>
            <w:pPr>
              <w:pStyle w:val="236"/>
              <w:spacing w:before="159" w:line="294" w:lineRule="auto"/>
              <w:ind w:left="19" w:right="11" w:firstLine="1"/>
              <w:rPr>
                <w:rFonts w:hint="eastAsia"/>
                <w:color w:val="000000" w:themeColor="text1"/>
                <w:highlight w:val="none"/>
                <w:lang w:eastAsia="zh-CN"/>
                <w14:textFill>
                  <w14:solidFill>
                    <w14:schemeClr w14:val="tx1"/>
                  </w14:solidFill>
                </w14:textFill>
              </w:rPr>
            </w:pPr>
            <w:r>
              <w:rPr>
                <w:color w:val="000000" w:themeColor="text1"/>
                <w:spacing w:val="18"/>
                <w:highlight w:val="none"/>
                <w:lang w:eastAsia="zh-CN"/>
                <w14:textFill>
                  <w14:solidFill>
                    <w14:schemeClr w14:val="tx1"/>
                  </w14:solidFill>
                </w14:textFill>
              </w:rPr>
              <w:t>溴化锂吸收式冷水机</w:t>
            </w:r>
            <w:r>
              <w:rPr>
                <w:color w:val="000000" w:themeColor="text1"/>
                <w:spacing w:val="4"/>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组</w:t>
            </w:r>
          </w:p>
        </w:tc>
        <w:tc>
          <w:tcPr>
            <w:tcW w:w="3247" w:type="dxa"/>
          </w:tcPr>
          <w:p>
            <w:pPr>
              <w:pStyle w:val="236"/>
              <w:spacing w:before="160"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《溴化锂吸收式冷水机组能效限</w:t>
            </w:r>
            <w:r>
              <w:rPr>
                <w:color w:val="000000" w:themeColor="text1"/>
                <w:spacing w:val="2"/>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restart"/>
            <w:tcBorders>
              <w:bottom w:val="nil"/>
            </w:tcBorders>
          </w:tcPr>
          <w:p>
            <w:pPr>
              <w:spacing w:line="265" w:lineRule="auto"/>
              <w:rPr>
                <w:rFonts w:ascii="Arial"/>
                <w:color w:val="000000" w:themeColor="text1"/>
                <w:highlight w:val="none"/>
                <w14:textFill>
                  <w14:solidFill>
                    <w14:schemeClr w14:val="tx1"/>
                  </w14:solidFill>
                </w14:textFill>
              </w:rPr>
            </w:pPr>
          </w:p>
          <w:p>
            <w:pPr>
              <w:spacing w:line="265" w:lineRule="auto"/>
              <w:rPr>
                <w:rFonts w:ascii="Arial"/>
                <w:color w:val="000000" w:themeColor="text1"/>
                <w:highlight w:val="none"/>
                <w14:textFill>
                  <w14:solidFill>
                    <w14:schemeClr w14:val="tx1"/>
                  </w14:solidFill>
                </w14:textFill>
              </w:rPr>
            </w:pPr>
          </w:p>
          <w:p>
            <w:pPr>
              <w:spacing w:line="265" w:lineRule="auto"/>
              <w:rPr>
                <w:rFonts w:ascii="Arial"/>
                <w:color w:val="000000" w:themeColor="text1"/>
                <w:highlight w:val="none"/>
                <w14:textFill>
                  <w14:solidFill>
                    <w14:schemeClr w14:val="tx1"/>
                  </w14:solidFill>
                </w14:textFill>
              </w:rPr>
            </w:pPr>
          </w:p>
          <w:p>
            <w:pPr>
              <w:pStyle w:val="236"/>
              <w:spacing w:before="62" w:line="294" w:lineRule="auto"/>
              <w:ind w:left="17" w:right="10"/>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★A02052305 空调机</w:t>
            </w:r>
            <w:r>
              <w:rPr>
                <w:color w:val="000000" w:themeColor="text1"/>
                <w:spacing w:val="12"/>
                <w:highlight w:val="none"/>
                <w14:textFill>
                  <w14:solidFill>
                    <w14:schemeClr w14:val="tx1"/>
                  </w14:solidFill>
                </w14:textFill>
              </w:rPr>
              <w:t xml:space="preserve"> </w:t>
            </w:r>
            <w:r>
              <w:rPr>
                <w:color w:val="000000" w:themeColor="text1"/>
                <w:highlight w:val="none"/>
                <w14:textFill>
                  <w14:solidFill>
                    <w14:schemeClr w14:val="tx1"/>
                  </w14:solidFill>
                </w14:textFill>
              </w:rPr>
              <w:t>组</w:t>
            </w:r>
          </w:p>
        </w:tc>
        <w:tc>
          <w:tcPr>
            <w:tcW w:w="2093" w:type="dxa"/>
          </w:tcPr>
          <w:p>
            <w:pPr>
              <w:pStyle w:val="236"/>
              <w:spacing w:before="65" w:line="284" w:lineRule="auto"/>
              <w:ind w:left="15" w:right="11" w:firstLine="10"/>
              <w:rPr>
                <w:rFonts w:hint="eastAsia"/>
                <w:color w:val="000000" w:themeColor="text1"/>
                <w:highlight w:val="none"/>
                <w:lang w:eastAsia="zh-CN"/>
                <w14:textFill>
                  <w14:solidFill>
                    <w14:schemeClr w14:val="tx1"/>
                  </w14:solidFill>
                </w14:textFill>
              </w:rPr>
            </w:pPr>
            <w:r>
              <w:rPr>
                <w:color w:val="000000" w:themeColor="text1"/>
                <w:spacing w:val="15"/>
                <w:highlight w:val="none"/>
                <w:lang w:eastAsia="zh-CN"/>
                <w14:textFill>
                  <w14:solidFill>
                    <w14:schemeClr w14:val="tx1"/>
                  </w14:solidFill>
                </w14:textFill>
              </w:rPr>
              <w:t>多联式空调（热泵）</w:t>
            </w:r>
            <w:r>
              <w:rPr>
                <w:color w:val="000000" w:themeColor="text1"/>
                <w:spacing w:val="7"/>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机</w:t>
            </w:r>
            <w:r>
              <w:rPr>
                <w:color w:val="000000" w:themeColor="text1"/>
                <w:spacing w:val="34"/>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组</w:t>
            </w:r>
            <w:r>
              <w:rPr>
                <w:color w:val="000000" w:themeColor="text1"/>
                <w:spacing w:val="2"/>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w:t>
            </w:r>
            <w:r>
              <w:rPr>
                <w:color w:val="000000" w:themeColor="text1"/>
                <w:spacing w:val="33"/>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制</w:t>
            </w:r>
            <w:r>
              <w:rPr>
                <w:color w:val="000000" w:themeColor="text1"/>
                <w:spacing w:val="35"/>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冷</w:t>
            </w:r>
            <w:r>
              <w:rPr>
                <w:color w:val="000000" w:themeColor="text1"/>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量&gt;14000W)</w:t>
            </w:r>
          </w:p>
        </w:tc>
        <w:tc>
          <w:tcPr>
            <w:tcW w:w="3247" w:type="dxa"/>
          </w:tcPr>
          <w:p>
            <w:pPr>
              <w:pStyle w:val="236"/>
              <w:spacing w:before="223" w:line="288" w:lineRule="auto"/>
              <w:ind w:left="22"/>
              <w:rPr>
                <w:rFonts w:hint="eastAsia"/>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《多联式空调（热泵）机组能效限</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定值及能源效率等级》（GB</w:t>
            </w:r>
            <w:r>
              <w:rPr>
                <w:color w:val="000000" w:themeColor="text1"/>
                <w:spacing w:val="-24"/>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tcBorders>
          </w:tcPr>
          <w:p>
            <w:pPr>
              <w:rPr>
                <w:rFonts w:ascii="Arial"/>
                <w:color w:val="000000" w:themeColor="text1"/>
                <w:highlight w:val="none"/>
                <w14:textFill>
                  <w14:solidFill>
                    <w14:schemeClr w14:val="tx1"/>
                  </w14:solidFill>
                </w14:textFill>
              </w:rPr>
            </w:pPr>
          </w:p>
        </w:tc>
        <w:tc>
          <w:tcPr>
            <w:tcW w:w="2093" w:type="dxa"/>
          </w:tcPr>
          <w:p>
            <w:pPr>
              <w:spacing w:line="319" w:lineRule="auto"/>
              <w:rPr>
                <w:rFonts w:ascii="Arial"/>
                <w:color w:val="000000" w:themeColor="text1"/>
                <w:highlight w:val="none"/>
                <w14:textFill>
                  <w14:solidFill>
                    <w14:schemeClr w14:val="tx1"/>
                  </w14:solidFill>
                </w14:textFill>
              </w:rPr>
            </w:pPr>
          </w:p>
          <w:p>
            <w:pPr>
              <w:pStyle w:val="236"/>
              <w:spacing w:before="61" w:line="289" w:lineRule="auto"/>
              <w:ind w:left="51" w:right="11" w:hanging="33"/>
              <w:rPr>
                <w:rFonts w:hint="eastAsia"/>
                <w:color w:val="000000" w:themeColor="text1"/>
                <w:highlight w:val="none"/>
                <w:lang w:eastAsia="zh-CN"/>
                <w14:textFill>
                  <w14:solidFill>
                    <w14:schemeClr w14:val="tx1"/>
                  </w14:solidFill>
                </w14:textFill>
              </w:rPr>
            </w:pPr>
            <w:r>
              <w:rPr>
                <w:color w:val="000000" w:themeColor="text1"/>
                <w:spacing w:val="44"/>
                <w:highlight w:val="none"/>
                <w:lang w:eastAsia="zh-CN"/>
                <w14:textFill>
                  <w14:solidFill>
                    <w14:schemeClr w14:val="tx1"/>
                  </w14:solidFill>
                </w14:textFill>
              </w:rPr>
              <w:t>单元式空气调节机</w:t>
            </w:r>
            <w:r>
              <w:rPr>
                <w:color w:val="000000" w:themeColor="text1"/>
                <w:spacing w:val="6"/>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(制冷量&gt;14000W)</w:t>
            </w:r>
          </w:p>
        </w:tc>
        <w:tc>
          <w:tcPr>
            <w:tcW w:w="3247" w:type="dxa"/>
          </w:tcPr>
          <w:p>
            <w:pPr>
              <w:pStyle w:val="236"/>
              <w:spacing w:before="72" w:line="290" w:lineRule="auto"/>
              <w:ind w:left="16" w:right="11" w:firstLine="6"/>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《单元式空气调节机能效限定值</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及能效等级》（</w:t>
            </w:r>
            <w:r>
              <w:rPr>
                <w:color w:val="000000" w:themeColor="text1"/>
                <w:highlight w:val="none"/>
                <w:lang w:eastAsia="zh-CN"/>
                <w14:textFill>
                  <w14:solidFill>
                    <w14:schemeClr w14:val="tx1"/>
                  </w14:solidFill>
                </w14:textFill>
              </w:rPr>
              <w:t>GB</w:t>
            </w:r>
            <w:r>
              <w:rPr>
                <w:color w:val="000000" w:themeColor="text1"/>
                <w:spacing w:val="-13"/>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19576）《风管</w:t>
            </w:r>
            <w:r>
              <w:rPr>
                <w:color w:val="000000" w:themeColor="text1"/>
                <w:highlight w:val="none"/>
                <w:lang w:eastAsia="zh-CN"/>
                <w14:textFill>
                  <w14:solidFill>
                    <w14:schemeClr w14:val="tx1"/>
                  </w14:solidFill>
                </w14:textFill>
              </w:rPr>
              <w:t xml:space="preserve"> </w:t>
            </w:r>
            <w:r>
              <w:rPr>
                <w:color w:val="000000" w:themeColor="text1"/>
                <w:spacing w:val="19"/>
                <w:highlight w:val="none"/>
                <w:lang w:eastAsia="zh-CN"/>
                <w14:textFill>
                  <w14:solidFill>
                    <w14:schemeClr w14:val="tx1"/>
                  </w14:solidFill>
                </w14:textFill>
              </w:rPr>
              <w:t>送风式空调机组能效限定值及能</w:t>
            </w:r>
            <w:r>
              <w:rPr>
                <w:color w:val="000000" w:themeColor="text1"/>
                <w:spacing w:val="9"/>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tcPr>
          <w:p>
            <w:pPr>
              <w:pStyle w:val="236"/>
              <w:spacing w:before="145" w:line="287" w:lineRule="auto"/>
              <w:ind w:left="17" w:right="10" w:firstLine="1"/>
              <w:rPr>
                <w:rFonts w:hint="eastAsia"/>
                <w:color w:val="000000" w:themeColor="text1"/>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★A02052309 专用制</w:t>
            </w:r>
            <w:r>
              <w:rPr>
                <w:color w:val="000000" w:themeColor="text1"/>
                <w:spacing w:val="12"/>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冷、空调设备</w:t>
            </w:r>
          </w:p>
        </w:tc>
        <w:tc>
          <w:tcPr>
            <w:tcW w:w="2093" w:type="dxa"/>
          </w:tcPr>
          <w:p>
            <w:pPr>
              <w:pStyle w:val="236"/>
              <w:spacing w:before="300" w:line="228" w:lineRule="auto"/>
              <w:ind w:left="15"/>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机房空调</w:t>
            </w:r>
          </w:p>
        </w:tc>
        <w:tc>
          <w:tcPr>
            <w:tcW w:w="3247" w:type="dxa"/>
          </w:tcPr>
          <w:p>
            <w:pPr>
              <w:pStyle w:val="236"/>
              <w:spacing w:before="146" w:line="286" w:lineRule="auto"/>
              <w:ind w:left="17" w:right="11" w:firstLine="6"/>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《单元式空气调节机能效限定值</w:t>
            </w:r>
            <w:r>
              <w:rPr>
                <w:color w:val="000000" w:themeColor="text1"/>
                <w:spacing w:val="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及能效等级》（</w:t>
            </w:r>
            <w:r>
              <w:rPr>
                <w:color w:val="000000" w:themeColor="text1"/>
                <w:highlight w:val="none"/>
                <w:lang w:eastAsia="zh-CN"/>
                <w14:textFill>
                  <w14:solidFill>
                    <w14:schemeClr w14:val="tx1"/>
                  </w14:solidFill>
                </w14:textFill>
              </w:rPr>
              <w:t>GB</w:t>
            </w:r>
            <w:r>
              <w:rPr>
                <w:color w:val="000000" w:themeColor="text1"/>
                <w:spacing w:val="39"/>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96" w:hRule="atLeast"/>
          <w:jc w:val="center"/>
        </w:trPr>
        <w:tc>
          <w:tcPr>
            <w:tcW w:w="632" w:type="dxa"/>
            <w:vMerge w:val="continue"/>
            <w:tcBorders>
              <w:top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tcBorders>
          </w:tcPr>
          <w:p>
            <w:pPr>
              <w:rPr>
                <w:rFonts w:ascii="Arial"/>
                <w:color w:val="000000" w:themeColor="text1"/>
                <w:highlight w:val="none"/>
                <w14:textFill>
                  <w14:solidFill>
                    <w14:schemeClr w14:val="tx1"/>
                  </w14:solidFill>
                </w14:textFill>
              </w:rPr>
            </w:pPr>
          </w:p>
        </w:tc>
        <w:tc>
          <w:tcPr>
            <w:tcW w:w="1967" w:type="dxa"/>
          </w:tcPr>
          <w:p>
            <w:pPr>
              <w:spacing w:line="265" w:lineRule="auto"/>
              <w:rPr>
                <w:rFonts w:ascii="Arial"/>
                <w:color w:val="000000" w:themeColor="text1"/>
                <w:highlight w:val="none"/>
                <w14:textFill>
                  <w14:solidFill>
                    <w14:schemeClr w14:val="tx1"/>
                  </w14:solidFill>
                </w14:textFill>
              </w:rPr>
            </w:pPr>
          </w:p>
          <w:p>
            <w:pPr>
              <w:spacing w:line="265" w:lineRule="auto"/>
              <w:rPr>
                <w:rFonts w:ascii="Arial"/>
                <w:color w:val="000000" w:themeColor="text1"/>
                <w:highlight w:val="none"/>
                <w14:textFill>
                  <w14:solidFill>
                    <w14:schemeClr w14:val="tx1"/>
                  </w14:solidFill>
                </w14:textFill>
              </w:rPr>
            </w:pPr>
          </w:p>
          <w:p>
            <w:pPr>
              <w:pStyle w:val="236"/>
              <w:spacing w:before="62" w:line="289" w:lineRule="auto"/>
              <w:ind w:left="21" w:right="10" w:hanging="12"/>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A02052399 其他制冷</w:t>
            </w:r>
            <w:r>
              <w:rPr>
                <w:color w:val="000000" w:themeColor="text1"/>
                <w:spacing w:val="7"/>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空调设备</w:t>
            </w:r>
          </w:p>
        </w:tc>
        <w:tc>
          <w:tcPr>
            <w:tcW w:w="2093" w:type="dxa"/>
          </w:tcPr>
          <w:p>
            <w:pPr>
              <w:spacing w:line="343" w:lineRule="auto"/>
              <w:rPr>
                <w:rFonts w:ascii="Arial"/>
                <w:color w:val="000000" w:themeColor="text1"/>
                <w:highlight w:val="none"/>
                <w14:textFill>
                  <w14:solidFill>
                    <w14:schemeClr w14:val="tx1"/>
                  </w14:solidFill>
                </w14:textFill>
              </w:rPr>
            </w:pPr>
          </w:p>
          <w:p>
            <w:pPr>
              <w:spacing w:line="343" w:lineRule="auto"/>
              <w:rPr>
                <w:rFonts w:ascii="Arial"/>
                <w:color w:val="000000" w:themeColor="text1"/>
                <w:highlight w:val="none"/>
                <w14:textFill>
                  <w14:solidFill>
                    <w14:schemeClr w14:val="tx1"/>
                  </w14:solidFill>
                </w14:textFill>
              </w:rPr>
            </w:pPr>
          </w:p>
          <w:p>
            <w:pPr>
              <w:pStyle w:val="236"/>
              <w:spacing w:before="62" w:line="231" w:lineRule="auto"/>
              <w:ind w:left="18"/>
              <w:rPr>
                <w:rFonts w:hint="eastAsia"/>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冷却塔</w:t>
            </w:r>
          </w:p>
        </w:tc>
        <w:tc>
          <w:tcPr>
            <w:tcW w:w="3247" w:type="dxa"/>
          </w:tcPr>
          <w:p>
            <w:pPr>
              <w:pStyle w:val="236"/>
              <w:spacing w:before="284" w:line="296" w:lineRule="auto"/>
              <w:ind w:left="23"/>
              <w:rPr>
                <w:rFonts w:hint="eastAsia"/>
                <w:color w:val="000000" w:themeColor="text1"/>
                <w:highlight w:val="none"/>
                <w:lang w:eastAsia="zh-CN"/>
                <w14:textFill>
                  <w14:solidFill>
                    <w14:schemeClr w14:val="tx1"/>
                  </w14:solidFill>
                </w14:textFill>
              </w:rPr>
            </w:pPr>
            <w:r>
              <w:rPr>
                <w:color w:val="000000" w:themeColor="text1"/>
                <w:spacing w:val="2"/>
                <w:highlight w:val="none"/>
                <w:lang w:eastAsia="zh-CN"/>
                <w14:textFill>
                  <w14:solidFill>
                    <w14:schemeClr w14:val="tx1"/>
                  </w14:solidFill>
                </w14:textFill>
              </w:rPr>
              <w:t>《机械通风冷却塔 第 1 部分：中</w:t>
            </w:r>
            <w:r>
              <w:rPr>
                <w:color w:val="000000" w:themeColor="text1"/>
                <w:spacing w:val="3"/>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小型开式冷却塔》（GB</w:t>
            </w:r>
            <w:r>
              <w:rPr>
                <w:color w:val="000000" w:themeColor="text1"/>
                <w:spacing w:val="-36"/>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/T</w:t>
            </w:r>
            <w:r>
              <w:rPr>
                <w:color w:val="000000" w:themeColor="text1"/>
                <w:spacing w:val="-31"/>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7190.1</w:t>
            </w:r>
            <w:r>
              <w:rPr>
                <w:color w:val="000000" w:themeColor="text1"/>
                <w:spacing w:val="-49"/>
                <w:w w:val="97"/>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《机械通风冷却塔 第 2 部分：大</w:t>
            </w:r>
            <w:r>
              <w:rPr>
                <w:color w:val="000000" w:themeColor="text1"/>
                <w:spacing w:val="3"/>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型开式冷却塔》（</w:t>
            </w:r>
            <w:r>
              <w:rPr>
                <w:color w:val="000000" w:themeColor="text1"/>
                <w:highlight w:val="none"/>
                <w:lang w:eastAsia="zh-CN"/>
                <w14:textFill>
                  <w14:solidFill>
                    <w14:schemeClr w14:val="tx1"/>
                  </w14:solidFill>
                </w14:textFill>
              </w:rPr>
              <w:t>GB</w:t>
            </w:r>
            <w:r>
              <w:rPr>
                <w:color w:val="000000" w:themeColor="text1"/>
                <w:spacing w:val="4"/>
                <w:highlight w:val="none"/>
                <w:lang w:eastAsia="zh-CN"/>
                <w14:textFill>
                  <w14:solidFill>
                    <w14:schemeClr w14:val="tx1"/>
                  </w14:solidFill>
                </w14:textFill>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6" w:hRule="atLeast"/>
          <w:jc w:val="center"/>
        </w:trPr>
        <w:tc>
          <w:tcPr>
            <w:tcW w:w="632" w:type="dxa"/>
          </w:tcPr>
          <w:p>
            <w:pPr>
              <w:spacing w:line="242" w:lineRule="auto"/>
              <w:rPr>
                <w:rFonts w:ascii="Arial"/>
                <w:color w:val="000000" w:themeColor="text1"/>
                <w:highlight w:val="none"/>
                <w14:textFill>
                  <w14:solidFill>
                    <w14:schemeClr w14:val="tx1"/>
                  </w14:solidFill>
                </w14:textFill>
              </w:rPr>
            </w:pPr>
          </w:p>
          <w:p>
            <w:pPr>
              <w:pStyle w:val="236"/>
              <w:spacing w:before="62" w:line="188" w:lineRule="auto"/>
              <w:ind w:left="247"/>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1275" w:type="dxa"/>
          </w:tcPr>
          <w:p>
            <w:pPr>
              <w:pStyle w:val="236"/>
              <w:spacing w:before="273" w:line="228" w:lineRule="auto"/>
              <w:ind w:left="9"/>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A020601</w:t>
            </w:r>
            <w:r>
              <w:rPr>
                <w:color w:val="000000" w:themeColor="text1"/>
                <w:spacing w:val="-19"/>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电机</w:t>
            </w:r>
          </w:p>
        </w:tc>
        <w:tc>
          <w:tcPr>
            <w:tcW w:w="1967" w:type="dxa"/>
          </w:tcPr>
          <w:p>
            <w:pPr>
              <w:rPr>
                <w:rFonts w:ascii="Arial"/>
                <w:color w:val="000000" w:themeColor="text1"/>
                <w:highlight w:val="none"/>
                <w14:textFill>
                  <w14:solidFill>
                    <w14:schemeClr w14:val="tx1"/>
                  </w14:solidFill>
                </w14:textFill>
              </w:rPr>
            </w:pP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17"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《中小型三相异步电动机能效限</w:t>
            </w:r>
            <w:r>
              <w:rPr>
                <w:color w:val="000000" w:themeColor="text1"/>
                <w:spacing w:val="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4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3" w:hRule="atLeast"/>
          <w:jc w:val="center"/>
        </w:trPr>
        <w:tc>
          <w:tcPr>
            <w:tcW w:w="632" w:type="dxa"/>
          </w:tcPr>
          <w:p>
            <w:pPr>
              <w:pStyle w:val="236"/>
              <w:spacing w:before="283" w:line="189" w:lineRule="auto"/>
              <w:ind w:left="24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1275" w:type="dxa"/>
          </w:tcPr>
          <w:p>
            <w:pPr>
              <w:pStyle w:val="236"/>
              <w:spacing w:before="96" w:line="285" w:lineRule="auto"/>
              <w:ind w:left="15" w:right="8" w:hanging="6"/>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A020602</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变压</w:t>
            </w:r>
            <w:r>
              <w:rPr>
                <w:color w:val="000000" w:themeColor="text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器</w:t>
            </w:r>
          </w:p>
        </w:tc>
        <w:tc>
          <w:tcPr>
            <w:tcW w:w="1967" w:type="dxa"/>
          </w:tcPr>
          <w:p>
            <w:pPr>
              <w:pStyle w:val="236"/>
              <w:spacing w:before="252" w:line="230" w:lineRule="auto"/>
              <w:ind w:left="15"/>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配电变压器</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96" w:line="285" w:lineRule="auto"/>
              <w:ind w:left="25" w:right="11" w:hanging="2"/>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《三相配电变压器能效限定值及</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能效等级》（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5" w:hRule="atLeast"/>
          <w:jc w:val="center"/>
        </w:trPr>
        <w:tc>
          <w:tcPr>
            <w:tcW w:w="632" w:type="dxa"/>
          </w:tcPr>
          <w:p>
            <w:pPr>
              <w:spacing w:line="316" w:lineRule="auto"/>
              <w:rPr>
                <w:rFonts w:ascii="Arial"/>
                <w:color w:val="000000" w:themeColor="text1"/>
                <w:highlight w:val="none"/>
                <w14:textFill>
                  <w14:solidFill>
                    <w14:schemeClr w14:val="tx1"/>
                  </w14:solidFill>
                </w14:textFill>
              </w:rPr>
            </w:pPr>
          </w:p>
          <w:p>
            <w:pPr>
              <w:pStyle w:val="236"/>
              <w:spacing w:before="61" w:line="189" w:lineRule="auto"/>
              <w:ind w:left="24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1275" w:type="dxa"/>
          </w:tcPr>
          <w:p>
            <w:pPr>
              <w:pStyle w:val="236"/>
              <w:spacing w:before="192" w:line="290" w:lineRule="auto"/>
              <w:ind w:left="16" w:right="8" w:firstLine="2"/>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★A020609</w:t>
            </w:r>
            <w:r>
              <w:rPr>
                <w:color w:val="000000" w:themeColor="text1"/>
                <w:spacing w:val="-43"/>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镇</w:t>
            </w:r>
            <w:r>
              <w:rPr>
                <w:color w:val="000000" w:themeColor="text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流器</w:t>
            </w:r>
          </w:p>
        </w:tc>
        <w:tc>
          <w:tcPr>
            <w:tcW w:w="1967" w:type="dxa"/>
          </w:tcPr>
          <w:p>
            <w:pPr>
              <w:spacing w:line="284" w:lineRule="auto"/>
              <w:rPr>
                <w:rFonts w:ascii="Arial"/>
                <w:color w:val="000000" w:themeColor="text1"/>
                <w:highlight w:val="none"/>
                <w14:textFill>
                  <w14:solidFill>
                    <w14:schemeClr w14:val="tx1"/>
                  </w14:solidFill>
                </w14:textFill>
              </w:rPr>
            </w:pPr>
          </w:p>
          <w:p>
            <w:pPr>
              <w:pStyle w:val="236"/>
              <w:spacing w:before="62" w:line="229" w:lineRule="auto"/>
              <w:ind w:left="19"/>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管型荧光灯镇流器</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92" w:line="288" w:lineRule="auto"/>
              <w:ind w:left="17" w:right="11" w:firstLine="6"/>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《管形荧光灯镇流器能效限定值</w:t>
            </w:r>
            <w:r>
              <w:rPr>
                <w:color w:val="000000" w:themeColor="text1"/>
                <w:spacing w:val="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及能效等级》（</w:t>
            </w:r>
            <w:r>
              <w:rPr>
                <w:color w:val="000000" w:themeColor="text1"/>
                <w:highlight w:val="none"/>
                <w:lang w:eastAsia="zh-CN"/>
                <w14:textFill>
                  <w14:solidFill>
                    <w14:schemeClr w14:val="tx1"/>
                  </w14:solidFill>
                </w14:textFill>
              </w:rPr>
              <w:t>GB</w:t>
            </w:r>
            <w:r>
              <w:rPr>
                <w:color w:val="000000" w:themeColor="text1"/>
                <w:spacing w:val="39"/>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color w:val="000000" w:themeColor="text1"/>
                <w:highlight w:val="none"/>
                <w14:textFill>
                  <w14:solidFill>
                    <w14:schemeClr w14:val="tx1"/>
                  </w14:solidFill>
                </w14:textFill>
              </w:rPr>
            </w:pPr>
          </w:p>
          <w:p>
            <w:pPr>
              <w:spacing w:line="261" w:lineRule="auto"/>
              <w:rPr>
                <w:rFonts w:ascii="Arial"/>
                <w:color w:val="000000" w:themeColor="text1"/>
                <w:highlight w:val="none"/>
                <w14:textFill>
                  <w14:solidFill>
                    <w14:schemeClr w14:val="tx1"/>
                  </w14:solidFill>
                </w14:textFill>
              </w:rPr>
            </w:pPr>
          </w:p>
          <w:p>
            <w:pPr>
              <w:spacing w:line="261" w:lineRule="auto"/>
              <w:rPr>
                <w:rFonts w:ascii="Arial"/>
                <w:color w:val="000000" w:themeColor="text1"/>
                <w:highlight w:val="none"/>
                <w14:textFill>
                  <w14:solidFill>
                    <w14:schemeClr w14:val="tx1"/>
                  </w14:solidFill>
                </w14:textFill>
              </w:rPr>
            </w:pPr>
          </w:p>
          <w:p>
            <w:pPr>
              <w:spacing w:line="261" w:lineRule="auto"/>
              <w:rPr>
                <w:rFonts w:ascii="Arial"/>
                <w:color w:val="000000" w:themeColor="text1"/>
                <w:highlight w:val="none"/>
                <w14:textFill>
                  <w14:solidFill>
                    <w14:schemeClr w14:val="tx1"/>
                  </w14:solidFill>
                </w14:textFill>
              </w:rPr>
            </w:pPr>
          </w:p>
          <w:p>
            <w:pPr>
              <w:spacing w:line="261" w:lineRule="auto"/>
              <w:rPr>
                <w:rFonts w:ascii="Arial"/>
                <w:color w:val="000000" w:themeColor="text1"/>
                <w:highlight w:val="none"/>
                <w14:textFill>
                  <w14:solidFill>
                    <w14:schemeClr w14:val="tx1"/>
                  </w14:solidFill>
                </w14:textFill>
              </w:rPr>
            </w:pPr>
          </w:p>
          <w:p>
            <w:pPr>
              <w:spacing w:line="261" w:lineRule="auto"/>
              <w:rPr>
                <w:rFonts w:ascii="Arial"/>
                <w:color w:val="000000" w:themeColor="text1"/>
                <w:highlight w:val="none"/>
                <w14:textFill>
                  <w14:solidFill>
                    <w14:schemeClr w14:val="tx1"/>
                  </w14:solidFill>
                </w14:textFill>
              </w:rPr>
            </w:pPr>
          </w:p>
          <w:p>
            <w:pPr>
              <w:spacing w:line="262" w:lineRule="auto"/>
              <w:rPr>
                <w:rFonts w:ascii="Arial"/>
                <w:color w:val="000000" w:themeColor="text1"/>
                <w:highlight w:val="none"/>
                <w14:textFill>
                  <w14:solidFill>
                    <w14:schemeClr w14:val="tx1"/>
                  </w14:solidFill>
                </w14:textFill>
              </w:rPr>
            </w:pPr>
          </w:p>
          <w:p>
            <w:pPr>
              <w:spacing w:line="262" w:lineRule="auto"/>
              <w:rPr>
                <w:rFonts w:ascii="Arial"/>
                <w:color w:val="000000" w:themeColor="text1"/>
                <w:highlight w:val="none"/>
                <w14:textFill>
                  <w14:solidFill>
                    <w14:schemeClr w14:val="tx1"/>
                  </w14:solidFill>
                </w14:textFill>
              </w:rPr>
            </w:pPr>
          </w:p>
          <w:p>
            <w:pPr>
              <w:spacing w:line="262" w:lineRule="auto"/>
              <w:rPr>
                <w:rFonts w:ascii="Arial"/>
                <w:color w:val="000000" w:themeColor="text1"/>
                <w:highlight w:val="none"/>
                <w14:textFill>
                  <w14:solidFill>
                    <w14:schemeClr w14:val="tx1"/>
                  </w14:solidFill>
                </w14:textFill>
              </w:rPr>
            </w:pPr>
          </w:p>
          <w:p>
            <w:pPr>
              <w:spacing w:line="262" w:lineRule="auto"/>
              <w:rPr>
                <w:rFonts w:ascii="Arial"/>
                <w:color w:val="000000" w:themeColor="text1"/>
                <w:highlight w:val="none"/>
                <w14:textFill>
                  <w14:solidFill>
                    <w14:schemeClr w14:val="tx1"/>
                  </w14:solidFill>
                </w14:textFill>
              </w:rPr>
            </w:pPr>
          </w:p>
          <w:p>
            <w:pPr>
              <w:pStyle w:val="236"/>
              <w:spacing w:before="62"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10</w:t>
            </w:r>
          </w:p>
        </w:tc>
        <w:tc>
          <w:tcPr>
            <w:tcW w:w="1275" w:type="dxa"/>
            <w:vMerge w:val="restart"/>
            <w:tcBorders>
              <w:bottom w:val="nil"/>
            </w:tcBorders>
          </w:tcPr>
          <w:p>
            <w:pPr>
              <w:spacing w:line="242"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pStyle w:val="236"/>
              <w:spacing w:before="62" w:line="289" w:lineRule="auto"/>
              <w:ind w:left="16" w:right="8" w:hanging="7"/>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A020618</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生活</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用电器</w:t>
            </w:r>
          </w:p>
        </w:tc>
        <w:tc>
          <w:tcPr>
            <w:tcW w:w="1967" w:type="dxa"/>
          </w:tcPr>
          <w:p>
            <w:pPr>
              <w:pStyle w:val="236"/>
              <w:spacing w:before="276" w:line="230" w:lineRule="auto"/>
              <w:ind w:left="9"/>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A0206180101</w:t>
            </w:r>
            <w:r>
              <w:rPr>
                <w:color w:val="000000" w:themeColor="text1"/>
                <w:spacing w:val="-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电冰箱</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21"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《家用电冰箱耗电量限定值及能</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效等级》（</w:t>
            </w:r>
            <w:r>
              <w:rPr>
                <w:color w:val="000000" w:themeColor="text1"/>
                <w:highlight w:val="none"/>
                <w:lang w:eastAsia="zh-CN"/>
                <w14:textFill>
                  <w14:solidFill>
                    <w14:schemeClr w14:val="tx1"/>
                  </w14:solidFill>
                </w14:textFill>
              </w:rPr>
              <w:t>GB</w:t>
            </w:r>
            <w:r>
              <w:rPr>
                <w:color w:val="000000" w:themeColor="text1"/>
                <w:spacing w:val="20"/>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restart"/>
            <w:tcBorders>
              <w:bottom w:val="nil"/>
            </w:tcBorders>
          </w:tcPr>
          <w:p>
            <w:pPr>
              <w:spacing w:line="247" w:lineRule="auto"/>
              <w:rPr>
                <w:rFonts w:ascii="Arial"/>
                <w:color w:val="000000" w:themeColor="text1"/>
                <w:highlight w:val="none"/>
                <w14:textFill>
                  <w14:solidFill>
                    <w14:schemeClr w14:val="tx1"/>
                  </w14:solidFill>
                </w14:textFill>
              </w:rPr>
            </w:pPr>
          </w:p>
          <w:p>
            <w:pPr>
              <w:spacing w:line="247" w:lineRule="auto"/>
              <w:rPr>
                <w:rFonts w:ascii="Arial"/>
                <w:color w:val="000000" w:themeColor="text1"/>
                <w:highlight w:val="none"/>
                <w14:textFill>
                  <w14:solidFill>
                    <w14:schemeClr w14:val="tx1"/>
                  </w14:solidFill>
                </w14:textFill>
              </w:rPr>
            </w:pPr>
          </w:p>
          <w:p>
            <w:pPr>
              <w:spacing w:line="248" w:lineRule="auto"/>
              <w:rPr>
                <w:rFonts w:ascii="Arial"/>
                <w:color w:val="000000" w:themeColor="text1"/>
                <w:highlight w:val="none"/>
                <w14:textFill>
                  <w14:solidFill>
                    <w14:schemeClr w14:val="tx1"/>
                  </w14:solidFill>
                </w14:textFill>
              </w:rPr>
            </w:pPr>
          </w:p>
          <w:p>
            <w:pPr>
              <w:spacing w:line="248" w:lineRule="auto"/>
              <w:rPr>
                <w:rFonts w:ascii="Arial"/>
                <w:color w:val="000000" w:themeColor="text1"/>
                <w:highlight w:val="none"/>
                <w14:textFill>
                  <w14:solidFill>
                    <w14:schemeClr w14:val="tx1"/>
                  </w14:solidFill>
                </w14:textFill>
              </w:rPr>
            </w:pPr>
          </w:p>
          <w:p>
            <w:pPr>
              <w:spacing w:line="248" w:lineRule="auto"/>
              <w:rPr>
                <w:rFonts w:ascii="Arial"/>
                <w:color w:val="000000" w:themeColor="text1"/>
                <w:highlight w:val="none"/>
                <w14:textFill>
                  <w14:solidFill>
                    <w14:schemeClr w14:val="tx1"/>
                  </w14:solidFill>
                </w14:textFill>
              </w:rPr>
            </w:pPr>
          </w:p>
          <w:p>
            <w:pPr>
              <w:spacing w:line="248" w:lineRule="auto"/>
              <w:rPr>
                <w:rFonts w:ascii="Arial"/>
                <w:color w:val="000000" w:themeColor="text1"/>
                <w:highlight w:val="none"/>
                <w14:textFill>
                  <w14:solidFill>
                    <w14:schemeClr w14:val="tx1"/>
                  </w14:solidFill>
                </w14:textFill>
              </w:rPr>
            </w:pPr>
          </w:p>
          <w:p>
            <w:pPr>
              <w:spacing w:line="248" w:lineRule="auto"/>
              <w:rPr>
                <w:rFonts w:ascii="Arial"/>
                <w:color w:val="000000" w:themeColor="text1"/>
                <w:highlight w:val="none"/>
                <w14:textFill>
                  <w14:solidFill>
                    <w14:schemeClr w14:val="tx1"/>
                  </w14:solidFill>
                </w14:textFill>
              </w:rPr>
            </w:pPr>
          </w:p>
          <w:p>
            <w:pPr>
              <w:pStyle w:val="236"/>
              <w:spacing w:before="62" w:line="288" w:lineRule="auto"/>
              <w:ind w:left="14" w:right="10" w:firstLine="3"/>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★A0206180203 空调</w:t>
            </w:r>
            <w:r>
              <w:rPr>
                <w:color w:val="000000" w:themeColor="text1"/>
                <w:spacing w:val="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机</w:t>
            </w:r>
          </w:p>
        </w:tc>
        <w:tc>
          <w:tcPr>
            <w:tcW w:w="2093" w:type="dxa"/>
          </w:tcPr>
          <w:p>
            <w:pPr>
              <w:spacing w:line="261" w:lineRule="auto"/>
              <w:rPr>
                <w:rFonts w:ascii="Arial"/>
                <w:color w:val="000000" w:themeColor="text1"/>
                <w:highlight w:val="none"/>
                <w14:textFill>
                  <w14:solidFill>
                    <w14:schemeClr w14:val="tx1"/>
                  </w14:solidFill>
                </w14:textFill>
              </w:rPr>
            </w:pPr>
          </w:p>
          <w:p>
            <w:pPr>
              <w:spacing w:line="261" w:lineRule="auto"/>
              <w:rPr>
                <w:rFonts w:ascii="Arial"/>
                <w:color w:val="000000" w:themeColor="text1"/>
                <w:highlight w:val="none"/>
                <w14:textFill>
                  <w14:solidFill>
                    <w14:schemeClr w14:val="tx1"/>
                  </w14:solidFill>
                </w14:textFill>
              </w:rPr>
            </w:pPr>
          </w:p>
          <w:p>
            <w:pPr>
              <w:spacing w:line="261" w:lineRule="auto"/>
              <w:rPr>
                <w:rFonts w:ascii="Arial"/>
                <w:color w:val="000000" w:themeColor="text1"/>
                <w:highlight w:val="none"/>
                <w14:textFill>
                  <w14:solidFill>
                    <w14:schemeClr w14:val="tx1"/>
                  </w14:solidFill>
                </w14:textFill>
              </w:rPr>
            </w:pPr>
          </w:p>
          <w:p>
            <w:pPr>
              <w:pStyle w:val="236"/>
              <w:spacing w:before="62" w:line="230" w:lineRule="auto"/>
              <w:ind w:left="17"/>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房间空气调节器</w:t>
            </w:r>
          </w:p>
        </w:tc>
        <w:tc>
          <w:tcPr>
            <w:tcW w:w="3247" w:type="dxa"/>
          </w:tcPr>
          <w:p>
            <w:pPr>
              <w:pStyle w:val="236"/>
              <w:spacing w:before="68" w:line="293" w:lineRule="auto"/>
              <w:ind w:left="17" w:firstLine="5"/>
              <w:rPr>
                <w:rFonts w:hint="eastAsia"/>
                <w:color w:val="000000" w:themeColor="text1"/>
                <w:highlight w:val="none"/>
                <w:lang w:eastAsia="zh-CN"/>
                <w14:textFill>
                  <w14:solidFill>
                    <w14:schemeClr w14:val="tx1"/>
                  </w14:solidFill>
                </w14:textFill>
              </w:rPr>
            </w:pPr>
            <w:r>
              <w:rPr>
                <w:color w:val="000000" w:themeColor="text1"/>
                <w:spacing w:val="14"/>
                <w:highlight w:val="none"/>
                <w:lang w:eastAsia="zh-CN"/>
                <w14:textFill>
                  <w14:solidFill>
                    <w14:schemeClr w14:val="tx1"/>
                  </w14:solidFill>
                </w14:textFill>
              </w:rPr>
              <w:t>《转速可控型房间空气调节器能</w:t>
            </w:r>
            <w:r>
              <w:rPr>
                <w:color w:val="000000" w:themeColor="text1"/>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效</w:t>
            </w:r>
            <w:r>
              <w:rPr>
                <w:color w:val="000000" w:themeColor="text1"/>
                <w:spacing w:val="-19"/>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限</w:t>
            </w:r>
            <w:r>
              <w:rPr>
                <w:color w:val="000000" w:themeColor="text1"/>
                <w:spacing w:val="-33"/>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定</w:t>
            </w:r>
            <w:r>
              <w:rPr>
                <w:color w:val="000000" w:themeColor="text1"/>
                <w:spacing w:val="-38"/>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值</w:t>
            </w:r>
            <w:r>
              <w:rPr>
                <w:color w:val="000000" w:themeColor="text1"/>
                <w:spacing w:val="-39"/>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及</w:t>
            </w:r>
            <w:r>
              <w:rPr>
                <w:color w:val="000000" w:themeColor="text1"/>
                <w:spacing w:val="-31"/>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能</w:t>
            </w:r>
            <w:r>
              <w:rPr>
                <w:color w:val="000000" w:themeColor="text1"/>
                <w:spacing w:val="-34"/>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效</w:t>
            </w:r>
            <w:r>
              <w:rPr>
                <w:color w:val="000000" w:themeColor="text1"/>
                <w:spacing w:val="-36"/>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等</w:t>
            </w:r>
            <w:r>
              <w:rPr>
                <w:color w:val="000000" w:themeColor="text1"/>
                <w:spacing w:val="-36"/>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级</w:t>
            </w:r>
            <w:r>
              <w:rPr>
                <w:color w:val="000000" w:themeColor="text1"/>
                <w:spacing w:val="-29"/>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w:t>
            </w:r>
            <w:r>
              <w:rPr>
                <w:color w:val="000000" w:themeColor="text1"/>
                <w:spacing w:val="-41"/>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 GB</w:t>
            </w:r>
            <w:r>
              <w:rPr>
                <w:color w:val="000000" w:themeColor="text1"/>
                <w:highlight w:val="none"/>
                <w:lang w:eastAsia="zh-CN"/>
                <w14:textFill>
                  <w14:solidFill>
                    <w14:schemeClr w14:val="tx1"/>
                  </w14:solidFill>
                </w14:textFill>
              </w:rPr>
              <w:t xml:space="preserve">  21455-2013</w:t>
            </w:r>
            <w:r>
              <w:rPr>
                <w:color w:val="000000" w:themeColor="text1"/>
                <w:spacing w:val="12"/>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待 2019</w:t>
            </w:r>
            <w:r>
              <w:rPr>
                <w:color w:val="000000" w:themeColor="text1"/>
                <w:spacing w:val="-15"/>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年修订发  布后，按《房间空气调节器能效限</w:t>
            </w:r>
            <w:r>
              <w:rPr>
                <w:color w:val="000000" w:themeColor="text1"/>
                <w:spacing w:val="4"/>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定值及能效等级》（GB21455-2019）</w:t>
            </w:r>
            <w:r>
              <w:rPr>
                <w:color w:val="000000" w:themeColor="text1"/>
                <w:spacing w:val="15"/>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093" w:type="dxa"/>
          </w:tcPr>
          <w:p>
            <w:pPr>
              <w:pStyle w:val="236"/>
              <w:spacing w:before="71" w:line="282" w:lineRule="auto"/>
              <w:ind w:left="15" w:right="11" w:firstLine="10"/>
              <w:rPr>
                <w:rFonts w:hint="eastAsia"/>
                <w:color w:val="000000" w:themeColor="text1"/>
                <w:highlight w:val="none"/>
                <w:lang w:eastAsia="zh-CN"/>
                <w14:textFill>
                  <w14:solidFill>
                    <w14:schemeClr w14:val="tx1"/>
                  </w14:solidFill>
                </w14:textFill>
              </w:rPr>
            </w:pPr>
            <w:r>
              <w:rPr>
                <w:color w:val="000000" w:themeColor="text1"/>
                <w:spacing w:val="15"/>
                <w:highlight w:val="none"/>
                <w:lang w:eastAsia="zh-CN"/>
                <w14:textFill>
                  <w14:solidFill>
                    <w14:schemeClr w14:val="tx1"/>
                  </w14:solidFill>
                </w14:textFill>
              </w:rPr>
              <w:t>多联式空调（热泵）</w:t>
            </w:r>
            <w:r>
              <w:rPr>
                <w:color w:val="000000" w:themeColor="text1"/>
                <w:spacing w:val="7"/>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机 组 （</w:t>
            </w:r>
            <w:r>
              <w:rPr>
                <w:color w:val="000000" w:themeColor="text1"/>
                <w:spacing w:val="28"/>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制 冷 量 ≤</w:t>
            </w:r>
            <w:r>
              <w:rPr>
                <w:color w:val="000000" w:themeColor="text1"/>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14000W）</w:t>
            </w:r>
          </w:p>
        </w:tc>
        <w:tc>
          <w:tcPr>
            <w:tcW w:w="3247" w:type="dxa"/>
          </w:tcPr>
          <w:p>
            <w:pPr>
              <w:pStyle w:val="236"/>
              <w:spacing w:before="227" w:line="288" w:lineRule="auto"/>
              <w:ind w:left="22"/>
              <w:rPr>
                <w:rFonts w:hint="eastAsia"/>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《多联式空调（热泵）机组能效限</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定值及能源效率等级》（GB</w:t>
            </w:r>
            <w:r>
              <w:rPr>
                <w:color w:val="000000" w:themeColor="text1"/>
                <w:spacing w:val="-24"/>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tcBorders>
          </w:tcPr>
          <w:p>
            <w:pPr>
              <w:rPr>
                <w:rFonts w:ascii="Arial"/>
                <w:color w:val="000000" w:themeColor="text1"/>
                <w:highlight w:val="none"/>
                <w14:textFill>
                  <w14:solidFill>
                    <w14:schemeClr w14:val="tx1"/>
                  </w14:solidFill>
                </w14:textFill>
              </w:rPr>
            </w:pPr>
          </w:p>
        </w:tc>
        <w:tc>
          <w:tcPr>
            <w:tcW w:w="2093" w:type="dxa"/>
          </w:tcPr>
          <w:p>
            <w:pPr>
              <w:spacing w:line="318" w:lineRule="auto"/>
              <w:rPr>
                <w:rFonts w:ascii="Arial"/>
                <w:color w:val="000000" w:themeColor="text1"/>
                <w:highlight w:val="none"/>
                <w14:textFill>
                  <w14:solidFill>
                    <w14:schemeClr w14:val="tx1"/>
                  </w14:solidFill>
                </w14:textFill>
              </w:rPr>
            </w:pPr>
          </w:p>
          <w:p>
            <w:pPr>
              <w:pStyle w:val="236"/>
              <w:spacing w:before="62" w:line="289" w:lineRule="auto"/>
              <w:ind w:left="51" w:right="11" w:hanging="33"/>
              <w:rPr>
                <w:rFonts w:hint="eastAsia"/>
                <w:color w:val="000000" w:themeColor="text1"/>
                <w:highlight w:val="none"/>
                <w:lang w:eastAsia="zh-CN"/>
                <w14:textFill>
                  <w14:solidFill>
                    <w14:schemeClr w14:val="tx1"/>
                  </w14:solidFill>
                </w14:textFill>
              </w:rPr>
            </w:pPr>
            <w:r>
              <w:rPr>
                <w:color w:val="000000" w:themeColor="text1"/>
                <w:spacing w:val="44"/>
                <w:highlight w:val="none"/>
                <w:lang w:eastAsia="zh-CN"/>
                <w14:textFill>
                  <w14:solidFill>
                    <w14:schemeClr w14:val="tx1"/>
                  </w14:solidFill>
                </w14:textFill>
              </w:rPr>
              <w:t>单元式空气调节机</w:t>
            </w:r>
            <w:r>
              <w:rPr>
                <w:color w:val="000000" w:themeColor="text1"/>
                <w:spacing w:val="6"/>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(制冷量≤14000W)</w:t>
            </w:r>
          </w:p>
        </w:tc>
        <w:tc>
          <w:tcPr>
            <w:tcW w:w="3247" w:type="dxa"/>
          </w:tcPr>
          <w:p>
            <w:pPr>
              <w:pStyle w:val="236"/>
              <w:spacing w:before="72" w:line="287" w:lineRule="auto"/>
              <w:ind w:left="17" w:right="11" w:firstLine="6"/>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《单元式空气调节机能效限定值</w:t>
            </w:r>
            <w:r>
              <w:rPr>
                <w:color w:val="000000" w:themeColor="text1"/>
                <w:spacing w:val="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及能源效率等级》（GB</w:t>
            </w:r>
            <w:r>
              <w:rPr>
                <w:color w:val="000000" w:themeColor="text1"/>
                <w:spacing w:val="-13"/>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19576）《风</w:t>
            </w:r>
            <w:r>
              <w:rPr>
                <w:color w:val="000000" w:themeColor="text1"/>
                <w:highlight w:val="none"/>
                <w:lang w:eastAsia="zh-CN"/>
                <w14:textFill>
                  <w14:solidFill>
                    <w14:schemeClr w14:val="tx1"/>
                  </w14:solidFill>
                </w14:textFill>
              </w:rPr>
              <w:t xml:space="preserve"> </w:t>
            </w:r>
            <w:r>
              <w:rPr>
                <w:color w:val="000000" w:themeColor="text1"/>
                <w:spacing w:val="19"/>
                <w:highlight w:val="none"/>
                <w:lang w:eastAsia="zh-CN"/>
                <w14:textFill>
                  <w14:solidFill>
                    <w14:schemeClr w14:val="tx1"/>
                  </w14:solidFill>
                </w14:textFill>
              </w:rPr>
              <w:t>管送风式空调机组能效限定值及</w:t>
            </w:r>
            <w:r>
              <w:rPr>
                <w:color w:val="000000" w:themeColor="text1"/>
                <w:spacing w:val="8"/>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tcBorders>
          </w:tcPr>
          <w:p>
            <w:pPr>
              <w:rPr>
                <w:rFonts w:ascii="Arial"/>
                <w:color w:val="000000" w:themeColor="text1"/>
                <w:highlight w:val="none"/>
                <w14:textFill>
                  <w14:solidFill>
                    <w14:schemeClr w14:val="tx1"/>
                  </w14:solidFill>
                </w14:textFill>
              </w:rPr>
            </w:pPr>
          </w:p>
        </w:tc>
        <w:tc>
          <w:tcPr>
            <w:tcW w:w="1967" w:type="dxa"/>
          </w:tcPr>
          <w:p>
            <w:pPr>
              <w:pStyle w:val="236"/>
              <w:spacing w:before="230" w:line="228" w:lineRule="auto"/>
              <w:ind w:left="9"/>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A0206180301</w:t>
            </w:r>
            <w:r>
              <w:rPr>
                <w:color w:val="000000" w:themeColor="text1"/>
                <w:spacing w:val="-3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洗衣机</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74" w:line="276" w:lineRule="auto"/>
              <w:ind w:left="19" w:right="11" w:firstLine="3"/>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《电动洗衣机能效水效限定值及</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等级》（</w:t>
            </w:r>
            <w:r>
              <w:rPr>
                <w:color w:val="000000" w:themeColor="text1"/>
                <w:highlight w:val="none"/>
                <w:lang w:eastAsia="zh-CN"/>
                <w14:textFill>
                  <w14:solidFill>
                    <w14:schemeClr w14:val="tx1"/>
                  </w14:solidFill>
                </w14:textFill>
              </w:rPr>
              <w:t>GB</w:t>
            </w:r>
            <w:r>
              <w:rPr>
                <w:color w:val="000000" w:themeColor="text1"/>
                <w:spacing w:val="33"/>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12021.4）</w:t>
            </w:r>
          </w:p>
        </w:tc>
      </w:tr>
    </w:tbl>
    <w:p>
      <w:pPr>
        <w:rPr>
          <w:rFonts w:ascii="Arial"/>
          <w:color w:val="000000" w:themeColor="text1"/>
          <w:highlight w:val="none"/>
          <w14:textFill>
            <w14:solidFill>
              <w14:schemeClr w14:val="tx1"/>
            </w14:solidFill>
          </w14:textFill>
        </w:rPr>
      </w:pPr>
    </w:p>
    <w:p>
      <w:pPr>
        <w:rPr>
          <w:rFonts w:ascii="Arial" w:hAnsi="Arial" w:eastAsia="Arial" w:cs="Arial"/>
          <w:color w:val="000000" w:themeColor="text1"/>
          <w:szCs w:val="21"/>
          <w:highlight w:val="none"/>
          <w14:textFill>
            <w14:solidFill>
              <w14:schemeClr w14:val="tx1"/>
            </w14:solidFill>
          </w14:textFill>
        </w:rPr>
        <w:sectPr>
          <w:pgSz w:w="11906" w:h="16838"/>
          <w:pgMar w:top="1431" w:right="1691" w:bottom="0" w:left="1783" w:header="0" w:footer="0" w:gutter="0"/>
          <w:pgNumType w:fmt="decimal"/>
          <w:cols w:space="720" w:num="1"/>
        </w:sectPr>
      </w:pPr>
    </w:p>
    <w:p>
      <w:pPr>
        <w:spacing w:line="91" w:lineRule="auto"/>
        <w:rPr>
          <w:rFonts w:ascii="Arial"/>
          <w:color w:val="000000" w:themeColor="text1"/>
          <w:sz w:val="2"/>
          <w:highlight w:val="none"/>
          <w14:textFill>
            <w14:solidFill>
              <w14:schemeClr w14:val="tx1"/>
            </w14:solidFill>
          </w14:textFill>
        </w:rPr>
      </w:pPr>
    </w:p>
    <w:tbl>
      <w:tblPr>
        <w:tblStyle w:val="237"/>
        <w:tblW w:w="921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color w:val="000000" w:themeColor="text1"/>
                <w:highlight w:val="none"/>
                <w14:textFill>
                  <w14:solidFill>
                    <w14:schemeClr w14:val="tx1"/>
                  </w14:solidFill>
                </w14:textFill>
              </w:rPr>
            </w:pPr>
          </w:p>
        </w:tc>
        <w:tc>
          <w:tcPr>
            <w:tcW w:w="1275" w:type="dxa"/>
            <w:vMerge w:val="restart"/>
            <w:tcBorders>
              <w:bottom w:val="nil"/>
            </w:tcBorders>
          </w:tcPr>
          <w:p>
            <w:pPr>
              <w:rPr>
                <w:rFonts w:ascii="Arial"/>
                <w:color w:val="000000" w:themeColor="text1"/>
                <w:highlight w:val="none"/>
                <w14:textFill>
                  <w14:solidFill>
                    <w14:schemeClr w14:val="tx1"/>
                  </w14:solidFill>
                </w14:textFill>
              </w:rPr>
            </w:pPr>
          </w:p>
        </w:tc>
        <w:tc>
          <w:tcPr>
            <w:tcW w:w="1967" w:type="dxa"/>
            <w:vMerge w:val="restart"/>
            <w:tcBorders>
              <w:bottom w:val="nil"/>
            </w:tcBorders>
          </w:tcPr>
          <w:p>
            <w:pPr>
              <w:spacing w:line="244" w:lineRule="auto"/>
              <w:rPr>
                <w:rFonts w:ascii="Arial"/>
                <w:color w:val="000000" w:themeColor="text1"/>
                <w:highlight w:val="none"/>
                <w14:textFill>
                  <w14:solidFill>
                    <w14:schemeClr w14:val="tx1"/>
                  </w14:solidFill>
                </w14:textFill>
              </w:rPr>
            </w:pPr>
          </w:p>
          <w:p>
            <w:pPr>
              <w:spacing w:line="244" w:lineRule="auto"/>
              <w:rPr>
                <w:rFonts w:ascii="Arial"/>
                <w:color w:val="000000" w:themeColor="text1"/>
                <w:highlight w:val="none"/>
                <w14:textFill>
                  <w14:solidFill>
                    <w14:schemeClr w14:val="tx1"/>
                  </w14:solidFill>
                </w14:textFill>
              </w:rPr>
            </w:pPr>
          </w:p>
          <w:p>
            <w:pPr>
              <w:spacing w:line="244" w:lineRule="auto"/>
              <w:rPr>
                <w:rFonts w:ascii="Arial"/>
                <w:color w:val="000000" w:themeColor="text1"/>
                <w:highlight w:val="none"/>
                <w14:textFill>
                  <w14:solidFill>
                    <w14:schemeClr w14:val="tx1"/>
                  </w14:solidFill>
                </w14:textFill>
              </w:rPr>
            </w:pPr>
          </w:p>
          <w:p>
            <w:pPr>
              <w:spacing w:line="244" w:lineRule="auto"/>
              <w:rPr>
                <w:rFonts w:ascii="Arial"/>
                <w:color w:val="000000" w:themeColor="text1"/>
                <w:highlight w:val="none"/>
                <w14:textFill>
                  <w14:solidFill>
                    <w14:schemeClr w14:val="tx1"/>
                  </w14:solidFill>
                </w14:textFill>
              </w:rPr>
            </w:pPr>
          </w:p>
          <w:p>
            <w:pPr>
              <w:spacing w:line="245" w:lineRule="auto"/>
              <w:rPr>
                <w:rFonts w:ascii="Arial"/>
                <w:color w:val="000000" w:themeColor="text1"/>
                <w:highlight w:val="none"/>
                <w14:textFill>
                  <w14:solidFill>
                    <w14:schemeClr w14:val="tx1"/>
                  </w14:solidFill>
                </w14:textFill>
              </w:rPr>
            </w:pPr>
          </w:p>
          <w:p>
            <w:pPr>
              <w:spacing w:line="245" w:lineRule="auto"/>
              <w:rPr>
                <w:rFonts w:ascii="Arial"/>
                <w:color w:val="000000" w:themeColor="text1"/>
                <w:highlight w:val="none"/>
                <w14:textFill>
                  <w14:solidFill>
                    <w14:schemeClr w14:val="tx1"/>
                  </w14:solidFill>
                </w14:textFill>
              </w:rPr>
            </w:pPr>
          </w:p>
          <w:p>
            <w:pPr>
              <w:pStyle w:val="236"/>
              <w:spacing w:before="62" w:line="229" w:lineRule="auto"/>
              <w:ind w:left="9"/>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A02061808</w:t>
            </w:r>
            <w:r>
              <w:rPr>
                <w:color w:val="000000" w:themeColor="text1"/>
                <w:spacing w:val="-32"/>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热水器</w:t>
            </w:r>
          </w:p>
        </w:tc>
        <w:tc>
          <w:tcPr>
            <w:tcW w:w="2093" w:type="dxa"/>
          </w:tcPr>
          <w:p>
            <w:pPr>
              <w:pStyle w:val="236"/>
              <w:spacing w:before="275" w:line="229" w:lineRule="auto"/>
              <w:ind w:left="1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★电热水器</w:t>
            </w:r>
          </w:p>
        </w:tc>
        <w:tc>
          <w:tcPr>
            <w:tcW w:w="3247" w:type="dxa"/>
          </w:tcPr>
          <w:p>
            <w:pPr>
              <w:pStyle w:val="236"/>
              <w:spacing w:before="119" w:line="288" w:lineRule="auto"/>
              <w:ind w:left="25" w:right="11" w:hanging="2"/>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《储水式电热水器能效限定值及</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能效等级》（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093" w:type="dxa"/>
          </w:tcPr>
          <w:p>
            <w:pPr>
              <w:spacing w:line="315" w:lineRule="auto"/>
              <w:rPr>
                <w:rFonts w:ascii="Arial"/>
                <w:color w:val="000000" w:themeColor="text1"/>
                <w:highlight w:val="none"/>
                <w14:textFill>
                  <w14:solidFill>
                    <w14:schemeClr w14:val="tx1"/>
                  </w14:solidFill>
                </w14:textFill>
              </w:rPr>
            </w:pPr>
          </w:p>
          <w:p>
            <w:pPr>
              <w:pStyle w:val="236"/>
              <w:spacing w:before="61" w:line="229" w:lineRule="auto"/>
              <w:ind w:left="15"/>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燃气热水器</w:t>
            </w:r>
          </w:p>
        </w:tc>
        <w:tc>
          <w:tcPr>
            <w:tcW w:w="3247" w:type="dxa"/>
          </w:tcPr>
          <w:p>
            <w:pPr>
              <w:pStyle w:val="236"/>
              <w:spacing w:before="68" w:line="283" w:lineRule="auto"/>
              <w:ind w:left="25" w:hanging="2"/>
              <w:rPr>
                <w:rFonts w:hint="eastAsia"/>
                <w:color w:val="000000" w:themeColor="text1"/>
                <w:highlight w:val="none"/>
                <w:lang w:eastAsia="zh-CN"/>
                <w14:textFill>
                  <w14:solidFill>
                    <w14:schemeClr w14:val="tx1"/>
                  </w14:solidFill>
                </w14:textFill>
              </w:rPr>
            </w:pPr>
            <w:r>
              <w:rPr>
                <w:color w:val="000000" w:themeColor="text1"/>
                <w:spacing w:val="17"/>
                <w:highlight w:val="none"/>
                <w:lang w:eastAsia="zh-CN"/>
                <w14:textFill>
                  <w14:solidFill>
                    <w14:schemeClr w14:val="tx1"/>
                  </w14:solidFill>
                </w14:textFill>
              </w:rPr>
              <w:t>《家用燃气快速热水器和燃气采</w:t>
            </w:r>
            <w:r>
              <w:rPr>
                <w:color w:val="000000" w:themeColor="text1"/>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暖热水炉能效限定值及能效等级》</w:t>
            </w:r>
            <w:r>
              <w:rPr>
                <w:color w:val="000000" w:themeColor="text1"/>
                <w:spacing w:val="12"/>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GB</w:t>
            </w:r>
            <w:r>
              <w:rPr>
                <w:color w:val="000000" w:themeColor="text1"/>
                <w:spacing w:val="1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093" w:type="dxa"/>
          </w:tcPr>
          <w:p>
            <w:pPr>
              <w:spacing w:line="248" w:lineRule="auto"/>
              <w:rPr>
                <w:rFonts w:ascii="Arial"/>
                <w:color w:val="000000" w:themeColor="text1"/>
                <w:highlight w:val="none"/>
                <w14:textFill>
                  <w14:solidFill>
                    <w14:schemeClr w14:val="tx1"/>
                  </w14:solidFill>
                </w14:textFill>
              </w:rPr>
            </w:pPr>
          </w:p>
          <w:p>
            <w:pPr>
              <w:pStyle w:val="236"/>
              <w:spacing w:before="62" w:line="229" w:lineRule="auto"/>
              <w:ind w:left="20"/>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热泵热水器</w:t>
            </w:r>
          </w:p>
        </w:tc>
        <w:tc>
          <w:tcPr>
            <w:tcW w:w="3247" w:type="dxa"/>
          </w:tcPr>
          <w:p>
            <w:pPr>
              <w:pStyle w:val="236"/>
              <w:spacing w:before="156" w:line="288" w:lineRule="auto"/>
              <w:ind w:left="25" w:right="13" w:hanging="2"/>
              <w:rPr>
                <w:rFonts w:hint="eastAsia"/>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《热泵热水机（器）能效限定值及</w:t>
            </w:r>
            <w:r>
              <w:rPr>
                <w:color w:val="000000" w:themeColor="text1"/>
                <w:spacing w:val="1"/>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能效等级》（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tcBorders>
          </w:tcPr>
          <w:p>
            <w:pPr>
              <w:rPr>
                <w:rFonts w:ascii="Arial"/>
                <w:color w:val="000000" w:themeColor="text1"/>
                <w:highlight w:val="none"/>
                <w14:textFill>
                  <w14:solidFill>
                    <w14:schemeClr w14:val="tx1"/>
                  </w14:solidFill>
                </w14:textFill>
              </w:rPr>
            </w:pPr>
          </w:p>
        </w:tc>
        <w:tc>
          <w:tcPr>
            <w:tcW w:w="2093" w:type="dxa"/>
          </w:tcPr>
          <w:p>
            <w:pPr>
              <w:pStyle w:val="236"/>
              <w:spacing w:before="271" w:line="229" w:lineRule="auto"/>
              <w:ind w:left="16"/>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太阳能热水系统</w:t>
            </w:r>
          </w:p>
        </w:tc>
        <w:tc>
          <w:tcPr>
            <w:tcW w:w="3247" w:type="dxa"/>
          </w:tcPr>
          <w:p>
            <w:pPr>
              <w:pStyle w:val="236"/>
              <w:spacing w:before="116" w:line="288" w:lineRule="auto"/>
              <w:ind w:left="17" w:right="11" w:firstLine="5"/>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《家用太阳能热水系统能效限定</w:t>
            </w:r>
            <w:r>
              <w:rPr>
                <w:color w:val="000000" w:themeColor="text1"/>
                <w:spacing w:val="2"/>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97" w:hRule="atLeast"/>
          <w:jc w:val="center"/>
        </w:trPr>
        <w:tc>
          <w:tcPr>
            <w:tcW w:w="632" w:type="dxa"/>
            <w:vMerge w:val="restart"/>
            <w:tcBorders>
              <w:bottom w:val="nil"/>
            </w:tcBorders>
          </w:tcPr>
          <w:p>
            <w:pPr>
              <w:spacing w:line="274" w:lineRule="auto"/>
              <w:rPr>
                <w:rFonts w:ascii="Arial"/>
                <w:color w:val="000000" w:themeColor="text1"/>
                <w:highlight w:val="none"/>
                <w14:textFill>
                  <w14:solidFill>
                    <w14:schemeClr w14:val="tx1"/>
                  </w14:solidFill>
                </w14:textFill>
              </w:rPr>
            </w:pPr>
          </w:p>
          <w:p>
            <w:pPr>
              <w:spacing w:line="274" w:lineRule="auto"/>
              <w:rPr>
                <w:rFonts w:ascii="Arial"/>
                <w:color w:val="000000" w:themeColor="text1"/>
                <w:highlight w:val="none"/>
                <w14:textFill>
                  <w14:solidFill>
                    <w14:schemeClr w14:val="tx1"/>
                  </w14:solidFill>
                </w14:textFill>
              </w:rPr>
            </w:pPr>
          </w:p>
          <w:p>
            <w:pPr>
              <w:spacing w:line="274" w:lineRule="auto"/>
              <w:rPr>
                <w:rFonts w:ascii="Arial"/>
                <w:color w:val="000000" w:themeColor="text1"/>
                <w:highlight w:val="none"/>
                <w14:textFill>
                  <w14:solidFill>
                    <w14:schemeClr w14:val="tx1"/>
                  </w14:solidFill>
                </w14:textFill>
              </w:rPr>
            </w:pPr>
          </w:p>
          <w:p>
            <w:pPr>
              <w:spacing w:line="274" w:lineRule="auto"/>
              <w:rPr>
                <w:rFonts w:ascii="Arial"/>
                <w:color w:val="000000" w:themeColor="text1"/>
                <w:highlight w:val="none"/>
                <w14:textFill>
                  <w14:solidFill>
                    <w14:schemeClr w14:val="tx1"/>
                  </w14:solidFill>
                </w14:textFill>
              </w:rPr>
            </w:pPr>
          </w:p>
          <w:p>
            <w:pPr>
              <w:spacing w:line="274" w:lineRule="auto"/>
              <w:rPr>
                <w:rFonts w:ascii="Arial"/>
                <w:color w:val="000000" w:themeColor="text1"/>
                <w:highlight w:val="none"/>
                <w14:textFill>
                  <w14:solidFill>
                    <w14:schemeClr w14:val="tx1"/>
                  </w14:solidFill>
                </w14:textFill>
              </w:rPr>
            </w:pPr>
          </w:p>
          <w:p>
            <w:pPr>
              <w:spacing w:line="274" w:lineRule="auto"/>
              <w:rPr>
                <w:rFonts w:ascii="Arial"/>
                <w:color w:val="000000" w:themeColor="text1"/>
                <w:highlight w:val="none"/>
                <w14:textFill>
                  <w14:solidFill>
                    <w14:schemeClr w14:val="tx1"/>
                  </w14:solidFill>
                </w14:textFill>
              </w:rPr>
            </w:pPr>
          </w:p>
          <w:p>
            <w:pPr>
              <w:pStyle w:val="236"/>
              <w:spacing w:before="62"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11</w:t>
            </w:r>
          </w:p>
        </w:tc>
        <w:tc>
          <w:tcPr>
            <w:tcW w:w="1275" w:type="dxa"/>
            <w:vMerge w:val="restart"/>
            <w:tcBorders>
              <w:bottom w:val="nil"/>
            </w:tcBorders>
          </w:tcPr>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pStyle w:val="236"/>
              <w:spacing w:before="62" w:line="289" w:lineRule="auto"/>
              <w:ind w:left="18" w:right="8" w:hanging="9"/>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A020619</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照明</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设备</w:t>
            </w:r>
          </w:p>
        </w:tc>
        <w:tc>
          <w:tcPr>
            <w:tcW w:w="1967" w:type="dxa"/>
          </w:tcPr>
          <w:p>
            <w:pPr>
              <w:pStyle w:val="236"/>
              <w:spacing w:before="198" w:line="288" w:lineRule="auto"/>
              <w:ind w:left="20" w:right="12" w:hanging="2"/>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w:t>
            </w:r>
            <w:r>
              <w:rPr>
                <w:color w:val="000000" w:themeColor="text1"/>
                <w:spacing w:val="-59"/>
                <w:highlight w:val="none"/>
                <w:lang w:eastAsia="zh-CN"/>
                <w14:textFill>
                  <w14:solidFill>
                    <w14:schemeClr w14:val="tx1"/>
                  </w14:solidFill>
                </w14:textFill>
              </w:rPr>
              <w:t xml:space="preserve"> </w:t>
            </w:r>
            <w:r>
              <w:rPr>
                <w:color w:val="000000" w:themeColor="text1"/>
                <w:spacing w:val="19"/>
                <w:highlight w:val="none"/>
                <w:lang w:eastAsia="zh-CN"/>
                <w14:textFill>
                  <w14:solidFill>
                    <w14:schemeClr w14:val="tx1"/>
                  </w14:solidFill>
                </w14:textFill>
              </w:rPr>
              <w:t>普通照</w:t>
            </w:r>
            <w:r>
              <w:rPr>
                <w:color w:val="000000" w:themeColor="text1"/>
                <w:spacing w:val="-42"/>
                <w:highlight w:val="none"/>
                <w:lang w:eastAsia="zh-CN"/>
                <w14:textFill>
                  <w14:solidFill>
                    <w14:schemeClr w14:val="tx1"/>
                  </w14:solidFill>
                </w14:textFill>
              </w:rPr>
              <w:t xml:space="preserve"> </w:t>
            </w:r>
            <w:r>
              <w:rPr>
                <w:color w:val="000000" w:themeColor="text1"/>
                <w:spacing w:val="19"/>
                <w:highlight w:val="none"/>
                <w:lang w:eastAsia="zh-CN"/>
                <w14:textFill>
                  <w14:solidFill>
                    <w14:schemeClr w14:val="tx1"/>
                  </w14:solidFill>
                </w14:textFill>
              </w:rPr>
              <w:t>明用双端</w:t>
            </w:r>
            <w:r>
              <w:rPr>
                <w:color w:val="000000" w:themeColor="text1"/>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荧光灯</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98"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《普通照明用双端荧光灯能效限</w:t>
            </w:r>
            <w:r>
              <w:rPr>
                <w:color w:val="000000" w:themeColor="text1"/>
                <w:spacing w:val="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4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tcPr>
          <w:p>
            <w:pPr>
              <w:pStyle w:val="236"/>
              <w:spacing w:before="158" w:line="288" w:lineRule="auto"/>
              <w:ind w:left="14" w:right="7" w:hanging="1"/>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LED</w:t>
            </w:r>
            <w:r>
              <w:rPr>
                <w:color w:val="000000" w:themeColor="text1"/>
                <w:spacing w:val="23"/>
                <w:highlight w:val="none"/>
                <w14:textFill>
                  <w14:solidFill>
                    <w14:schemeClr w14:val="tx1"/>
                  </w14:solidFill>
                </w14:textFill>
              </w:rPr>
              <w:t xml:space="preserve"> </w:t>
            </w:r>
            <w:r>
              <w:rPr>
                <w:color w:val="000000" w:themeColor="text1"/>
                <w:spacing w:val="19"/>
                <w:highlight w:val="none"/>
                <w14:textFill>
                  <w14:solidFill>
                    <w14:schemeClr w14:val="tx1"/>
                  </w14:solidFill>
                </w14:textFill>
              </w:rPr>
              <w:t>道路/隧道照明</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产品</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58" w:line="288" w:lineRule="auto"/>
              <w:ind w:left="22"/>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 xml:space="preserve">《道路和隧道照明用 </w:t>
            </w:r>
            <w:r>
              <w:rPr>
                <w:color w:val="000000" w:themeColor="text1"/>
                <w:highlight w:val="none"/>
                <w14:textFill>
                  <w14:solidFill>
                    <w14:schemeClr w14:val="tx1"/>
                  </w14:solidFill>
                </w14:textFill>
              </w:rPr>
              <w:t>LED</w:t>
            </w:r>
            <w:r>
              <w:rPr>
                <w:color w:val="000000" w:themeColor="text1"/>
                <w:spacing w:val="7"/>
                <w:highlight w:val="none"/>
                <w14:textFill>
                  <w14:solidFill>
                    <w14:schemeClr w14:val="tx1"/>
                  </w14:solidFill>
                </w14:textFill>
              </w:rPr>
              <w:t xml:space="preserve"> 灯具能</w:t>
            </w:r>
            <w:r>
              <w:rPr>
                <w:color w:val="000000" w:themeColor="text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效限定值及能效等级》（GB</w:t>
            </w:r>
            <w:r>
              <w:rPr>
                <w:color w:val="000000" w:themeColor="text1"/>
                <w:spacing w:val="-2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tcPr>
          <w:p>
            <w:pPr>
              <w:rPr>
                <w:rFonts w:ascii="Arial"/>
                <w:color w:val="000000" w:themeColor="text1"/>
                <w:highlight w:val="none"/>
                <w14:textFill>
                  <w14:solidFill>
                    <w14:schemeClr w14:val="tx1"/>
                  </w14:solidFill>
                </w14:textFill>
              </w:rPr>
            </w:pPr>
          </w:p>
          <w:p>
            <w:pPr>
              <w:pStyle w:val="236"/>
              <w:spacing w:before="62" w:line="229" w:lineRule="auto"/>
              <w:ind w:left="1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LED</w:t>
            </w:r>
            <w:r>
              <w:rPr>
                <w:color w:val="000000" w:themeColor="text1"/>
                <w:spacing w:val="-32"/>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筒灯</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48" w:line="288" w:lineRule="auto"/>
              <w:ind w:left="17" w:right="13" w:firstLine="5"/>
              <w:rPr>
                <w:rFonts w:hint="eastAsia"/>
                <w:color w:val="000000" w:themeColor="text1"/>
                <w:highlight w:val="none"/>
                <w14:textFill>
                  <w14:solidFill>
                    <w14:schemeClr w14:val="tx1"/>
                  </w14:solidFill>
                </w14:textFill>
              </w:rPr>
            </w:pPr>
            <w:r>
              <w:rPr>
                <w:color w:val="000000" w:themeColor="text1"/>
                <w:spacing w:val="12"/>
                <w:highlight w:val="none"/>
                <w14:textFill>
                  <w14:solidFill>
                    <w14:schemeClr w14:val="tx1"/>
                  </w14:solidFill>
                </w14:textFill>
              </w:rPr>
              <w:t xml:space="preserve">《室内照明用 </w:t>
            </w:r>
            <w:r>
              <w:rPr>
                <w:color w:val="000000" w:themeColor="text1"/>
                <w:highlight w:val="none"/>
                <w14:textFill>
                  <w14:solidFill>
                    <w14:schemeClr w14:val="tx1"/>
                  </w14:solidFill>
                </w14:textFill>
              </w:rPr>
              <w:t>LED</w:t>
            </w:r>
            <w:r>
              <w:rPr>
                <w:color w:val="000000" w:themeColor="text1"/>
                <w:spacing w:val="12"/>
                <w:highlight w:val="none"/>
                <w14:textFill>
                  <w14:solidFill>
                    <w14:schemeClr w14:val="tx1"/>
                  </w14:solidFill>
                </w14:textFill>
              </w:rPr>
              <w:t xml:space="preserve"> 产品能效限定</w:t>
            </w:r>
            <w:r>
              <w:rPr>
                <w:color w:val="000000" w:themeColor="text1"/>
                <w:spacing w:val="2"/>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值及能效等级》（</w:t>
            </w:r>
            <w:r>
              <w:rPr>
                <w:color w:val="000000" w:themeColor="text1"/>
                <w:highlight w:val="none"/>
                <w14:textFill>
                  <w14:solidFill>
                    <w14:schemeClr w14:val="tx1"/>
                  </w14:solidFill>
                </w14:textFill>
              </w:rPr>
              <w:t>GB</w:t>
            </w:r>
            <w:r>
              <w:rPr>
                <w:color w:val="000000" w:themeColor="text1"/>
                <w:spacing w:val="7"/>
                <w:highlight w:val="none"/>
                <w14:textFill>
                  <w14:solidFill>
                    <w14:schemeClr w14:val="tx1"/>
                  </w14:solidFill>
                </w14:textFill>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tcBorders>
          </w:tcPr>
          <w:p>
            <w:pPr>
              <w:rPr>
                <w:rFonts w:ascii="Arial"/>
                <w:color w:val="000000" w:themeColor="text1"/>
                <w:highlight w:val="none"/>
                <w14:textFill>
                  <w14:solidFill>
                    <w14:schemeClr w14:val="tx1"/>
                  </w14:solidFill>
                </w14:textFill>
              </w:rPr>
            </w:pPr>
          </w:p>
        </w:tc>
        <w:tc>
          <w:tcPr>
            <w:tcW w:w="1967" w:type="dxa"/>
          </w:tcPr>
          <w:p>
            <w:pPr>
              <w:pStyle w:val="236"/>
              <w:spacing w:before="265" w:line="288" w:lineRule="auto"/>
              <w:ind w:left="47" w:right="12" w:hanging="33"/>
              <w:rPr>
                <w:rFonts w:hint="eastAsia"/>
                <w:color w:val="000000" w:themeColor="text1"/>
                <w:highlight w:val="none"/>
                <w14:textFill>
                  <w14:solidFill>
                    <w14:schemeClr w14:val="tx1"/>
                  </w14:solidFill>
                </w14:textFill>
              </w:rPr>
            </w:pPr>
            <w:r>
              <w:rPr>
                <w:color w:val="000000" w:themeColor="text1"/>
                <w:spacing w:val="30"/>
                <w:highlight w:val="none"/>
                <w14:textFill>
                  <w14:solidFill>
                    <w14:schemeClr w14:val="tx1"/>
                  </w14:solidFill>
                </w14:textFill>
              </w:rPr>
              <w:t>普通照明用非定向</w:t>
            </w:r>
            <w:r>
              <w:rPr>
                <w:color w:val="000000" w:themeColor="text1"/>
                <w:spacing w:val="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自镇流</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LED</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灯</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265" w:line="288" w:lineRule="auto"/>
              <w:ind w:left="17" w:right="13" w:firstLine="5"/>
              <w:rPr>
                <w:rFonts w:hint="eastAsia"/>
                <w:color w:val="000000" w:themeColor="text1"/>
                <w:highlight w:val="none"/>
                <w14:textFill>
                  <w14:solidFill>
                    <w14:schemeClr w14:val="tx1"/>
                  </w14:solidFill>
                </w14:textFill>
              </w:rPr>
            </w:pPr>
            <w:r>
              <w:rPr>
                <w:color w:val="000000" w:themeColor="text1"/>
                <w:spacing w:val="12"/>
                <w:highlight w:val="none"/>
                <w14:textFill>
                  <w14:solidFill>
                    <w14:schemeClr w14:val="tx1"/>
                  </w14:solidFill>
                </w14:textFill>
              </w:rPr>
              <w:t xml:space="preserve">《室内照明用 </w:t>
            </w:r>
            <w:r>
              <w:rPr>
                <w:color w:val="000000" w:themeColor="text1"/>
                <w:highlight w:val="none"/>
                <w14:textFill>
                  <w14:solidFill>
                    <w14:schemeClr w14:val="tx1"/>
                  </w14:solidFill>
                </w14:textFill>
              </w:rPr>
              <w:t>LED</w:t>
            </w:r>
            <w:r>
              <w:rPr>
                <w:color w:val="000000" w:themeColor="text1"/>
                <w:spacing w:val="12"/>
                <w:highlight w:val="none"/>
                <w14:textFill>
                  <w14:solidFill>
                    <w14:schemeClr w14:val="tx1"/>
                  </w14:solidFill>
                </w14:textFill>
              </w:rPr>
              <w:t xml:space="preserve"> 产品能效限定</w:t>
            </w:r>
            <w:r>
              <w:rPr>
                <w:color w:val="000000" w:themeColor="text1"/>
                <w:spacing w:val="2"/>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值及能效等级》（</w:t>
            </w:r>
            <w:r>
              <w:rPr>
                <w:color w:val="000000" w:themeColor="text1"/>
                <w:highlight w:val="none"/>
                <w14:textFill>
                  <w14:solidFill>
                    <w14:schemeClr w14:val="tx1"/>
                  </w14:solidFill>
                </w14:textFill>
              </w:rPr>
              <w:t>GB</w:t>
            </w:r>
            <w:r>
              <w:rPr>
                <w:color w:val="000000" w:themeColor="text1"/>
                <w:spacing w:val="7"/>
                <w:highlight w:val="none"/>
                <w14:textFill>
                  <w14:solidFill>
                    <w14:schemeClr w14:val="tx1"/>
                  </w14:solidFill>
                </w14:textFill>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6" w:hRule="atLeast"/>
          <w:jc w:val="center"/>
        </w:trPr>
        <w:tc>
          <w:tcPr>
            <w:tcW w:w="632" w:type="dxa"/>
          </w:tcPr>
          <w:p>
            <w:pPr>
              <w:spacing w:line="268" w:lineRule="auto"/>
              <w:rPr>
                <w:rFonts w:ascii="Arial"/>
                <w:color w:val="000000" w:themeColor="text1"/>
                <w:highlight w:val="none"/>
                <w14:textFill>
                  <w14:solidFill>
                    <w14:schemeClr w14:val="tx1"/>
                  </w14:solidFill>
                </w14:textFill>
              </w:rPr>
            </w:pPr>
          </w:p>
          <w:p>
            <w:pPr>
              <w:pStyle w:val="236"/>
              <w:spacing w:before="62"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12</w:t>
            </w:r>
          </w:p>
        </w:tc>
        <w:tc>
          <w:tcPr>
            <w:tcW w:w="1275" w:type="dxa"/>
          </w:tcPr>
          <w:p>
            <w:pPr>
              <w:pStyle w:val="236"/>
              <w:spacing w:before="144" w:line="289" w:lineRule="auto"/>
              <w:ind w:left="14" w:right="8" w:firstLine="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★A020910</w:t>
            </w:r>
            <w:r>
              <w:rPr>
                <w:color w:val="000000" w:themeColor="text1"/>
                <w:spacing w:val="-1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电</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视设备</w:t>
            </w:r>
          </w:p>
        </w:tc>
        <w:tc>
          <w:tcPr>
            <w:tcW w:w="1967" w:type="dxa"/>
          </w:tcPr>
          <w:p>
            <w:pPr>
              <w:pStyle w:val="236"/>
              <w:spacing w:before="145" w:line="288" w:lineRule="auto"/>
              <w:ind w:left="18" w:right="10" w:hanging="9"/>
              <w:rPr>
                <w:rFonts w:hint="eastAsia"/>
                <w:color w:val="000000" w:themeColor="text1"/>
                <w:highlight w:val="none"/>
                <w:lang w:eastAsia="zh-CN"/>
                <w14:textFill>
                  <w14:solidFill>
                    <w14:schemeClr w14:val="tx1"/>
                  </w14:solidFill>
                </w14:textFill>
              </w:rPr>
            </w:pPr>
            <w:r>
              <w:rPr>
                <w:color w:val="000000" w:themeColor="text1"/>
                <w:spacing w:val="4"/>
                <w:highlight w:val="none"/>
                <w:lang w:eastAsia="zh-CN"/>
                <w14:textFill>
                  <w14:solidFill>
                    <w14:schemeClr w14:val="tx1"/>
                  </w14:solidFill>
                </w14:textFill>
              </w:rPr>
              <w:t>A02091001 普通电视</w:t>
            </w:r>
            <w:r>
              <w:rPr>
                <w:color w:val="000000" w:themeColor="text1"/>
                <w:spacing w:val="7"/>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设备（电视机）</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46" w:line="289" w:lineRule="auto"/>
              <w:ind w:left="21" w:right="11" w:firstLine="2"/>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《平板电视能效限定值及能效等</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级》（</w:t>
            </w:r>
            <w:r>
              <w:rPr>
                <w:color w:val="000000" w:themeColor="text1"/>
                <w:highlight w:val="none"/>
                <w:lang w:eastAsia="zh-CN"/>
                <w14:textFill>
                  <w14:solidFill>
                    <w14:schemeClr w14:val="tx1"/>
                  </w14:solidFill>
                </w14:textFill>
              </w:rPr>
              <w:t>GB</w:t>
            </w:r>
            <w:r>
              <w:rPr>
                <w:color w:val="000000" w:themeColor="text1"/>
                <w:spacing w:val="23"/>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36" w:hRule="atLeast"/>
          <w:jc w:val="center"/>
        </w:trPr>
        <w:tc>
          <w:tcPr>
            <w:tcW w:w="632" w:type="dxa"/>
          </w:tcPr>
          <w:p>
            <w:pPr>
              <w:spacing w:line="279" w:lineRule="auto"/>
              <w:rPr>
                <w:rFonts w:ascii="Arial"/>
                <w:color w:val="000000" w:themeColor="text1"/>
                <w:highlight w:val="none"/>
                <w14:textFill>
                  <w14:solidFill>
                    <w14:schemeClr w14:val="tx1"/>
                  </w14:solidFill>
                </w14:textFill>
              </w:rPr>
            </w:pPr>
          </w:p>
          <w:p>
            <w:pPr>
              <w:spacing w:line="279" w:lineRule="auto"/>
              <w:rPr>
                <w:rFonts w:ascii="Arial"/>
                <w:color w:val="000000" w:themeColor="text1"/>
                <w:highlight w:val="none"/>
                <w14:textFill>
                  <w14:solidFill>
                    <w14:schemeClr w14:val="tx1"/>
                  </w14:solidFill>
                </w14:textFill>
              </w:rPr>
            </w:pPr>
          </w:p>
          <w:p>
            <w:pPr>
              <w:spacing w:line="279" w:lineRule="auto"/>
              <w:rPr>
                <w:rFonts w:ascii="Arial"/>
                <w:color w:val="000000" w:themeColor="text1"/>
                <w:highlight w:val="none"/>
                <w14:textFill>
                  <w14:solidFill>
                    <w14:schemeClr w14:val="tx1"/>
                  </w14:solidFill>
                </w14:textFill>
              </w:rPr>
            </w:pPr>
          </w:p>
          <w:p>
            <w:pPr>
              <w:pStyle w:val="236"/>
              <w:spacing w:before="61"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13</w:t>
            </w:r>
          </w:p>
        </w:tc>
        <w:tc>
          <w:tcPr>
            <w:tcW w:w="1275" w:type="dxa"/>
          </w:tcPr>
          <w:p>
            <w:pPr>
              <w:spacing w:line="325" w:lineRule="auto"/>
              <w:rPr>
                <w:rFonts w:ascii="Arial"/>
                <w:color w:val="000000" w:themeColor="text1"/>
                <w:highlight w:val="none"/>
                <w14:textFill>
                  <w14:solidFill>
                    <w14:schemeClr w14:val="tx1"/>
                  </w14:solidFill>
                </w14:textFill>
              </w:rPr>
            </w:pPr>
          </w:p>
          <w:p>
            <w:pPr>
              <w:spacing w:line="326" w:lineRule="auto"/>
              <w:rPr>
                <w:rFonts w:ascii="Arial"/>
                <w:color w:val="000000" w:themeColor="text1"/>
                <w:highlight w:val="none"/>
                <w14:textFill>
                  <w14:solidFill>
                    <w14:schemeClr w14:val="tx1"/>
                  </w14:solidFill>
                </w14:textFill>
              </w:rPr>
            </w:pPr>
          </w:p>
          <w:p>
            <w:pPr>
              <w:pStyle w:val="236"/>
              <w:spacing w:before="62" w:line="289" w:lineRule="auto"/>
              <w:ind w:left="16" w:right="8" w:firstLine="2"/>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★A020911</w:t>
            </w:r>
            <w:r>
              <w:rPr>
                <w:color w:val="000000" w:themeColor="text1"/>
                <w:spacing w:val="-4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视</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频设备</w:t>
            </w:r>
          </w:p>
        </w:tc>
        <w:tc>
          <w:tcPr>
            <w:tcW w:w="1967" w:type="dxa"/>
          </w:tcPr>
          <w:p>
            <w:pPr>
              <w:spacing w:line="325" w:lineRule="auto"/>
              <w:rPr>
                <w:rFonts w:ascii="Arial"/>
                <w:color w:val="000000" w:themeColor="text1"/>
                <w:highlight w:val="none"/>
                <w14:textFill>
                  <w14:solidFill>
                    <w14:schemeClr w14:val="tx1"/>
                  </w14:solidFill>
                </w14:textFill>
              </w:rPr>
            </w:pPr>
          </w:p>
          <w:p>
            <w:pPr>
              <w:spacing w:line="326" w:lineRule="auto"/>
              <w:rPr>
                <w:rFonts w:ascii="Arial"/>
                <w:color w:val="000000" w:themeColor="text1"/>
                <w:highlight w:val="none"/>
                <w14:textFill>
                  <w14:solidFill>
                    <w14:schemeClr w14:val="tx1"/>
                  </w14:solidFill>
                </w14:textFill>
              </w:rPr>
            </w:pPr>
          </w:p>
          <w:p>
            <w:pPr>
              <w:pStyle w:val="236"/>
              <w:spacing w:before="62" w:line="289" w:lineRule="auto"/>
              <w:ind w:left="18" w:right="10" w:hanging="9"/>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A02091107 视频监控</w:t>
            </w:r>
            <w:r>
              <w:rPr>
                <w:color w:val="000000" w:themeColor="text1"/>
                <w:spacing w:val="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设备</w:t>
            </w:r>
          </w:p>
        </w:tc>
        <w:tc>
          <w:tcPr>
            <w:tcW w:w="2093" w:type="dxa"/>
          </w:tcPr>
          <w:p>
            <w:pPr>
              <w:spacing w:line="268" w:lineRule="auto"/>
              <w:rPr>
                <w:rFonts w:ascii="Arial"/>
                <w:color w:val="000000" w:themeColor="text1"/>
                <w:highlight w:val="none"/>
                <w14:textFill>
                  <w14:solidFill>
                    <w14:schemeClr w14:val="tx1"/>
                  </w14:solidFill>
                </w14:textFill>
              </w:rPr>
            </w:pPr>
          </w:p>
          <w:p>
            <w:pPr>
              <w:spacing w:line="269" w:lineRule="auto"/>
              <w:rPr>
                <w:rFonts w:ascii="Arial"/>
                <w:color w:val="000000" w:themeColor="text1"/>
                <w:highlight w:val="none"/>
                <w14:textFill>
                  <w14:solidFill>
                    <w14:schemeClr w14:val="tx1"/>
                  </w14:solidFill>
                </w14:textFill>
              </w:rPr>
            </w:pPr>
          </w:p>
          <w:p>
            <w:pPr>
              <w:spacing w:line="269" w:lineRule="auto"/>
              <w:rPr>
                <w:rFonts w:ascii="Arial"/>
                <w:color w:val="000000" w:themeColor="text1"/>
                <w:highlight w:val="none"/>
                <w14:textFill>
                  <w14:solidFill>
                    <w14:schemeClr w14:val="tx1"/>
                  </w14:solidFill>
                </w14:textFill>
              </w:rPr>
            </w:pPr>
          </w:p>
          <w:p>
            <w:pPr>
              <w:pStyle w:val="236"/>
              <w:spacing w:before="62" w:line="230" w:lineRule="auto"/>
              <w:ind w:left="17"/>
              <w:rPr>
                <w:rFonts w:hint="eastAsia"/>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监视器</w:t>
            </w:r>
          </w:p>
        </w:tc>
        <w:tc>
          <w:tcPr>
            <w:tcW w:w="3247" w:type="dxa"/>
          </w:tcPr>
          <w:p>
            <w:pPr>
              <w:pStyle w:val="236"/>
              <w:spacing w:before="94" w:line="293" w:lineRule="auto"/>
              <w:ind w:left="17" w:right="11" w:firstLine="23"/>
              <w:rPr>
                <w:rFonts w:hint="eastAsia"/>
                <w:color w:val="000000" w:themeColor="text1"/>
                <w:highlight w:val="none"/>
                <w:lang w:eastAsia="zh-CN"/>
                <w14:textFill>
                  <w14:solidFill>
                    <w14:schemeClr w14:val="tx1"/>
                  </w14:solidFill>
                </w14:textFill>
              </w:rPr>
            </w:pPr>
            <w:r>
              <w:rPr>
                <w:color w:val="000000" w:themeColor="text1"/>
                <w:spacing w:val="18"/>
                <w:highlight w:val="none"/>
                <w:lang w:eastAsia="zh-CN"/>
                <w14:textFill>
                  <w14:solidFill>
                    <w14:schemeClr w14:val="tx1"/>
                  </w14:solidFill>
                </w14:textFill>
              </w:rPr>
              <w:t>以射频信号为主要信号输入的监</w:t>
            </w:r>
            <w:r>
              <w:rPr>
                <w:color w:val="000000" w:themeColor="text1"/>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视器应符合《平板电视能效限定值</w:t>
            </w:r>
            <w:r>
              <w:rPr>
                <w:color w:val="000000" w:themeColor="text1"/>
                <w:spacing w:val="7"/>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及能效等级》（</w:t>
            </w:r>
            <w:r>
              <w:rPr>
                <w:color w:val="000000" w:themeColor="text1"/>
                <w:highlight w:val="none"/>
                <w:lang w:eastAsia="zh-CN"/>
                <w14:textFill>
                  <w14:solidFill>
                    <w14:schemeClr w14:val="tx1"/>
                  </w14:solidFill>
                </w14:textFill>
              </w:rPr>
              <w:t>GB</w:t>
            </w:r>
            <w:r>
              <w:rPr>
                <w:color w:val="000000" w:themeColor="text1"/>
                <w:spacing w:val="8"/>
                <w:highlight w:val="none"/>
                <w:lang w:eastAsia="zh-CN"/>
                <w14:textFill>
                  <w14:solidFill>
                    <w14:schemeClr w14:val="tx1"/>
                  </w14:solidFill>
                </w14:textFill>
              </w:rPr>
              <w:t xml:space="preserve"> 24850</w:t>
            </w:r>
            <w:r>
              <w:rPr>
                <w:color w:val="000000" w:themeColor="text1"/>
                <w:highlight w:val="none"/>
                <w:lang w:eastAsia="zh-CN"/>
                <w14:textFill>
                  <w14:solidFill>
                    <w14:schemeClr w14:val="tx1"/>
                  </w14:solidFill>
                </w14:textFill>
              </w:rPr>
              <w:t>），</w:t>
            </w:r>
          </w:p>
          <w:p>
            <w:pPr>
              <w:pStyle w:val="236"/>
              <w:spacing w:before="31" w:line="290" w:lineRule="auto"/>
              <w:ind w:left="17" w:right="11" w:firstLine="23"/>
              <w:rPr>
                <w:rFonts w:hint="eastAsia"/>
                <w:color w:val="000000" w:themeColor="text1"/>
                <w:highlight w:val="none"/>
                <w:lang w:eastAsia="zh-CN"/>
                <w14:textFill>
                  <w14:solidFill>
                    <w14:schemeClr w14:val="tx1"/>
                  </w14:solidFill>
                </w14:textFill>
              </w:rPr>
            </w:pPr>
            <w:r>
              <w:rPr>
                <w:color w:val="000000" w:themeColor="text1"/>
                <w:spacing w:val="18"/>
                <w:highlight w:val="none"/>
                <w:lang w:eastAsia="zh-CN"/>
                <w14:textFill>
                  <w14:solidFill>
                    <w14:schemeClr w14:val="tx1"/>
                  </w14:solidFill>
                </w14:textFill>
              </w:rPr>
              <w:t>以数字信号为主要信号输入的监</w:t>
            </w:r>
            <w:r>
              <w:rPr>
                <w:color w:val="000000" w:themeColor="text1"/>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视器应符合《计算机显示器能效限</w:t>
            </w:r>
            <w:r>
              <w:rPr>
                <w:color w:val="000000" w:themeColor="text1"/>
                <w:spacing w:val="7"/>
                <w:highlight w:val="none"/>
                <w:lang w:eastAsia="zh-CN"/>
                <w14:textFill>
                  <w14:solidFill>
                    <w14:schemeClr w14:val="tx1"/>
                  </w14:solidFill>
                </w14:textFill>
              </w:rPr>
              <w:t xml:space="preserve"> 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82" w:hRule="atLeast"/>
          <w:jc w:val="center"/>
        </w:trPr>
        <w:tc>
          <w:tcPr>
            <w:tcW w:w="632" w:type="dxa"/>
          </w:tcPr>
          <w:p>
            <w:pPr>
              <w:spacing w:line="265" w:lineRule="auto"/>
              <w:rPr>
                <w:rFonts w:ascii="Arial"/>
                <w:color w:val="000000" w:themeColor="text1"/>
                <w:highlight w:val="none"/>
                <w14:textFill>
                  <w14:solidFill>
                    <w14:schemeClr w14:val="tx1"/>
                  </w14:solidFill>
                </w14:textFill>
              </w:rPr>
            </w:pPr>
          </w:p>
          <w:p>
            <w:pPr>
              <w:pStyle w:val="236"/>
              <w:spacing w:before="62"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14</w:t>
            </w:r>
          </w:p>
        </w:tc>
        <w:tc>
          <w:tcPr>
            <w:tcW w:w="1275" w:type="dxa"/>
          </w:tcPr>
          <w:p>
            <w:pPr>
              <w:pStyle w:val="236"/>
              <w:spacing w:before="141" w:line="288" w:lineRule="auto"/>
              <w:ind w:left="15" w:right="8" w:hanging="6"/>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A031210</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饮食</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炊事机械</w:t>
            </w:r>
          </w:p>
        </w:tc>
        <w:tc>
          <w:tcPr>
            <w:tcW w:w="1967" w:type="dxa"/>
          </w:tcPr>
          <w:p>
            <w:pPr>
              <w:pStyle w:val="236"/>
              <w:spacing w:before="297" w:line="230" w:lineRule="auto"/>
              <w:ind w:left="1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商用燃气灶具</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42"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《商用燃气灶具能效限定值及能</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效等级》（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0" w:hRule="atLeast"/>
          <w:jc w:val="center"/>
        </w:trPr>
        <w:tc>
          <w:tcPr>
            <w:tcW w:w="632" w:type="dxa"/>
            <w:vMerge w:val="restart"/>
            <w:tcBorders>
              <w:bottom w:val="nil"/>
            </w:tcBorders>
          </w:tcPr>
          <w:p>
            <w:pPr>
              <w:spacing w:line="298" w:lineRule="auto"/>
              <w:rPr>
                <w:rFonts w:ascii="Arial"/>
                <w:color w:val="000000" w:themeColor="text1"/>
                <w:highlight w:val="none"/>
                <w14:textFill>
                  <w14:solidFill>
                    <w14:schemeClr w14:val="tx1"/>
                  </w14:solidFill>
                </w14:textFill>
              </w:rPr>
            </w:pPr>
          </w:p>
          <w:p>
            <w:pPr>
              <w:spacing w:line="298" w:lineRule="auto"/>
              <w:rPr>
                <w:rFonts w:ascii="Arial"/>
                <w:color w:val="000000" w:themeColor="text1"/>
                <w:highlight w:val="none"/>
                <w14:textFill>
                  <w14:solidFill>
                    <w14:schemeClr w14:val="tx1"/>
                  </w14:solidFill>
                </w14:textFill>
              </w:rPr>
            </w:pPr>
          </w:p>
          <w:p>
            <w:pPr>
              <w:spacing w:line="298" w:lineRule="auto"/>
              <w:rPr>
                <w:rFonts w:ascii="Arial"/>
                <w:color w:val="000000" w:themeColor="text1"/>
                <w:highlight w:val="none"/>
                <w14:textFill>
                  <w14:solidFill>
                    <w14:schemeClr w14:val="tx1"/>
                  </w14:solidFill>
                </w14:textFill>
              </w:rPr>
            </w:pPr>
          </w:p>
          <w:p>
            <w:pPr>
              <w:spacing w:line="299" w:lineRule="auto"/>
              <w:rPr>
                <w:rFonts w:ascii="Arial"/>
                <w:color w:val="000000" w:themeColor="text1"/>
                <w:highlight w:val="none"/>
                <w14:textFill>
                  <w14:solidFill>
                    <w14:schemeClr w14:val="tx1"/>
                  </w14:solidFill>
                </w14:textFill>
              </w:rPr>
            </w:pPr>
          </w:p>
          <w:p>
            <w:pPr>
              <w:pStyle w:val="236"/>
              <w:spacing w:before="62"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15</w:t>
            </w:r>
          </w:p>
        </w:tc>
        <w:tc>
          <w:tcPr>
            <w:tcW w:w="1275" w:type="dxa"/>
            <w:vMerge w:val="restart"/>
            <w:tcBorders>
              <w:bottom w:val="nil"/>
            </w:tcBorders>
          </w:tcPr>
          <w:p>
            <w:pPr>
              <w:spacing w:line="251" w:lineRule="auto"/>
              <w:rPr>
                <w:rFonts w:ascii="Arial"/>
                <w:color w:val="000000" w:themeColor="text1"/>
                <w:highlight w:val="none"/>
                <w14:textFill>
                  <w14:solidFill>
                    <w14:schemeClr w14:val="tx1"/>
                  </w14:solidFill>
                </w14:textFill>
              </w:rPr>
            </w:pPr>
          </w:p>
          <w:p>
            <w:pPr>
              <w:spacing w:line="251" w:lineRule="auto"/>
              <w:rPr>
                <w:rFonts w:ascii="Arial"/>
                <w:color w:val="000000" w:themeColor="text1"/>
                <w:highlight w:val="none"/>
                <w14:textFill>
                  <w14:solidFill>
                    <w14:schemeClr w14:val="tx1"/>
                  </w14:solidFill>
                </w14:textFill>
              </w:rPr>
            </w:pPr>
          </w:p>
          <w:p>
            <w:pPr>
              <w:spacing w:line="252" w:lineRule="auto"/>
              <w:rPr>
                <w:rFonts w:ascii="Arial"/>
                <w:color w:val="000000" w:themeColor="text1"/>
                <w:highlight w:val="none"/>
                <w14:textFill>
                  <w14:solidFill>
                    <w14:schemeClr w14:val="tx1"/>
                  </w14:solidFill>
                </w14:textFill>
              </w:rPr>
            </w:pPr>
          </w:p>
          <w:p>
            <w:pPr>
              <w:pStyle w:val="236"/>
              <w:spacing w:before="62" w:line="291" w:lineRule="auto"/>
              <w:ind w:left="15" w:right="8" w:firstLine="3"/>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★A060805</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便</w:t>
            </w:r>
            <w:r>
              <w:rPr>
                <w:color w:val="000000" w:themeColor="text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器</w:t>
            </w:r>
          </w:p>
        </w:tc>
        <w:tc>
          <w:tcPr>
            <w:tcW w:w="1967" w:type="dxa"/>
          </w:tcPr>
          <w:p>
            <w:pPr>
              <w:spacing w:line="282" w:lineRule="auto"/>
              <w:rPr>
                <w:rFonts w:ascii="Arial"/>
                <w:color w:val="000000" w:themeColor="text1"/>
                <w:highlight w:val="none"/>
                <w14:textFill>
                  <w14:solidFill>
                    <w14:schemeClr w14:val="tx1"/>
                  </w14:solidFill>
                </w14:textFill>
              </w:rPr>
            </w:pPr>
          </w:p>
          <w:p>
            <w:pPr>
              <w:pStyle w:val="236"/>
              <w:spacing w:before="62" w:line="229" w:lineRule="auto"/>
              <w:ind w:left="16"/>
              <w:rPr>
                <w:rFonts w:hint="eastAsia"/>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坐便器</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89" w:line="295" w:lineRule="auto"/>
              <w:ind w:left="27" w:hanging="4"/>
              <w:rPr>
                <w:rFonts w:hint="eastAsia"/>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《坐便器水效限定值及水效等级》</w:t>
            </w:r>
            <w:r>
              <w:rPr>
                <w:color w:val="000000" w:themeColor="text1"/>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GB</w:t>
            </w:r>
            <w:r>
              <w:rPr>
                <w:color w:val="000000" w:themeColor="text1"/>
                <w:spacing w:val="15"/>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tcPr>
          <w:p>
            <w:pPr>
              <w:spacing w:line="283" w:lineRule="auto"/>
              <w:rPr>
                <w:rFonts w:ascii="Arial"/>
                <w:color w:val="000000" w:themeColor="text1"/>
                <w:highlight w:val="none"/>
                <w14:textFill>
                  <w14:solidFill>
                    <w14:schemeClr w14:val="tx1"/>
                  </w14:solidFill>
                </w14:textFill>
              </w:rPr>
            </w:pPr>
          </w:p>
          <w:p>
            <w:pPr>
              <w:pStyle w:val="236"/>
              <w:spacing w:before="62" w:line="229" w:lineRule="auto"/>
              <w:ind w:left="14"/>
              <w:rPr>
                <w:rFonts w:hint="eastAsia"/>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蹲便器</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91"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《蹲便器用水效率限定值及用水</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效率等级》（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8" w:hRule="atLeast"/>
          <w:jc w:val="center"/>
        </w:trPr>
        <w:tc>
          <w:tcPr>
            <w:tcW w:w="632" w:type="dxa"/>
            <w:vMerge w:val="continue"/>
            <w:tcBorders>
              <w:top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tcBorders>
          </w:tcPr>
          <w:p>
            <w:pPr>
              <w:rPr>
                <w:rFonts w:ascii="Arial"/>
                <w:color w:val="000000" w:themeColor="text1"/>
                <w:highlight w:val="none"/>
                <w14:textFill>
                  <w14:solidFill>
                    <w14:schemeClr w14:val="tx1"/>
                  </w14:solidFill>
                </w14:textFill>
              </w:rPr>
            </w:pPr>
          </w:p>
        </w:tc>
        <w:tc>
          <w:tcPr>
            <w:tcW w:w="1967" w:type="dxa"/>
          </w:tcPr>
          <w:p>
            <w:pPr>
              <w:spacing w:line="284" w:lineRule="auto"/>
              <w:rPr>
                <w:rFonts w:ascii="Arial"/>
                <w:color w:val="000000" w:themeColor="text1"/>
                <w:highlight w:val="none"/>
                <w14:textFill>
                  <w14:solidFill>
                    <w14:schemeClr w14:val="tx1"/>
                  </w14:solidFill>
                </w14:textFill>
              </w:rPr>
            </w:pPr>
          </w:p>
          <w:p>
            <w:pPr>
              <w:pStyle w:val="236"/>
              <w:spacing w:before="61" w:line="229" w:lineRule="auto"/>
              <w:ind w:left="20"/>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小便器</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91"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《小便器用水效率限定值及用水</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效率等级》（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28377）</w:t>
            </w:r>
          </w:p>
        </w:tc>
      </w:tr>
    </w:tbl>
    <w:p>
      <w:pPr>
        <w:rPr>
          <w:rFonts w:ascii="Arial"/>
          <w:color w:val="000000" w:themeColor="text1"/>
          <w:highlight w:val="none"/>
          <w14:textFill>
            <w14:solidFill>
              <w14:schemeClr w14:val="tx1"/>
            </w14:solidFill>
          </w14:textFill>
        </w:rPr>
      </w:pPr>
    </w:p>
    <w:p>
      <w:pPr>
        <w:rPr>
          <w:rFonts w:ascii="Arial" w:hAnsi="Arial" w:eastAsia="Arial" w:cs="Arial"/>
          <w:color w:val="000000" w:themeColor="text1"/>
          <w:szCs w:val="21"/>
          <w:highlight w:val="none"/>
          <w14:textFill>
            <w14:solidFill>
              <w14:schemeClr w14:val="tx1"/>
            </w14:solidFill>
          </w14:textFill>
        </w:rPr>
        <w:sectPr>
          <w:pgSz w:w="11906" w:h="16838"/>
          <w:pgMar w:top="1431" w:right="1691" w:bottom="0" w:left="1783" w:header="0" w:footer="0" w:gutter="0"/>
          <w:pgNumType w:fmt="decimal"/>
          <w:cols w:space="720" w:num="1"/>
        </w:sectPr>
      </w:pPr>
    </w:p>
    <w:p>
      <w:pPr>
        <w:spacing w:line="91" w:lineRule="auto"/>
        <w:rPr>
          <w:rFonts w:ascii="Arial"/>
          <w:color w:val="000000" w:themeColor="text1"/>
          <w:sz w:val="2"/>
          <w:highlight w:val="none"/>
          <w14:textFill>
            <w14:solidFill>
              <w14:schemeClr w14:val="tx1"/>
            </w14:solidFill>
          </w14:textFill>
        </w:rPr>
      </w:pPr>
    </w:p>
    <w:tbl>
      <w:tblPr>
        <w:tblStyle w:val="237"/>
        <w:tblW w:w="921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1" w:hRule="atLeast"/>
          <w:jc w:val="center"/>
        </w:trPr>
        <w:tc>
          <w:tcPr>
            <w:tcW w:w="632" w:type="dxa"/>
          </w:tcPr>
          <w:p>
            <w:pPr>
              <w:spacing w:line="342" w:lineRule="auto"/>
              <w:rPr>
                <w:rFonts w:ascii="Arial"/>
                <w:color w:val="000000" w:themeColor="text1"/>
                <w:highlight w:val="none"/>
                <w14:textFill>
                  <w14:solidFill>
                    <w14:schemeClr w14:val="tx1"/>
                  </w14:solidFill>
                </w14:textFill>
              </w:rPr>
            </w:pPr>
          </w:p>
          <w:p>
            <w:pPr>
              <w:pStyle w:val="236"/>
              <w:spacing w:before="62"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16</w:t>
            </w:r>
          </w:p>
        </w:tc>
        <w:tc>
          <w:tcPr>
            <w:tcW w:w="1275" w:type="dxa"/>
          </w:tcPr>
          <w:p>
            <w:pPr>
              <w:pStyle w:val="236"/>
              <w:spacing w:before="220" w:line="288" w:lineRule="auto"/>
              <w:ind w:left="22" w:right="8" w:hanging="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★A060806</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水</w:t>
            </w:r>
            <w:r>
              <w:rPr>
                <w:color w:val="000000" w:themeColor="text1"/>
                <w:highlight w:val="none"/>
                <w14:textFill>
                  <w14:solidFill>
                    <w14:schemeClr w14:val="tx1"/>
                  </w14:solidFill>
                </w14:textFill>
              </w:rPr>
              <w:t xml:space="preserve"> 嘴</w:t>
            </w:r>
          </w:p>
        </w:tc>
        <w:tc>
          <w:tcPr>
            <w:tcW w:w="1967" w:type="dxa"/>
          </w:tcPr>
          <w:p>
            <w:pPr>
              <w:rPr>
                <w:rFonts w:ascii="Arial"/>
                <w:color w:val="000000" w:themeColor="text1"/>
                <w:highlight w:val="none"/>
                <w14:textFill>
                  <w14:solidFill>
                    <w14:schemeClr w14:val="tx1"/>
                  </w14:solidFill>
                </w14:textFill>
              </w:rPr>
            </w:pP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220" w:line="288" w:lineRule="auto"/>
              <w:ind w:left="19" w:right="11" w:firstLine="3"/>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《水嘴用水效率限定值及用水效</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率等级》（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5" w:hRule="atLeast"/>
          <w:jc w:val="center"/>
        </w:trPr>
        <w:tc>
          <w:tcPr>
            <w:tcW w:w="632" w:type="dxa"/>
          </w:tcPr>
          <w:p>
            <w:pPr>
              <w:spacing w:line="299" w:lineRule="auto"/>
              <w:rPr>
                <w:rFonts w:ascii="Arial"/>
                <w:color w:val="000000" w:themeColor="text1"/>
                <w:highlight w:val="none"/>
                <w14:textFill>
                  <w14:solidFill>
                    <w14:schemeClr w14:val="tx1"/>
                  </w14:solidFill>
                </w14:textFill>
              </w:rPr>
            </w:pPr>
          </w:p>
          <w:p>
            <w:pPr>
              <w:pStyle w:val="236"/>
              <w:spacing w:before="62"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17</w:t>
            </w:r>
          </w:p>
        </w:tc>
        <w:tc>
          <w:tcPr>
            <w:tcW w:w="1275" w:type="dxa"/>
          </w:tcPr>
          <w:p>
            <w:pPr>
              <w:pStyle w:val="236"/>
              <w:spacing w:before="176" w:line="289" w:lineRule="auto"/>
              <w:ind w:left="15" w:right="8" w:hanging="6"/>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A060807</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便器</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冲洗阀</w:t>
            </w:r>
          </w:p>
        </w:tc>
        <w:tc>
          <w:tcPr>
            <w:tcW w:w="1967" w:type="dxa"/>
          </w:tcPr>
          <w:p>
            <w:pPr>
              <w:rPr>
                <w:rFonts w:ascii="Arial"/>
                <w:color w:val="000000" w:themeColor="text1"/>
                <w:highlight w:val="none"/>
                <w14:textFill>
                  <w14:solidFill>
                    <w14:schemeClr w14:val="tx1"/>
                  </w14:solidFill>
                </w14:textFill>
              </w:rPr>
            </w:pP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76" w:line="288" w:lineRule="auto"/>
              <w:ind w:left="19" w:right="11" w:firstLine="3"/>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《便器冲洗阀用水效率限定值及</w:t>
            </w:r>
            <w:r>
              <w:rPr>
                <w:color w:val="000000" w:themeColor="text1"/>
                <w:spacing w:val="2"/>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用水效率等级》（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0" w:hRule="atLeast"/>
          <w:jc w:val="center"/>
        </w:trPr>
        <w:tc>
          <w:tcPr>
            <w:tcW w:w="632" w:type="dxa"/>
          </w:tcPr>
          <w:p>
            <w:pPr>
              <w:spacing w:line="320" w:lineRule="auto"/>
              <w:rPr>
                <w:rFonts w:ascii="Arial"/>
                <w:color w:val="000000" w:themeColor="text1"/>
                <w:highlight w:val="none"/>
                <w14:textFill>
                  <w14:solidFill>
                    <w14:schemeClr w14:val="tx1"/>
                  </w14:solidFill>
                </w14:textFill>
              </w:rPr>
            </w:pPr>
          </w:p>
          <w:p>
            <w:pPr>
              <w:pStyle w:val="236"/>
              <w:spacing w:before="61"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18</w:t>
            </w:r>
          </w:p>
        </w:tc>
        <w:tc>
          <w:tcPr>
            <w:tcW w:w="1275" w:type="dxa"/>
          </w:tcPr>
          <w:p>
            <w:pPr>
              <w:pStyle w:val="236"/>
              <w:spacing w:before="196" w:line="291" w:lineRule="auto"/>
              <w:ind w:left="15" w:right="8" w:hanging="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A060810</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淋浴</w:t>
            </w:r>
            <w:r>
              <w:rPr>
                <w:color w:val="000000" w:themeColor="text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器</w:t>
            </w:r>
          </w:p>
        </w:tc>
        <w:tc>
          <w:tcPr>
            <w:tcW w:w="1967" w:type="dxa"/>
          </w:tcPr>
          <w:p>
            <w:pPr>
              <w:rPr>
                <w:rFonts w:ascii="Arial"/>
                <w:color w:val="000000" w:themeColor="text1"/>
                <w:highlight w:val="none"/>
                <w14:textFill>
                  <w14:solidFill>
                    <w14:schemeClr w14:val="tx1"/>
                  </w14:solidFill>
                </w14:textFill>
              </w:rPr>
            </w:pP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97"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《淋浴器用水效率限定值及用水</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效率等级》（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28378）</w:t>
            </w:r>
          </w:p>
        </w:tc>
      </w:tr>
    </w:tbl>
    <w:p>
      <w:pPr>
        <w:pStyle w:val="20"/>
        <w:spacing w:before="56" w:line="249" w:lineRule="auto"/>
        <w:ind w:left="27" w:hanging="2"/>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2"/>
          <w:highlight w:val="none"/>
          <w14:textFill>
            <w14:solidFill>
              <w14:schemeClr w14:val="tx1"/>
            </w14:solidFill>
          </w14:textFill>
        </w:rPr>
        <w:t>注：1.节能产品认证应依据相关国家标准的最新版</w:t>
      </w:r>
      <w:r>
        <w:rPr>
          <w:rFonts w:hint="eastAsia" w:ascii="仿宋_GB2312" w:hAnsi="仿宋_GB2312" w:eastAsia="仿宋_GB2312" w:cs="仿宋_GB2312"/>
          <w:color w:val="000000" w:themeColor="text1"/>
          <w:spacing w:val="-3"/>
          <w:highlight w:val="none"/>
          <w14:textFill>
            <w14:solidFill>
              <w14:schemeClr w14:val="tx1"/>
            </w14:solidFill>
          </w14:textFill>
        </w:rPr>
        <w:t>本，依据国家标准中二级能效（水效）</w:t>
      </w:r>
      <w:r>
        <w:rPr>
          <w:rFonts w:hint="eastAsia" w:ascii="仿宋_GB2312" w:hAnsi="仿宋_GB2312" w:eastAsia="仿宋_GB2312" w:cs="仿宋_GB2312"/>
          <w:color w:val="000000" w:themeColor="text1"/>
          <w:spacing w:val="-4"/>
          <w:highlight w:val="none"/>
          <w14:textFill>
            <w14:solidFill>
              <w14:schemeClr w14:val="tx1"/>
            </w14:solidFill>
          </w14:textFill>
        </w:rPr>
        <w:t>指标。</w:t>
      </w:r>
    </w:p>
    <w:p>
      <w:pPr>
        <w:pStyle w:val="20"/>
        <w:spacing w:before="31" w:line="248" w:lineRule="auto"/>
        <w:ind w:left="25" w:right="97" w:firstLine="444"/>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2.上述产品中认证标准发生变更的，依据原认</w:t>
      </w:r>
      <w:r>
        <w:rPr>
          <w:rFonts w:hint="eastAsia" w:ascii="仿宋_GB2312" w:hAnsi="仿宋_GB2312" w:eastAsia="仿宋_GB2312" w:cs="仿宋_GB2312"/>
          <w:color w:val="000000" w:themeColor="text1"/>
          <w:highlight w:val="none"/>
          <w14:textFill>
            <w14:solidFill>
              <w14:schemeClr w14:val="tx1"/>
            </w14:solidFill>
          </w14:textFill>
        </w:rPr>
        <w:t>证标准获得的、仍在有效期内的认证</w:t>
      </w:r>
      <w:r>
        <w:rPr>
          <w:rFonts w:hint="eastAsia" w:ascii="仿宋_GB2312" w:hAnsi="仿宋_GB2312" w:eastAsia="仿宋_GB2312" w:cs="仿宋_GB2312"/>
          <w:color w:val="000000" w:themeColor="text1"/>
          <w:spacing w:val="-8"/>
          <w:highlight w:val="none"/>
          <w14:textFill>
            <w14:solidFill>
              <w14:schemeClr w14:val="tx1"/>
            </w14:solidFill>
          </w14:textFill>
        </w:rPr>
        <w:t>证书可使用至</w:t>
      </w:r>
      <w:r>
        <w:rPr>
          <w:rFonts w:hint="eastAsia" w:ascii="仿宋_GB2312" w:hAnsi="仿宋_GB2312" w:eastAsia="仿宋_GB2312" w:cs="仿宋_GB2312"/>
          <w:color w:val="000000" w:themeColor="text1"/>
          <w:spacing w:val="-37"/>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8"/>
          <w:highlight w:val="none"/>
          <w14:textFill>
            <w14:solidFill>
              <w14:schemeClr w14:val="tx1"/>
            </w14:solidFill>
          </w14:textFill>
        </w:rPr>
        <w:t>2019</w:t>
      </w:r>
      <w:r>
        <w:rPr>
          <w:rFonts w:hint="eastAsia" w:ascii="仿宋_GB2312" w:hAnsi="仿宋_GB2312" w:eastAsia="仿宋_GB2312" w:cs="仿宋_GB2312"/>
          <w:color w:val="000000" w:themeColor="text1"/>
          <w:spacing w:val="-46"/>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8"/>
          <w:highlight w:val="none"/>
          <w14:textFill>
            <w14:solidFill>
              <w14:schemeClr w14:val="tx1"/>
            </w14:solidFill>
          </w14:textFill>
        </w:rPr>
        <w:t>年</w:t>
      </w:r>
      <w:r>
        <w:rPr>
          <w:rFonts w:hint="eastAsia" w:ascii="仿宋_GB2312" w:hAnsi="仿宋_GB2312" w:eastAsia="仿宋_GB2312" w:cs="仿宋_GB2312"/>
          <w:color w:val="000000" w:themeColor="text1"/>
          <w:spacing w:val="-44"/>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8"/>
          <w:highlight w:val="none"/>
          <w14:textFill>
            <w14:solidFill>
              <w14:schemeClr w14:val="tx1"/>
            </w14:solidFill>
          </w14:textFill>
        </w:rPr>
        <w:t>6</w:t>
      </w:r>
      <w:r>
        <w:rPr>
          <w:rFonts w:hint="eastAsia" w:ascii="仿宋_GB2312" w:hAnsi="仿宋_GB2312" w:eastAsia="仿宋_GB2312" w:cs="仿宋_GB2312"/>
          <w:color w:val="000000" w:themeColor="text1"/>
          <w:spacing w:val="-44"/>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8"/>
          <w:highlight w:val="none"/>
          <w14:textFill>
            <w14:solidFill>
              <w14:schemeClr w14:val="tx1"/>
            </w14:solidFill>
          </w14:textFill>
        </w:rPr>
        <w:t>月</w:t>
      </w:r>
      <w:r>
        <w:rPr>
          <w:rFonts w:hint="eastAsia" w:ascii="仿宋_GB2312" w:hAnsi="仿宋_GB2312" w:eastAsia="仿宋_GB2312" w:cs="仿宋_GB2312"/>
          <w:color w:val="000000" w:themeColor="text1"/>
          <w:spacing w:val="-29"/>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8"/>
          <w:highlight w:val="none"/>
          <w14:textFill>
            <w14:solidFill>
              <w14:schemeClr w14:val="tx1"/>
            </w14:solidFill>
          </w14:textFill>
        </w:rPr>
        <w:t>1 日。</w:t>
      </w:r>
    </w:p>
    <w:p>
      <w:pPr>
        <w:pStyle w:val="20"/>
        <w:spacing w:before="33" w:line="220" w:lineRule="auto"/>
        <w:ind w:left="471"/>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3.以“★</w:t>
      </w:r>
      <w:r>
        <w:rPr>
          <w:rFonts w:hint="eastAsia" w:ascii="仿宋_GB2312" w:hAnsi="仿宋_GB2312" w:eastAsia="仿宋_GB2312" w:cs="仿宋_GB2312"/>
          <w:color w:val="000000" w:themeColor="text1"/>
          <w:spacing w:val="-68"/>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3"/>
          <w:highlight w:val="none"/>
          <w14:textFill>
            <w14:solidFill>
              <w14:schemeClr w14:val="tx1"/>
            </w14:solidFill>
          </w14:textFill>
        </w:rPr>
        <w:t>”标注的为政府强制采购产品。</w:t>
      </w:r>
    </w:p>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4.若表格有变动，按最新政策执行。</w:t>
      </w:r>
    </w:p>
    <w:p>
      <w:pPr>
        <w:widowControl/>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br w:type="page"/>
      </w:r>
    </w:p>
    <w:p>
      <w:p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附件二</w:t>
      </w:r>
    </w:p>
    <w:p>
      <w:pPr>
        <w:spacing w:before="342" w:line="175" w:lineRule="auto"/>
        <w:jc w:val="center"/>
        <w:rPr>
          <w:rFonts w:hint="eastAsia" w:ascii="微软雅黑" w:hAnsi="微软雅黑" w:eastAsia="微软雅黑" w:cs="微软雅黑"/>
          <w:color w:val="000000" w:themeColor="text1"/>
          <w:spacing w:val="-2"/>
          <w:sz w:val="40"/>
          <w:szCs w:val="40"/>
          <w:highlight w:val="none"/>
          <w14:textFill>
            <w14:solidFill>
              <w14:schemeClr w14:val="tx1"/>
            </w14:solidFill>
          </w14:textFill>
        </w:rPr>
      </w:pPr>
      <w:bookmarkStart w:id="81" w:name="_Toc9572"/>
      <w:r>
        <w:rPr>
          <w:rFonts w:ascii="微软雅黑" w:hAnsi="微软雅黑" w:eastAsia="微软雅黑" w:cs="微软雅黑"/>
          <w:color w:val="000000" w:themeColor="text1"/>
          <w:spacing w:val="-2"/>
          <w:sz w:val="40"/>
          <w:szCs w:val="40"/>
          <w:highlight w:val="none"/>
          <w14:textFill>
            <w14:solidFill>
              <w14:schemeClr w14:val="tx1"/>
            </w14:solidFill>
          </w14:textFill>
        </w:rPr>
        <w:t>环境标志产品政府采购品目清单</w:t>
      </w:r>
      <w:bookmarkEnd w:id="81"/>
    </w:p>
    <w:p>
      <w:pPr>
        <w:spacing w:before="41"/>
        <w:rPr>
          <w:color w:val="000000" w:themeColor="text1"/>
          <w:highlight w:val="none"/>
          <w14:textFill>
            <w14:solidFill>
              <w14:schemeClr w14:val="tx1"/>
            </w14:solidFill>
          </w14:textFill>
        </w:rPr>
      </w:pPr>
    </w:p>
    <w:tbl>
      <w:tblPr>
        <w:tblStyle w:val="237"/>
        <w:tblW w:w="921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6"/>
              <w:spacing w:before="71" w:line="283" w:lineRule="auto"/>
              <w:ind w:left="114" w:right="107" w:firstLine="15"/>
              <w:rPr>
                <w:rFonts w:hint="eastAsia"/>
                <w:color w:val="000000" w:themeColor="text1"/>
                <w:highlight w:val="none"/>
                <w14:textFill>
                  <w14:solidFill>
                    <w14:schemeClr w14:val="tx1"/>
                  </w14:solidFill>
                </w14:textFill>
              </w:rPr>
            </w:pPr>
            <w:r>
              <w:rPr>
                <w:b/>
                <w:bCs/>
                <w:color w:val="000000" w:themeColor="text1"/>
                <w:spacing w:val="-12"/>
                <w:highlight w:val="none"/>
                <w14:textFill>
                  <w14:solidFill>
                    <w14:schemeClr w14:val="tx1"/>
                  </w14:solidFill>
                </w14:textFill>
              </w:rPr>
              <w:t>品目</w:t>
            </w:r>
            <w:r>
              <w:rPr>
                <w:color w:val="000000" w:themeColor="text1"/>
                <w:highlight w:val="none"/>
                <w14:textFill>
                  <w14:solidFill>
                    <w14:schemeClr w14:val="tx1"/>
                  </w14:solidFill>
                </w14:textFill>
              </w:rPr>
              <w:t xml:space="preserve"> </w:t>
            </w:r>
            <w:r>
              <w:rPr>
                <w:b/>
                <w:bCs/>
                <w:color w:val="000000" w:themeColor="text1"/>
                <w:spacing w:val="-4"/>
                <w:highlight w:val="none"/>
                <w14:textFill>
                  <w14:solidFill>
                    <w14:schemeClr w14:val="tx1"/>
                  </w14:solidFill>
                </w14:textFill>
              </w:rPr>
              <w:t>序号</w:t>
            </w:r>
          </w:p>
        </w:tc>
        <w:tc>
          <w:tcPr>
            <w:tcW w:w="5623" w:type="dxa"/>
            <w:gridSpan w:val="3"/>
          </w:tcPr>
          <w:p>
            <w:pPr>
              <w:pStyle w:val="236"/>
              <w:spacing w:before="224" w:line="222" w:lineRule="auto"/>
              <w:ind w:left="3054"/>
              <w:rPr>
                <w:rFonts w:hint="eastAsia"/>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名称</w:t>
            </w:r>
          </w:p>
        </w:tc>
        <w:tc>
          <w:tcPr>
            <w:tcW w:w="3081" w:type="dxa"/>
          </w:tcPr>
          <w:p>
            <w:pPr>
              <w:pStyle w:val="236"/>
              <w:spacing w:before="224" w:line="219" w:lineRule="auto"/>
              <w:ind w:left="1325"/>
              <w:rPr>
                <w:rFonts w:hint="eastAsia"/>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6"/>
              <w:spacing w:before="93" w:line="184" w:lineRule="auto"/>
              <w:ind w:left="128"/>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343" w:type="dxa"/>
            <w:vMerge w:val="restart"/>
            <w:tcBorders>
              <w:bottom w:val="nil"/>
            </w:tcBorders>
          </w:tcPr>
          <w:p>
            <w:pPr>
              <w:pStyle w:val="236"/>
              <w:spacing w:before="66" w:line="307" w:lineRule="auto"/>
              <w:ind w:left="110" w:right="108" w:hanging="8"/>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A020101</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计算机</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设备</w:t>
            </w: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A02010103</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服务器</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HJ2507</w:t>
            </w:r>
            <w:r>
              <w:rPr>
                <w:color w:val="000000" w:themeColor="text1"/>
                <w:spacing w:val="-20"/>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5" w:line="219" w:lineRule="auto"/>
              <w:ind w:left="103"/>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A02010104</w:t>
            </w:r>
            <w:r>
              <w:rPr>
                <w:color w:val="000000" w:themeColor="text1"/>
                <w:spacing w:val="-1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台式计算机</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4"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A02010105</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便携式计算机</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4"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A02010107</w:t>
            </w:r>
            <w:r>
              <w:rPr>
                <w:color w:val="000000" w:themeColor="text1"/>
                <w:spacing w:val="-2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平板式微型计算机</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3"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5" w:line="219" w:lineRule="auto"/>
              <w:ind w:left="103"/>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A02010108</w:t>
            </w:r>
            <w:r>
              <w:rPr>
                <w:color w:val="000000" w:themeColor="text1"/>
                <w:spacing w:val="3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网络计算机</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4" w:line="219" w:lineRule="auto"/>
              <w:ind w:left="10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A02010109 计算机工作站</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4"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A02010199</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其他计算机设备</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3" w:line="183" w:lineRule="auto"/>
              <w:ind w:left="116"/>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343" w:type="dxa"/>
            <w:vMerge w:val="restart"/>
            <w:tcBorders>
              <w:bottom w:val="nil"/>
            </w:tcBorders>
          </w:tcPr>
          <w:p>
            <w:pPr>
              <w:pStyle w:val="236"/>
              <w:spacing w:before="65" w:line="307" w:lineRule="auto"/>
              <w:ind w:left="123" w:right="108" w:hanging="21"/>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A020106</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输入输</w:t>
            </w:r>
            <w:r>
              <w:rPr>
                <w:color w:val="000000" w:themeColor="text1"/>
                <w:spacing w:val="-5"/>
                <w:highlight w:val="none"/>
                <w14:textFill>
                  <w14:solidFill>
                    <w14:schemeClr w14:val="tx1"/>
                  </w14:solidFill>
                </w14:textFill>
              </w:rPr>
              <w:t>出设备</w:t>
            </w:r>
          </w:p>
        </w:tc>
        <w:tc>
          <w:tcPr>
            <w:tcW w:w="2324" w:type="dxa"/>
            <w:vMerge w:val="restart"/>
            <w:tcBorders>
              <w:bottom w:val="nil"/>
            </w:tcBorders>
          </w:tcPr>
          <w:p>
            <w:pPr>
              <w:pStyle w:val="236"/>
              <w:spacing w:before="64"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A02010601</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打印设备</w:t>
            </w:r>
          </w:p>
        </w:tc>
        <w:tc>
          <w:tcPr>
            <w:tcW w:w="1956" w:type="dxa"/>
          </w:tcPr>
          <w:p>
            <w:pPr>
              <w:pStyle w:val="236"/>
              <w:spacing w:before="65" w:line="219" w:lineRule="auto"/>
              <w:ind w:left="10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A0201060101 喷墨打印机</w:t>
            </w: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HJ2512</w:t>
            </w:r>
            <w:r>
              <w:rPr>
                <w:color w:val="000000" w:themeColor="text1"/>
                <w:spacing w:val="-29"/>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56" w:type="dxa"/>
          </w:tcPr>
          <w:p>
            <w:pPr>
              <w:pStyle w:val="236"/>
              <w:spacing w:before="64" w:line="219" w:lineRule="auto"/>
              <w:ind w:left="10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A0201060102 激光打印机</w:t>
            </w: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HJ2512</w:t>
            </w:r>
            <w:r>
              <w:rPr>
                <w:color w:val="000000" w:themeColor="text1"/>
                <w:spacing w:val="-29"/>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56" w:type="dxa"/>
          </w:tcPr>
          <w:p>
            <w:pPr>
              <w:pStyle w:val="236"/>
              <w:spacing w:before="64" w:line="219" w:lineRule="auto"/>
              <w:ind w:left="10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A0201060103 热式打印机</w:t>
            </w: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HJ2512</w:t>
            </w:r>
            <w:r>
              <w:rPr>
                <w:color w:val="000000" w:themeColor="text1"/>
                <w:spacing w:val="-29"/>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vMerge w:val="continue"/>
            <w:tcBorders>
              <w:top w:val="nil"/>
            </w:tcBorders>
          </w:tcPr>
          <w:p>
            <w:pPr>
              <w:rPr>
                <w:rFonts w:ascii="Arial"/>
                <w:color w:val="000000" w:themeColor="text1"/>
                <w:highlight w:val="none"/>
                <w14:textFill>
                  <w14:solidFill>
                    <w14:schemeClr w14:val="tx1"/>
                  </w14:solidFill>
                </w14:textFill>
              </w:rPr>
            </w:pPr>
          </w:p>
        </w:tc>
        <w:tc>
          <w:tcPr>
            <w:tcW w:w="1956" w:type="dxa"/>
          </w:tcPr>
          <w:p>
            <w:pPr>
              <w:pStyle w:val="236"/>
              <w:spacing w:before="65" w:line="219" w:lineRule="auto"/>
              <w:ind w:left="10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A0201060104 针式打印机</w:t>
            </w: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HJ2512</w:t>
            </w:r>
            <w:r>
              <w:rPr>
                <w:color w:val="000000" w:themeColor="text1"/>
                <w:spacing w:val="-29"/>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vMerge w:val="restart"/>
            <w:tcBorders>
              <w:bottom w:val="nil"/>
            </w:tcBorders>
          </w:tcPr>
          <w:p>
            <w:pPr>
              <w:pStyle w:val="236"/>
              <w:spacing w:before="64" w:line="222" w:lineRule="auto"/>
              <w:ind w:left="10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A02010604 显示设备</w:t>
            </w:r>
          </w:p>
        </w:tc>
        <w:tc>
          <w:tcPr>
            <w:tcW w:w="1956" w:type="dxa"/>
          </w:tcPr>
          <w:p>
            <w:pPr>
              <w:pStyle w:val="236"/>
              <w:spacing w:before="64" w:line="221" w:lineRule="auto"/>
              <w:ind w:left="10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A0201060401 液晶显示器</w:t>
            </w: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vMerge w:val="continue"/>
            <w:tcBorders>
              <w:top w:val="nil"/>
            </w:tcBorders>
          </w:tcPr>
          <w:p>
            <w:pPr>
              <w:rPr>
                <w:rFonts w:ascii="Arial"/>
                <w:color w:val="000000" w:themeColor="text1"/>
                <w:highlight w:val="none"/>
                <w14:textFill>
                  <w14:solidFill>
                    <w14:schemeClr w14:val="tx1"/>
                  </w14:solidFill>
                </w14:textFill>
              </w:rPr>
            </w:pPr>
          </w:p>
        </w:tc>
        <w:tc>
          <w:tcPr>
            <w:tcW w:w="1956" w:type="dxa"/>
          </w:tcPr>
          <w:p>
            <w:pPr>
              <w:pStyle w:val="236"/>
              <w:spacing w:before="64" w:line="221" w:lineRule="auto"/>
              <w:ind w:left="10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A0201060499 其他显示器</w:t>
            </w:r>
          </w:p>
        </w:tc>
        <w:tc>
          <w:tcPr>
            <w:tcW w:w="3081" w:type="dxa"/>
          </w:tcPr>
          <w:p>
            <w:pPr>
              <w:pStyle w:val="236"/>
              <w:spacing w:before="63"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4" w:line="220" w:lineRule="auto"/>
              <w:ind w:left="103"/>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A02010609</w:t>
            </w:r>
            <w:r>
              <w:rPr>
                <w:color w:val="000000" w:themeColor="text1"/>
                <w:spacing w:val="-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图形图像输入设备</w:t>
            </w:r>
          </w:p>
        </w:tc>
        <w:tc>
          <w:tcPr>
            <w:tcW w:w="1956" w:type="dxa"/>
          </w:tcPr>
          <w:p>
            <w:pPr>
              <w:pStyle w:val="236"/>
              <w:spacing w:before="64" w:line="220" w:lineRule="auto"/>
              <w:ind w:left="10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A0201060901 扫描仪</w:t>
            </w: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HJ2517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6"/>
              <w:spacing w:before="93" w:line="183" w:lineRule="auto"/>
              <w:ind w:left="118"/>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343" w:type="dxa"/>
          </w:tcPr>
          <w:p>
            <w:pPr>
              <w:pStyle w:val="236"/>
              <w:spacing w:before="64"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A020202</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投影仪</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HJ2516</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tcPr>
          <w:p>
            <w:pPr>
              <w:pStyle w:val="236"/>
              <w:spacing w:before="92" w:line="183" w:lineRule="auto"/>
              <w:ind w:left="114"/>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343" w:type="dxa"/>
          </w:tcPr>
          <w:p>
            <w:pPr>
              <w:pStyle w:val="236"/>
              <w:spacing w:before="64" w:line="219"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A020201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复印机</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4" w:line="182" w:lineRule="auto"/>
              <w:ind w:left="118"/>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343" w:type="dxa"/>
          </w:tcPr>
          <w:p>
            <w:pPr>
              <w:pStyle w:val="236"/>
              <w:spacing w:before="64" w:line="284" w:lineRule="auto"/>
              <w:ind w:left="110" w:right="108" w:hanging="8"/>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A020204</w:t>
            </w:r>
            <w:r>
              <w:rPr>
                <w:color w:val="000000" w:themeColor="text1"/>
                <w:spacing w:val="4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多功能</w:t>
            </w:r>
            <w:r>
              <w:rPr>
                <w:color w:val="000000" w:themeColor="text1"/>
                <w:spacing w:val="-4"/>
                <w:highlight w:val="none"/>
                <w14:textFill>
                  <w14:solidFill>
                    <w14:schemeClr w14:val="tx1"/>
                  </w14:solidFill>
                </w14:textFill>
              </w:rPr>
              <w:t>一体机</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4" w:line="183" w:lineRule="auto"/>
              <w:ind w:left="116"/>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343" w:type="dxa"/>
          </w:tcPr>
          <w:p>
            <w:pPr>
              <w:pStyle w:val="236"/>
              <w:spacing w:before="66" w:line="283" w:lineRule="auto"/>
              <w:ind w:left="109" w:right="108" w:hanging="7"/>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A020210</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文</w:t>
            </w:r>
            <w:r>
              <w:rPr>
                <w:color w:val="000000" w:themeColor="text1"/>
                <w:spacing w:val="-4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印设</w:t>
            </w:r>
            <w:r>
              <w:rPr>
                <w:color w:val="000000" w:themeColor="text1"/>
                <w:highlight w:val="none"/>
                <w14:textFill>
                  <w14:solidFill>
                    <w14:schemeClr w14:val="tx1"/>
                  </w14:solidFill>
                </w14:textFill>
              </w:rPr>
              <w:t xml:space="preserve"> 备</w:t>
            </w:r>
          </w:p>
        </w:tc>
        <w:tc>
          <w:tcPr>
            <w:tcW w:w="2324" w:type="dxa"/>
          </w:tcPr>
          <w:p>
            <w:pPr>
              <w:pStyle w:val="236"/>
              <w:spacing w:before="65" w:line="219" w:lineRule="auto"/>
              <w:ind w:left="10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A02021001 速印机</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4" w:hRule="atLeast"/>
          <w:jc w:val="center"/>
        </w:trPr>
        <w:tc>
          <w:tcPr>
            <w:tcW w:w="510" w:type="dxa"/>
          </w:tcPr>
          <w:p>
            <w:pPr>
              <w:pStyle w:val="236"/>
              <w:spacing w:before="95" w:line="182" w:lineRule="auto"/>
              <w:ind w:left="119"/>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1343" w:type="dxa"/>
          </w:tcPr>
          <w:p>
            <w:pPr>
              <w:pStyle w:val="236"/>
              <w:spacing w:before="67" w:line="301" w:lineRule="auto"/>
              <w:ind w:left="109" w:right="32" w:hanging="7"/>
              <w:rPr>
                <w:rFonts w:hint="eastAsia"/>
                <w:color w:val="000000" w:themeColor="text1"/>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A020301</w:t>
            </w:r>
            <w:r>
              <w:rPr>
                <w:color w:val="000000" w:themeColor="text1"/>
                <w:spacing w:val="34"/>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载货汽</w:t>
            </w:r>
            <w:r>
              <w:rPr>
                <w:color w:val="000000" w:themeColor="text1"/>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车（含自卸汽车）</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HJ2532</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6"/>
              <w:spacing w:before="95" w:line="183" w:lineRule="auto"/>
              <w:ind w:left="11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1343" w:type="dxa"/>
            <w:vMerge w:val="restart"/>
            <w:tcBorders>
              <w:bottom w:val="nil"/>
            </w:tcBorders>
          </w:tcPr>
          <w:p>
            <w:pPr>
              <w:pStyle w:val="236"/>
              <w:spacing w:before="65" w:line="307" w:lineRule="auto"/>
              <w:ind w:left="112" w:right="108" w:hanging="10"/>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A020305</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乘用车</w:t>
            </w:r>
            <w:r>
              <w:rPr>
                <w:color w:val="000000" w:themeColor="text1"/>
                <w:spacing w:val="-3"/>
                <w:highlight w:val="none"/>
                <w14:textFill>
                  <w14:solidFill>
                    <w14:schemeClr w14:val="tx1"/>
                  </w14:solidFill>
                </w14:textFill>
              </w:rPr>
              <w:t>（轿车）</w:t>
            </w: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A02030501 轿车</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HJ2532</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A02030599</w:t>
            </w:r>
            <w:r>
              <w:rPr>
                <w:color w:val="000000" w:themeColor="text1"/>
                <w:spacing w:val="-2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其他乘用车（轿车）</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HJ2532</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6"/>
              <w:spacing w:before="94" w:line="183" w:lineRule="auto"/>
              <w:ind w:left="11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1343" w:type="dxa"/>
          </w:tcPr>
          <w:p>
            <w:pPr>
              <w:pStyle w:val="236"/>
              <w:spacing w:before="66"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A020306</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客车</w:t>
            </w: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A02030601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小型客车</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HJ2532</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4"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10</w:t>
            </w:r>
          </w:p>
        </w:tc>
        <w:tc>
          <w:tcPr>
            <w:tcW w:w="1343" w:type="dxa"/>
          </w:tcPr>
          <w:p>
            <w:pPr>
              <w:pStyle w:val="236"/>
              <w:spacing w:before="66" w:line="283" w:lineRule="auto"/>
              <w:ind w:left="106" w:right="108" w:hanging="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A020307</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专用车</w:t>
            </w:r>
            <w:r>
              <w:rPr>
                <w:color w:val="000000" w:themeColor="text1"/>
                <w:highlight w:val="none"/>
                <w14:textFill>
                  <w14:solidFill>
                    <w14:schemeClr w14:val="tx1"/>
                  </w14:solidFill>
                </w14:textFill>
              </w:rPr>
              <w:t xml:space="preserve"> 辆</w:t>
            </w: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A02030799</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其他专用汽车</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HJ2532</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6"/>
              <w:spacing w:before="97"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11</w:t>
            </w:r>
          </w:p>
        </w:tc>
        <w:tc>
          <w:tcPr>
            <w:tcW w:w="1343" w:type="dxa"/>
            <w:vMerge w:val="restart"/>
            <w:tcBorders>
              <w:bottom w:val="nil"/>
            </w:tcBorders>
          </w:tcPr>
          <w:p>
            <w:pPr>
              <w:pStyle w:val="236"/>
              <w:spacing w:before="70" w:line="307" w:lineRule="auto"/>
              <w:ind w:left="109" w:right="108" w:hanging="7"/>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A020523</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制冷空</w:t>
            </w:r>
            <w:r>
              <w:rPr>
                <w:color w:val="000000" w:themeColor="text1"/>
                <w:spacing w:val="-2"/>
                <w:highlight w:val="none"/>
                <w14:textFill>
                  <w14:solidFill>
                    <w14:schemeClr w14:val="tx1"/>
                  </w14:solidFill>
                </w14:textFill>
              </w:rPr>
              <w:t>调设备</w:t>
            </w:r>
          </w:p>
        </w:tc>
        <w:tc>
          <w:tcPr>
            <w:tcW w:w="2324" w:type="dxa"/>
          </w:tcPr>
          <w:p>
            <w:pPr>
              <w:pStyle w:val="236"/>
              <w:spacing w:before="70" w:line="219" w:lineRule="auto"/>
              <w:ind w:left="10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A02052301 制冷压缩机</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9"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19" w:lineRule="auto"/>
              <w:ind w:left="10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A02052305 空调机组</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21" w:lineRule="auto"/>
              <w:ind w:left="103"/>
              <w:rPr>
                <w:rFonts w:hint="eastAsia"/>
                <w:color w:val="000000" w:themeColor="text1"/>
                <w:highlight w:val="none"/>
                <w:lang w:eastAsia="zh-CN"/>
                <w14:textFill>
                  <w14:solidFill>
                    <w14:schemeClr w14:val="tx1"/>
                  </w14:solidFill>
                </w14:textFill>
              </w:rPr>
            </w:pPr>
            <w:r>
              <w:rPr>
                <w:color w:val="000000" w:themeColor="text1"/>
                <w:spacing w:val="-2"/>
                <w:highlight w:val="none"/>
                <w:lang w:eastAsia="zh-CN"/>
                <w14:textFill>
                  <w14:solidFill>
                    <w14:schemeClr w14:val="tx1"/>
                  </w14:solidFill>
                </w14:textFill>
              </w:rPr>
              <w:t>A02052309</w:t>
            </w:r>
            <w:r>
              <w:rPr>
                <w:color w:val="000000" w:themeColor="text1"/>
                <w:spacing w:val="-27"/>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专用制冷、空调设备</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6"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12</w:t>
            </w:r>
          </w:p>
        </w:tc>
        <w:tc>
          <w:tcPr>
            <w:tcW w:w="1343" w:type="dxa"/>
            <w:vMerge w:val="restart"/>
            <w:tcBorders>
              <w:bottom w:val="nil"/>
            </w:tcBorders>
          </w:tcPr>
          <w:p>
            <w:pPr>
              <w:pStyle w:val="236"/>
              <w:spacing w:before="68" w:line="309" w:lineRule="auto"/>
              <w:ind w:left="128" w:right="108" w:hanging="26"/>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A020618</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生活用</w:t>
            </w:r>
            <w:r>
              <w:rPr>
                <w:color w:val="000000" w:themeColor="text1"/>
                <w:spacing w:val="-8"/>
                <w:highlight w:val="none"/>
                <w14:textFill>
                  <w14:solidFill>
                    <w14:schemeClr w14:val="tx1"/>
                  </w14:solidFill>
                </w14:textFill>
              </w:rPr>
              <w:t>电器</w:t>
            </w:r>
          </w:p>
        </w:tc>
        <w:tc>
          <w:tcPr>
            <w:tcW w:w="2324" w:type="dxa"/>
          </w:tcPr>
          <w:p>
            <w:pPr>
              <w:pStyle w:val="236"/>
              <w:spacing w:before="68" w:line="221"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A02061802</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空气调节电器</w:t>
            </w:r>
          </w:p>
        </w:tc>
        <w:tc>
          <w:tcPr>
            <w:tcW w:w="1956" w:type="dxa"/>
          </w:tcPr>
          <w:p>
            <w:pPr>
              <w:pStyle w:val="236"/>
              <w:spacing w:before="68" w:line="219" w:lineRule="auto"/>
              <w:ind w:left="105"/>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A0206180203</w:t>
            </w:r>
            <w:r>
              <w:rPr>
                <w:color w:val="000000" w:themeColor="text1"/>
                <w:spacing w:val="-2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空调机</w:t>
            </w:r>
          </w:p>
        </w:tc>
        <w:tc>
          <w:tcPr>
            <w:tcW w:w="3081" w:type="dxa"/>
          </w:tcPr>
          <w:p>
            <w:pPr>
              <w:pStyle w:val="236"/>
              <w:spacing w:before="68"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HJ2535</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8"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A02061808</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热水器</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HJ/T362</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6"/>
              <w:spacing w:before="95"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13</w:t>
            </w:r>
          </w:p>
        </w:tc>
        <w:tc>
          <w:tcPr>
            <w:tcW w:w="1343" w:type="dxa"/>
          </w:tcPr>
          <w:p>
            <w:pPr>
              <w:pStyle w:val="236"/>
              <w:spacing w:before="69" w:line="284" w:lineRule="auto"/>
              <w:ind w:left="109" w:right="108" w:hanging="7"/>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A020619</w:t>
            </w:r>
            <w:r>
              <w:rPr>
                <w:color w:val="000000" w:themeColor="text1"/>
                <w:spacing w:val="3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照</w:t>
            </w:r>
            <w:r>
              <w:rPr>
                <w:color w:val="000000" w:themeColor="text1"/>
                <w:spacing w:val="-4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明设</w:t>
            </w:r>
            <w:r>
              <w:rPr>
                <w:color w:val="000000" w:themeColor="text1"/>
                <w:highlight w:val="none"/>
                <w14:textFill>
                  <w14:solidFill>
                    <w14:schemeClr w14:val="tx1"/>
                  </w14:solidFill>
                </w14:textFill>
              </w:rPr>
              <w:t xml:space="preserve"> 备</w:t>
            </w:r>
          </w:p>
        </w:tc>
        <w:tc>
          <w:tcPr>
            <w:tcW w:w="2324" w:type="dxa"/>
          </w:tcPr>
          <w:p>
            <w:pPr>
              <w:pStyle w:val="236"/>
              <w:spacing w:before="68"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A02061908</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室内照明灯具</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HJ2518</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jc w:val="center"/>
        </w:trPr>
        <w:tc>
          <w:tcPr>
            <w:tcW w:w="510" w:type="dxa"/>
          </w:tcPr>
          <w:p>
            <w:pPr>
              <w:pStyle w:val="236"/>
              <w:spacing w:before="91"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14</w:t>
            </w:r>
          </w:p>
        </w:tc>
        <w:tc>
          <w:tcPr>
            <w:tcW w:w="1343" w:type="dxa"/>
          </w:tcPr>
          <w:p>
            <w:pPr>
              <w:pStyle w:val="236"/>
              <w:spacing w:before="64" w:line="296" w:lineRule="auto"/>
              <w:ind w:left="109" w:right="106" w:hanging="7"/>
              <w:rPr>
                <w:rFonts w:hint="eastAsia"/>
                <w:color w:val="000000" w:themeColor="text1"/>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A020810</w:t>
            </w:r>
            <w:r>
              <w:rPr>
                <w:color w:val="000000" w:themeColor="text1"/>
                <w:spacing w:val="34"/>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传真及</w:t>
            </w:r>
            <w:r>
              <w:rPr>
                <w:color w:val="000000" w:themeColor="text1"/>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数据数字通信设</w:t>
            </w:r>
            <w:r>
              <w:rPr>
                <w:color w:val="000000" w:themeColor="text1"/>
                <w:spacing w:val="4"/>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备</w:t>
            </w:r>
          </w:p>
        </w:tc>
        <w:tc>
          <w:tcPr>
            <w:tcW w:w="2324" w:type="dxa"/>
          </w:tcPr>
          <w:p>
            <w:pPr>
              <w:pStyle w:val="236"/>
              <w:spacing w:before="64"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A02081001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传真通信设备</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3"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HJ2512</w:t>
            </w:r>
            <w:r>
              <w:rPr>
                <w:color w:val="000000" w:themeColor="text1"/>
                <w:spacing w:val="-29"/>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6"/>
              <w:spacing w:before="92"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15</w:t>
            </w:r>
          </w:p>
        </w:tc>
        <w:tc>
          <w:tcPr>
            <w:tcW w:w="1343" w:type="dxa"/>
            <w:vMerge w:val="restart"/>
            <w:tcBorders>
              <w:bottom w:val="nil"/>
            </w:tcBorders>
          </w:tcPr>
          <w:p>
            <w:pPr>
              <w:pStyle w:val="236"/>
              <w:spacing w:before="65" w:line="307" w:lineRule="auto"/>
              <w:ind w:left="109" w:right="108" w:hanging="7"/>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A020910</w:t>
            </w:r>
            <w:r>
              <w:rPr>
                <w:color w:val="000000" w:themeColor="text1"/>
                <w:spacing w:val="5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电视设</w:t>
            </w:r>
            <w:r>
              <w:rPr>
                <w:color w:val="000000" w:themeColor="text1"/>
                <w:highlight w:val="none"/>
                <w14:textFill>
                  <w14:solidFill>
                    <w14:schemeClr w14:val="tx1"/>
                  </w14:solidFill>
                </w14:textFill>
              </w:rPr>
              <w:t xml:space="preserve"> 备</w:t>
            </w:r>
          </w:p>
        </w:tc>
        <w:tc>
          <w:tcPr>
            <w:tcW w:w="2324" w:type="dxa"/>
          </w:tcPr>
          <w:p>
            <w:pPr>
              <w:pStyle w:val="236"/>
              <w:spacing w:before="64" w:line="284" w:lineRule="auto"/>
              <w:ind w:left="107" w:right="107" w:hanging="4"/>
              <w:rPr>
                <w:rFonts w:hint="eastAsia"/>
                <w:color w:val="000000" w:themeColor="text1"/>
                <w:highlight w:val="none"/>
                <w:lang w:eastAsia="zh-CN"/>
                <w14:textFill>
                  <w14:solidFill>
                    <w14:schemeClr w14:val="tx1"/>
                  </w14:solidFill>
                </w14:textFill>
              </w:rPr>
            </w:pPr>
            <w:r>
              <w:rPr>
                <w:color w:val="000000" w:themeColor="text1"/>
                <w:spacing w:val="-2"/>
                <w:highlight w:val="none"/>
                <w:lang w:eastAsia="zh-CN"/>
                <w14:textFill>
                  <w14:solidFill>
                    <w14:schemeClr w14:val="tx1"/>
                  </w14:solidFill>
                </w14:textFill>
              </w:rPr>
              <w:t>A02091001</w:t>
            </w:r>
            <w:r>
              <w:rPr>
                <w:color w:val="000000" w:themeColor="text1"/>
                <w:spacing w:val="-29"/>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普通电视设备（电视</w:t>
            </w:r>
            <w:r>
              <w:rPr>
                <w:color w:val="000000" w:themeColor="text1"/>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机）</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HJ2506</w:t>
            </w:r>
            <w:r>
              <w:rPr>
                <w:color w:val="000000" w:themeColor="text1"/>
                <w:spacing w:val="-31"/>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84" w:lineRule="auto"/>
              <w:ind w:left="111" w:right="107" w:hanging="8"/>
              <w:rPr>
                <w:rFonts w:hint="eastAsia"/>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A02091003 特殊功能应用电视</w:t>
            </w:r>
            <w:r>
              <w:rPr>
                <w:color w:val="000000" w:themeColor="text1"/>
                <w:spacing w:val="7"/>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设备</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HJ2506</w:t>
            </w:r>
            <w:r>
              <w:rPr>
                <w:color w:val="000000" w:themeColor="text1"/>
                <w:spacing w:val="-31"/>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6"/>
              <w:spacing w:before="92"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16</w:t>
            </w:r>
          </w:p>
        </w:tc>
        <w:tc>
          <w:tcPr>
            <w:tcW w:w="1343" w:type="dxa"/>
            <w:vMerge w:val="restart"/>
            <w:tcBorders>
              <w:bottom w:val="nil"/>
            </w:tcBorders>
          </w:tcPr>
          <w:p>
            <w:pPr>
              <w:pStyle w:val="236"/>
              <w:spacing w:before="65" w:line="220" w:lineRule="auto"/>
              <w:ind w:left="19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A0601</w:t>
            </w:r>
            <w:r>
              <w:rPr>
                <w:color w:val="000000" w:themeColor="text1"/>
                <w:spacing w:val="-3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床类</w:t>
            </w:r>
          </w:p>
        </w:tc>
        <w:tc>
          <w:tcPr>
            <w:tcW w:w="2324" w:type="dxa"/>
          </w:tcPr>
          <w:p>
            <w:pPr>
              <w:pStyle w:val="236"/>
              <w:spacing w:before="65"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A060101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钢木床类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5"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A060104</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木制床类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5"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A060199</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其他床类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3"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17</w:t>
            </w:r>
          </w:p>
        </w:tc>
        <w:tc>
          <w:tcPr>
            <w:tcW w:w="1343" w:type="dxa"/>
            <w:vMerge w:val="restart"/>
            <w:tcBorders>
              <w:bottom w:val="nil"/>
            </w:tcBorders>
          </w:tcPr>
          <w:p>
            <w:pPr>
              <w:pStyle w:val="236"/>
              <w:spacing w:before="65" w:line="220" w:lineRule="auto"/>
              <w:ind w:left="102"/>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A0602</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台、桌类</w:t>
            </w:r>
          </w:p>
        </w:tc>
        <w:tc>
          <w:tcPr>
            <w:tcW w:w="2324" w:type="dxa"/>
          </w:tcPr>
          <w:p>
            <w:pPr>
              <w:pStyle w:val="236"/>
              <w:spacing w:before="65"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A060201</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钢木台、桌类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5"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A060205</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木制台、桌类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A060299</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其他台、桌类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4"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18</w:t>
            </w:r>
          </w:p>
        </w:tc>
        <w:tc>
          <w:tcPr>
            <w:tcW w:w="1343" w:type="dxa"/>
            <w:vMerge w:val="restart"/>
            <w:tcBorders>
              <w:bottom w:val="nil"/>
            </w:tcBorders>
          </w:tcPr>
          <w:p>
            <w:pPr>
              <w:pStyle w:val="236"/>
              <w:spacing w:before="66"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A0603</w:t>
            </w:r>
            <w:r>
              <w:rPr>
                <w:color w:val="000000" w:themeColor="text1"/>
                <w:spacing w:val="-3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椅凳类</w:t>
            </w: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A060301</w:t>
            </w:r>
            <w:r>
              <w:rPr>
                <w:color w:val="000000" w:themeColor="text1"/>
                <w:spacing w:val="-4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金属骨架为主的椅凳类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A060302</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木骨架为主的椅凳类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A060399</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其他椅凳类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6"/>
              <w:spacing w:before="95"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19</w:t>
            </w:r>
          </w:p>
        </w:tc>
        <w:tc>
          <w:tcPr>
            <w:tcW w:w="1343" w:type="dxa"/>
          </w:tcPr>
          <w:p>
            <w:pPr>
              <w:pStyle w:val="236"/>
              <w:spacing w:before="67"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A0604</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沙发类</w:t>
            </w: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A060499</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其他沙发类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6"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20</w:t>
            </w:r>
          </w:p>
        </w:tc>
        <w:tc>
          <w:tcPr>
            <w:tcW w:w="1343" w:type="dxa"/>
            <w:vMerge w:val="restart"/>
            <w:tcBorders>
              <w:bottom w:val="nil"/>
            </w:tcBorders>
          </w:tcPr>
          <w:p>
            <w:pPr>
              <w:pStyle w:val="236"/>
              <w:spacing w:before="67" w:line="220" w:lineRule="auto"/>
              <w:ind w:left="19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A0605</w:t>
            </w:r>
            <w:r>
              <w:rPr>
                <w:color w:val="000000" w:themeColor="text1"/>
                <w:spacing w:val="-3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柜类</w:t>
            </w: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A060501</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木质柜类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A060503</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金属质柜类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A060599</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其他柜类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4" w:line="184"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21</w:t>
            </w:r>
          </w:p>
        </w:tc>
        <w:tc>
          <w:tcPr>
            <w:tcW w:w="1343" w:type="dxa"/>
            <w:vMerge w:val="restart"/>
            <w:tcBorders>
              <w:bottom w:val="nil"/>
            </w:tcBorders>
          </w:tcPr>
          <w:p>
            <w:pPr>
              <w:pStyle w:val="236"/>
              <w:spacing w:before="67"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A0606</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架类</w:t>
            </w: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A060601</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木质架类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A060602</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金属质架类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6"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22</w:t>
            </w:r>
          </w:p>
        </w:tc>
        <w:tc>
          <w:tcPr>
            <w:tcW w:w="1343" w:type="dxa"/>
            <w:vMerge w:val="restart"/>
            <w:tcBorders>
              <w:bottom w:val="nil"/>
            </w:tcBorders>
          </w:tcPr>
          <w:p>
            <w:pPr>
              <w:pStyle w:val="236"/>
              <w:spacing w:before="67"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A0607</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屏风类</w:t>
            </w: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A060701</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木质屏风类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A060702</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金属质屏风类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6"/>
              <w:spacing w:before="95"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23</w:t>
            </w:r>
          </w:p>
        </w:tc>
        <w:tc>
          <w:tcPr>
            <w:tcW w:w="1343" w:type="dxa"/>
          </w:tcPr>
          <w:p>
            <w:pPr>
              <w:pStyle w:val="236"/>
              <w:spacing w:before="67"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A060804</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水池</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HJ/T296</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6"/>
              <w:spacing w:before="96"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24</w:t>
            </w:r>
          </w:p>
        </w:tc>
        <w:tc>
          <w:tcPr>
            <w:tcW w:w="1343" w:type="dxa"/>
          </w:tcPr>
          <w:p>
            <w:pPr>
              <w:pStyle w:val="236"/>
              <w:spacing w:before="67"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A060805</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便器</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HJ/T296</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6"/>
              <w:spacing w:before="96"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25</w:t>
            </w:r>
          </w:p>
        </w:tc>
        <w:tc>
          <w:tcPr>
            <w:tcW w:w="1343" w:type="dxa"/>
          </w:tcPr>
          <w:p>
            <w:pPr>
              <w:pStyle w:val="236"/>
              <w:spacing w:before="67"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A060806</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水嘴</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HJ/T411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6"/>
              <w:spacing w:before="95"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26</w:t>
            </w:r>
          </w:p>
        </w:tc>
        <w:tc>
          <w:tcPr>
            <w:tcW w:w="1343" w:type="dxa"/>
          </w:tcPr>
          <w:p>
            <w:pPr>
              <w:pStyle w:val="236"/>
              <w:spacing w:before="67" w:line="221"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A0609</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组合家具</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6"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27</w:t>
            </w:r>
          </w:p>
        </w:tc>
        <w:tc>
          <w:tcPr>
            <w:tcW w:w="1343" w:type="dxa"/>
          </w:tcPr>
          <w:p>
            <w:pPr>
              <w:pStyle w:val="236"/>
              <w:spacing w:before="68" w:line="282" w:lineRule="auto"/>
              <w:ind w:left="108" w:right="106" w:hanging="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A0610</w:t>
            </w:r>
            <w:r>
              <w:rPr>
                <w:color w:val="000000" w:themeColor="text1"/>
                <w:spacing w:val="3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家用家具</w:t>
            </w:r>
            <w:r>
              <w:rPr>
                <w:color w:val="000000" w:themeColor="text1"/>
                <w:spacing w:val="-2"/>
                <w:highlight w:val="none"/>
                <w14:textFill>
                  <w14:solidFill>
                    <w14:schemeClr w14:val="tx1"/>
                  </w14:solidFill>
                </w14:textFill>
              </w:rPr>
              <w:t>零配件</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tcPr>
          <w:p>
            <w:pPr>
              <w:pStyle w:val="236"/>
              <w:spacing w:before="99"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28</w:t>
            </w:r>
          </w:p>
        </w:tc>
        <w:tc>
          <w:tcPr>
            <w:tcW w:w="1343" w:type="dxa"/>
          </w:tcPr>
          <w:p>
            <w:pPr>
              <w:pStyle w:val="236"/>
              <w:spacing w:before="71" w:line="282" w:lineRule="auto"/>
              <w:ind w:left="109" w:right="106" w:hanging="7"/>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A0699</w:t>
            </w:r>
            <w:r>
              <w:rPr>
                <w:color w:val="000000" w:themeColor="text1"/>
                <w:spacing w:val="3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其他家具</w:t>
            </w:r>
            <w:r>
              <w:rPr>
                <w:color w:val="000000" w:themeColor="text1"/>
                <w:spacing w:val="-3"/>
                <w:highlight w:val="none"/>
                <w14:textFill>
                  <w14:solidFill>
                    <w14:schemeClr w14:val="tx1"/>
                  </w14:solidFill>
                </w14:textFill>
              </w:rPr>
              <w:t>用具</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70"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6"/>
              <w:spacing w:before="96"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29</w:t>
            </w:r>
          </w:p>
        </w:tc>
        <w:tc>
          <w:tcPr>
            <w:tcW w:w="1343" w:type="dxa"/>
          </w:tcPr>
          <w:p>
            <w:pPr>
              <w:pStyle w:val="236"/>
              <w:spacing w:before="69" w:line="284" w:lineRule="auto"/>
              <w:ind w:left="111" w:right="106" w:hanging="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A070101</w:t>
            </w:r>
            <w:r>
              <w:rPr>
                <w:color w:val="000000" w:themeColor="text1"/>
                <w:spacing w:val="-36"/>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棉、化纤</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纺织及印染原料</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HJ2546</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5" w:hRule="atLeast"/>
          <w:jc w:val="center"/>
        </w:trPr>
        <w:tc>
          <w:tcPr>
            <w:tcW w:w="510" w:type="dxa"/>
          </w:tcPr>
          <w:p>
            <w:pPr>
              <w:pStyle w:val="236"/>
              <w:spacing w:before="96"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30</w:t>
            </w:r>
          </w:p>
        </w:tc>
        <w:tc>
          <w:tcPr>
            <w:tcW w:w="1343" w:type="dxa"/>
          </w:tcPr>
          <w:p>
            <w:pPr>
              <w:pStyle w:val="236"/>
              <w:spacing w:before="69" w:line="296" w:lineRule="auto"/>
              <w:ind w:left="109" w:right="106" w:hanging="7"/>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A090101</w:t>
            </w:r>
            <w:r>
              <w:rPr>
                <w:color w:val="000000" w:themeColor="text1"/>
                <w:spacing w:val="4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复</w:t>
            </w:r>
            <w:r>
              <w:rPr>
                <w:color w:val="000000" w:themeColor="text1"/>
                <w:spacing w:val="-4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印纸</w:t>
            </w:r>
            <w:r>
              <w:rPr>
                <w:color w:val="000000" w:themeColor="text1"/>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（包括再生复印</w:t>
            </w:r>
            <w:r>
              <w:rPr>
                <w:color w:val="000000" w:themeColor="text1"/>
                <w:spacing w:val="4"/>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纸）</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HJ410</w:t>
            </w:r>
            <w:r>
              <w:rPr>
                <w:color w:val="000000" w:themeColor="text1"/>
                <w:spacing w:val="-2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jc w:val="center"/>
        </w:trPr>
        <w:tc>
          <w:tcPr>
            <w:tcW w:w="510" w:type="dxa"/>
          </w:tcPr>
          <w:p>
            <w:pPr>
              <w:pStyle w:val="236"/>
              <w:spacing w:before="91" w:line="184"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31</w:t>
            </w:r>
          </w:p>
        </w:tc>
        <w:tc>
          <w:tcPr>
            <w:tcW w:w="1343" w:type="dxa"/>
          </w:tcPr>
          <w:p>
            <w:pPr>
              <w:pStyle w:val="236"/>
              <w:spacing w:before="64" w:line="296" w:lineRule="auto"/>
              <w:ind w:left="109" w:right="106" w:hanging="7"/>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A090201</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鼓粉盒</w:t>
            </w:r>
            <w:r>
              <w:rPr>
                <w:color w:val="000000" w:themeColor="text1"/>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（包括再生鼓粉</w:t>
            </w:r>
            <w:r>
              <w:rPr>
                <w:color w:val="000000" w:themeColor="text1"/>
                <w:spacing w:val="4"/>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盒）</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3"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HJ/T413</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6"/>
              <w:spacing w:before="93"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32</w:t>
            </w:r>
          </w:p>
        </w:tc>
        <w:tc>
          <w:tcPr>
            <w:tcW w:w="1343" w:type="dxa"/>
            <w:vMerge w:val="restart"/>
            <w:tcBorders>
              <w:bottom w:val="nil"/>
            </w:tcBorders>
          </w:tcPr>
          <w:p>
            <w:pPr>
              <w:pStyle w:val="236"/>
              <w:spacing w:before="64" w:line="219"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w:t>
            </w:r>
          </w:p>
        </w:tc>
        <w:tc>
          <w:tcPr>
            <w:tcW w:w="2324" w:type="dxa"/>
          </w:tcPr>
          <w:p>
            <w:pPr>
              <w:pStyle w:val="236"/>
              <w:spacing w:before="64"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A10020301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胶合板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5"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A10020302</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纤维板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5"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A10020303</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刨花板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8"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A10020304</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细木工板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5"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A10020399</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其他人造板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6"/>
              <w:spacing w:before="93"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33</w:t>
            </w:r>
          </w:p>
        </w:tc>
        <w:tc>
          <w:tcPr>
            <w:tcW w:w="1343" w:type="dxa"/>
            <w:vMerge w:val="restart"/>
            <w:tcBorders>
              <w:bottom w:val="nil"/>
            </w:tcBorders>
          </w:tcPr>
          <w:p>
            <w:pPr>
              <w:pStyle w:val="236"/>
              <w:spacing w:before="65" w:line="305" w:lineRule="auto"/>
              <w:ind w:left="109" w:right="108" w:hanging="7"/>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A100204</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二次加</w:t>
            </w:r>
            <w:r>
              <w:rPr>
                <w:color w:val="000000" w:themeColor="text1"/>
                <w:spacing w:val="-2"/>
                <w:highlight w:val="none"/>
                <w14:textFill>
                  <w14:solidFill>
                    <w14:schemeClr w14:val="tx1"/>
                  </w14:solidFill>
                </w14:textFill>
              </w:rPr>
              <w:t>工材,相关板材</w:t>
            </w:r>
          </w:p>
        </w:tc>
        <w:tc>
          <w:tcPr>
            <w:tcW w:w="2324" w:type="dxa"/>
          </w:tcPr>
          <w:p>
            <w:pPr>
              <w:pStyle w:val="236"/>
              <w:spacing w:before="65"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A10020404</w:t>
            </w:r>
            <w:r>
              <w:rPr>
                <w:color w:val="000000" w:themeColor="text1"/>
                <w:spacing w:val="-2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人造板表面装饰板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人造板及其制品/HJ2540</w:t>
            </w:r>
            <w:r>
              <w:rPr>
                <w:color w:val="000000" w:themeColor="text1"/>
                <w:spacing w:val="-3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84" w:lineRule="auto"/>
              <w:ind w:left="113" w:right="107" w:hanging="10"/>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A10020404</w:t>
            </w:r>
            <w:r>
              <w:rPr>
                <w:color w:val="000000" w:themeColor="text1"/>
                <w:spacing w:val="30"/>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人造板表面装饰板</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（地板）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人造板及其制品/HJ2540</w:t>
            </w:r>
            <w:r>
              <w:rPr>
                <w:color w:val="000000" w:themeColor="text1"/>
                <w:spacing w:val="-3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3"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34</w:t>
            </w:r>
          </w:p>
        </w:tc>
        <w:tc>
          <w:tcPr>
            <w:tcW w:w="1343" w:type="dxa"/>
          </w:tcPr>
          <w:p>
            <w:pPr>
              <w:pStyle w:val="236"/>
              <w:spacing w:before="66" w:line="283" w:lineRule="auto"/>
              <w:ind w:left="107" w:right="108" w:hanging="5"/>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A100301</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水泥熟</w:t>
            </w:r>
            <w:r>
              <w:rPr>
                <w:color w:val="000000" w:themeColor="text1"/>
                <w:spacing w:val="-2"/>
                <w:highlight w:val="none"/>
                <w14:textFill>
                  <w14:solidFill>
                    <w14:schemeClr w14:val="tx1"/>
                  </w14:solidFill>
                </w14:textFill>
              </w:rPr>
              <w:t>料及水泥</w:t>
            </w:r>
          </w:p>
        </w:tc>
        <w:tc>
          <w:tcPr>
            <w:tcW w:w="2324" w:type="dxa"/>
          </w:tcPr>
          <w:p>
            <w:pPr>
              <w:pStyle w:val="236"/>
              <w:spacing w:before="65"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A10030102</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水泥</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HJ2519</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4"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35</w:t>
            </w:r>
          </w:p>
        </w:tc>
        <w:tc>
          <w:tcPr>
            <w:tcW w:w="1343" w:type="dxa"/>
          </w:tcPr>
          <w:p>
            <w:pPr>
              <w:pStyle w:val="236"/>
              <w:spacing w:before="66" w:line="283" w:lineRule="auto"/>
              <w:ind w:left="106" w:right="108" w:hanging="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A100303</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水泥混</w:t>
            </w:r>
            <w:r>
              <w:rPr>
                <w:color w:val="000000" w:themeColor="text1"/>
                <w:spacing w:val="-2"/>
                <w:highlight w:val="none"/>
                <w14:textFill>
                  <w14:solidFill>
                    <w14:schemeClr w14:val="tx1"/>
                  </w14:solidFill>
                </w14:textFill>
              </w:rPr>
              <w:t>凝土制品</w:t>
            </w:r>
          </w:p>
        </w:tc>
        <w:tc>
          <w:tcPr>
            <w:tcW w:w="2324" w:type="dxa"/>
          </w:tcPr>
          <w:p>
            <w:pPr>
              <w:pStyle w:val="236"/>
              <w:spacing w:before="65" w:line="221"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A10030301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商品混凝土</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HJ/T412</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4"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36</w:t>
            </w:r>
          </w:p>
        </w:tc>
        <w:tc>
          <w:tcPr>
            <w:tcW w:w="1343" w:type="dxa"/>
            <w:vMerge w:val="restart"/>
            <w:tcBorders>
              <w:bottom w:val="nil"/>
            </w:tcBorders>
          </w:tcPr>
          <w:p>
            <w:pPr>
              <w:pStyle w:val="236"/>
              <w:spacing w:before="65" w:line="307" w:lineRule="auto"/>
              <w:ind w:left="111" w:right="108" w:hanging="9"/>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A100304</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纤维增</w:t>
            </w:r>
            <w:r>
              <w:rPr>
                <w:color w:val="000000" w:themeColor="text1"/>
                <w:spacing w:val="-2"/>
                <w:highlight w:val="none"/>
                <w14:textFill>
                  <w14:solidFill>
                    <w14:schemeClr w14:val="tx1"/>
                  </w14:solidFill>
                </w14:textFill>
              </w:rPr>
              <w:t>强水泥制品</w:t>
            </w:r>
          </w:p>
        </w:tc>
        <w:tc>
          <w:tcPr>
            <w:tcW w:w="2324" w:type="dxa"/>
          </w:tcPr>
          <w:p>
            <w:pPr>
              <w:pStyle w:val="236"/>
              <w:spacing w:before="66"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A10030402</w:t>
            </w:r>
            <w:r>
              <w:rPr>
                <w:color w:val="000000" w:themeColor="text1"/>
                <w:spacing w:val="-2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纤维增强硅酸钙板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A10030403</w:t>
            </w:r>
            <w:r>
              <w:rPr>
                <w:color w:val="000000" w:themeColor="text1"/>
                <w:spacing w:val="-4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无石棉纤维水泥制品</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5"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37</w:t>
            </w:r>
          </w:p>
        </w:tc>
        <w:tc>
          <w:tcPr>
            <w:tcW w:w="1343" w:type="dxa"/>
            <w:vMerge w:val="restart"/>
            <w:tcBorders>
              <w:bottom w:val="nil"/>
            </w:tcBorders>
          </w:tcPr>
          <w:p>
            <w:pPr>
              <w:pStyle w:val="236"/>
              <w:spacing w:before="67" w:line="306" w:lineRule="auto"/>
              <w:ind w:left="109" w:right="108" w:hanging="7"/>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A100305</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轻质建</w:t>
            </w:r>
            <w:r>
              <w:rPr>
                <w:color w:val="000000" w:themeColor="text1"/>
                <w:spacing w:val="-2"/>
                <w:highlight w:val="none"/>
                <w14:textFill>
                  <w14:solidFill>
                    <w14:schemeClr w14:val="tx1"/>
                  </w14:solidFill>
                </w14:textFill>
              </w:rPr>
              <w:t>筑材料及制品</w:t>
            </w:r>
          </w:p>
        </w:tc>
        <w:tc>
          <w:tcPr>
            <w:tcW w:w="2324" w:type="dxa"/>
          </w:tcPr>
          <w:p>
            <w:pPr>
              <w:pStyle w:val="236"/>
              <w:spacing w:before="67"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A10030501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石膏板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A10030503</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轻质隔墙条板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5"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38</w:t>
            </w:r>
          </w:p>
        </w:tc>
        <w:tc>
          <w:tcPr>
            <w:tcW w:w="1343" w:type="dxa"/>
            <w:vMerge w:val="restart"/>
            <w:tcBorders>
              <w:bottom w:val="nil"/>
            </w:tcBorders>
          </w:tcPr>
          <w:p>
            <w:pPr>
              <w:pStyle w:val="236"/>
              <w:spacing w:before="66" w:line="307" w:lineRule="auto"/>
              <w:ind w:left="111" w:right="108" w:hanging="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A100307</w:t>
            </w:r>
            <w:r>
              <w:rPr>
                <w:color w:val="000000" w:themeColor="text1"/>
                <w:spacing w:val="3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建筑</w:t>
            </w:r>
            <w:r>
              <w:rPr>
                <w:color w:val="000000" w:themeColor="text1"/>
                <w:spacing w:val="-5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陶</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瓷制品</w:t>
            </w:r>
          </w:p>
        </w:tc>
        <w:tc>
          <w:tcPr>
            <w:tcW w:w="2324" w:type="dxa"/>
          </w:tcPr>
          <w:p>
            <w:pPr>
              <w:pStyle w:val="236"/>
              <w:spacing w:before="66" w:line="221"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A10030701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瓷质砖</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HJ/T297</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21" w:lineRule="auto"/>
              <w:ind w:left="10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A10030704 炻质砖</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HJ/T297</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21" w:lineRule="auto"/>
              <w:ind w:left="103"/>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A10030705</w:t>
            </w:r>
            <w:r>
              <w:rPr>
                <w:color w:val="000000" w:themeColor="text1"/>
                <w:spacing w:val="-1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陶质砖</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HJ/T297</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21" w:lineRule="auto"/>
              <w:ind w:left="10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A10030799 其他建筑陶瓷制品</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HJ/T297</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6"/>
              <w:spacing w:before="95"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39</w:t>
            </w:r>
          </w:p>
        </w:tc>
        <w:tc>
          <w:tcPr>
            <w:tcW w:w="1343" w:type="dxa"/>
            <w:vMerge w:val="restart"/>
            <w:tcBorders>
              <w:bottom w:val="nil"/>
            </w:tcBorders>
          </w:tcPr>
          <w:p>
            <w:pPr>
              <w:pStyle w:val="236"/>
              <w:spacing w:before="66" w:line="306" w:lineRule="auto"/>
              <w:ind w:left="109" w:right="108" w:hanging="7"/>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A100309</w:t>
            </w:r>
            <w:r>
              <w:rPr>
                <w:color w:val="000000" w:themeColor="text1"/>
                <w:spacing w:val="34"/>
                <w:w w:val="10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建筑</w:t>
            </w:r>
            <w:r>
              <w:rPr>
                <w:color w:val="000000" w:themeColor="text1"/>
                <w:spacing w:val="-5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防</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水卷材及制品</w:t>
            </w:r>
          </w:p>
        </w:tc>
        <w:tc>
          <w:tcPr>
            <w:tcW w:w="2324" w:type="dxa"/>
          </w:tcPr>
          <w:p>
            <w:pPr>
              <w:pStyle w:val="236"/>
              <w:spacing w:before="66" w:line="283" w:lineRule="auto"/>
              <w:ind w:left="110" w:right="107" w:hanging="7"/>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A10030901</w:t>
            </w:r>
            <w:r>
              <w:rPr>
                <w:color w:val="000000" w:themeColor="text1"/>
                <w:spacing w:val="-4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沥青和改性沥青防水</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卷材</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HJ455</w:t>
            </w:r>
            <w:r>
              <w:rPr>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19" w:lineRule="auto"/>
              <w:ind w:left="103"/>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A10030903</w:t>
            </w:r>
            <w:r>
              <w:rPr>
                <w:color w:val="000000" w:themeColor="text1"/>
                <w:spacing w:val="3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自粘防水卷材</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HJ455</w:t>
            </w:r>
            <w:r>
              <w:rPr>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83" w:lineRule="auto"/>
              <w:ind w:left="108" w:right="102" w:hanging="5"/>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A10030906</w:t>
            </w:r>
            <w:r>
              <w:rPr>
                <w:color w:val="000000" w:themeColor="text1"/>
                <w:spacing w:val="-2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高分子防水卷（片）</w:t>
            </w:r>
            <w:r>
              <w:rPr>
                <w:color w:val="000000" w:themeColor="text1"/>
                <w:highlight w:val="none"/>
                <w14:textFill>
                  <w14:solidFill>
                    <w14:schemeClr w14:val="tx1"/>
                  </w14:solidFill>
                </w14:textFill>
              </w:rPr>
              <w:t xml:space="preserve"> 材</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HJ455</w:t>
            </w:r>
            <w:r>
              <w:rPr>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6"/>
              <w:spacing w:before="95"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40</w:t>
            </w:r>
          </w:p>
        </w:tc>
        <w:tc>
          <w:tcPr>
            <w:tcW w:w="1343" w:type="dxa"/>
            <w:vMerge w:val="restart"/>
            <w:tcBorders>
              <w:bottom w:val="nil"/>
            </w:tcBorders>
          </w:tcPr>
          <w:p>
            <w:pPr>
              <w:pStyle w:val="236"/>
              <w:spacing w:before="68" w:line="311" w:lineRule="auto"/>
              <w:ind w:left="106" w:right="106" w:hanging="4"/>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A100310</w:t>
            </w:r>
            <w:r>
              <w:rPr>
                <w:color w:val="000000" w:themeColor="text1"/>
                <w:spacing w:val="-25"/>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隔热、隔</w:t>
            </w:r>
            <w:r>
              <w:rPr>
                <w:color w:val="000000" w:themeColor="text1"/>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音人造矿物材料</w:t>
            </w:r>
            <w:r>
              <w:rPr>
                <w:color w:val="000000" w:themeColor="text1"/>
                <w:spacing w:val="-2"/>
                <w:highlight w:val="none"/>
                <w14:textFill>
                  <w14:solidFill>
                    <w14:schemeClr w14:val="tx1"/>
                  </w14:solidFill>
                </w14:textFill>
              </w:rPr>
              <w:t>及其制品</w:t>
            </w:r>
          </w:p>
        </w:tc>
        <w:tc>
          <w:tcPr>
            <w:tcW w:w="2324" w:type="dxa"/>
          </w:tcPr>
          <w:p>
            <w:pPr>
              <w:pStyle w:val="236"/>
              <w:spacing w:before="68" w:line="282" w:lineRule="auto"/>
              <w:ind w:left="108" w:right="107" w:hanging="5"/>
              <w:rPr>
                <w:rFonts w:hint="eastAsia"/>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A10031001 矿物绝热和吸声材</w:t>
            </w:r>
            <w:r>
              <w:rPr>
                <w:color w:val="000000" w:themeColor="text1"/>
                <w:spacing w:val="7"/>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料</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8"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A10031002</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矿物材料制品</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5" w:line="184"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41</w:t>
            </w:r>
          </w:p>
        </w:tc>
        <w:tc>
          <w:tcPr>
            <w:tcW w:w="1343" w:type="dxa"/>
          </w:tcPr>
          <w:p>
            <w:pPr>
              <w:pStyle w:val="236"/>
              <w:spacing w:before="68" w:line="282" w:lineRule="auto"/>
              <w:ind w:left="109" w:right="108" w:hanging="7"/>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A100601</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功能性</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建筑涂料</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6"/>
              <w:spacing w:before="97"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42</w:t>
            </w:r>
          </w:p>
        </w:tc>
        <w:tc>
          <w:tcPr>
            <w:tcW w:w="1343" w:type="dxa"/>
          </w:tcPr>
          <w:p>
            <w:pPr>
              <w:pStyle w:val="236"/>
              <w:spacing w:before="69" w:line="284" w:lineRule="auto"/>
              <w:ind w:left="109" w:right="106" w:firstLine="84"/>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A100399</w:t>
            </w:r>
            <w:r>
              <w:rPr>
                <w:color w:val="000000" w:themeColor="text1"/>
                <w:spacing w:val="-1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其他非</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金属矿物制品</w:t>
            </w:r>
          </w:p>
        </w:tc>
        <w:tc>
          <w:tcPr>
            <w:tcW w:w="2324" w:type="dxa"/>
          </w:tcPr>
          <w:p>
            <w:pPr>
              <w:pStyle w:val="236"/>
              <w:spacing w:before="68"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A10039901</w:t>
            </w:r>
            <w:r>
              <w:rPr>
                <w:color w:val="000000" w:themeColor="text1"/>
                <w:spacing w:val="-4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其他非金属建筑材料</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8"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HJ456</w:t>
            </w:r>
            <w:r>
              <w:rPr>
                <w:color w:val="000000" w:themeColor="text1"/>
                <w:spacing w:val="-23"/>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6"/>
              <w:spacing w:before="96"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43</w:t>
            </w:r>
          </w:p>
        </w:tc>
        <w:tc>
          <w:tcPr>
            <w:tcW w:w="1343" w:type="dxa"/>
            <w:vMerge w:val="restart"/>
            <w:tcBorders>
              <w:bottom w:val="nil"/>
            </w:tcBorders>
          </w:tcPr>
          <w:p>
            <w:pPr>
              <w:pStyle w:val="236"/>
              <w:spacing w:before="68" w:line="307" w:lineRule="auto"/>
              <w:ind w:left="107" w:right="108" w:hanging="5"/>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A100602</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墙面涂</w:t>
            </w:r>
            <w:r>
              <w:rPr>
                <w:color w:val="000000" w:themeColor="text1"/>
                <w:highlight w:val="none"/>
                <w14:textFill>
                  <w14:solidFill>
                    <w14:schemeClr w14:val="tx1"/>
                  </w14:solidFill>
                </w14:textFill>
              </w:rPr>
              <w:t xml:space="preserve"> 料</w:t>
            </w:r>
          </w:p>
        </w:tc>
        <w:tc>
          <w:tcPr>
            <w:tcW w:w="2324" w:type="dxa"/>
          </w:tcPr>
          <w:p>
            <w:pPr>
              <w:pStyle w:val="236"/>
              <w:spacing w:before="69" w:line="284" w:lineRule="auto"/>
              <w:ind w:left="108" w:right="107" w:hanging="5"/>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A10060202</w:t>
            </w:r>
            <w:r>
              <w:rPr>
                <w:color w:val="000000" w:themeColor="text1"/>
                <w:spacing w:val="-4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合成树脂乳液内墙涂</w:t>
            </w:r>
            <w:r>
              <w:rPr>
                <w:color w:val="000000" w:themeColor="text1"/>
                <w:highlight w:val="none"/>
                <w14:textFill>
                  <w14:solidFill>
                    <w14:schemeClr w14:val="tx1"/>
                  </w14:solidFill>
                </w14:textFill>
              </w:rPr>
              <w:t xml:space="preserve"> 料</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4" w:line="284" w:lineRule="auto"/>
              <w:ind w:left="108" w:right="107" w:hanging="5"/>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A10060203</w:t>
            </w:r>
            <w:r>
              <w:rPr>
                <w:color w:val="000000" w:themeColor="text1"/>
                <w:spacing w:val="-4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合成树脂乳液外墙涂</w:t>
            </w:r>
            <w:r>
              <w:rPr>
                <w:color w:val="000000" w:themeColor="text1"/>
                <w:highlight w:val="none"/>
                <w14:textFill>
                  <w14:solidFill>
                    <w14:schemeClr w14:val="tx1"/>
                  </w14:solidFill>
                </w14:textFill>
              </w:rPr>
              <w:t xml:space="preserve"> 料</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3"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4" w:line="221"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A10060299</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其他墙面涂料</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3"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44</w:t>
            </w:r>
          </w:p>
        </w:tc>
        <w:tc>
          <w:tcPr>
            <w:tcW w:w="1343" w:type="dxa"/>
          </w:tcPr>
          <w:p>
            <w:pPr>
              <w:pStyle w:val="236"/>
              <w:spacing w:before="66" w:line="283" w:lineRule="auto"/>
              <w:ind w:left="107" w:right="108" w:hanging="5"/>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A100604</w:t>
            </w:r>
            <w:r>
              <w:rPr>
                <w:color w:val="000000" w:themeColor="text1"/>
                <w:spacing w:val="4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防水涂</w:t>
            </w:r>
            <w:r>
              <w:rPr>
                <w:color w:val="000000" w:themeColor="text1"/>
                <w:highlight w:val="none"/>
                <w14:textFill>
                  <w14:solidFill>
                    <w14:schemeClr w14:val="tx1"/>
                  </w14:solidFill>
                </w14:textFill>
              </w:rPr>
              <w:t xml:space="preserve"> 料</w:t>
            </w:r>
          </w:p>
        </w:tc>
        <w:tc>
          <w:tcPr>
            <w:tcW w:w="2324" w:type="dxa"/>
          </w:tcPr>
          <w:p>
            <w:pPr>
              <w:pStyle w:val="236"/>
              <w:spacing w:before="65"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A10060499</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其他防水涂料</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4"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45</w:t>
            </w:r>
          </w:p>
        </w:tc>
        <w:tc>
          <w:tcPr>
            <w:tcW w:w="1343" w:type="dxa"/>
          </w:tcPr>
          <w:p>
            <w:pPr>
              <w:pStyle w:val="236"/>
              <w:spacing w:before="66" w:line="283" w:lineRule="auto"/>
              <w:ind w:left="109" w:right="108" w:hanging="7"/>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A100699</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其他建</w:t>
            </w:r>
            <w:r>
              <w:rPr>
                <w:color w:val="000000" w:themeColor="text1"/>
                <w:spacing w:val="-2"/>
                <w:highlight w:val="none"/>
                <w14:textFill>
                  <w14:solidFill>
                    <w14:schemeClr w14:val="tx1"/>
                  </w14:solidFill>
                </w14:textFill>
              </w:rPr>
              <w:t>筑涂料</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jc w:val="center"/>
        </w:trPr>
        <w:tc>
          <w:tcPr>
            <w:tcW w:w="510" w:type="dxa"/>
          </w:tcPr>
          <w:p>
            <w:pPr>
              <w:pStyle w:val="236"/>
              <w:spacing w:before="95"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46</w:t>
            </w:r>
          </w:p>
        </w:tc>
        <w:tc>
          <w:tcPr>
            <w:tcW w:w="1343" w:type="dxa"/>
          </w:tcPr>
          <w:p>
            <w:pPr>
              <w:pStyle w:val="236"/>
              <w:spacing w:before="66" w:line="222" w:lineRule="auto"/>
              <w:ind w:left="102"/>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A100701</w:t>
            </w:r>
            <w:r>
              <w:rPr>
                <w:color w:val="000000" w:themeColor="text1"/>
                <w:spacing w:val="-12"/>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门、门槛</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HJ/T 237</w:t>
            </w:r>
            <w:r>
              <w:rPr>
                <w:color w:val="000000" w:themeColor="text1"/>
                <w:spacing w:val="-32"/>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塑料门窗/HJ459</w:t>
            </w:r>
            <w:r>
              <w:rPr>
                <w:color w:val="000000" w:themeColor="text1"/>
                <w:spacing w:val="-37"/>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木</w:t>
            </w:r>
            <w:r>
              <w:rPr>
                <w:color w:val="000000" w:themeColor="text1"/>
                <w:spacing w:val="-2"/>
                <w:highlight w:val="none"/>
                <w:lang w:eastAsia="zh-CN"/>
                <w14:textFill>
                  <w14:solidFill>
                    <w14:schemeClr w14:val="tx1"/>
                  </w14:solidFill>
                </w14:textFill>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6"/>
              <w:spacing w:before="95"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47</w:t>
            </w:r>
          </w:p>
        </w:tc>
        <w:tc>
          <w:tcPr>
            <w:tcW w:w="1343" w:type="dxa"/>
          </w:tcPr>
          <w:p>
            <w:pPr>
              <w:pStyle w:val="236"/>
              <w:spacing w:before="66" w:line="221"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A100702</w:t>
            </w:r>
            <w:r>
              <w:rPr>
                <w:color w:val="000000" w:themeColor="text1"/>
                <w:spacing w:val="-2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窗</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HJ/T237</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0" w:hRule="atLeast"/>
          <w:jc w:val="center"/>
        </w:trPr>
        <w:tc>
          <w:tcPr>
            <w:tcW w:w="510" w:type="dxa"/>
          </w:tcPr>
          <w:p>
            <w:pPr>
              <w:pStyle w:val="236"/>
              <w:spacing w:before="98"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48</w:t>
            </w:r>
          </w:p>
        </w:tc>
        <w:tc>
          <w:tcPr>
            <w:tcW w:w="1343" w:type="dxa"/>
          </w:tcPr>
          <w:p>
            <w:pPr>
              <w:pStyle w:val="236"/>
              <w:spacing w:before="70" w:line="282" w:lineRule="auto"/>
              <w:ind w:left="109" w:right="106" w:hanging="7"/>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A170108</w:t>
            </w:r>
            <w:r>
              <w:rPr>
                <w:color w:val="000000" w:themeColor="text1"/>
                <w:spacing w:val="-25"/>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涂料（建</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筑涂料除外）</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9"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6"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49</w:t>
            </w:r>
          </w:p>
        </w:tc>
        <w:tc>
          <w:tcPr>
            <w:tcW w:w="1343" w:type="dxa"/>
          </w:tcPr>
          <w:p>
            <w:pPr>
              <w:pStyle w:val="236"/>
              <w:spacing w:before="68" w:line="282" w:lineRule="auto"/>
              <w:ind w:left="109" w:right="108" w:hanging="7"/>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A170112</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密封用</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填料及类似品</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HJ2541</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6"/>
              <w:spacing w:before="97"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50</w:t>
            </w:r>
          </w:p>
        </w:tc>
        <w:tc>
          <w:tcPr>
            <w:tcW w:w="1343" w:type="dxa"/>
          </w:tcPr>
          <w:p>
            <w:pPr>
              <w:pStyle w:val="236"/>
              <w:spacing w:before="69" w:line="284" w:lineRule="auto"/>
              <w:ind w:left="122" w:right="108" w:hanging="20"/>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A180201</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塑料制</w:t>
            </w:r>
            <w:r>
              <w:rPr>
                <w:color w:val="000000" w:themeColor="text1"/>
                <w:highlight w:val="none"/>
                <w14:textFill>
                  <w14:solidFill>
                    <w14:schemeClr w14:val="tx1"/>
                  </w14:solidFill>
                </w14:textFill>
              </w:rPr>
              <w:t xml:space="preserve"> 品</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9" w:line="284" w:lineRule="auto"/>
              <w:ind w:left="113" w:right="104" w:hanging="4"/>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HJ/T226 建筑用塑料管材/HJ/</w:t>
            </w:r>
            <w:r>
              <w:rPr>
                <w:color w:val="000000" w:themeColor="text1"/>
                <w:spacing w:val="-1"/>
                <w:highlight w:val="none"/>
                <w14:textFill>
                  <w14:solidFill>
                    <w14:schemeClr w14:val="tx1"/>
                  </w14:solidFill>
                </w14:textFill>
              </w:rPr>
              <w:t>T231 再生塑</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料制品</w:t>
            </w:r>
          </w:p>
        </w:tc>
      </w:tr>
    </w:tbl>
    <w:p>
      <w:pPr>
        <w:spacing w:line="91" w:lineRule="auto"/>
        <w:rPr>
          <w:rFonts w:ascii="Arial"/>
          <w:color w:val="000000" w:themeColor="text1"/>
          <w:sz w:val="2"/>
          <w:highlight w:val="none"/>
          <w14:textFill>
            <w14:solidFill>
              <w14:schemeClr w14:val="tx1"/>
            </w14:solidFill>
          </w14:textFill>
        </w:rPr>
      </w:pPr>
    </w:p>
    <w:p>
      <w:pPr>
        <w:rPr>
          <w:rFonts w:hint="eastAsia" w:ascii="仿宋" w:hAnsi="仿宋" w:eastAsia="仿宋" w:cs="仿宋"/>
          <w:color w:val="000000" w:themeColor="text1"/>
          <w:spacing w:val="-1"/>
          <w:sz w:val="24"/>
          <w:highlight w:val="none"/>
          <w14:textFill>
            <w14:solidFill>
              <w14:schemeClr w14:val="tx1"/>
            </w14:solidFill>
          </w14:textFill>
        </w:rPr>
      </w:pPr>
      <w:r>
        <w:rPr>
          <w:rFonts w:ascii="仿宋" w:hAnsi="仿宋" w:eastAsia="仿宋" w:cs="仿宋"/>
          <w:color w:val="000000" w:themeColor="text1"/>
          <w:spacing w:val="-1"/>
          <w:sz w:val="24"/>
          <w:highlight w:val="none"/>
          <w14:textFill>
            <w14:solidFill>
              <w14:schemeClr w14:val="tx1"/>
            </w14:solidFill>
          </w14:textFill>
        </w:rPr>
        <w:t>注：环境标志产品认证应依据相关标准的最新版本</w:t>
      </w:r>
      <w:r>
        <w:rPr>
          <w:rFonts w:hint="eastAsia" w:ascii="仿宋" w:hAnsi="仿宋" w:eastAsia="仿宋" w:cs="仿宋"/>
          <w:color w:val="000000" w:themeColor="text1"/>
          <w:spacing w:val="-1"/>
          <w:sz w:val="24"/>
          <w:highlight w:val="none"/>
          <w14:textFill>
            <w14:solidFill>
              <w14:schemeClr w14:val="tx1"/>
            </w14:solidFill>
          </w14:textFill>
        </w:rPr>
        <w:t>。</w:t>
      </w:r>
    </w:p>
    <w:p>
      <w:pPr>
        <w:adjustRightInd w:val="0"/>
        <w:spacing w:line="400" w:lineRule="exact"/>
        <w:jc w:val="left"/>
        <w:textAlignment w:val="baseline"/>
        <w:rPr>
          <w:rFonts w:hint="eastAsia" w:hAnsi="宋体"/>
          <w:b/>
          <w:bCs/>
          <w:color w:val="000000" w:themeColor="text1"/>
          <w:highlight w:val="none"/>
          <w14:textFill>
            <w14:solidFill>
              <w14:schemeClr w14:val="tx1"/>
            </w14:solidFill>
          </w14:textFill>
        </w:rPr>
        <w:sectPr>
          <w:headerReference r:id="rId9" w:type="default"/>
          <w:pgSz w:w="11906" w:h="16838"/>
          <w:pgMar w:top="1440" w:right="566" w:bottom="1440" w:left="851" w:header="851" w:footer="992" w:gutter="0"/>
          <w:pgNumType w:fmt="decimal"/>
          <w:cols w:space="720" w:num="1"/>
          <w:docGrid w:linePitch="312" w:charSpace="0"/>
        </w:sect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pStyle w:val="3"/>
        <w:jc w:val="center"/>
        <w:rPr>
          <w:rFonts w:ascii="仿宋_GB2312" w:eastAsia="仿宋_GB2312"/>
          <w:b w:val="0"/>
          <w:bCs w:val="0"/>
          <w:color w:val="000000" w:themeColor="text1"/>
          <w:sz w:val="32"/>
          <w:szCs w:val="32"/>
          <w:highlight w:val="none"/>
          <w14:textFill>
            <w14:solidFill>
              <w14:schemeClr w14:val="tx1"/>
            </w14:solidFill>
          </w14:textFill>
        </w:rPr>
      </w:pPr>
      <w:bookmarkStart w:id="82" w:name="_Toc497578453"/>
      <w:bookmarkStart w:id="83" w:name="_Toc21458"/>
      <w:r>
        <w:rPr>
          <w:rFonts w:hint="eastAsia"/>
          <w:color w:val="000000" w:themeColor="text1"/>
          <w:sz w:val="30"/>
          <w:szCs w:val="30"/>
          <w:highlight w:val="none"/>
          <w14:textFill>
            <w14:solidFill>
              <w14:schemeClr w14:val="tx1"/>
            </w14:solidFill>
          </w14:textFill>
        </w:rPr>
        <w:t>第五章 合同主要条款格式及广西壮族自治区政府采购项目合同验收书格式</w:t>
      </w:r>
      <w:bookmarkEnd w:id="82"/>
      <w:bookmarkEnd w:id="83"/>
    </w:p>
    <w:p>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br w:type="page"/>
      </w:r>
      <w:bookmarkStart w:id="84" w:name="_Hlk93681122"/>
      <w:bookmarkStart w:id="85" w:name="_Hlk93681333"/>
    </w:p>
    <w:p>
      <w:pPr>
        <w:snapToGrid w:val="0"/>
        <w:ind w:firstLine="482" w:firstLineChars="20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合同使用说明：本合同</w:t>
      </w:r>
      <w:bookmarkStart w:id="86" w:name="_Hlk102729543"/>
      <w:r>
        <w:rPr>
          <w:rFonts w:ascii="仿宋_GB2312" w:eastAsia="仿宋_GB2312"/>
          <w:b/>
          <w:color w:val="000000" w:themeColor="text1"/>
          <w:sz w:val="24"/>
          <w:highlight w:val="none"/>
          <w14:textFill>
            <w14:solidFill>
              <w14:schemeClr w14:val="tx1"/>
            </w14:solidFill>
          </w14:textFill>
        </w:rPr>
        <w:t>非中小企业</w:t>
      </w:r>
      <w:bookmarkEnd w:id="86"/>
      <w:r>
        <w:rPr>
          <w:rFonts w:hint="eastAsia" w:ascii="仿宋_GB2312" w:eastAsia="仿宋_GB2312"/>
          <w:b/>
          <w:color w:val="000000" w:themeColor="text1"/>
          <w:sz w:val="24"/>
          <w:highlight w:val="none"/>
          <w14:textFill>
            <w14:solidFill>
              <w14:schemeClr w14:val="tx1"/>
            </w14:solidFill>
          </w14:textFill>
        </w:rPr>
        <w:t>预留合同。</w:t>
      </w:r>
    </w:p>
    <w:p>
      <w:pPr>
        <w:pStyle w:val="27"/>
        <w:spacing w:line="400" w:lineRule="exact"/>
        <w:jc w:val="left"/>
        <w:rPr>
          <w:b/>
          <w:color w:val="000000" w:themeColor="text1"/>
          <w:sz w:val="32"/>
          <w:highlight w:val="none"/>
          <w14:textFill>
            <w14:solidFill>
              <w14:schemeClr w14:val="tx1"/>
            </w14:solidFill>
          </w14:textFill>
        </w:rPr>
      </w:pPr>
    </w:p>
    <w:p>
      <w:pPr>
        <w:snapToGrid w:val="0"/>
        <w:jc w:val="center"/>
        <w:rPr>
          <w:rFonts w:hint="eastAsia" w:ascii="仿宋_GB2312" w:hAnsi="宋体" w:eastAsia="仿宋_GB2312"/>
          <w:b/>
          <w:bCs/>
          <w:color w:val="000000" w:themeColor="text1"/>
          <w:sz w:val="44"/>
          <w:szCs w:val="44"/>
          <w:highlight w:val="none"/>
          <w14:textFill>
            <w14:solidFill>
              <w14:schemeClr w14:val="tx1"/>
            </w14:solidFill>
          </w14:textFill>
        </w:rPr>
      </w:pPr>
      <w:r>
        <w:rPr>
          <w:rFonts w:hint="eastAsia" w:ascii="仿宋_GB2312" w:hAnsi="宋体" w:eastAsia="仿宋_GB2312"/>
          <w:b/>
          <w:bCs/>
          <w:color w:val="000000" w:themeColor="text1"/>
          <w:sz w:val="44"/>
          <w:szCs w:val="44"/>
          <w:highlight w:val="none"/>
          <w14:textFill>
            <w14:solidFill>
              <w14:schemeClr w14:val="tx1"/>
            </w14:solidFill>
          </w14:textFill>
        </w:rPr>
        <w:t>政府采购合同</w:t>
      </w:r>
    </w:p>
    <w:p>
      <w:pPr>
        <w:snapToGrid w:val="0"/>
        <w:jc w:val="center"/>
        <w:rPr>
          <w:rFonts w:hint="eastAsia" w:ascii="仿宋_GB2312" w:hAnsi="宋体" w:eastAsia="仿宋_GB2312"/>
          <w:b/>
          <w:bCs/>
          <w:color w:val="000000" w:themeColor="text1"/>
          <w:sz w:val="36"/>
          <w:szCs w:val="36"/>
          <w:highlight w:val="none"/>
          <w14:textFill>
            <w14:solidFill>
              <w14:schemeClr w14:val="tx1"/>
            </w14:solidFill>
          </w14:textFill>
        </w:rPr>
      </w:pPr>
      <w:r>
        <w:rPr>
          <w:rFonts w:hint="eastAsia" w:ascii="仿宋_GB2312" w:hAnsi="宋体" w:eastAsia="仿宋_GB2312"/>
          <w:b/>
          <w:bCs/>
          <w:color w:val="000000" w:themeColor="text1"/>
          <w:sz w:val="36"/>
          <w:szCs w:val="36"/>
          <w:highlight w:val="none"/>
          <w14:textFill>
            <w14:solidFill>
              <w14:schemeClr w14:val="tx1"/>
            </w14:solidFill>
          </w14:textFill>
        </w:rPr>
        <w:t>（一般货物类）</w:t>
      </w:r>
    </w:p>
    <w:p>
      <w:pPr>
        <w:wordWrap w:val="0"/>
        <w:snapToGrid w:val="0"/>
        <w:jc w:val="right"/>
        <w:rPr>
          <w:rFonts w:hint="eastAsia"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 xml:space="preserve">合同编号：    </w:t>
      </w:r>
    </w:p>
    <w:p>
      <w:pPr>
        <w:snapToGrid w:val="0"/>
        <w:spacing w:line="320" w:lineRule="exact"/>
        <w:ind w:right="-470" w:rightChars="-224"/>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采购单位（甲方）：</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采购计划表编号：</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xml:space="preserve">             </w:t>
      </w:r>
    </w:p>
    <w:p>
      <w:pPr>
        <w:snapToGrid w:val="0"/>
        <w:spacing w:line="320" w:lineRule="exact"/>
        <w:ind w:right="-470" w:rightChars="-224"/>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供 应 商（乙方）：</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项目名称及编号</w:t>
      </w:r>
      <w:r>
        <w:rPr>
          <w:rFonts w:hint="eastAsia" w:ascii="仿宋_GB2312" w:hAnsi="宋体" w:eastAsia="仿宋_GB2312"/>
          <w:color w:val="000000" w:themeColor="text1"/>
          <w:spacing w:val="-20"/>
          <w:sz w:val="24"/>
          <w:highlight w:val="none"/>
          <w14:textFill>
            <w14:solidFill>
              <w14:schemeClr w14:val="tx1"/>
            </w14:solidFill>
          </w14:textFill>
        </w:rPr>
        <w:t>：</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 xml:space="preserve">     </w:t>
      </w:r>
    </w:p>
    <w:p>
      <w:pPr>
        <w:snapToGrid w:val="0"/>
        <w:spacing w:line="320" w:lineRule="exact"/>
        <w:ind w:right="-470" w:rightChars="-224"/>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签  订  地  点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pacing w:val="38"/>
          <w:sz w:val="24"/>
          <w:highlight w:val="none"/>
          <w14:textFill>
            <w14:solidFill>
              <w14:schemeClr w14:val="tx1"/>
            </w14:solidFill>
          </w14:textFill>
        </w:rPr>
        <w:t>签订时间：</w:t>
      </w:r>
      <w:r>
        <w:rPr>
          <w:rFonts w:hint="eastAsia" w:ascii="仿宋_GB2312" w:hAnsi="宋体" w:eastAsia="仿宋_GB2312"/>
          <w:color w:val="000000" w:themeColor="text1"/>
          <w:sz w:val="24"/>
          <w:highlight w:val="none"/>
          <w:u w:val="single"/>
          <w14:textFill>
            <w14:solidFill>
              <w14:schemeClr w14:val="tx1"/>
            </w14:solidFill>
          </w14:textFill>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根据《中华人民共和国政府采购法》、《</w:t>
      </w:r>
      <w:r>
        <w:rPr>
          <w:rFonts w:hint="eastAsia" w:ascii="仿宋_GB2312" w:eastAsia="仿宋_GB2312"/>
          <w:color w:val="000000" w:themeColor="text1"/>
          <w:sz w:val="24"/>
          <w:highlight w:val="none"/>
          <w14:textFill>
            <w14:solidFill>
              <w14:schemeClr w14:val="tx1"/>
            </w14:solidFill>
          </w14:textFill>
        </w:rPr>
        <w:t>中华人民共和国民法典</w:t>
      </w:r>
      <w:r>
        <w:rPr>
          <w:rFonts w:hint="eastAsia" w:ascii="仿宋_GB2312" w:hAnsi="宋体" w:eastAsia="仿宋_GB2312"/>
          <w:color w:val="000000" w:themeColor="text1"/>
          <w:sz w:val="24"/>
          <w:highlight w:val="none"/>
          <w14:textFill>
            <w14:solidFill>
              <w14:schemeClr w14:val="tx1"/>
            </w14:solidFill>
          </w14:textFill>
        </w:rPr>
        <w:t>》等法律、法规规定，按照招标文件规定条款和中标</w:t>
      </w:r>
      <w:r>
        <w:rPr>
          <w:rFonts w:hint="eastAsia" w:ascii="仿宋_GB2312" w:hAnsi="宋体" w:eastAsia="仿宋_GB2312"/>
          <w:color w:val="000000" w:themeColor="text1"/>
          <w:sz w:val="24"/>
          <w:highlight w:val="none"/>
          <w:lang w:val="en-US" w:eastAsia="zh-CN"/>
          <w14:textFill>
            <w14:solidFill>
              <w14:schemeClr w14:val="tx1"/>
            </w14:solidFill>
          </w14:textFill>
        </w:rPr>
        <w:t>人投标文件及</w:t>
      </w:r>
      <w:r>
        <w:rPr>
          <w:rFonts w:hint="eastAsia" w:ascii="仿宋_GB2312" w:hAnsi="宋体" w:eastAsia="仿宋_GB2312"/>
          <w:color w:val="000000" w:themeColor="text1"/>
          <w:sz w:val="24"/>
          <w:highlight w:val="none"/>
          <w14:textFill>
            <w14:solidFill>
              <w14:schemeClr w14:val="tx1"/>
            </w14:solidFill>
          </w14:textFill>
        </w:rPr>
        <w:t>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 xml:space="preserve"> </w:t>
      </w:r>
      <w:r>
        <w:rPr>
          <w:rFonts w:hint="eastAsia" w:ascii="仿宋_GB2312" w:hAnsi="宋体" w:eastAsia="仿宋_GB2312"/>
          <w:b/>
          <w:color w:val="000000" w:themeColor="text1"/>
          <w:sz w:val="24"/>
          <w:highlight w:val="none"/>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1.供货一览表</w:t>
      </w:r>
    </w:p>
    <w:tbl>
      <w:tblPr>
        <w:tblStyle w:val="55"/>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序号</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产品名称</w:t>
            </w: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商标品牌</w:t>
            </w: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规格型号</w:t>
            </w: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生产厂家</w:t>
            </w: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数量</w:t>
            </w: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单位</w:t>
            </w:r>
          </w:p>
        </w:tc>
        <w:tc>
          <w:tcPr>
            <w:tcW w:w="142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单价（元）</w:t>
            </w:r>
          </w:p>
        </w:tc>
        <w:tc>
          <w:tcPr>
            <w:tcW w:w="1418"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2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18"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2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18"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2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18"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N</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2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18"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9810" w:type="dxa"/>
            <w:gridSpan w:val="9"/>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人民币合计金额（大写） ：                         （小写）：¥</w:t>
            </w:r>
            <w:r>
              <w:rPr>
                <w:rFonts w:hint="eastAsia" w:ascii="仿宋_GB2312" w:hAnsi="宋体" w:eastAsia="仿宋_GB2312"/>
                <w:color w:val="000000" w:themeColor="text1"/>
                <w:sz w:val="24"/>
                <w:highlight w:val="none"/>
                <w:u w:val="single"/>
                <w14:textFill>
                  <w14:solidFill>
                    <w14:schemeClr w14:val="tx1"/>
                  </w14:solidFill>
                </w14:textFill>
              </w:rPr>
              <w:t xml:space="preserve">               </w:t>
            </w:r>
          </w:p>
        </w:tc>
      </w:tr>
    </w:tbl>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第二条　质量保证</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1.乙方所提供的货物型号、技术规格、技术参数等质量必须与招投标文件和承诺相一致，</w:t>
      </w:r>
      <w:r>
        <w:rPr>
          <w:rFonts w:ascii="仿宋_GB2312" w:hAnsi="宋体" w:eastAsia="仿宋_GB2312"/>
          <w:color w:val="000000" w:themeColor="text1"/>
          <w:sz w:val="24"/>
          <w:highlight w:val="none"/>
          <w14:textFill>
            <w14:solidFill>
              <w14:schemeClr w14:val="tx1"/>
            </w14:solidFill>
          </w14:textFill>
        </w:rPr>
        <w:t>同时不得低于国家强制性标准及同类产品行业标准</w:t>
      </w:r>
      <w:r>
        <w:rPr>
          <w:rFonts w:hint="eastAsia" w:ascii="仿宋_GB2312" w:hAnsi="宋体" w:eastAsia="仿宋_GB2312"/>
          <w:color w:val="000000" w:themeColor="text1"/>
          <w:sz w:val="24"/>
          <w:highlight w:val="none"/>
          <w14:textFill>
            <w14:solidFill>
              <w14:schemeClr w14:val="tx1"/>
            </w14:solidFill>
          </w14:textFill>
        </w:rPr>
        <w:t>。乙方提供的节能和环保产品必须是列入政府采购清单的产品。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第三条　权利保证</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第四条　包装和运输</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2.货物的运输方式：</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3.乙方负责货物运输，货物运输合理损耗及计算方法：</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p>
    <w:p>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第五条　交付和验收</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1.交货时间：</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、地点：</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4.甲方应当在到货（安装、调试完）后五个工作日内进行验收，逾期不验收的，乙方可视同验收合格。验收合格后由甲乙双方签署货物验收单并加盖采购单位公章，甲乙双方各执一份。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5.甲方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6.甲方对验收有异议的，在验收后五个工作日内以书面形式向乙方提出，乙方应自收到甲方书面异议后</w:t>
      </w:r>
      <w:r>
        <w:rPr>
          <w:rFonts w:hint="eastAsia" w:ascii="仿宋_GB2312" w:hAnsi="仿宋" w:eastAsia="仿宋_GB2312"/>
          <w:color w:val="000000" w:themeColor="text1"/>
          <w:sz w:val="24"/>
          <w:highlight w:val="none"/>
          <w:u w:val="single"/>
          <w14:textFill>
            <w14:solidFill>
              <w14:schemeClr w14:val="tx1"/>
            </w14:solidFill>
          </w14:textFill>
        </w:rPr>
        <w:t>五</w:t>
      </w:r>
      <w:r>
        <w:rPr>
          <w:rFonts w:hint="eastAsia" w:ascii="仿宋_GB2312" w:hAnsi="宋体" w:eastAsia="仿宋_GB2312"/>
          <w:color w:val="000000" w:themeColor="text1"/>
          <w:sz w:val="24"/>
          <w:highlight w:val="none"/>
          <w14:textFill>
            <w14:solidFill>
              <w14:schemeClr w14:val="tx1"/>
            </w14:solidFill>
          </w14:textFill>
        </w:rPr>
        <w:t>日内及时予以解决。</w:t>
      </w:r>
    </w:p>
    <w:p>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第六条　安装和培训</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2.乙方负责甲方有关人员的培训。培训时间、地点：</w:t>
      </w:r>
      <w:r>
        <w:rPr>
          <w:rFonts w:hint="eastAsia" w:ascii="仿宋_GB2312" w:hAnsi="宋体" w:eastAsia="仿宋_GB2312"/>
          <w:color w:val="000000" w:themeColor="text1"/>
          <w:sz w:val="24"/>
          <w:highlight w:val="none"/>
          <w:u w:val="single"/>
          <w14:textFill>
            <w14:solidFill>
              <w14:schemeClr w14:val="tx1"/>
            </w14:solidFill>
          </w14:textFill>
        </w:rPr>
        <w:t>与甲方商议</w:t>
      </w:r>
      <w:r>
        <w:rPr>
          <w:rFonts w:hint="eastAsia" w:ascii="仿宋_GB2312" w:hAnsi="宋体" w:eastAsia="仿宋_GB2312"/>
          <w:color w:val="000000" w:themeColor="text1"/>
          <w:sz w:val="24"/>
          <w:highlight w:val="none"/>
          <w14:textFill>
            <w14:solidFill>
              <w14:schemeClr w14:val="tx1"/>
            </w14:solidFill>
          </w14:textFill>
        </w:rPr>
        <w:t>。</w:t>
      </w:r>
    </w:p>
    <w:p>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第七条  售后服务</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2.货物保修期：</w:t>
      </w:r>
      <w:r>
        <w:rPr>
          <w:rFonts w:hint="eastAsia" w:ascii="仿宋_GB2312" w:hAnsi="宋体" w:eastAsia="仿宋_GB2312"/>
          <w:color w:val="000000" w:themeColor="text1"/>
          <w:sz w:val="24"/>
          <w:highlight w:val="none"/>
          <w:u w:val="single"/>
          <w14:textFill>
            <w14:solidFill>
              <w14:schemeClr w14:val="tx1"/>
            </w14:solidFill>
          </w14:textFill>
        </w:rPr>
        <w:t>详见投标文件及合同附件。</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4.售后服务、保修时间从项目整体验收合格之日起计算。</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第八条　付款方式</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2.资金性质：财政性资金。</w:t>
      </w:r>
    </w:p>
    <w:p>
      <w:pPr>
        <w:pStyle w:val="27"/>
        <w:snapToGrid w:val="0"/>
        <w:spacing w:line="400" w:lineRule="exact"/>
        <w:ind w:firstLine="480" w:firstLineChars="200"/>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w:t>
      </w:r>
      <w:r>
        <w:rPr>
          <w:rFonts w:hint="eastAsia" w:ascii="仿宋_GB2312" w:hAnsi="仿宋_GB2312" w:eastAsia="仿宋_GB2312" w:cs="仿宋_GB2312"/>
          <w:color w:val="000000" w:themeColor="text1"/>
          <w:sz w:val="24"/>
          <w:highlight w:val="none"/>
          <w14:textFill>
            <w14:solidFill>
              <w14:schemeClr w14:val="tx1"/>
            </w14:solidFill>
          </w14:textFill>
        </w:rPr>
        <w:t>财政性资金按财政国库集中支付规定程序办理。本项目货物全部到货</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安装调试</w:t>
      </w:r>
      <w:r>
        <w:rPr>
          <w:rFonts w:hint="eastAsia" w:ascii="仿宋_GB2312" w:hAnsi="仿宋_GB2312" w:eastAsia="仿宋_GB2312" w:cs="仿宋_GB2312"/>
          <w:color w:val="000000" w:themeColor="text1"/>
          <w:sz w:val="24"/>
          <w:highlight w:val="none"/>
          <w14:textFill>
            <w14:solidFill>
              <w14:schemeClr w14:val="tx1"/>
            </w14:solidFill>
          </w14:textFill>
        </w:rPr>
        <w:t>完毕，</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项目整体</w:t>
      </w:r>
      <w:r>
        <w:rPr>
          <w:rFonts w:hint="eastAsia" w:ascii="仿宋_GB2312" w:hAnsi="仿宋_GB2312" w:eastAsia="仿宋_GB2312" w:cs="仿宋_GB2312"/>
          <w:color w:val="000000" w:themeColor="text1"/>
          <w:sz w:val="24"/>
          <w:highlight w:val="none"/>
          <w14:textFill>
            <w14:solidFill>
              <w14:schemeClr w14:val="tx1"/>
            </w14:solidFill>
          </w14:textFill>
        </w:rPr>
        <w:t>验收合格交付使用后，</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甲方原则上</w:t>
      </w:r>
      <w:r>
        <w:rPr>
          <w:rFonts w:hint="eastAsia" w:ascii="仿宋_GB2312" w:hAnsi="仿宋_GB2312" w:eastAsia="仿宋_GB2312" w:cs="仿宋_GB2312"/>
          <w:bCs/>
          <w:color w:val="000000" w:themeColor="text1"/>
          <w:sz w:val="24"/>
          <w:highlight w:val="none"/>
          <w14:textFill>
            <w14:solidFill>
              <w14:schemeClr w14:val="tx1"/>
            </w14:solidFill>
          </w14:textFill>
        </w:rPr>
        <w:t>在收到</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乙方</w:t>
      </w:r>
      <w:r>
        <w:rPr>
          <w:rFonts w:hint="eastAsia" w:ascii="仿宋_GB2312" w:hAnsi="仿宋_GB2312" w:eastAsia="仿宋_GB2312" w:cs="仿宋_GB2312"/>
          <w:bCs/>
          <w:color w:val="000000" w:themeColor="text1"/>
          <w:sz w:val="24"/>
          <w:highlight w:val="none"/>
          <w14:textFill>
            <w14:solidFill>
              <w14:schemeClr w14:val="tx1"/>
            </w14:solidFill>
          </w14:textFill>
        </w:rPr>
        <w:t>开具的合同总价款增值税专用发票之日起10个工作日内一次性向</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乙方</w:t>
      </w:r>
      <w:r>
        <w:rPr>
          <w:rFonts w:hint="eastAsia" w:ascii="仿宋_GB2312" w:hAnsi="仿宋_GB2312" w:eastAsia="仿宋_GB2312" w:cs="仿宋_GB2312"/>
          <w:bCs/>
          <w:color w:val="000000" w:themeColor="text1"/>
          <w:sz w:val="24"/>
          <w:highlight w:val="none"/>
          <w14:textFill>
            <w14:solidFill>
              <w14:schemeClr w14:val="tx1"/>
            </w14:solidFill>
          </w14:textFill>
        </w:rPr>
        <w:t>指定账户付清合同价款（不计利息）。</w:t>
      </w:r>
    </w:p>
    <w:p>
      <w:pPr>
        <w:snapToGrid w:val="0"/>
        <w:spacing w:line="276" w:lineRule="auto"/>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第九条  履约保证金</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1.合同签订前2日内，乙方必须向甲方缴纳履约保证金，履约保证金按</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采购合同</w:t>
      </w:r>
      <w:r>
        <w:rPr>
          <w:rFonts w:hint="eastAsia" w:ascii="仿宋_GB2312" w:hAnsi="仿宋_GB2312" w:eastAsia="仿宋_GB2312" w:cs="仿宋_GB2312"/>
          <w:bCs/>
          <w:color w:val="000000" w:themeColor="text1"/>
          <w:sz w:val="24"/>
          <w:highlight w:val="none"/>
          <w14:textFill>
            <w14:solidFill>
              <w14:schemeClr w14:val="tx1"/>
            </w14:solidFill>
          </w14:textFill>
        </w:rPr>
        <w:t>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2.有下列情形之一的，甲方应向乙方出具书面通知，乙方未能在7个工作日内回应并解决的，履约保证金不予退回，并视具体情况按本项目合同第十一条、第十四条处理：</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（1）乙方提供的货物规格、技术标准、材料未达到其投标文件所承诺的，导致无法通过验收交付使用的；</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（2）乙方提供的货物经查证无法得到生产厂家正规售后服务的；</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（3）乙方提供的货物未经正规合法经销渠道的；</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（4）乙方提供的货物侵犯了第三方合法权益而引发了纠纷或诉讼，导致无法按期交付使用的；</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（5）在货物试运行期间，故障率在10%以上的。</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3.履约保证金账户：</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名  称：柳州城市职业学院</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开户行：柳州银行北大阳光支行</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账  号：70312500000000001157</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乙方自主选择以电汇、转账、支票、本票、汇票等非现金形式缴纳履约保证金，缴纳时请注明采购项目名称及项目编号。</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乙方在履约保证金缴纳后，持银行回执复印件、中标通知书与甲方签订政府采购合同。</w:t>
      </w:r>
    </w:p>
    <w:p>
      <w:pPr>
        <w:snapToGrid w:val="0"/>
        <w:spacing w:line="276" w:lineRule="auto"/>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注：发生违约行为时，履约保证金作为违约金进行扣除。</w:t>
      </w:r>
    </w:p>
    <w:p>
      <w:pPr>
        <w:snapToGrid w:val="0"/>
        <w:spacing w:line="276" w:lineRule="auto"/>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第十条  税费</w:t>
      </w:r>
    </w:p>
    <w:p>
      <w:pPr>
        <w:snapToGrid w:val="0"/>
        <w:spacing w:line="276" w:lineRule="auto"/>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本合同执行中相关的一切税费均由乙方负担。</w:t>
      </w:r>
    </w:p>
    <w:p>
      <w:pPr>
        <w:snapToGrid w:val="0"/>
        <w:spacing w:line="276" w:lineRule="auto"/>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第十一条  质量保证及售后服务</w:t>
      </w:r>
    </w:p>
    <w:p>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⑵贬值处理：由甲乙双方合议定价。</w:t>
      </w:r>
    </w:p>
    <w:p>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2.如在使用过程中发生质量问题，乙方在接到甲方通知后在</w:t>
      </w:r>
      <w:r>
        <w:rPr>
          <w:rFonts w:hint="eastAsia" w:ascii="仿宋_GB2312" w:hAnsi="宋体" w:eastAsia="仿宋_GB2312" w:cs="Courier New"/>
          <w:color w:val="000000" w:themeColor="text1"/>
          <w:sz w:val="24"/>
          <w:highlight w:val="none"/>
          <w:u w:val="single"/>
          <w14:textFill>
            <w14:solidFill>
              <w14:schemeClr w14:val="tx1"/>
            </w14:solidFill>
          </w14:textFill>
        </w:rPr>
        <w:t xml:space="preserve">    </w:t>
      </w:r>
      <w:r>
        <w:rPr>
          <w:rFonts w:hint="eastAsia" w:ascii="仿宋_GB2312" w:hAnsi="宋体" w:eastAsia="仿宋_GB2312" w:cs="Courier New"/>
          <w:color w:val="000000" w:themeColor="text1"/>
          <w:sz w:val="24"/>
          <w:highlight w:val="none"/>
          <w14:textFill>
            <w14:solidFill>
              <w14:schemeClr w14:val="tx1"/>
            </w14:solidFill>
          </w14:textFill>
        </w:rPr>
        <w:t>小时内到达甲方现场。</w:t>
      </w:r>
    </w:p>
    <w:p>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4.上述的货物免费保修期为</w:t>
      </w:r>
      <w:r>
        <w:rPr>
          <w:rFonts w:hint="eastAsia" w:ascii="仿宋_GB2312" w:hAnsi="宋体" w:eastAsia="仿宋_GB2312" w:cs="Courier New"/>
          <w:color w:val="000000" w:themeColor="text1"/>
          <w:sz w:val="24"/>
          <w:highlight w:val="none"/>
          <w:u w:val="single"/>
          <w14:textFill>
            <w14:solidFill>
              <w14:schemeClr w14:val="tx1"/>
            </w14:solidFill>
          </w14:textFill>
        </w:rPr>
        <w:t xml:space="preserve">     </w:t>
      </w:r>
      <w:r>
        <w:rPr>
          <w:rFonts w:hint="eastAsia" w:ascii="仿宋_GB2312" w:hAnsi="宋体" w:eastAsia="仿宋_GB2312" w:cs="Courier New"/>
          <w:color w:val="000000" w:themeColor="text1"/>
          <w:sz w:val="24"/>
          <w:highlight w:val="none"/>
          <w14:textFill>
            <w14:solidFill>
              <w14:schemeClr w14:val="tx1"/>
            </w14:solidFill>
          </w14:textFill>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第十二条  调试和验收</w:t>
      </w:r>
    </w:p>
    <w:p>
      <w:pPr>
        <w:snapToGrid w:val="0"/>
        <w:spacing w:line="360" w:lineRule="exact"/>
        <w:ind w:right="-611" w:rightChars="-291"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甲方对乙方提交的货物依据招标文件上的技术规格要求和国家有关质量标准进行现场初步验收，外观、说明书符合招标文件技术要求的，给予签收，初步验收不合格的不予签收。货到后，甲方应当在到货（安装、调试完）后五个工作日内进行验收。</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4.对技术复杂的货物，甲方有权请国家认可的专业检测机构参与初步验收及最终验收，并由其出具质量检测报告，费用由乙方负责。</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第十三条  货物包装、发运及运输</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第十四条 违约责任</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4.甲方无故延期接收货物、乙方逾期交货的，每天向对方偿付违约货款额3‰违约金，但违约金累计不得超过违约货款额</w:t>
      </w:r>
      <w:r>
        <w:rPr>
          <w:rFonts w:hint="eastAsia" w:ascii="仿宋_GB2312" w:hAnsi="宋体" w:eastAsia="仿宋_GB2312"/>
          <w:color w:val="000000" w:themeColor="text1"/>
          <w:sz w:val="24"/>
          <w:highlight w:val="none"/>
          <w:u w:val="single"/>
          <w14:textFill>
            <w14:solidFill>
              <w14:schemeClr w14:val="tx1"/>
            </w14:solidFill>
          </w14:textFill>
        </w:rPr>
        <w:t>5%</w:t>
      </w:r>
      <w:r>
        <w:rPr>
          <w:rFonts w:hint="eastAsia" w:ascii="仿宋_GB2312" w:hAnsi="宋体" w:eastAsia="仿宋_GB2312"/>
          <w:color w:val="000000" w:themeColor="text1"/>
          <w:sz w:val="24"/>
          <w:highlight w:val="none"/>
          <w14:textFill>
            <w14:solidFill>
              <w14:schemeClr w14:val="tx1"/>
            </w14:solidFill>
          </w14:textFill>
        </w:rPr>
        <w:t xml:space="preserve">，超过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天对方有权解除合同，违约方承担因此给对方造成的经济损失；甲方无故延期付货款的，每天向乙方偿付延期货款额0.09‰逾期利息，但逾期利息累计不得超过延期货款额</w:t>
      </w:r>
      <w:r>
        <w:rPr>
          <w:rFonts w:hint="eastAsia" w:ascii="仿宋_GB2312" w:hAnsi="宋体" w:eastAsia="仿宋_GB2312"/>
          <w:color w:val="000000" w:themeColor="text1"/>
          <w:sz w:val="24"/>
          <w:highlight w:val="none"/>
          <w:u w:val="single"/>
          <w14:textFill>
            <w14:solidFill>
              <w14:schemeClr w14:val="tx1"/>
            </w14:solidFill>
          </w14:textFill>
        </w:rPr>
        <w:t>5%</w:t>
      </w:r>
      <w:r>
        <w:rPr>
          <w:rFonts w:hint="eastAsia" w:ascii="仿宋_GB2312" w:hAnsi="宋体" w:eastAsia="仿宋_GB2312"/>
          <w:color w:val="000000" w:themeColor="text1"/>
          <w:sz w:val="24"/>
          <w:highlight w:val="none"/>
          <w14:textFill>
            <w14:solidFill>
              <w14:schemeClr w14:val="tx1"/>
            </w14:solidFill>
          </w14:textFill>
        </w:rPr>
        <w:t>。</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7.其它违约行为按违约货款额5%收取违约金并赔偿经济损失。</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第十五条 不可抗力事件处理</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第十六条  合同争议解决</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2.因履行本合同引起的或与本合同有关的争议，甲乙双方应首先通过友好协商解决，如果协商不能解决，可向甲方住所地有管辖权的人民法院提起诉讼。</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3.诉讼期间，本合同继续履行。</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第十七条  合同生效及其它</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1.合同经双方法定代表人或授权代表签章并加盖单位公章后生效。</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2.本合同未尽事宜，遵照《</w:t>
      </w:r>
      <w:r>
        <w:rPr>
          <w:rFonts w:hint="eastAsia" w:ascii="仿宋_GB2312" w:eastAsia="仿宋_GB2312"/>
          <w:color w:val="000000" w:themeColor="text1"/>
          <w:sz w:val="24"/>
          <w:highlight w:val="none"/>
          <w14:textFill>
            <w14:solidFill>
              <w14:schemeClr w14:val="tx1"/>
            </w14:solidFill>
          </w14:textFill>
        </w:rPr>
        <w:t>中华人民共和国民法典</w:t>
      </w:r>
      <w:r>
        <w:rPr>
          <w:rFonts w:hint="eastAsia" w:ascii="仿宋_GB2312" w:hAnsi="宋体" w:eastAsia="仿宋_GB2312"/>
          <w:color w:val="000000" w:themeColor="text1"/>
          <w:sz w:val="24"/>
          <w:highlight w:val="none"/>
          <w14:textFill>
            <w14:solidFill>
              <w14:schemeClr w14:val="tx1"/>
            </w14:solidFill>
          </w14:textFill>
        </w:rPr>
        <w:t>》有关条文执行。</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3.联系与沟通：甲、乙双方须指定负责人代表己方与对方就本合同项下的合作项目的具体工作进行沟通、协调、对接和实施，负责代表本方具体履行本合同项下的各项义务。</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甲方指定负责人：</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，联系方式：</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乙方指定负责人：</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，联系方式：</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任何一方指定负责人或其联系方式有变动时，变动方应于变动前二日内提前书面通知对方，在对方未收到书面通知前视为没有变更，变动方自行承担由此导致的法律责任及后果。</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第十八条　合同的变更、终止与转让</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第十九条　签订本合同依据</w:t>
      </w:r>
    </w:p>
    <w:p>
      <w:pPr>
        <w:snapToGrid w:val="0"/>
        <w:spacing w:line="360" w:lineRule="exact"/>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1.政府采购招标文件；</w:t>
      </w:r>
    </w:p>
    <w:p>
      <w:pPr>
        <w:snapToGrid w:val="0"/>
        <w:spacing w:line="360" w:lineRule="exact"/>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2.乙方提供的采购投标（或应答）文件；</w:t>
      </w:r>
    </w:p>
    <w:p>
      <w:pPr>
        <w:snapToGrid w:val="0"/>
        <w:spacing w:line="360" w:lineRule="exact"/>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3.投标承诺书；</w:t>
      </w:r>
    </w:p>
    <w:p>
      <w:pPr>
        <w:snapToGrid w:val="0"/>
        <w:spacing w:line="360" w:lineRule="exact"/>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4.中标或成交通知书。</w:t>
      </w:r>
    </w:p>
    <w:p>
      <w:pPr>
        <w:snapToGrid w:val="0"/>
        <w:spacing w:line="360" w:lineRule="exact"/>
        <w:ind w:right="-754" w:rightChars="-359" w:firstLine="482"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第二十条</w:t>
      </w:r>
      <w:r>
        <w:rPr>
          <w:rFonts w:hint="eastAsia" w:ascii="楷体_GB2312" w:hAnsi="宋体" w:eastAsia="楷体_GB2312"/>
          <w:b/>
          <w:color w:val="000000" w:themeColor="text1"/>
          <w:szCs w:val="21"/>
          <w:highlight w:val="none"/>
          <w14:textFill>
            <w14:solidFill>
              <w14:schemeClr w14:val="tx1"/>
            </w14:solidFill>
          </w14:textFill>
        </w:rPr>
        <w:t>　</w:t>
      </w:r>
      <w:r>
        <w:rPr>
          <w:rFonts w:hint="eastAsia" w:ascii="仿宋_GB2312" w:hAnsi="宋体" w:eastAsia="仿宋_GB2312"/>
          <w:color w:val="000000" w:themeColor="text1"/>
          <w:sz w:val="24"/>
          <w:highlight w:val="none"/>
          <w14:textFill>
            <w14:solidFill>
              <w14:schemeClr w14:val="tx1"/>
            </w14:solidFill>
          </w14:textFill>
        </w:rPr>
        <w:t>本合同一式</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份，具有同等法律效力，采购代理机构</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份，甲方</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份，乙方</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份（可根据需要另增加）。</w:t>
      </w:r>
    </w:p>
    <w:p>
      <w:pPr>
        <w:wordWrap w:val="0"/>
        <w:snapToGrid w:val="0"/>
        <w:jc w:val="right"/>
        <w:rPr>
          <w:rFonts w:hint="eastAsia" w:ascii="仿宋_GB2312" w:hAnsi="宋体" w:eastAsia="仿宋_GB2312"/>
          <w:bCs/>
          <w:color w:val="000000" w:themeColor="text1"/>
          <w:sz w:val="24"/>
          <w:highlight w:val="none"/>
          <w:u w:val="singl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 xml:space="preserve">        </w:t>
      </w:r>
    </w:p>
    <w:p>
      <w:pPr>
        <w:snapToGrid w:val="0"/>
        <w:rPr>
          <w:rFonts w:hint="eastAsia" w:ascii="仿宋_GB2312" w:hAnsi="宋体" w:eastAsia="仿宋_GB2312"/>
          <w:color w:val="000000" w:themeColor="text1"/>
          <w:sz w:val="24"/>
          <w:highlight w:val="none"/>
          <w14:textFill>
            <w14:solidFill>
              <w14:schemeClr w14:val="tx1"/>
            </w14:solidFill>
          </w14:textFill>
        </w:rPr>
      </w:pPr>
    </w:p>
    <w:tbl>
      <w:tblPr>
        <w:tblStyle w:val="5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甲方（章）           </w:t>
            </w:r>
          </w:p>
          <w:p>
            <w:pPr>
              <w:keepNext w:val="0"/>
              <w:keepLines w:val="0"/>
              <w:suppressLineNumbers w:val="0"/>
              <w:snapToGrid w:val="0"/>
              <w:spacing w:before="0" w:beforeAutospacing="0" w:after="0" w:afterAutospacing="0" w:line="320" w:lineRule="exact"/>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年   月   日</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乙方（章）              </w:t>
            </w:r>
          </w:p>
          <w:p>
            <w:pPr>
              <w:keepNext w:val="0"/>
              <w:keepLines w:val="0"/>
              <w:suppressLineNumbers w:val="0"/>
              <w:snapToGrid w:val="0"/>
              <w:spacing w:before="0" w:beforeAutospacing="0" w:after="0" w:afterAutospacing="0" w:line="320" w:lineRule="exact"/>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单位地址：</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委托代理人：</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    话：</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电子邮箱：</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开户银行：</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账    号：</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邮政编码：</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trPr>
        <w:tc>
          <w:tcPr>
            <w:tcW w:w="9242" w:type="dxa"/>
            <w:gridSpan w:val="2"/>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经办人：</w:t>
            </w:r>
          </w:p>
          <w:p>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年    月    日</w:t>
            </w:r>
          </w:p>
        </w:tc>
      </w:tr>
    </w:tbl>
    <w:p>
      <w:pPr>
        <w:spacing w:line="360" w:lineRule="exact"/>
        <w:ind w:left="420" w:leftChars="200" w:firstLine="360" w:firstLineChars="150"/>
        <w:jc w:val="left"/>
        <w:rPr>
          <w:rFonts w:ascii="仿宋_GB2312" w:eastAsia="仿宋_GB2312"/>
          <w:color w:val="000000" w:themeColor="text1"/>
          <w:sz w:val="24"/>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pStyle w:val="40"/>
        <w:rPr>
          <w:rFonts w:ascii="仿宋_GB2312" w:eastAsia="仿宋_GB2312"/>
          <w:b/>
          <w:color w:val="000000" w:themeColor="text1"/>
          <w:sz w:val="28"/>
          <w:szCs w:val="28"/>
          <w:highlight w:val="none"/>
          <w14:textFill>
            <w14:solidFill>
              <w14:schemeClr w14:val="tx1"/>
            </w14:solidFill>
          </w14:textFill>
        </w:rPr>
      </w:pPr>
    </w:p>
    <w:p>
      <w:pPr>
        <w:pStyle w:val="40"/>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合 同 附 件</w:t>
      </w:r>
    </w:p>
    <w:p>
      <w:pPr>
        <w:snapToGrid w:val="0"/>
        <w:ind w:firstLine="240" w:firstLineChars="100"/>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一般货物类</w:t>
      </w:r>
    </w:p>
    <w:tbl>
      <w:tblPr>
        <w:tblStyle w:val="55"/>
        <w:tblW w:w="9072" w:type="dxa"/>
        <w:tblInd w:w="108" w:type="dxa"/>
        <w:tblLayout w:type="fixed"/>
        <w:tblCellMar>
          <w:top w:w="0" w:type="dxa"/>
          <w:left w:w="108" w:type="dxa"/>
          <w:bottom w:w="0" w:type="dxa"/>
          <w:right w:w="108" w:type="dxa"/>
        </w:tblCellMar>
      </w:tblPr>
      <w:tblGrid>
        <w:gridCol w:w="4678"/>
        <w:gridCol w:w="4394"/>
      </w:tblGrid>
      <w:tr>
        <w:tblPrEx>
          <w:tblLayout w:type="fixed"/>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供应商承诺具体事项：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售后服务具体事项：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保修期责任：</w:t>
            </w:r>
          </w:p>
          <w:p>
            <w:pPr>
              <w:keepNext w:val="0"/>
              <w:keepLines w:val="0"/>
              <w:suppressLineNumbers w:val="0"/>
              <w:snapToGrid w:val="0"/>
              <w:spacing w:before="0" w:beforeAutospacing="0" w:after="0" w:afterAutospacing="0" w:line="276" w:lineRule="auto"/>
              <w:ind w:left="0" w:right="0"/>
              <w:rPr>
                <w:rFonts w:hint="default" w:ascii="仿宋_GB2312" w:eastAsia="仿宋_GB2312"/>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其他具体事项：</w:t>
            </w:r>
          </w:p>
          <w:p>
            <w:pPr>
              <w:keepNext w:val="0"/>
              <w:keepLines w:val="0"/>
              <w:suppressLineNumbers w:val="0"/>
              <w:snapToGrid w:val="0"/>
              <w:spacing w:before="0" w:beforeAutospacing="0" w:after="0" w:afterAutospacing="0"/>
              <w:ind w:left="0" w:right="0"/>
              <w:rPr>
                <w:rFonts w:hint="default" w:ascii="仿宋_GB2312" w:eastAsia="仿宋_GB2312"/>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年   月   日</w:t>
            </w:r>
          </w:p>
        </w:tc>
      </w:tr>
    </w:tbl>
    <w:p>
      <w:pPr>
        <w:snapToGrid w:val="0"/>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注：售后服务事项填不下时可另加附页</w:t>
      </w:r>
    </w:p>
    <w:p>
      <w:pPr>
        <w:snapToGrid w:val="0"/>
        <w:ind w:firstLine="480" w:firstLineChars="200"/>
        <w:rPr>
          <w:rFonts w:ascii="仿宋_GB2312" w:eastAsia="仿宋_GB2312"/>
          <w:color w:val="000000" w:themeColor="text1"/>
          <w:sz w:val="24"/>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p>
    <w:p>
      <w:pPr>
        <w:spacing w:before="120" w:beforeLines="50" w:after="480" w:afterLines="200" w:line="340" w:lineRule="exact"/>
        <w:jc w:val="center"/>
        <w:rPr>
          <w:b/>
          <w:color w:val="000000" w:themeColor="text1"/>
          <w:kern w:val="0"/>
          <w:sz w:val="32"/>
          <w:szCs w:val="32"/>
          <w:highlight w:val="none"/>
          <w14:textFill>
            <w14:solidFill>
              <w14:schemeClr w14:val="tx1"/>
            </w14:solidFill>
          </w14:textFill>
        </w:rPr>
      </w:pPr>
      <w:r>
        <w:rPr>
          <w:rFonts w:hint="eastAsia"/>
          <w:b/>
          <w:bCs/>
          <w:color w:val="000000" w:themeColor="text1"/>
          <w:kern w:val="0"/>
          <w:sz w:val="32"/>
          <w:szCs w:val="32"/>
          <w:highlight w:val="none"/>
          <w14:textFill>
            <w14:solidFill>
              <w14:schemeClr w14:val="tx1"/>
            </w14:solidFill>
          </w14:textFill>
        </w:rPr>
        <w:t>广西壮族自治区政府采购项目</w:t>
      </w:r>
      <w:r>
        <w:rPr>
          <w:rFonts w:hint="eastAsia"/>
          <w:b/>
          <w:color w:val="000000" w:themeColor="text1"/>
          <w:kern w:val="0"/>
          <w:sz w:val="32"/>
          <w:szCs w:val="32"/>
          <w:highlight w:val="none"/>
          <w14:textFill>
            <w14:solidFill>
              <w14:schemeClr w14:val="tx1"/>
            </w14:solidFill>
          </w14:textFill>
        </w:rPr>
        <w:t>合同验收书（格式）</w:t>
      </w:r>
    </w:p>
    <w:p>
      <w:pPr>
        <w:spacing w:line="340" w:lineRule="exact"/>
        <w:ind w:firstLine="420" w:firstLineChars="200"/>
        <w:rPr>
          <w:rFonts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根据政府采购项目（采购合同编号：</w:t>
      </w:r>
      <w:r>
        <w:rPr>
          <w:rFonts w:hint="eastAsia" w:ascii="仿宋_GB2312" w:eastAsia="仿宋_GB2312"/>
          <w:color w:val="000000" w:themeColor="text1"/>
          <w:kern w:val="0"/>
          <w:szCs w:val="21"/>
          <w:highlight w:val="none"/>
          <w14:textFill>
            <w14:solidFill>
              <w14:schemeClr w14:val="tx1"/>
            </w14:solidFill>
          </w14:textFill>
        </w:rPr>
        <w:softHyphen/>
      </w:r>
      <w:r>
        <w:rPr>
          <w:rFonts w:hint="eastAsia"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）的约定，我单位对</w:t>
      </w:r>
      <w:r>
        <w:rPr>
          <w:rFonts w:hint="eastAsia" w:ascii="仿宋_GB2312" w:eastAsia="仿宋_GB2312"/>
          <w:color w:val="000000" w:themeColor="text1"/>
          <w:kern w:val="0"/>
          <w:szCs w:val="21"/>
          <w:highlight w:val="none"/>
          <w:u w:val="single"/>
          <w14:textFill>
            <w14:solidFill>
              <w14:schemeClr w14:val="tx1"/>
            </w14:solidFill>
          </w14:textFill>
        </w:rPr>
        <w:t>（ 项目名称 ）</w:t>
      </w:r>
      <w:r>
        <w:rPr>
          <w:rFonts w:hint="eastAsia" w:ascii="仿宋_GB2312" w:eastAsia="仿宋_GB2312"/>
          <w:color w:val="000000" w:themeColor="text1"/>
          <w:kern w:val="0"/>
          <w:szCs w:val="21"/>
          <w:highlight w:val="none"/>
          <w14:textFill>
            <w14:solidFill>
              <w14:schemeClr w14:val="tx1"/>
            </w14:solidFill>
          </w14:textFill>
        </w:rPr>
        <w:t>政府采购项目中标供应商</w:t>
      </w:r>
      <w:r>
        <w:rPr>
          <w:rFonts w:hint="eastAsia" w:ascii="仿宋_GB2312" w:eastAsia="仿宋_GB2312"/>
          <w:color w:val="000000" w:themeColor="text1"/>
          <w:kern w:val="0"/>
          <w:szCs w:val="21"/>
          <w:highlight w:val="none"/>
          <w:u w:val="single"/>
          <w14:textFill>
            <w14:solidFill>
              <w14:schemeClr w14:val="tx1"/>
            </w14:solidFill>
          </w14:textFill>
        </w:rPr>
        <w:t>（ 公司名称 ）</w:t>
      </w:r>
      <w:r>
        <w:rPr>
          <w:rFonts w:hint="eastAsia" w:ascii="仿宋_GB2312" w:eastAsia="仿宋_GB2312"/>
          <w:color w:val="000000" w:themeColor="text1"/>
          <w:kern w:val="0"/>
          <w:szCs w:val="21"/>
          <w:highlight w:val="none"/>
          <w14:textFill>
            <w14:solidFill>
              <w14:schemeClr w14:val="tx1"/>
            </w14:solidFill>
          </w14:textFill>
        </w:rPr>
        <w:t>提供的货物进行了验收，验收情况如下：</w:t>
      </w:r>
    </w:p>
    <w:tbl>
      <w:tblPr>
        <w:tblStyle w:val="5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40" w:lineRule="exact"/>
              <w:ind w:left="0" w:right="0"/>
              <w:jc w:val="center"/>
              <w:rPr>
                <w:rFonts w:hint="default" w:ascii="仿宋_GB2312" w:eastAsia="仿宋_GB2312"/>
                <w:b/>
                <w:color w:val="000000" w:themeColor="text1"/>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40" w:lineRule="exact"/>
              <w:ind w:left="0" w:right="0"/>
              <w:jc w:val="center"/>
              <w:rPr>
                <w:rFonts w:hint="default" w:ascii="仿宋_GB2312" w:eastAsia="仿宋_GB2312"/>
                <w:b/>
                <w:color w:val="000000" w:themeColor="text1"/>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□自行验收</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名</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金</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合</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计</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合计大写金额：</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hAnsi="宋体" w:eastAsia="仿宋_GB2312" w:cs="宋体"/>
                <w:color w:val="000000" w:themeColor="text1"/>
                <w:kern w:val="0"/>
                <w:szCs w:val="21"/>
                <w:highlight w:val="none"/>
                <w14:textFill>
                  <w14:solidFill>
                    <w14:schemeClr w14:val="tx1"/>
                  </w14:solidFill>
                </w14:textFill>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验收结论性意见：</w:t>
            </w:r>
          </w:p>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kern w:val="0"/>
                <w:szCs w:val="21"/>
                <w:highlight w:val="none"/>
                <w14:textFill>
                  <w14:solidFill>
                    <w14:schemeClr w14:val="tx1"/>
                  </w14:solidFill>
                </w14:textFill>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有异议的意见和说明理由：</w:t>
            </w:r>
          </w:p>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监督人员或其他相关人员签字：</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 xml:space="preserve">中标供应商负责人签字或者盖章：               </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采购人或受托机构的意见（盖章）：</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 xml:space="preserve">联系电话： </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年</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月</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日                     联系电话： </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年</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月</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日</w:t>
            </w:r>
          </w:p>
        </w:tc>
      </w:tr>
    </w:tbl>
    <w:p>
      <w:pPr>
        <w:spacing w:line="276" w:lineRule="auto"/>
        <w:jc w:val="left"/>
        <w:rPr>
          <w:rFonts w:hint="eastAsia" w:ascii="仿宋_GB2312" w:hAnsi="华文中宋" w:eastAsia="仿宋_GB2312"/>
          <w:bCs/>
          <w:color w:val="000000" w:themeColor="text1"/>
          <w:szCs w:val="21"/>
          <w:highlight w:val="none"/>
          <w14:textFill>
            <w14:solidFill>
              <w14:schemeClr w14:val="tx1"/>
            </w14:solidFill>
          </w14:textFill>
        </w:rPr>
      </w:pPr>
    </w:p>
    <w:p>
      <w:pPr>
        <w:spacing w:line="276" w:lineRule="auto"/>
        <w:jc w:val="left"/>
        <w:rPr>
          <w:rFonts w:hint="eastAsia" w:ascii="仿宋_GB2312" w:hAnsi="华文中宋" w:eastAsia="仿宋_GB2312"/>
          <w:b/>
          <w:bCs/>
          <w:color w:val="000000" w:themeColor="text1"/>
          <w:szCs w:val="21"/>
          <w:highlight w:val="none"/>
          <w14:textFill>
            <w14:solidFill>
              <w14:schemeClr w14:val="tx1"/>
            </w14:solidFill>
          </w14:textFill>
        </w:rPr>
      </w:pPr>
      <w:r>
        <w:rPr>
          <w:rFonts w:hint="eastAsia" w:ascii="仿宋_GB2312" w:hAnsi="华文中宋" w:eastAsia="仿宋_GB2312"/>
          <w:b/>
          <w:bCs/>
          <w:color w:val="000000" w:themeColor="text1"/>
          <w:szCs w:val="21"/>
          <w:highlight w:val="none"/>
          <w14:textFill>
            <w14:solidFill>
              <w14:schemeClr w14:val="tx1"/>
            </w14:solidFill>
          </w14:textFill>
        </w:rPr>
        <w:t>备注：本验收书一式三份（采购人一份、中标人一份、采购代理机构一份）</w:t>
      </w:r>
    </w:p>
    <w:bookmarkEnd w:id="0"/>
    <w:bookmarkEnd w:id="84"/>
    <w:bookmarkEnd w:id="85"/>
    <w:p>
      <w:pPr>
        <w:ind w:firstLine="643" w:firstLineChars="200"/>
        <w:jc w:val="left"/>
        <w:rPr>
          <w:rFonts w:ascii="仿宋_GB2312" w:eastAsia="仿宋_GB2312"/>
          <w:b/>
          <w:bCs/>
          <w:color w:val="000000" w:themeColor="text1"/>
          <w:sz w:val="32"/>
          <w:szCs w:val="32"/>
          <w:highlight w:val="none"/>
          <w14:textFill>
            <w14:solidFill>
              <w14:schemeClr w14:val="tx1"/>
            </w14:solidFill>
          </w14:textFill>
        </w:rPr>
      </w:pPr>
    </w:p>
    <w:sectPr>
      <w:footerReference r:id="rId10"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b/>
      </w:rPr>
      <w:t>柳州城市职业学院智慧养老与远程医养实训室采购（LZZC202</w:t>
    </w:r>
    <w:r>
      <w:rPr>
        <w:rFonts w:hint="eastAsia"/>
        <w:b/>
        <w:lang w:val="en-US" w:eastAsia="zh-CN"/>
      </w:rPr>
      <w:t>6</w:t>
    </w:r>
    <w:r>
      <w:rPr>
        <w:rFonts w:hint="eastAsia"/>
        <w:b/>
      </w:rPr>
      <w:t>-G1-990</w:t>
    </w:r>
    <w:r>
      <w:rPr>
        <w:rFonts w:hint="eastAsia"/>
        <w:b/>
        <w:lang w:val="en-US" w:eastAsia="zh-CN"/>
      </w:rPr>
      <w:t>145</w:t>
    </w:r>
    <w:r>
      <w:rPr>
        <w:rFonts w:hint="eastAsia"/>
        <w:b/>
      </w:rPr>
      <w:t>-LZSZ</w:t>
    </w:r>
    <w:r>
      <w:rPr>
        <w:rFonts w:hint="eastAsia"/>
        <w:b/>
        <w:lang w:val="en-US"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rFonts w:hint="eastAsia"/>
        <w:b/>
      </w:rPr>
    </w:pPr>
  </w:p>
  <w:p>
    <w:pPr>
      <w:pStyle w:val="34"/>
      <w:jc w:val="right"/>
      <w:rPr>
        <w:rFonts w:hint="eastAsia"/>
        <w:b/>
      </w:rPr>
    </w:pPr>
  </w:p>
  <w:p>
    <w:pPr>
      <w:pStyle w:val="34"/>
      <w:jc w:val="right"/>
      <w:rPr>
        <w:rFonts w:hint="eastAsia"/>
        <w:b/>
      </w:rPr>
    </w:pPr>
  </w:p>
  <w:p>
    <w:pPr>
      <w:pStyle w:val="34"/>
      <w:jc w:val="right"/>
      <w:rPr>
        <w:rFonts w:hint="eastAsia"/>
        <w:b/>
      </w:rPr>
    </w:pPr>
  </w:p>
  <w:p>
    <w:pPr>
      <w:pStyle w:val="34"/>
      <w:jc w:val="right"/>
    </w:pPr>
    <w:r>
      <w:rPr>
        <w:rFonts w:hint="eastAsia"/>
        <w:b/>
      </w:rPr>
      <w:t>柳州城市职业学院智慧养老与远程医养实训室采购（LZZC202</w:t>
    </w:r>
    <w:r>
      <w:rPr>
        <w:rFonts w:hint="eastAsia"/>
        <w:b/>
        <w:lang w:val="en-US" w:eastAsia="zh-CN"/>
      </w:rPr>
      <w:t>6</w:t>
    </w:r>
    <w:r>
      <w:rPr>
        <w:rFonts w:hint="eastAsia"/>
        <w:b/>
      </w:rPr>
      <w:t>-G1-990</w:t>
    </w:r>
    <w:r>
      <w:rPr>
        <w:rFonts w:hint="eastAsia"/>
        <w:b/>
        <w:lang w:val="en-US" w:eastAsia="zh-CN"/>
      </w:rPr>
      <w:t>145</w:t>
    </w:r>
    <w:r>
      <w:rPr>
        <w:rFonts w:hint="eastAsia"/>
        <w:b/>
      </w:rPr>
      <w:t>-LZSZ</w:t>
    </w:r>
    <w:r>
      <w:rPr>
        <w:rFonts w:hint="eastAsia"/>
        <w:b/>
        <w:lang w:val="en-US"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b/>
      </w:rPr>
      <w:t>柳州城市职业学院智慧养老与远程医养实训室采购（LZZC202</w:t>
    </w:r>
    <w:r>
      <w:rPr>
        <w:rFonts w:hint="eastAsia"/>
        <w:b/>
        <w:lang w:val="en-US" w:eastAsia="zh-CN"/>
      </w:rPr>
      <w:t>6</w:t>
    </w:r>
    <w:r>
      <w:rPr>
        <w:rFonts w:hint="eastAsia"/>
        <w:b/>
      </w:rPr>
      <w:t>-G1-990</w:t>
    </w:r>
    <w:r>
      <w:rPr>
        <w:rFonts w:hint="eastAsia"/>
        <w:b/>
        <w:lang w:val="en-US" w:eastAsia="zh-CN"/>
      </w:rPr>
      <w:t>145</w:t>
    </w:r>
    <w:r>
      <w:rPr>
        <w:rFonts w:hint="eastAsia"/>
        <w:b/>
      </w:rPr>
      <w:t>-LZSZ</w:t>
    </w:r>
    <w:r>
      <w:rPr>
        <w:rFonts w:hint="eastAsia"/>
        <w:b/>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159775"/>
    <w:multiLevelType w:val="singleLevel"/>
    <w:tmpl w:val="9F159775"/>
    <w:lvl w:ilvl="0" w:tentative="0">
      <w:start w:val="1"/>
      <w:numFmt w:val="decimal"/>
      <w:lvlText w:val="%1."/>
      <w:lvlJc w:val="left"/>
      <w:pPr>
        <w:tabs>
          <w:tab w:val="left" w:pos="312"/>
        </w:tabs>
      </w:pPr>
    </w:lvl>
  </w:abstractNum>
  <w:abstractNum w:abstractNumId="1">
    <w:nsid w:val="EE2D1BD7"/>
    <w:multiLevelType w:val="singleLevel"/>
    <w:tmpl w:val="EE2D1BD7"/>
    <w:lvl w:ilvl="0" w:tentative="0">
      <w:start w:val="1"/>
      <w:numFmt w:val="decimal"/>
      <w:lvlText w:val="%1."/>
      <w:lvlJc w:val="left"/>
      <w:pPr>
        <w:tabs>
          <w:tab w:val="left" w:pos="312"/>
        </w:tabs>
      </w:pPr>
    </w:lvl>
  </w:abstractNum>
  <w:abstractNum w:abstractNumId="2">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3">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8"/>
      <w:lvlText w:val="%6."/>
      <w:lvlJc w:val="right"/>
      <w:pPr>
        <w:ind w:left="3000" w:hanging="420"/>
      </w:pPr>
    </w:lvl>
    <w:lvl w:ilvl="6" w:tentative="0">
      <w:start w:val="1"/>
      <w:numFmt w:val="decimal"/>
      <w:pStyle w:val="9"/>
      <w:lvlText w:val="%7."/>
      <w:lvlJc w:val="left"/>
      <w:pPr>
        <w:ind w:left="3420" w:hanging="420"/>
      </w:pPr>
    </w:lvl>
    <w:lvl w:ilvl="7" w:tentative="0">
      <w:start w:val="1"/>
      <w:numFmt w:val="lowerLetter"/>
      <w:pStyle w:val="10"/>
      <w:lvlText w:val="%8)"/>
      <w:lvlJc w:val="left"/>
      <w:pPr>
        <w:ind w:left="3840" w:hanging="420"/>
      </w:pPr>
    </w:lvl>
    <w:lvl w:ilvl="8" w:tentative="0">
      <w:start w:val="1"/>
      <w:numFmt w:val="lowerRoman"/>
      <w:pStyle w:val="11"/>
      <w:lvlText w:val="%9."/>
      <w:lvlJc w:val="right"/>
      <w:pPr>
        <w:ind w:left="4260" w:hanging="420"/>
      </w:pPr>
    </w:lvl>
  </w:abstractNum>
  <w:abstractNum w:abstractNumId="4">
    <w:nsid w:val="4A4A46C9"/>
    <w:multiLevelType w:val="singleLevel"/>
    <w:tmpl w:val="4A4A46C9"/>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67B"/>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292"/>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0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5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237144"/>
    <w:rsid w:val="01261978"/>
    <w:rsid w:val="016247FA"/>
    <w:rsid w:val="01745EE6"/>
    <w:rsid w:val="018326A3"/>
    <w:rsid w:val="019E40EF"/>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653EFA"/>
    <w:rsid w:val="03E32C2B"/>
    <w:rsid w:val="03E45FEA"/>
    <w:rsid w:val="03F375BC"/>
    <w:rsid w:val="04044D02"/>
    <w:rsid w:val="042C6499"/>
    <w:rsid w:val="044C3505"/>
    <w:rsid w:val="04551879"/>
    <w:rsid w:val="04704D33"/>
    <w:rsid w:val="047713FB"/>
    <w:rsid w:val="04936845"/>
    <w:rsid w:val="04C65B16"/>
    <w:rsid w:val="04CB21E9"/>
    <w:rsid w:val="04D806FC"/>
    <w:rsid w:val="05184748"/>
    <w:rsid w:val="05397CC7"/>
    <w:rsid w:val="053A77BB"/>
    <w:rsid w:val="055B55D2"/>
    <w:rsid w:val="056D178C"/>
    <w:rsid w:val="058C10D8"/>
    <w:rsid w:val="05DD7507"/>
    <w:rsid w:val="05FE680E"/>
    <w:rsid w:val="060824FF"/>
    <w:rsid w:val="063F11B9"/>
    <w:rsid w:val="06AE522F"/>
    <w:rsid w:val="06B12657"/>
    <w:rsid w:val="06BA6F68"/>
    <w:rsid w:val="070C0CAE"/>
    <w:rsid w:val="072C420B"/>
    <w:rsid w:val="07725961"/>
    <w:rsid w:val="07B729E3"/>
    <w:rsid w:val="07E04069"/>
    <w:rsid w:val="08101121"/>
    <w:rsid w:val="083945D9"/>
    <w:rsid w:val="083E520B"/>
    <w:rsid w:val="089B7440"/>
    <w:rsid w:val="08A14F57"/>
    <w:rsid w:val="08AC0898"/>
    <w:rsid w:val="08DA7FED"/>
    <w:rsid w:val="08EE742E"/>
    <w:rsid w:val="09275B42"/>
    <w:rsid w:val="09547520"/>
    <w:rsid w:val="09697C1D"/>
    <w:rsid w:val="096E57FF"/>
    <w:rsid w:val="09744E31"/>
    <w:rsid w:val="09CA6EA6"/>
    <w:rsid w:val="0A110938"/>
    <w:rsid w:val="0A2B7D2A"/>
    <w:rsid w:val="0A57260B"/>
    <w:rsid w:val="0A593072"/>
    <w:rsid w:val="0A7C6245"/>
    <w:rsid w:val="0A93759F"/>
    <w:rsid w:val="0ACC1410"/>
    <w:rsid w:val="0B083D6B"/>
    <w:rsid w:val="0B0E131B"/>
    <w:rsid w:val="0B0E6C7D"/>
    <w:rsid w:val="0B141F1A"/>
    <w:rsid w:val="0B3F3E5F"/>
    <w:rsid w:val="0B6573F2"/>
    <w:rsid w:val="0BB958B8"/>
    <w:rsid w:val="0BC663BC"/>
    <w:rsid w:val="0BD537C3"/>
    <w:rsid w:val="0BD92474"/>
    <w:rsid w:val="0C600AAB"/>
    <w:rsid w:val="0C6035ED"/>
    <w:rsid w:val="0C650670"/>
    <w:rsid w:val="0D5A60C0"/>
    <w:rsid w:val="0D841421"/>
    <w:rsid w:val="0DC75B7E"/>
    <w:rsid w:val="0DCA115E"/>
    <w:rsid w:val="0E115C8A"/>
    <w:rsid w:val="0E527771"/>
    <w:rsid w:val="0EA30700"/>
    <w:rsid w:val="0EB31142"/>
    <w:rsid w:val="0F095504"/>
    <w:rsid w:val="0F264E85"/>
    <w:rsid w:val="0F3B2473"/>
    <w:rsid w:val="0FBA74F6"/>
    <w:rsid w:val="0FC3085C"/>
    <w:rsid w:val="0FC47022"/>
    <w:rsid w:val="0FE20946"/>
    <w:rsid w:val="10111F7C"/>
    <w:rsid w:val="1023263D"/>
    <w:rsid w:val="104F1744"/>
    <w:rsid w:val="106016F3"/>
    <w:rsid w:val="10861BA8"/>
    <w:rsid w:val="1094132B"/>
    <w:rsid w:val="10990E93"/>
    <w:rsid w:val="10A52D12"/>
    <w:rsid w:val="10A56E7C"/>
    <w:rsid w:val="10E8616A"/>
    <w:rsid w:val="10F1692E"/>
    <w:rsid w:val="10F37C37"/>
    <w:rsid w:val="11203590"/>
    <w:rsid w:val="11402F73"/>
    <w:rsid w:val="11454713"/>
    <w:rsid w:val="114F5A4E"/>
    <w:rsid w:val="11612A9E"/>
    <w:rsid w:val="116A4DD1"/>
    <w:rsid w:val="119A3B84"/>
    <w:rsid w:val="11C10E95"/>
    <w:rsid w:val="12091767"/>
    <w:rsid w:val="12671F77"/>
    <w:rsid w:val="127A0FCA"/>
    <w:rsid w:val="127E4ECB"/>
    <w:rsid w:val="12BD152A"/>
    <w:rsid w:val="12EF1953"/>
    <w:rsid w:val="12F67447"/>
    <w:rsid w:val="13177D05"/>
    <w:rsid w:val="131A0221"/>
    <w:rsid w:val="1335429C"/>
    <w:rsid w:val="13370C17"/>
    <w:rsid w:val="13540009"/>
    <w:rsid w:val="13952351"/>
    <w:rsid w:val="13B87496"/>
    <w:rsid w:val="141D2C0B"/>
    <w:rsid w:val="14957781"/>
    <w:rsid w:val="14C878A5"/>
    <w:rsid w:val="150F4BE6"/>
    <w:rsid w:val="15400323"/>
    <w:rsid w:val="1593631A"/>
    <w:rsid w:val="159A4AA6"/>
    <w:rsid w:val="16103820"/>
    <w:rsid w:val="161B6B1A"/>
    <w:rsid w:val="16263110"/>
    <w:rsid w:val="1632480C"/>
    <w:rsid w:val="164F6BC3"/>
    <w:rsid w:val="167B4492"/>
    <w:rsid w:val="16A56732"/>
    <w:rsid w:val="16B761A1"/>
    <w:rsid w:val="1711684A"/>
    <w:rsid w:val="173516EA"/>
    <w:rsid w:val="173D7D0F"/>
    <w:rsid w:val="17965F21"/>
    <w:rsid w:val="17D404BB"/>
    <w:rsid w:val="17EC4251"/>
    <w:rsid w:val="17F13463"/>
    <w:rsid w:val="181F06C4"/>
    <w:rsid w:val="185534CD"/>
    <w:rsid w:val="185B116B"/>
    <w:rsid w:val="187E553C"/>
    <w:rsid w:val="18E427C8"/>
    <w:rsid w:val="18E52B69"/>
    <w:rsid w:val="18EE569F"/>
    <w:rsid w:val="192223EF"/>
    <w:rsid w:val="19523A78"/>
    <w:rsid w:val="196F2052"/>
    <w:rsid w:val="197449B0"/>
    <w:rsid w:val="19AE7F28"/>
    <w:rsid w:val="19B6113F"/>
    <w:rsid w:val="19CA0989"/>
    <w:rsid w:val="19F40797"/>
    <w:rsid w:val="1A213ABD"/>
    <w:rsid w:val="1A617FFD"/>
    <w:rsid w:val="1A8749E9"/>
    <w:rsid w:val="1AF71484"/>
    <w:rsid w:val="1AF71523"/>
    <w:rsid w:val="1B0F63F2"/>
    <w:rsid w:val="1B1A4A1C"/>
    <w:rsid w:val="1B38030C"/>
    <w:rsid w:val="1B3C1C8E"/>
    <w:rsid w:val="1B674AC7"/>
    <w:rsid w:val="1B695F6C"/>
    <w:rsid w:val="1B746B39"/>
    <w:rsid w:val="1B80541E"/>
    <w:rsid w:val="1BC50187"/>
    <w:rsid w:val="1BCA7842"/>
    <w:rsid w:val="1C0532A9"/>
    <w:rsid w:val="1C116C7C"/>
    <w:rsid w:val="1C233A75"/>
    <w:rsid w:val="1C2D72D0"/>
    <w:rsid w:val="1C42696B"/>
    <w:rsid w:val="1C427144"/>
    <w:rsid w:val="1C4409AC"/>
    <w:rsid w:val="1C530BD0"/>
    <w:rsid w:val="1C8F133C"/>
    <w:rsid w:val="1CC90CBC"/>
    <w:rsid w:val="1D054610"/>
    <w:rsid w:val="1D094F9C"/>
    <w:rsid w:val="1D0E23E7"/>
    <w:rsid w:val="1D491EF1"/>
    <w:rsid w:val="1D8C2345"/>
    <w:rsid w:val="1D8D7A52"/>
    <w:rsid w:val="1DAE65F0"/>
    <w:rsid w:val="1DC55CFB"/>
    <w:rsid w:val="1DEF5D9F"/>
    <w:rsid w:val="1E111767"/>
    <w:rsid w:val="1E117A37"/>
    <w:rsid w:val="1E720322"/>
    <w:rsid w:val="1E85324A"/>
    <w:rsid w:val="1E8B4AEE"/>
    <w:rsid w:val="1EB142DF"/>
    <w:rsid w:val="1EEE2B9E"/>
    <w:rsid w:val="1F035E51"/>
    <w:rsid w:val="1F656BFD"/>
    <w:rsid w:val="1F9E565E"/>
    <w:rsid w:val="1FA2333B"/>
    <w:rsid w:val="2023550C"/>
    <w:rsid w:val="203B4DB3"/>
    <w:rsid w:val="208E77B9"/>
    <w:rsid w:val="20F64BEA"/>
    <w:rsid w:val="20F75FD5"/>
    <w:rsid w:val="20FB6AEC"/>
    <w:rsid w:val="21016E14"/>
    <w:rsid w:val="2105481C"/>
    <w:rsid w:val="210E4642"/>
    <w:rsid w:val="21294361"/>
    <w:rsid w:val="213011D5"/>
    <w:rsid w:val="21424997"/>
    <w:rsid w:val="21B45DF5"/>
    <w:rsid w:val="21E15853"/>
    <w:rsid w:val="21E74403"/>
    <w:rsid w:val="21E7589B"/>
    <w:rsid w:val="221C0AE9"/>
    <w:rsid w:val="22211C9D"/>
    <w:rsid w:val="224332AE"/>
    <w:rsid w:val="22581B32"/>
    <w:rsid w:val="22605689"/>
    <w:rsid w:val="228377FC"/>
    <w:rsid w:val="22AD589A"/>
    <w:rsid w:val="22FB72D8"/>
    <w:rsid w:val="231F636F"/>
    <w:rsid w:val="23245B22"/>
    <w:rsid w:val="23314333"/>
    <w:rsid w:val="23360FD0"/>
    <w:rsid w:val="239D2DE4"/>
    <w:rsid w:val="23AF2965"/>
    <w:rsid w:val="23C2673F"/>
    <w:rsid w:val="23CC6C6C"/>
    <w:rsid w:val="24105B34"/>
    <w:rsid w:val="24777F0B"/>
    <w:rsid w:val="24975E97"/>
    <w:rsid w:val="24D17B32"/>
    <w:rsid w:val="24FD13D3"/>
    <w:rsid w:val="253C2765"/>
    <w:rsid w:val="256652B4"/>
    <w:rsid w:val="256D377B"/>
    <w:rsid w:val="256F5ACC"/>
    <w:rsid w:val="2575241B"/>
    <w:rsid w:val="2581184D"/>
    <w:rsid w:val="25965F7C"/>
    <w:rsid w:val="25A517EF"/>
    <w:rsid w:val="25AE084C"/>
    <w:rsid w:val="261A3D91"/>
    <w:rsid w:val="26713644"/>
    <w:rsid w:val="2674362D"/>
    <w:rsid w:val="268F20C6"/>
    <w:rsid w:val="26C72B6F"/>
    <w:rsid w:val="26CB3E60"/>
    <w:rsid w:val="26DA605D"/>
    <w:rsid w:val="26EC6985"/>
    <w:rsid w:val="273A63A3"/>
    <w:rsid w:val="2749444C"/>
    <w:rsid w:val="2770758F"/>
    <w:rsid w:val="27B65DA8"/>
    <w:rsid w:val="28197154"/>
    <w:rsid w:val="2829733C"/>
    <w:rsid w:val="282E04AF"/>
    <w:rsid w:val="28620159"/>
    <w:rsid w:val="28B65382"/>
    <w:rsid w:val="28DE02D2"/>
    <w:rsid w:val="28F84B93"/>
    <w:rsid w:val="29077D29"/>
    <w:rsid w:val="2918419C"/>
    <w:rsid w:val="291F2ABE"/>
    <w:rsid w:val="291F5FFF"/>
    <w:rsid w:val="294616FD"/>
    <w:rsid w:val="29AB330F"/>
    <w:rsid w:val="29AC5FBF"/>
    <w:rsid w:val="29F8157A"/>
    <w:rsid w:val="2A1E335D"/>
    <w:rsid w:val="2A524FDF"/>
    <w:rsid w:val="2A6F45EB"/>
    <w:rsid w:val="2A753158"/>
    <w:rsid w:val="2A7D755F"/>
    <w:rsid w:val="2A965B0A"/>
    <w:rsid w:val="2AAC37FB"/>
    <w:rsid w:val="2ADB2BD5"/>
    <w:rsid w:val="2B6015EA"/>
    <w:rsid w:val="2B6A3EF4"/>
    <w:rsid w:val="2B7F2FAA"/>
    <w:rsid w:val="2BA519D8"/>
    <w:rsid w:val="2BCF09DC"/>
    <w:rsid w:val="2C250B14"/>
    <w:rsid w:val="2C3B5405"/>
    <w:rsid w:val="2C4B2FA5"/>
    <w:rsid w:val="2C59031C"/>
    <w:rsid w:val="2C5907E9"/>
    <w:rsid w:val="2C650E64"/>
    <w:rsid w:val="2C6579B8"/>
    <w:rsid w:val="2C690116"/>
    <w:rsid w:val="2C967A20"/>
    <w:rsid w:val="2CD56F5D"/>
    <w:rsid w:val="2CF00EAC"/>
    <w:rsid w:val="2CF65FE6"/>
    <w:rsid w:val="2DAC19F5"/>
    <w:rsid w:val="2DE03CE6"/>
    <w:rsid w:val="2E0470F3"/>
    <w:rsid w:val="2E0D253C"/>
    <w:rsid w:val="2E486DD2"/>
    <w:rsid w:val="2E57306B"/>
    <w:rsid w:val="2F1B7500"/>
    <w:rsid w:val="2F4B6F5E"/>
    <w:rsid w:val="2F4C544D"/>
    <w:rsid w:val="2F7067E6"/>
    <w:rsid w:val="2F757199"/>
    <w:rsid w:val="2F885A73"/>
    <w:rsid w:val="2F8922A1"/>
    <w:rsid w:val="2FA572A9"/>
    <w:rsid w:val="2FBC180A"/>
    <w:rsid w:val="2FDF791C"/>
    <w:rsid w:val="2FE34720"/>
    <w:rsid w:val="2FE9521D"/>
    <w:rsid w:val="2FEA60CD"/>
    <w:rsid w:val="30274161"/>
    <w:rsid w:val="30341FA2"/>
    <w:rsid w:val="303E25B2"/>
    <w:rsid w:val="30773754"/>
    <w:rsid w:val="307E7C38"/>
    <w:rsid w:val="30A91670"/>
    <w:rsid w:val="3106378E"/>
    <w:rsid w:val="311C147E"/>
    <w:rsid w:val="312E2219"/>
    <w:rsid w:val="31EF1640"/>
    <w:rsid w:val="321C5403"/>
    <w:rsid w:val="321F5EE6"/>
    <w:rsid w:val="32324285"/>
    <w:rsid w:val="324B4269"/>
    <w:rsid w:val="32762A85"/>
    <w:rsid w:val="3277050E"/>
    <w:rsid w:val="32B744D9"/>
    <w:rsid w:val="32D57EA5"/>
    <w:rsid w:val="32E22E40"/>
    <w:rsid w:val="33280090"/>
    <w:rsid w:val="334249CD"/>
    <w:rsid w:val="33982369"/>
    <w:rsid w:val="339935C8"/>
    <w:rsid w:val="33A201DA"/>
    <w:rsid w:val="33A32A64"/>
    <w:rsid w:val="33D1015A"/>
    <w:rsid w:val="33D25DFC"/>
    <w:rsid w:val="342B3CB6"/>
    <w:rsid w:val="346B5F4A"/>
    <w:rsid w:val="346D28AC"/>
    <w:rsid w:val="347C5A95"/>
    <w:rsid w:val="34986757"/>
    <w:rsid w:val="34C834CB"/>
    <w:rsid w:val="34DF211F"/>
    <w:rsid w:val="34E17695"/>
    <w:rsid w:val="35092088"/>
    <w:rsid w:val="350E004A"/>
    <w:rsid w:val="35154E98"/>
    <w:rsid w:val="35186016"/>
    <w:rsid w:val="35245E9E"/>
    <w:rsid w:val="35317F66"/>
    <w:rsid w:val="3543500D"/>
    <w:rsid w:val="35B01E4A"/>
    <w:rsid w:val="35E41069"/>
    <w:rsid w:val="35F2588C"/>
    <w:rsid w:val="361E2AC3"/>
    <w:rsid w:val="36496066"/>
    <w:rsid w:val="36C2714B"/>
    <w:rsid w:val="36E6534F"/>
    <w:rsid w:val="36EA2872"/>
    <w:rsid w:val="37021DBA"/>
    <w:rsid w:val="37905BEB"/>
    <w:rsid w:val="37B55A13"/>
    <w:rsid w:val="37D44F73"/>
    <w:rsid w:val="37EF47C2"/>
    <w:rsid w:val="37FC73E0"/>
    <w:rsid w:val="38556DEE"/>
    <w:rsid w:val="387B75E3"/>
    <w:rsid w:val="388E70B3"/>
    <w:rsid w:val="38CF612C"/>
    <w:rsid w:val="38E5008F"/>
    <w:rsid w:val="390B4143"/>
    <w:rsid w:val="3A2D21AE"/>
    <w:rsid w:val="3A41153E"/>
    <w:rsid w:val="3A476958"/>
    <w:rsid w:val="3A5E004A"/>
    <w:rsid w:val="3A6409FF"/>
    <w:rsid w:val="3A9D283C"/>
    <w:rsid w:val="3AA24F6A"/>
    <w:rsid w:val="3AED0349"/>
    <w:rsid w:val="3B027B15"/>
    <w:rsid w:val="3B146EA0"/>
    <w:rsid w:val="3B1C7208"/>
    <w:rsid w:val="3B26064F"/>
    <w:rsid w:val="3B365BA1"/>
    <w:rsid w:val="3B855DC3"/>
    <w:rsid w:val="3BB47D76"/>
    <w:rsid w:val="3BCA3D2B"/>
    <w:rsid w:val="3BDD3D31"/>
    <w:rsid w:val="3C0C24D0"/>
    <w:rsid w:val="3C164038"/>
    <w:rsid w:val="3C2329DE"/>
    <w:rsid w:val="3C387C13"/>
    <w:rsid w:val="3C3C148C"/>
    <w:rsid w:val="3C566D4D"/>
    <w:rsid w:val="3C82468D"/>
    <w:rsid w:val="3CF51FB8"/>
    <w:rsid w:val="3CFA43C7"/>
    <w:rsid w:val="3D0F1C9A"/>
    <w:rsid w:val="3D1F45F0"/>
    <w:rsid w:val="3D676C4F"/>
    <w:rsid w:val="3D6D42D8"/>
    <w:rsid w:val="3D82706F"/>
    <w:rsid w:val="3D9764AF"/>
    <w:rsid w:val="3D9D3B31"/>
    <w:rsid w:val="3DCD5673"/>
    <w:rsid w:val="3DDC6D05"/>
    <w:rsid w:val="3DEB3817"/>
    <w:rsid w:val="3DF32B93"/>
    <w:rsid w:val="3E01510C"/>
    <w:rsid w:val="3E1A0794"/>
    <w:rsid w:val="3E6E6B8D"/>
    <w:rsid w:val="3ECD1262"/>
    <w:rsid w:val="3EE975AF"/>
    <w:rsid w:val="3F216D3E"/>
    <w:rsid w:val="3F69603F"/>
    <w:rsid w:val="3F6F1681"/>
    <w:rsid w:val="3FCE7DED"/>
    <w:rsid w:val="3FD95300"/>
    <w:rsid w:val="3FE8458F"/>
    <w:rsid w:val="3FE93DFA"/>
    <w:rsid w:val="406A7E41"/>
    <w:rsid w:val="407767B1"/>
    <w:rsid w:val="4093153B"/>
    <w:rsid w:val="40CA3013"/>
    <w:rsid w:val="40DC1DD0"/>
    <w:rsid w:val="40EB305C"/>
    <w:rsid w:val="40FA2DBD"/>
    <w:rsid w:val="410977CB"/>
    <w:rsid w:val="4137798B"/>
    <w:rsid w:val="413C07FF"/>
    <w:rsid w:val="414423C4"/>
    <w:rsid w:val="41755597"/>
    <w:rsid w:val="418878EA"/>
    <w:rsid w:val="419D6F50"/>
    <w:rsid w:val="41A30C6B"/>
    <w:rsid w:val="41BF5814"/>
    <w:rsid w:val="42247208"/>
    <w:rsid w:val="425B616B"/>
    <w:rsid w:val="42815EC9"/>
    <w:rsid w:val="42B34FB0"/>
    <w:rsid w:val="42DF6B1E"/>
    <w:rsid w:val="42F47F65"/>
    <w:rsid w:val="43256988"/>
    <w:rsid w:val="433444B4"/>
    <w:rsid w:val="433E181F"/>
    <w:rsid w:val="434F194C"/>
    <w:rsid w:val="43655275"/>
    <w:rsid w:val="437D5F38"/>
    <w:rsid w:val="43A741C9"/>
    <w:rsid w:val="43F63A9A"/>
    <w:rsid w:val="440D168C"/>
    <w:rsid w:val="441A5719"/>
    <w:rsid w:val="44454911"/>
    <w:rsid w:val="444570D7"/>
    <w:rsid w:val="44687A88"/>
    <w:rsid w:val="44693328"/>
    <w:rsid w:val="44B741BA"/>
    <w:rsid w:val="44FD0B3A"/>
    <w:rsid w:val="451106FD"/>
    <w:rsid w:val="452803B1"/>
    <w:rsid w:val="454F554E"/>
    <w:rsid w:val="45966907"/>
    <w:rsid w:val="459906E4"/>
    <w:rsid w:val="45A76D4B"/>
    <w:rsid w:val="45BA501A"/>
    <w:rsid w:val="45F22775"/>
    <w:rsid w:val="46194489"/>
    <w:rsid w:val="462D281F"/>
    <w:rsid w:val="46386346"/>
    <w:rsid w:val="46805E83"/>
    <w:rsid w:val="46847C54"/>
    <w:rsid w:val="46857774"/>
    <w:rsid w:val="46C25B9D"/>
    <w:rsid w:val="46C45A77"/>
    <w:rsid w:val="46E20A9A"/>
    <w:rsid w:val="4718206C"/>
    <w:rsid w:val="47226FD9"/>
    <w:rsid w:val="473258A5"/>
    <w:rsid w:val="47993A99"/>
    <w:rsid w:val="47A130F5"/>
    <w:rsid w:val="47A42777"/>
    <w:rsid w:val="47AA6410"/>
    <w:rsid w:val="47E8192D"/>
    <w:rsid w:val="47F05DD2"/>
    <w:rsid w:val="47FA1031"/>
    <w:rsid w:val="481E0C0D"/>
    <w:rsid w:val="48403B96"/>
    <w:rsid w:val="485754EA"/>
    <w:rsid w:val="487C3FC9"/>
    <w:rsid w:val="487F367A"/>
    <w:rsid w:val="488E1A86"/>
    <w:rsid w:val="48BB4C17"/>
    <w:rsid w:val="48DD7E3B"/>
    <w:rsid w:val="492C319F"/>
    <w:rsid w:val="4944592C"/>
    <w:rsid w:val="496F4763"/>
    <w:rsid w:val="49963007"/>
    <w:rsid w:val="49B10DCB"/>
    <w:rsid w:val="49F112D9"/>
    <w:rsid w:val="4A3044BE"/>
    <w:rsid w:val="4A8B68FE"/>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27936"/>
    <w:rsid w:val="4CEA78A8"/>
    <w:rsid w:val="4D0C3224"/>
    <w:rsid w:val="4D221CD7"/>
    <w:rsid w:val="4D69341E"/>
    <w:rsid w:val="4D6C41D0"/>
    <w:rsid w:val="4D6F32C7"/>
    <w:rsid w:val="4D8656DA"/>
    <w:rsid w:val="4D99531A"/>
    <w:rsid w:val="4DA40E96"/>
    <w:rsid w:val="4DAF0F0C"/>
    <w:rsid w:val="4DBA1AEA"/>
    <w:rsid w:val="4DDC7AE7"/>
    <w:rsid w:val="4DED05FC"/>
    <w:rsid w:val="4DF36CCF"/>
    <w:rsid w:val="4E1A38B1"/>
    <w:rsid w:val="4E3852C6"/>
    <w:rsid w:val="4E7F7A2B"/>
    <w:rsid w:val="4EBC7A0C"/>
    <w:rsid w:val="4EF379AE"/>
    <w:rsid w:val="4EFD45B3"/>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1F6F37"/>
    <w:rsid w:val="522C74B0"/>
    <w:rsid w:val="527B7A70"/>
    <w:rsid w:val="528662F8"/>
    <w:rsid w:val="52E02222"/>
    <w:rsid w:val="52FA6F7C"/>
    <w:rsid w:val="53057EDB"/>
    <w:rsid w:val="53130BF7"/>
    <w:rsid w:val="531B1423"/>
    <w:rsid w:val="5322600D"/>
    <w:rsid w:val="533E1D0F"/>
    <w:rsid w:val="534479FE"/>
    <w:rsid w:val="534E1C07"/>
    <w:rsid w:val="534F1227"/>
    <w:rsid w:val="53567A3E"/>
    <w:rsid w:val="535E75EB"/>
    <w:rsid w:val="5363180D"/>
    <w:rsid w:val="537F7A3E"/>
    <w:rsid w:val="538708F0"/>
    <w:rsid w:val="53B35F17"/>
    <w:rsid w:val="53DD2C05"/>
    <w:rsid w:val="540D783D"/>
    <w:rsid w:val="541B65F4"/>
    <w:rsid w:val="543C792C"/>
    <w:rsid w:val="54436421"/>
    <w:rsid w:val="549725BE"/>
    <w:rsid w:val="549D73AB"/>
    <w:rsid w:val="54A02E19"/>
    <w:rsid w:val="54A414C7"/>
    <w:rsid w:val="54A746AA"/>
    <w:rsid w:val="54D0545F"/>
    <w:rsid w:val="54DA0EF3"/>
    <w:rsid w:val="54E67898"/>
    <w:rsid w:val="553E3D8D"/>
    <w:rsid w:val="5552691D"/>
    <w:rsid w:val="55566A4B"/>
    <w:rsid w:val="55A44BCF"/>
    <w:rsid w:val="55A60A43"/>
    <w:rsid w:val="55E23B6E"/>
    <w:rsid w:val="55E8379E"/>
    <w:rsid w:val="55FC278C"/>
    <w:rsid w:val="56011DF0"/>
    <w:rsid w:val="56180A5E"/>
    <w:rsid w:val="565F71A3"/>
    <w:rsid w:val="568B6949"/>
    <w:rsid w:val="56B0015D"/>
    <w:rsid w:val="56E6151A"/>
    <w:rsid w:val="575F25C1"/>
    <w:rsid w:val="57A03881"/>
    <w:rsid w:val="57B66DF8"/>
    <w:rsid w:val="57B721BF"/>
    <w:rsid w:val="57E2605D"/>
    <w:rsid w:val="57EB40F6"/>
    <w:rsid w:val="57FD1792"/>
    <w:rsid w:val="583B339B"/>
    <w:rsid w:val="58415193"/>
    <w:rsid w:val="58481CE4"/>
    <w:rsid w:val="585D2B85"/>
    <w:rsid w:val="588714C2"/>
    <w:rsid w:val="5898636D"/>
    <w:rsid w:val="58B73B3C"/>
    <w:rsid w:val="58BA34DE"/>
    <w:rsid w:val="58BC5859"/>
    <w:rsid w:val="58C953BB"/>
    <w:rsid w:val="5926651D"/>
    <w:rsid w:val="59315A2F"/>
    <w:rsid w:val="593D497F"/>
    <w:rsid w:val="596B0B4B"/>
    <w:rsid w:val="59830BF8"/>
    <w:rsid w:val="59D5057A"/>
    <w:rsid w:val="59FB6979"/>
    <w:rsid w:val="5A024091"/>
    <w:rsid w:val="5A8318A8"/>
    <w:rsid w:val="5A8A6DE2"/>
    <w:rsid w:val="5AA01F67"/>
    <w:rsid w:val="5AFC5479"/>
    <w:rsid w:val="5B3A4EE7"/>
    <w:rsid w:val="5B40336D"/>
    <w:rsid w:val="5B4E4486"/>
    <w:rsid w:val="5B8C5D73"/>
    <w:rsid w:val="5B92029A"/>
    <w:rsid w:val="5B9F1E05"/>
    <w:rsid w:val="5BEE65FC"/>
    <w:rsid w:val="5BFA36D3"/>
    <w:rsid w:val="5BFD58A1"/>
    <w:rsid w:val="5C084732"/>
    <w:rsid w:val="5C125816"/>
    <w:rsid w:val="5C13465C"/>
    <w:rsid w:val="5C2115FE"/>
    <w:rsid w:val="5C566B5C"/>
    <w:rsid w:val="5C92403D"/>
    <w:rsid w:val="5CAD522D"/>
    <w:rsid w:val="5CE16196"/>
    <w:rsid w:val="5D246832"/>
    <w:rsid w:val="5D720F98"/>
    <w:rsid w:val="5D8052A3"/>
    <w:rsid w:val="5DCE0AA9"/>
    <w:rsid w:val="5DD07523"/>
    <w:rsid w:val="5DDA0FE2"/>
    <w:rsid w:val="5DE73D28"/>
    <w:rsid w:val="5E527C50"/>
    <w:rsid w:val="5EA627E9"/>
    <w:rsid w:val="5EC703E6"/>
    <w:rsid w:val="5ECB0068"/>
    <w:rsid w:val="5EDB4F20"/>
    <w:rsid w:val="5F284E40"/>
    <w:rsid w:val="5F5641FA"/>
    <w:rsid w:val="5F754BEE"/>
    <w:rsid w:val="5F89287F"/>
    <w:rsid w:val="6001007C"/>
    <w:rsid w:val="602148BA"/>
    <w:rsid w:val="606317CC"/>
    <w:rsid w:val="607625F6"/>
    <w:rsid w:val="60A832D2"/>
    <w:rsid w:val="60EA14E8"/>
    <w:rsid w:val="61145E0F"/>
    <w:rsid w:val="61624FEF"/>
    <w:rsid w:val="61997B21"/>
    <w:rsid w:val="61BB2F63"/>
    <w:rsid w:val="61E25761"/>
    <w:rsid w:val="62030D09"/>
    <w:rsid w:val="620429C0"/>
    <w:rsid w:val="62051CA5"/>
    <w:rsid w:val="622D4EEC"/>
    <w:rsid w:val="623D546B"/>
    <w:rsid w:val="626271F8"/>
    <w:rsid w:val="62746729"/>
    <w:rsid w:val="62746A87"/>
    <w:rsid w:val="629275AC"/>
    <w:rsid w:val="62A514DE"/>
    <w:rsid w:val="62B46A9A"/>
    <w:rsid w:val="62B603BE"/>
    <w:rsid w:val="62B836E7"/>
    <w:rsid w:val="62CD3163"/>
    <w:rsid w:val="62D67328"/>
    <w:rsid w:val="62DE7EE0"/>
    <w:rsid w:val="62F55F13"/>
    <w:rsid w:val="63077327"/>
    <w:rsid w:val="633E3EE0"/>
    <w:rsid w:val="636E3A96"/>
    <w:rsid w:val="63951267"/>
    <w:rsid w:val="63BE1A11"/>
    <w:rsid w:val="63F5294F"/>
    <w:rsid w:val="64224B50"/>
    <w:rsid w:val="642E62DB"/>
    <w:rsid w:val="643728BE"/>
    <w:rsid w:val="646C600B"/>
    <w:rsid w:val="646F4906"/>
    <w:rsid w:val="64A37804"/>
    <w:rsid w:val="64EF1EE4"/>
    <w:rsid w:val="654A3F98"/>
    <w:rsid w:val="655167DB"/>
    <w:rsid w:val="65611DD3"/>
    <w:rsid w:val="658F1C8B"/>
    <w:rsid w:val="659A53D5"/>
    <w:rsid w:val="661C031E"/>
    <w:rsid w:val="663C4AEA"/>
    <w:rsid w:val="665D1497"/>
    <w:rsid w:val="666F3B91"/>
    <w:rsid w:val="66C214E8"/>
    <w:rsid w:val="66EB3C7F"/>
    <w:rsid w:val="66EC609B"/>
    <w:rsid w:val="67054BC5"/>
    <w:rsid w:val="67072FFE"/>
    <w:rsid w:val="671477D7"/>
    <w:rsid w:val="672958C3"/>
    <w:rsid w:val="674928AC"/>
    <w:rsid w:val="675B44A0"/>
    <w:rsid w:val="67DF2416"/>
    <w:rsid w:val="67F61CED"/>
    <w:rsid w:val="683449CB"/>
    <w:rsid w:val="6887014C"/>
    <w:rsid w:val="688A62C1"/>
    <w:rsid w:val="68A37AD0"/>
    <w:rsid w:val="68A7765D"/>
    <w:rsid w:val="68B61ACB"/>
    <w:rsid w:val="68D61FD5"/>
    <w:rsid w:val="690F3D82"/>
    <w:rsid w:val="694834FE"/>
    <w:rsid w:val="695745BC"/>
    <w:rsid w:val="69AB4CF2"/>
    <w:rsid w:val="69AC65E6"/>
    <w:rsid w:val="69C94CCC"/>
    <w:rsid w:val="69D96939"/>
    <w:rsid w:val="69F53BBD"/>
    <w:rsid w:val="69F86402"/>
    <w:rsid w:val="6A3A35D3"/>
    <w:rsid w:val="6A476AE4"/>
    <w:rsid w:val="6A4A44AF"/>
    <w:rsid w:val="6A517BC2"/>
    <w:rsid w:val="6A65224D"/>
    <w:rsid w:val="6AD03CA4"/>
    <w:rsid w:val="6B015F03"/>
    <w:rsid w:val="6B730D8D"/>
    <w:rsid w:val="6B7A5E67"/>
    <w:rsid w:val="6B9C2BD6"/>
    <w:rsid w:val="6BA02A3F"/>
    <w:rsid w:val="6BC45011"/>
    <w:rsid w:val="6C4F0A89"/>
    <w:rsid w:val="6C9735EF"/>
    <w:rsid w:val="6C9B33DD"/>
    <w:rsid w:val="6CC1445E"/>
    <w:rsid w:val="6CFB6AE7"/>
    <w:rsid w:val="6D2A25C0"/>
    <w:rsid w:val="6D3C62EF"/>
    <w:rsid w:val="6D3E020C"/>
    <w:rsid w:val="6D5B7C22"/>
    <w:rsid w:val="6D6D47E3"/>
    <w:rsid w:val="6D7F34AE"/>
    <w:rsid w:val="6D96073B"/>
    <w:rsid w:val="6D9F6F97"/>
    <w:rsid w:val="6DD803C3"/>
    <w:rsid w:val="6E2A03E1"/>
    <w:rsid w:val="6E3217E2"/>
    <w:rsid w:val="6E46523A"/>
    <w:rsid w:val="6E4E02CB"/>
    <w:rsid w:val="6E732CA5"/>
    <w:rsid w:val="6EDD66E1"/>
    <w:rsid w:val="6F0F37DA"/>
    <w:rsid w:val="6F345DED"/>
    <w:rsid w:val="6F4A4CF9"/>
    <w:rsid w:val="6F4E6D96"/>
    <w:rsid w:val="6F647671"/>
    <w:rsid w:val="6F713328"/>
    <w:rsid w:val="6F8651D0"/>
    <w:rsid w:val="6FB31727"/>
    <w:rsid w:val="6FD553A6"/>
    <w:rsid w:val="70082960"/>
    <w:rsid w:val="702173D8"/>
    <w:rsid w:val="705876E0"/>
    <w:rsid w:val="705F6AE0"/>
    <w:rsid w:val="707A71E3"/>
    <w:rsid w:val="70907B26"/>
    <w:rsid w:val="70A73F27"/>
    <w:rsid w:val="70C31947"/>
    <w:rsid w:val="70DA5CBA"/>
    <w:rsid w:val="71512E55"/>
    <w:rsid w:val="71775FF0"/>
    <w:rsid w:val="718F1838"/>
    <w:rsid w:val="71B04CB7"/>
    <w:rsid w:val="71E6401D"/>
    <w:rsid w:val="71EC6C57"/>
    <w:rsid w:val="72023B0B"/>
    <w:rsid w:val="720A1AEC"/>
    <w:rsid w:val="72377A68"/>
    <w:rsid w:val="724F6160"/>
    <w:rsid w:val="726F56A9"/>
    <w:rsid w:val="72AA2522"/>
    <w:rsid w:val="72C23555"/>
    <w:rsid w:val="72D0311E"/>
    <w:rsid w:val="72E15C27"/>
    <w:rsid w:val="733D3771"/>
    <w:rsid w:val="73470CFE"/>
    <w:rsid w:val="73D3670A"/>
    <w:rsid w:val="73D43285"/>
    <w:rsid w:val="73EC4408"/>
    <w:rsid w:val="74006B47"/>
    <w:rsid w:val="741E7F6E"/>
    <w:rsid w:val="744C66E2"/>
    <w:rsid w:val="74613231"/>
    <w:rsid w:val="747B2914"/>
    <w:rsid w:val="74C81B3F"/>
    <w:rsid w:val="74EC3944"/>
    <w:rsid w:val="75076AED"/>
    <w:rsid w:val="751C3136"/>
    <w:rsid w:val="752D39CB"/>
    <w:rsid w:val="759B20C5"/>
    <w:rsid w:val="75C62F7B"/>
    <w:rsid w:val="761371F1"/>
    <w:rsid w:val="76565CF8"/>
    <w:rsid w:val="765D6AD9"/>
    <w:rsid w:val="768C18A5"/>
    <w:rsid w:val="771C2B72"/>
    <w:rsid w:val="773D399C"/>
    <w:rsid w:val="77497719"/>
    <w:rsid w:val="776E2CBE"/>
    <w:rsid w:val="778B4C48"/>
    <w:rsid w:val="77AE64E8"/>
    <w:rsid w:val="77B072BC"/>
    <w:rsid w:val="77F80F61"/>
    <w:rsid w:val="78031D58"/>
    <w:rsid w:val="78104AA8"/>
    <w:rsid w:val="78207259"/>
    <w:rsid w:val="7832110C"/>
    <w:rsid w:val="78546EFA"/>
    <w:rsid w:val="78600961"/>
    <w:rsid w:val="78627FD0"/>
    <w:rsid w:val="786945CD"/>
    <w:rsid w:val="78E32DDE"/>
    <w:rsid w:val="78EF05F9"/>
    <w:rsid w:val="78F637BB"/>
    <w:rsid w:val="79164340"/>
    <w:rsid w:val="792A77D2"/>
    <w:rsid w:val="793F27C8"/>
    <w:rsid w:val="79645141"/>
    <w:rsid w:val="79661EFB"/>
    <w:rsid w:val="796A7017"/>
    <w:rsid w:val="796C2017"/>
    <w:rsid w:val="797125E2"/>
    <w:rsid w:val="799D2830"/>
    <w:rsid w:val="79A37060"/>
    <w:rsid w:val="79DF25E2"/>
    <w:rsid w:val="79F4064C"/>
    <w:rsid w:val="7A53031B"/>
    <w:rsid w:val="7A591AD6"/>
    <w:rsid w:val="7A5E1396"/>
    <w:rsid w:val="7AC2032D"/>
    <w:rsid w:val="7AC21FB4"/>
    <w:rsid w:val="7AC73E12"/>
    <w:rsid w:val="7ADC0A27"/>
    <w:rsid w:val="7AEB20F3"/>
    <w:rsid w:val="7B097CF6"/>
    <w:rsid w:val="7B1D7B50"/>
    <w:rsid w:val="7B2A639A"/>
    <w:rsid w:val="7B3B1E3C"/>
    <w:rsid w:val="7B8D25BC"/>
    <w:rsid w:val="7BBF0C53"/>
    <w:rsid w:val="7BC53294"/>
    <w:rsid w:val="7C344213"/>
    <w:rsid w:val="7C6712B6"/>
    <w:rsid w:val="7C754C18"/>
    <w:rsid w:val="7CC806D1"/>
    <w:rsid w:val="7CFA0158"/>
    <w:rsid w:val="7CFF1633"/>
    <w:rsid w:val="7D1F2AE3"/>
    <w:rsid w:val="7D2E4F75"/>
    <w:rsid w:val="7D322D1E"/>
    <w:rsid w:val="7D362C5F"/>
    <w:rsid w:val="7D4C467F"/>
    <w:rsid w:val="7D712C70"/>
    <w:rsid w:val="7D936337"/>
    <w:rsid w:val="7DA34981"/>
    <w:rsid w:val="7DE63809"/>
    <w:rsid w:val="7DEA0C5C"/>
    <w:rsid w:val="7E4C11E9"/>
    <w:rsid w:val="7E723B52"/>
    <w:rsid w:val="7E782E0A"/>
    <w:rsid w:val="7EBB7B93"/>
    <w:rsid w:val="7EE80CA9"/>
    <w:rsid w:val="7F3B0A52"/>
    <w:rsid w:val="7FE51643"/>
    <w:rsid w:val="7FFF13B5"/>
    <w:rsid w:val="7FFF4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08"/>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09"/>
    <w:qFormat/>
    <w:uiPriority w:val="0"/>
    <w:pPr>
      <w:keepNext/>
      <w:keepLines/>
      <w:spacing w:before="260" w:after="260" w:line="416" w:lineRule="auto"/>
      <w:outlineLvl w:val="2"/>
    </w:pPr>
    <w:rPr>
      <w:b/>
      <w:bCs/>
      <w:sz w:val="32"/>
      <w:szCs w:val="32"/>
    </w:rPr>
  </w:style>
  <w:style w:type="paragraph" w:styleId="6">
    <w:name w:val="heading 4"/>
    <w:basedOn w:val="1"/>
    <w:next w:val="1"/>
    <w:link w:val="81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811"/>
    <w:qFormat/>
    <w:uiPriority w:val="0"/>
    <w:pPr>
      <w:keepNext/>
      <w:keepLines/>
      <w:numPr>
        <w:ilvl w:val="4"/>
        <w:numId w:val="1"/>
      </w:numPr>
      <w:spacing w:before="280" w:after="290" w:line="376" w:lineRule="auto"/>
      <w:outlineLvl w:val="4"/>
    </w:pPr>
    <w:rPr>
      <w:b/>
      <w:sz w:val="28"/>
    </w:rPr>
  </w:style>
  <w:style w:type="paragraph" w:styleId="8">
    <w:name w:val="heading 6"/>
    <w:basedOn w:val="1"/>
    <w:next w:val="2"/>
    <w:link w:val="81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2"/>
    <w:link w:val="87"/>
    <w:qFormat/>
    <w:uiPriority w:val="0"/>
    <w:pPr>
      <w:keepNext/>
      <w:keepLines/>
      <w:numPr>
        <w:ilvl w:val="6"/>
        <w:numId w:val="1"/>
      </w:numPr>
      <w:spacing w:before="240" w:after="64" w:line="320" w:lineRule="auto"/>
      <w:outlineLvl w:val="6"/>
    </w:pPr>
    <w:rPr>
      <w:b/>
      <w:sz w:val="24"/>
    </w:rPr>
  </w:style>
  <w:style w:type="paragraph" w:styleId="10">
    <w:name w:val="heading 8"/>
    <w:basedOn w:val="1"/>
    <w:next w:val="2"/>
    <w:link w:val="13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2"/>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5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2">
    <w:name w:val="annotation subject"/>
    <w:basedOn w:val="13"/>
    <w:next w:val="13"/>
    <w:link w:val="124"/>
    <w:unhideWhenUsed/>
    <w:qFormat/>
    <w:uiPriority w:val="0"/>
    <w:rPr>
      <w:b/>
      <w:bCs/>
    </w:rPr>
  </w:style>
  <w:style w:type="paragraph" w:styleId="13">
    <w:name w:val="annotation text"/>
    <w:basedOn w:val="1"/>
    <w:link w:val="105"/>
    <w:unhideWhenUsed/>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4">
    <w:name w:val="toc 7"/>
    <w:basedOn w:val="1"/>
    <w:next w:val="1"/>
    <w:qFormat/>
    <w:uiPriority w:val="39"/>
    <w:pPr>
      <w:ind w:left="1260"/>
      <w:jc w:val="left"/>
    </w:pPr>
    <w:rPr>
      <w:rFonts w:ascii="Calibri" w:hAnsi="Calibri"/>
      <w:sz w:val="18"/>
      <w:szCs w:val="18"/>
    </w:rPr>
  </w:style>
  <w:style w:type="paragraph" w:styleId="15">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4"/>
    <w:qFormat/>
    <w:uiPriority w:val="0"/>
    <w:pPr>
      <w:spacing w:before="152" w:after="160"/>
    </w:pPr>
    <w:rPr>
      <w:rFonts w:ascii="Arial" w:hAnsi="Arial" w:eastAsia="黑体"/>
      <w:sz w:val="20"/>
      <w:szCs w:val="20"/>
    </w:rPr>
  </w:style>
  <w:style w:type="paragraph" w:styleId="18">
    <w:name w:val="Document Map"/>
    <w:basedOn w:val="1"/>
    <w:link w:val="132"/>
    <w:qFormat/>
    <w:uiPriority w:val="0"/>
    <w:pPr>
      <w:shd w:val="clear" w:color="auto" w:fill="000080"/>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2"/>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3"/>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2"/>
    <w:qFormat/>
    <w:uiPriority w:val="0"/>
    <w:pPr>
      <w:spacing w:after="120" w:line="480" w:lineRule="auto"/>
      <w:ind w:left="420" w:leftChars="200"/>
    </w:pPr>
  </w:style>
  <w:style w:type="paragraph" w:styleId="31">
    <w:name w:val="Balloon Text"/>
    <w:basedOn w:val="1"/>
    <w:link w:val="143"/>
    <w:qFormat/>
    <w:uiPriority w:val="0"/>
    <w:rPr>
      <w:sz w:val="18"/>
      <w:szCs w:val="18"/>
    </w:rPr>
  </w:style>
  <w:style w:type="paragraph" w:styleId="32">
    <w:name w:val="footer"/>
    <w:basedOn w:val="1"/>
    <w:next w:val="1"/>
    <w:link w:val="135"/>
    <w:qFormat/>
    <w:uiPriority w:val="99"/>
    <w:pPr>
      <w:tabs>
        <w:tab w:val="center" w:pos="4153"/>
        <w:tab w:val="right" w:pos="8306"/>
      </w:tabs>
      <w:snapToGrid w:val="0"/>
      <w:jc w:val="left"/>
    </w:pPr>
    <w:rPr>
      <w:sz w:val="18"/>
      <w:szCs w:val="18"/>
    </w:rPr>
  </w:style>
  <w:style w:type="paragraph" w:styleId="33">
    <w:name w:val="Body Text First Indent 2"/>
    <w:basedOn w:val="21"/>
    <w:link w:val="235"/>
    <w:semiHidden/>
    <w:unhideWhenUsed/>
    <w:qFormat/>
    <w:uiPriority w:val="0"/>
    <w:pPr>
      <w:ind w:firstLine="420" w:firstLineChars="200"/>
    </w:pPr>
  </w:style>
  <w:style w:type="paragraph" w:styleId="34">
    <w:name w:val="header"/>
    <w:basedOn w:val="1"/>
    <w:link w:val="129"/>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b/>
      <w:bCs/>
      <w:caps/>
      <w:sz w:val="20"/>
      <w:szCs w:val="20"/>
    </w:rPr>
  </w:style>
  <w:style w:type="paragraph" w:styleId="36">
    <w:name w:val="toc 4"/>
    <w:basedOn w:val="1"/>
    <w:next w:val="1"/>
    <w:qFormat/>
    <w:uiPriority w:val="39"/>
    <w:pPr>
      <w:ind w:left="630"/>
      <w:jc w:val="left"/>
    </w:pPr>
    <w:rPr>
      <w:rFonts w:ascii="Calibri" w:hAnsi="Calibri"/>
      <w:sz w:val="18"/>
      <w:szCs w:val="18"/>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ind w:left="1050"/>
      <w:jc w:val="left"/>
    </w:pPr>
    <w:rPr>
      <w:rFonts w:ascii="Calibri" w:hAnsi="Calibri"/>
      <w:sz w:val="18"/>
      <w:szCs w:val="18"/>
    </w:rPr>
  </w:style>
  <w:style w:type="paragraph" w:styleId="39">
    <w:name w:val="List 5"/>
    <w:basedOn w:val="1"/>
    <w:qFormat/>
    <w:uiPriority w:val="0"/>
    <w:pPr>
      <w:ind w:left="2100" w:hanging="420"/>
    </w:pPr>
    <w:rPr>
      <w:szCs w:val="20"/>
    </w:rPr>
  </w:style>
  <w:style w:type="paragraph" w:styleId="40">
    <w:name w:val="Body Text Indent 3"/>
    <w:basedOn w:val="1"/>
    <w:qFormat/>
    <w:uiPriority w:val="0"/>
    <w:pPr>
      <w:spacing w:after="120"/>
      <w:ind w:left="420" w:leftChars="200"/>
    </w:pPr>
    <w:rPr>
      <w:sz w:val="16"/>
      <w:szCs w:val="16"/>
    </w:rPr>
  </w:style>
  <w:style w:type="paragraph" w:styleId="41">
    <w:name w:val="toc 2"/>
    <w:basedOn w:val="1"/>
    <w:next w:val="1"/>
    <w:qFormat/>
    <w:uiPriority w:val="39"/>
    <w:pPr>
      <w:ind w:left="210"/>
      <w:jc w:val="left"/>
    </w:pPr>
    <w:rPr>
      <w:rFonts w:ascii="Calibri" w:hAnsi="Calibri"/>
      <w:smallCaps/>
      <w:sz w:val="20"/>
      <w:szCs w:val="20"/>
    </w:rPr>
  </w:style>
  <w:style w:type="paragraph" w:styleId="42">
    <w:name w:val="toc 9"/>
    <w:basedOn w:val="1"/>
    <w:next w:val="1"/>
    <w:qFormat/>
    <w:uiPriority w:val="0"/>
    <w:pPr>
      <w:ind w:left="1680"/>
      <w:jc w:val="left"/>
    </w:pPr>
    <w:rPr>
      <w:rFonts w:ascii="Calibri" w:hAnsi="Calibri"/>
      <w:sz w:val="18"/>
      <w:szCs w:val="18"/>
    </w:rPr>
  </w:style>
  <w:style w:type="paragraph" w:styleId="43">
    <w:name w:val="Body Text 2"/>
    <w:basedOn w:val="1"/>
    <w:link w:val="159"/>
    <w:qFormat/>
    <w:uiPriority w:val="0"/>
    <w:pPr>
      <w:spacing w:after="120" w:line="480" w:lineRule="auto"/>
    </w:pPr>
    <w:rPr>
      <w:kern w:val="0"/>
      <w:sz w:val="20"/>
    </w:rPr>
  </w:style>
  <w:style w:type="paragraph" w:styleId="44">
    <w:name w:val="HTML Preformatted"/>
    <w:basedOn w:val="1"/>
    <w:link w:val="11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qFormat/>
    <w:uiPriority w:val="0"/>
    <w:pPr>
      <w:spacing w:line="360" w:lineRule="auto"/>
    </w:pPr>
    <w:rPr>
      <w:rFonts w:ascii="宋体" w:hAnsi="宋体"/>
      <w:bCs/>
      <w:szCs w:val="21"/>
    </w:rPr>
  </w:style>
  <w:style w:type="paragraph" w:styleId="47">
    <w:name w:val="Title"/>
    <w:basedOn w:val="1"/>
    <w:next w:val="1"/>
    <w:qFormat/>
    <w:uiPriority w:val="0"/>
    <w:pPr>
      <w:jc w:val="center"/>
    </w:pPr>
    <w:rPr>
      <w:rFonts w:ascii="宋体"/>
      <w:b/>
      <w:snapToGrid w:val="0"/>
      <w:kern w:val="0"/>
      <w:sz w:val="36"/>
      <w:szCs w:val="20"/>
    </w:r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color w:val="CC0000"/>
    </w:rPr>
  </w:style>
  <w:style w:type="character" w:styleId="53">
    <w:name w:val="Hyperlink"/>
    <w:qFormat/>
    <w:uiPriority w:val="99"/>
    <w:rPr>
      <w:color w:val="0000FF"/>
      <w:u w:val="single"/>
    </w:rPr>
  </w:style>
  <w:style w:type="character" w:styleId="54">
    <w:name w:val="annotation reference"/>
    <w:unhideWhenUsed/>
    <w:qFormat/>
    <w:uiPriority w:val="0"/>
    <w:rPr>
      <w:sz w:val="21"/>
      <w:szCs w:val="21"/>
    </w:rPr>
  </w:style>
  <w:style w:type="table" w:styleId="56">
    <w:name w:val="Table Grid"/>
    <w:basedOn w:val="5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48"/>
    <w:qFormat/>
    <w:uiPriority w:val="0"/>
  </w:style>
  <w:style w:type="character" w:customStyle="1" w:styleId="63">
    <w:name w:val="标题 9 字符"/>
    <w:link w:val="11"/>
    <w:qFormat/>
    <w:uiPriority w:val="0"/>
    <w:rPr>
      <w:rFonts w:ascii="Arial" w:hAnsi="Arial" w:eastAsia="黑体"/>
      <w:kern w:val="2"/>
      <w:sz w:val="21"/>
      <w:szCs w:val="24"/>
    </w:rPr>
  </w:style>
  <w:style w:type="character" w:customStyle="1" w:styleId="64">
    <w:name w:val="题注 字符"/>
    <w:link w:val="17"/>
    <w:qFormat/>
    <w:uiPriority w:val="0"/>
    <w:rPr>
      <w:rFonts w:ascii="Arial" w:hAnsi="Arial" w:eastAsia="黑体" w:cs="Arial"/>
      <w:kern w:val="2"/>
    </w:rPr>
  </w:style>
  <w:style w:type="character" w:customStyle="1" w:styleId="65">
    <w:name w:val="标题 5 字符"/>
    <w:link w:val="7"/>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5"/>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4"/>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48"/>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48"/>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2"/>
    <w:qFormat/>
    <w:uiPriority w:val="0"/>
    <w:rPr>
      <w:rFonts w:ascii="宋体"/>
      <w:snapToGrid w:val="0"/>
    </w:rPr>
  </w:style>
  <w:style w:type="character" w:customStyle="1" w:styleId="87">
    <w:name w:val="标题 7 字符"/>
    <w:link w:val="9"/>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15"/>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48"/>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102"/>
    <w:qFormat/>
    <w:uiPriority w:val="0"/>
    <w:rPr>
      <w:kern w:val="2"/>
      <w:sz w:val="16"/>
      <w:szCs w:val="16"/>
    </w:rPr>
  </w:style>
  <w:style w:type="paragraph" w:customStyle="1" w:styleId="102">
    <w:name w:val="annotation text_file_1054"/>
    <w:basedOn w:val="103"/>
    <w:link w:val="101"/>
    <w:qFormat/>
    <w:uiPriority w:val="0"/>
    <w:pPr>
      <w:jc w:val="left"/>
    </w:pPr>
    <w:rPr>
      <w:rFonts w:ascii="Calibri" w:hAnsi="Calibri"/>
    </w:rPr>
  </w:style>
  <w:style w:type="paragraph" w:customStyle="1" w:styleId="103">
    <w:name w:val="Normal_file_105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4">
    <w:name w:val="text11"/>
    <w:qFormat/>
    <w:uiPriority w:val="0"/>
    <w:rPr>
      <w:rFonts w:hint="default" w:ascii="Verdana" w:hAnsi="Verdana"/>
      <w:color w:val="4E4E4E"/>
      <w:sz w:val="18"/>
      <w:szCs w:val="18"/>
    </w:rPr>
  </w:style>
  <w:style w:type="character" w:customStyle="1" w:styleId="105">
    <w:name w:val="批注文字 字符"/>
    <w:link w:val="13"/>
    <w:qFormat/>
    <w:uiPriority w:val="99"/>
    <w:rPr>
      <w:kern w:val="2"/>
      <w:sz w:val="21"/>
      <w:szCs w:val="24"/>
    </w:rPr>
  </w:style>
  <w:style w:type="character" w:customStyle="1" w:styleId="106">
    <w:name w:val="lmain1"/>
    <w:qFormat/>
    <w:uiPriority w:val="0"/>
    <w:rPr>
      <w:color w:val="407AAB"/>
      <w:sz w:val="30"/>
      <w:szCs w:val="30"/>
    </w:rPr>
  </w:style>
  <w:style w:type="character" w:customStyle="1" w:styleId="107">
    <w:name w:val="case31"/>
    <w:qFormat/>
    <w:uiPriority w:val="0"/>
    <w:rPr>
      <w:rFonts w:hint="default"/>
      <w:sz w:val="21"/>
      <w:szCs w:val="21"/>
    </w:rPr>
  </w:style>
  <w:style w:type="character" w:customStyle="1" w:styleId="108">
    <w:name w:val="ca-11"/>
    <w:qFormat/>
    <w:uiPriority w:val="0"/>
    <w:rPr>
      <w:rFonts w:hint="eastAsia" w:ascii="宋体" w:hAnsi="宋体" w:eastAsia="宋体"/>
      <w:b/>
      <w:bCs/>
      <w:spacing w:val="-20"/>
      <w:sz w:val="21"/>
      <w:szCs w:val="21"/>
    </w:rPr>
  </w:style>
  <w:style w:type="character" w:customStyle="1" w:styleId="109">
    <w:name w:val="f161"/>
    <w:qFormat/>
    <w:uiPriority w:val="0"/>
    <w:rPr>
      <w:b/>
      <w:bCs/>
      <w:sz w:val="24"/>
      <w:szCs w:val="24"/>
    </w:rPr>
  </w:style>
  <w:style w:type="character" w:customStyle="1" w:styleId="110">
    <w:name w:val="标题 4 字符"/>
    <w:link w:val="6"/>
    <w:qFormat/>
    <w:uiPriority w:val="0"/>
    <w:rPr>
      <w:rFonts w:ascii="Arial" w:hAnsi="Arial" w:eastAsia="黑体"/>
      <w:b/>
      <w:bCs/>
      <w:kern w:val="2"/>
      <w:sz w:val="28"/>
      <w:szCs w:val="28"/>
    </w:rPr>
  </w:style>
  <w:style w:type="character" w:customStyle="1" w:styleId="111">
    <w:name w:val="正文文本 2 Char2"/>
    <w:qFormat/>
    <w:uiPriority w:val="99"/>
    <w:rPr>
      <w:kern w:val="2"/>
      <w:sz w:val="21"/>
      <w:szCs w:val="24"/>
    </w:rPr>
  </w:style>
  <w:style w:type="character" w:customStyle="1" w:styleId="112">
    <w:name w:val="style1"/>
    <w:basedOn w:val="48"/>
    <w:qFormat/>
    <w:uiPriority w:val="0"/>
  </w:style>
  <w:style w:type="character" w:customStyle="1" w:styleId="113">
    <w:name w:val="ca-21"/>
    <w:qFormat/>
    <w:uiPriority w:val="0"/>
    <w:rPr>
      <w:rFonts w:hint="eastAsia" w:ascii="宋体" w:hAnsi="宋体" w:eastAsia="宋体"/>
      <w:sz w:val="21"/>
      <w:szCs w:val="21"/>
    </w:rPr>
  </w:style>
  <w:style w:type="character" w:customStyle="1" w:styleId="114">
    <w:name w:val="HTML 预设格式 字符"/>
    <w:link w:val="44"/>
    <w:qFormat/>
    <w:uiPriority w:val="99"/>
    <w:rPr>
      <w:rFonts w:ascii="宋体" w:hAnsi="宋体" w:cs="宋体"/>
      <w:sz w:val="24"/>
      <w:szCs w:val="24"/>
    </w:rPr>
  </w:style>
  <w:style w:type="character" w:customStyle="1" w:styleId="115">
    <w:name w:val="Char Char11"/>
    <w:qFormat/>
    <w:uiPriority w:val="0"/>
    <w:rPr>
      <w:rFonts w:ascii="宋体" w:hAnsi="Courier New" w:eastAsia="宋体" w:cs="Courier New"/>
      <w:szCs w:val="21"/>
    </w:rPr>
  </w:style>
  <w:style w:type="character" w:customStyle="1" w:styleId="116">
    <w:name w:val="日期 Char2"/>
    <w:semiHidden/>
    <w:qFormat/>
    <w:uiPriority w:val="99"/>
    <w:rPr>
      <w:kern w:val="2"/>
      <w:sz w:val="21"/>
      <w:szCs w:val="24"/>
    </w:rPr>
  </w:style>
  <w:style w:type="character" w:customStyle="1" w:styleId="117">
    <w:name w:val="hei16b"/>
    <w:basedOn w:val="48"/>
    <w:qFormat/>
    <w:uiPriority w:val="0"/>
  </w:style>
  <w:style w:type="character" w:customStyle="1" w:styleId="118">
    <w:name w:val="标题 1 字符"/>
    <w:link w:val="3"/>
    <w:qFormat/>
    <w:uiPriority w:val="0"/>
    <w:rPr>
      <w:b/>
      <w:bCs/>
      <w:kern w:val="44"/>
      <w:sz w:val="44"/>
      <w:szCs w:val="44"/>
    </w:rPr>
  </w:style>
  <w:style w:type="character" w:customStyle="1" w:styleId="119">
    <w:name w:val="页眉 Char1"/>
    <w:semiHidden/>
    <w:qFormat/>
    <w:uiPriority w:val="99"/>
    <w:rPr>
      <w:kern w:val="2"/>
      <w:sz w:val="18"/>
      <w:szCs w:val="18"/>
    </w:rPr>
  </w:style>
  <w:style w:type="character" w:customStyle="1" w:styleId="120">
    <w:name w:val="正文缩进 Char1"/>
    <w:qFormat/>
    <w:uiPriority w:val="0"/>
    <w:rPr>
      <w:rFonts w:ascii="Times New Roman" w:hAnsi="Times New Roman"/>
      <w:kern w:val="2"/>
      <w:sz w:val="21"/>
    </w:rPr>
  </w:style>
  <w:style w:type="character" w:customStyle="1" w:styleId="121">
    <w:name w:val="font12-blue-bold1"/>
    <w:qFormat/>
    <w:uiPriority w:val="0"/>
    <w:rPr>
      <w:b/>
      <w:bCs/>
      <w:color w:val="0249A5"/>
      <w:sz w:val="14"/>
      <w:szCs w:val="14"/>
      <w:u w:val="none"/>
    </w:rPr>
  </w:style>
  <w:style w:type="character" w:customStyle="1" w:styleId="122">
    <w:name w:val="正文文本 字符"/>
    <w:link w:val="20"/>
    <w:qFormat/>
    <w:uiPriority w:val="0"/>
    <w:rPr>
      <w:kern w:val="2"/>
      <w:sz w:val="24"/>
      <w:szCs w:val="24"/>
    </w:rPr>
  </w:style>
  <w:style w:type="character" w:customStyle="1" w:styleId="123">
    <w:name w:val="Body Text Indent 3 Char"/>
    <w:qFormat/>
    <w:locked/>
    <w:uiPriority w:val="99"/>
    <w:rPr>
      <w:rFonts w:eastAsia="宋体"/>
      <w:sz w:val="16"/>
    </w:rPr>
  </w:style>
  <w:style w:type="character" w:customStyle="1" w:styleId="124">
    <w:name w:val="批注主题 字符"/>
    <w:link w:val="12"/>
    <w:qFormat/>
    <w:uiPriority w:val="0"/>
    <w:rPr>
      <w:b/>
      <w:bCs/>
      <w:kern w:val="2"/>
      <w:sz w:val="21"/>
      <w:szCs w:val="24"/>
    </w:rPr>
  </w:style>
  <w:style w:type="character" w:customStyle="1" w:styleId="125">
    <w:name w:val="bold1"/>
    <w:qFormat/>
    <w:uiPriority w:val="0"/>
    <w:rPr>
      <w:rFonts w:hint="default"/>
      <w:b/>
      <w:bCs/>
      <w:color w:val="000000"/>
      <w:sz w:val="18"/>
      <w:szCs w:val="18"/>
    </w:rPr>
  </w:style>
  <w:style w:type="character" w:customStyle="1" w:styleId="126">
    <w:name w:val="标题 6 字符"/>
    <w:link w:val="8"/>
    <w:qFormat/>
    <w:uiPriority w:val="0"/>
    <w:rPr>
      <w:rFonts w:ascii="Arial" w:hAnsi="Arial" w:eastAsia="黑体"/>
      <w:b/>
      <w:kern w:val="2"/>
      <w:sz w:val="24"/>
      <w:szCs w:val="24"/>
    </w:rPr>
  </w:style>
  <w:style w:type="character" w:customStyle="1" w:styleId="127">
    <w:name w:val="文档结构图 Char1"/>
    <w:qFormat/>
    <w:uiPriority w:val="99"/>
    <w:rPr>
      <w:rFonts w:ascii="宋体"/>
      <w:kern w:val="2"/>
      <w:sz w:val="18"/>
      <w:szCs w:val="18"/>
    </w:rPr>
  </w:style>
  <w:style w:type="character" w:customStyle="1" w:styleId="128">
    <w:name w:val="正文文本 Char1"/>
    <w:semiHidden/>
    <w:qFormat/>
    <w:uiPriority w:val="99"/>
    <w:rPr>
      <w:rFonts w:ascii="Times New Roman" w:hAnsi="Times New Roman" w:eastAsia="宋体" w:cs="Times New Roman"/>
      <w:szCs w:val="24"/>
    </w:rPr>
  </w:style>
  <w:style w:type="character" w:customStyle="1" w:styleId="129">
    <w:name w:val="页眉 字符"/>
    <w:link w:val="34"/>
    <w:qFormat/>
    <w:uiPriority w:val="0"/>
    <w:rPr>
      <w:kern w:val="2"/>
      <w:sz w:val="18"/>
      <w:szCs w:val="18"/>
    </w:rPr>
  </w:style>
  <w:style w:type="character" w:customStyle="1" w:styleId="130">
    <w:name w:val="正文文本缩进 Char1"/>
    <w:semiHidden/>
    <w:qFormat/>
    <w:uiPriority w:val="99"/>
    <w:rPr>
      <w:kern w:val="2"/>
      <w:sz w:val="21"/>
      <w:szCs w:val="24"/>
    </w:rPr>
  </w:style>
  <w:style w:type="character" w:customStyle="1" w:styleId="131">
    <w:name w:val="正文文本 2 Char1"/>
    <w:semiHidden/>
    <w:qFormat/>
    <w:uiPriority w:val="99"/>
    <w:rPr>
      <w:rFonts w:ascii="Times New Roman" w:hAnsi="Times New Roman" w:eastAsia="宋体" w:cs="Times New Roman"/>
      <w:szCs w:val="24"/>
    </w:rPr>
  </w:style>
  <w:style w:type="character" w:customStyle="1" w:styleId="132">
    <w:name w:val="文档结构图 字符"/>
    <w:link w:val="18"/>
    <w:qFormat/>
    <w:uiPriority w:val="0"/>
    <w:rPr>
      <w:kern w:val="2"/>
      <w:sz w:val="21"/>
      <w:szCs w:val="24"/>
      <w:shd w:val="clear" w:color="auto" w:fill="000080"/>
    </w:rPr>
  </w:style>
  <w:style w:type="character" w:customStyle="1" w:styleId="133">
    <w:name w:val="纯文本 字符"/>
    <w:link w:val="27"/>
    <w:qFormat/>
    <w:uiPriority w:val="0"/>
    <w:rPr>
      <w:rFonts w:ascii="宋体" w:hAnsi="Courier New" w:eastAsia="宋体" w:cs="Courier New"/>
      <w:kern w:val="2"/>
      <w:sz w:val="21"/>
      <w:szCs w:val="21"/>
      <w:lang w:val="en-US" w:eastAsia="zh-CN" w:bidi="ar-SA"/>
    </w:rPr>
  </w:style>
  <w:style w:type="character" w:customStyle="1" w:styleId="134">
    <w:name w:val="apple-style-span"/>
    <w:qFormat/>
    <w:uiPriority w:val="0"/>
  </w:style>
  <w:style w:type="character" w:customStyle="1" w:styleId="135">
    <w:name w:val="页脚 字符"/>
    <w:link w:val="32"/>
    <w:qFormat/>
    <w:uiPriority w:val="99"/>
    <w:rPr>
      <w:kern w:val="2"/>
      <w:sz w:val="18"/>
      <w:szCs w:val="18"/>
    </w:rPr>
  </w:style>
  <w:style w:type="character" w:customStyle="1" w:styleId="136">
    <w:name w:val="标题 8 字符"/>
    <w:link w:val="10"/>
    <w:qFormat/>
    <w:uiPriority w:val="0"/>
    <w:rPr>
      <w:rFonts w:ascii="Arial" w:hAnsi="Arial" w:eastAsia="黑体"/>
      <w:kern w:val="2"/>
      <w:sz w:val="24"/>
      <w:szCs w:val="24"/>
    </w:rPr>
  </w:style>
  <w:style w:type="character" w:customStyle="1" w:styleId="137">
    <w:name w:val="Char Char4"/>
    <w:semiHidden/>
    <w:qFormat/>
    <w:uiPriority w:val="0"/>
    <w:rPr>
      <w:rFonts w:ascii="Times New Roman" w:hAnsi="Times New Roman" w:eastAsia="宋体" w:cs="Times New Roman"/>
      <w:sz w:val="16"/>
      <w:szCs w:val="16"/>
    </w:rPr>
  </w:style>
  <w:style w:type="character" w:customStyle="1" w:styleId="138">
    <w:name w:val="Plain Text Char"/>
    <w:qFormat/>
    <w:locked/>
    <w:uiPriority w:val="0"/>
    <w:rPr>
      <w:rFonts w:ascii="宋体" w:hAnsi="Courier New" w:eastAsia="宋体"/>
    </w:rPr>
  </w:style>
  <w:style w:type="character" w:customStyle="1" w:styleId="139">
    <w:name w:val="ca-41"/>
    <w:qFormat/>
    <w:uiPriority w:val="0"/>
    <w:rPr>
      <w:rFonts w:hint="eastAsia" w:ascii="宋体" w:hAnsi="宋体" w:eastAsia="宋体"/>
      <w:color w:val="FF0000"/>
      <w:sz w:val="21"/>
      <w:szCs w:val="21"/>
    </w:rPr>
  </w:style>
  <w:style w:type="character" w:customStyle="1" w:styleId="140">
    <w:name w:val="无间隔 字符"/>
    <w:link w:val="141"/>
    <w:qFormat/>
    <w:uiPriority w:val="1"/>
    <w:rPr>
      <w:rFonts w:hAnsi="Courier New"/>
      <w:kern w:val="2"/>
      <w:sz w:val="21"/>
      <w:lang w:val="en-US" w:eastAsia="zh-CN" w:bidi="ar-SA"/>
    </w:rPr>
  </w:style>
  <w:style w:type="paragraph" w:styleId="141">
    <w:name w:val="No Spacing"/>
    <w:link w:val="140"/>
    <w:qFormat/>
    <w:uiPriority w:val="1"/>
    <w:pPr>
      <w:widowControl w:val="0"/>
      <w:jc w:val="both"/>
    </w:pPr>
    <w:rPr>
      <w:rFonts w:ascii="Times New Roman" w:hAnsi="Courier New" w:eastAsia="宋体" w:cs="Times New Roman"/>
      <w:kern w:val="2"/>
      <w:sz w:val="21"/>
      <w:lang w:val="en-US" w:eastAsia="zh-CN" w:bidi="ar-SA"/>
    </w:rPr>
  </w:style>
  <w:style w:type="character" w:customStyle="1" w:styleId="142">
    <w:name w:val="正文文本缩进 2 字符"/>
    <w:link w:val="30"/>
    <w:qFormat/>
    <w:uiPriority w:val="0"/>
    <w:rPr>
      <w:kern w:val="2"/>
      <w:sz w:val="21"/>
      <w:szCs w:val="24"/>
    </w:rPr>
  </w:style>
  <w:style w:type="character" w:customStyle="1" w:styleId="143">
    <w:name w:val="批注框文本 字符"/>
    <w:link w:val="31"/>
    <w:qFormat/>
    <w:uiPriority w:val="0"/>
    <w:rPr>
      <w:kern w:val="2"/>
      <w:sz w:val="18"/>
      <w:szCs w:val="18"/>
    </w:rPr>
  </w:style>
  <w:style w:type="character" w:customStyle="1" w:styleId="144">
    <w:name w:val="文档正文 Char Char"/>
    <w:link w:val="145"/>
    <w:qFormat/>
    <w:locked/>
    <w:uiPriority w:val="0"/>
    <w:rPr>
      <w:rFonts w:ascii="华文细黑" w:hAnsi="华文细黑" w:eastAsia="华文细黑"/>
      <w:color w:val="000000"/>
      <w:sz w:val="24"/>
    </w:rPr>
  </w:style>
  <w:style w:type="paragraph" w:customStyle="1" w:styleId="145">
    <w:name w:val="文档正文"/>
    <w:basedOn w:val="1"/>
    <w:link w:val="144"/>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6">
    <w:name w:val="纯文本 Char2"/>
    <w:qFormat/>
    <w:uiPriority w:val="0"/>
    <w:rPr>
      <w:rFonts w:ascii="宋体" w:hAnsi="Courier New" w:eastAsia="宋体" w:cs="Courier New"/>
      <w:kern w:val="2"/>
      <w:sz w:val="21"/>
      <w:szCs w:val="21"/>
      <w:lang w:val="en-US" w:eastAsia="zh-CN" w:bidi="ar-SA"/>
    </w:rPr>
  </w:style>
  <w:style w:type="character" w:customStyle="1" w:styleId="147">
    <w:name w:val="font91"/>
    <w:qFormat/>
    <w:uiPriority w:val="0"/>
    <w:rPr>
      <w:rFonts w:hint="default" w:ascii="Times New Roman" w:hAnsi="Times New Roman" w:cs="Times New Roman"/>
      <w:color w:val="000000"/>
      <w:sz w:val="20"/>
      <w:szCs w:val="20"/>
      <w:u w:val="none"/>
    </w:rPr>
  </w:style>
  <w:style w:type="character" w:customStyle="1" w:styleId="148">
    <w:name w:val="062"/>
    <w:qFormat/>
    <w:uiPriority w:val="0"/>
    <w:rPr>
      <w:rFonts w:ascii="宋体" w:hAnsi="宋体"/>
      <w:b/>
      <w:bCs/>
      <w:sz w:val="32"/>
    </w:rPr>
  </w:style>
  <w:style w:type="character" w:customStyle="1" w:styleId="149">
    <w:name w:val="纯文本 Char3"/>
    <w:qFormat/>
    <w:uiPriority w:val="0"/>
    <w:rPr>
      <w:rFonts w:ascii="宋体" w:hAnsi="Courier New" w:eastAsia="宋体" w:cs="Courier New"/>
      <w:szCs w:val="21"/>
    </w:rPr>
  </w:style>
  <w:style w:type="character" w:customStyle="1" w:styleId="150">
    <w:name w:val="正文文本 Char2"/>
    <w:semiHidden/>
    <w:qFormat/>
    <w:uiPriority w:val="99"/>
    <w:rPr>
      <w:kern w:val="2"/>
      <w:sz w:val="21"/>
      <w:szCs w:val="24"/>
    </w:rPr>
  </w:style>
  <w:style w:type="character" w:customStyle="1" w:styleId="151">
    <w:name w:val="纯文本 Char1"/>
    <w:qFormat/>
    <w:uiPriority w:val="0"/>
    <w:rPr>
      <w:rFonts w:ascii="宋体" w:hAnsi="Courier New" w:eastAsia="宋体" w:cs="Courier New"/>
      <w:szCs w:val="21"/>
    </w:rPr>
  </w:style>
  <w:style w:type="character" w:customStyle="1" w:styleId="152">
    <w:name w:val="Char Char1"/>
    <w:qFormat/>
    <w:uiPriority w:val="0"/>
    <w:rPr>
      <w:rFonts w:eastAsia="宋体"/>
      <w:kern w:val="2"/>
      <w:sz w:val="21"/>
      <w:szCs w:val="24"/>
      <w:lang w:bidi="ar-SA"/>
    </w:rPr>
  </w:style>
  <w:style w:type="character" w:customStyle="1" w:styleId="153">
    <w:name w:val="1ji Char"/>
    <w:link w:val="154"/>
    <w:qFormat/>
    <w:uiPriority w:val="0"/>
    <w:rPr>
      <w:rFonts w:ascii="宋体" w:hAnsi="宋体"/>
      <w:b/>
      <w:bCs/>
      <w:kern w:val="44"/>
      <w:sz w:val="36"/>
      <w:szCs w:val="44"/>
    </w:rPr>
  </w:style>
  <w:style w:type="paragraph" w:customStyle="1" w:styleId="154">
    <w:name w:val="1ji"/>
    <w:basedOn w:val="3"/>
    <w:link w:val="153"/>
    <w:qFormat/>
    <w:uiPriority w:val="0"/>
    <w:pPr>
      <w:keepLines w:val="0"/>
      <w:widowControl/>
      <w:spacing w:before="0" w:after="0" w:line="240" w:lineRule="auto"/>
      <w:jc w:val="center"/>
    </w:pPr>
    <w:rPr>
      <w:rFonts w:ascii="宋体" w:hAnsi="宋体"/>
      <w:sz w:val="36"/>
    </w:rPr>
  </w:style>
  <w:style w:type="character" w:customStyle="1" w:styleId="155">
    <w:name w:val="批注主题 Char1"/>
    <w:qFormat/>
    <w:uiPriority w:val="99"/>
    <w:rPr>
      <w:b/>
      <w:bCs/>
      <w:kern w:val="2"/>
      <w:sz w:val="21"/>
      <w:szCs w:val="24"/>
    </w:rPr>
  </w:style>
  <w:style w:type="character" w:customStyle="1" w:styleId="156">
    <w:name w:val="标题3 Char Char"/>
    <w:link w:val="157"/>
    <w:qFormat/>
    <w:uiPriority w:val="0"/>
    <w:rPr>
      <w:rFonts w:eastAsia="仿宋_GB2312"/>
      <w:bCs/>
      <w:kern w:val="2"/>
      <w:sz w:val="30"/>
      <w:szCs w:val="32"/>
    </w:rPr>
  </w:style>
  <w:style w:type="paragraph" w:customStyle="1" w:styleId="157">
    <w:name w:val="标题3"/>
    <w:basedOn w:val="5"/>
    <w:link w:val="156"/>
    <w:qFormat/>
    <w:uiPriority w:val="0"/>
    <w:pPr>
      <w:keepNext w:val="0"/>
      <w:keepLines w:val="0"/>
      <w:spacing w:before="0" w:after="0" w:line="360" w:lineRule="auto"/>
    </w:pPr>
    <w:rPr>
      <w:rFonts w:eastAsia="仿宋_GB2312"/>
      <w:b w:val="0"/>
      <w:sz w:val="30"/>
    </w:rPr>
  </w:style>
  <w:style w:type="character" w:customStyle="1" w:styleId="158">
    <w:name w:val="批注框文本 Char1"/>
    <w:semiHidden/>
    <w:qFormat/>
    <w:uiPriority w:val="99"/>
    <w:rPr>
      <w:kern w:val="2"/>
      <w:sz w:val="18"/>
      <w:szCs w:val="18"/>
    </w:rPr>
  </w:style>
  <w:style w:type="character" w:customStyle="1" w:styleId="159">
    <w:name w:val="正文文本 2 字符"/>
    <w:link w:val="43"/>
    <w:qFormat/>
    <w:uiPriority w:val="0"/>
    <w:rPr>
      <w:szCs w:val="24"/>
    </w:rPr>
  </w:style>
  <w:style w:type="character" w:customStyle="1" w:styleId="160">
    <w:name w:val="引用 Char2"/>
    <w:qFormat/>
    <w:uiPriority w:val="29"/>
    <w:rPr>
      <w:i/>
      <w:iCs/>
      <w:color w:val="000000"/>
      <w:kern w:val="2"/>
      <w:sz w:val="21"/>
      <w:szCs w:val="24"/>
    </w:rPr>
  </w:style>
  <w:style w:type="paragraph" w:customStyle="1" w:styleId="161">
    <w:name w:val="Char Char Char"/>
    <w:basedOn w:val="1"/>
    <w:qFormat/>
    <w:uiPriority w:val="0"/>
    <w:rPr>
      <w:rFonts w:ascii="Tahoma" w:hAnsi="Tahoma"/>
      <w:sz w:val="24"/>
      <w:szCs w:val="20"/>
    </w:rPr>
  </w:style>
  <w:style w:type="paragraph" w:customStyle="1" w:styleId="162">
    <w:name w:val="Char11"/>
    <w:basedOn w:val="1"/>
    <w:qFormat/>
    <w:uiPriority w:val="0"/>
    <w:rPr>
      <w:szCs w:val="21"/>
    </w:rPr>
  </w:style>
  <w:style w:type="paragraph" w:customStyle="1" w:styleId="16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4">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5">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6">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2ji"/>
    <w:basedOn w:val="4"/>
    <w:qFormat/>
    <w:uiPriority w:val="0"/>
    <w:pPr>
      <w:keepLines/>
      <w:spacing w:before="0"/>
      <w:jc w:val="both"/>
      <w:textAlignment w:val="baseline"/>
    </w:pPr>
    <w:rPr>
      <w:rFonts w:ascii="宋体" w:hAnsi="宋体" w:eastAsia="宋体"/>
      <w:bCs/>
      <w:sz w:val="21"/>
      <w:szCs w:val="21"/>
    </w:rPr>
  </w:style>
  <w:style w:type="paragraph" w:customStyle="1" w:styleId="16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0">
    <w:name w:val="正文段"/>
    <w:basedOn w:val="1"/>
    <w:qFormat/>
    <w:uiPriority w:val="0"/>
    <w:pPr>
      <w:widowControl/>
      <w:snapToGrid w:val="0"/>
      <w:spacing w:after="156" w:afterLines="50"/>
      <w:ind w:firstLine="200" w:firstLineChars="200"/>
    </w:pPr>
    <w:rPr>
      <w:kern w:val="0"/>
      <w:sz w:val="24"/>
      <w:szCs w:val="20"/>
    </w:rPr>
  </w:style>
  <w:style w:type="paragraph" w:customStyle="1" w:styleId="171">
    <w:name w:val="五级条标题"/>
    <w:basedOn w:val="172"/>
    <w:next w:val="175"/>
    <w:qFormat/>
    <w:uiPriority w:val="0"/>
    <w:pPr>
      <w:outlineLvl w:val="6"/>
    </w:pPr>
  </w:style>
  <w:style w:type="paragraph" w:customStyle="1" w:styleId="172">
    <w:name w:val="四级条标题"/>
    <w:basedOn w:val="173"/>
    <w:next w:val="175"/>
    <w:qFormat/>
    <w:uiPriority w:val="0"/>
    <w:pPr>
      <w:outlineLvl w:val="5"/>
    </w:pPr>
  </w:style>
  <w:style w:type="paragraph" w:customStyle="1" w:styleId="173">
    <w:name w:val="三级条标题"/>
    <w:basedOn w:val="174"/>
    <w:next w:val="175"/>
    <w:qFormat/>
    <w:uiPriority w:val="0"/>
    <w:pPr>
      <w:outlineLvl w:val="4"/>
    </w:pPr>
  </w:style>
  <w:style w:type="paragraph" w:customStyle="1" w:styleId="174">
    <w:name w:val="二级条标题"/>
    <w:basedOn w:val="1"/>
    <w:next w:val="1"/>
    <w:qFormat/>
    <w:uiPriority w:val="0"/>
    <w:pPr>
      <w:widowControl/>
      <w:jc w:val="left"/>
      <w:outlineLvl w:val="3"/>
    </w:pPr>
    <w:rPr>
      <w:rFonts w:ascii="宋体" w:hAnsi="宋体"/>
      <w:color w:val="000000"/>
      <w:kern w:val="0"/>
      <w:szCs w:val="20"/>
    </w:rPr>
  </w:style>
  <w:style w:type="paragraph" w:customStyle="1" w:styleId="175">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6">
    <w:name w:val="表格"/>
    <w:basedOn w:val="1"/>
    <w:qFormat/>
    <w:uiPriority w:val="0"/>
    <w:pPr>
      <w:spacing w:line="400" w:lineRule="exact"/>
    </w:pPr>
    <w:rPr>
      <w:sz w:val="24"/>
    </w:rPr>
  </w:style>
  <w:style w:type="paragraph" w:customStyle="1" w:styleId="177">
    <w:name w:val="列表段落1"/>
    <w:basedOn w:val="1"/>
    <w:qFormat/>
    <w:uiPriority w:val="0"/>
    <w:pPr>
      <w:ind w:firstLine="420" w:firstLineChars="200"/>
    </w:pPr>
    <w:rPr>
      <w:rFonts w:ascii="Calibri" w:hAnsi="Calibri"/>
      <w:szCs w:val="22"/>
    </w:rPr>
  </w:style>
  <w:style w:type="paragraph" w:customStyle="1" w:styleId="178">
    <w:name w:val="Char1 Char Char Char Char Char Char Char Char Char Char Char Char"/>
    <w:basedOn w:val="1"/>
    <w:qFormat/>
    <w:uiPriority w:val="0"/>
    <w:rPr>
      <w:rFonts w:ascii="Tahoma" w:hAnsi="Tahoma"/>
      <w:sz w:val="24"/>
      <w:szCs w:val="20"/>
    </w:rPr>
  </w:style>
  <w:style w:type="paragraph" w:customStyle="1" w:styleId="17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p0"/>
    <w:basedOn w:val="1"/>
    <w:qFormat/>
    <w:uiPriority w:val="0"/>
    <w:pPr>
      <w:widowControl/>
    </w:pPr>
    <w:rPr>
      <w:kern w:val="0"/>
      <w:szCs w:val="21"/>
    </w:rPr>
  </w:style>
  <w:style w:type="paragraph" w:customStyle="1" w:styleId="18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5">
    <w:name w:val="pa-5"/>
    <w:basedOn w:val="1"/>
    <w:qFormat/>
    <w:uiPriority w:val="0"/>
    <w:pPr>
      <w:widowControl/>
      <w:spacing w:line="240" w:lineRule="atLeast"/>
      <w:ind w:firstLine="420"/>
    </w:pPr>
    <w:rPr>
      <w:rFonts w:ascii="宋体" w:hAnsi="宋体" w:cs="宋体"/>
      <w:kern w:val="0"/>
      <w:sz w:val="24"/>
    </w:rPr>
  </w:style>
  <w:style w:type="paragraph" w:customStyle="1" w:styleId="186">
    <w:name w:val="默认段落字体 Para Char Char Char1 Char"/>
    <w:basedOn w:val="1"/>
    <w:qFormat/>
    <w:uiPriority w:val="0"/>
    <w:rPr>
      <w:rFonts w:ascii="Tahoma" w:hAnsi="Tahoma"/>
      <w:sz w:val="24"/>
      <w:szCs w:val="20"/>
    </w:rPr>
  </w:style>
  <w:style w:type="paragraph" w:customStyle="1" w:styleId="187">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444"/>
    <w:basedOn w:val="1"/>
    <w:qFormat/>
    <w:uiPriority w:val="0"/>
    <w:pPr>
      <w:adjustRightInd w:val="0"/>
      <w:spacing w:line="312" w:lineRule="atLeast"/>
      <w:jc w:val="center"/>
      <w:textAlignment w:val="baseline"/>
    </w:pPr>
    <w:rPr>
      <w:b/>
      <w:kern w:val="0"/>
      <w:sz w:val="36"/>
      <w:szCs w:val="36"/>
    </w:rPr>
  </w:style>
  <w:style w:type="paragraph" w:customStyle="1" w:styleId="190">
    <w:name w:val="列表1"/>
    <w:basedOn w:val="191"/>
    <w:qFormat/>
    <w:uiPriority w:val="0"/>
    <w:pPr>
      <w:tabs>
        <w:tab w:val="left" w:pos="900"/>
      </w:tabs>
      <w:ind w:left="900" w:hanging="420"/>
    </w:pPr>
    <w:rPr>
      <w:rFonts w:ascii="Times New Roman" w:hAnsi="Times New Roman"/>
      <w:szCs w:val="20"/>
    </w:rPr>
  </w:style>
  <w:style w:type="paragraph" w:customStyle="1" w:styleId="191">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3">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5">
    <w:name w:val="样式 Verdana 首行缩进:  0.74 厘米"/>
    <w:basedOn w:val="1"/>
    <w:qFormat/>
    <w:uiPriority w:val="0"/>
    <w:pPr>
      <w:spacing w:line="360" w:lineRule="auto"/>
      <w:ind w:firstLine="420"/>
    </w:pPr>
    <w:rPr>
      <w:rFonts w:ascii="Verdana" w:hAnsi="Verdana"/>
      <w:sz w:val="24"/>
      <w:szCs w:val="20"/>
    </w:rPr>
  </w:style>
  <w:style w:type="paragraph" w:customStyle="1" w:styleId="1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7">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198">
    <w:name w:val="列出段落1"/>
    <w:basedOn w:val="1"/>
    <w:qFormat/>
    <w:uiPriority w:val="0"/>
    <w:pPr>
      <w:ind w:firstLine="420" w:firstLineChars="200"/>
    </w:pPr>
    <w:rPr>
      <w:rFonts w:ascii="Calibri" w:hAnsi="Calibri"/>
      <w:szCs w:val="22"/>
    </w:rPr>
  </w:style>
  <w:style w:type="paragraph" w:customStyle="1" w:styleId="199">
    <w:name w:val="_Style 2"/>
    <w:basedOn w:val="1"/>
    <w:qFormat/>
    <w:uiPriority w:val="0"/>
    <w:pPr>
      <w:ind w:firstLine="420" w:firstLineChars="200"/>
    </w:pPr>
  </w:style>
  <w:style w:type="paragraph" w:customStyle="1" w:styleId="20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1">
    <w:name w:val="Char"/>
    <w:basedOn w:val="1"/>
    <w:qFormat/>
    <w:uiPriority w:val="0"/>
  </w:style>
  <w:style w:type="paragraph" w:customStyle="1" w:styleId="20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3">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Char Char Char Char"/>
    <w:basedOn w:val="1"/>
    <w:qFormat/>
    <w:uiPriority w:val="0"/>
  </w:style>
  <w:style w:type="paragraph" w:customStyle="1" w:styleId="206">
    <w:name w:val="1"/>
    <w:basedOn w:val="1"/>
    <w:next w:val="27"/>
    <w:qFormat/>
    <w:uiPriority w:val="0"/>
    <w:rPr>
      <w:rFonts w:ascii="宋体" w:hAnsi="Courier New"/>
      <w:szCs w:val="20"/>
    </w:rPr>
  </w:style>
  <w:style w:type="paragraph" w:customStyle="1" w:styleId="207">
    <w:name w:val="Char Char Char Char1"/>
    <w:basedOn w:val="1"/>
    <w:qFormat/>
    <w:uiPriority w:val="0"/>
  </w:style>
  <w:style w:type="paragraph" w:customStyle="1" w:styleId="208">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0">
    <w:name w:val="pa-3"/>
    <w:basedOn w:val="1"/>
    <w:qFormat/>
    <w:uiPriority w:val="0"/>
    <w:pPr>
      <w:widowControl/>
      <w:spacing w:line="240" w:lineRule="atLeast"/>
    </w:pPr>
    <w:rPr>
      <w:rFonts w:ascii="宋体" w:hAnsi="宋体" w:cs="宋体"/>
      <w:kern w:val="0"/>
      <w:sz w:val="24"/>
    </w:rPr>
  </w:style>
  <w:style w:type="paragraph" w:customStyle="1" w:styleId="211">
    <w:name w:val="规范正文"/>
    <w:basedOn w:val="1"/>
    <w:qFormat/>
    <w:uiPriority w:val="0"/>
    <w:pPr>
      <w:adjustRightInd w:val="0"/>
      <w:spacing w:line="360" w:lineRule="auto"/>
      <w:ind w:left="480"/>
      <w:textAlignment w:val="baseline"/>
    </w:pPr>
    <w:rPr>
      <w:kern w:val="0"/>
      <w:sz w:val="24"/>
      <w:szCs w:val="20"/>
    </w:rPr>
  </w:style>
  <w:style w:type="paragraph" w:customStyle="1" w:styleId="21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3">
    <w:name w:val="pa-2"/>
    <w:basedOn w:val="1"/>
    <w:qFormat/>
    <w:uiPriority w:val="0"/>
    <w:pPr>
      <w:widowControl/>
      <w:spacing w:line="280" w:lineRule="atLeast"/>
      <w:ind w:firstLine="420"/>
    </w:pPr>
    <w:rPr>
      <w:rFonts w:ascii="宋体" w:hAnsi="宋体" w:cs="宋体"/>
      <w:kern w:val="0"/>
      <w:sz w:val="24"/>
    </w:rPr>
  </w:style>
  <w:style w:type="paragraph" w:customStyle="1" w:styleId="214">
    <w:name w:val="Char1"/>
    <w:basedOn w:val="18"/>
    <w:qFormat/>
    <w:uiPriority w:val="0"/>
    <w:pPr>
      <w:widowControl/>
      <w:ind w:firstLine="454"/>
      <w:jc w:val="left"/>
    </w:pPr>
    <w:rPr>
      <w:rFonts w:ascii="Tahoma" w:hAnsi="Tahoma" w:cs="宋体"/>
      <w:kern w:val="0"/>
      <w:sz w:val="24"/>
      <w:szCs w:val="20"/>
    </w:rPr>
  </w:style>
  <w:style w:type="paragraph" w:customStyle="1" w:styleId="21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6">
    <w:name w:val="正文1"/>
    <w:basedOn w:val="1"/>
    <w:qFormat/>
    <w:uiPriority w:val="0"/>
    <w:pPr>
      <w:widowControl/>
      <w:overflowPunct w:val="0"/>
      <w:autoSpaceDE w:val="0"/>
      <w:autoSpaceDN w:val="0"/>
      <w:adjustRightInd w:val="0"/>
    </w:pPr>
    <w:rPr>
      <w:rFonts w:ascii="宋体"/>
      <w:kern w:val="0"/>
      <w:szCs w:val="20"/>
    </w:rPr>
  </w:style>
  <w:style w:type="paragraph" w:customStyle="1" w:styleId="217">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8">
    <w:name w:val="正文首行缩进两字符"/>
    <w:basedOn w:val="1"/>
    <w:qFormat/>
    <w:uiPriority w:val="0"/>
    <w:pPr>
      <w:spacing w:line="360" w:lineRule="auto"/>
      <w:ind w:firstLine="200" w:firstLineChars="200"/>
    </w:pPr>
  </w:style>
  <w:style w:type="paragraph" w:customStyle="1" w:styleId="219">
    <w:name w:val="一级条标题"/>
    <w:next w:val="175"/>
    <w:qFormat/>
    <w:uiPriority w:val="0"/>
    <w:pPr>
      <w:ind w:left="284"/>
      <w:outlineLvl w:val="2"/>
    </w:pPr>
    <w:rPr>
      <w:rFonts w:ascii="Times New Roman" w:hAnsi="Times New Roman" w:eastAsia="黑体" w:cs="Times New Roman"/>
      <w:sz w:val="21"/>
      <w:lang w:val="en-US" w:eastAsia="zh-CN" w:bidi="ar-SA"/>
    </w:rPr>
  </w:style>
  <w:style w:type="paragraph" w:customStyle="1" w:styleId="220">
    <w:name w:val="1."/>
    <w:basedOn w:val="1"/>
    <w:qFormat/>
    <w:uiPriority w:val="0"/>
    <w:pPr>
      <w:spacing w:line="360" w:lineRule="auto"/>
      <w:ind w:firstLine="480" w:firstLineChars="200"/>
    </w:pPr>
    <w:rPr>
      <w:rFonts w:ascii="宋体" w:hAnsi="宋体"/>
      <w:sz w:val="24"/>
    </w:rPr>
  </w:style>
  <w:style w:type="paragraph" w:customStyle="1" w:styleId="221">
    <w:name w:val="样式 首行缩进:  2 字符"/>
    <w:basedOn w:val="1"/>
    <w:qFormat/>
    <w:uiPriority w:val="0"/>
    <w:pPr>
      <w:spacing w:line="400" w:lineRule="exact"/>
      <w:ind w:firstLine="200" w:firstLineChars="200"/>
    </w:pPr>
    <w:rPr>
      <w:rFonts w:cs="宋体"/>
      <w:sz w:val="24"/>
    </w:rPr>
  </w:style>
  <w:style w:type="paragraph" w:customStyle="1" w:styleId="222">
    <w:name w:val="Char Char3 Char Char"/>
    <w:basedOn w:val="1"/>
    <w:qFormat/>
    <w:uiPriority w:val="0"/>
  </w:style>
  <w:style w:type="paragraph" w:customStyle="1" w:styleId="223">
    <w:name w:val="Char12"/>
    <w:basedOn w:val="1"/>
    <w:qFormat/>
    <w:uiPriority w:val="0"/>
    <w:rPr>
      <w:szCs w:val="21"/>
    </w:rPr>
  </w:style>
  <w:style w:type="paragraph" w:customStyle="1" w:styleId="224">
    <w:name w:val="F2"/>
    <w:basedOn w:val="1"/>
    <w:qFormat/>
    <w:uiPriority w:val="0"/>
    <w:pPr>
      <w:autoSpaceDE w:val="0"/>
      <w:autoSpaceDN w:val="0"/>
      <w:adjustRightInd w:val="0"/>
      <w:ind w:firstLine="601"/>
      <w:textAlignment w:val="baseline"/>
    </w:pPr>
    <w:rPr>
      <w:kern w:val="0"/>
      <w:sz w:val="24"/>
      <w:szCs w:val="20"/>
    </w:rPr>
  </w:style>
  <w:style w:type="paragraph" w:customStyle="1" w:styleId="225">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6">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7">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0">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31">
    <w:name w:val="默认段落字体 Para Char Char Char Char Char Char Char Char Char1 Char Char Char Char"/>
    <w:basedOn w:val="1"/>
    <w:qFormat/>
    <w:uiPriority w:val="0"/>
    <w:rPr>
      <w:rFonts w:ascii="Tahoma" w:hAnsi="Tahoma"/>
      <w:sz w:val="24"/>
      <w:szCs w:val="20"/>
    </w:rPr>
  </w:style>
  <w:style w:type="paragraph" w:customStyle="1" w:styleId="232">
    <w:name w:val="2-2ji"/>
    <w:basedOn w:val="4"/>
    <w:qFormat/>
    <w:uiPriority w:val="0"/>
    <w:pPr>
      <w:keepLines/>
      <w:spacing w:before="0"/>
      <w:textAlignment w:val="baseline"/>
    </w:pPr>
    <w:rPr>
      <w:rFonts w:ascii="宋体" w:hAnsi="宋体" w:eastAsia="宋体"/>
      <w:sz w:val="36"/>
      <w:szCs w:val="32"/>
    </w:rPr>
  </w:style>
  <w:style w:type="paragraph" w:customStyle="1" w:styleId="233">
    <w:name w:val="表格文字"/>
    <w:basedOn w:val="1"/>
    <w:qFormat/>
    <w:uiPriority w:val="99"/>
    <w:pPr>
      <w:spacing w:before="25" w:after="25"/>
      <w:jc w:val="left"/>
    </w:pPr>
    <w:rPr>
      <w:bCs/>
      <w:spacing w:val="10"/>
      <w:kern w:val="0"/>
      <w:sz w:val="24"/>
    </w:rPr>
  </w:style>
  <w:style w:type="paragraph" w:customStyle="1" w:styleId="234">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5">
    <w:name w:val="正文文本首行缩进 2 字符"/>
    <w:basedOn w:val="70"/>
    <w:link w:val="33"/>
    <w:semiHidden/>
    <w:qFormat/>
    <w:uiPriority w:val="0"/>
    <w:rPr>
      <w:kern w:val="2"/>
      <w:sz w:val="21"/>
      <w:szCs w:val="24"/>
    </w:rPr>
  </w:style>
  <w:style w:type="paragraph" w:customStyle="1" w:styleId="236">
    <w:name w:val="Table Text"/>
    <w:basedOn w:val="1"/>
    <w:semiHidden/>
    <w:qFormat/>
    <w:uiPriority w:val="0"/>
    <w:rPr>
      <w:rFonts w:ascii="宋体" w:hAnsi="宋体" w:cs="宋体"/>
      <w:sz w:val="19"/>
      <w:szCs w:val="19"/>
      <w:lang w:eastAsia="en-US"/>
    </w:rPr>
  </w:style>
  <w:style w:type="table" w:customStyle="1" w:styleId="237">
    <w:name w:val="Table Normal"/>
    <w:semiHidden/>
    <w:unhideWhenUsed/>
    <w:qFormat/>
    <w:uiPriority w:val="0"/>
    <w:tblPr>
      <w:tblLayout w:type="fixed"/>
      <w:tblCellMar>
        <w:top w:w="0" w:type="dxa"/>
        <w:left w:w="0" w:type="dxa"/>
        <w:bottom w:w="0" w:type="dxa"/>
        <w:right w:w="0" w:type="dxa"/>
      </w:tblCellMar>
    </w:tblPr>
  </w:style>
  <w:style w:type="paragraph" w:customStyle="1" w:styleId="238">
    <w:name w:val="heading 1_file_1054"/>
    <w:basedOn w:val="103"/>
    <w:next w:val="3"/>
    <w:qFormat/>
    <w:uiPriority w:val="0"/>
    <w:pPr>
      <w:keepNext/>
      <w:keepLines/>
      <w:spacing w:before="340" w:after="330" w:line="578" w:lineRule="auto"/>
      <w:outlineLvl w:val="0"/>
    </w:pPr>
    <w:rPr>
      <w:rFonts w:ascii="Calibri" w:hAnsi="Calibri"/>
      <w:b/>
      <w:bCs/>
      <w:kern w:val="44"/>
      <w:sz w:val="44"/>
      <w:szCs w:val="44"/>
    </w:rPr>
  </w:style>
  <w:style w:type="paragraph" w:customStyle="1" w:styleId="239">
    <w:name w:val="heading 2_file_1054"/>
    <w:basedOn w:val="103"/>
    <w:next w:val="3"/>
    <w:qFormat/>
    <w:uiPriority w:val="0"/>
    <w:pPr>
      <w:keepNext/>
      <w:adjustRightInd w:val="0"/>
      <w:spacing w:before="120" w:line="360" w:lineRule="auto"/>
      <w:jc w:val="center"/>
      <w:outlineLvl w:val="1"/>
    </w:pPr>
    <w:rPr>
      <w:rFonts w:ascii="Calibri" w:hAnsi="Calibri" w:eastAsia="隶书"/>
      <w:b/>
      <w:kern w:val="0"/>
      <w:sz w:val="44"/>
      <w:szCs w:val="20"/>
    </w:rPr>
  </w:style>
  <w:style w:type="paragraph" w:customStyle="1" w:styleId="240">
    <w:name w:val="heading 4_file_1054"/>
    <w:basedOn w:val="103"/>
    <w:next w:val="3"/>
    <w:qFormat/>
    <w:uiPriority w:val="0"/>
    <w:pPr>
      <w:keepNext/>
      <w:keepLines/>
      <w:spacing w:before="280" w:after="290" w:line="376" w:lineRule="auto"/>
      <w:outlineLvl w:val="3"/>
    </w:pPr>
    <w:rPr>
      <w:rFonts w:ascii="Arial" w:hAnsi="Arial" w:eastAsia="黑体"/>
      <w:b/>
      <w:bCs/>
      <w:sz w:val="28"/>
      <w:szCs w:val="28"/>
    </w:rPr>
  </w:style>
  <w:style w:type="character" w:customStyle="1" w:styleId="241">
    <w:name w:val="Default Paragraph Font_file_1054"/>
    <w:qFormat/>
    <w:uiPriority w:val="0"/>
    <w:rPr>
      <w:rFonts w:ascii="Calibri" w:hAnsi="Calibri" w:eastAsia="宋体" w:cs="Times New Roman"/>
    </w:rPr>
  </w:style>
  <w:style w:type="table" w:customStyle="1" w:styleId="242">
    <w:name w:val="Normal Table_file_1054"/>
    <w:qFormat/>
    <w:uiPriority w:val="0"/>
    <w:rPr>
      <w:rFonts w:ascii="Calibri" w:hAnsi="Calibri"/>
    </w:rPr>
    <w:tblPr>
      <w:tblLayout w:type="fixed"/>
      <w:tblCellMar>
        <w:top w:w="0" w:type="dxa"/>
        <w:left w:w="108" w:type="dxa"/>
        <w:bottom w:w="0" w:type="dxa"/>
        <w:right w:w="108" w:type="dxa"/>
      </w:tblCellMar>
    </w:tblPr>
  </w:style>
  <w:style w:type="paragraph" w:customStyle="1" w:styleId="243">
    <w:name w:val="toc 3_file_1054"/>
    <w:basedOn w:val="103"/>
    <w:next w:val="3"/>
    <w:qFormat/>
    <w:uiPriority w:val="0"/>
    <w:pPr>
      <w:ind w:left="420"/>
      <w:jc w:val="left"/>
    </w:pPr>
    <w:rPr>
      <w:rFonts w:ascii="Calibri" w:hAnsi="Calibri"/>
      <w:i/>
      <w:iCs/>
      <w:sz w:val="20"/>
      <w:szCs w:val="20"/>
    </w:rPr>
  </w:style>
  <w:style w:type="paragraph" w:customStyle="1" w:styleId="244">
    <w:name w:val="Plain Text_file_1054"/>
    <w:basedOn w:val="103"/>
    <w:next w:val="6"/>
    <w:qFormat/>
    <w:uiPriority w:val="0"/>
    <w:rPr>
      <w:rFonts w:ascii="宋体" w:hAnsi="Courier New" w:cs="Courier New"/>
      <w:szCs w:val="21"/>
    </w:rPr>
  </w:style>
  <w:style w:type="paragraph" w:customStyle="1" w:styleId="245">
    <w:name w:val="footer_file_1054"/>
    <w:basedOn w:val="103"/>
    <w:qFormat/>
    <w:uiPriority w:val="0"/>
    <w:pPr>
      <w:tabs>
        <w:tab w:val="center" w:pos="4153"/>
        <w:tab w:val="right" w:pos="8306"/>
      </w:tabs>
      <w:snapToGrid w:val="0"/>
      <w:jc w:val="left"/>
    </w:pPr>
    <w:rPr>
      <w:rFonts w:ascii="Calibri" w:hAnsi="Calibri"/>
      <w:sz w:val="18"/>
      <w:szCs w:val="18"/>
    </w:rPr>
  </w:style>
  <w:style w:type="paragraph" w:customStyle="1" w:styleId="246">
    <w:name w:val="header_file_1054"/>
    <w:basedOn w:val="10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247">
    <w:name w:val="Body Text Indent 3_file_1054"/>
    <w:basedOn w:val="103"/>
    <w:qFormat/>
    <w:uiPriority w:val="0"/>
    <w:pPr>
      <w:spacing w:after="120"/>
      <w:ind w:left="420" w:leftChars="200"/>
    </w:pPr>
    <w:rPr>
      <w:rFonts w:ascii="Calibri" w:hAnsi="Calibri"/>
      <w:sz w:val="16"/>
      <w:szCs w:val="16"/>
    </w:rPr>
  </w:style>
  <w:style w:type="paragraph" w:customStyle="1" w:styleId="248">
    <w:name w:val="Normal (Web)_file_1054"/>
    <w:basedOn w:val="103"/>
    <w:qFormat/>
    <w:uiPriority w:val="0"/>
    <w:rPr>
      <w:sz w:val="24"/>
    </w:rPr>
  </w:style>
  <w:style w:type="character" w:customStyle="1" w:styleId="249">
    <w:name w:val="Strong_file_1260_file_1054"/>
    <w:qFormat/>
    <w:uiPriority w:val="0"/>
    <w:rPr>
      <w:rFonts w:ascii="Calibri" w:hAnsi="Calibri" w:eastAsia="宋体" w:cs="Times New Roman"/>
      <w:b/>
      <w:bCs/>
    </w:rPr>
  </w:style>
  <w:style w:type="paragraph" w:customStyle="1" w:styleId="250">
    <w:name w:val="表格文字_file_1251_file_1054"/>
    <w:basedOn w:val="251"/>
    <w:qFormat/>
    <w:uiPriority w:val="0"/>
    <w:pPr>
      <w:spacing w:before="25" w:after="25"/>
      <w:jc w:val="left"/>
    </w:pPr>
    <w:rPr>
      <w:rFonts w:ascii="Calibri" w:hAnsi="Calibri"/>
      <w:bCs/>
      <w:spacing w:val="10"/>
      <w:kern w:val="0"/>
      <w:sz w:val="24"/>
    </w:rPr>
  </w:style>
  <w:style w:type="paragraph" w:customStyle="1" w:styleId="251">
    <w:name w:val="Normal_file_1251_file_105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Table Paragraph_file_1054"/>
    <w:basedOn w:val="103"/>
    <w:qFormat/>
    <w:uiPriority w:val="0"/>
    <w:pPr>
      <w:autoSpaceDE w:val="0"/>
      <w:autoSpaceDN w:val="0"/>
      <w:adjustRightInd w:val="0"/>
    </w:pPr>
    <w:rPr>
      <w:rFonts w:ascii="黑体" w:hAnsi="Calibri" w:eastAsia="黑体" w:cs="黑体"/>
      <w:kern w:val="0"/>
    </w:rPr>
  </w:style>
  <w:style w:type="paragraph" w:customStyle="1" w:styleId="253">
    <w:name w:val="Plain Text_file_423_file_342_file_1251_file_1054"/>
    <w:basedOn w:val="251"/>
    <w:qFormat/>
    <w:uiPriority w:val="0"/>
    <w:rPr>
      <w:rFonts w:ascii="宋体" w:hAnsi="Courier New" w:cs="Courier New"/>
      <w:szCs w:val="21"/>
    </w:rPr>
  </w:style>
  <w:style w:type="paragraph" w:customStyle="1" w:styleId="254">
    <w:name w:val="表格文字_file_423_file_342_file_1251_file_1054"/>
    <w:basedOn w:val="251"/>
    <w:qFormat/>
    <w:uiPriority w:val="0"/>
    <w:pPr>
      <w:spacing w:before="25" w:after="25"/>
      <w:jc w:val="left"/>
    </w:pPr>
    <w:rPr>
      <w:rFonts w:ascii="Calibri" w:hAnsi="Calibri"/>
      <w:bCs/>
      <w:spacing w:val="10"/>
      <w:kern w:val="0"/>
      <w:sz w:val="24"/>
    </w:rPr>
  </w:style>
  <w:style w:type="paragraph" w:customStyle="1" w:styleId="255">
    <w:name w:val="Normal_file_1261_file_10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6">
    <w:name w:val="Plain Text_file_1251_file_1054"/>
    <w:basedOn w:val="251"/>
    <w:qFormat/>
    <w:uiPriority w:val="0"/>
    <w:rPr>
      <w:rFonts w:ascii="宋体" w:hAnsi="Courier New" w:cs="Courier New"/>
      <w:szCs w:val="21"/>
    </w:rPr>
  </w:style>
  <w:style w:type="paragraph" w:customStyle="1" w:styleId="257">
    <w:name w:val="Normal_file_1248_file_105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Normal (Web)_file_2812_file_1054"/>
    <w:basedOn w:val="259"/>
    <w:qFormat/>
    <w:uiPriority w:val="0"/>
    <w:rPr>
      <w:rFonts w:ascii="Calibri" w:hAnsi="Calibri" w:cs="Times New Roman"/>
    </w:rPr>
  </w:style>
  <w:style w:type="paragraph" w:customStyle="1" w:styleId="259">
    <w:name w:val="Normal_file_2812_file_10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0">
    <w:name w:val="Plain Text_file_1248_file_1054"/>
    <w:basedOn w:val="257"/>
    <w:qFormat/>
    <w:uiPriority w:val="0"/>
    <w:rPr>
      <w:rFonts w:ascii="宋体" w:hAnsi="Courier New" w:cs="Courier New"/>
      <w:szCs w:val="21"/>
    </w:rPr>
  </w:style>
  <w:style w:type="paragraph" w:customStyle="1" w:styleId="261">
    <w:name w:val="Normal (Web)_file_2811_file_1054"/>
    <w:basedOn w:val="262"/>
    <w:qFormat/>
    <w:uiPriority w:val="0"/>
    <w:rPr>
      <w:rFonts w:ascii="Calibri" w:hAnsi="Calibri" w:cs="Times New Roman"/>
    </w:rPr>
  </w:style>
  <w:style w:type="paragraph" w:customStyle="1" w:styleId="262">
    <w:name w:val="Normal_file_2811_file_10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3">
    <w:name w:val="Table Text_file_1054"/>
    <w:basedOn w:val="103"/>
    <w:semiHidden/>
    <w:qFormat/>
    <w:uiPriority w:val="0"/>
    <w:rPr>
      <w:rFonts w:ascii="黑体" w:hAnsi="黑体" w:eastAsia="黑体" w:cs="黑体"/>
      <w:sz w:val="18"/>
      <w:szCs w:val="18"/>
      <w:lang w:eastAsia="en-US"/>
    </w:rPr>
  </w:style>
  <w:style w:type="paragraph" w:customStyle="1" w:styleId="264">
    <w:name w:val="Normal (Web)_file_1261_file_1054"/>
    <w:basedOn w:val="255"/>
    <w:qFormat/>
    <w:uiPriority w:val="0"/>
    <w:rPr>
      <w:rFonts w:ascii="Calibri" w:hAnsi="Calibri" w:cs="Times New Roman"/>
    </w:rPr>
  </w:style>
  <w:style w:type="paragraph" w:customStyle="1" w:styleId="265">
    <w:name w:val="Normal (Web)_file_1260_file_1054"/>
    <w:basedOn w:val="266"/>
    <w:qFormat/>
    <w:uiPriority w:val="0"/>
    <w:rPr>
      <w:rFonts w:ascii="Calibri" w:hAnsi="Calibri" w:cs="Times New Roman"/>
    </w:rPr>
  </w:style>
  <w:style w:type="paragraph" w:customStyle="1" w:styleId="266">
    <w:name w:val="Normal_file_1260_file_1054"/>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267">
    <w:name w:val="Table Normal_file_1054"/>
    <w:unhideWhenUsed/>
    <w:qFormat/>
    <w:uiPriority w:val="0"/>
    <w:tblPr>
      <w:tblLayout w:type="fixed"/>
      <w:tblCellMar>
        <w:top w:w="0" w:type="dxa"/>
        <w:left w:w="0" w:type="dxa"/>
        <w:bottom w:w="0" w:type="dxa"/>
        <w:right w:w="0" w:type="dxa"/>
      </w:tblCellMar>
    </w:tblPr>
  </w:style>
  <w:style w:type="character" w:customStyle="1" w:styleId="268">
    <w:name w:val="批注文字 字符_file_1054"/>
    <w:basedOn w:val="241"/>
    <w:link w:val="7"/>
    <w:qFormat/>
    <w:uiPriority w:val="0"/>
    <w:rPr>
      <w:rFonts w:hint="default" w:ascii="Times New Roman" w:hAnsi="Times New Roman" w:cs="Times New Roman"/>
      <w:kern w:val="2"/>
      <w:sz w:val="21"/>
      <w:szCs w:val="24"/>
    </w:rPr>
  </w:style>
  <w:style w:type="paragraph" w:customStyle="1" w:styleId="269">
    <w:name w:val="Normal_file_10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0">
    <w:name w:val="heading 1_file_1055"/>
    <w:basedOn w:val="269"/>
    <w:qFormat/>
    <w:uiPriority w:val="9"/>
    <w:pPr>
      <w:outlineLvl w:val="0"/>
    </w:pPr>
    <w:rPr>
      <w:kern w:val="36"/>
      <w:sz w:val="48"/>
      <w:szCs w:val="48"/>
    </w:rPr>
  </w:style>
  <w:style w:type="paragraph" w:customStyle="1" w:styleId="271">
    <w:name w:val="heading 2_file_1055"/>
    <w:basedOn w:val="269"/>
    <w:qFormat/>
    <w:uiPriority w:val="9"/>
    <w:pPr>
      <w:outlineLvl w:val="1"/>
    </w:pPr>
    <w:rPr>
      <w:sz w:val="36"/>
      <w:szCs w:val="36"/>
    </w:rPr>
  </w:style>
  <w:style w:type="paragraph" w:customStyle="1" w:styleId="272">
    <w:name w:val="heading 3_file_1055"/>
    <w:basedOn w:val="269"/>
    <w:qFormat/>
    <w:uiPriority w:val="9"/>
    <w:pPr>
      <w:outlineLvl w:val="2"/>
    </w:pPr>
    <w:rPr>
      <w:sz w:val="27"/>
      <w:szCs w:val="27"/>
    </w:rPr>
  </w:style>
  <w:style w:type="paragraph" w:customStyle="1" w:styleId="273">
    <w:name w:val="heading 4_file_1055"/>
    <w:basedOn w:val="269"/>
    <w:qFormat/>
    <w:uiPriority w:val="9"/>
    <w:pPr>
      <w:outlineLvl w:val="3"/>
    </w:pPr>
  </w:style>
  <w:style w:type="paragraph" w:customStyle="1" w:styleId="274">
    <w:name w:val="heading 5_file_1055"/>
    <w:basedOn w:val="269"/>
    <w:qFormat/>
    <w:uiPriority w:val="9"/>
    <w:pPr>
      <w:outlineLvl w:val="4"/>
    </w:pPr>
    <w:rPr>
      <w:sz w:val="20"/>
      <w:szCs w:val="20"/>
    </w:rPr>
  </w:style>
  <w:style w:type="paragraph" w:customStyle="1" w:styleId="275">
    <w:name w:val="heading 6_file_1055"/>
    <w:basedOn w:val="269"/>
    <w:qFormat/>
    <w:uiPriority w:val="9"/>
    <w:pPr>
      <w:outlineLvl w:val="5"/>
    </w:pPr>
    <w:rPr>
      <w:sz w:val="15"/>
      <w:szCs w:val="15"/>
    </w:rPr>
  </w:style>
  <w:style w:type="character" w:customStyle="1" w:styleId="276">
    <w:name w:val="Default Paragraph Font_file_1055"/>
    <w:semiHidden/>
    <w:unhideWhenUsed/>
    <w:qFormat/>
    <w:uiPriority w:val="1"/>
  </w:style>
  <w:style w:type="table" w:customStyle="1" w:styleId="277">
    <w:name w:val="Normal Table_file_1055"/>
    <w:semiHidden/>
    <w:unhideWhenUsed/>
    <w:qFormat/>
    <w:uiPriority w:val="99"/>
    <w:tblPr>
      <w:tblLayout w:type="fixed"/>
      <w:tblCellMar>
        <w:top w:w="0" w:type="dxa"/>
        <w:left w:w="108" w:type="dxa"/>
        <w:bottom w:w="0" w:type="dxa"/>
        <w:right w:w="108" w:type="dxa"/>
      </w:tblCellMar>
    </w:tblPr>
  </w:style>
  <w:style w:type="character" w:customStyle="1" w:styleId="278">
    <w:name w:val="Hyperlink_file_1055"/>
    <w:basedOn w:val="276"/>
    <w:semiHidden/>
    <w:unhideWhenUsed/>
    <w:qFormat/>
    <w:uiPriority w:val="99"/>
    <w:rPr>
      <w:color w:val="0782C1"/>
      <w:u w:val="single"/>
    </w:rPr>
  </w:style>
  <w:style w:type="character" w:customStyle="1" w:styleId="279">
    <w:name w:val="FollowedHyperlink_file_1055"/>
    <w:basedOn w:val="276"/>
    <w:semiHidden/>
    <w:unhideWhenUsed/>
    <w:qFormat/>
    <w:uiPriority w:val="99"/>
    <w:rPr>
      <w:color w:val="0782C1"/>
      <w:u w:val="single"/>
    </w:rPr>
  </w:style>
  <w:style w:type="character" w:customStyle="1" w:styleId="280">
    <w:name w:val="标题 1 Char_file_1055"/>
    <w:basedOn w:val="276"/>
    <w:link w:val="3"/>
    <w:qFormat/>
    <w:uiPriority w:val="9"/>
    <w:rPr>
      <w:rFonts w:ascii="宋体" w:hAnsi="宋体" w:eastAsia="宋体" w:cs="宋体"/>
      <w:b/>
      <w:bCs/>
      <w:kern w:val="44"/>
      <w:sz w:val="44"/>
      <w:szCs w:val="44"/>
    </w:rPr>
  </w:style>
  <w:style w:type="character" w:customStyle="1" w:styleId="281">
    <w:name w:val="标题 2 Char_file_1055"/>
    <w:basedOn w:val="276"/>
    <w:link w:val="4"/>
    <w:semiHidden/>
    <w:qFormat/>
    <w:uiPriority w:val="9"/>
    <w:rPr>
      <w:rFonts w:asciiTheme="majorHAnsi" w:hAnsiTheme="majorHAnsi" w:eastAsiaTheme="majorEastAsia" w:cstheme="majorBidi"/>
      <w:b/>
      <w:bCs/>
      <w:sz w:val="32"/>
      <w:szCs w:val="32"/>
    </w:rPr>
  </w:style>
  <w:style w:type="character" w:customStyle="1" w:styleId="282">
    <w:name w:val="标题 3 Char_file_1055"/>
    <w:basedOn w:val="276"/>
    <w:link w:val="5"/>
    <w:semiHidden/>
    <w:qFormat/>
    <w:uiPriority w:val="9"/>
    <w:rPr>
      <w:rFonts w:ascii="宋体" w:hAnsi="宋体" w:eastAsia="宋体" w:cs="宋体"/>
      <w:b/>
      <w:bCs/>
      <w:sz w:val="32"/>
      <w:szCs w:val="32"/>
    </w:rPr>
  </w:style>
  <w:style w:type="character" w:customStyle="1" w:styleId="283">
    <w:name w:val="标题 4 Char_file_1055"/>
    <w:basedOn w:val="276"/>
    <w:link w:val="6"/>
    <w:semiHidden/>
    <w:qFormat/>
    <w:uiPriority w:val="9"/>
    <w:rPr>
      <w:rFonts w:asciiTheme="majorHAnsi" w:hAnsiTheme="majorHAnsi" w:eastAsiaTheme="majorEastAsia" w:cstheme="majorBidi"/>
      <w:b/>
      <w:bCs/>
      <w:sz w:val="28"/>
      <w:szCs w:val="28"/>
    </w:rPr>
  </w:style>
  <w:style w:type="character" w:customStyle="1" w:styleId="284">
    <w:name w:val="标题 5 Char_file_1055"/>
    <w:basedOn w:val="276"/>
    <w:link w:val="7"/>
    <w:semiHidden/>
    <w:qFormat/>
    <w:uiPriority w:val="9"/>
    <w:rPr>
      <w:rFonts w:ascii="宋体" w:hAnsi="宋体" w:eastAsia="宋体" w:cs="宋体"/>
      <w:b/>
      <w:bCs/>
      <w:sz w:val="28"/>
      <w:szCs w:val="28"/>
    </w:rPr>
  </w:style>
  <w:style w:type="character" w:customStyle="1" w:styleId="285">
    <w:name w:val="标题 6 Char_file_1055"/>
    <w:basedOn w:val="276"/>
    <w:link w:val="8"/>
    <w:semiHidden/>
    <w:qFormat/>
    <w:uiPriority w:val="9"/>
    <w:rPr>
      <w:rFonts w:asciiTheme="majorHAnsi" w:hAnsiTheme="majorHAnsi" w:eastAsiaTheme="majorEastAsia" w:cstheme="majorBidi"/>
      <w:b/>
      <w:bCs/>
      <w:sz w:val="24"/>
      <w:szCs w:val="24"/>
    </w:rPr>
  </w:style>
  <w:style w:type="paragraph" w:customStyle="1" w:styleId="286">
    <w:name w:val="cke_editable_file_1055"/>
    <w:basedOn w:val="269"/>
    <w:qFormat/>
    <w:uiPriority w:val="0"/>
    <w:rPr>
      <w:rFonts w:ascii="仿宋_GB2312" w:eastAsia="仿宋_GB2312"/>
    </w:rPr>
  </w:style>
  <w:style w:type="paragraph" w:customStyle="1" w:styleId="287">
    <w:name w:val="marker_file_1055"/>
    <w:basedOn w:val="269"/>
    <w:qFormat/>
    <w:uiPriority w:val="0"/>
    <w:pPr>
      <w:shd w:val="clear" w:color="auto" w:fill="FFFF00"/>
    </w:pPr>
  </w:style>
  <w:style w:type="paragraph" w:customStyle="1" w:styleId="288">
    <w:name w:val="Normal (Web)_file_1055"/>
    <w:basedOn w:val="269"/>
    <w:semiHidden/>
    <w:unhideWhenUsed/>
    <w:qFormat/>
    <w:uiPriority w:val="99"/>
  </w:style>
  <w:style w:type="paragraph" w:customStyle="1" w:styleId="289">
    <w:name w:val="Normal_file_10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0">
    <w:name w:val="heading 1_file_1056"/>
    <w:basedOn w:val="289"/>
    <w:qFormat/>
    <w:uiPriority w:val="9"/>
    <w:pPr>
      <w:outlineLvl w:val="0"/>
    </w:pPr>
    <w:rPr>
      <w:kern w:val="36"/>
      <w:sz w:val="48"/>
      <w:szCs w:val="48"/>
    </w:rPr>
  </w:style>
  <w:style w:type="paragraph" w:customStyle="1" w:styleId="291">
    <w:name w:val="heading 2_file_1056"/>
    <w:basedOn w:val="289"/>
    <w:qFormat/>
    <w:uiPriority w:val="9"/>
    <w:pPr>
      <w:outlineLvl w:val="1"/>
    </w:pPr>
    <w:rPr>
      <w:sz w:val="36"/>
      <w:szCs w:val="36"/>
    </w:rPr>
  </w:style>
  <w:style w:type="paragraph" w:customStyle="1" w:styleId="292">
    <w:name w:val="heading 3_file_1056"/>
    <w:basedOn w:val="289"/>
    <w:qFormat/>
    <w:uiPriority w:val="9"/>
    <w:pPr>
      <w:outlineLvl w:val="2"/>
    </w:pPr>
    <w:rPr>
      <w:sz w:val="27"/>
      <w:szCs w:val="27"/>
    </w:rPr>
  </w:style>
  <w:style w:type="paragraph" w:customStyle="1" w:styleId="293">
    <w:name w:val="heading 4_file_1056"/>
    <w:basedOn w:val="289"/>
    <w:qFormat/>
    <w:uiPriority w:val="9"/>
    <w:pPr>
      <w:outlineLvl w:val="3"/>
    </w:pPr>
  </w:style>
  <w:style w:type="paragraph" w:customStyle="1" w:styleId="294">
    <w:name w:val="heading 5_file_1056"/>
    <w:basedOn w:val="289"/>
    <w:qFormat/>
    <w:uiPriority w:val="9"/>
    <w:pPr>
      <w:outlineLvl w:val="4"/>
    </w:pPr>
    <w:rPr>
      <w:sz w:val="20"/>
      <w:szCs w:val="20"/>
    </w:rPr>
  </w:style>
  <w:style w:type="paragraph" w:customStyle="1" w:styleId="295">
    <w:name w:val="heading 6_file_1056"/>
    <w:basedOn w:val="289"/>
    <w:qFormat/>
    <w:uiPriority w:val="9"/>
    <w:pPr>
      <w:outlineLvl w:val="5"/>
    </w:pPr>
    <w:rPr>
      <w:sz w:val="15"/>
      <w:szCs w:val="15"/>
    </w:rPr>
  </w:style>
  <w:style w:type="character" w:customStyle="1" w:styleId="296">
    <w:name w:val="Default Paragraph Font_file_1056"/>
    <w:semiHidden/>
    <w:unhideWhenUsed/>
    <w:qFormat/>
    <w:uiPriority w:val="1"/>
  </w:style>
  <w:style w:type="table" w:customStyle="1" w:styleId="297">
    <w:name w:val="Normal Table_file_1056"/>
    <w:semiHidden/>
    <w:unhideWhenUsed/>
    <w:qFormat/>
    <w:uiPriority w:val="99"/>
    <w:tblPr>
      <w:tblLayout w:type="fixed"/>
      <w:tblCellMar>
        <w:top w:w="0" w:type="dxa"/>
        <w:left w:w="108" w:type="dxa"/>
        <w:bottom w:w="0" w:type="dxa"/>
        <w:right w:w="108" w:type="dxa"/>
      </w:tblCellMar>
    </w:tblPr>
  </w:style>
  <w:style w:type="character" w:customStyle="1" w:styleId="298">
    <w:name w:val="Hyperlink_file_1056"/>
    <w:basedOn w:val="296"/>
    <w:semiHidden/>
    <w:unhideWhenUsed/>
    <w:qFormat/>
    <w:uiPriority w:val="99"/>
    <w:rPr>
      <w:color w:val="0782C1"/>
      <w:u w:val="single"/>
    </w:rPr>
  </w:style>
  <w:style w:type="character" w:customStyle="1" w:styleId="299">
    <w:name w:val="FollowedHyperlink_file_1056"/>
    <w:basedOn w:val="296"/>
    <w:semiHidden/>
    <w:unhideWhenUsed/>
    <w:qFormat/>
    <w:uiPriority w:val="99"/>
    <w:rPr>
      <w:color w:val="0782C1"/>
      <w:u w:val="single"/>
    </w:rPr>
  </w:style>
  <w:style w:type="character" w:customStyle="1" w:styleId="300">
    <w:name w:val="标题 1 Char_file_1056"/>
    <w:basedOn w:val="296"/>
    <w:link w:val="3"/>
    <w:qFormat/>
    <w:uiPriority w:val="9"/>
    <w:rPr>
      <w:rFonts w:ascii="宋体" w:hAnsi="宋体" w:eastAsia="宋体" w:cs="宋体"/>
      <w:b/>
      <w:bCs/>
      <w:kern w:val="44"/>
      <w:sz w:val="44"/>
      <w:szCs w:val="44"/>
    </w:rPr>
  </w:style>
  <w:style w:type="character" w:customStyle="1" w:styleId="301">
    <w:name w:val="标题 2 Char_file_1056"/>
    <w:basedOn w:val="296"/>
    <w:link w:val="4"/>
    <w:semiHidden/>
    <w:qFormat/>
    <w:uiPriority w:val="9"/>
    <w:rPr>
      <w:rFonts w:asciiTheme="majorHAnsi" w:hAnsiTheme="majorHAnsi" w:eastAsiaTheme="majorEastAsia" w:cstheme="majorBidi"/>
      <w:b/>
      <w:bCs/>
      <w:sz w:val="32"/>
      <w:szCs w:val="32"/>
    </w:rPr>
  </w:style>
  <w:style w:type="character" w:customStyle="1" w:styleId="302">
    <w:name w:val="标题 3 Char_file_1056"/>
    <w:basedOn w:val="296"/>
    <w:link w:val="5"/>
    <w:semiHidden/>
    <w:qFormat/>
    <w:uiPriority w:val="9"/>
    <w:rPr>
      <w:rFonts w:ascii="宋体" w:hAnsi="宋体" w:eastAsia="宋体" w:cs="宋体"/>
      <w:b/>
      <w:bCs/>
      <w:sz w:val="32"/>
      <w:szCs w:val="32"/>
    </w:rPr>
  </w:style>
  <w:style w:type="character" w:customStyle="1" w:styleId="303">
    <w:name w:val="标题 4 Char_file_1056"/>
    <w:basedOn w:val="296"/>
    <w:link w:val="6"/>
    <w:semiHidden/>
    <w:qFormat/>
    <w:uiPriority w:val="9"/>
    <w:rPr>
      <w:rFonts w:asciiTheme="majorHAnsi" w:hAnsiTheme="majorHAnsi" w:eastAsiaTheme="majorEastAsia" w:cstheme="majorBidi"/>
      <w:b/>
      <w:bCs/>
      <w:sz w:val="28"/>
      <w:szCs w:val="28"/>
    </w:rPr>
  </w:style>
  <w:style w:type="character" w:customStyle="1" w:styleId="304">
    <w:name w:val="标题 5 Char_file_1056"/>
    <w:basedOn w:val="296"/>
    <w:link w:val="7"/>
    <w:semiHidden/>
    <w:qFormat/>
    <w:uiPriority w:val="9"/>
    <w:rPr>
      <w:rFonts w:ascii="宋体" w:hAnsi="宋体" w:eastAsia="宋体" w:cs="宋体"/>
      <w:b/>
      <w:bCs/>
      <w:sz w:val="28"/>
      <w:szCs w:val="28"/>
    </w:rPr>
  </w:style>
  <w:style w:type="character" w:customStyle="1" w:styleId="305">
    <w:name w:val="标题 6 Char_file_1056"/>
    <w:basedOn w:val="296"/>
    <w:link w:val="8"/>
    <w:semiHidden/>
    <w:qFormat/>
    <w:uiPriority w:val="9"/>
    <w:rPr>
      <w:rFonts w:asciiTheme="majorHAnsi" w:hAnsiTheme="majorHAnsi" w:eastAsiaTheme="majorEastAsia" w:cstheme="majorBidi"/>
      <w:b/>
      <w:bCs/>
      <w:sz w:val="24"/>
      <w:szCs w:val="24"/>
    </w:rPr>
  </w:style>
  <w:style w:type="paragraph" w:customStyle="1" w:styleId="306">
    <w:name w:val="cke_editable_file_1056"/>
    <w:basedOn w:val="289"/>
    <w:qFormat/>
    <w:uiPriority w:val="0"/>
    <w:rPr>
      <w:rFonts w:ascii="仿宋_GB2312" w:eastAsia="仿宋_GB2312"/>
    </w:rPr>
  </w:style>
  <w:style w:type="paragraph" w:customStyle="1" w:styleId="307">
    <w:name w:val="marker_file_1056"/>
    <w:basedOn w:val="289"/>
    <w:qFormat/>
    <w:uiPriority w:val="0"/>
    <w:pPr>
      <w:shd w:val="clear" w:color="auto" w:fill="FFFF00"/>
    </w:pPr>
  </w:style>
  <w:style w:type="paragraph" w:customStyle="1" w:styleId="308">
    <w:name w:val="Normal (Web)_file_1056"/>
    <w:basedOn w:val="289"/>
    <w:semiHidden/>
    <w:unhideWhenUsed/>
    <w:qFormat/>
    <w:uiPriority w:val="99"/>
  </w:style>
  <w:style w:type="paragraph" w:customStyle="1" w:styleId="309">
    <w:name w:val="Normal_file_105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heading 3_file_1057"/>
    <w:basedOn w:val="309"/>
    <w:next w:val="3"/>
    <w:qFormat/>
    <w:uiPriority w:val="0"/>
    <w:pPr>
      <w:keepNext/>
      <w:keepLines/>
      <w:spacing w:before="260" w:after="260" w:line="416" w:lineRule="auto"/>
      <w:outlineLvl w:val="2"/>
    </w:pPr>
    <w:rPr>
      <w:b/>
      <w:bCs/>
      <w:sz w:val="32"/>
      <w:szCs w:val="32"/>
    </w:rPr>
  </w:style>
  <w:style w:type="paragraph" w:customStyle="1" w:styleId="311">
    <w:name w:val="heading 4_file_1057"/>
    <w:basedOn w:val="309"/>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312">
    <w:name w:val="heading 5_file_1057"/>
    <w:basedOn w:val="309"/>
    <w:next w:val="9"/>
    <w:qFormat/>
    <w:uiPriority w:val="0"/>
    <w:pPr>
      <w:keepNext/>
      <w:keepLines/>
      <w:numPr>
        <w:ilvl w:val="4"/>
        <w:numId w:val="1"/>
      </w:numPr>
      <w:spacing w:before="280" w:after="290" w:line="376" w:lineRule="auto"/>
      <w:outlineLvl w:val="4"/>
    </w:pPr>
    <w:rPr>
      <w:b/>
      <w:sz w:val="28"/>
    </w:rPr>
  </w:style>
  <w:style w:type="character" w:customStyle="1" w:styleId="313">
    <w:name w:val="Default Paragraph Font_file_1057"/>
    <w:semiHidden/>
    <w:qFormat/>
    <w:uiPriority w:val="0"/>
  </w:style>
  <w:style w:type="table" w:customStyle="1" w:styleId="314">
    <w:name w:val="Normal Table_file_1057"/>
    <w:semiHidden/>
    <w:qFormat/>
    <w:uiPriority w:val="0"/>
    <w:tblPr>
      <w:tblLayout w:type="fixed"/>
      <w:tblCellMar>
        <w:top w:w="0" w:type="dxa"/>
        <w:left w:w="108" w:type="dxa"/>
        <w:bottom w:w="0" w:type="dxa"/>
        <w:right w:w="108" w:type="dxa"/>
      </w:tblCellMar>
    </w:tblPr>
  </w:style>
  <w:style w:type="paragraph" w:customStyle="1" w:styleId="315">
    <w:name w:val="Body Text First Indent 2_file_1057"/>
    <w:basedOn w:val="316"/>
    <w:unhideWhenUsed/>
    <w:qFormat/>
    <w:uiPriority w:val="0"/>
    <w:pPr>
      <w:ind w:firstLine="420" w:firstLineChars="200"/>
    </w:pPr>
  </w:style>
  <w:style w:type="paragraph" w:customStyle="1" w:styleId="316">
    <w:name w:val="Body Text Indent_file_1057"/>
    <w:basedOn w:val="309"/>
    <w:qFormat/>
    <w:uiPriority w:val="0"/>
    <w:pPr>
      <w:spacing w:after="120"/>
      <w:ind w:left="420" w:leftChars="200"/>
    </w:pPr>
  </w:style>
  <w:style w:type="paragraph" w:customStyle="1" w:styleId="317">
    <w:name w:val="Normal Indent_file_1057"/>
    <w:basedOn w:val="309"/>
    <w:qFormat/>
    <w:uiPriority w:val="0"/>
    <w:pPr>
      <w:spacing w:line="240" w:lineRule="atLeast"/>
      <w:ind w:left="900" w:hanging="900"/>
      <w:jc w:val="left"/>
    </w:pPr>
    <w:rPr>
      <w:rFonts w:ascii="宋体"/>
      <w:snapToGrid w:val="0"/>
      <w:kern w:val="0"/>
      <w:sz w:val="20"/>
      <w:szCs w:val="20"/>
    </w:rPr>
  </w:style>
  <w:style w:type="paragraph" w:customStyle="1" w:styleId="318">
    <w:name w:val="annotation text_file_1057"/>
    <w:basedOn w:val="309"/>
    <w:unhideWhenUsed/>
    <w:qFormat/>
    <w:uiPriority w:val="99"/>
    <w:pPr>
      <w:jc w:val="left"/>
    </w:pPr>
  </w:style>
  <w:style w:type="table" w:customStyle="1" w:styleId="319">
    <w:name w:val="Normal Table_file_1078_file_331_file_451_file_2820_file_1057"/>
    <w:semiHidden/>
    <w:qFormat/>
    <w:uiPriority w:val="0"/>
    <w:tblPr>
      <w:tblLayout w:type="fixed"/>
      <w:tblCellMar>
        <w:top w:w="0" w:type="dxa"/>
        <w:left w:w="108" w:type="dxa"/>
        <w:bottom w:w="0" w:type="dxa"/>
        <w:right w:w="108" w:type="dxa"/>
      </w:tblCellMar>
    </w:tblPr>
  </w:style>
  <w:style w:type="paragraph" w:customStyle="1" w:styleId="320">
    <w:name w:val="Plain Text_file_1078_file_331_file_451_file_2820_file_1057"/>
    <w:basedOn w:val="321"/>
    <w:qFormat/>
    <w:uiPriority w:val="0"/>
    <w:rPr>
      <w:rFonts w:ascii="宋体" w:hAnsi="Courier New" w:cs="Courier New"/>
      <w:szCs w:val="21"/>
    </w:rPr>
  </w:style>
  <w:style w:type="paragraph" w:customStyle="1" w:styleId="321">
    <w:name w:val="Normal_file_1078_file_331_file_451_file_2820_file_105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
    <w:name w:val="表格文字_file_1078_file_331_file_451_file_2820_file_1057"/>
    <w:basedOn w:val="321"/>
    <w:qFormat/>
    <w:uiPriority w:val="99"/>
    <w:pPr>
      <w:spacing w:before="25" w:after="25"/>
      <w:jc w:val="left"/>
    </w:pPr>
    <w:rPr>
      <w:bCs/>
      <w:spacing w:val="10"/>
      <w:kern w:val="0"/>
      <w:sz w:val="24"/>
    </w:rPr>
  </w:style>
  <w:style w:type="paragraph" w:customStyle="1" w:styleId="323">
    <w:name w:val="Plain Text_file_873_file_451_file_2820_file_1057"/>
    <w:basedOn w:val="324"/>
    <w:qFormat/>
    <w:uiPriority w:val="0"/>
    <w:rPr>
      <w:rFonts w:ascii="宋体" w:hAnsi="Courier New" w:cs="Courier New"/>
      <w:szCs w:val="21"/>
    </w:rPr>
  </w:style>
  <w:style w:type="paragraph" w:customStyle="1" w:styleId="324">
    <w:name w:val="Normal_file_873_file_451_file_2820_file_1057"/>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表格文字_file_457_file_528_file_766_file_451_file_2820_file_1057"/>
    <w:basedOn w:val="326"/>
    <w:qFormat/>
    <w:uiPriority w:val="99"/>
    <w:pPr>
      <w:spacing w:before="25" w:after="25"/>
      <w:jc w:val="left"/>
    </w:pPr>
    <w:rPr>
      <w:bCs/>
      <w:spacing w:val="10"/>
      <w:kern w:val="0"/>
      <w:sz w:val="24"/>
    </w:rPr>
  </w:style>
  <w:style w:type="paragraph" w:customStyle="1" w:styleId="326">
    <w:name w:val="Normal_file_457_file_528_file_766_file_451_file_2820_file_1057"/>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Normal_file_10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8">
    <w:name w:val="heading 1_file_1058"/>
    <w:basedOn w:val="327"/>
    <w:qFormat/>
    <w:uiPriority w:val="9"/>
    <w:pPr>
      <w:outlineLvl w:val="0"/>
    </w:pPr>
    <w:rPr>
      <w:kern w:val="36"/>
      <w:sz w:val="48"/>
      <w:szCs w:val="48"/>
    </w:rPr>
  </w:style>
  <w:style w:type="paragraph" w:customStyle="1" w:styleId="329">
    <w:name w:val="heading 2_file_1058"/>
    <w:basedOn w:val="327"/>
    <w:qFormat/>
    <w:uiPriority w:val="9"/>
    <w:pPr>
      <w:outlineLvl w:val="1"/>
    </w:pPr>
    <w:rPr>
      <w:sz w:val="36"/>
      <w:szCs w:val="36"/>
    </w:rPr>
  </w:style>
  <w:style w:type="paragraph" w:customStyle="1" w:styleId="330">
    <w:name w:val="heading 3_file_1058"/>
    <w:basedOn w:val="327"/>
    <w:qFormat/>
    <w:uiPriority w:val="9"/>
    <w:pPr>
      <w:outlineLvl w:val="2"/>
    </w:pPr>
    <w:rPr>
      <w:sz w:val="27"/>
      <w:szCs w:val="27"/>
    </w:rPr>
  </w:style>
  <w:style w:type="paragraph" w:customStyle="1" w:styleId="331">
    <w:name w:val="heading 4_file_1058"/>
    <w:basedOn w:val="327"/>
    <w:qFormat/>
    <w:uiPriority w:val="9"/>
    <w:pPr>
      <w:outlineLvl w:val="3"/>
    </w:pPr>
  </w:style>
  <w:style w:type="paragraph" w:customStyle="1" w:styleId="332">
    <w:name w:val="heading 5_file_1058"/>
    <w:basedOn w:val="327"/>
    <w:qFormat/>
    <w:uiPriority w:val="9"/>
    <w:pPr>
      <w:outlineLvl w:val="4"/>
    </w:pPr>
    <w:rPr>
      <w:sz w:val="20"/>
      <w:szCs w:val="20"/>
    </w:rPr>
  </w:style>
  <w:style w:type="paragraph" w:customStyle="1" w:styleId="333">
    <w:name w:val="heading 6_file_1058"/>
    <w:basedOn w:val="327"/>
    <w:qFormat/>
    <w:uiPriority w:val="9"/>
    <w:pPr>
      <w:outlineLvl w:val="5"/>
    </w:pPr>
    <w:rPr>
      <w:sz w:val="15"/>
      <w:szCs w:val="15"/>
    </w:rPr>
  </w:style>
  <w:style w:type="character" w:customStyle="1" w:styleId="334">
    <w:name w:val="Default Paragraph Font_file_1058"/>
    <w:semiHidden/>
    <w:unhideWhenUsed/>
    <w:qFormat/>
    <w:uiPriority w:val="1"/>
  </w:style>
  <w:style w:type="table" w:customStyle="1" w:styleId="335">
    <w:name w:val="Normal Table_file_1058"/>
    <w:semiHidden/>
    <w:unhideWhenUsed/>
    <w:qFormat/>
    <w:uiPriority w:val="99"/>
    <w:tblPr>
      <w:tblLayout w:type="fixed"/>
      <w:tblCellMar>
        <w:top w:w="0" w:type="dxa"/>
        <w:left w:w="108" w:type="dxa"/>
        <w:bottom w:w="0" w:type="dxa"/>
        <w:right w:w="108" w:type="dxa"/>
      </w:tblCellMar>
    </w:tblPr>
  </w:style>
  <w:style w:type="character" w:customStyle="1" w:styleId="336">
    <w:name w:val="Hyperlink_file_1058"/>
    <w:basedOn w:val="334"/>
    <w:semiHidden/>
    <w:unhideWhenUsed/>
    <w:qFormat/>
    <w:uiPriority w:val="99"/>
    <w:rPr>
      <w:color w:val="0782C1"/>
      <w:u w:val="single"/>
    </w:rPr>
  </w:style>
  <w:style w:type="character" w:customStyle="1" w:styleId="337">
    <w:name w:val="FollowedHyperlink_file_1058"/>
    <w:basedOn w:val="334"/>
    <w:semiHidden/>
    <w:unhideWhenUsed/>
    <w:qFormat/>
    <w:uiPriority w:val="99"/>
    <w:rPr>
      <w:color w:val="0782C1"/>
      <w:u w:val="single"/>
    </w:rPr>
  </w:style>
  <w:style w:type="character" w:customStyle="1" w:styleId="338">
    <w:name w:val="标题 1 Char_file_1058"/>
    <w:basedOn w:val="334"/>
    <w:link w:val="3"/>
    <w:qFormat/>
    <w:uiPriority w:val="9"/>
    <w:rPr>
      <w:rFonts w:ascii="宋体" w:hAnsi="宋体" w:eastAsia="宋体" w:cs="宋体"/>
      <w:b/>
      <w:bCs/>
      <w:kern w:val="44"/>
      <w:sz w:val="44"/>
      <w:szCs w:val="44"/>
    </w:rPr>
  </w:style>
  <w:style w:type="character" w:customStyle="1" w:styleId="339">
    <w:name w:val="标题 2 Char_file_1058"/>
    <w:basedOn w:val="334"/>
    <w:link w:val="4"/>
    <w:semiHidden/>
    <w:qFormat/>
    <w:uiPriority w:val="9"/>
    <w:rPr>
      <w:rFonts w:asciiTheme="majorHAnsi" w:hAnsiTheme="majorHAnsi" w:eastAsiaTheme="majorEastAsia" w:cstheme="majorBidi"/>
      <w:b/>
      <w:bCs/>
      <w:sz w:val="32"/>
      <w:szCs w:val="32"/>
    </w:rPr>
  </w:style>
  <w:style w:type="character" w:customStyle="1" w:styleId="340">
    <w:name w:val="标题 3 Char_file_1058"/>
    <w:basedOn w:val="334"/>
    <w:link w:val="5"/>
    <w:semiHidden/>
    <w:qFormat/>
    <w:uiPriority w:val="9"/>
    <w:rPr>
      <w:rFonts w:ascii="宋体" w:hAnsi="宋体" w:eastAsia="宋体" w:cs="宋体"/>
      <w:b/>
      <w:bCs/>
      <w:sz w:val="32"/>
      <w:szCs w:val="32"/>
    </w:rPr>
  </w:style>
  <w:style w:type="character" w:customStyle="1" w:styleId="341">
    <w:name w:val="标题 4 Char_file_1058"/>
    <w:basedOn w:val="334"/>
    <w:link w:val="6"/>
    <w:semiHidden/>
    <w:qFormat/>
    <w:uiPriority w:val="9"/>
    <w:rPr>
      <w:rFonts w:asciiTheme="majorHAnsi" w:hAnsiTheme="majorHAnsi" w:eastAsiaTheme="majorEastAsia" w:cstheme="majorBidi"/>
      <w:b/>
      <w:bCs/>
      <w:sz w:val="28"/>
      <w:szCs w:val="28"/>
    </w:rPr>
  </w:style>
  <w:style w:type="character" w:customStyle="1" w:styleId="342">
    <w:name w:val="标题 5 Char_file_1058"/>
    <w:basedOn w:val="334"/>
    <w:link w:val="7"/>
    <w:semiHidden/>
    <w:qFormat/>
    <w:uiPriority w:val="9"/>
    <w:rPr>
      <w:rFonts w:ascii="宋体" w:hAnsi="宋体" w:eastAsia="宋体" w:cs="宋体"/>
      <w:b/>
      <w:bCs/>
      <w:sz w:val="28"/>
      <w:szCs w:val="28"/>
    </w:rPr>
  </w:style>
  <w:style w:type="character" w:customStyle="1" w:styleId="343">
    <w:name w:val="标题 6 Char_file_1058"/>
    <w:basedOn w:val="334"/>
    <w:link w:val="8"/>
    <w:semiHidden/>
    <w:qFormat/>
    <w:uiPriority w:val="9"/>
    <w:rPr>
      <w:rFonts w:asciiTheme="majorHAnsi" w:hAnsiTheme="majorHAnsi" w:eastAsiaTheme="majorEastAsia" w:cstheme="majorBidi"/>
      <w:b/>
      <w:bCs/>
      <w:sz w:val="24"/>
      <w:szCs w:val="24"/>
    </w:rPr>
  </w:style>
  <w:style w:type="paragraph" w:customStyle="1" w:styleId="344">
    <w:name w:val="cke_editable_file_1058"/>
    <w:basedOn w:val="327"/>
    <w:qFormat/>
    <w:uiPriority w:val="0"/>
    <w:rPr>
      <w:rFonts w:ascii="仿宋_GB2312" w:eastAsia="仿宋_GB2312"/>
    </w:rPr>
  </w:style>
  <w:style w:type="paragraph" w:customStyle="1" w:styleId="345">
    <w:name w:val="marker_file_1058"/>
    <w:basedOn w:val="327"/>
    <w:qFormat/>
    <w:uiPriority w:val="0"/>
    <w:pPr>
      <w:shd w:val="clear" w:color="auto" w:fill="FFFF00"/>
    </w:pPr>
  </w:style>
  <w:style w:type="paragraph" w:customStyle="1" w:styleId="346">
    <w:name w:val="Normal (Web)_file_1058"/>
    <w:basedOn w:val="327"/>
    <w:semiHidden/>
    <w:unhideWhenUsed/>
    <w:qFormat/>
    <w:uiPriority w:val="99"/>
  </w:style>
  <w:style w:type="paragraph" w:customStyle="1" w:styleId="347">
    <w:name w:val="Normal_file_10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8">
    <w:name w:val="heading 1_file_1059"/>
    <w:basedOn w:val="347"/>
    <w:qFormat/>
    <w:uiPriority w:val="9"/>
    <w:pPr>
      <w:outlineLvl w:val="0"/>
    </w:pPr>
    <w:rPr>
      <w:kern w:val="36"/>
      <w:sz w:val="48"/>
      <w:szCs w:val="48"/>
    </w:rPr>
  </w:style>
  <w:style w:type="paragraph" w:customStyle="1" w:styleId="349">
    <w:name w:val="heading 2_file_1059"/>
    <w:basedOn w:val="347"/>
    <w:qFormat/>
    <w:uiPriority w:val="9"/>
    <w:pPr>
      <w:outlineLvl w:val="1"/>
    </w:pPr>
    <w:rPr>
      <w:sz w:val="36"/>
      <w:szCs w:val="36"/>
    </w:rPr>
  </w:style>
  <w:style w:type="paragraph" w:customStyle="1" w:styleId="350">
    <w:name w:val="heading 3_file_1059"/>
    <w:basedOn w:val="347"/>
    <w:qFormat/>
    <w:uiPriority w:val="9"/>
    <w:pPr>
      <w:outlineLvl w:val="2"/>
    </w:pPr>
    <w:rPr>
      <w:sz w:val="27"/>
      <w:szCs w:val="27"/>
    </w:rPr>
  </w:style>
  <w:style w:type="paragraph" w:customStyle="1" w:styleId="351">
    <w:name w:val="heading 4_file_1059"/>
    <w:basedOn w:val="347"/>
    <w:qFormat/>
    <w:uiPriority w:val="9"/>
    <w:pPr>
      <w:outlineLvl w:val="3"/>
    </w:pPr>
  </w:style>
  <w:style w:type="paragraph" w:customStyle="1" w:styleId="352">
    <w:name w:val="heading 5_file_1059"/>
    <w:basedOn w:val="347"/>
    <w:qFormat/>
    <w:uiPriority w:val="9"/>
    <w:pPr>
      <w:outlineLvl w:val="4"/>
    </w:pPr>
    <w:rPr>
      <w:sz w:val="20"/>
      <w:szCs w:val="20"/>
    </w:rPr>
  </w:style>
  <w:style w:type="paragraph" w:customStyle="1" w:styleId="353">
    <w:name w:val="heading 6_file_1059"/>
    <w:basedOn w:val="347"/>
    <w:qFormat/>
    <w:uiPriority w:val="9"/>
    <w:pPr>
      <w:outlineLvl w:val="5"/>
    </w:pPr>
    <w:rPr>
      <w:sz w:val="15"/>
      <w:szCs w:val="15"/>
    </w:rPr>
  </w:style>
  <w:style w:type="character" w:customStyle="1" w:styleId="354">
    <w:name w:val="Default Paragraph Font_file_1059"/>
    <w:semiHidden/>
    <w:unhideWhenUsed/>
    <w:qFormat/>
    <w:uiPriority w:val="1"/>
  </w:style>
  <w:style w:type="table" w:customStyle="1" w:styleId="355">
    <w:name w:val="Normal Table_file_1059"/>
    <w:semiHidden/>
    <w:unhideWhenUsed/>
    <w:qFormat/>
    <w:uiPriority w:val="99"/>
    <w:tblPr>
      <w:tblLayout w:type="fixed"/>
      <w:tblCellMar>
        <w:top w:w="0" w:type="dxa"/>
        <w:left w:w="108" w:type="dxa"/>
        <w:bottom w:w="0" w:type="dxa"/>
        <w:right w:w="108" w:type="dxa"/>
      </w:tblCellMar>
    </w:tblPr>
  </w:style>
  <w:style w:type="character" w:customStyle="1" w:styleId="356">
    <w:name w:val="Hyperlink_file_1059"/>
    <w:basedOn w:val="354"/>
    <w:semiHidden/>
    <w:unhideWhenUsed/>
    <w:qFormat/>
    <w:uiPriority w:val="99"/>
    <w:rPr>
      <w:color w:val="0782C1"/>
      <w:u w:val="single"/>
    </w:rPr>
  </w:style>
  <w:style w:type="character" w:customStyle="1" w:styleId="357">
    <w:name w:val="FollowedHyperlink_file_1059"/>
    <w:basedOn w:val="354"/>
    <w:semiHidden/>
    <w:unhideWhenUsed/>
    <w:qFormat/>
    <w:uiPriority w:val="99"/>
    <w:rPr>
      <w:color w:val="0782C1"/>
      <w:u w:val="single"/>
    </w:rPr>
  </w:style>
  <w:style w:type="character" w:customStyle="1" w:styleId="358">
    <w:name w:val="标题 1 Char_file_1059"/>
    <w:basedOn w:val="354"/>
    <w:link w:val="3"/>
    <w:qFormat/>
    <w:uiPriority w:val="9"/>
    <w:rPr>
      <w:rFonts w:ascii="宋体" w:hAnsi="宋体" w:eastAsia="宋体" w:cs="宋体"/>
      <w:b/>
      <w:bCs/>
      <w:kern w:val="44"/>
      <w:sz w:val="44"/>
      <w:szCs w:val="44"/>
    </w:rPr>
  </w:style>
  <w:style w:type="character" w:customStyle="1" w:styleId="359">
    <w:name w:val="标题 2 Char_file_1059"/>
    <w:basedOn w:val="354"/>
    <w:link w:val="4"/>
    <w:semiHidden/>
    <w:qFormat/>
    <w:uiPriority w:val="9"/>
    <w:rPr>
      <w:rFonts w:asciiTheme="majorHAnsi" w:hAnsiTheme="majorHAnsi" w:eastAsiaTheme="majorEastAsia" w:cstheme="majorBidi"/>
      <w:b/>
      <w:bCs/>
      <w:sz w:val="32"/>
      <w:szCs w:val="32"/>
    </w:rPr>
  </w:style>
  <w:style w:type="character" w:customStyle="1" w:styleId="360">
    <w:name w:val="标题 3 Char_file_1059"/>
    <w:basedOn w:val="354"/>
    <w:link w:val="5"/>
    <w:semiHidden/>
    <w:qFormat/>
    <w:uiPriority w:val="9"/>
    <w:rPr>
      <w:rFonts w:ascii="宋体" w:hAnsi="宋体" w:eastAsia="宋体" w:cs="宋体"/>
      <w:b/>
      <w:bCs/>
      <w:sz w:val="32"/>
      <w:szCs w:val="32"/>
    </w:rPr>
  </w:style>
  <w:style w:type="character" w:customStyle="1" w:styleId="361">
    <w:name w:val="标题 4 Char_file_1059"/>
    <w:basedOn w:val="354"/>
    <w:link w:val="6"/>
    <w:semiHidden/>
    <w:qFormat/>
    <w:uiPriority w:val="9"/>
    <w:rPr>
      <w:rFonts w:asciiTheme="majorHAnsi" w:hAnsiTheme="majorHAnsi" w:eastAsiaTheme="majorEastAsia" w:cstheme="majorBidi"/>
      <w:b/>
      <w:bCs/>
      <w:sz w:val="28"/>
      <w:szCs w:val="28"/>
    </w:rPr>
  </w:style>
  <w:style w:type="character" w:customStyle="1" w:styleId="362">
    <w:name w:val="标题 5 Char_file_1059"/>
    <w:basedOn w:val="354"/>
    <w:link w:val="7"/>
    <w:semiHidden/>
    <w:qFormat/>
    <w:uiPriority w:val="9"/>
    <w:rPr>
      <w:rFonts w:ascii="宋体" w:hAnsi="宋体" w:eastAsia="宋体" w:cs="宋体"/>
      <w:b/>
      <w:bCs/>
      <w:sz w:val="28"/>
      <w:szCs w:val="28"/>
    </w:rPr>
  </w:style>
  <w:style w:type="character" w:customStyle="1" w:styleId="363">
    <w:name w:val="标题 6 Char_file_1059"/>
    <w:basedOn w:val="354"/>
    <w:link w:val="8"/>
    <w:semiHidden/>
    <w:qFormat/>
    <w:uiPriority w:val="9"/>
    <w:rPr>
      <w:rFonts w:asciiTheme="majorHAnsi" w:hAnsiTheme="majorHAnsi" w:eastAsiaTheme="majorEastAsia" w:cstheme="majorBidi"/>
      <w:b/>
      <w:bCs/>
      <w:sz w:val="24"/>
      <w:szCs w:val="24"/>
    </w:rPr>
  </w:style>
  <w:style w:type="paragraph" w:customStyle="1" w:styleId="364">
    <w:name w:val="cke_editable_file_1059"/>
    <w:basedOn w:val="347"/>
    <w:qFormat/>
    <w:uiPriority w:val="0"/>
    <w:rPr>
      <w:rFonts w:ascii="仿宋_GB2312" w:eastAsia="仿宋_GB2312"/>
    </w:rPr>
  </w:style>
  <w:style w:type="paragraph" w:customStyle="1" w:styleId="365">
    <w:name w:val="marker_file_1059"/>
    <w:basedOn w:val="347"/>
    <w:qFormat/>
    <w:uiPriority w:val="0"/>
    <w:pPr>
      <w:shd w:val="clear" w:color="auto" w:fill="FFFF00"/>
    </w:pPr>
  </w:style>
  <w:style w:type="paragraph" w:customStyle="1" w:styleId="366">
    <w:name w:val="Normal (Web)_file_1059"/>
    <w:basedOn w:val="347"/>
    <w:semiHidden/>
    <w:unhideWhenUsed/>
    <w:qFormat/>
    <w:uiPriority w:val="99"/>
  </w:style>
  <w:style w:type="paragraph" w:customStyle="1" w:styleId="367">
    <w:name w:val="Normal_file_10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8">
    <w:name w:val="heading 1_file_1060"/>
    <w:basedOn w:val="367"/>
    <w:qFormat/>
    <w:uiPriority w:val="9"/>
    <w:pPr>
      <w:outlineLvl w:val="0"/>
    </w:pPr>
    <w:rPr>
      <w:kern w:val="36"/>
      <w:sz w:val="48"/>
      <w:szCs w:val="48"/>
    </w:rPr>
  </w:style>
  <w:style w:type="paragraph" w:customStyle="1" w:styleId="369">
    <w:name w:val="heading 2_file_1060"/>
    <w:basedOn w:val="367"/>
    <w:qFormat/>
    <w:uiPriority w:val="9"/>
    <w:pPr>
      <w:outlineLvl w:val="1"/>
    </w:pPr>
    <w:rPr>
      <w:sz w:val="36"/>
      <w:szCs w:val="36"/>
    </w:rPr>
  </w:style>
  <w:style w:type="paragraph" w:customStyle="1" w:styleId="370">
    <w:name w:val="heading 3_file_1060"/>
    <w:basedOn w:val="367"/>
    <w:qFormat/>
    <w:uiPriority w:val="9"/>
    <w:pPr>
      <w:outlineLvl w:val="2"/>
    </w:pPr>
    <w:rPr>
      <w:sz w:val="27"/>
      <w:szCs w:val="27"/>
    </w:rPr>
  </w:style>
  <w:style w:type="paragraph" w:customStyle="1" w:styleId="371">
    <w:name w:val="heading 4_file_1060"/>
    <w:basedOn w:val="367"/>
    <w:qFormat/>
    <w:uiPriority w:val="9"/>
    <w:pPr>
      <w:outlineLvl w:val="3"/>
    </w:pPr>
  </w:style>
  <w:style w:type="paragraph" w:customStyle="1" w:styleId="372">
    <w:name w:val="heading 5_file_1060"/>
    <w:basedOn w:val="367"/>
    <w:qFormat/>
    <w:uiPriority w:val="9"/>
    <w:pPr>
      <w:outlineLvl w:val="4"/>
    </w:pPr>
    <w:rPr>
      <w:sz w:val="20"/>
      <w:szCs w:val="20"/>
    </w:rPr>
  </w:style>
  <w:style w:type="paragraph" w:customStyle="1" w:styleId="373">
    <w:name w:val="heading 6_file_1060"/>
    <w:basedOn w:val="367"/>
    <w:qFormat/>
    <w:uiPriority w:val="9"/>
    <w:pPr>
      <w:outlineLvl w:val="5"/>
    </w:pPr>
    <w:rPr>
      <w:sz w:val="15"/>
      <w:szCs w:val="15"/>
    </w:rPr>
  </w:style>
  <w:style w:type="character" w:customStyle="1" w:styleId="374">
    <w:name w:val="Default Paragraph Font_file_1060"/>
    <w:semiHidden/>
    <w:unhideWhenUsed/>
    <w:qFormat/>
    <w:uiPriority w:val="1"/>
  </w:style>
  <w:style w:type="table" w:customStyle="1" w:styleId="375">
    <w:name w:val="Normal Table_file_1060"/>
    <w:semiHidden/>
    <w:unhideWhenUsed/>
    <w:qFormat/>
    <w:uiPriority w:val="99"/>
    <w:tblPr>
      <w:tblLayout w:type="fixed"/>
      <w:tblCellMar>
        <w:top w:w="0" w:type="dxa"/>
        <w:left w:w="108" w:type="dxa"/>
        <w:bottom w:w="0" w:type="dxa"/>
        <w:right w:w="108" w:type="dxa"/>
      </w:tblCellMar>
    </w:tblPr>
  </w:style>
  <w:style w:type="character" w:customStyle="1" w:styleId="376">
    <w:name w:val="Hyperlink_file_1060"/>
    <w:basedOn w:val="374"/>
    <w:semiHidden/>
    <w:unhideWhenUsed/>
    <w:qFormat/>
    <w:uiPriority w:val="99"/>
    <w:rPr>
      <w:color w:val="0782C1"/>
      <w:u w:val="single"/>
    </w:rPr>
  </w:style>
  <w:style w:type="character" w:customStyle="1" w:styleId="377">
    <w:name w:val="FollowedHyperlink_file_1060"/>
    <w:basedOn w:val="374"/>
    <w:semiHidden/>
    <w:unhideWhenUsed/>
    <w:qFormat/>
    <w:uiPriority w:val="99"/>
    <w:rPr>
      <w:color w:val="0782C1"/>
      <w:u w:val="single"/>
    </w:rPr>
  </w:style>
  <w:style w:type="character" w:customStyle="1" w:styleId="378">
    <w:name w:val="标题 1 Char_file_1060"/>
    <w:basedOn w:val="374"/>
    <w:link w:val="3"/>
    <w:qFormat/>
    <w:uiPriority w:val="9"/>
    <w:rPr>
      <w:rFonts w:ascii="宋体" w:hAnsi="宋体" w:eastAsia="宋体" w:cs="宋体"/>
      <w:b/>
      <w:bCs/>
      <w:kern w:val="44"/>
      <w:sz w:val="44"/>
      <w:szCs w:val="44"/>
    </w:rPr>
  </w:style>
  <w:style w:type="character" w:customStyle="1" w:styleId="379">
    <w:name w:val="标题 2 Char_file_1060"/>
    <w:basedOn w:val="374"/>
    <w:link w:val="4"/>
    <w:semiHidden/>
    <w:qFormat/>
    <w:uiPriority w:val="9"/>
    <w:rPr>
      <w:rFonts w:asciiTheme="majorHAnsi" w:hAnsiTheme="majorHAnsi" w:eastAsiaTheme="majorEastAsia" w:cstheme="majorBidi"/>
      <w:b/>
      <w:bCs/>
      <w:sz w:val="32"/>
      <w:szCs w:val="32"/>
    </w:rPr>
  </w:style>
  <w:style w:type="character" w:customStyle="1" w:styleId="380">
    <w:name w:val="标题 3 Char_file_1060"/>
    <w:basedOn w:val="374"/>
    <w:link w:val="5"/>
    <w:semiHidden/>
    <w:qFormat/>
    <w:uiPriority w:val="9"/>
    <w:rPr>
      <w:rFonts w:ascii="宋体" w:hAnsi="宋体" w:eastAsia="宋体" w:cs="宋体"/>
      <w:b/>
      <w:bCs/>
      <w:sz w:val="32"/>
      <w:szCs w:val="32"/>
    </w:rPr>
  </w:style>
  <w:style w:type="character" w:customStyle="1" w:styleId="381">
    <w:name w:val="标题 4 Char_file_1060"/>
    <w:basedOn w:val="374"/>
    <w:link w:val="6"/>
    <w:semiHidden/>
    <w:qFormat/>
    <w:uiPriority w:val="9"/>
    <w:rPr>
      <w:rFonts w:asciiTheme="majorHAnsi" w:hAnsiTheme="majorHAnsi" w:eastAsiaTheme="majorEastAsia" w:cstheme="majorBidi"/>
      <w:b/>
      <w:bCs/>
      <w:sz w:val="28"/>
      <w:szCs w:val="28"/>
    </w:rPr>
  </w:style>
  <w:style w:type="character" w:customStyle="1" w:styleId="382">
    <w:name w:val="标题 5 Char_file_1060"/>
    <w:basedOn w:val="374"/>
    <w:link w:val="7"/>
    <w:semiHidden/>
    <w:qFormat/>
    <w:uiPriority w:val="9"/>
    <w:rPr>
      <w:rFonts w:ascii="宋体" w:hAnsi="宋体" w:eastAsia="宋体" w:cs="宋体"/>
      <w:b/>
      <w:bCs/>
      <w:sz w:val="28"/>
      <w:szCs w:val="28"/>
    </w:rPr>
  </w:style>
  <w:style w:type="character" w:customStyle="1" w:styleId="383">
    <w:name w:val="标题 6 Char_file_1060"/>
    <w:basedOn w:val="374"/>
    <w:link w:val="8"/>
    <w:semiHidden/>
    <w:qFormat/>
    <w:uiPriority w:val="9"/>
    <w:rPr>
      <w:rFonts w:asciiTheme="majorHAnsi" w:hAnsiTheme="majorHAnsi" w:eastAsiaTheme="majorEastAsia" w:cstheme="majorBidi"/>
      <w:b/>
      <w:bCs/>
      <w:sz w:val="24"/>
      <w:szCs w:val="24"/>
    </w:rPr>
  </w:style>
  <w:style w:type="paragraph" w:customStyle="1" w:styleId="384">
    <w:name w:val="cke_editable_file_1060"/>
    <w:basedOn w:val="367"/>
    <w:qFormat/>
    <w:uiPriority w:val="0"/>
    <w:rPr>
      <w:rFonts w:ascii="仿宋_GB2312" w:eastAsia="仿宋_GB2312"/>
    </w:rPr>
  </w:style>
  <w:style w:type="paragraph" w:customStyle="1" w:styleId="385">
    <w:name w:val="marker_file_1060"/>
    <w:basedOn w:val="367"/>
    <w:qFormat/>
    <w:uiPriority w:val="0"/>
    <w:pPr>
      <w:shd w:val="clear" w:color="auto" w:fill="FFFF00"/>
    </w:pPr>
  </w:style>
  <w:style w:type="paragraph" w:customStyle="1" w:styleId="386">
    <w:name w:val="Normal (Web)_file_1060"/>
    <w:basedOn w:val="367"/>
    <w:semiHidden/>
    <w:unhideWhenUsed/>
    <w:qFormat/>
    <w:uiPriority w:val="99"/>
  </w:style>
  <w:style w:type="character" w:customStyle="1" w:styleId="387">
    <w:name w:val="Emphasis_file_1060"/>
    <w:basedOn w:val="374"/>
    <w:qFormat/>
    <w:uiPriority w:val="20"/>
    <w:rPr>
      <w:i/>
      <w:iCs/>
    </w:rPr>
  </w:style>
  <w:style w:type="paragraph" w:customStyle="1" w:styleId="388">
    <w:name w:val="Normal_file_10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9">
    <w:name w:val="heading 1_file_1061"/>
    <w:basedOn w:val="388"/>
    <w:qFormat/>
    <w:uiPriority w:val="9"/>
    <w:pPr>
      <w:outlineLvl w:val="0"/>
    </w:pPr>
    <w:rPr>
      <w:kern w:val="36"/>
      <w:sz w:val="48"/>
      <w:szCs w:val="48"/>
    </w:rPr>
  </w:style>
  <w:style w:type="paragraph" w:customStyle="1" w:styleId="390">
    <w:name w:val="heading 2_file_1061"/>
    <w:basedOn w:val="388"/>
    <w:qFormat/>
    <w:uiPriority w:val="9"/>
    <w:pPr>
      <w:outlineLvl w:val="1"/>
    </w:pPr>
    <w:rPr>
      <w:sz w:val="36"/>
      <w:szCs w:val="36"/>
    </w:rPr>
  </w:style>
  <w:style w:type="paragraph" w:customStyle="1" w:styleId="391">
    <w:name w:val="heading 3_file_1061"/>
    <w:basedOn w:val="388"/>
    <w:qFormat/>
    <w:uiPriority w:val="9"/>
    <w:pPr>
      <w:outlineLvl w:val="2"/>
    </w:pPr>
    <w:rPr>
      <w:sz w:val="27"/>
      <w:szCs w:val="27"/>
    </w:rPr>
  </w:style>
  <w:style w:type="paragraph" w:customStyle="1" w:styleId="392">
    <w:name w:val="heading 4_file_1061"/>
    <w:basedOn w:val="388"/>
    <w:qFormat/>
    <w:uiPriority w:val="9"/>
    <w:pPr>
      <w:outlineLvl w:val="3"/>
    </w:pPr>
  </w:style>
  <w:style w:type="paragraph" w:customStyle="1" w:styleId="393">
    <w:name w:val="heading 5_file_1061"/>
    <w:basedOn w:val="388"/>
    <w:qFormat/>
    <w:uiPriority w:val="9"/>
    <w:pPr>
      <w:outlineLvl w:val="4"/>
    </w:pPr>
    <w:rPr>
      <w:sz w:val="20"/>
      <w:szCs w:val="20"/>
    </w:rPr>
  </w:style>
  <w:style w:type="paragraph" w:customStyle="1" w:styleId="394">
    <w:name w:val="heading 6_file_1061"/>
    <w:basedOn w:val="388"/>
    <w:qFormat/>
    <w:uiPriority w:val="9"/>
    <w:pPr>
      <w:outlineLvl w:val="5"/>
    </w:pPr>
    <w:rPr>
      <w:sz w:val="15"/>
      <w:szCs w:val="15"/>
    </w:rPr>
  </w:style>
  <w:style w:type="character" w:customStyle="1" w:styleId="395">
    <w:name w:val="Default Paragraph Font_file_1061"/>
    <w:semiHidden/>
    <w:unhideWhenUsed/>
    <w:qFormat/>
    <w:uiPriority w:val="1"/>
  </w:style>
  <w:style w:type="table" w:customStyle="1" w:styleId="396">
    <w:name w:val="Normal Table_file_1061"/>
    <w:semiHidden/>
    <w:unhideWhenUsed/>
    <w:qFormat/>
    <w:uiPriority w:val="99"/>
    <w:tblPr>
      <w:tblLayout w:type="fixed"/>
      <w:tblCellMar>
        <w:top w:w="0" w:type="dxa"/>
        <w:left w:w="108" w:type="dxa"/>
        <w:bottom w:w="0" w:type="dxa"/>
        <w:right w:w="108" w:type="dxa"/>
      </w:tblCellMar>
    </w:tblPr>
  </w:style>
  <w:style w:type="character" w:customStyle="1" w:styleId="397">
    <w:name w:val="Hyperlink_file_1061"/>
    <w:basedOn w:val="395"/>
    <w:semiHidden/>
    <w:unhideWhenUsed/>
    <w:qFormat/>
    <w:uiPriority w:val="99"/>
    <w:rPr>
      <w:color w:val="0782C1"/>
      <w:u w:val="single"/>
    </w:rPr>
  </w:style>
  <w:style w:type="character" w:customStyle="1" w:styleId="398">
    <w:name w:val="FollowedHyperlink_file_1061"/>
    <w:basedOn w:val="395"/>
    <w:semiHidden/>
    <w:unhideWhenUsed/>
    <w:qFormat/>
    <w:uiPriority w:val="99"/>
    <w:rPr>
      <w:color w:val="0782C1"/>
      <w:u w:val="single"/>
    </w:rPr>
  </w:style>
  <w:style w:type="character" w:customStyle="1" w:styleId="399">
    <w:name w:val="标题 1 Char_file_1061"/>
    <w:basedOn w:val="395"/>
    <w:link w:val="3"/>
    <w:qFormat/>
    <w:uiPriority w:val="9"/>
    <w:rPr>
      <w:rFonts w:ascii="宋体" w:hAnsi="宋体" w:eastAsia="宋体" w:cs="宋体"/>
      <w:b/>
      <w:bCs/>
      <w:kern w:val="44"/>
      <w:sz w:val="44"/>
      <w:szCs w:val="44"/>
    </w:rPr>
  </w:style>
  <w:style w:type="character" w:customStyle="1" w:styleId="400">
    <w:name w:val="标题 2 Char_file_1061"/>
    <w:basedOn w:val="395"/>
    <w:link w:val="4"/>
    <w:semiHidden/>
    <w:qFormat/>
    <w:uiPriority w:val="9"/>
    <w:rPr>
      <w:rFonts w:asciiTheme="majorHAnsi" w:hAnsiTheme="majorHAnsi" w:eastAsiaTheme="majorEastAsia" w:cstheme="majorBidi"/>
      <w:b/>
      <w:bCs/>
      <w:sz w:val="32"/>
      <w:szCs w:val="32"/>
    </w:rPr>
  </w:style>
  <w:style w:type="character" w:customStyle="1" w:styleId="401">
    <w:name w:val="标题 3 Char_file_1061"/>
    <w:basedOn w:val="395"/>
    <w:link w:val="5"/>
    <w:semiHidden/>
    <w:qFormat/>
    <w:uiPriority w:val="9"/>
    <w:rPr>
      <w:rFonts w:ascii="宋体" w:hAnsi="宋体" w:eastAsia="宋体" w:cs="宋体"/>
      <w:b/>
      <w:bCs/>
      <w:sz w:val="32"/>
      <w:szCs w:val="32"/>
    </w:rPr>
  </w:style>
  <w:style w:type="character" w:customStyle="1" w:styleId="402">
    <w:name w:val="标题 4 Char_file_1061"/>
    <w:basedOn w:val="395"/>
    <w:link w:val="6"/>
    <w:semiHidden/>
    <w:qFormat/>
    <w:uiPriority w:val="9"/>
    <w:rPr>
      <w:rFonts w:asciiTheme="majorHAnsi" w:hAnsiTheme="majorHAnsi" w:eastAsiaTheme="majorEastAsia" w:cstheme="majorBidi"/>
      <w:b/>
      <w:bCs/>
      <w:sz w:val="28"/>
      <w:szCs w:val="28"/>
    </w:rPr>
  </w:style>
  <w:style w:type="character" w:customStyle="1" w:styleId="403">
    <w:name w:val="标题 5 Char_file_1061"/>
    <w:basedOn w:val="395"/>
    <w:link w:val="7"/>
    <w:semiHidden/>
    <w:qFormat/>
    <w:uiPriority w:val="9"/>
    <w:rPr>
      <w:rFonts w:ascii="宋体" w:hAnsi="宋体" w:eastAsia="宋体" w:cs="宋体"/>
      <w:b/>
      <w:bCs/>
      <w:sz w:val="28"/>
      <w:szCs w:val="28"/>
    </w:rPr>
  </w:style>
  <w:style w:type="character" w:customStyle="1" w:styleId="404">
    <w:name w:val="标题 6 Char_file_1061"/>
    <w:basedOn w:val="395"/>
    <w:link w:val="8"/>
    <w:semiHidden/>
    <w:qFormat/>
    <w:uiPriority w:val="9"/>
    <w:rPr>
      <w:rFonts w:asciiTheme="majorHAnsi" w:hAnsiTheme="majorHAnsi" w:eastAsiaTheme="majorEastAsia" w:cstheme="majorBidi"/>
      <w:b/>
      <w:bCs/>
      <w:sz w:val="24"/>
      <w:szCs w:val="24"/>
    </w:rPr>
  </w:style>
  <w:style w:type="paragraph" w:customStyle="1" w:styleId="405">
    <w:name w:val="cke_editable_file_1061"/>
    <w:basedOn w:val="388"/>
    <w:qFormat/>
    <w:uiPriority w:val="0"/>
    <w:rPr>
      <w:rFonts w:ascii="仿宋_GB2312" w:eastAsia="仿宋_GB2312"/>
    </w:rPr>
  </w:style>
  <w:style w:type="paragraph" w:customStyle="1" w:styleId="406">
    <w:name w:val="marker_file_1061"/>
    <w:basedOn w:val="388"/>
    <w:qFormat/>
    <w:uiPriority w:val="0"/>
    <w:pPr>
      <w:shd w:val="clear" w:color="auto" w:fill="FFFF00"/>
    </w:pPr>
  </w:style>
  <w:style w:type="paragraph" w:customStyle="1" w:styleId="407">
    <w:name w:val="Normal (Web)_file_1061"/>
    <w:basedOn w:val="388"/>
    <w:semiHidden/>
    <w:unhideWhenUsed/>
    <w:qFormat/>
    <w:uiPriority w:val="99"/>
  </w:style>
  <w:style w:type="paragraph" w:customStyle="1" w:styleId="408">
    <w:name w:val="Normal_file_10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9">
    <w:name w:val="heading 1_file_1062"/>
    <w:basedOn w:val="408"/>
    <w:qFormat/>
    <w:uiPriority w:val="9"/>
    <w:pPr>
      <w:outlineLvl w:val="0"/>
    </w:pPr>
    <w:rPr>
      <w:kern w:val="36"/>
      <w:sz w:val="48"/>
      <w:szCs w:val="48"/>
    </w:rPr>
  </w:style>
  <w:style w:type="paragraph" w:customStyle="1" w:styleId="410">
    <w:name w:val="heading 2_file_1062"/>
    <w:basedOn w:val="408"/>
    <w:qFormat/>
    <w:uiPriority w:val="9"/>
    <w:pPr>
      <w:outlineLvl w:val="1"/>
    </w:pPr>
    <w:rPr>
      <w:sz w:val="36"/>
      <w:szCs w:val="36"/>
    </w:rPr>
  </w:style>
  <w:style w:type="paragraph" w:customStyle="1" w:styleId="411">
    <w:name w:val="heading 3_file_1062"/>
    <w:basedOn w:val="408"/>
    <w:qFormat/>
    <w:uiPriority w:val="9"/>
    <w:pPr>
      <w:outlineLvl w:val="2"/>
    </w:pPr>
    <w:rPr>
      <w:sz w:val="27"/>
      <w:szCs w:val="27"/>
    </w:rPr>
  </w:style>
  <w:style w:type="paragraph" w:customStyle="1" w:styleId="412">
    <w:name w:val="heading 4_file_1062"/>
    <w:basedOn w:val="408"/>
    <w:qFormat/>
    <w:uiPriority w:val="9"/>
    <w:pPr>
      <w:outlineLvl w:val="3"/>
    </w:pPr>
  </w:style>
  <w:style w:type="paragraph" w:customStyle="1" w:styleId="413">
    <w:name w:val="heading 5_file_1062"/>
    <w:basedOn w:val="408"/>
    <w:qFormat/>
    <w:uiPriority w:val="9"/>
    <w:pPr>
      <w:outlineLvl w:val="4"/>
    </w:pPr>
    <w:rPr>
      <w:sz w:val="20"/>
      <w:szCs w:val="20"/>
    </w:rPr>
  </w:style>
  <w:style w:type="paragraph" w:customStyle="1" w:styleId="414">
    <w:name w:val="heading 6_file_1062"/>
    <w:basedOn w:val="408"/>
    <w:qFormat/>
    <w:uiPriority w:val="9"/>
    <w:pPr>
      <w:outlineLvl w:val="5"/>
    </w:pPr>
    <w:rPr>
      <w:sz w:val="15"/>
      <w:szCs w:val="15"/>
    </w:rPr>
  </w:style>
  <w:style w:type="character" w:customStyle="1" w:styleId="415">
    <w:name w:val="Default Paragraph Font_file_1062"/>
    <w:semiHidden/>
    <w:unhideWhenUsed/>
    <w:qFormat/>
    <w:uiPriority w:val="1"/>
  </w:style>
  <w:style w:type="table" w:customStyle="1" w:styleId="416">
    <w:name w:val="Normal Table_file_1062"/>
    <w:semiHidden/>
    <w:unhideWhenUsed/>
    <w:qFormat/>
    <w:uiPriority w:val="99"/>
    <w:tblPr>
      <w:tblLayout w:type="fixed"/>
      <w:tblCellMar>
        <w:top w:w="0" w:type="dxa"/>
        <w:left w:w="108" w:type="dxa"/>
        <w:bottom w:w="0" w:type="dxa"/>
        <w:right w:w="108" w:type="dxa"/>
      </w:tblCellMar>
    </w:tblPr>
  </w:style>
  <w:style w:type="character" w:customStyle="1" w:styleId="417">
    <w:name w:val="Hyperlink_file_1062"/>
    <w:basedOn w:val="415"/>
    <w:semiHidden/>
    <w:unhideWhenUsed/>
    <w:qFormat/>
    <w:uiPriority w:val="99"/>
    <w:rPr>
      <w:color w:val="0782C1"/>
      <w:u w:val="single"/>
    </w:rPr>
  </w:style>
  <w:style w:type="character" w:customStyle="1" w:styleId="418">
    <w:name w:val="FollowedHyperlink_file_1062"/>
    <w:basedOn w:val="415"/>
    <w:semiHidden/>
    <w:unhideWhenUsed/>
    <w:qFormat/>
    <w:uiPriority w:val="99"/>
    <w:rPr>
      <w:color w:val="0782C1"/>
      <w:u w:val="single"/>
    </w:rPr>
  </w:style>
  <w:style w:type="character" w:customStyle="1" w:styleId="419">
    <w:name w:val="标题 1 Char_file_1062"/>
    <w:basedOn w:val="415"/>
    <w:link w:val="3"/>
    <w:qFormat/>
    <w:uiPriority w:val="9"/>
    <w:rPr>
      <w:rFonts w:ascii="宋体" w:hAnsi="宋体" w:eastAsia="宋体" w:cs="宋体"/>
      <w:b/>
      <w:bCs/>
      <w:kern w:val="44"/>
      <w:sz w:val="44"/>
      <w:szCs w:val="44"/>
    </w:rPr>
  </w:style>
  <w:style w:type="character" w:customStyle="1" w:styleId="420">
    <w:name w:val="标题 2 Char_file_1062"/>
    <w:basedOn w:val="415"/>
    <w:link w:val="4"/>
    <w:semiHidden/>
    <w:qFormat/>
    <w:uiPriority w:val="9"/>
    <w:rPr>
      <w:rFonts w:asciiTheme="majorHAnsi" w:hAnsiTheme="majorHAnsi" w:eastAsiaTheme="majorEastAsia" w:cstheme="majorBidi"/>
      <w:b/>
      <w:bCs/>
      <w:sz w:val="32"/>
      <w:szCs w:val="32"/>
    </w:rPr>
  </w:style>
  <w:style w:type="character" w:customStyle="1" w:styleId="421">
    <w:name w:val="标题 3 Char_file_1062"/>
    <w:basedOn w:val="415"/>
    <w:link w:val="5"/>
    <w:semiHidden/>
    <w:qFormat/>
    <w:uiPriority w:val="9"/>
    <w:rPr>
      <w:rFonts w:ascii="宋体" w:hAnsi="宋体" w:eastAsia="宋体" w:cs="宋体"/>
      <w:b/>
      <w:bCs/>
      <w:sz w:val="32"/>
      <w:szCs w:val="32"/>
    </w:rPr>
  </w:style>
  <w:style w:type="character" w:customStyle="1" w:styleId="422">
    <w:name w:val="标题 4 Char_file_1062"/>
    <w:basedOn w:val="415"/>
    <w:link w:val="6"/>
    <w:semiHidden/>
    <w:qFormat/>
    <w:uiPriority w:val="9"/>
    <w:rPr>
      <w:rFonts w:asciiTheme="majorHAnsi" w:hAnsiTheme="majorHAnsi" w:eastAsiaTheme="majorEastAsia" w:cstheme="majorBidi"/>
      <w:b/>
      <w:bCs/>
      <w:sz w:val="28"/>
      <w:szCs w:val="28"/>
    </w:rPr>
  </w:style>
  <w:style w:type="character" w:customStyle="1" w:styleId="423">
    <w:name w:val="标题 5 Char_file_1062"/>
    <w:basedOn w:val="415"/>
    <w:link w:val="7"/>
    <w:semiHidden/>
    <w:qFormat/>
    <w:uiPriority w:val="9"/>
    <w:rPr>
      <w:rFonts w:ascii="宋体" w:hAnsi="宋体" w:eastAsia="宋体" w:cs="宋体"/>
      <w:b/>
      <w:bCs/>
      <w:sz w:val="28"/>
      <w:szCs w:val="28"/>
    </w:rPr>
  </w:style>
  <w:style w:type="character" w:customStyle="1" w:styleId="424">
    <w:name w:val="标题 6 Char_file_1062"/>
    <w:basedOn w:val="415"/>
    <w:link w:val="8"/>
    <w:semiHidden/>
    <w:qFormat/>
    <w:uiPriority w:val="9"/>
    <w:rPr>
      <w:rFonts w:asciiTheme="majorHAnsi" w:hAnsiTheme="majorHAnsi" w:eastAsiaTheme="majorEastAsia" w:cstheme="majorBidi"/>
      <w:b/>
      <w:bCs/>
      <w:sz w:val="24"/>
      <w:szCs w:val="24"/>
    </w:rPr>
  </w:style>
  <w:style w:type="paragraph" w:customStyle="1" w:styleId="425">
    <w:name w:val="cke_editable_file_1062"/>
    <w:basedOn w:val="408"/>
    <w:qFormat/>
    <w:uiPriority w:val="0"/>
    <w:rPr>
      <w:rFonts w:ascii="仿宋_GB2312" w:eastAsia="仿宋_GB2312"/>
    </w:rPr>
  </w:style>
  <w:style w:type="paragraph" w:customStyle="1" w:styleId="426">
    <w:name w:val="marker_file_1062"/>
    <w:basedOn w:val="408"/>
    <w:qFormat/>
    <w:uiPriority w:val="0"/>
    <w:pPr>
      <w:shd w:val="clear" w:color="auto" w:fill="FFFF00"/>
    </w:pPr>
  </w:style>
  <w:style w:type="paragraph" w:customStyle="1" w:styleId="427">
    <w:name w:val="Normal (Web)_file_1062"/>
    <w:basedOn w:val="408"/>
    <w:semiHidden/>
    <w:unhideWhenUsed/>
    <w:qFormat/>
    <w:uiPriority w:val="99"/>
  </w:style>
  <w:style w:type="paragraph" w:customStyle="1" w:styleId="428">
    <w:name w:val="Normal_file_10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9">
    <w:name w:val="heading 1_file_1063"/>
    <w:basedOn w:val="428"/>
    <w:qFormat/>
    <w:uiPriority w:val="9"/>
    <w:pPr>
      <w:outlineLvl w:val="0"/>
    </w:pPr>
    <w:rPr>
      <w:kern w:val="36"/>
      <w:sz w:val="48"/>
      <w:szCs w:val="48"/>
    </w:rPr>
  </w:style>
  <w:style w:type="paragraph" w:customStyle="1" w:styleId="430">
    <w:name w:val="heading 2_file_1063"/>
    <w:basedOn w:val="428"/>
    <w:qFormat/>
    <w:uiPriority w:val="9"/>
    <w:pPr>
      <w:outlineLvl w:val="1"/>
    </w:pPr>
    <w:rPr>
      <w:sz w:val="36"/>
      <w:szCs w:val="36"/>
    </w:rPr>
  </w:style>
  <w:style w:type="paragraph" w:customStyle="1" w:styleId="431">
    <w:name w:val="heading 3_file_1063"/>
    <w:basedOn w:val="428"/>
    <w:qFormat/>
    <w:uiPriority w:val="9"/>
    <w:pPr>
      <w:outlineLvl w:val="2"/>
    </w:pPr>
    <w:rPr>
      <w:sz w:val="27"/>
      <w:szCs w:val="27"/>
    </w:rPr>
  </w:style>
  <w:style w:type="paragraph" w:customStyle="1" w:styleId="432">
    <w:name w:val="heading 4_file_1063"/>
    <w:basedOn w:val="428"/>
    <w:qFormat/>
    <w:uiPriority w:val="9"/>
    <w:pPr>
      <w:outlineLvl w:val="3"/>
    </w:pPr>
  </w:style>
  <w:style w:type="paragraph" w:customStyle="1" w:styleId="433">
    <w:name w:val="heading 5_file_1063"/>
    <w:basedOn w:val="428"/>
    <w:qFormat/>
    <w:uiPriority w:val="9"/>
    <w:pPr>
      <w:outlineLvl w:val="4"/>
    </w:pPr>
    <w:rPr>
      <w:sz w:val="20"/>
      <w:szCs w:val="20"/>
    </w:rPr>
  </w:style>
  <w:style w:type="paragraph" w:customStyle="1" w:styleId="434">
    <w:name w:val="heading 6_file_1063"/>
    <w:basedOn w:val="428"/>
    <w:qFormat/>
    <w:uiPriority w:val="9"/>
    <w:pPr>
      <w:outlineLvl w:val="5"/>
    </w:pPr>
    <w:rPr>
      <w:sz w:val="15"/>
      <w:szCs w:val="15"/>
    </w:rPr>
  </w:style>
  <w:style w:type="character" w:customStyle="1" w:styleId="435">
    <w:name w:val="Default Paragraph Font_file_1063"/>
    <w:semiHidden/>
    <w:unhideWhenUsed/>
    <w:qFormat/>
    <w:uiPriority w:val="1"/>
  </w:style>
  <w:style w:type="table" w:customStyle="1" w:styleId="436">
    <w:name w:val="Normal Table_file_1063"/>
    <w:semiHidden/>
    <w:unhideWhenUsed/>
    <w:qFormat/>
    <w:uiPriority w:val="99"/>
    <w:tblPr>
      <w:tblLayout w:type="fixed"/>
      <w:tblCellMar>
        <w:top w:w="0" w:type="dxa"/>
        <w:left w:w="108" w:type="dxa"/>
        <w:bottom w:w="0" w:type="dxa"/>
        <w:right w:w="108" w:type="dxa"/>
      </w:tblCellMar>
    </w:tblPr>
  </w:style>
  <w:style w:type="character" w:customStyle="1" w:styleId="437">
    <w:name w:val="Hyperlink_file_1063"/>
    <w:basedOn w:val="435"/>
    <w:semiHidden/>
    <w:unhideWhenUsed/>
    <w:qFormat/>
    <w:uiPriority w:val="99"/>
    <w:rPr>
      <w:color w:val="0782C1"/>
      <w:u w:val="single"/>
    </w:rPr>
  </w:style>
  <w:style w:type="character" w:customStyle="1" w:styleId="438">
    <w:name w:val="FollowedHyperlink_file_1063"/>
    <w:basedOn w:val="435"/>
    <w:semiHidden/>
    <w:unhideWhenUsed/>
    <w:qFormat/>
    <w:uiPriority w:val="99"/>
    <w:rPr>
      <w:color w:val="0782C1"/>
      <w:u w:val="single"/>
    </w:rPr>
  </w:style>
  <w:style w:type="character" w:customStyle="1" w:styleId="439">
    <w:name w:val="标题 1 Char_file_1063"/>
    <w:basedOn w:val="435"/>
    <w:link w:val="3"/>
    <w:qFormat/>
    <w:uiPriority w:val="9"/>
    <w:rPr>
      <w:rFonts w:ascii="宋体" w:hAnsi="宋体" w:eastAsia="宋体" w:cs="宋体"/>
      <w:b/>
      <w:bCs/>
      <w:kern w:val="44"/>
      <w:sz w:val="44"/>
      <w:szCs w:val="44"/>
    </w:rPr>
  </w:style>
  <w:style w:type="character" w:customStyle="1" w:styleId="440">
    <w:name w:val="标题 2 Char_file_1063"/>
    <w:basedOn w:val="435"/>
    <w:link w:val="4"/>
    <w:semiHidden/>
    <w:qFormat/>
    <w:uiPriority w:val="9"/>
    <w:rPr>
      <w:rFonts w:asciiTheme="majorHAnsi" w:hAnsiTheme="majorHAnsi" w:eastAsiaTheme="majorEastAsia" w:cstheme="majorBidi"/>
      <w:b/>
      <w:bCs/>
      <w:sz w:val="32"/>
      <w:szCs w:val="32"/>
    </w:rPr>
  </w:style>
  <w:style w:type="character" w:customStyle="1" w:styleId="441">
    <w:name w:val="标题 3 Char_file_1063"/>
    <w:basedOn w:val="435"/>
    <w:link w:val="5"/>
    <w:semiHidden/>
    <w:qFormat/>
    <w:uiPriority w:val="9"/>
    <w:rPr>
      <w:rFonts w:ascii="宋体" w:hAnsi="宋体" w:eastAsia="宋体" w:cs="宋体"/>
      <w:b/>
      <w:bCs/>
      <w:sz w:val="32"/>
      <w:szCs w:val="32"/>
    </w:rPr>
  </w:style>
  <w:style w:type="character" w:customStyle="1" w:styleId="442">
    <w:name w:val="标题 4 Char_file_1063"/>
    <w:basedOn w:val="435"/>
    <w:link w:val="6"/>
    <w:semiHidden/>
    <w:qFormat/>
    <w:uiPriority w:val="9"/>
    <w:rPr>
      <w:rFonts w:asciiTheme="majorHAnsi" w:hAnsiTheme="majorHAnsi" w:eastAsiaTheme="majorEastAsia" w:cstheme="majorBidi"/>
      <w:b/>
      <w:bCs/>
      <w:sz w:val="28"/>
      <w:szCs w:val="28"/>
    </w:rPr>
  </w:style>
  <w:style w:type="character" w:customStyle="1" w:styleId="443">
    <w:name w:val="标题 5 Char_file_1063"/>
    <w:basedOn w:val="435"/>
    <w:link w:val="7"/>
    <w:semiHidden/>
    <w:qFormat/>
    <w:uiPriority w:val="9"/>
    <w:rPr>
      <w:rFonts w:ascii="宋体" w:hAnsi="宋体" w:eastAsia="宋体" w:cs="宋体"/>
      <w:b/>
      <w:bCs/>
      <w:sz w:val="28"/>
      <w:szCs w:val="28"/>
    </w:rPr>
  </w:style>
  <w:style w:type="character" w:customStyle="1" w:styleId="444">
    <w:name w:val="标题 6 Char_file_1063"/>
    <w:basedOn w:val="435"/>
    <w:link w:val="8"/>
    <w:semiHidden/>
    <w:qFormat/>
    <w:uiPriority w:val="9"/>
    <w:rPr>
      <w:rFonts w:asciiTheme="majorHAnsi" w:hAnsiTheme="majorHAnsi" w:eastAsiaTheme="majorEastAsia" w:cstheme="majorBidi"/>
      <w:b/>
      <w:bCs/>
      <w:sz w:val="24"/>
      <w:szCs w:val="24"/>
    </w:rPr>
  </w:style>
  <w:style w:type="paragraph" w:customStyle="1" w:styleId="445">
    <w:name w:val="cke_editable_file_1063"/>
    <w:basedOn w:val="428"/>
    <w:qFormat/>
    <w:uiPriority w:val="0"/>
    <w:rPr>
      <w:rFonts w:ascii="仿宋_GB2312" w:eastAsia="仿宋_GB2312"/>
    </w:rPr>
  </w:style>
  <w:style w:type="paragraph" w:customStyle="1" w:styleId="446">
    <w:name w:val="marker_file_1063"/>
    <w:basedOn w:val="428"/>
    <w:qFormat/>
    <w:uiPriority w:val="0"/>
    <w:pPr>
      <w:shd w:val="clear" w:color="auto" w:fill="FFFF00"/>
    </w:pPr>
  </w:style>
  <w:style w:type="paragraph" w:customStyle="1" w:styleId="447">
    <w:name w:val="Normal (Web)_file_1063"/>
    <w:basedOn w:val="428"/>
    <w:semiHidden/>
    <w:unhideWhenUsed/>
    <w:qFormat/>
    <w:uiPriority w:val="99"/>
  </w:style>
  <w:style w:type="paragraph" w:customStyle="1" w:styleId="448">
    <w:name w:val="Normal_file_1064"/>
    <w:qFormat/>
    <w:uiPriority w:val="0"/>
    <w:pPr>
      <w:widowControl w:val="0"/>
      <w:jc w:val="both"/>
    </w:pPr>
    <w:rPr>
      <w:rFonts w:ascii="Times New Roman" w:hAnsi="Times New Roman" w:eastAsia="宋体" w:cs="Times New Roman"/>
      <w:szCs w:val="24"/>
      <w:lang w:val="en-US" w:eastAsia="zh-CN" w:bidi="ar-SA"/>
    </w:rPr>
  </w:style>
  <w:style w:type="character" w:customStyle="1" w:styleId="449">
    <w:name w:val="Default Paragraph Font_file_1064"/>
    <w:semiHidden/>
    <w:unhideWhenUsed/>
    <w:qFormat/>
    <w:uiPriority w:val="1"/>
  </w:style>
  <w:style w:type="table" w:customStyle="1" w:styleId="450">
    <w:name w:val="Normal Table_file_1064"/>
    <w:semiHidden/>
    <w:unhideWhenUsed/>
    <w:qFormat/>
    <w:uiPriority w:val="99"/>
    <w:tblPr>
      <w:tblLayout w:type="fixed"/>
      <w:tblCellMar>
        <w:top w:w="0" w:type="dxa"/>
        <w:left w:w="108" w:type="dxa"/>
        <w:bottom w:w="0" w:type="dxa"/>
        <w:right w:w="108" w:type="dxa"/>
      </w:tblCellMar>
    </w:tblPr>
  </w:style>
  <w:style w:type="paragraph" w:customStyle="1" w:styleId="451">
    <w:name w:val="Normal_file_1053_file_10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2">
    <w:name w:val="heading 1_file_1053_file_1064"/>
    <w:basedOn w:val="451"/>
    <w:qFormat/>
    <w:uiPriority w:val="9"/>
    <w:pPr>
      <w:outlineLvl w:val="0"/>
    </w:pPr>
    <w:rPr>
      <w:kern w:val="36"/>
      <w:sz w:val="48"/>
      <w:szCs w:val="48"/>
    </w:rPr>
  </w:style>
  <w:style w:type="paragraph" w:customStyle="1" w:styleId="453">
    <w:name w:val="heading 2_file_1053_file_1064"/>
    <w:basedOn w:val="451"/>
    <w:qFormat/>
    <w:uiPriority w:val="9"/>
    <w:pPr>
      <w:outlineLvl w:val="1"/>
    </w:pPr>
    <w:rPr>
      <w:sz w:val="36"/>
      <w:szCs w:val="36"/>
    </w:rPr>
  </w:style>
  <w:style w:type="paragraph" w:customStyle="1" w:styleId="454">
    <w:name w:val="heading 3_file_1053_file_1064"/>
    <w:basedOn w:val="451"/>
    <w:qFormat/>
    <w:uiPriority w:val="9"/>
    <w:pPr>
      <w:outlineLvl w:val="2"/>
    </w:pPr>
    <w:rPr>
      <w:sz w:val="27"/>
      <w:szCs w:val="27"/>
    </w:rPr>
  </w:style>
  <w:style w:type="paragraph" w:customStyle="1" w:styleId="455">
    <w:name w:val="heading 4_file_1053_file_1064"/>
    <w:basedOn w:val="451"/>
    <w:qFormat/>
    <w:uiPriority w:val="9"/>
    <w:pPr>
      <w:outlineLvl w:val="3"/>
    </w:pPr>
  </w:style>
  <w:style w:type="paragraph" w:customStyle="1" w:styleId="456">
    <w:name w:val="heading 5_file_1053_file_1064"/>
    <w:basedOn w:val="451"/>
    <w:qFormat/>
    <w:uiPriority w:val="9"/>
    <w:pPr>
      <w:outlineLvl w:val="4"/>
    </w:pPr>
    <w:rPr>
      <w:sz w:val="20"/>
      <w:szCs w:val="20"/>
    </w:rPr>
  </w:style>
  <w:style w:type="paragraph" w:customStyle="1" w:styleId="457">
    <w:name w:val="heading 6_file_1053_file_1064"/>
    <w:basedOn w:val="451"/>
    <w:qFormat/>
    <w:uiPriority w:val="9"/>
    <w:pPr>
      <w:outlineLvl w:val="5"/>
    </w:pPr>
    <w:rPr>
      <w:sz w:val="15"/>
      <w:szCs w:val="15"/>
    </w:rPr>
  </w:style>
  <w:style w:type="character" w:customStyle="1" w:styleId="458">
    <w:name w:val="Default Paragraph Font_file_1053_file_1064"/>
    <w:semiHidden/>
    <w:unhideWhenUsed/>
    <w:qFormat/>
    <w:uiPriority w:val="1"/>
  </w:style>
  <w:style w:type="table" w:customStyle="1" w:styleId="459">
    <w:name w:val="Normal Table_file_1053_file_1064"/>
    <w:semiHidden/>
    <w:unhideWhenUsed/>
    <w:qFormat/>
    <w:uiPriority w:val="99"/>
    <w:tblPr>
      <w:tblLayout w:type="fixed"/>
      <w:tblCellMar>
        <w:top w:w="0" w:type="dxa"/>
        <w:left w:w="108" w:type="dxa"/>
        <w:bottom w:w="0" w:type="dxa"/>
        <w:right w:w="108" w:type="dxa"/>
      </w:tblCellMar>
    </w:tblPr>
  </w:style>
  <w:style w:type="character" w:customStyle="1" w:styleId="460">
    <w:name w:val="Hyperlink_file_1053_file_1064"/>
    <w:basedOn w:val="458"/>
    <w:semiHidden/>
    <w:unhideWhenUsed/>
    <w:qFormat/>
    <w:uiPriority w:val="99"/>
    <w:rPr>
      <w:color w:val="0782C1"/>
      <w:u w:val="single"/>
    </w:rPr>
  </w:style>
  <w:style w:type="character" w:customStyle="1" w:styleId="461">
    <w:name w:val="FollowedHyperlink_file_1053_file_1064"/>
    <w:basedOn w:val="458"/>
    <w:semiHidden/>
    <w:unhideWhenUsed/>
    <w:qFormat/>
    <w:uiPriority w:val="99"/>
    <w:rPr>
      <w:color w:val="0782C1"/>
      <w:u w:val="single"/>
    </w:rPr>
  </w:style>
  <w:style w:type="character" w:customStyle="1" w:styleId="462">
    <w:name w:val="标题 1 Char_file_1053_file_1064"/>
    <w:basedOn w:val="458"/>
    <w:link w:val="3"/>
    <w:qFormat/>
    <w:uiPriority w:val="9"/>
    <w:rPr>
      <w:rFonts w:ascii="宋体" w:hAnsi="宋体" w:eastAsia="宋体" w:cs="宋体"/>
      <w:b/>
      <w:bCs/>
      <w:kern w:val="44"/>
      <w:sz w:val="44"/>
      <w:szCs w:val="44"/>
    </w:rPr>
  </w:style>
  <w:style w:type="character" w:customStyle="1" w:styleId="463">
    <w:name w:val="标题 2 Char_file_1053_file_1064"/>
    <w:basedOn w:val="458"/>
    <w:link w:val="4"/>
    <w:semiHidden/>
    <w:qFormat/>
    <w:uiPriority w:val="9"/>
    <w:rPr>
      <w:rFonts w:asciiTheme="majorHAnsi" w:hAnsiTheme="majorHAnsi" w:eastAsiaTheme="majorEastAsia" w:cstheme="majorBidi"/>
      <w:b/>
      <w:bCs/>
      <w:sz w:val="32"/>
      <w:szCs w:val="32"/>
    </w:rPr>
  </w:style>
  <w:style w:type="character" w:customStyle="1" w:styleId="464">
    <w:name w:val="标题 3 Char_file_1053_file_1064"/>
    <w:basedOn w:val="458"/>
    <w:link w:val="5"/>
    <w:semiHidden/>
    <w:qFormat/>
    <w:uiPriority w:val="9"/>
    <w:rPr>
      <w:rFonts w:ascii="宋体" w:hAnsi="宋体" w:eastAsia="宋体" w:cs="宋体"/>
      <w:b/>
      <w:bCs/>
      <w:sz w:val="32"/>
      <w:szCs w:val="32"/>
    </w:rPr>
  </w:style>
  <w:style w:type="character" w:customStyle="1" w:styleId="465">
    <w:name w:val="标题 4 Char_file_1053_file_1064"/>
    <w:basedOn w:val="458"/>
    <w:link w:val="6"/>
    <w:semiHidden/>
    <w:qFormat/>
    <w:uiPriority w:val="9"/>
    <w:rPr>
      <w:rFonts w:asciiTheme="majorHAnsi" w:hAnsiTheme="majorHAnsi" w:eastAsiaTheme="majorEastAsia" w:cstheme="majorBidi"/>
      <w:b/>
      <w:bCs/>
      <w:sz w:val="28"/>
      <w:szCs w:val="28"/>
    </w:rPr>
  </w:style>
  <w:style w:type="character" w:customStyle="1" w:styleId="466">
    <w:name w:val="标题 5 Char_file_1053_file_1064"/>
    <w:basedOn w:val="458"/>
    <w:link w:val="7"/>
    <w:semiHidden/>
    <w:qFormat/>
    <w:uiPriority w:val="9"/>
    <w:rPr>
      <w:rFonts w:ascii="宋体" w:hAnsi="宋体" w:eastAsia="宋体" w:cs="宋体"/>
      <w:b/>
      <w:bCs/>
      <w:sz w:val="28"/>
      <w:szCs w:val="28"/>
    </w:rPr>
  </w:style>
  <w:style w:type="character" w:customStyle="1" w:styleId="467">
    <w:name w:val="标题 6 Char_file_1053_file_1064"/>
    <w:basedOn w:val="458"/>
    <w:link w:val="8"/>
    <w:semiHidden/>
    <w:qFormat/>
    <w:uiPriority w:val="9"/>
    <w:rPr>
      <w:rFonts w:asciiTheme="majorHAnsi" w:hAnsiTheme="majorHAnsi" w:eastAsiaTheme="majorEastAsia" w:cstheme="majorBidi"/>
      <w:b/>
      <w:bCs/>
      <w:sz w:val="24"/>
      <w:szCs w:val="24"/>
    </w:rPr>
  </w:style>
  <w:style w:type="paragraph" w:customStyle="1" w:styleId="468">
    <w:name w:val="cke_editable_file_1053_file_1064"/>
    <w:basedOn w:val="451"/>
    <w:qFormat/>
    <w:uiPriority w:val="0"/>
    <w:rPr>
      <w:rFonts w:ascii="仿宋_GB2312" w:eastAsia="仿宋_GB2312"/>
    </w:rPr>
  </w:style>
  <w:style w:type="paragraph" w:customStyle="1" w:styleId="469">
    <w:name w:val="marker_file_1053_file_1064"/>
    <w:basedOn w:val="451"/>
    <w:qFormat/>
    <w:uiPriority w:val="0"/>
    <w:pPr>
      <w:shd w:val="clear" w:color="auto" w:fill="FFFF00"/>
    </w:pPr>
  </w:style>
  <w:style w:type="paragraph" w:customStyle="1" w:styleId="470">
    <w:name w:val="Normal (Web)_file_1053_file_1064"/>
    <w:basedOn w:val="451"/>
    <w:semiHidden/>
    <w:unhideWhenUsed/>
    <w:qFormat/>
    <w:uiPriority w:val="99"/>
  </w:style>
  <w:style w:type="paragraph" w:customStyle="1" w:styleId="471">
    <w:name w:val="Normal_file_10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2">
    <w:name w:val="heading 1_file_1065"/>
    <w:basedOn w:val="471"/>
    <w:qFormat/>
    <w:uiPriority w:val="9"/>
    <w:pPr>
      <w:outlineLvl w:val="0"/>
    </w:pPr>
    <w:rPr>
      <w:kern w:val="36"/>
      <w:sz w:val="48"/>
      <w:szCs w:val="48"/>
    </w:rPr>
  </w:style>
  <w:style w:type="paragraph" w:customStyle="1" w:styleId="473">
    <w:name w:val="heading 2_file_1065"/>
    <w:basedOn w:val="471"/>
    <w:qFormat/>
    <w:uiPriority w:val="9"/>
    <w:pPr>
      <w:outlineLvl w:val="1"/>
    </w:pPr>
    <w:rPr>
      <w:sz w:val="36"/>
      <w:szCs w:val="36"/>
    </w:rPr>
  </w:style>
  <w:style w:type="paragraph" w:customStyle="1" w:styleId="474">
    <w:name w:val="heading 3_file_1065"/>
    <w:basedOn w:val="471"/>
    <w:qFormat/>
    <w:uiPriority w:val="9"/>
    <w:pPr>
      <w:outlineLvl w:val="2"/>
    </w:pPr>
    <w:rPr>
      <w:sz w:val="27"/>
      <w:szCs w:val="27"/>
    </w:rPr>
  </w:style>
  <w:style w:type="paragraph" w:customStyle="1" w:styleId="475">
    <w:name w:val="heading 4_file_1065"/>
    <w:basedOn w:val="471"/>
    <w:qFormat/>
    <w:uiPriority w:val="9"/>
    <w:pPr>
      <w:outlineLvl w:val="3"/>
    </w:pPr>
  </w:style>
  <w:style w:type="paragraph" w:customStyle="1" w:styleId="476">
    <w:name w:val="heading 5_file_1065"/>
    <w:basedOn w:val="471"/>
    <w:qFormat/>
    <w:uiPriority w:val="9"/>
    <w:pPr>
      <w:outlineLvl w:val="4"/>
    </w:pPr>
    <w:rPr>
      <w:sz w:val="20"/>
      <w:szCs w:val="20"/>
    </w:rPr>
  </w:style>
  <w:style w:type="paragraph" w:customStyle="1" w:styleId="477">
    <w:name w:val="heading 6_file_1065"/>
    <w:basedOn w:val="471"/>
    <w:qFormat/>
    <w:uiPriority w:val="9"/>
    <w:pPr>
      <w:outlineLvl w:val="5"/>
    </w:pPr>
    <w:rPr>
      <w:sz w:val="15"/>
      <w:szCs w:val="15"/>
    </w:rPr>
  </w:style>
  <w:style w:type="character" w:customStyle="1" w:styleId="478">
    <w:name w:val="Default Paragraph Font_file_1065"/>
    <w:semiHidden/>
    <w:unhideWhenUsed/>
    <w:qFormat/>
    <w:uiPriority w:val="1"/>
  </w:style>
  <w:style w:type="table" w:customStyle="1" w:styleId="479">
    <w:name w:val="Normal Table_file_1065"/>
    <w:semiHidden/>
    <w:unhideWhenUsed/>
    <w:qFormat/>
    <w:uiPriority w:val="99"/>
    <w:tblPr>
      <w:tblLayout w:type="fixed"/>
      <w:tblCellMar>
        <w:top w:w="0" w:type="dxa"/>
        <w:left w:w="108" w:type="dxa"/>
        <w:bottom w:w="0" w:type="dxa"/>
        <w:right w:w="108" w:type="dxa"/>
      </w:tblCellMar>
    </w:tblPr>
  </w:style>
  <w:style w:type="character" w:customStyle="1" w:styleId="480">
    <w:name w:val="Hyperlink_file_1065"/>
    <w:basedOn w:val="478"/>
    <w:semiHidden/>
    <w:unhideWhenUsed/>
    <w:qFormat/>
    <w:uiPriority w:val="99"/>
    <w:rPr>
      <w:color w:val="0782C1"/>
      <w:u w:val="single"/>
    </w:rPr>
  </w:style>
  <w:style w:type="character" w:customStyle="1" w:styleId="481">
    <w:name w:val="FollowedHyperlink_file_1065"/>
    <w:basedOn w:val="478"/>
    <w:semiHidden/>
    <w:unhideWhenUsed/>
    <w:qFormat/>
    <w:uiPriority w:val="99"/>
    <w:rPr>
      <w:color w:val="0782C1"/>
      <w:u w:val="single"/>
    </w:rPr>
  </w:style>
  <w:style w:type="character" w:customStyle="1" w:styleId="482">
    <w:name w:val="标题 1 Char_file_1065"/>
    <w:basedOn w:val="478"/>
    <w:link w:val="3"/>
    <w:qFormat/>
    <w:uiPriority w:val="9"/>
    <w:rPr>
      <w:rFonts w:ascii="宋体" w:hAnsi="宋体" w:eastAsia="宋体" w:cs="宋体"/>
      <w:b/>
      <w:bCs/>
      <w:kern w:val="44"/>
      <w:sz w:val="44"/>
      <w:szCs w:val="44"/>
    </w:rPr>
  </w:style>
  <w:style w:type="character" w:customStyle="1" w:styleId="483">
    <w:name w:val="标题 2 Char_file_1065"/>
    <w:basedOn w:val="478"/>
    <w:link w:val="4"/>
    <w:semiHidden/>
    <w:qFormat/>
    <w:uiPriority w:val="9"/>
    <w:rPr>
      <w:rFonts w:asciiTheme="majorHAnsi" w:hAnsiTheme="majorHAnsi" w:eastAsiaTheme="majorEastAsia" w:cstheme="majorBidi"/>
      <w:b/>
      <w:bCs/>
      <w:sz w:val="32"/>
      <w:szCs w:val="32"/>
    </w:rPr>
  </w:style>
  <w:style w:type="character" w:customStyle="1" w:styleId="484">
    <w:name w:val="标题 3 Char_file_1065"/>
    <w:basedOn w:val="478"/>
    <w:link w:val="5"/>
    <w:semiHidden/>
    <w:qFormat/>
    <w:uiPriority w:val="9"/>
    <w:rPr>
      <w:rFonts w:ascii="宋体" w:hAnsi="宋体" w:eastAsia="宋体" w:cs="宋体"/>
      <w:b/>
      <w:bCs/>
      <w:sz w:val="32"/>
      <w:szCs w:val="32"/>
    </w:rPr>
  </w:style>
  <w:style w:type="character" w:customStyle="1" w:styleId="485">
    <w:name w:val="标题 4 Char_file_1065"/>
    <w:basedOn w:val="478"/>
    <w:link w:val="6"/>
    <w:semiHidden/>
    <w:qFormat/>
    <w:uiPriority w:val="9"/>
    <w:rPr>
      <w:rFonts w:asciiTheme="majorHAnsi" w:hAnsiTheme="majorHAnsi" w:eastAsiaTheme="majorEastAsia" w:cstheme="majorBidi"/>
      <w:b/>
      <w:bCs/>
      <w:sz w:val="28"/>
      <w:szCs w:val="28"/>
    </w:rPr>
  </w:style>
  <w:style w:type="character" w:customStyle="1" w:styleId="486">
    <w:name w:val="标题 5 Char_file_1065"/>
    <w:basedOn w:val="478"/>
    <w:link w:val="7"/>
    <w:semiHidden/>
    <w:qFormat/>
    <w:uiPriority w:val="9"/>
    <w:rPr>
      <w:rFonts w:ascii="宋体" w:hAnsi="宋体" w:eastAsia="宋体" w:cs="宋体"/>
      <w:b/>
      <w:bCs/>
      <w:sz w:val="28"/>
      <w:szCs w:val="28"/>
    </w:rPr>
  </w:style>
  <w:style w:type="character" w:customStyle="1" w:styleId="487">
    <w:name w:val="标题 6 Char_file_1065"/>
    <w:basedOn w:val="478"/>
    <w:link w:val="8"/>
    <w:semiHidden/>
    <w:qFormat/>
    <w:uiPriority w:val="9"/>
    <w:rPr>
      <w:rFonts w:asciiTheme="majorHAnsi" w:hAnsiTheme="majorHAnsi" w:eastAsiaTheme="majorEastAsia" w:cstheme="majorBidi"/>
      <w:b/>
      <w:bCs/>
      <w:sz w:val="24"/>
      <w:szCs w:val="24"/>
    </w:rPr>
  </w:style>
  <w:style w:type="paragraph" w:customStyle="1" w:styleId="488">
    <w:name w:val="cke_editable_file_1065"/>
    <w:basedOn w:val="471"/>
    <w:qFormat/>
    <w:uiPriority w:val="0"/>
    <w:rPr>
      <w:rFonts w:ascii="仿宋_GB2312" w:eastAsia="仿宋_GB2312"/>
    </w:rPr>
  </w:style>
  <w:style w:type="paragraph" w:customStyle="1" w:styleId="489">
    <w:name w:val="marker_file_1065"/>
    <w:basedOn w:val="471"/>
    <w:qFormat/>
    <w:uiPriority w:val="0"/>
    <w:pPr>
      <w:shd w:val="clear" w:color="auto" w:fill="FFFF00"/>
    </w:pPr>
  </w:style>
  <w:style w:type="paragraph" w:customStyle="1" w:styleId="490">
    <w:name w:val="Normal (Web)_file_1065"/>
    <w:basedOn w:val="471"/>
    <w:semiHidden/>
    <w:unhideWhenUsed/>
    <w:qFormat/>
    <w:uiPriority w:val="99"/>
  </w:style>
  <w:style w:type="paragraph" w:customStyle="1" w:styleId="491">
    <w:name w:val="Normal_file_10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2">
    <w:name w:val="heading 1_file_1066"/>
    <w:basedOn w:val="491"/>
    <w:qFormat/>
    <w:uiPriority w:val="9"/>
    <w:pPr>
      <w:outlineLvl w:val="0"/>
    </w:pPr>
    <w:rPr>
      <w:kern w:val="36"/>
      <w:sz w:val="48"/>
      <w:szCs w:val="48"/>
    </w:rPr>
  </w:style>
  <w:style w:type="paragraph" w:customStyle="1" w:styleId="493">
    <w:name w:val="heading 2_file_1066"/>
    <w:basedOn w:val="491"/>
    <w:qFormat/>
    <w:uiPriority w:val="9"/>
    <w:pPr>
      <w:outlineLvl w:val="1"/>
    </w:pPr>
    <w:rPr>
      <w:sz w:val="36"/>
      <w:szCs w:val="36"/>
    </w:rPr>
  </w:style>
  <w:style w:type="paragraph" w:customStyle="1" w:styleId="494">
    <w:name w:val="heading 3_file_1066"/>
    <w:basedOn w:val="491"/>
    <w:qFormat/>
    <w:uiPriority w:val="9"/>
    <w:pPr>
      <w:outlineLvl w:val="2"/>
    </w:pPr>
    <w:rPr>
      <w:sz w:val="27"/>
      <w:szCs w:val="27"/>
    </w:rPr>
  </w:style>
  <w:style w:type="paragraph" w:customStyle="1" w:styleId="495">
    <w:name w:val="heading 4_file_1066"/>
    <w:basedOn w:val="491"/>
    <w:qFormat/>
    <w:uiPriority w:val="9"/>
    <w:pPr>
      <w:outlineLvl w:val="3"/>
    </w:pPr>
  </w:style>
  <w:style w:type="paragraph" w:customStyle="1" w:styleId="496">
    <w:name w:val="heading 5_file_1066"/>
    <w:basedOn w:val="491"/>
    <w:qFormat/>
    <w:uiPriority w:val="9"/>
    <w:pPr>
      <w:outlineLvl w:val="4"/>
    </w:pPr>
    <w:rPr>
      <w:sz w:val="20"/>
      <w:szCs w:val="20"/>
    </w:rPr>
  </w:style>
  <w:style w:type="paragraph" w:customStyle="1" w:styleId="497">
    <w:name w:val="heading 6_file_1066"/>
    <w:basedOn w:val="491"/>
    <w:qFormat/>
    <w:uiPriority w:val="9"/>
    <w:pPr>
      <w:outlineLvl w:val="5"/>
    </w:pPr>
    <w:rPr>
      <w:sz w:val="15"/>
      <w:szCs w:val="15"/>
    </w:rPr>
  </w:style>
  <w:style w:type="character" w:customStyle="1" w:styleId="498">
    <w:name w:val="Default Paragraph Font_file_1066"/>
    <w:semiHidden/>
    <w:unhideWhenUsed/>
    <w:qFormat/>
    <w:uiPriority w:val="1"/>
  </w:style>
  <w:style w:type="table" w:customStyle="1" w:styleId="499">
    <w:name w:val="Normal Table_file_1066"/>
    <w:semiHidden/>
    <w:unhideWhenUsed/>
    <w:qFormat/>
    <w:uiPriority w:val="99"/>
    <w:tblPr>
      <w:tblLayout w:type="fixed"/>
      <w:tblCellMar>
        <w:top w:w="0" w:type="dxa"/>
        <w:left w:w="108" w:type="dxa"/>
        <w:bottom w:w="0" w:type="dxa"/>
        <w:right w:w="108" w:type="dxa"/>
      </w:tblCellMar>
    </w:tblPr>
  </w:style>
  <w:style w:type="character" w:customStyle="1" w:styleId="500">
    <w:name w:val="Hyperlink_file_1066"/>
    <w:basedOn w:val="498"/>
    <w:semiHidden/>
    <w:unhideWhenUsed/>
    <w:qFormat/>
    <w:uiPriority w:val="99"/>
    <w:rPr>
      <w:color w:val="0782C1"/>
      <w:u w:val="single"/>
    </w:rPr>
  </w:style>
  <w:style w:type="character" w:customStyle="1" w:styleId="501">
    <w:name w:val="FollowedHyperlink_file_1066"/>
    <w:basedOn w:val="498"/>
    <w:semiHidden/>
    <w:unhideWhenUsed/>
    <w:qFormat/>
    <w:uiPriority w:val="99"/>
    <w:rPr>
      <w:color w:val="0782C1"/>
      <w:u w:val="single"/>
    </w:rPr>
  </w:style>
  <w:style w:type="character" w:customStyle="1" w:styleId="502">
    <w:name w:val="标题 1 Char_file_1066"/>
    <w:basedOn w:val="498"/>
    <w:link w:val="3"/>
    <w:qFormat/>
    <w:uiPriority w:val="9"/>
    <w:rPr>
      <w:rFonts w:ascii="宋体" w:hAnsi="宋体" w:eastAsia="宋体" w:cs="宋体"/>
      <w:b/>
      <w:bCs/>
      <w:kern w:val="44"/>
      <w:sz w:val="44"/>
      <w:szCs w:val="44"/>
    </w:rPr>
  </w:style>
  <w:style w:type="character" w:customStyle="1" w:styleId="503">
    <w:name w:val="标题 2 Char_file_1066"/>
    <w:basedOn w:val="498"/>
    <w:link w:val="4"/>
    <w:semiHidden/>
    <w:qFormat/>
    <w:uiPriority w:val="9"/>
    <w:rPr>
      <w:rFonts w:asciiTheme="majorHAnsi" w:hAnsiTheme="majorHAnsi" w:eastAsiaTheme="majorEastAsia" w:cstheme="majorBidi"/>
      <w:b/>
      <w:bCs/>
      <w:sz w:val="32"/>
      <w:szCs w:val="32"/>
    </w:rPr>
  </w:style>
  <w:style w:type="character" w:customStyle="1" w:styleId="504">
    <w:name w:val="标题 3 Char_file_1066"/>
    <w:basedOn w:val="498"/>
    <w:link w:val="5"/>
    <w:semiHidden/>
    <w:qFormat/>
    <w:uiPriority w:val="9"/>
    <w:rPr>
      <w:rFonts w:ascii="宋体" w:hAnsi="宋体" w:eastAsia="宋体" w:cs="宋体"/>
      <w:b/>
      <w:bCs/>
      <w:sz w:val="32"/>
      <w:szCs w:val="32"/>
    </w:rPr>
  </w:style>
  <w:style w:type="character" w:customStyle="1" w:styleId="505">
    <w:name w:val="标题 4 Char_file_1066"/>
    <w:basedOn w:val="498"/>
    <w:link w:val="6"/>
    <w:semiHidden/>
    <w:qFormat/>
    <w:uiPriority w:val="9"/>
    <w:rPr>
      <w:rFonts w:asciiTheme="majorHAnsi" w:hAnsiTheme="majorHAnsi" w:eastAsiaTheme="majorEastAsia" w:cstheme="majorBidi"/>
      <w:b/>
      <w:bCs/>
      <w:sz w:val="28"/>
      <w:szCs w:val="28"/>
    </w:rPr>
  </w:style>
  <w:style w:type="character" w:customStyle="1" w:styleId="506">
    <w:name w:val="标题 5 Char_file_1066"/>
    <w:basedOn w:val="498"/>
    <w:link w:val="7"/>
    <w:semiHidden/>
    <w:qFormat/>
    <w:uiPriority w:val="9"/>
    <w:rPr>
      <w:rFonts w:ascii="宋体" w:hAnsi="宋体" w:eastAsia="宋体" w:cs="宋体"/>
      <w:b/>
      <w:bCs/>
      <w:sz w:val="28"/>
      <w:szCs w:val="28"/>
    </w:rPr>
  </w:style>
  <w:style w:type="character" w:customStyle="1" w:styleId="507">
    <w:name w:val="标题 6 Char_file_1066"/>
    <w:basedOn w:val="498"/>
    <w:link w:val="8"/>
    <w:semiHidden/>
    <w:qFormat/>
    <w:uiPriority w:val="9"/>
    <w:rPr>
      <w:rFonts w:asciiTheme="majorHAnsi" w:hAnsiTheme="majorHAnsi" w:eastAsiaTheme="majorEastAsia" w:cstheme="majorBidi"/>
      <w:b/>
      <w:bCs/>
      <w:sz w:val="24"/>
      <w:szCs w:val="24"/>
    </w:rPr>
  </w:style>
  <w:style w:type="paragraph" w:customStyle="1" w:styleId="508">
    <w:name w:val="cke_editable_file_1066"/>
    <w:basedOn w:val="491"/>
    <w:qFormat/>
    <w:uiPriority w:val="0"/>
    <w:rPr>
      <w:rFonts w:ascii="仿宋_GB2312" w:eastAsia="仿宋_GB2312"/>
    </w:rPr>
  </w:style>
  <w:style w:type="paragraph" w:customStyle="1" w:styleId="509">
    <w:name w:val="marker_file_1066"/>
    <w:basedOn w:val="491"/>
    <w:qFormat/>
    <w:uiPriority w:val="0"/>
    <w:pPr>
      <w:shd w:val="clear" w:color="auto" w:fill="FFFF00"/>
    </w:pPr>
  </w:style>
  <w:style w:type="paragraph" w:customStyle="1" w:styleId="510">
    <w:name w:val="Normal (Web)_file_1066"/>
    <w:basedOn w:val="491"/>
    <w:semiHidden/>
    <w:unhideWhenUsed/>
    <w:qFormat/>
    <w:uiPriority w:val="99"/>
  </w:style>
  <w:style w:type="character" w:customStyle="1" w:styleId="511">
    <w:name w:val="Strong_file_1066"/>
    <w:basedOn w:val="498"/>
    <w:qFormat/>
    <w:uiPriority w:val="22"/>
    <w:rPr>
      <w:b/>
      <w:bCs/>
    </w:rPr>
  </w:style>
  <w:style w:type="paragraph" w:customStyle="1" w:styleId="512">
    <w:name w:val="Normal_file_10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3">
    <w:name w:val="heading 1_file_1067"/>
    <w:basedOn w:val="512"/>
    <w:qFormat/>
    <w:uiPriority w:val="9"/>
    <w:pPr>
      <w:outlineLvl w:val="0"/>
    </w:pPr>
    <w:rPr>
      <w:kern w:val="36"/>
      <w:sz w:val="48"/>
      <w:szCs w:val="48"/>
    </w:rPr>
  </w:style>
  <w:style w:type="paragraph" w:customStyle="1" w:styleId="514">
    <w:name w:val="heading 2_file_1067"/>
    <w:basedOn w:val="512"/>
    <w:qFormat/>
    <w:uiPriority w:val="9"/>
    <w:pPr>
      <w:outlineLvl w:val="1"/>
    </w:pPr>
    <w:rPr>
      <w:sz w:val="36"/>
      <w:szCs w:val="36"/>
    </w:rPr>
  </w:style>
  <w:style w:type="paragraph" w:customStyle="1" w:styleId="515">
    <w:name w:val="heading 3_file_1067"/>
    <w:basedOn w:val="512"/>
    <w:qFormat/>
    <w:uiPriority w:val="9"/>
    <w:pPr>
      <w:outlineLvl w:val="2"/>
    </w:pPr>
    <w:rPr>
      <w:sz w:val="27"/>
      <w:szCs w:val="27"/>
    </w:rPr>
  </w:style>
  <w:style w:type="paragraph" w:customStyle="1" w:styleId="516">
    <w:name w:val="heading 4_file_1067"/>
    <w:basedOn w:val="512"/>
    <w:qFormat/>
    <w:uiPriority w:val="9"/>
    <w:pPr>
      <w:outlineLvl w:val="3"/>
    </w:pPr>
  </w:style>
  <w:style w:type="paragraph" w:customStyle="1" w:styleId="517">
    <w:name w:val="heading 5_file_1067"/>
    <w:basedOn w:val="512"/>
    <w:qFormat/>
    <w:uiPriority w:val="9"/>
    <w:pPr>
      <w:outlineLvl w:val="4"/>
    </w:pPr>
    <w:rPr>
      <w:sz w:val="20"/>
      <w:szCs w:val="20"/>
    </w:rPr>
  </w:style>
  <w:style w:type="paragraph" w:customStyle="1" w:styleId="518">
    <w:name w:val="heading 6_file_1067"/>
    <w:basedOn w:val="512"/>
    <w:qFormat/>
    <w:uiPriority w:val="9"/>
    <w:pPr>
      <w:outlineLvl w:val="5"/>
    </w:pPr>
    <w:rPr>
      <w:sz w:val="15"/>
      <w:szCs w:val="15"/>
    </w:rPr>
  </w:style>
  <w:style w:type="character" w:customStyle="1" w:styleId="519">
    <w:name w:val="Default Paragraph Font_file_1067"/>
    <w:semiHidden/>
    <w:unhideWhenUsed/>
    <w:qFormat/>
    <w:uiPriority w:val="1"/>
  </w:style>
  <w:style w:type="table" w:customStyle="1" w:styleId="520">
    <w:name w:val="Normal Table_file_1067"/>
    <w:semiHidden/>
    <w:unhideWhenUsed/>
    <w:qFormat/>
    <w:uiPriority w:val="99"/>
    <w:tblPr>
      <w:tblLayout w:type="fixed"/>
      <w:tblCellMar>
        <w:top w:w="0" w:type="dxa"/>
        <w:left w:w="108" w:type="dxa"/>
        <w:bottom w:w="0" w:type="dxa"/>
        <w:right w:w="108" w:type="dxa"/>
      </w:tblCellMar>
    </w:tblPr>
  </w:style>
  <w:style w:type="character" w:customStyle="1" w:styleId="521">
    <w:name w:val="Hyperlink_file_1067"/>
    <w:basedOn w:val="519"/>
    <w:semiHidden/>
    <w:unhideWhenUsed/>
    <w:qFormat/>
    <w:uiPriority w:val="99"/>
    <w:rPr>
      <w:color w:val="0782C1"/>
      <w:u w:val="single"/>
    </w:rPr>
  </w:style>
  <w:style w:type="character" w:customStyle="1" w:styleId="522">
    <w:name w:val="FollowedHyperlink_file_1067"/>
    <w:basedOn w:val="519"/>
    <w:semiHidden/>
    <w:unhideWhenUsed/>
    <w:qFormat/>
    <w:uiPriority w:val="99"/>
    <w:rPr>
      <w:color w:val="0782C1"/>
      <w:u w:val="single"/>
    </w:rPr>
  </w:style>
  <w:style w:type="character" w:customStyle="1" w:styleId="523">
    <w:name w:val="标题 1 Char_file_1067"/>
    <w:basedOn w:val="519"/>
    <w:link w:val="3"/>
    <w:qFormat/>
    <w:uiPriority w:val="9"/>
    <w:rPr>
      <w:rFonts w:ascii="宋体" w:hAnsi="宋体" w:eastAsia="宋体" w:cs="宋体"/>
      <w:b/>
      <w:bCs/>
      <w:kern w:val="44"/>
      <w:sz w:val="44"/>
      <w:szCs w:val="44"/>
    </w:rPr>
  </w:style>
  <w:style w:type="character" w:customStyle="1" w:styleId="524">
    <w:name w:val="标题 2 Char_file_1067"/>
    <w:basedOn w:val="519"/>
    <w:link w:val="4"/>
    <w:semiHidden/>
    <w:qFormat/>
    <w:uiPriority w:val="9"/>
    <w:rPr>
      <w:rFonts w:asciiTheme="majorHAnsi" w:hAnsiTheme="majorHAnsi" w:eastAsiaTheme="majorEastAsia" w:cstheme="majorBidi"/>
      <w:b/>
      <w:bCs/>
      <w:sz w:val="32"/>
      <w:szCs w:val="32"/>
    </w:rPr>
  </w:style>
  <w:style w:type="character" w:customStyle="1" w:styleId="525">
    <w:name w:val="标题 3 Char_file_1067"/>
    <w:basedOn w:val="519"/>
    <w:link w:val="5"/>
    <w:semiHidden/>
    <w:qFormat/>
    <w:uiPriority w:val="9"/>
    <w:rPr>
      <w:rFonts w:ascii="宋体" w:hAnsi="宋体" w:eastAsia="宋体" w:cs="宋体"/>
      <w:b/>
      <w:bCs/>
      <w:sz w:val="32"/>
      <w:szCs w:val="32"/>
    </w:rPr>
  </w:style>
  <w:style w:type="character" w:customStyle="1" w:styleId="526">
    <w:name w:val="标题 4 Char_file_1067"/>
    <w:basedOn w:val="519"/>
    <w:link w:val="6"/>
    <w:semiHidden/>
    <w:qFormat/>
    <w:uiPriority w:val="9"/>
    <w:rPr>
      <w:rFonts w:asciiTheme="majorHAnsi" w:hAnsiTheme="majorHAnsi" w:eastAsiaTheme="majorEastAsia" w:cstheme="majorBidi"/>
      <w:b/>
      <w:bCs/>
      <w:sz w:val="28"/>
      <w:szCs w:val="28"/>
    </w:rPr>
  </w:style>
  <w:style w:type="character" w:customStyle="1" w:styleId="527">
    <w:name w:val="标题 5 Char_file_1067"/>
    <w:basedOn w:val="519"/>
    <w:link w:val="7"/>
    <w:semiHidden/>
    <w:qFormat/>
    <w:uiPriority w:val="9"/>
    <w:rPr>
      <w:rFonts w:ascii="宋体" w:hAnsi="宋体" w:eastAsia="宋体" w:cs="宋体"/>
      <w:b/>
      <w:bCs/>
      <w:sz w:val="28"/>
      <w:szCs w:val="28"/>
    </w:rPr>
  </w:style>
  <w:style w:type="character" w:customStyle="1" w:styleId="528">
    <w:name w:val="标题 6 Char_file_1067"/>
    <w:basedOn w:val="519"/>
    <w:link w:val="8"/>
    <w:semiHidden/>
    <w:qFormat/>
    <w:uiPriority w:val="9"/>
    <w:rPr>
      <w:rFonts w:asciiTheme="majorHAnsi" w:hAnsiTheme="majorHAnsi" w:eastAsiaTheme="majorEastAsia" w:cstheme="majorBidi"/>
      <w:b/>
      <w:bCs/>
      <w:sz w:val="24"/>
      <w:szCs w:val="24"/>
    </w:rPr>
  </w:style>
  <w:style w:type="paragraph" w:customStyle="1" w:styleId="529">
    <w:name w:val="cke_editable_file_1067"/>
    <w:basedOn w:val="512"/>
    <w:qFormat/>
    <w:uiPriority w:val="0"/>
    <w:rPr>
      <w:rFonts w:ascii="仿宋_GB2312" w:eastAsia="仿宋_GB2312"/>
    </w:rPr>
  </w:style>
  <w:style w:type="paragraph" w:customStyle="1" w:styleId="530">
    <w:name w:val="marker_file_1067"/>
    <w:basedOn w:val="512"/>
    <w:qFormat/>
    <w:uiPriority w:val="0"/>
    <w:pPr>
      <w:shd w:val="clear" w:color="auto" w:fill="FFFF00"/>
    </w:pPr>
  </w:style>
  <w:style w:type="paragraph" w:customStyle="1" w:styleId="531">
    <w:name w:val="Normal (Web)_file_1067"/>
    <w:basedOn w:val="512"/>
    <w:semiHidden/>
    <w:unhideWhenUsed/>
    <w:qFormat/>
    <w:uiPriority w:val="99"/>
  </w:style>
  <w:style w:type="paragraph" w:customStyle="1" w:styleId="532">
    <w:name w:val="Normal_file_10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3">
    <w:name w:val="heading 1_file_1068"/>
    <w:basedOn w:val="532"/>
    <w:qFormat/>
    <w:uiPriority w:val="9"/>
    <w:pPr>
      <w:outlineLvl w:val="0"/>
    </w:pPr>
    <w:rPr>
      <w:kern w:val="36"/>
      <w:sz w:val="48"/>
      <w:szCs w:val="48"/>
    </w:rPr>
  </w:style>
  <w:style w:type="paragraph" w:customStyle="1" w:styleId="534">
    <w:name w:val="heading 2_file_1068"/>
    <w:basedOn w:val="532"/>
    <w:qFormat/>
    <w:uiPriority w:val="9"/>
    <w:pPr>
      <w:outlineLvl w:val="1"/>
    </w:pPr>
    <w:rPr>
      <w:sz w:val="36"/>
      <w:szCs w:val="36"/>
    </w:rPr>
  </w:style>
  <w:style w:type="paragraph" w:customStyle="1" w:styleId="535">
    <w:name w:val="heading 3_file_1068"/>
    <w:basedOn w:val="532"/>
    <w:qFormat/>
    <w:uiPriority w:val="9"/>
    <w:pPr>
      <w:outlineLvl w:val="2"/>
    </w:pPr>
    <w:rPr>
      <w:sz w:val="27"/>
      <w:szCs w:val="27"/>
    </w:rPr>
  </w:style>
  <w:style w:type="paragraph" w:customStyle="1" w:styleId="536">
    <w:name w:val="heading 4_file_1068"/>
    <w:basedOn w:val="532"/>
    <w:qFormat/>
    <w:uiPriority w:val="9"/>
    <w:pPr>
      <w:outlineLvl w:val="3"/>
    </w:pPr>
  </w:style>
  <w:style w:type="paragraph" w:customStyle="1" w:styleId="537">
    <w:name w:val="heading 5_file_1068"/>
    <w:basedOn w:val="532"/>
    <w:qFormat/>
    <w:uiPriority w:val="9"/>
    <w:pPr>
      <w:outlineLvl w:val="4"/>
    </w:pPr>
    <w:rPr>
      <w:sz w:val="20"/>
      <w:szCs w:val="20"/>
    </w:rPr>
  </w:style>
  <w:style w:type="paragraph" w:customStyle="1" w:styleId="538">
    <w:name w:val="heading 6_file_1068"/>
    <w:basedOn w:val="532"/>
    <w:qFormat/>
    <w:uiPriority w:val="9"/>
    <w:pPr>
      <w:outlineLvl w:val="5"/>
    </w:pPr>
    <w:rPr>
      <w:sz w:val="15"/>
      <w:szCs w:val="15"/>
    </w:rPr>
  </w:style>
  <w:style w:type="character" w:customStyle="1" w:styleId="539">
    <w:name w:val="Default Paragraph Font_file_1068"/>
    <w:semiHidden/>
    <w:unhideWhenUsed/>
    <w:qFormat/>
    <w:uiPriority w:val="1"/>
  </w:style>
  <w:style w:type="table" w:customStyle="1" w:styleId="540">
    <w:name w:val="Normal Table_file_1068"/>
    <w:semiHidden/>
    <w:unhideWhenUsed/>
    <w:qFormat/>
    <w:uiPriority w:val="99"/>
    <w:tblPr>
      <w:tblLayout w:type="fixed"/>
      <w:tblCellMar>
        <w:top w:w="0" w:type="dxa"/>
        <w:left w:w="108" w:type="dxa"/>
        <w:bottom w:w="0" w:type="dxa"/>
        <w:right w:w="108" w:type="dxa"/>
      </w:tblCellMar>
    </w:tblPr>
  </w:style>
  <w:style w:type="character" w:customStyle="1" w:styleId="541">
    <w:name w:val="Hyperlink_file_1068"/>
    <w:basedOn w:val="539"/>
    <w:semiHidden/>
    <w:unhideWhenUsed/>
    <w:qFormat/>
    <w:uiPriority w:val="99"/>
    <w:rPr>
      <w:color w:val="0782C1"/>
      <w:u w:val="single"/>
    </w:rPr>
  </w:style>
  <w:style w:type="character" w:customStyle="1" w:styleId="542">
    <w:name w:val="FollowedHyperlink_file_1068"/>
    <w:basedOn w:val="539"/>
    <w:semiHidden/>
    <w:unhideWhenUsed/>
    <w:qFormat/>
    <w:uiPriority w:val="99"/>
    <w:rPr>
      <w:color w:val="0782C1"/>
      <w:u w:val="single"/>
    </w:rPr>
  </w:style>
  <w:style w:type="character" w:customStyle="1" w:styleId="543">
    <w:name w:val="标题 1 Char_file_1068"/>
    <w:basedOn w:val="539"/>
    <w:link w:val="3"/>
    <w:qFormat/>
    <w:uiPriority w:val="9"/>
    <w:rPr>
      <w:rFonts w:ascii="宋体" w:hAnsi="宋体" w:eastAsia="宋体" w:cs="宋体"/>
      <w:b/>
      <w:bCs/>
      <w:kern w:val="44"/>
      <w:sz w:val="44"/>
      <w:szCs w:val="44"/>
    </w:rPr>
  </w:style>
  <w:style w:type="character" w:customStyle="1" w:styleId="544">
    <w:name w:val="标题 2 Char_file_1068"/>
    <w:basedOn w:val="539"/>
    <w:link w:val="4"/>
    <w:semiHidden/>
    <w:qFormat/>
    <w:uiPriority w:val="9"/>
    <w:rPr>
      <w:rFonts w:asciiTheme="majorHAnsi" w:hAnsiTheme="majorHAnsi" w:eastAsiaTheme="majorEastAsia" w:cstheme="majorBidi"/>
      <w:b/>
      <w:bCs/>
      <w:sz w:val="32"/>
      <w:szCs w:val="32"/>
    </w:rPr>
  </w:style>
  <w:style w:type="character" w:customStyle="1" w:styleId="545">
    <w:name w:val="标题 3 Char_file_1068"/>
    <w:basedOn w:val="539"/>
    <w:link w:val="5"/>
    <w:semiHidden/>
    <w:qFormat/>
    <w:uiPriority w:val="9"/>
    <w:rPr>
      <w:rFonts w:ascii="宋体" w:hAnsi="宋体" w:eastAsia="宋体" w:cs="宋体"/>
      <w:b/>
      <w:bCs/>
      <w:sz w:val="32"/>
      <w:szCs w:val="32"/>
    </w:rPr>
  </w:style>
  <w:style w:type="character" w:customStyle="1" w:styleId="546">
    <w:name w:val="标题 4 Char_file_1068"/>
    <w:basedOn w:val="539"/>
    <w:link w:val="6"/>
    <w:semiHidden/>
    <w:qFormat/>
    <w:uiPriority w:val="9"/>
    <w:rPr>
      <w:rFonts w:asciiTheme="majorHAnsi" w:hAnsiTheme="majorHAnsi" w:eastAsiaTheme="majorEastAsia" w:cstheme="majorBidi"/>
      <w:b/>
      <w:bCs/>
      <w:sz w:val="28"/>
      <w:szCs w:val="28"/>
    </w:rPr>
  </w:style>
  <w:style w:type="character" w:customStyle="1" w:styleId="547">
    <w:name w:val="标题 5 Char_file_1068"/>
    <w:basedOn w:val="539"/>
    <w:link w:val="7"/>
    <w:semiHidden/>
    <w:qFormat/>
    <w:uiPriority w:val="9"/>
    <w:rPr>
      <w:rFonts w:ascii="宋体" w:hAnsi="宋体" w:eastAsia="宋体" w:cs="宋体"/>
      <w:b/>
      <w:bCs/>
      <w:sz w:val="28"/>
      <w:szCs w:val="28"/>
    </w:rPr>
  </w:style>
  <w:style w:type="character" w:customStyle="1" w:styleId="548">
    <w:name w:val="标题 6 Char_file_1068"/>
    <w:basedOn w:val="539"/>
    <w:link w:val="8"/>
    <w:semiHidden/>
    <w:qFormat/>
    <w:uiPriority w:val="9"/>
    <w:rPr>
      <w:rFonts w:asciiTheme="majorHAnsi" w:hAnsiTheme="majorHAnsi" w:eastAsiaTheme="majorEastAsia" w:cstheme="majorBidi"/>
      <w:b/>
      <w:bCs/>
      <w:sz w:val="24"/>
      <w:szCs w:val="24"/>
    </w:rPr>
  </w:style>
  <w:style w:type="paragraph" w:customStyle="1" w:styleId="549">
    <w:name w:val="cke_editable_file_1068"/>
    <w:basedOn w:val="532"/>
    <w:qFormat/>
    <w:uiPriority w:val="0"/>
    <w:rPr>
      <w:rFonts w:ascii="仿宋_GB2312" w:eastAsia="仿宋_GB2312"/>
    </w:rPr>
  </w:style>
  <w:style w:type="paragraph" w:customStyle="1" w:styleId="550">
    <w:name w:val="marker_file_1068"/>
    <w:basedOn w:val="532"/>
    <w:qFormat/>
    <w:uiPriority w:val="0"/>
    <w:pPr>
      <w:shd w:val="clear" w:color="auto" w:fill="FFFF00"/>
    </w:pPr>
  </w:style>
  <w:style w:type="paragraph" w:customStyle="1" w:styleId="551">
    <w:name w:val="Normal (Web)_file_1068"/>
    <w:basedOn w:val="532"/>
    <w:semiHidden/>
    <w:unhideWhenUsed/>
    <w:qFormat/>
    <w:uiPriority w:val="99"/>
  </w:style>
  <w:style w:type="paragraph" w:customStyle="1" w:styleId="552">
    <w:name w:val="Normal_file_10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3">
    <w:name w:val="heading 1_file_1069"/>
    <w:basedOn w:val="552"/>
    <w:qFormat/>
    <w:uiPriority w:val="9"/>
    <w:pPr>
      <w:outlineLvl w:val="0"/>
    </w:pPr>
    <w:rPr>
      <w:kern w:val="36"/>
      <w:sz w:val="48"/>
      <w:szCs w:val="48"/>
    </w:rPr>
  </w:style>
  <w:style w:type="paragraph" w:customStyle="1" w:styleId="554">
    <w:name w:val="heading 2_file_1069"/>
    <w:basedOn w:val="552"/>
    <w:qFormat/>
    <w:uiPriority w:val="9"/>
    <w:pPr>
      <w:outlineLvl w:val="1"/>
    </w:pPr>
    <w:rPr>
      <w:sz w:val="36"/>
      <w:szCs w:val="36"/>
    </w:rPr>
  </w:style>
  <w:style w:type="paragraph" w:customStyle="1" w:styleId="555">
    <w:name w:val="heading 3_file_1069"/>
    <w:basedOn w:val="552"/>
    <w:qFormat/>
    <w:uiPriority w:val="9"/>
    <w:pPr>
      <w:outlineLvl w:val="2"/>
    </w:pPr>
    <w:rPr>
      <w:sz w:val="27"/>
      <w:szCs w:val="27"/>
    </w:rPr>
  </w:style>
  <w:style w:type="paragraph" w:customStyle="1" w:styleId="556">
    <w:name w:val="heading 4_file_1069"/>
    <w:basedOn w:val="552"/>
    <w:qFormat/>
    <w:uiPriority w:val="9"/>
    <w:pPr>
      <w:outlineLvl w:val="3"/>
    </w:pPr>
  </w:style>
  <w:style w:type="paragraph" w:customStyle="1" w:styleId="557">
    <w:name w:val="heading 5_file_1069"/>
    <w:basedOn w:val="552"/>
    <w:qFormat/>
    <w:uiPriority w:val="9"/>
    <w:pPr>
      <w:outlineLvl w:val="4"/>
    </w:pPr>
    <w:rPr>
      <w:sz w:val="20"/>
      <w:szCs w:val="20"/>
    </w:rPr>
  </w:style>
  <w:style w:type="paragraph" w:customStyle="1" w:styleId="558">
    <w:name w:val="heading 6_file_1069"/>
    <w:basedOn w:val="552"/>
    <w:qFormat/>
    <w:uiPriority w:val="9"/>
    <w:pPr>
      <w:outlineLvl w:val="5"/>
    </w:pPr>
    <w:rPr>
      <w:sz w:val="15"/>
      <w:szCs w:val="15"/>
    </w:rPr>
  </w:style>
  <w:style w:type="character" w:customStyle="1" w:styleId="559">
    <w:name w:val="Default Paragraph Font_file_1069"/>
    <w:semiHidden/>
    <w:unhideWhenUsed/>
    <w:qFormat/>
    <w:uiPriority w:val="1"/>
  </w:style>
  <w:style w:type="table" w:customStyle="1" w:styleId="560">
    <w:name w:val="Normal Table_file_1069"/>
    <w:semiHidden/>
    <w:unhideWhenUsed/>
    <w:qFormat/>
    <w:uiPriority w:val="99"/>
    <w:tblPr>
      <w:tblLayout w:type="fixed"/>
      <w:tblCellMar>
        <w:top w:w="0" w:type="dxa"/>
        <w:left w:w="108" w:type="dxa"/>
        <w:bottom w:w="0" w:type="dxa"/>
        <w:right w:w="108" w:type="dxa"/>
      </w:tblCellMar>
    </w:tblPr>
  </w:style>
  <w:style w:type="character" w:customStyle="1" w:styleId="561">
    <w:name w:val="Hyperlink_file_1069"/>
    <w:basedOn w:val="559"/>
    <w:semiHidden/>
    <w:unhideWhenUsed/>
    <w:qFormat/>
    <w:uiPriority w:val="99"/>
    <w:rPr>
      <w:color w:val="0782C1"/>
      <w:u w:val="single"/>
    </w:rPr>
  </w:style>
  <w:style w:type="character" w:customStyle="1" w:styleId="562">
    <w:name w:val="FollowedHyperlink_file_1069"/>
    <w:basedOn w:val="559"/>
    <w:semiHidden/>
    <w:unhideWhenUsed/>
    <w:qFormat/>
    <w:uiPriority w:val="99"/>
    <w:rPr>
      <w:color w:val="0782C1"/>
      <w:u w:val="single"/>
    </w:rPr>
  </w:style>
  <w:style w:type="character" w:customStyle="1" w:styleId="563">
    <w:name w:val="标题 1 Char_file_1069"/>
    <w:basedOn w:val="559"/>
    <w:link w:val="3"/>
    <w:qFormat/>
    <w:uiPriority w:val="9"/>
    <w:rPr>
      <w:rFonts w:ascii="宋体" w:hAnsi="宋体" w:eastAsia="宋体" w:cs="宋体"/>
      <w:b/>
      <w:bCs/>
      <w:kern w:val="44"/>
      <w:sz w:val="44"/>
      <w:szCs w:val="44"/>
    </w:rPr>
  </w:style>
  <w:style w:type="character" w:customStyle="1" w:styleId="564">
    <w:name w:val="标题 2 Char_file_1069"/>
    <w:basedOn w:val="559"/>
    <w:link w:val="4"/>
    <w:semiHidden/>
    <w:qFormat/>
    <w:uiPriority w:val="9"/>
    <w:rPr>
      <w:rFonts w:asciiTheme="majorHAnsi" w:hAnsiTheme="majorHAnsi" w:eastAsiaTheme="majorEastAsia" w:cstheme="majorBidi"/>
      <w:b/>
      <w:bCs/>
      <w:sz w:val="32"/>
      <w:szCs w:val="32"/>
    </w:rPr>
  </w:style>
  <w:style w:type="character" w:customStyle="1" w:styleId="565">
    <w:name w:val="标题 3 Char_file_1069"/>
    <w:basedOn w:val="559"/>
    <w:link w:val="5"/>
    <w:semiHidden/>
    <w:qFormat/>
    <w:uiPriority w:val="9"/>
    <w:rPr>
      <w:rFonts w:ascii="宋体" w:hAnsi="宋体" w:eastAsia="宋体" w:cs="宋体"/>
      <w:b/>
      <w:bCs/>
      <w:sz w:val="32"/>
      <w:szCs w:val="32"/>
    </w:rPr>
  </w:style>
  <w:style w:type="character" w:customStyle="1" w:styleId="566">
    <w:name w:val="标题 4 Char_file_1069"/>
    <w:basedOn w:val="559"/>
    <w:link w:val="6"/>
    <w:semiHidden/>
    <w:qFormat/>
    <w:uiPriority w:val="9"/>
    <w:rPr>
      <w:rFonts w:asciiTheme="majorHAnsi" w:hAnsiTheme="majorHAnsi" w:eastAsiaTheme="majorEastAsia" w:cstheme="majorBidi"/>
      <w:b/>
      <w:bCs/>
      <w:sz w:val="28"/>
      <w:szCs w:val="28"/>
    </w:rPr>
  </w:style>
  <w:style w:type="character" w:customStyle="1" w:styleId="567">
    <w:name w:val="标题 5 Char_file_1069"/>
    <w:basedOn w:val="559"/>
    <w:link w:val="7"/>
    <w:semiHidden/>
    <w:qFormat/>
    <w:uiPriority w:val="9"/>
    <w:rPr>
      <w:rFonts w:ascii="宋体" w:hAnsi="宋体" w:eastAsia="宋体" w:cs="宋体"/>
      <w:b/>
      <w:bCs/>
      <w:sz w:val="28"/>
      <w:szCs w:val="28"/>
    </w:rPr>
  </w:style>
  <w:style w:type="character" w:customStyle="1" w:styleId="568">
    <w:name w:val="标题 6 Char_file_1069"/>
    <w:basedOn w:val="559"/>
    <w:link w:val="8"/>
    <w:semiHidden/>
    <w:qFormat/>
    <w:uiPriority w:val="9"/>
    <w:rPr>
      <w:rFonts w:asciiTheme="majorHAnsi" w:hAnsiTheme="majorHAnsi" w:eastAsiaTheme="majorEastAsia" w:cstheme="majorBidi"/>
      <w:b/>
      <w:bCs/>
      <w:sz w:val="24"/>
      <w:szCs w:val="24"/>
    </w:rPr>
  </w:style>
  <w:style w:type="paragraph" w:customStyle="1" w:styleId="569">
    <w:name w:val="cke_editable_file_1069"/>
    <w:basedOn w:val="552"/>
    <w:qFormat/>
    <w:uiPriority w:val="0"/>
    <w:rPr>
      <w:rFonts w:ascii="仿宋_GB2312" w:eastAsia="仿宋_GB2312"/>
    </w:rPr>
  </w:style>
  <w:style w:type="paragraph" w:customStyle="1" w:styleId="570">
    <w:name w:val="marker_file_1069"/>
    <w:basedOn w:val="552"/>
    <w:qFormat/>
    <w:uiPriority w:val="0"/>
    <w:pPr>
      <w:shd w:val="clear" w:color="auto" w:fill="FFFF00"/>
    </w:pPr>
  </w:style>
  <w:style w:type="paragraph" w:customStyle="1" w:styleId="571">
    <w:name w:val="Normal (Web)_file_1069"/>
    <w:basedOn w:val="552"/>
    <w:semiHidden/>
    <w:unhideWhenUsed/>
    <w:qFormat/>
    <w:uiPriority w:val="99"/>
  </w:style>
  <w:style w:type="character" w:customStyle="1" w:styleId="572">
    <w:name w:val="Strong_file_1069"/>
    <w:basedOn w:val="559"/>
    <w:qFormat/>
    <w:uiPriority w:val="22"/>
    <w:rPr>
      <w:b/>
      <w:bCs/>
    </w:rPr>
  </w:style>
  <w:style w:type="paragraph" w:customStyle="1" w:styleId="573">
    <w:name w:val="Normal_file_10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1070"/>
    <w:basedOn w:val="573"/>
    <w:qFormat/>
    <w:uiPriority w:val="9"/>
    <w:pPr>
      <w:outlineLvl w:val="0"/>
    </w:pPr>
    <w:rPr>
      <w:kern w:val="36"/>
      <w:sz w:val="48"/>
      <w:szCs w:val="48"/>
    </w:rPr>
  </w:style>
  <w:style w:type="paragraph" w:customStyle="1" w:styleId="575">
    <w:name w:val="heading 2_file_1070"/>
    <w:basedOn w:val="573"/>
    <w:qFormat/>
    <w:uiPriority w:val="9"/>
    <w:pPr>
      <w:outlineLvl w:val="1"/>
    </w:pPr>
    <w:rPr>
      <w:sz w:val="36"/>
      <w:szCs w:val="36"/>
    </w:rPr>
  </w:style>
  <w:style w:type="paragraph" w:customStyle="1" w:styleId="576">
    <w:name w:val="heading 3_file_1070"/>
    <w:basedOn w:val="573"/>
    <w:qFormat/>
    <w:uiPriority w:val="9"/>
    <w:pPr>
      <w:outlineLvl w:val="2"/>
    </w:pPr>
    <w:rPr>
      <w:sz w:val="27"/>
      <w:szCs w:val="27"/>
    </w:rPr>
  </w:style>
  <w:style w:type="paragraph" w:customStyle="1" w:styleId="577">
    <w:name w:val="heading 4_file_1070"/>
    <w:basedOn w:val="573"/>
    <w:qFormat/>
    <w:uiPriority w:val="9"/>
    <w:pPr>
      <w:outlineLvl w:val="3"/>
    </w:pPr>
  </w:style>
  <w:style w:type="paragraph" w:customStyle="1" w:styleId="578">
    <w:name w:val="heading 5_file_1070"/>
    <w:basedOn w:val="573"/>
    <w:qFormat/>
    <w:uiPriority w:val="9"/>
    <w:pPr>
      <w:outlineLvl w:val="4"/>
    </w:pPr>
    <w:rPr>
      <w:sz w:val="20"/>
      <w:szCs w:val="20"/>
    </w:rPr>
  </w:style>
  <w:style w:type="paragraph" w:customStyle="1" w:styleId="579">
    <w:name w:val="heading 6_file_1070"/>
    <w:basedOn w:val="573"/>
    <w:qFormat/>
    <w:uiPriority w:val="9"/>
    <w:pPr>
      <w:outlineLvl w:val="5"/>
    </w:pPr>
    <w:rPr>
      <w:sz w:val="15"/>
      <w:szCs w:val="15"/>
    </w:rPr>
  </w:style>
  <w:style w:type="character" w:customStyle="1" w:styleId="580">
    <w:name w:val="Default Paragraph Font_file_1070"/>
    <w:semiHidden/>
    <w:unhideWhenUsed/>
    <w:qFormat/>
    <w:uiPriority w:val="1"/>
  </w:style>
  <w:style w:type="table" w:customStyle="1" w:styleId="581">
    <w:name w:val="Normal Table_file_1070"/>
    <w:semiHidden/>
    <w:unhideWhenUsed/>
    <w:qFormat/>
    <w:uiPriority w:val="99"/>
    <w:tblPr>
      <w:tblLayout w:type="fixed"/>
      <w:tblCellMar>
        <w:top w:w="0" w:type="dxa"/>
        <w:left w:w="108" w:type="dxa"/>
        <w:bottom w:w="0" w:type="dxa"/>
        <w:right w:w="108" w:type="dxa"/>
      </w:tblCellMar>
    </w:tblPr>
  </w:style>
  <w:style w:type="character" w:customStyle="1" w:styleId="582">
    <w:name w:val="Hyperlink_file_1070"/>
    <w:basedOn w:val="580"/>
    <w:semiHidden/>
    <w:unhideWhenUsed/>
    <w:qFormat/>
    <w:uiPriority w:val="99"/>
    <w:rPr>
      <w:color w:val="0782C1"/>
      <w:u w:val="single"/>
    </w:rPr>
  </w:style>
  <w:style w:type="character" w:customStyle="1" w:styleId="583">
    <w:name w:val="FollowedHyperlink_file_1070"/>
    <w:basedOn w:val="580"/>
    <w:semiHidden/>
    <w:unhideWhenUsed/>
    <w:qFormat/>
    <w:uiPriority w:val="99"/>
    <w:rPr>
      <w:color w:val="0782C1"/>
      <w:u w:val="single"/>
    </w:rPr>
  </w:style>
  <w:style w:type="character" w:customStyle="1" w:styleId="584">
    <w:name w:val="标题 1 Char_file_1070"/>
    <w:basedOn w:val="580"/>
    <w:link w:val="3"/>
    <w:qFormat/>
    <w:uiPriority w:val="9"/>
    <w:rPr>
      <w:rFonts w:ascii="宋体" w:hAnsi="宋体" w:eastAsia="宋体" w:cs="宋体"/>
      <w:b/>
      <w:bCs/>
      <w:kern w:val="44"/>
      <w:sz w:val="44"/>
      <w:szCs w:val="44"/>
    </w:rPr>
  </w:style>
  <w:style w:type="character" w:customStyle="1" w:styleId="585">
    <w:name w:val="标题 2 Char_file_1070"/>
    <w:basedOn w:val="580"/>
    <w:link w:val="4"/>
    <w:semiHidden/>
    <w:qFormat/>
    <w:uiPriority w:val="9"/>
    <w:rPr>
      <w:rFonts w:asciiTheme="majorHAnsi" w:hAnsiTheme="majorHAnsi" w:eastAsiaTheme="majorEastAsia" w:cstheme="majorBidi"/>
      <w:b/>
      <w:bCs/>
      <w:sz w:val="32"/>
      <w:szCs w:val="32"/>
    </w:rPr>
  </w:style>
  <w:style w:type="character" w:customStyle="1" w:styleId="586">
    <w:name w:val="标题 3 Char_file_1070"/>
    <w:basedOn w:val="580"/>
    <w:link w:val="5"/>
    <w:semiHidden/>
    <w:qFormat/>
    <w:uiPriority w:val="9"/>
    <w:rPr>
      <w:rFonts w:ascii="宋体" w:hAnsi="宋体" w:eastAsia="宋体" w:cs="宋体"/>
      <w:b/>
      <w:bCs/>
      <w:sz w:val="32"/>
      <w:szCs w:val="32"/>
    </w:rPr>
  </w:style>
  <w:style w:type="character" w:customStyle="1" w:styleId="587">
    <w:name w:val="标题 4 Char_file_1070"/>
    <w:basedOn w:val="580"/>
    <w:link w:val="6"/>
    <w:semiHidden/>
    <w:qFormat/>
    <w:uiPriority w:val="9"/>
    <w:rPr>
      <w:rFonts w:asciiTheme="majorHAnsi" w:hAnsiTheme="majorHAnsi" w:eastAsiaTheme="majorEastAsia" w:cstheme="majorBidi"/>
      <w:b/>
      <w:bCs/>
      <w:sz w:val="28"/>
      <w:szCs w:val="28"/>
    </w:rPr>
  </w:style>
  <w:style w:type="character" w:customStyle="1" w:styleId="588">
    <w:name w:val="标题 5 Char_file_1070"/>
    <w:basedOn w:val="580"/>
    <w:link w:val="7"/>
    <w:semiHidden/>
    <w:qFormat/>
    <w:uiPriority w:val="9"/>
    <w:rPr>
      <w:rFonts w:ascii="宋体" w:hAnsi="宋体" w:eastAsia="宋体" w:cs="宋体"/>
      <w:b/>
      <w:bCs/>
      <w:sz w:val="28"/>
      <w:szCs w:val="28"/>
    </w:rPr>
  </w:style>
  <w:style w:type="character" w:customStyle="1" w:styleId="589">
    <w:name w:val="标题 6 Char_file_1070"/>
    <w:basedOn w:val="580"/>
    <w:link w:val="8"/>
    <w:semiHidden/>
    <w:qFormat/>
    <w:uiPriority w:val="9"/>
    <w:rPr>
      <w:rFonts w:asciiTheme="majorHAnsi" w:hAnsiTheme="majorHAnsi" w:eastAsiaTheme="majorEastAsia" w:cstheme="majorBidi"/>
      <w:b/>
      <w:bCs/>
      <w:sz w:val="24"/>
      <w:szCs w:val="24"/>
    </w:rPr>
  </w:style>
  <w:style w:type="paragraph" w:customStyle="1" w:styleId="590">
    <w:name w:val="cke_editable_file_1070"/>
    <w:basedOn w:val="573"/>
    <w:qFormat/>
    <w:uiPriority w:val="0"/>
    <w:rPr>
      <w:rFonts w:ascii="仿宋_GB2312" w:eastAsia="仿宋_GB2312"/>
    </w:rPr>
  </w:style>
  <w:style w:type="paragraph" w:customStyle="1" w:styleId="591">
    <w:name w:val="marker_file_1070"/>
    <w:basedOn w:val="573"/>
    <w:qFormat/>
    <w:uiPriority w:val="0"/>
    <w:pPr>
      <w:shd w:val="clear" w:color="auto" w:fill="FFFF00"/>
    </w:pPr>
  </w:style>
  <w:style w:type="paragraph" w:customStyle="1" w:styleId="592">
    <w:name w:val="Normal (Web)_file_1070"/>
    <w:basedOn w:val="573"/>
    <w:semiHidden/>
    <w:unhideWhenUsed/>
    <w:qFormat/>
    <w:uiPriority w:val="99"/>
  </w:style>
  <w:style w:type="paragraph" w:customStyle="1" w:styleId="593">
    <w:name w:val="Normal_file_10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1071"/>
    <w:basedOn w:val="593"/>
    <w:qFormat/>
    <w:uiPriority w:val="9"/>
    <w:pPr>
      <w:outlineLvl w:val="0"/>
    </w:pPr>
    <w:rPr>
      <w:kern w:val="36"/>
      <w:sz w:val="48"/>
      <w:szCs w:val="48"/>
    </w:rPr>
  </w:style>
  <w:style w:type="paragraph" w:customStyle="1" w:styleId="595">
    <w:name w:val="heading 2_file_1071"/>
    <w:basedOn w:val="593"/>
    <w:qFormat/>
    <w:uiPriority w:val="9"/>
    <w:pPr>
      <w:outlineLvl w:val="1"/>
    </w:pPr>
    <w:rPr>
      <w:sz w:val="36"/>
      <w:szCs w:val="36"/>
    </w:rPr>
  </w:style>
  <w:style w:type="paragraph" w:customStyle="1" w:styleId="596">
    <w:name w:val="heading 3_file_1071"/>
    <w:basedOn w:val="593"/>
    <w:qFormat/>
    <w:uiPriority w:val="9"/>
    <w:pPr>
      <w:outlineLvl w:val="2"/>
    </w:pPr>
    <w:rPr>
      <w:sz w:val="27"/>
      <w:szCs w:val="27"/>
    </w:rPr>
  </w:style>
  <w:style w:type="paragraph" w:customStyle="1" w:styleId="597">
    <w:name w:val="heading 4_file_1071"/>
    <w:basedOn w:val="593"/>
    <w:qFormat/>
    <w:uiPriority w:val="9"/>
    <w:pPr>
      <w:outlineLvl w:val="3"/>
    </w:pPr>
  </w:style>
  <w:style w:type="paragraph" w:customStyle="1" w:styleId="598">
    <w:name w:val="heading 5_file_1071"/>
    <w:basedOn w:val="593"/>
    <w:qFormat/>
    <w:uiPriority w:val="9"/>
    <w:pPr>
      <w:outlineLvl w:val="4"/>
    </w:pPr>
    <w:rPr>
      <w:sz w:val="20"/>
      <w:szCs w:val="20"/>
    </w:rPr>
  </w:style>
  <w:style w:type="paragraph" w:customStyle="1" w:styleId="599">
    <w:name w:val="heading 6_file_1071"/>
    <w:basedOn w:val="593"/>
    <w:qFormat/>
    <w:uiPriority w:val="9"/>
    <w:pPr>
      <w:outlineLvl w:val="5"/>
    </w:pPr>
    <w:rPr>
      <w:sz w:val="15"/>
      <w:szCs w:val="15"/>
    </w:rPr>
  </w:style>
  <w:style w:type="character" w:customStyle="1" w:styleId="600">
    <w:name w:val="Default Paragraph Font_file_1071"/>
    <w:semiHidden/>
    <w:unhideWhenUsed/>
    <w:qFormat/>
    <w:uiPriority w:val="1"/>
  </w:style>
  <w:style w:type="table" w:customStyle="1" w:styleId="601">
    <w:name w:val="Normal Table_file_1071"/>
    <w:semiHidden/>
    <w:unhideWhenUsed/>
    <w:qFormat/>
    <w:uiPriority w:val="99"/>
    <w:tblPr>
      <w:tblLayout w:type="fixed"/>
      <w:tblCellMar>
        <w:top w:w="0" w:type="dxa"/>
        <w:left w:w="108" w:type="dxa"/>
        <w:bottom w:w="0" w:type="dxa"/>
        <w:right w:w="108" w:type="dxa"/>
      </w:tblCellMar>
    </w:tblPr>
  </w:style>
  <w:style w:type="character" w:customStyle="1" w:styleId="602">
    <w:name w:val="Hyperlink_file_1071"/>
    <w:basedOn w:val="600"/>
    <w:semiHidden/>
    <w:unhideWhenUsed/>
    <w:qFormat/>
    <w:uiPriority w:val="99"/>
    <w:rPr>
      <w:color w:val="0782C1"/>
      <w:u w:val="single"/>
    </w:rPr>
  </w:style>
  <w:style w:type="character" w:customStyle="1" w:styleId="603">
    <w:name w:val="FollowedHyperlink_file_1071"/>
    <w:basedOn w:val="600"/>
    <w:semiHidden/>
    <w:unhideWhenUsed/>
    <w:qFormat/>
    <w:uiPriority w:val="99"/>
    <w:rPr>
      <w:color w:val="0782C1"/>
      <w:u w:val="single"/>
    </w:rPr>
  </w:style>
  <w:style w:type="character" w:customStyle="1" w:styleId="604">
    <w:name w:val="标题 1 Char_file_1071"/>
    <w:basedOn w:val="600"/>
    <w:link w:val="3"/>
    <w:qFormat/>
    <w:uiPriority w:val="9"/>
    <w:rPr>
      <w:rFonts w:ascii="宋体" w:hAnsi="宋体" w:eastAsia="宋体" w:cs="宋体"/>
      <w:b/>
      <w:bCs/>
      <w:kern w:val="44"/>
      <w:sz w:val="44"/>
      <w:szCs w:val="44"/>
    </w:rPr>
  </w:style>
  <w:style w:type="character" w:customStyle="1" w:styleId="605">
    <w:name w:val="标题 2 Char_file_1071"/>
    <w:basedOn w:val="600"/>
    <w:link w:val="4"/>
    <w:semiHidden/>
    <w:qFormat/>
    <w:uiPriority w:val="9"/>
    <w:rPr>
      <w:rFonts w:asciiTheme="majorHAnsi" w:hAnsiTheme="majorHAnsi" w:eastAsiaTheme="majorEastAsia" w:cstheme="majorBidi"/>
      <w:b/>
      <w:bCs/>
      <w:sz w:val="32"/>
      <w:szCs w:val="32"/>
    </w:rPr>
  </w:style>
  <w:style w:type="character" w:customStyle="1" w:styleId="606">
    <w:name w:val="标题 3 Char_file_1071"/>
    <w:basedOn w:val="600"/>
    <w:link w:val="5"/>
    <w:semiHidden/>
    <w:qFormat/>
    <w:uiPriority w:val="9"/>
    <w:rPr>
      <w:rFonts w:ascii="宋体" w:hAnsi="宋体" w:eastAsia="宋体" w:cs="宋体"/>
      <w:b/>
      <w:bCs/>
      <w:sz w:val="32"/>
      <w:szCs w:val="32"/>
    </w:rPr>
  </w:style>
  <w:style w:type="character" w:customStyle="1" w:styleId="607">
    <w:name w:val="标题 4 Char_file_1071"/>
    <w:basedOn w:val="600"/>
    <w:link w:val="6"/>
    <w:semiHidden/>
    <w:qFormat/>
    <w:uiPriority w:val="9"/>
    <w:rPr>
      <w:rFonts w:asciiTheme="majorHAnsi" w:hAnsiTheme="majorHAnsi" w:eastAsiaTheme="majorEastAsia" w:cstheme="majorBidi"/>
      <w:b/>
      <w:bCs/>
      <w:sz w:val="28"/>
      <w:szCs w:val="28"/>
    </w:rPr>
  </w:style>
  <w:style w:type="character" w:customStyle="1" w:styleId="608">
    <w:name w:val="标题 5 Char_file_1071"/>
    <w:basedOn w:val="600"/>
    <w:link w:val="7"/>
    <w:semiHidden/>
    <w:qFormat/>
    <w:uiPriority w:val="9"/>
    <w:rPr>
      <w:rFonts w:ascii="宋体" w:hAnsi="宋体" w:eastAsia="宋体" w:cs="宋体"/>
      <w:b/>
      <w:bCs/>
      <w:sz w:val="28"/>
      <w:szCs w:val="28"/>
    </w:rPr>
  </w:style>
  <w:style w:type="character" w:customStyle="1" w:styleId="609">
    <w:name w:val="标题 6 Char_file_1071"/>
    <w:basedOn w:val="600"/>
    <w:link w:val="8"/>
    <w:semiHidden/>
    <w:qFormat/>
    <w:uiPriority w:val="9"/>
    <w:rPr>
      <w:rFonts w:asciiTheme="majorHAnsi" w:hAnsiTheme="majorHAnsi" w:eastAsiaTheme="majorEastAsia" w:cstheme="majorBidi"/>
      <w:b/>
      <w:bCs/>
      <w:sz w:val="24"/>
      <w:szCs w:val="24"/>
    </w:rPr>
  </w:style>
  <w:style w:type="paragraph" w:customStyle="1" w:styleId="610">
    <w:name w:val="cke_editable_file_1071"/>
    <w:basedOn w:val="593"/>
    <w:qFormat/>
    <w:uiPriority w:val="0"/>
    <w:rPr>
      <w:rFonts w:ascii="仿宋_GB2312" w:eastAsia="仿宋_GB2312"/>
    </w:rPr>
  </w:style>
  <w:style w:type="paragraph" w:customStyle="1" w:styleId="611">
    <w:name w:val="marker_file_1071"/>
    <w:basedOn w:val="593"/>
    <w:qFormat/>
    <w:uiPriority w:val="0"/>
    <w:pPr>
      <w:shd w:val="clear" w:color="auto" w:fill="FFFF00"/>
    </w:pPr>
  </w:style>
  <w:style w:type="paragraph" w:customStyle="1" w:styleId="612">
    <w:name w:val="Normal (Web)_file_1071"/>
    <w:basedOn w:val="593"/>
    <w:semiHidden/>
    <w:unhideWhenUsed/>
    <w:qFormat/>
    <w:uiPriority w:val="99"/>
  </w:style>
  <w:style w:type="paragraph" w:customStyle="1" w:styleId="613">
    <w:name w:val="Normal_file_10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4">
    <w:name w:val="heading 1_file_1072"/>
    <w:basedOn w:val="613"/>
    <w:qFormat/>
    <w:uiPriority w:val="9"/>
    <w:pPr>
      <w:outlineLvl w:val="0"/>
    </w:pPr>
    <w:rPr>
      <w:kern w:val="36"/>
      <w:sz w:val="48"/>
      <w:szCs w:val="48"/>
    </w:rPr>
  </w:style>
  <w:style w:type="paragraph" w:customStyle="1" w:styleId="615">
    <w:name w:val="heading 2_file_1072"/>
    <w:basedOn w:val="613"/>
    <w:qFormat/>
    <w:uiPriority w:val="9"/>
    <w:pPr>
      <w:outlineLvl w:val="1"/>
    </w:pPr>
    <w:rPr>
      <w:sz w:val="36"/>
      <w:szCs w:val="36"/>
    </w:rPr>
  </w:style>
  <w:style w:type="paragraph" w:customStyle="1" w:styleId="616">
    <w:name w:val="heading 3_file_1072"/>
    <w:basedOn w:val="613"/>
    <w:qFormat/>
    <w:uiPriority w:val="9"/>
    <w:pPr>
      <w:outlineLvl w:val="2"/>
    </w:pPr>
    <w:rPr>
      <w:sz w:val="27"/>
      <w:szCs w:val="27"/>
    </w:rPr>
  </w:style>
  <w:style w:type="paragraph" w:customStyle="1" w:styleId="617">
    <w:name w:val="heading 4_file_1072"/>
    <w:basedOn w:val="613"/>
    <w:qFormat/>
    <w:uiPriority w:val="9"/>
    <w:pPr>
      <w:outlineLvl w:val="3"/>
    </w:pPr>
  </w:style>
  <w:style w:type="paragraph" w:customStyle="1" w:styleId="618">
    <w:name w:val="heading 5_file_1072"/>
    <w:basedOn w:val="613"/>
    <w:qFormat/>
    <w:uiPriority w:val="9"/>
    <w:pPr>
      <w:outlineLvl w:val="4"/>
    </w:pPr>
    <w:rPr>
      <w:sz w:val="20"/>
      <w:szCs w:val="20"/>
    </w:rPr>
  </w:style>
  <w:style w:type="paragraph" w:customStyle="1" w:styleId="619">
    <w:name w:val="heading 6_file_1072"/>
    <w:basedOn w:val="613"/>
    <w:qFormat/>
    <w:uiPriority w:val="9"/>
    <w:pPr>
      <w:outlineLvl w:val="5"/>
    </w:pPr>
    <w:rPr>
      <w:sz w:val="15"/>
      <w:szCs w:val="15"/>
    </w:rPr>
  </w:style>
  <w:style w:type="character" w:customStyle="1" w:styleId="620">
    <w:name w:val="Default Paragraph Font_file_1072"/>
    <w:semiHidden/>
    <w:unhideWhenUsed/>
    <w:qFormat/>
    <w:uiPriority w:val="1"/>
  </w:style>
  <w:style w:type="table" w:customStyle="1" w:styleId="621">
    <w:name w:val="Normal Table_file_1072"/>
    <w:semiHidden/>
    <w:unhideWhenUsed/>
    <w:qFormat/>
    <w:uiPriority w:val="99"/>
    <w:tblPr>
      <w:tblLayout w:type="fixed"/>
      <w:tblCellMar>
        <w:top w:w="0" w:type="dxa"/>
        <w:left w:w="108" w:type="dxa"/>
        <w:bottom w:w="0" w:type="dxa"/>
        <w:right w:w="108" w:type="dxa"/>
      </w:tblCellMar>
    </w:tblPr>
  </w:style>
  <w:style w:type="character" w:customStyle="1" w:styleId="622">
    <w:name w:val="Hyperlink_file_1072"/>
    <w:basedOn w:val="620"/>
    <w:semiHidden/>
    <w:unhideWhenUsed/>
    <w:qFormat/>
    <w:uiPriority w:val="99"/>
    <w:rPr>
      <w:color w:val="0782C1"/>
      <w:u w:val="single"/>
    </w:rPr>
  </w:style>
  <w:style w:type="character" w:customStyle="1" w:styleId="623">
    <w:name w:val="FollowedHyperlink_file_1072"/>
    <w:basedOn w:val="620"/>
    <w:semiHidden/>
    <w:unhideWhenUsed/>
    <w:qFormat/>
    <w:uiPriority w:val="99"/>
    <w:rPr>
      <w:color w:val="0782C1"/>
      <w:u w:val="single"/>
    </w:rPr>
  </w:style>
  <w:style w:type="character" w:customStyle="1" w:styleId="624">
    <w:name w:val="标题 1 Char_file_1072"/>
    <w:basedOn w:val="620"/>
    <w:link w:val="3"/>
    <w:qFormat/>
    <w:uiPriority w:val="9"/>
    <w:rPr>
      <w:rFonts w:ascii="宋体" w:hAnsi="宋体" w:eastAsia="宋体" w:cs="宋体"/>
      <w:b/>
      <w:bCs/>
      <w:kern w:val="44"/>
      <w:sz w:val="44"/>
      <w:szCs w:val="44"/>
    </w:rPr>
  </w:style>
  <w:style w:type="character" w:customStyle="1" w:styleId="625">
    <w:name w:val="标题 2 Char_file_1072"/>
    <w:basedOn w:val="620"/>
    <w:link w:val="4"/>
    <w:semiHidden/>
    <w:qFormat/>
    <w:uiPriority w:val="9"/>
    <w:rPr>
      <w:rFonts w:asciiTheme="majorHAnsi" w:hAnsiTheme="majorHAnsi" w:eastAsiaTheme="majorEastAsia" w:cstheme="majorBidi"/>
      <w:b/>
      <w:bCs/>
      <w:sz w:val="32"/>
      <w:szCs w:val="32"/>
    </w:rPr>
  </w:style>
  <w:style w:type="character" w:customStyle="1" w:styleId="626">
    <w:name w:val="标题 3 Char_file_1072"/>
    <w:basedOn w:val="620"/>
    <w:link w:val="5"/>
    <w:semiHidden/>
    <w:qFormat/>
    <w:uiPriority w:val="9"/>
    <w:rPr>
      <w:rFonts w:ascii="宋体" w:hAnsi="宋体" w:eastAsia="宋体" w:cs="宋体"/>
      <w:b/>
      <w:bCs/>
      <w:sz w:val="32"/>
      <w:szCs w:val="32"/>
    </w:rPr>
  </w:style>
  <w:style w:type="character" w:customStyle="1" w:styleId="627">
    <w:name w:val="标题 4 Char_file_1072"/>
    <w:basedOn w:val="620"/>
    <w:link w:val="6"/>
    <w:semiHidden/>
    <w:qFormat/>
    <w:uiPriority w:val="9"/>
    <w:rPr>
      <w:rFonts w:asciiTheme="majorHAnsi" w:hAnsiTheme="majorHAnsi" w:eastAsiaTheme="majorEastAsia" w:cstheme="majorBidi"/>
      <w:b/>
      <w:bCs/>
      <w:sz w:val="28"/>
      <w:szCs w:val="28"/>
    </w:rPr>
  </w:style>
  <w:style w:type="character" w:customStyle="1" w:styleId="628">
    <w:name w:val="标题 5 Char_file_1072"/>
    <w:basedOn w:val="620"/>
    <w:link w:val="7"/>
    <w:semiHidden/>
    <w:qFormat/>
    <w:uiPriority w:val="9"/>
    <w:rPr>
      <w:rFonts w:ascii="宋体" w:hAnsi="宋体" w:eastAsia="宋体" w:cs="宋体"/>
      <w:b/>
      <w:bCs/>
      <w:sz w:val="28"/>
      <w:szCs w:val="28"/>
    </w:rPr>
  </w:style>
  <w:style w:type="character" w:customStyle="1" w:styleId="629">
    <w:name w:val="标题 6 Char_file_1072"/>
    <w:basedOn w:val="620"/>
    <w:link w:val="8"/>
    <w:semiHidden/>
    <w:qFormat/>
    <w:uiPriority w:val="9"/>
    <w:rPr>
      <w:rFonts w:asciiTheme="majorHAnsi" w:hAnsiTheme="majorHAnsi" w:eastAsiaTheme="majorEastAsia" w:cstheme="majorBidi"/>
      <w:b/>
      <w:bCs/>
      <w:sz w:val="24"/>
      <w:szCs w:val="24"/>
    </w:rPr>
  </w:style>
  <w:style w:type="paragraph" w:customStyle="1" w:styleId="630">
    <w:name w:val="cke_editable_file_1072"/>
    <w:basedOn w:val="613"/>
    <w:qFormat/>
    <w:uiPriority w:val="0"/>
    <w:rPr>
      <w:rFonts w:ascii="仿宋_GB2312" w:eastAsia="仿宋_GB2312"/>
    </w:rPr>
  </w:style>
  <w:style w:type="paragraph" w:customStyle="1" w:styleId="631">
    <w:name w:val="marker_file_1072"/>
    <w:basedOn w:val="613"/>
    <w:qFormat/>
    <w:uiPriority w:val="0"/>
    <w:pPr>
      <w:shd w:val="clear" w:color="auto" w:fill="FFFF00"/>
    </w:pPr>
  </w:style>
  <w:style w:type="paragraph" w:customStyle="1" w:styleId="632">
    <w:name w:val="Normal (Web)_file_1072"/>
    <w:basedOn w:val="613"/>
    <w:semiHidden/>
    <w:unhideWhenUsed/>
    <w:qFormat/>
    <w:uiPriority w:val="99"/>
  </w:style>
  <w:style w:type="paragraph" w:customStyle="1" w:styleId="633">
    <w:name w:val="Normal_file_10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4">
    <w:name w:val="heading 1_file_1073"/>
    <w:basedOn w:val="633"/>
    <w:qFormat/>
    <w:uiPriority w:val="9"/>
    <w:pPr>
      <w:outlineLvl w:val="0"/>
    </w:pPr>
    <w:rPr>
      <w:kern w:val="36"/>
      <w:sz w:val="48"/>
      <w:szCs w:val="48"/>
    </w:rPr>
  </w:style>
  <w:style w:type="paragraph" w:customStyle="1" w:styleId="635">
    <w:name w:val="heading 2_file_1073"/>
    <w:basedOn w:val="633"/>
    <w:qFormat/>
    <w:uiPriority w:val="9"/>
    <w:pPr>
      <w:outlineLvl w:val="1"/>
    </w:pPr>
    <w:rPr>
      <w:sz w:val="36"/>
      <w:szCs w:val="36"/>
    </w:rPr>
  </w:style>
  <w:style w:type="paragraph" w:customStyle="1" w:styleId="636">
    <w:name w:val="heading 3_file_1073"/>
    <w:basedOn w:val="633"/>
    <w:qFormat/>
    <w:uiPriority w:val="9"/>
    <w:pPr>
      <w:outlineLvl w:val="2"/>
    </w:pPr>
    <w:rPr>
      <w:sz w:val="27"/>
      <w:szCs w:val="27"/>
    </w:rPr>
  </w:style>
  <w:style w:type="paragraph" w:customStyle="1" w:styleId="637">
    <w:name w:val="heading 4_file_1073"/>
    <w:basedOn w:val="633"/>
    <w:qFormat/>
    <w:uiPriority w:val="9"/>
    <w:pPr>
      <w:outlineLvl w:val="3"/>
    </w:pPr>
  </w:style>
  <w:style w:type="paragraph" w:customStyle="1" w:styleId="638">
    <w:name w:val="heading 5_file_1073"/>
    <w:basedOn w:val="633"/>
    <w:qFormat/>
    <w:uiPriority w:val="9"/>
    <w:pPr>
      <w:outlineLvl w:val="4"/>
    </w:pPr>
    <w:rPr>
      <w:sz w:val="20"/>
      <w:szCs w:val="20"/>
    </w:rPr>
  </w:style>
  <w:style w:type="paragraph" w:customStyle="1" w:styleId="639">
    <w:name w:val="heading 6_file_1073"/>
    <w:basedOn w:val="633"/>
    <w:qFormat/>
    <w:uiPriority w:val="9"/>
    <w:pPr>
      <w:outlineLvl w:val="5"/>
    </w:pPr>
    <w:rPr>
      <w:sz w:val="15"/>
      <w:szCs w:val="15"/>
    </w:rPr>
  </w:style>
  <w:style w:type="character" w:customStyle="1" w:styleId="640">
    <w:name w:val="Default Paragraph Font_file_1073"/>
    <w:semiHidden/>
    <w:unhideWhenUsed/>
    <w:qFormat/>
    <w:uiPriority w:val="1"/>
  </w:style>
  <w:style w:type="table" w:customStyle="1" w:styleId="641">
    <w:name w:val="Normal Table_file_1073"/>
    <w:semiHidden/>
    <w:unhideWhenUsed/>
    <w:qFormat/>
    <w:uiPriority w:val="99"/>
    <w:tblPr>
      <w:tblLayout w:type="fixed"/>
      <w:tblCellMar>
        <w:top w:w="0" w:type="dxa"/>
        <w:left w:w="108" w:type="dxa"/>
        <w:bottom w:w="0" w:type="dxa"/>
        <w:right w:w="108" w:type="dxa"/>
      </w:tblCellMar>
    </w:tblPr>
  </w:style>
  <w:style w:type="character" w:customStyle="1" w:styleId="642">
    <w:name w:val="Hyperlink_file_1073"/>
    <w:basedOn w:val="640"/>
    <w:semiHidden/>
    <w:unhideWhenUsed/>
    <w:qFormat/>
    <w:uiPriority w:val="99"/>
    <w:rPr>
      <w:color w:val="0782C1"/>
      <w:u w:val="single"/>
    </w:rPr>
  </w:style>
  <w:style w:type="character" w:customStyle="1" w:styleId="643">
    <w:name w:val="FollowedHyperlink_file_1073"/>
    <w:basedOn w:val="640"/>
    <w:semiHidden/>
    <w:unhideWhenUsed/>
    <w:qFormat/>
    <w:uiPriority w:val="99"/>
    <w:rPr>
      <w:color w:val="0782C1"/>
      <w:u w:val="single"/>
    </w:rPr>
  </w:style>
  <w:style w:type="character" w:customStyle="1" w:styleId="644">
    <w:name w:val="标题 1 Char_file_1073"/>
    <w:basedOn w:val="640"/>
    <w:link w:val="3"/>
    <w:qFormat/>
    <w:uiPriority w:val="9"/>
    <w:rPr>
      <w:rFonts w:ascii="宋体" w:hAnsi="宋体" w:eastAsia="宋体" w:cs="宋体"/>
      <w:b/>
      <w:bCs/>
      <w:kern w:val="44"/>
      <w:sz w:val="44"/>
      <w:szCs w:val="44"/>
    </w:rPr>
  </w:style>
  <w:style w:type="character" w:customStyle="1" w:styleId="645">
    <w:name w:val="标题 2 Char_file_1073"/>
    <w:basedOn w:val="640"/>
    <w:link w:val="4"/>
    <w:semiHidden/>
    <w:qFormat/>
    <w:uiPriority w:val="9"/>
    <w:rPr>
      <w:rFonts w:asciiTheme="majorHAnsi" w:hAnsiTheme="majorHAnsi" w:eastAsiaTheme="majorEastAsia" w:cstheme="majorBidi"/>
      <w:b/>
      <w:bCs/>
      <w:sz w:val="32"/>
      <w:szCs w:val="32"/>
    </w:rPr>
  </w:style>
  <w:style w:type="character" w:customStyle="1" w:styleId="646">
    <w:name w:val="标题 3 Char_file_1073"/>
    <w:basedOn w:val="640"/>
    <w:link w:val="5"/>
    <w:semiHidden/>
    <w:qFormat/>
    <w:uiPriority w:val="9"/>
    <w:rPr>
      <w:rFonts w:ascii="宋体" w:hAnsi="宋体" w:eastAsia="宋体" w:cs="宋体"/>
      <w:b/>
      <w:bCs/>
      <w:sz w:val="32"/>
      <w:szCs w:val="32"/>
    </w:rPr>
  </w:style>
  <w:style w:type="character" w:customStyle="1" w:styleId="647">
    <w:name w:val="标题 4 Char_file_1073"/>
    <w:basedOn w:val="640"/>
    <w:link w:val="6"/>
    <w:semiHidden/>
    <w:qFormat/>
    <w:uiPriority w:val="9"/>
    <w:rPr>
      <w:rFonts w:asciiTheme="majorHAnsi" w:hAnsiTheme="majorHAnsi" w:eastAsiaTheme="majorEastAsia" w:cstheme="majorBidi"/>
      <w:b/>
      <w:bCs/>
      <w:sz w:val="28"/>
      <w:szCs w:val="28"/>
    </w:rPr>
  </w:style>
  <w:style w:type="character" w:customStyle="1" w:styleId="648">
    <w:name w:val="标题 5 Char_file_1073"/>
    <w:basedOn w:val="640"/>
    <w:link w:val="7"/>
    <w:semiHidden/>
    <w:qFormat/>
    <w:uiPriority w:val="9"/>
    <w:rPr>
      <w:rFonts w:ascii="宋体" w:hAnsi="宋体" w:eastAsia="宋体" w:cs="宋体"/>
      <w:b/>
      <w:bCs/>
      <w:sz w:val="28"/>
      <w:szCs w:val="28"/>
    </w:rPr>
  </w:style>
  <w:style w:type="character" w:customStyle="1" w:styleId="649">
    <w:name w:val="标题 6 Char_file_1073"/>
    <w:basedOn w:val="640"/>
    <w:link w:val="8"/>
    <w:semiHidden/>
    <w:qFormat/>
    <w:uiPriority w:val="9"/>
    <w:rPr>
      <w:rFonts w:asciiTheme="majorHAnsi" w:hAnsiTheme="majorHAnsi" w:eastAsiaTheme="majorEastAsia" w:cstheme="majorBidi"/>
      <w:b/>
      <w:bCs/>
      <w:sz w:val="24"/>
      <w:szCs w:val="24"/>
    </w:rPr>
  </w:style>
  <w:style w:type="paragraph" w:customStyle="1" w:styleId="650">
    <w:name w:val="cke_editable_file_1073"/>
    <w:basedOn w:val="633"/>
    <w:qFormat/>
    <w:uiPriority w:val="0"/>
    <w:rPr>
      <w:rFonts w:ascii="仿宋_GB2312" w:eastAsia="仿宋_GB2312"/>
    </w:rPr>
  </w:style>
  <w:style w:type="paragraph" w:customStyle="1" w:styleId="651">
    <w:name w:val="marker_file_1073"/>
    <w:basedOn w:val="633"/>
    <w:qFormat/>
    <w:uiPriority w:val="0"/>
    <w:pPr>
      <w:shd w:val="clear" w:color="auto" w:fill="FFFF00"/>
    </w:pPr>
  </w:style>
  <w:style w:type="paragraph" w:customStyle="1" w:styleId="652">
    <w:name w:val="Normal (Web)_file_1073"/>
    <w:basedOn w:val="633"/>
    <w:semiHidden/>
    <w:unhideWhenUsed/>
    <w:qFormat/>
    <w:uiPriority w:val="99"/>
  </w:style>
  <w:style w:type="paragraph" w:customStyle="1" w:styleId="653">
    <w:name w:val="Normal_file_10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heading 1_file_1074"/>
    <w:basedOn w:val="653"/>
    <w:qFormat/>
    <w:uiPriority w:val="9"/>
    <w:pPr>
      <w:outlineLvl w:val="0"/>
    </w:pPr>
    <w:rPr>
      <w:kern w:val="36"/>
      <w:sz w:val="48"/>
      <w:szCs w:val="48"/>
    </w:rPr>
  </w:style>
  <w:style w:type="paragraph" w:customStyle="1" w:styleId="655">
    <w:name w:val="heading 2_file_1074"/>
    <w:basedOn w:val="653"/>
    <w:qFormat/>
    <w:uiPriority w:val="9"/>
    <w:pPr>
      <w:outlineLvl w:val="1"/>
    </w:pPr>
    <w:rPr>
      <w:sz w:val="36"/>
      <w:szCs w:val="36"/>
    </w:rPr>
  </w:style>
  <w:style w:type="paragraph" w:customStyle="1" w:styleId="656">
    <w:name w:val="heading 3_file_1074"/>
    <w:basedOn w:val="653"/>
    <w:qFormat/>
    <w:uiPriority w:val="9"/>
    <w:pPr>
      <w:outlineLvl w:val="2"/>
    </w:pPr>
    <w:rPr>
      <w:sz w:val="27"/>
      <w:szCs w:val="27"/>
    </w:rPr>
  </w:style>
  <w:style w:type="paragraph" w:customStyle="1" w:styleId="657">
    <w:name w:val="heading 4_file_1074"/>
    <w:basedOn w:val="653"/>
    <w:qFormat/>
    <w:uiPriority w:val="9"/>
    <w:pPr>
      <w:outlineLvl w:val="3"/>
    </w:pPr>
  </w:style>
  <w:style w:type="paragraph" w:customStyle="1" w:styleId="658">
    <w:name w:val="heading 5_file_1074"/>
    <w:basedOn w:val="653"/>
    <w:qFormat/>
    <w:uiPriority w:val="9"/>
    <w:pPr>
      <w:outlineLvl w:val="4"/>
    </w:pPr>
    <w:rPr>
      <w:sz w:val="20"/>
      <w:szCs w:val="20"/>
    </w:rPr>
  </w:style>
  <w:style w:type="paragraph" w:customStyle="1" w:styleId="659">
    <w:name w:val="heading 6_file_1074"/>
    <w:basedOn w:val="653"/>
    <w:qFormat/>
    <w:uiPriority w:val="9"/>
    <w:pPr>
      <w:outlineLvl w:val="5"/>
    </w:pPr>
    <w:rPr>
      <w:sz w:val="15"/>
      <w:szCs w:val="15"/>
    </w:rPr>
  </w:style>
  <w:style w:type="character" w:customStyle="1" w:styleId="660">
    <w:name w:val="Default Paragraph Font_file_1074"/>
    <w:semiHidden/>
    <w:unhideWhenUsed/>
    <w:qFormat/>
    <w:uiPriority w:val="1"/>
  </w:style>
  <w:style w:type="table" w:customStyle="1" w:styleId="661">
    <w:name w:val="Normal Table_file_1074"/>
    <w:semiHidden/>
    <w:unhideWhenUsed/>
    <w:qFormat/>
    <w:uiPriority w:val="99"/>
    <w:tblPr>
      <w:tblLayout w:type="fixed"/>
      <w:tblCellMar>
        <w:top w:w="0" w:type="dxa"/>
        <w:left w:w="108" w:type="dxa"/>
        <w:bottom w:w="0" w:type="dxa"/>
        <w:right w:w="108" w:type="dxa"/>
      </w:tblCellMar>
    </w:tblPr>
  </w:style>
  <w:style w:type="character" w:customStyle="1" w:styleId="662">
    <w:name w:val="Hyperlink_file_1074"/>
    <w:basedOn w:val="660"/>
    <w:semiHidden/>
    <w:unhideWhenUsed/>
    <w:qFormat/>
    <w:uiPriority w:val="99"/>
    <w:rPr>
      <w:color w:val="0782C1"/>
      <w:u w:val="single"/>
    </w:rPr>
  </w:style>
  <w:style w:type="character" w:customStyle="1" w:styleId="663">
    <w:name w:val="FollowedHyperlink_file_1074"/>
    <w:basedOn w:val="660"/>
    <w:semiHidden/>
    <w:unhideWhenUsed/>
    <w:qFormat/>
    <w:uiPriority w:val="99"/>
    <w:rPr>
      <w:color w:val="0782C1"/>
      <w:u w:val="single"/>
    </w:rPr>
  </w:style>
  <w:style w:type="character" w:customStyle="1" w:styleId="664">
    <w:name w:val="标题 1 Char_file_1074"/>
    <w:basedOn w:val="660"/>
    <w:link w:val="3"/>
    <w:qFormat/>
    <w:uiPriority w:val="9"/>
    <w:rPr>
      <w:rFonts w:ascii="宋体" w:hAnsi="宋体" w:eastAsia="宋体" w:cs="宋体"/>
      <w:b/>
      <w:bCs/>
      <w:kern w:val="44"/>
      <w:sz w:val="44"/>
      <w:szCs w:val="44"/>
    </w:rPr>
  </w:style>
  <w:style w:type="character" w:customStyle="1" w:styleId="665">
    <w:name w:val="标题 2 Char_file_1074"/>
    <w:basedOn w:val="660"/>
    <w:link w:val="4"/>
    <w:semiHidden/>
    <w:qFormat/>
    <w:uiPriority w:val="9"/>
    <w:rPr>
      <w:rFonts w:asciiTheme="majorHAnsi" w:hAnsiTheme="majorHAnsi" w:eastAsiaTheme="majorEastAsia" w:cstheme="majorBidi"/>
      <w:b/>
      <w:bCs/>
      <w:sz w:val="32"/>
      <w:szCs w:val="32"/>
    </w:rPr>
  </w:style>
  <w:style w:type="character" w:customStyle="1" w:styleId="666">
    <w:name w:val="标题 3 Char_file_1074"/>
    <w:basedOn w:val="660"/>
    <w:link w:val="5"/>
    <w:semiHidden/>
    <w:qFormat/>
    <w:uiPriority w:val="9"/>
    <w:rPr>
      <w:rFonts w:ascii="宋体" w:hAnsi="宋体" w:eastAsia="宋体" w:cs="宋体"/>
      <w:b/>
      <w:bCs/>
      <w:sz w:val="32"/>
      <w:szCs w:val="32"/>
    </w:rPr>
  </w:style>
  <w:style w:type="character" w:customStyle="1" w:styleId="667">
    <w:name w:val="标题 4 Char_file_1074"/>
    <w:basedOn w:val="660"/>
    <w:link w:val="6"/>
    <w:semiHidden/>
    <w:qFormat/>
    <w:uiPriority w:val="9"/>
    <w:rPr>
      <w:rFonts w:asciiTheme="majorHAnsi" w:hAnsiTheme="majorHAnsi" w:eastAsiaTheme="majorEastAsia" w:cstheme="majorBidi"/>
      <w:b/>
      <w:bCs/>
      <w:sz w:val="28"/>
      <w:szCs w:val="28"/>
    </w:rPr>
  </w:style>
  <w:style w:type="character" w:customStyle="1" w:styleId="668">
    <w:name w:val="标题 5 Char_file_1074"/>
    <w:basedOn w:val="660"/>
    <w:link w:val="7"/>
    <w:semiHidden/>
    <w:qFormat/>
    <w:uiPriority w:val="9"/>
    <w:rPr>
      <w:rFonts w:ascii="宋体" w:hAnsi="宋体" w:eastAsia="宋体" w:cs="宋体"/>
      <w:b/>
      <w:bCs/>
      <w:sz w:val="28"/>
      <w:szCs w:val="28"/>
    </w:rPr>
  </w:style>
  <w:style w:type="character" w:customStyle="1" w:styleId="669">
    <w:name w:val="标题 6 Char_file_1074"/>
    <w:basedOn w:val="660"/>
    <w:link w:val="8"/>
    <w:semiHidden/>
    <w:qFormat/>
    <w:uiPriority w:val="9"/>
    <w:rPr>
      <w:rFonts w:asciiTheme="majorHAnsi" w:hAnsiTheme="majorHAnsi" w:eastAsiaTheme="majorEastAsia" w:cstheme="majorBidi"/>
      <w:b/>
      <w:bCs/>
      <w:sz w:val="24"/>
      <w:szCs w:val="24"/>
    </w:rPr>
  </w:style>
  <w:style w:type="paragraph" w:customStyle="1" w:styleId="670">
    <w:name w:val="cke_editable_file_1074"/>
    <w:basedOn w:val="653"/>
    <w:qFormat/>
    <w:uiPriority w:val="0"/>
    <w:rPr>
      <w:rFonts w:ascii="仿宋_GB2312" w:eastAsia="仿宋_GB2312"/>
    </w:rPr>
  </w:style>
  <w:style w:type="paragraph" w:customStyle="1" w:styleId="671">
    <w:name w:val="marker_file_1074"/>
    <w:basedOn w:val="653"/>
    <w:qFormat/>
    <w:uiPriority w:val="0"/>
    <w:pPr>
      <w:shd w:val="clear" w:color="auto" w:fill="FFFF00"/>
    </w:pPr>
  </w:style>
  <w:style w:type="paragraph" w:customStyle="1" w:styleId="672">
    <w:name w:val="Normal (Web)_file_1074"/>
    <w:basedOn w:val="653"/>
    <w:semiHidden/>
    <w:unhideWhenUsed/>
    <w:qFormat/>
    <w:uiPriority w:val="99"/>
  </w:style>
  <w:style w:type="paragraph" w:customStyle="1" w:styleId="673">
    <w:name w:val="Normal_file_10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4">
    <w:name w:val="heading 1_file_1075"/>
    <w:basedOn w:val="673"/>
    <w:qFormat/>
    <w:uiPriority w:val="9"/>
    <w:pPr>
      <w:outlineLvl w:val="0"/>
    </w:pPr>
    <w:rPr>
      <w:kern w:val="36"/>
      <w:sz w:val="48"/>
      <w:szCs w:val="48"/>
    </w:rPr>
  </w:style>
  <w:style w:type="paragraph" w:customStyle="1" w:styleId="675">
    <w:name w:val="heading 2_file_1075"/>
    <w:basedOn w:val="673"/>
    <w:qFormat/>
    <w:uiPriority w:val="9"/>
    <w:pPr>
      <w:outlineLvl w:val="1"/>
    </w:pPr>
    <w:rPr>
      <w:sz w:val="36"/>
      <w:szCs w:val="36"/>
    </w:rPr>
  </w:style>
  <w:style w:type="paragraph" w:customStyle="1" w:styleId="676">
    <w:name w:val="heading 3_file_1075"/>
    <w:basedOn w:val="673"/>
    <w:qFormat/>
    <w:uiPriority w:val="9"/>
    <w:pPr>
      <w:outlineLvl w:val="2"/>
    </w:pPr>
    <w:rPr>
      <w:sz w:val="27"/>
      <w:szCs w:val="27"/>
    </w:rPr>
  </w:style>
  <w:style w:type="paragraph" w:customStyle="1" w:styleId="677">
    <w:name w:val="heading 4_file_1075"/>
    <w:basedOn w:val="673"/>
    <w:qFormat/>
    <w:uiPriority w:val="9"/>
    <w:pPr>
      <w:outlineLvl w:val="3"/>
    </w:pPr>
  </w:style>
  <w:style w:type="paragraph" w:customStyle="1" w:styleId="678">
    <w:name w:val="heading 5_file_1075"/>
    <w:basedOn w:val="673"/>
    <w:qFormat/>
    <w:uiPriority w:val="9"/>
    <w:pPr>
      <w:outlineLvl w:val="4"/>
    </w:pPr>
    <w:rPr>
      <w:sz w:val="20"/>
      <w:szCs w:val="20"/>
    </w:rPr>
  </w:style>
  <w:style w:type="paragraph" w:customStyle="1" w:styleId="679">
    <w:name w:val="heading 6_file_1075"/>
    <w:basedOn w:val="673"/>
    <w:qFormat/>
    <w:uiPriority w:val="9"/>
    <w:pPr>
      <w:outlineLvl w:val="5"/>
    </w:pPr>
    <w:rPr>
      <w:sz w:val="15"/>
      <w:szCs w:val="15"/>
    </w:rPr>
  </w:style>
  <w:style w:type="character" w:customStyle="1" w:styleId="680">
    <w:name w:val="Default Paragraph Font_file_1075"/>
    <w:semiHidden/>
    <w:unhideWhenUsed/>
    <w:qFormat/>
    <w:uiPriority w:val="1"/>
  </w:style>
  <w:style w:type="table" w:customStyle="1" w:styleId="681">
    <w:name w:val="Normal Table_file_1075"/>
    <w:semiHidden/>
    <w:unhideWhenUsed/>
    <w:qFormat/>
    <w:uiPriority w:val="99"/>
    <w:tblPr>
      <w:tblLayout w:type="fixed"/>
      <w:tblCellMar>
        <w:top w:w="0" w:type="dxa"/>
        <w:left w:w="108" w:type="dxa"/>
        <w:bottom w:w="0" w:type="dxa"/>
        <w:right w:w="108" w:type="dxa"/>
      </w:tblCellMar>
    </w:tblPr>
  </w:style>
  <w:style w:type="character" w:customStyle="1" w:styleId="682">
    <w:name w:val="Hyperlink_file_1075"/>
    <w:basedOn w:val="680"/>
    <w:semiHidden/>
    <w:unhideWhenUsed/>
    <w:qFormat/>
    <w:uiPriority w:val="99"/>
    <w:rPr>
      <w:color w:val="0782C1"/>
      <w:u w:val="single"/>
    </w:rPr>
  </w:style>
  <w:style w:type="character" w:customStyle="1" w:styleId="683">
    <w:name w:val="FollowedHyperlink_file_1075"/>
    <w:basedOn w:val="680"/>
    <w:semiHidden/>
    <w:unhideWhenUsed/>
    <w:qFormat/>
    <w:uiPriority w:val="99"/>
    <w:rPr>
      <w:color w:val="0782C1"/>
      <w:u w:val="single"/>
    </w:rPr>
  </w:style>
  <w:style w:type="character" w:customStyle="1" w:styleId="684">
    <w:name w:val="标题 1 Char_file_1075"/>
    <w:basedOn w:val="680"/>
    <w:link w:val="3"/>
    <w:qFormat/>
    <w:uiPriority w:val="9"/>
    <w:rPr>
      <w:rFonts w:ascii="宋体" w:hAnsi="宋体" w:eastAsia="宋体" w:cs="宋体"/>
      <w:b/>
      <w:bCs/>
      <w:kern w:val="44"/>
      <w:sz w:val="44"/>
      <w:szCs w:val="44"/>
    </w:rPr>
  </w:style>
  <w:style w:type="character" w:customStyle="1" w:styleId="685">
    <w:name w:val="标题 2 Char_file_1075"/>
    <w:basedOn w:val="680"/>
    <w:link w:val="4"/>
    <w:semiHidden/>
    <w:qFormat/>
    <w:uiPriority w:val="9"/>
    <w:rPr>
      <w:rFonts w:asciiTheme="majorHAnsi" w:hAnsiTheme="majorHAnsi" w:eastAsiaTheme="majorEastAsia" w:cstheme="majorBidi"/>
      <w:b/>
      <w:bCs/>
      <w:sz w:val="32"/>
      <w:szCs w:val="32"/>
    </w:rPr>
  </w:style>
  <w:style w:type="character" w:customStyle="1" w:styleId="686">
    <w:name w:val="标题 3 Char_file_1075"/>
    <w:basedOn w:val="680"/>
    <w:link w:val="5"/>
    <w:semiHidden/>
    <w:qFormat/>
    <w:uiPriority w:val="9"/>
    <w:rPr>
      <w:rFonts w:ascii="宋体" w:hAnsi="宋体" w:eastAsia="宋体" w:cs="宋体"/>
      <w:b/>
      <w:bCs/>
      <w:sz w:val="32"/>
      <w:szCs w:val="32"/>
    </w:rPr>
  </w:style>
  <w:style w:type="character" w:customStyle="1" w:styleId="687">
    <w:name w:val="标题 4 Char_file_1075"/>
    <w:basedOn w:val="680"/>
    <w:link w:val="6"/>
    <w:semiHidden/>
    <w:qFormat/>
    <w:uiPriority w:val="9"/>
    <w:rPr>
      <w:rFonts w:asciiTheme="majorHAnsi" w:hAnsiTheme="majorHAnsi" w:eastAsiaTheme="majorEastAsia" w:cstheme="majorBidi"/>
      <w:b/>
      <w:bCs/>
      <w:sz w:val="28"/>
      <w:szCs w:val="28"/>
    </w:rPr>
  </w:style>
  <w:style w:type="character" w:customStyle="1" w:styleId="688">
    <w:name w:val="标题 5 Char_file_1075"/>
    <w:basedOn w:val="680"/>
    <w:link w:val="7"/>
    <w:semiHidden/>
    <w:qFormat/>
    <w:uiPriority w:val="9"/>
    <w:rPr>
      <w:rFonts w:ascii="宋体" w:hAnsi="宋体" w:eastAsia="宋体" w:cs="宋体"/>
      <w:b/>
      <w:bCs/>
      <w:sz w:val="28"/>
      <w:szCs w:val="28"/>
    </w:rPr>
  </w:style>
  <w:style w:type="character" w:customStyle="1" w:styleId="689">
    <w:name w:val="标题 6 Char_file_1075"/>
    <w:basedOn w:val="680"/>
    <w:link w:val="8"/>
    <w:semiHidden/>
    <w:qFormat/>
    <w:uiPriority w:val="9"/>
    <w:rPr>
      <w:rFonts w:asciiTheme="majorHAnsi" w:hAnsiTheme="majorHAnsi" w:eastAsiaTheme="majorEastAsia" w:cstheme="majorBidi"/>
      <w:b/>
      <w:bCs/>
      <w:sz w:val="24"/>
      <w:szCs w:val="24"/>
    </w:rPr>
  </w:style>
  <w:style w:type="paragraph" w:customStyle="1" w:styleId="690">
    <w:name w:val="cke_editable_file_1075"/>
    <w:basedOn w:val="673"/>
    <w:qFormat/>
    <w:uiPriority w:val="0"/>
    <w:rPr>
      <w:rFonts w:ascii="仿宋_GB2312" w:eastAsia="仿宋_GB2312"/>
    </w:rPr>
  </w:style>
  <w:style w:type="paragraph" w:customStyle="1" w:styleId="691">
    <w:name w:val="marker_file_1075"/>
    <w:basedOn w:val="673"/>
    <w:qFormat/>
    <w:uiPriority w:val="0"/>
    <w:pPr>
      <w:shd w:val="clear" w:color="auto" w:fill="FFFF00"/>
    </w:pPr>
  </w:style>
  <w:style w:type="paragraph" w:customStyle="1" w:styleId="692">
    <w:name w:val="Normal (Web)_file_1075"/>
    <w:basedOn w:val="673"/>
    <w:semiHidden/>
    <w:unhideWhenUsed/>
    <w:qFormat/>
    <w:uiPriority w:val="99"/>
  </w:style>
  <w:style w:type="character" w:customStyle="1" w:styleId="693">
    <w:name w:val="Strong_file_1075"/>
    <w:basedOn w:val="680"/>
    <w:qFormat/>
    <w:uiPriority w:val="22"/>
    <w:rPr>
      <w:b/>
      <w:bCs/>
    </w:rPr>
  </w:style>
  <w:style w:type="paragraph" w:customStyle="1" w:styleId="694">
    <w:name w:val="Normal_file_10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5">
    <w:name w:val="heading 1_file_1076"/>
    <w:basedOn w:val="694"/>
    <w:qFormat/>
    <w:uiPriority w:val="9"/>
    <w:pPr>
      <w:outlineLvl w:val="0"/>
    </w:pPr>
    <w:rPr>
      <w:kern w:val="36"/>
      <w:sz w:val="48"/>
      <w:szCs w:val="48"/>
    </w:rPr>
  </w:style>
  <w:style w:type="paragraph" w:customStyle="1" w:styleId="696">
    <w:name w:val="heading 2_file_1076"/>
    <w:basedOn w:val="694"/>
    <w:qFormat/>
    <w:uiPriority w:val="9"/>
    <w:pPr>
      <w:outlineLvl w:val="1"/>
    </w:pPr>
    <w:rPr>
      <w:sz w:val="36"/>
      <w:szCs w:val="36"/>
    </w:rPr>
  </w:style>
  <w:style w:type="paragraph" w:customStyle="1" w:styleId="697">
    <w:name w:val="heading 3_file_1076"/>
    <w:basedOn w:val="694"/>
    <w:qFormat/>
    <w:uiPriority w:val="9"/>
    <w:pPr>
      <w:outlineLvl w:val="2"/>
    </w:pPr>
    <w:rPr>
      <w:sz w:val="27"/>
      <w:szCs w:val="27"/>
    </w:rPr>
  </w:style>
  <w:style w:type="paragraph" w:customStyle="1" w:styleId="698">
    <w:name w:val="heading 4_file_1076"/>
    <w:basedOn w:val="694"/>
    <w:qFormat/>
    <w:uiPriority w:val="9"/>
    <w:pPr>
      <w:outlineLvl w:val="3"/>
    </w:pPr>
  </w:style>
  <w:style w:type="paragraph" w:customStyle="1" w:styleId="699">
    <w:name w:val="heading 5_file_1076"/>
    <w:basedOn w:val="694"/>
    <w:qFormat/>
    <w:uiPriority w:val="9"/>
    <w:pPr>
      <w:outlineLvl w:val="4"/>
    </w:pPr>
    <w:rPr>
      <w:sz w:val="20"/>
      <w:szCs w:val="20"/>
    </w:rPr>
  </w:style>
  <w:style w:type="paragraph" w:customStyle="1" w:styleId="700">
    <w:name w:val="heading 6_file_1076"/>
    <w:basedOn w:val="694"/>
    <w:qFormat/>
    <w:uiPriority w:val="9"/>
    <w:pPr>
      <w:outlineLvl w:val="5"/>
    </w:pPr>
    <w:rPr>
      <w:sz w:val="15"/>
      <w:szCs w:val="15"/>
    </w:rPr>
  </w:style>
  <w:style w:type="character" w:customStyle="1" w:styleId="701">
    <w:name w:val="Default Paragraph Font_file_1076"/>
    <w:semiHidden/>
    <w:unhideWhenUsed/>
    <w:qFormat/>
    <w:uiPriority w:val="1"/>
  </w:style>
  <w:style w:type="table" w:customStyle="1" w:styleId="702">
    <w:name w:val="Normal Table_file_1076"/>
    <w:semiHidden/>
    <w:unhideWhenUsed/>
    <w:qFormat/>
    <w:uiPriority w:val="99"/>
    <w:tblPr>
      <w:tblLayout w:type="fixed"/>
      <w:tblCellMar>
        <w:top w:w="0" w:type="dxa"/>
        <w:left w:w="108" w:type="dxa"/>
        <w:bottom w:w="0" w:type="dxa"/>
        <w:right w:w="108" w:type="dxa"/>
      </w:tblCellMar>
    </w:tblPr>
  </w:style>
  <w:style w:type="character" w:customStyle="1" w:styleId="703">
    <w:name w:val="Hyperlink_file_1076"/>
    <w:basedOn w:val="701"/>
    <w:semiHidden/>
    <w:unhideWhenUsed/>
    <w:qFormat/>
    <w:uiPriority w:val="99"/>
    <w:rPr>
      <w:color w:val="0782C1"/>
      <w:u w:val="single"/>
    </w:rPr>
  </w:style>
  <w:style w:type="character" w:customStyle="1" w:styleId="704">
    <w:name w:val="FollowedHyperlink_file_1076"/>
    <w:basedOn w:val="701"/>
    <w:semiHidden/>
    <w:unhideWhenUsed/>
    <w:qFormat/>
    <w:uiPriority w:val="99"/>
    <w:rPr>
      <w:color w:val="0782C1"/>
      <w:u w:val="single"/>
    </w:rPr>
  </w:style>
  <w:style w:type="character" w:customStyle="1" w:styleId="705">
    <w:name w:val="标题 1 Char_file_1076"/>
    <w:basedOn w:val="701"/>
    <w:link w:val="3"/>
    <w:qFormat/>
    <w:uiPriority w:val="9"/>
    <w:rPr>
      <w:rFonts w:ascii="宋体" w:hAnsi="宋体" w:eastAsia="宋体" w:cs="宋体"/>
      <w:b/>
      <w:bCs/>
      <w:kern w:val="44"/>
      <w:sz w:val="44"/>
      <w:szCs w:val="44"/>
    </w:rPr>
  </w:style>
  <w:style w:type="character" w:customStyle="1" w:styleId="706">
    <w:name w:val="标题 2 Char_file_1076"/>
    <w:basedOn w:val="701"/>
    <w:link w:val="4"/>
    <w:semiHidden/>
    <w:qFormat/>
    <w:uiPriority w:val="9"/>
    <w:rPr>
      <w:rFonts w:asciiTheme="majorHAnsi" w:hAnsiTheme="majorHAnsi" w:eastAsiaTheme="majorEastAsia" w:cstheme="majorBidi"/>
      <w:b/>
      <w:bCs/>
      <w:sz w:val="32"/>
      <w:szCs w:val="32"/>
    </w:rPr>
  </w:style>
  <w:style w:type="character" w:customStyle="1" w:styleId="707">
    <w:name w:val="标题 3 Char_file_1076"/>
    <w:basedOn w:val="701"/>
    <w:link w:val="5"/>
    <w:semiHidden/>
    <w:qFormat/>
    <w:uiPriority w:val="9"/>
    <w:rPr>
      <w:rFonts w:ascii="宋体" w:hAnsi="宋体" w:eastAsia="宋体" w:cs="宋体"/>
      <w:b/>
      <w:bCs/>
      <w:sz w:val="32"/>
      <w:szCs w:val="32"/>
    </w:rPr>
  </w:style>
  <w:style w:type="character" w:customStyle="1" w:styleId="708">
    <w:name w:val="标题 4 Char_file_1076"/>
    <w:basedOn w:val="701"/>
    <w:link w:val="6"/>
    <w:semiHidden/>
    <w:qFormat/>
    <w:uiPriority w:val="9"/>
    <w:rPr>
      <w:rFonts w:asciiTheme="majorHAnsi" w:hAnsiTheme="majorHAnsi" w:eastAsiaTheme="majorEastAsia" w:cstheme="majorBidi"/>
      <w:b/>
      <w:bCs/>
      <w:sz w:val="28"/>
      <w:szCs w:val="28"/>
    </w:rPr>
  </w:style>
  <w:style w:type="character" w:customStyle="1" w:styleId="709">
    <w:name w:val="标题 5 Char_file_1076"/>
    <w:basedOn w:val="701"/>
    <w:link w:val="7"/>
    <w:semiHidden/>
    <w:qFormat/>
    <w:uiPriority w:val="9"/>
    <w:rPr>
      <w:rFonts w:ascii="宋体" w:hAnsi="宋体" w:eastAsia="宋体" w:cs="宋体"/>
      <w:b/>
      <w:bCs/>
      <w:sz w:val="28"/>
      <w:szCs w:val="28"/>
    </w:rPr>
  </w:style>
  <w:style w:type="character" w:customStyle="1" w:styleId="710">
    <w:name w:val="标题 6 Char_file_1076"/>
    <w:basedOn w:val="701"/>
    <w:link w:val="8"/>
    <w:semiHidden/>
    <w:qFormat/>
    <w:uiPriority w:val="9"/>
    <w:rPr>
      <w:rFonts w:asciiTheme="majorHAnsi" w:hAnsiTheme="majorHAnsi" w:eastAsiaTheme="majorEastAsia" w:cstheme="majorBidi"/>
      <w:b/>
      <w:bCs/>
      <w:sz w:val="24"/>
      <w:szCs w:val="24"/>
    </w:rPr>
  </w:style>
  <w:style w:type="paragraph" w:customStyle="1" w:styleId="711">
    <w:name w:val="cke_editable_file_1076"/>
    <w:basedOn w:val="694"/>
    <w:qFormat/>
    <w:uiPriority w:val="0"/>
    <w:rPr>
      <w:rFonts w:ascii="仿宋_GB2312" w:eastAsia="仿宋_GB2312"/>
    </w:rPr>
  </w:style>
  <w:style w:type="paragraph" w:customStyle="1" w:styleId="712">
    <w:name w:val="marker_file_1076"/>
    <w:basedOn w:val="694"/>
    <w:qFormat/>
    <w:uiPriority w:val="0"/>
    <w:pPr>
      <w:shd w:val="clear" w:color="auto" w:fill="FFFF00"/>
    </w:pPr>
  </w:style>
  <w:style w:type="paragraph" w:customStyle="1" w:styleId="713">
    <w:name w:val="Normal (Web)_file_1076"/>
    <w:basedOn w:val="694"/>
    <w:semiHidden/>
    <w:unhideWhenUsed/>
    <w:qFormat/>
    <w:uiPriority w:val="99"/>
  </w:style>
  <w:style w:type="character" w:customStyle="1" w:styleId="714">
    <w:name w:val="Strong_file_1076"/>
    <w:basedOn w:val="701"/>
    <w:qFormat/>
    <w:uiPriority w:val="22"/>
    <w:rPr>
      <w:b/>
      <w:bCs/>
    </w:rPr>
  </w:style>
  <w:style w:type="paragraph" w:customStyle="1" w:styleId="715">
    <w:name w:val="Normal_file_10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heading 1_file_1077"/>
    <w:basedOn w:val="715"/>
    <w:qFormat/>
    <w:uiPriority w:val="9"/>
    <w:pPr>
      <w:outlineLvl w:val="0"/>
    </w:pPr>
    <w:rPr>
      <w:kern w:val="36"/>
      <w:sz w:val="48"/>
      <w:szCs w:val="48"/>
    </w:rPr>
  </w:style>
  <w:style w:type="paragraph" w:customStyle="1" w:styleId="717">
    <w:name w:val="heading 2_file_1077"/>
    <w:basedOn w:val="715"/>
    <w:qFormat/>
    <w:uiPriority w:val="9"/>
    <w:pPr>
      <w:outlineLvl w:val="1"/>
    </w:pPr>
    <w:rPr>
      <w:sz w:val="36"/>
      <w:szCs w:val="36"/>
    </w:rPr>
  </w:style>
  <w:style w:type="paragraph" w:customStyle="1" w:styleId="718">
    <w:name w:val="heading 3_file_1077"/>
    <w:basedOn w:val="715"/>
    <w:qFormat/>
    <w:uiPriority w:val="9"/>
    <w:pPr>
      <w:outlineLvl w:val="2"/>
    </w:pPr>
    <w:rPr>
      <w:sz w:val="27"/>
      <w:szCs w:val="27"/>
    </w:rPr>
  </w:style>
  <w:style w:type="paragraph" w:customStyle="1" w:styleId="719">
    <w:name w:val="heading 4_file_1077"/>
    <w:basedOn w:val="715"/>
    <w:qFormat/>
    <w:uiPriority w:val="9"/>
    <w:pPr>
      <w:outlineLvl w:val="3"/>
    </w:pPr>
  </w:style>
  <w:style w:type="paragraph" w:customStyle="1" w:styleId="720">
    <w:name w:val="heading 5_file_1077"/>
    <w:basedOn w:val="715"/>
    <w:qFormat/>
    <w:uiPriority w:val="9"/>
    <w:pPr>
      <w:outlineLvl w:val="4"/>
    </w:pPr>
    <w:rPr>
      <w:sz w:val="20"/>
      <w:szCs w:val="20"/>
    </w:rPr>
  </w:style>
  <w:style w:type="paragraph" w:customStyle="1" w:styleId="721">
    <w:name w:val="heading 6_file_1077"/>
    <w:basedOn w:val="715"/>
    <w:qFormat/>
    <w:uiPriority w:val="9"/>
    <w:pPr>
      <w:outlineLvl w:val="5"/>
    </w:pPr>
    <w:rPr>
      <w:sz w:val="15"/>
      <w:szCs w:val="15"/>
    </w:rPr>
  </w:style>
  <w:style w:type="character" w:customStyle="1" w:styleId="722">
    <w:name w:val="Default Paragraph Font_file_1077"/>
    <w:semiHidden/>
    <w:unhideWhenUsed/>
    <w:qFormat/>
    <w:uiPriority w:val="1"/>
  </w:style>
  <w:style w:type="table" w:customStyle="1" w:styleId="723">
    <w:name w:val="Normal Table_file_1077"/>
    <w:semiHidden/>
    <w:unhideWhenUsed/>
    <w:qFormat/>
    <w:uiPriority w:val="99"/>
    <w:tblPr>
      <w:tblLayout w:type="fixed"/>
      <w:tblCellMar>
        <w:top w:w="0" w:type="dxa"/>
        <w:left w:w="108" w:type="dxa"/>
        <w:bottom w:w="0" w:type="dxa"/>
        <w:right w:w="108" w:type="dxa"/>
      </w:tblCellMar>
    </w:tblPr>
  </w:style>
  <w:style w:type="character" w:customStyle="1" w:styleId="724">
    <w:name w:val="Hyperlink_file_1077"/>
    <w:basedOn w:val="722"/>
    <w:semiHidden/>
    <w:unhideWhenUsed/>
    <w:qFormat/>
    <w:uiPriority w:val="99"/>
    <w:rPr>
      <w:color w:val="0782C1"/>
      <w:u w:val="single"/>
    </w:rPr>
  </w:style>
  <w:style w:type="character" w:customStyle="1" w:styleId="725">
    <w:name w:val="FollowedHyperlink_file_1077"/>
    <w:basedOn w:val="722"/>
    <w:semiHidden/>
    <w:unhideWhenUsed/>
    <w:qFormat/>
    <w:uiPriority w:val="99"/>
    <w:rPr>
      <w:color w:val="0782C1"/>
      <w:u w:val="single"/>
    </w:rPr>
  </w:style>
  <w:style w:type="character" w:customStyle="1" w:styleId="726">
    <w:name w:val="标题 1 Char_file_1077"/>
    <w:basedOn w:val="722"/>
    <w:link w:val="3"/>
    <w:qFormat/>
    <w:uiPriority w:val="9"/>
    <w:rPr>
      <w:rFonts w:ascii="宋体" w:hAnsi="宋体" w:eastAsia="宋体" w:cs="宋体"/>
      <w:b/>
      <w:bCs/>
      <w:kern w:val="44"/>
      <w:sz w:val="44"/>
      <w:szCs w:val="44"/>
    </w:rPr>
  </w:style>
  <w:style w:type="character" w:customStyle="1" w:styleId="727">
    <w:name w:val="标题 2 Char_file_1077"/>
    <w:basedOn w:val="722"/>
    <w:link w:val="4"/>
    <w:semiHidden/>
    <w:qFormat/>
    <w:uiPriority w:val="9"/>
    <w:rPr>
      <w:rFonts w:asciiTheme="majorHAnsi" w:hAnsiTheme="majorHAnsi" w:eastAsiaTheme="majorEastAsia" w:cstheme="majorBidi"/>
      <w:b/>
      <w:bCs/>
      <w:sz w:val="32"/>
      <w:szCs w:val="32"/>
    </w:rPr>
  </w:style>
  <w:style w:type="character" w:customStyle="1" w:styleId="728">
    <w:name w:val="标题 3 Char_file_1077"/>
    <w:basedOn w:val="722"/>
    <w:link w:val="5"/>
    <w:semiHidden/>
    <w:qFormat/>
    <w:uiPriority w:val="9"/>
    <w:rPr>
      <w:rFonts w:ascii="宋体" w:hAnsi="宋体" w:eastAsia="宋体" w:cs="宋体"/>
      <w:b/>
      <w:bCs/>
      <w:sz w:val="32"/>
      <w:szCs w:val="32"/>
    </w:rPr>
  </w:style>
  <w:style w:type="character" w:customStyle="1" w:styleId="729">
    <w:name w:val="标题 4 Char_file_1077"/>
    <w:basedOn w:val="722"/>
    <w:link w:val="6"/>
    <w:semiHidden/>
    <w:qFormat/>
    <w:uiPriority w:val="9"/>
    <w:rPr>
      <w:rFonts w:asciiTheme="majorHAnsi" w:hAnsiTheme="majorHAnsi" w:eastAsiaTheme="majorEastAsia" w:cstheme="majorBidi"/>
      <w:b/>
      <w:bCs/>
      <w:sz w:val="28"/>
      <w:szCs w:val="28"/>
    </w:rPr>
  </w:style>
  <w:style w:type="character" w:customStyle="1" w:styleId="730">
    <w:name w:val="标题 5 Char_file_1077"/>
    <w:basedOn w:val="722"/>
    <w:link w:val="7"/>
    <w:semiHidden/>
    <w:qFormat/>
    <w:uiPriority w:val="9"/>
    <w:rPr>
      <w:rFonts w:ascii="宋体" w:hAnsi="宋体" w:eastAsia="宋体" w:cs="宋体"/>
      <w:b/>
      <w:bCs/>
      <w:sz w:val="28"/>
      <w:szCs w:val="28"/>
    </w:rPr>
  </w:style>
  <w:style w:type="character" w:customStyle="1" w:styleId="731">
    <w:name w:val="标题 6 Char_file_1077"/>
    <w:basedOn w:val="722"/>
    <w:link w:val="8"/>
    <w:semiHidden/>
    <w:qFormat/>
    <w:uiPriority w:val="9"/>
    <w:rPr>
      <w:rFonts w:asciiTheme="majorHAnsi" w:hAnsiTheme="majorHAnsi" w:eastAsiaTheme="majorEastAsia" w:cstheme="majorBidi"/>
      <w:b/>
      <w:bCs/>
      <w:sz w:val="24"/>
      <w:szCs w:val="24"/>
    </w:rPr>
  </w:style>
  <w:style w:type="paragraph" w:customStyle="1" w:styleId="732">
    <w:name w:val="cke_editable_file_1077"/>
    <w:basedOn w:val="715"/>
    <w:qFormat/>
    <w:uiPriority w:val="0"/>
    <w:rPr>
      <w:rFonts w:ascii="仿宋_GB2312" w:eastAsia="仿宋_GB2312"/>
    </w:rPr>
  </w:style>
  <w:style w:type="paragraph" w:customStyle="1" w:styleId="733">
    <w:name w:val="marker_file_1077"/>
    <w:basedOn w:val="715"/>
    <w:qFormat/>
    <w:uiPriority w:val="0"/>
    <w:pPr>
      <w:shd w:val="clear" w:color="auto" w:fill="FFFF00"/>
    </w:pPr>
  </w:style>
  <w:style w:type="paragraph" w:customStyle="1" w:styleId="734">
    <w:name w:val="Normal (Web)_file_1077"/>
    <w:basedOn w:val="715"/>
    <w:semiHidden/>
    <w:unhideWhenUsed/>
    <w:qFormat/>
    <w:uiPriority w:val="99"/>
  </w:style>
  <w:style w:type="character" w:customStyle="1" w:styleId="735">
    <w:name w:val="Strong_file_1077"/>
    <w:basedOn w:val="722"/>
    <w:qFormat/>
    <w:uiPriority w:val="22"/>
    <w:rPr>
      <w:b/>
      <w:bCs/>
    </w:rPr>
  </w:style>
  <w:style w:type="paragraph" w:customStyle="1" w:styleId="736">
    <w:name w:val="Normal_file_10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7">
    <w:name w:val="heading 1_file_1078"/>
    <w:basedOn w:val="736"/>
    <w:qFormat/>
    <w:uiPriority w:val="9"/>
    <w:pPr>
      <w:outlineLvl w:val="0"/>
    </w:pPr>
    <w:rPr>
      <w:kern w:val="36"/>
      <w:sz w:val="48"/>
      <w:szCs w:val="48"/>
    </w:rPr>
  </w:style>
  <w:style w:type="paragraph" w:customStyle="1" w:styleId="738">
    <w:name w:val="heading 2_file_1078"/>
    <w:basedOn w:val="736"/>
    <w:qFormat/>
    <w:uiPriority w:val="9"/>
    <w:pPr>
      <w:outlineLvl w:val="1"/>
    </w:pPr>
    <w:rPr>
      <w:sz w:val="36"/>
      <w:szCs w:val="36"/>
    </w:rPr>
  </w:style>
  <w:style w:type="paragraph" w:customStyle="1" w:styleId="739">
    <w:name w:val="heading 3_file_1078"/>
    <w:basedOn w:val="736"/>
    <w:qFormat/>
    <w:uiPriority w:val="9"/>
    <w:pPr>
      <w:outlineLvl w:val="2"/>
    </w:pPr>
    <w:rPr>
      <w:sz w:val="27"/>
      <w:szCs w:val="27"/>
    </w:rPr>
  </w:style>
  <w:style w:type="paragraph" w:customStyle="1" w:styleId="740">
    <w:name w:val="heading 4_file_1078"/>
    <w:basedOn w:val="736"/>
    <w:qFormat/>
    <w:uiPriority w:val="9"/>
    <w:pPr>
      <w:outlineLvl w:val="3"/>
    </w:pPr>
  </w:style>
  <w:style w:type="paragraph" w:customStyle="1" w:styleId="741">
    <w:name w:val="heading 5_file_1078"/>
    <w:basedOn w:val="736"/>
    <w:qFormat/>
    <w:uiPriority w:val="9"/>
    <w:pPr>
      <w:outlineLvl w:val="4"/>
    </w:pPr>
    <w:rPr>
      <w:sz w:val="20"/>
      <w:szCs w:val="20"/>
    </w:rPr>
  </w:style>
  <w:style w:type="paragraph" w:customStyle="1" w:styleId="742">
    <w:name w:val="heading 6_file_1078"/>
    <w:basedOn w:val="736"/>
    <w:qFormat/>
    <w:uiPriority w:val="9"/>
    <w:pPr>
      <w:outlineLvl w:val="5"/>
    </w:pPr>
    <w:rPr>
      <w:sz w:val="15"/>
      <w:szCs w:val="15"/>
    </w:rPr>
  </w:style>
  <w:style w:type="character" w:customStyle="1" w:styleId="743">
    <w:name w:val="Default Paragraph Font_file_1078"/>
    <w:semiHidden/>
    <w:unhideWhenUsed/>
    <w:qFormat/>
    <w:uiPriority w:val="1"/>
  </w:style>
  <w:style w:type="table" w:customStyle="1" w:styleId="744">
    <w:name w:val="Normal Table_file_1078"/>
    <w:semiHidden/>
    <w:unhideWhenUsed/>
    <w:qFormat/>
    <w:uiPriority w:val="99"/>
    <w:tblPr>
      <w:tblLayout w:type="fixed"/>
      <w:tblCellMar>
        <w:top w:w="0" w:type="dxa"/>
        <w:left w:w="108" w:type="dxa"/>
        <w:bottom w:w="0" w:type="dxa"/>
        <w:right w:w="108" w:type="dxa"/>
      </w:tblCellMar>
    </w:tblPr>
  </w:style>
  <w:style w:type="character" w:customStyle="1" w:styleId="745">
    <w:name w:val="Hyperlink_file_1078"/>
    <w:basedOn w:val="743"/>
    <w:semiHidden/>
    <w:unhideWhenUsed/>
    <w:qFormat/>
    <w:uiPriority w:val="99"/>
    <w:rPr>
      <w:color w:val="0782C1"/>
      <w:u w:val="single"/>
    </w:rPr>
  </w:style>
  <w:style w:type="character" w:customStyle="1" w:styleId="746">
    <w:name w:val="FollowedHyperlink_file_1078"/>
    <w:basedOn w:val="743"/>
    <w:semiHidden/>
    <w:unhideWhenUsed/>
    <w:qFormat/>
    <w:uiPriority w:val="99"/>
    <w:rPr>
      <w:color w:val="0782C1"/>
      <w:u w:val="single"/>
    </w:rPr>
  </w:style>
  <w:style w:type="character" w:customStyle="1" w:styleId="747">
    <w:name w:val="标题 1 Char_file_1078"/>
    <w:basedOn w:val="743"/>
    <w:link w:val="3"/>
    <w:qFormat/>
    <w:uiPriority w:val="9"/>
    <w:rPr>
      <w:rFonts w:ascii="宋体" w:hAnsi="宋体" w:eastAsia="宋体" w:cs="宋体"/>
      <w:b/>
      <w:bCs/>
      <w:kern w:val="44"/>
      <w:sz w:val="44"/>
      <w:szCs w:val="44"/>
    </w:rPr>
  </w:style>
  <w:style w:type="character" w:customStyle="1" w:styleId="748">
    <w:name w:val="标题 2 Char_file_1078"/>
    <w:basedOn w:val="743"/>
    <w:link w:val="4"/>
    <w:semiHidden/>
    <w:qFormat/>
    <w:uiPriority w:val="9"/>
    <w:rPr>
      <w:rFonts w:asciiTheme="majorHAnsi" w:hAnsiTheme="majorHAnsi" w:eastAsiaTheme="majorEastAsia" w:cstheme="majorBidi"/>
      <w:b/>
      <w:bCs/>
      <w:sz w:val="32"/>
      <w:szCs w:val="32"/>
    </w:rPr>
  </w:style>
  <w:style w:type="character" w:customStyle="1" w:styleId="749">
    <w:name w:val="标题 3 Char_file_1078"/>
    <w:basedOn w:val="743"/>
    <w:link w:val="5"/>
    <w:semiHidden/>
    <w:qFormat/>
    <w:uiPriority w:val="9"/>
    <w:rPr>
      <w:rFonts w:ascii="宋体" w:hAnsi="宋体" w:eastAsia="宋体" w:cs="宋体"/>
      <w:b/>
      <w:bCs/>
      <w:sz w:val="32"/>
      <w:szCs w:val="32"/>
    </w:rPr>
  </w:style>
  <w:style w:type="character" w:customStyle="1" w:styleId="750">
    <w:name w:val="标题 4 Char_file_1078"/>
    <w:basedOn w:val="743"/>
    <w:link w:val="6"/>
    <w:semiHidden/>
    <w:qFormat/>
    <w:uiPriority w:val="9"/>
    <w:rPr>
      <w:rFonts w:asciiTheme="majorHAnsi" w:hAnsiTheme="majorHAnsi" w:eastAsiaTheme="majorEastAsia" w:cstheme="majorBidi"/>
      <w:b/>
      <w:bCs/>
      <w:sz w:val="28"/>
      <w:szCs w:val="28"/>
    </w:rPr>
  </w:style>
  <w:style w:type="character" w:customStyle="1" w:styleId="751">
    <w:name w:val="标题 5 Char_file_1078"/>
    <w:basedOn w:val="743"/>
    <w:link w:val="7"/>
    <w:semiHidden/>
    <w:qFormat/>
    <w:uiPriority w:val="9"/>
    <w:rPr>
      <w:rFonts w:ascii="宋体" w:hAnsi="宋体" w:eastAsia="宋体" w:cs="宋体"/>
      <w:b/>
      <w:bCs/>
      <w:sz w:val="28"/>
      <w:szCs w:val="28"/>
    </w:rPr>
  </w:style>
  <w:style w:type="character" w:customStyle="1" w:styleId="752">
    <w:name w:val="标题 6 Char_file_1078"/>
    <w:basedOn w:val="743"/>
    <w:link w:val="8"/>
    <w:semiHidden/>
    <w:qFormat/>
    <w:uiPriority w:val="9"/>
    <w:rPr>
      <w:rFonts w:asciiTheme="majorHAnsi" w:hAnsiTheme="majorHAnsi" w:eastAsiaTheme="majorEastAsia" w:cstheme="majorBidi"/>
      <w:b/>
      <w:bCs/>
      <w:sz w:val="24"/>
      <w:szCs w:val="24"/>
    </w:rPr>
  </w:style>
  <w:style w:type="paragraph" w:customStyle="1" w:styleId="753">
    <w:name w:val="cke_editable_file_1078"/>
    <w:basedOn w:val="736"/>
    <w:qFormat/>
    <w:uiPriority w:val="0"/>
    <w:rPr>
      <w:rFonts w:ascii="仿宋_GB2312" w:eastAsia="仿宋_GB2312"/>
    </w:rPr>
  </w:style>
  <w:style w:type="paragraph" w:customStyle="1" w:styleId="754">
    <w:name w:val="marker_file_1078"/>
    <w:basedOn w:val="736"/>
    <w:qFormat/>
    <w:uiPriority w:val="0"/>
    <w:pPr>
      <w:shd w:val="clear" w:color="auto" w:fill="FFFF00"/>
    </w:pPr>
  </w:style>
  <w:style w:type="paragraph" w:customStyle="1" w:styleId="755">
    <w:name w:val="Normal (Web)_file_1078"/>
    <w:basedOn w:val="736"/>
    <w:semiHidden/>
    <w:unhideWhenUsed/>
    <w:qFormat/>
    <w:uiPriority w:val="99"/>
  </w:style>
  <w:style w:type="paragraph" w:customStyle="1" w:styleId="756">
    <w:name w:val="Normal_file_10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1079"/>
    <w:basedOn w:val="756"/>
    <w:qFormat/>
    <w:uiPriority w:val="9"/>
    <w:pPr>
      <w:outlineLvl w:val="0"/>
    </w:pPr>
    <w:rPr>
      <w:kern w:val="36"/>
      <w:sz w:val="48"/>
      <w:szCs w:val="48"/>
    </w:rPr>
  </w:style>
  <w:style w:type="paragraph" w:customStyle="1" w:styleId="758">
    <w:name w:val="heading 2_file_1079"/>
    <w:basedOn w:val="756"/>
    <w:qFormat/>
    <w:uiPriority w:val="9"/>
    <w:pPr>
      <w:outlineLvl w:val="1"/>
    </w:pPr>
    <w:rPr>
      <w:sz w:val="36"/>
      <w:szCs w:val="36"/>
    </w:rPr>
  </w:style>
  <w:style w:type="paragraph" w:customStyle="1" w:styleId="759">
    <w:name w:val="heading 3_file_1079"/>
    <w:basedOn w:val="756"/>
    <w:qFormat/>
    <w:uiPriority w:val="9"/>
    <w:pPr>
      <w:outlineLvl w:val="2"/>
    </w:pPr>
    <w:rPr>
      <w:sz w:val="27"/>
      <w:szCs w:val="27"/>
    </w:rPr>
  </w:style>
  <w:style w:type="paragraph" w:customStyle="1" w:styleId="760">
    <w:name w:val="heading 4_file_1079"/>
    <w:basedOn w:val="756"/>
    <w:qFormat/>
    <w:uiPriority w:val="9"/>
    <w:pPr>
      <w:outlineLvl w:val="3"/>
    </w:pPr>
  </w:style>
  <w:style w:type="paragraph" w:customStyle="1" w:styleId="761">
    <w:name w:val="heading 5_file_1079"/>
    <w:basedOn w:val="756"/>
    <w:qFormat/>
    <w:uiPriority w:val="9"/>
    <w:pPr>
      <w:outlineLvl w:val="4"/>
    </w:pPr>
    <w:rPr>
      <w:sz w:val="20"/>
      <w:szCs w:val="20"/>
    </w:rPr>
  </w:style>
  <w:style w:type="paragraph" w:customStyle="1" w:styleId="762">
    <w:name w:val="heading 6_file_1079"/>
    <w:basedOn w:val="756"/>
    <w:qFormat/>
    <w:uiPriority w:val="9"/>
    <w:pPr>
      <w:outlineLvl w:val="5"/>
    </w:pPr>
    <w:rPr>
      <w:sz w:val="15"/>
      <w:szCs w:val="15"/>
    </w:rPr>
  </w:style>
  <w:style w:type="character" w:customStyle="1" w:styleId="763">
    <w:name w:val="Default Paragraph Font_file_1079"/>
    <w:semiHidden/>
    <w:unhideWhenUsed/>
    <w:qFormat/>
    <w:uiPriority w:val="1"/>
  </w:style>
  <w:style w:type="table" w:customStyle="1" w:styleId="764">
    <w:name w:val="Normal Table_file_1079"/>
    <w:semiHidden/>
    <w:unhideWhenUsed/>
    <w:qFormat/>
    <w:uiPriority w:val="99"/>
    <w:tblPr>
      <w:tblLayout w:type="fixed"/>
      <w:tblCellMar>
        <w:top w:w="0" w:type="dxa"/>
        <w:left w:w="108" w:type="dxa"/>
        <w:bottom w:w="0" w:type="dxa"/>
        <w:right w:w="108" w:type="dxa"/>
      </w:tblCellMar>
    </w:tblPr>
  </w:style>
  <w:style w:type="character" w:customStyle="1" w:styleId="765">
    <w:name w:val="Hyperlink_file_1079"/>
    <w:basedOn w:val="763"/>
    <w:semiHidden/>
    <w:unhideWhenUsed/>
    <w:qFormat/>
    <w:uiPriority w:val="99"/>
    <w:rPr>
      <w:color w:val="0782C1"/>
      <w:u w:val="single"/>
    </w:rPr>
  </w:style>
  <w:style w:type="character" w:customStyle="1" w:styleId="766">
    <w:name w:val="FollowedHyperlink_file_1079"/>
    <w:basedOn w:val="763"/>
    <w:semiHidden/>
    <w:unhideWhenUsed/>
    <w:qFormat/>
    <w:uiPriority w:val="99"/>
    <w:rPr>
      <w:color w:val="0782C1"/>
      <w:u w:val="single"/>
    </w:rPr>
  </w:style>
  <w:style w:type="character" w:customStyle="1" w:styleId="767">
    <w:name w:val="标题 1 Char_file_1079"/>
    <w:basedOn w:val="763"/>
    <w:link w:val="3"/>
    <w:qFormat/>
    <w:uiPriority w:val="9"/>
    <w:rPr>
      <w:rFonts w:ascii="宋体" w:hAnsi="宋体" w:eastAsia="宋体" w:cs="宋体"/>
      <w:b/>
      <w:bCs/>
      <w:kern w:val="44"/>
      <w:sz w:val="44"/>
      <w:szCs w:val="44"/>
    </w:rPr>
  </w:style>
  <w:style w:type="character" w:customStyle="1" w:styleId="768">
    <w:name w:val="标题 2 Char_file_1079"/>
    <w:basedOn w:val="763"/>
    <w:link w:val="4"/>
    <w:semiHidden/>
    <w:qFormat/>
    <w:uiPriority w:val="9"/>
    <w:rPr>
      <w:rFonts w:asciiTheme="majorHAnsi" w:hAnsiTheme="majorHAnsi" w:eastAsiaTheme="majorEastAsia" w:cstheme="majorBidi"/>
      <w:b/>
      <w:bCs/>
      <w:sz w:val="32"/>
      <w:szCs w:val="32"/>
    </w:rPr>
  </w:style>
  <w:style w:type="character" w:customStyle="1" w:styleId="769">
    <w:name w:val="标题 3 Char_file_1079"/>
    <w:basedOn w:val="763"/>
    <w:link w:val="5"/>
    <w:semiHidden/>
    <w:qFormat/>
    <w:uiPriority w:val="9"/>
    <w:rPr>
      <w:rFonts w:ascii="宋体" w:hAnsi="宋体" w:eastAsia="宋体" w:cs="宋体"/>
      <w:b/>
      <w:bCs/>
      <w:sz w:val="32"/>
      <w:szCs w:val="32"/>
    </w:rPr>
  </w:style>
  <w:style w:type="character" w:customStyle="1" w:styleId="770">
    <w:name w:val="标题 4 Char_file_1079"/>
    <w:basedOn w:val="763"/>
    <w:link w:val="6"/>
    <w:semiHidden/>
    <w:qFormat/>
    <w:uiPriority w:val="9"/>
    <w:rPr>
      <w:rFonts w:asciiTheme="majorHAnsi" w:hAnsiTheme="majorHAnsi" w:eastAsiaTheme="majorEastAsia" w:cstheme="majorBidi"/>
      <w:b/>
      <w:bCs/>
      <w:sz w:val="28"/>
      <w:szCs w:val="28"/>
    </w:rPr>
  </w:style>
  <w:style w:type="character" w:customStyle="1" w:styleId="771">
    <w:name w:val="标题 5 Char_file_1079"/>
    <w:basedOn w:val="763"/>
    <w:link w:val="7"/>
    <w:semiHidden/>
    <w:qFormat/>
    <w:uiPriority w:val="9"/>
    <w:rPr>
      <w:rFonts w:ascii="宋体" w:hAnsi="宋体" w:eastAsia="宋体" w:cs="宋体"/>
      <w:b/>
      <w:bCs/>
      <w:sz w:val="28"/>
      <w:szCs w:val="28"/>
    </w:rPr>
  </w:style>
  <w:style w:type="character" w:customStyle="1" w:styleId="772">
    <w:name w:val="标题 6 Char_file_1079"/>
    <w:basedOn w:val="763"/>
    <w:link w:val="8"/>
    <w:semiHidden/>
    <w:qFormat/>
    <w:uiPriority w:val="9"/>
    <w:rPr>
      <w:rFonts w:asciiTheme="majorHAnsi" w:hAnsiTheme="majorHAnsi" w:eastAsiaTheme="majorEastAsia" w:cstheme="majorBidi"/>
      <w:b/>
      <w:bCs/>
      <w:sz w:val="24"/>
      <w:szCs w:val="24"/>
    </w:rPr>
  </w:style>
  <w:style w:type="paragraph" w:customStyle="1" w:styleId="773">
    <w:name w:val="cke_editable_file_1079"/>
    <w:basedOn w:val="756"/>
    <w:qFormat/>
    <w:uiPriority w:val="0"/>
    <w:rPr>
      <w:rFonts w:ascii="仿宋_GB2312" w:eastAsia="仿宋_GB2312"/>
    </w:rPr>
  </w:style>
  <w:style w:type="paragraph" w:customStyle="1" w:styleId="774">
    <w:name w:val="marker_file_1079"/>
    <w:basedOn w:val="756"/>
    <w:qFormat/>
    <w:uiPriority w:val="0"/>
    <w:pPr>
      <w:shd w:val="clear" w:color="auto" w:fill="FFFF00"/>
    </w:pPr>
  </w:style>
  <w:style w:type="paragraph" w:customStyle="1" w:styleId="775">
    <w:name w:val="Normal (Web)_file_1079"/>
    <w:basedOn w:val="756"/>
    <w:semiHidden/>
    <w:unhideWhenUsed/>
    <w:qFormat/>
    <w:uiPriority w:val="99"/>
  </w:style>
  <w:style w:type="paragraph" w:customStyle="1" w:styleId="776">
    <w:name w:val="Normal_file_10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7">
    <w:name w:val="heading 1_file_1080"/>
    <w:basedOn w:val="776"/>
    <w:qFormat/>
    <w:uiPriority w:val="9"/>
    <w:pPr>
      <w:outlineLvl w:val="0"/>
    </w:pPr>
    <w:rPr>
      <w:kern w:val="36"/>
      <w:sz w:val="48"/>
      <w:szCs w:val="48"/>
    </w:rPr>
  </w:style>
  <w:style w:type="paragraph" w:customStyle="1" w:styleId="778">
    <w:name w:val="heading 2_file_1080"/>
    <w:basedOn w:val="776"/>
    <w:qFormat/>
    <w:uiPriority w:val="9"/>
    <w:pPr>
      <w:outlineLvl w:val="1"/>
    </w:pPr>
    <w:rPr>
      <w:sz w:val="36"/>
      <w:szCs w:val="36"/>
    </w:rPr>
  </w:style>
  <w:style w:type="paragraph" w:customStyle="1" w:styleId="779">
    <w:name w:val="heading 3_file_1080"/>
    <w:basedOn w:val="776"/>
    <w:qFormat/>
    <w:uiPriority w:val="9"/>
    <w:pPr>
      <w:outlineLvl w:val="2"/>
    </w:pPr>
    <w:rPr>
      <w:sz w:val="27"/>
      <w:szCs w:val="27"/>
    </w:rPr>
  </w:style>
  <w:style w:type="paragraph" w:customStyle="1" w:styleId="780">
    <w:name w:val="heading 4_file_1080"/>
    <w:basedOn w:val="776"/>
    <w:qFormat/>
    <w:uiPriority w:val="9"/>
    <w:pPr>
      <w:outlineLvl w:val="3"/>
    </w:pPr>
  </w:style>
  <w:style w:type="paragraph" w:customStyle="1" w:styleId="781">
    <w:name w:val="heading 5_file_1080"/>
    <w:basedOn w:val="776"/>
    <w:qFormat/>
    <w:uiPriority w:val="9"/>
    <w:pPr>
      <w:outlineLvl w:val="4"/>
    </w:pPr>
    <w:rPr>
      <w:sz w:val="20"/>
      <w:szCs w:val="20"/>
    </w:rPr>
  </w:style>
  <w:style w:type="paragraph" w:customStyle="1" w:styleId="782">
    <w:name w:val="heading 6_file_1080"/>
    <w:basedOn w:val="776"/>
    <w:qFormat/>
    <w:uiPriority w:val="9"/>
    <w:pPr>
      <w:outlineLvl w:val="5"/>
    </w:pPr>
    <w:rPr>
      <w:sz w:val="15"/>
      <w:szCs w:val="15"/>
    </w:rPr>
  </w:style>
  <w:style w:type="character" w:customStyle="1" w:styleId="783">
    <w:name w:val="Default Paragraph Font_file_1080"/>
    <w:semiHidden/>
    <w:unhideWhenUsed/>
    <w:qFormat/>
    <w:uiPriority w:val="1"/>
  </w:style>
  <w:style w:type="table" w:customStyle="1" w:styleId="784">
    <w:name w:val="Normal Table_file_1080"/>
    <w:semiHidden/>
    <w:unhideWhenUsed/>
    <w:qFormat/>
    <w:uiPriority w:val="99"/>
    <w:tblPr>
      <w:tblLayout w:type="fixed"/>
      <w:tblCellMar>
        <w:top w:w="0" w:type="dxa"/>
        <w:left w:w="108" w:type="dxa"/>
        <w:bottom w:w="0" w:type="dxa"/>
        <w:right w:w="108" w:type="dxa"/>
      </w:tblCellMar>
    </w:tblPr>
  </w:style>
  <w:style w:type="character" w:customStyle="1" w:styleId="785">
    <w:name w:val="Hyperlink_file_1080"/>
    <w:basedOn w:val="783"/>
    <w:semiHidden/>
    <w:unhideWhenUsed/>
    <w:qFormat/>
    <w:uiPriority w:val="99"/>
    <w:rPr>
      <w:color w:val="0782C1"/>
      <w:u w:val="single"/>
    </w:rPr>
  </w:style>
  <w:style w:type="character" w:customStyle="1" w:styleId="786">
    <w:name w:val="FollowedHyperlink_file_1080"/>
    <w:basedOn w:val="783"/>
    <w:semiHidden/>
    <w:unhideWhenUsed/>
    <w:qFormat/>
    <w:uiPriority w:val="99"/>
    <w:rPr>
      <w:color w:val="0782C1"/>
      <w:u w:val="single"/>
    </w:rPr>
  </w:style>
  <w:style w:type="character" w:customStyle="1" w:styleId="787">
    <w:name w:val="标题 1 Char_file_1080"/>
    <w:basedOn w:val="783"/>
    <w:link w:val="3"/>
    <w:qFormat/>
    <w:uiPriority w:val="9"/>
    <w:rPr>
      <w:rFonts w:ascii="宋体" w:hAnsi="宋体" w:eastAsia="宋体" w:cs="宋体"/>
      <w:b/>
      <w:bCs/>
      <w:kern w:val="44"/>
      <w:sz w:val="44"/>
      <w:szCs w:val="44"/>
    </w:rPr>
  </w:style>
  <w:style w:type="character" w:customStyle="1" w:styleId="788">
    <w:name w:val="标题 2 Char_file_1080"/>
    <w:basedOn w:val="783"/>
    <w:link w:val="4"/>
    <w:semiHidden/>
    <w:qFormat/>
    <w:uiPriority w:val="9"/>
    <w:rPr>
      <w:rFonts w:asciiTheme="majorHAnsi" w:hAnsiTheme="majorHAnsi" w:eastAsiaTheme="majorEastAsia" w:cstheme="majorBidi"/>
      <w:b/>
      <w:bCs/>
      <w:sz w:val="32"/>
      <w:szCs w:val="32"/>
    </w:rPr>
  </w:style>
  <w:style w:type="character" w:customStyle="1" w:styleId="789">
    <w:name w:val="标题 3 Char_file_1080"/>
    <w:basedOn w:val="783"/>
    <w:link w:val="5"/>
    <w:semiHidden/>
    <w:qFormat/>
    <w:uiPriority w:val="9"/>
    <w:rPr>
      <w:rFonts w:ascii="宋体" w:hAnsi="宋体" w:eastAsia="宋体" w:cs="宋体"/>
      <w:b/>
      <w:bCs/>
      <w:sz w:val="32"/>
      <w:szCs w:val="32"/>
    </w:rPr>
  </w:style>
  <w:style w:type="character" w:customStyle="1" w:styleId="790">
    <w:name w:val="标题 4 Char_file_1080"/>
    <w:basedOn w:val="783"/>
    <w:link w:val="6"/>
    <w:semiHidden/>
    <w:qFormat/>
    <w:uiPriority w:val="9"/>
    <w:rPr>
      <w:rFonts w:asciiTheme="majorHAnsi" w:hAnsiTheme="majorHAnsi" w:eastAsiaTheme="majorEastAsia" w:cstheme="majorBidi"/>
      <w:b/>
      <w:bCs/>
      <w:sz w:val="28"/>
      <w:szCs w:val="28"/>
    </w:rPr>
  </w:style>
  <w:style w:type="character" w:customStyle="1" w:styleId="791">
    <w:name w:val="标题 5 Char_file_1080"/>
    <w:basedOn w:val="783"/>
    <w:link w:val="7"/>
    <w:semiHidden/>
    <w:qFormat/>
    <w:uiPriority w:val="9"/>
    <w:rPr>
      <w:rFonts w:ascii="宋体" w:hAnsi="宋体" w:eastAsia="宋体" w:cs="宋体"/>
      <w:b/>
      <w:bCs/>
      <w:sz w:val="28"/>
      <w:szCs w:val="28"/>
    </w:rPr>
  </w:style>
  <w:style w:type="character" w:customStyle="1" w:styleId="792">
    <w:name w:val="标题 6 Char_file_1080"/>
    <w:basedOn w:val="783"/>
    <w:link w:val="8"/>
    <w:semiHidden/>
    <w:qFormat/>
    <w:uiPriority w:val="9"/>
    <w:rPr>
      <w:rFonts w:asciiTheme="majorHAnsi" w:hAnsiTheme="majorHAnsi" w:eastAsiaTheme="majorEastAsia" w:cstheme="majorBidi"/>
      <w:b/>
      <w:bCs/>
      <w:sz w:val="24"/>
      <w:szCs w:val="24"/>
    </w:rPr>
  </w:style>
  <w:style w:type="paragraph" w:customStyle="1" w:styleId="793">
    <w:name w:val="cke_editable_file_1080"/>
    <w:basedOn w:val="776"/>
    <w:qFormat/>
    <w:uiPriority w:val="0"/>
    <w:rPr>
      <w:rFonts w:ascii="仿宋_GB2312" w:eastAsia="仿宋_GB2312"/>
    </w:rPr>
  </w:style>
  <w:style w:type="paragraph" w:customStyle="1" w:styleId="794">
    <w:name w:val="marker_file_1080"/>
    <w:basedOn w:val="776"/>
    <w:qFormat/>
    <w:uiPriority w:val="0"/>
    <w:pPr>
      <w:shd w:val="clear" w:color="auto" w:fill="FFFF00"/>
    </w:pPr>
  </w:style>
  <w:style w:type="paragraph" w:customStyle="1" w:styleId="795">
    <w:name w:val="Normal (Web)_file_1080"/>
    <w:basedOn w:val="776"/>
    <w:semiHidden/>
    <w:unhideWhenUsed/>
    <w:qFormat/>
    <w:uiPriority w:val="99"/>
  </w:style>
  <w:style w:type="paragraph" w:customStyle="1" w:styleId="796">
    <w:name w:val="Normal_file_10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7">
    <w:name w:val="heading 1_file_1081"/>
    <w:basedOn w:val="796"/>
    <w:qFormat/>
    <w:uiPriority w:val="9"/>
    <w:pPr>
      <w:outlineLvl w:val="0"/>
    </w:pPr>
    <w:rPr>
      <w:kern w:val="36"/>
      <w:sz w:val="48"/>
      <w:szCs w:val="48"/>
    </w:rPr>
  </w:style>
  <w:style w:type="paragraph" w:customStyle="1" w:styleId="798">
    <w:name w:val="heading 2_file_1081"/>
    <w:basedOn w:val="796"/>
    <w:qFormat/>
    <w:uiPriority w:val="9"/>
    <w:pPr>
      <w:outlineLvl w:val="1"/>
    </w:pPr>
    <w:rPr>
      <w:sz w:val="36"/>
      <w:szCs w:val="36"/>
    </w:rPr>
  </w:style>
  <w:style w:type="paragraph" w:customStyle="1" w:styleId="799">
    <w:name w:val="heading 3_file_1081"/>
    <w:basedOn w:val="796"/>
    <w:qFormat/>
    <w:uiPriority w:val="9"/>
    <w:pPr>
      <w:outlineLvl w:val="2"/>
    </w:pPr>
    <w:rPr>
      <w:sz w:val="27"/>
      <w:szCs w:val="27"/>
    </w:rPr>
  </w:style>
  <w:style w:type="paragraph" w:customStyle="1" w:styleId="800">
    <w:name w:val="heading 4_file_1081"/>
    <w:basedOn w:val="796"/>
    <w:qFormat/>
    <w:uiPriority w:val="9"/>
    <w:pPr>
      <w:outlineLvl w:val="3"/>
    </w:pPr>
  </w:style>
  <w:style w:type="paragraph" w:customStyle="1" w:styleId="801">
    <w:name w:val="heading 5_file_1081"/>
    <w:basedOn w:val="796"/>
    <w:qFormat/>
    <w:uiPriority w:val="9"/>
    <w:pPr>
      <w:outlineLvl w:val="4"/>
    </w:pPr>
    <w:rPr>
      <w:sz w:val="20"/>
      <w:szCs w:val="20"/>
    </w:rPr>
  </w:style>
  <w:style w:type="paragraph" w:customStyle="1" w:styleId="802">
    <w:name w:val="heading 6_file_1081"/>
    <w:basedOn w:val="796"/>
    <w:qFormat/>
    <w:uiPriority w:val="9"/>
    <w:pPr>
      <w:outlineLvl w:val="5"/>
    </w:pPr>
    <w:rPr>
      <w:sz w:val="15"/>
      <w:szCs w:val="15"/>
    </w:rPr>
  </w:style>
  <w:style w:type="character" w:customStyle="1" w:styleId="803">
    <w:name w:val="Default Paragraph Font_file_1081"/>
    <w:semiHidden/>
    <w:unhideWhenUsed/>
    <w:qFormat/>
    <w:uiPriority w:val="1"/>
  </w:style>
  <w:style w:type="table" w:customStyle="1" w:styleId="804">
    <w:name w:val="Normal Table_file_1081"/>
    <w:semiHidden/>
    <w:unhideWhenUsed/>
    <w:qFormat/>
    <w:uiPriority w:val="99"/>
    <w:tblPr>
      <w:tblLayout w:type="fixed"/>
      <w:tblCellMar>
        <w:top w:w="0" w:type="dxa"/>
        <w:left w:w="108" w:type="dxa"/>
        <w:bottom w:w="0" w:type="dxa"/>
        <w:right w:w="108" w:type="dxa"/>
      </w:tblCellMar>
    </w:tblPr>
  </w:style>
  <w:style w:type="character" w:customStyle="1" w:styleId="805">
    <w:name w:val="Hyperlink_file_1081"/>
    <w:basedOn w:val="803"/>
    <w:semiHidden/>
    <w:unhideWhenUsed/>
    <w:qFormat/>
    <w:uiPriority w:val="99"/>
    <w:rPr>
      <w:color w:val="0782C1"/>
      <w:u w:val="single"/>
    </w:rPr>
  </w:style>
  <w:style w:type="character" w:customStyle="1" w:styleId="806">
    <w:name w:val="FollowedHyperlink_file_1081"/>
    <w:basedOn w:val="803"/>
    <w:semiHidden/>
    <w:unhideWhenUsed/>
    <w:qFormat/>
    <w:uiPriority w:val="99"/>
    <w:rPr>
      <w:color w:val="0782C1"/>
      <w:u w:val="single"/>
    </w:rPr>
  </w:style>
  <w:style w:type="character" w:customStyle="1" w:styleId="807">
    <w:name w:val="标题 1 Char_file_1081"/>
    <w:basedOn w:val="803"/>
    <w:link w:val="3"/>
    <w:qFormat/>
    <w:uiPriority w:val="9"/>
    <w:rPr>
      <w:rFonts w:ascii="宋体" w:hAnsi="宋体" w:eastAsia="宋体" w:cs="宋体"/>
      <w:b/>
      <w:bCs/>
      <w:kern w:val="44"/>
      <w:sz w:val="44"/>
      <w:szCs w:val="44"/>
    </w:rPr>
  </w:style>
  <w:style w:type="character" w:customStyle="1" w:styleId="808">
    <w:name w:val="标题 2 Char_file_1081"/>
    <w:basedOn w:val="803"/>
    <w:link w:val="4"/>
    <w:semiHidden/>
    <w:qFormat/>
    <w:uiPriority w:val="9"/>
    <w:rPr>
      <w:rFonts w:asciiTheme="majorHAnsi" w:hAnsiTheme="majorHAnsi" w:eastAsiaTheme="majorEastAsia" w:cstheme="majorBidi"/>
      <w:b/>
      <w:bCs/>
      <w:sz w:val="32"/>
      <w:szCs w:val="32"/>
    </w:rPr>
  </w:style>
  <w:style w:type="character" w:customStyle="1" w:styleId="809">
    <w:name w:val="标题 3 Char_file_1081"/>
    <w:basedOn w:val="803"/>
    <w:link w:val="5"/>
    <w:semiHidden/>
    <w:qFormat/>
    <w:uiPriority w:val="9"/>
    <w:rPr>
      <w:rFonts w:ascii="宋体" w:hAnsi="宋体" w:eastAsia="宋体" w:cs="宋体"/>
      <w:b/>
      <w:bCs/>
      <w:sz w:val="32"/>
      <w:szCs w:val="32"/>
    </w:rPr>
  </w:style>
  <w:style w:type="character" w:customStyle="1" w:styleId="810">
    <w:name w:val="标题 4 Char_file_1081"/>
    <w:basedOn w:val="803"/>
    <w:link w:val="6"/>
    <w:semiHidden/>
    <w:qFormat/>
    <w:uiPriority w:val="9"/>
    <w:rPr>
      <w:rFonts w:asciiTheme="majorHAnsi" w:hAnsiTheme="majorHAnsi" w:eastAsiaTheme="majorEastAsia" w:cstheme="majorBidi"/>
      <w:b/>
      <w:bCs/>
      <w:sz w:val="28"/>
      <w:szCs w:val="28"/>
    </w:rPr>
  </w:style>
  <w:style w:type="character" w:customStyle="1" w:styleId="811">
    <w:name w:val="标题 5 Char_file_1081"/>
    <w:basedOn w:val="803"/>
    <w:link w:val="7"/>
    <w:semiHidden/>
    <w:qFormat/>
    <w:uiPriority w:val="9"/>
    <w:rPr>
      <w:rFonts w:ascii="宋体" w:hAnsi="宋体" w:eastAsia="宋体" w:cs="宋体"/>
      <w:b/>
      <w:bCs/>
      <w:sz w:val="28"/>
      <w:szCs w:val="28"/>
    </w:rPr>
  </w:style>
  <w:style w:type="character" w:customStyle="1" w:styleId="812">
    <w:name w:val="标题 6 Char_file_1081"/>
    <w:basedOn w:val="803"/>
    <w:link w:val="8"/>
    <w:semiHidden/>
    <w:qFormat/>
    <w:uiPriority w:val="9"/>
    <w:rPr>
      <w:rFonts w:asciiTheme="majorHAnsi" w:hAnsiTheme="majorHAnsi" w:eastAsiaTheme="majorEastAsia" w:cstheme="majorBidi"/>
      <w:b/>
      <w:bCs/>
      <w:sz w:val="24"/>
      <w:szCs w:val="24"/>
    </w:rPr>
  </w:style>
  <w:style w:type="paragraph" w:customStyle="1" w:styleId="813">
    <w:name w:val="cke_editable_file_1081"/>
    <w:basedOn w:val="796"/>
    <w:qFormat/>
    <w:uiPriority w:val="0"/>
    <w:rPr>
      <w:rFonts w:ascii="仿宋_GB2312" w:eastAsia="仿宋_GB2312"/>
    </w:rPr>
  </w:style>
  <w:style w:type="paragraph" w:customStyle="1" w:styleId="814">
    <w:name w:val="marker_file_1081"/>
    <w:basedOn w:val="796"/>
    <w:qFormat/>
    <w:uiPriority w:val="0"/>
    <w:pPr>
      <w:shd w:val="clear" w:color="auto" w:fill="FFFF00"/>
    </w:pPr>
  </w:style>
  <w:style w:type="paragraph" w:customStyle="1" w:styleId="815">
    <w:name w:val="Normal (Web)_file_1081"/>
    <w:basedOn w:val="796"/>
    <w:semiHidden/>
    <w:unhideWhenUsed/>
    <w:qFormat/>
    <w:uiPriority w:val="99"/>
  </w:style>
  <w:style w:type="paragraph" w:customStyle="1" w:styleId="816">
    <w:name w:val="Normal (Web)_file_2823"/>
    <w:basedOn w:val="817"/>
    <w:unhideWhenUsed/>
    <w:qFormat/>
    <w:uiPriority w:val="99"/>
  </w:style>
  <w:style w:type="paragraph" w:customStyle="1" w:styleId="817">
    <w:name w:val="Normal_file_282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18">
    <w:name w:val="Emphasis_file_2823"/>
    <w:basedOn w:val="819"/>
    <w:qFormat/>
    <w:uiPriority w:val="20"/>
    <w:rPr>
      <w:i/>
      <w:iCs/>
    </w:rPr>
  </w:style>
  <w:style w:type="character" w:customStyle="1" w:styleId="819">
    <w:name w:val="Default Paragraph Font_file_2823"/>
    <w:unhideWhenUsed/>
    <w:qFormat/>
    <w:uiPriority w:val="1"/>
  </w:style>
  <w:style w:type="paragraph" w:customStyle="1" w:styleId="820">
    <w:name w:val="Normal (Web)_file_325"/>
    <w:basedOn w:val="821"/>
    <w:unhideWhenUsed/>
    <w:qFormat/>
    <w:uiPriority w:val="99"/>
  </w:style>
  <w:style w:type="paragraph" w:customStyle="1" w:styleId="821">
    <w:name w:val="Normal_file_3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2">
    <w:name w:val="Normal (Web)_file_2829"/>
    <w:basedOn w:val="823"/>
    <w:unhideWhenUsed/>
    <w:qFormat/>
    <w:uiPriority w:val="99"/>
  </w:style>
  <w:style w:type="paragraph" w:customStyle="1" w:styleId="823">
    <w:name w:val="Normal_file_282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4">
    <w:name w:val="Strong_file_2829"/>
    <w:basedOn w:val="825"/>
    <w:qFormat/>
    <w:uiPriority w:val="22"/>
    <w:rPr>
      <w:b/>
      <w:bCs/>
    </w:rPr>
  </w:style>
  <w:style w:type="character" w:customStyle="1" w:styleId="825">
    <w:name w:val="Default Paragraph Font_file_2829"/>
    <w:unhideWhenUsed/>
    <w:qFormat/>
    <w:uiPriority w:val="1"/>
  </w:style>
  <w:style w:type="paragraph" w:customStyle="1" w:styleId="826">
    <w:name w:val="表格文字_file_423_file_2952_file_609"/>
    <w:basedOn w:val="1"/>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102</Pages>
  <Words>51413</Words>
  <Characters>59920</Characters>
  <Lines>1610</Lines>
  <Paragraphs>1249</Paragraphs>
  <TotalTime>9</TotalTime>
  <ScaleCrop>false</ScaleCrop>
  <LinksUpToDate>false</LinksUpToDate>
  <CharactersWithSpaces>63977</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WKS</cp:lastModifiedBy>
  <cp:lastPrinted>2018-11-29T07:27:00Z</cp:lastPrinted>
  <dcterms:modified xsi:type="dcterms:W3CDTF">2026-04-27T02:21:52Z</dcterms:modified>
  <dc:title>询价通知书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F5CAC6D7DA9647D1A274B30FE0335454_13</vt:lpwstr>
  </property>
  <property fmtid="{D5CDD505-2E9C-101B-9397-08002B2CF9AE}" pid="4" name="KSOTemplateDocerSaveRecord">
    <vt:lpwstr>eyJoZGlkIjoiN2QzNTlhNzVkYmM4NGIxYzU1MDkwOWY0OTQyZjMyOWIiLCJ1c2VySWQiOiIzODgwMjgyNDgifQ==</vt:lpwstr>
  </property>
</Properties>
</file>