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5C411">
      <w:pPr>
        <w:spacing w:line="305" w:lineRule="auto"/>
        <w:rPr>
          <w:rFonts w:ascii="Arial"/>
          <w:sz w:val="21"/>
        </w:rPr>
      </w:pPr>
    </w:p>
    <w:p w14:paraId="720FCA98">
      <w:pPr>
        <w:spacing w:line="306" w:lineRule="auto"/>
        <w:rPr>
          <w:rFonts w:ascii="Arial"/>
          <w:sz w:val="21"/>
        </w:rPr>
      </w:pPr>
    </w:p>
    <w:p w14:paraId="7B6E7569">
      <w:pPr>
        <w:spacing w:before="234" w:line="223" w:lineRule="auto"/>
        <w:ind w:left="611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投标报价表</w:t>
      </w:r>
    </w:p>
    <w:p w14:paraId="6607CC96">
      <w:pPr>
        <w:spacing w:before="21"/>
      </w:pPr>
    </w:p>
    <w:p w14:paraId="129C6046">
      <w:pPr>
        <w:spacing w:before="21"/>
      </w:pPr>
    </w:p>
    <w:p w14:paraId="7F7388E4">
      <w:pPr>
        <w:spacing w:before="21"/>
      </w:pPr>
    </w:p>
    <w:p w14:paraId="5A789650">
      <w:pPr>
        <w:spacing w:before="21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CB3C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503" w:type="dxa"/>
            <w:textDirection w:val="tbRlV"/>
            <w:vAlign w:val="top"/>
          </w:tcPr>
          <w:p w14:paraId="3D044FF3">
            <w:pPr>
              <w:pStyle w:val="6"/>
              <w:spacing w:before="110" w:line="206" w:lineRule="auto"/>
              <w:ind w:left="227"/>
            </w:pPr>
            <w:r>
              <w:rPr>
                <w:b/>
                <w:bCs/>
                <w:spacing w:val="38"/>
              </w:rPr>
              <w:t>项号</w:t>
            </w:r>
          </w:p>
        </w:tc>
        <w:tc>
          <w:tcPr>
            <w:tcW w:w="780" w:type="dxa"/>
            <w:vAlign w:val="top"/>
          </w:tcPr>
          <w:p w14:paraId="537F9F68">
            <w:pPr>
              <w:pStyle w:val="6"/>
              <w:spacing w:before="227" w:line="242" w:lineRule="auto"/>
              <w:ind w:left="117" w:right="110" w:firstLine="3"/>
            </w:pPr>
            <w:r>
              <w:rPr>
                <w:b/>
                <w:bCs/>
                <w:spacing w:val="-11"/>
              </w:rPr>
              <w:t>货物</w:t>
            </w:r>
            <w:r>
              <w:rPr>
                <w:b/>
                <w:bCs/>
                <w:spacing w:val="-10"/>
              </w:rPr>
              <w:t>名称</w:t>
            </w:r>
          </w:p>
        </w:tc>
        <w:tc>
          <w:tcPr>
            <w:tcW w:w="1077" w:type="dxa"/>
            <w:vAlign w:val="top"/>
          </w:tcPr>
          <w:p w14:paraId="6B961785">
            <w:pPr>
              <w:pStyle w:val="6"/>
              <w:spacing w:before="228" w:line="241" w:lineRule="auto"/>
              <w:ind w:left="405" w:right="117" w:hanging="280"/>
            </w:pPr>
            <w:r>
              <w:rPr>
                <w:b/>
                <w:bCs/>
                <w:spacing w:val="-7"/>
              </w:rPr>
              <w:t>生产厂</w:t>
            </w:r>
            <w:r>
              <w:rPr>
                <w:b/>
                <w:bCs/>
                <w:spacing w:val="-3"/>
              </w:rPr>
              <w:t>家</w:t>
            </w:r>
          </w:p>
        </w:tc>
        <w:tc>
          <w:tcPr>
            <w:tcW w:w="1136" w:type="dxa"/>
            <w:vAlign w:val="top"/>
          </w:tcPr>
          <w:p w14:paraId="0A3E861A">
            <w:pPr>
              <w:spacing w:line="316" w:lineRule="auto"/>
              <w:rPr>
                <w:rFonts w:ascii="Arial"/>
                <w:sz w:val="21"/>
              </w:rPr>
            </w:pPr>
          </w:p>
          <w:p w14:paraId="2957FA48">
            <w:pPr>
              <w:pStyle w:val="6"/>
              <w:spacing w:before="91" w:line="220" w:lineRule="auto"/>
              <w:ind w:left="317"/>
            </w:pPr>
            <w:r>
              <w:rPr>
                <w:b/>
                <w:bCs/>
                <w:spacing w:val="-20"/>
              </w:rPr>
              <w:t>品牌</w:t>
            </w:r>
          </w:p>
        </w:tc>
        <w:tc>
          <w:tcPr>
            <w:tcW w:w="3160" w:type="dxa"/>
            <w:vAlign w:val="top"/>
          </w:tcPr>
          <w:p w14:paraId="2C872BF4">
            <w:pPr>
              <w:spacing w:line="316" w:lineRule="auto"/>
              <w:rPr>
                <w:rFonts w:ascii="Arial"/>
                <w:sz w:val="21"/>
              </w:rPr>
            </w:pPr>
          </w:p>
          <w:p w14:paraId="17BC44C5">
            <w:pPr>
              <w:pStyle w:val="6"/>
              <w:spacing w:before="91" w:line="220" w:lineRule="auto"/>
              <w:ind w:left="1026"/>
            </w:pPr>
            <w:r>
              <w:rPr>
                <w:b/>
                <w:bCs/>
                <w:spacing w:val="-6"/>
              </w:rPr>
              <w:t>规格型号</w:t>
            </w:r>
          </w:p>
        </w:tc>
        <w:tc>
          <w:tcPr>
            <w:tcW w:w="498" w:type="dxa"/>
            <w:textDirection w:val="tbRlV"/>
            <w:vAlign w:val="top"/>
          </w:tcPr>
          <w:p w14:paraId="2571C5EF">
            <w:pPr>
              <w:pStyle w:val="6"/>
              <w:spacing w:before="106" w:line="207" w:lineRule="auto"/>
              <w:ind w:left="47"/>
            </w:pPr>
            <w:r>
              <w:rPr>
                <w:b/>
                <w:bCs/>
                <w:spacing w:val="-3"/>
              </w:rPr>
              <w:t>数</w:t>
            </w:r>
            <w:r>
              <w:rPr>
                <w:spacing w:val="-57"/>
              </w:rPr>
              <w:t xml:space="preserve"> </w:t>
            </w:r>
            <w:r>
              <w:rPr>
                <w:b/>
                <w:bCs/>
                <w:spacing w:val="-3"/>
              </w:rPr>
              <w:t>量</w:t>
            </w:r>
            <w:r>
              <w:rPr>
                <w:spacing w:val="-59"/>
              </w:rPr>
              <w:t xml:space="preserve"> </w:t>
            </w:r>
            <w:r>
              <w:rPr>
                <w:b/>
                <w:bCs/>
                <w:spacing w:val="-3"/>
              </w:rPr>
              <w:t>①</w:t>
            </w:r>
          </w:p>
        </w:tc>
        <w:tc>
          <w:tcPr>
            <w:tcW w:w="498" w:type="dxa"/>
            <w:textDirection w:val="tbRlV"/>
            <w:vAlign w:val="top"/>
          </w:tcPr>
          <w:p w14:paraId="318DB7A1">
            <w:pPr>
              <w:pStyle w:val="6"/>
              <w:spacing w:before="107" w:line="209" w:lineRule="auto"/>
              <w:ind w:left="227"/>
            </w:pPr>
            <w:r>
              <w:rPr>
                <w:b/>
                <w:bCs/>
                <w:spacing w:val="38"/>
              </w:rPr>
              <w:t>单位</w:t>
            </w:r>
          </w:p>
        </w:tc>
        <w:tc>
          <w:tcPr>
            <w:tcW w:w="1487" w:type="dxa"/>
            <w:vAlign w:val="top"/>
          </w:tcPr>
          <w:p w14:paraId="4DC9EEE1">
            <w:pPr>
              <w:spacing w:line="316" w:lineRule="auto"/>
              <w:rPr>
                <w:rFonts w:ascii="Arial"/>
                <w:sz w:val="21"/>
              </w:rPr>
            </w:pPr>
          </w:p>
          <w:p w14:paraId="381D3222">
            <w:pPr>
              <w:pStyle w:val="6"/>
              <w:spacing w:before="91" w:line="218" w:lineRule="auto"/>
              <w:ind w:left="332"/>
            </w:pPr>
            <w:r>
              <w:rPr>
                <w:b/>
                <w:bCs/>
                <w:spacing w:val="-7"/>
              </w:rPr>
              <w:t>单价②</w:t>
            </w:r>
          </w:p>
        </w:tc>
        <w:tc>
          <w:tcPr>
            <w:tcW w:w="1626" w:type="dxa"/>
            <w:vAlign w:val="top"/>
          </w:tcPr>
          <w:p w14:paraId="09A34B45">
            <w:pPr>
              <w:pStyle w:val="6"/>
              <w:spacing w:before="46" w:line="229" w:lineRule="auto"/>
              <w:ind w:left="122" w:right="107" w:firstLine="69"/>
              <w:jc w:val="both"/>
            </w:pPr>
            <w:r>
              <w:rPr>
                <w:b/>
                <w:bCs/>
                <w:spacing w:val="-5"/>
              </w:rPr>
              <w:t>单项合计=数量×单价</w:t>
            </w:r>
            <w:r>
              <w:rPr>
                <w:b/>
                <w:bCs/>
                <w:spacing w:val="9"/>
              </w:rPr>
              <w:t>③=①×②</w:t>
            </w:r>
          </w:p>
        </w:tc>
        <w:tc>
          <w:tcPr>
            <w:tcW w:w="3027" w:type="dxa"/>
            <w:vAlign w:val="top"/>
          </w:tcPr>
          <w:p w14:paraId="48638B9C">
            <w:pPr>
              <w:spacing w:line="317" w:lineRule="auto"/>
              <w:rPr>
                <w:rFonts w:ascii="Arial"/>
                <w:sz w:val="21"/>
              </w:rPr>
            </w:pPr>
          </w:p>
          <w:p w14:paraId="37BA4F7B">
            <w:pPr>
              <w:pStyle w:val="6"/>
              <w:spacing w:before="91" w:line="221" w:lineRule="auto"/>
              <w:ind w:left="1243"/>
            </w:pPr>
            <w:r>
              <w:rPr>
                <w:b/>
                <w:bCs/>
                <w:spacing w:val="-10"/>
              </w:rPr>
              <w:t>备注</w:t>
            </w:r>
          </w:p>
        </w:tc>
      </w:tr>
      <w:tr w14:paraId="6E46C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792" w:type="dxa"/>
            <w:gridSpan w:val="10"/>
            <w:vAlign w:val="top"/>
          </w:tcPr>
          <w:p w14:paraId="62C7A92D">
            <w:pPr>
              <w:pStyle w:val="6"/>
              <w:spacing w:before="42" w:line="208" w:lineRule="auto"/>
              <w:ind w:left="122"/>
            </w:pPr>
            <w:r>
              <w:rPr>
                <w:b/>
                <w:bCs/>
                <w:spacing w:val="-8"/>
              </w:rPr>
              <w:t>一、民族中学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8"/>
              </w:rPr>
              <w:t>5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8"/>
              </w:rPr>
              <w:t>栋学生宿舍楼</w:t>
            </w:r>
            <w:r>
              <w:rPr>
                <w:spacing w:val="-8"/>
              </w:rPr>
              <w:t xml:space="preserve">  </w:t>
            </w:r>
            <w:r>
              <w:rPr>
                <w:b/>
                <w:bCs/>
                <w:spacing w:val="-8"/>
              </w:rPr>
              <w:t>·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9"/>
              </w:rPr>
              <w:t>空气源热泵热水系统（</w:t>
            </w:r>
            <w:r>
              <w:rPr>
                <w:spacing w:val="74"/>
              </w:rPr>
              <w:t xml:space="preserve"> </w:t>
            </w:r>
            <w:r>
              <w:rPr>
                <w:b/>
                <w:bCs/>
                <w:spacing w:val="-9"/>
              </w:rPr>
              <w:t>1</w:t>
            </w:r>
            <w:r>
              <w:rPr>
                <w:spacing w:val="-9"/>
              </w:rPr>
              <w:t xml:space="preserve"> </w:t>
            </w:r>
            <w:r>
              <w:rPr>
                <w:b/>
                <w:bCs/>
                <w:spacing w:val="-9"/>
              </w:rPr>
              <w:t>套）</w:t>
            </w:r>
          </w:p>
        </w:tc>
      </w:tr>
      <w:tr w14:paraId="78F2B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6" w:hRule="atLeast"/>
        </w:trPr>
        <w:tc>
          <w:tcPr>
            <w:tcW w:w="503" w:type="dxa"/>
            <w:vAlign w:val="top"/>
          </w:tcPr>
          <w:p w14:paraId="17C51049">
            <w:pPr>
              <w:spacing w:line="250" w:lineRule="auto"/>
              <w:rPr>
                <w:rFonts w:ascii="Arial"/>
                <w:sz w:val="21"/>
              </w:rPr>
            </w:pPr>
          </w:p>
          <w:p w14:paraId="31F98935">
            <w:pPr>
              <w:spacing w:line="250" w:lineRule="auto"/>
              <w:rPr>
                <w:rFonts w:ascii="Arial"/>
                <w:sz w:val="21"/>
              </w:rPr>
            </w:pPr>
          </w:p>
          <w:p w14:paraId="6C9E1660">
            <w:pPr>
              <w:spacing w:line="250" w:lineRule="auto"/>
              <w:rPr>
                <w:rFonts w:ascii="Arial"/>
                <w:sz w:val="21"/>
              </w:rPr>
            </w:pPr>
          </w:p>
          <w:p w14:paraId="2316335E">
            <w:pPr>
              <w:spacing w:line="251" w:lineRule="auto"/>
              <w:rPr>
                <w:rFonts w:ascii="Arial"/>
                <w:sz w:val="21"/>
              </w:rPr>
            </w:pPr>
          </w:p>
          <w:p w14:paraId="1E7CB8BD">
            <w:pPr>
              <w:spacing w:line="251" w:lineRule="auto"/>
              <w:rPr>
                <w:rFonts w:ascii="Arial"/>
                <w:sz w:val="21"/>
              </w:rPr>
            </w:pPr>
          </w:p>
          <w:p w14:paraId="6C8738AA">
            <w:pPr>
              <w:spacing w:line="251" w:lineRule="auto"/>
              <w:rPr>
                <w:rFonts w:ascii="Arial"/>
                <w:sz w:val="21"/>
              </w:rPr>
            </w:pPr>
          </w:p>
          <w:p w14:paraId="605C0A44">
            <w:pPr>
              <w:spacing w:line="251" w:lineRule="auto"/>
              <w:rPr>
                <w:rFonts w:ascii="Arial"/>
                <w:sz w:val="21"/>
              </w:rPr>
            </w:pPr>
          </w:p>
          <w:p w14:paraId="1ED8268A">
            <w:pPr>
              <w:pStyle w:val="6"/>
              <w:spacing w:before="91" w:line="242" w:lineRule="auto"/>
              <w:ind w:left="210"/>
            </w:pPr>
            <w:r>
              <w:t>1</w:t>
            </w:r>
          </w:p>
        </w:tc>
        <w:tc>
          <w:tcPr>
            <w:tcW w:w="780" w:type="dxa"/>
            <w:vAlign w:val="top"/>
          </w:tcPr>
          <w:p w14:paraId="3421BAD8">
            <w:pPr>
              <w:spacing w:line="262" w:lineRule="auto"/>
              <w:rPr>
                <w:rFonts w:ascii="Arial"/>
                <w:sz w:val="21"/>
              </w:rPr>
            </w:pPr>
          </w:p>
          <w:p w14:paraId="7322D67C">
            <w:pPr>
              <w:spacing w:line="262" w:lineRule="auto"/>
              <w:rPr>
                <w:rFonts w:ascii="Arial"/>
                <w:sz w:val="21"/>
              </w:rPr>
            </w:pPr>
          </w:p>
          <w:p w14:paraId="021C8128">
            <w:pPr>
              <w:spacing w:line="262" w:lineRule="auto"/>
              <w:rPr>
                <w:rFonts w:ascii="Arial"/>
                <w:sz w:val="21"/>
              </w:rPr>
            </w:pPr>
          </w:p>
          <w:p w14:paraId="03AAA409">
            <w:pPr>
              <w:spacing w:line="263" w:lineRule="auto"/>
              <w:rPr>
                <w:rFonts w:ascii="Arial"/>
                <w:sz w:val="21"/>
              </w:rPr>
            </w:pPr>
          </w:p>
          <w:p w14:paraId="41A49416">
            <w:pPr>
              <w:spacing w:line="263" w:lineRule="auto"/>
              <w:rPr>
                <w:rFonts w:ascii="Arial"/>
                <w:sz w:val="21"/>
              </w:rPr>
            </w:pPr>
          </w:p>
          <w:p w14:paraId="52698074">
            <w:pPr>
              <w:spacing w:line="263" w:lineRule="auto"/>
              <w:rPr>
                <w:rFonts w:ascii="Arial"/>
                <w:sz w:val="21"/>
              </w:rPr>
            </w:pPr>
          </w:p>
          <w:p w14:paraId="38B07B5E">
            <w:pPr>
              <w:pStyle w:val="6"/>
              <w:spacing w:before="91" w:line="241" w:lineRule="auto"/>
              <w:ind w:left="116" w:right="110" w:hanging="4"/>
            </w:pPr>
            <w:r>
              <w:rPr>
                <w:spacing w:val="-5"/>
              </w:rPr>
              <w:t>储热</w:t>
            </w:r>
            <w:r>
              <w:rPr>
                <w:spacing w:val="-7"/>
              </w:rPr>
              <w:t>水箱</w:t>
            </w:r>
          </w:p>
        </w:tc>
        <w:tc>
          <w:tcPr>
            <w:tcW w:w="1077" w:type="dxa"/>
            <w:vAlign w:val="top"/>
          </w:tcPr>
          <w:p w14:paraId="2B10EAFC">
            <w:pPr>
              <w:spacing w:line="257" w:lineRule="auto"/>
              <w:rPr>
                <w:rFonts w:ascii="Arial"/>
                <w:sz w:val="21"/>
              </w:rPr>
            </w:pPr>
          </w:p>
          <w:p w14:paraId="62012E32">
            <w:pPr>
              <w:spacing w:line="258" w:lineRule="auto"/>
              <w:rPr>
                <w:rFonts w:ascii="Arial"/>
                <w:sz w:val="21"/>
              </w:rPr>
            </w:pPr>
          </w:p>
          <w:p w14:paraId="104E4B76">
            <w:pPr>
              <w:spacing w:line="258" w:lineRule="auto"/>
              <w:rPr>
                <w:rFonts w:ascii="Arial"/>
                <w:sz w:val="21"/>
              </w:rPr>
            </w:pPr>
          </w:p>
          <w:p w14:paraId="6E8A4388">
            <w:pPr>
              <w:spacing w:line="258" w:lineRule="auto"/>
              <w:rPr>
                <w:rFonts w:ascii="Arial"/>
                <w:sz w:val="21"/>
              </w:rPr>
            </w:pPr>
          </w:p>
          <w:p w14:paraId="235FE5C0">
            <w:pPr>
              <w:pStyle w:val="6"/>
              <w:spacing w:before="91" w:line="241" w:lineRule="auto"/>
              <w:ind w:left="111" w:right="129" w:firstLine="5"/>
              <w:jc w:val="both"/>
            </w:pPr>
            <w:r>
              <w:rPr>
                <w:spacing w:val="-5"/>
              </w:rPr>
              <w:t>南宁赛</w:t>
            </w:r>
            <w:r>
              <w:rPr>
                <w:spacing w:val="-3"/>
              </w:rPr>
              <w:t>冠不锈钢制品有限公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02EEF460">
            <w:pPr>
              <w:spacing w:line="250" w:lineRule="auto"/>
              <w:rPr>
                <w:rFonts w:ascii="Arial"/>
                <w:sz w:val="21"/>
              </w:rPr>
            </w:pPr>
          </w:p>
          <w:p w14:paraId="4AAF882E">
            <w:pPr>
              <w:spacing w:line="250" w:lineRule="auto"/>
              <w:rPr>
                <w:rFonts w:ascii="Arial"/>
                <w:sz w:val="21"/>
              </w:rPr>
            </w:pPr>
          </w:p>
          <w:p w14:paraId="421E6A41">
            <w:pPr>
              <w:spacing w:line="250" w:lineRule="auto"/>
              <w:rPr>
                <w:rFonts w:ascii="Arial"/>
                <w:sz w:val="21"/>
              </w:rPr>
            </w:pPr>
          </w:p>
          <w:p w14:paraId="3069AABD">
            <w:pPr>
              <w:spacing w:line="251" w:lineRule="auto"/>
              <w:rPr>
                <w:rFonts w:ascii="Arial"/>
                <w:sz w:val="21"/>
              </w:rPr>
            </w:pPr>
          </w:p>
          <w:p w14:paraId="7E2CC825">
            <w:pPr>
              <w:spacing w:line="251" w:lineRule="auto"/>
              <w:rPr>
                <w:rFonts w:ascii="Arial"/>
                <w:sz w:val="21"/>
              </w:rPr>
            </w:pPr>
          </w:p>
          <w:p w14:paraId="2C6CF7B6">
            <w:pPr>
              <w:spacing w:line="251" w:lineRule="auto"/>
              <w:rPr>
                <w:rFonts w:ascii="Arial"/>
                <w:sz w:val="21"/>
              </w:rPr>
            </w:pPr>
          </w:p>
          <w:p w14:paraId="792FA599">
            <w:pPr>
              <w:spacing w:line="251" w:lineRule="auto"/>
              <w:rPr>
                <w:rFonts w:ascii="Arial"/>
                <w:sz w:val="21"/>
              </w:rPr>
            </w:pPr>
          </w:p>
          <w:p w14:paraId="0AB19FDA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赛冠</w:t>
            </w:r>
          </w:p>
        </w:tc>
        <w:tc>
          <w:tcPr>
            <w:tcW w:w="3160" w:type="dxa"/>
            <w:vAlign w:val="top"/>
          </w:tcPr>
          <w:p w14:paraId="5F269B65">
            <w:pPr>
              <w:pStyle w:val="6"/>
              <w:spacing w:before="44" w:line="239" w:lineRule="auto"/>
              <w:ind w:left="113" w:right="109" w:firstLine="3"/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45720</wp:posOffset>
                  </wp:positionV>
                  <wp:extent cx="1511935" cy="1481455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</w:rPr>
              <w:t>规格型号：总容积 8m³</w:t>
            </w:r>
            <w:r>
              <w:rPr>
                <w:spacing w:val="-1"/>
              </w:rPr>
              <w:t>总容积8m³立式圆形不锈钢水箱，内胆0.6mm厚</w:t>
            </w:r>
          </w:p>
          <w:p w14:paraId="5C9F2153">
            <w:pPr>
              <w:pStyle w:val="6"/>
              <w:spacing w:before="4" w:line="239" w:lineRule="auto"/>
              <w:ind w:left="112" w:right="102" w:firstLine="4"/>
            </w:pPr>
            <w:r>
              <w:rPr>
                <w:spacing w:val="-11"/>
              </w:rPr>
              <w:t>SUS304食品级不锈钢，外</w:t>
            </w:r>
            <w:r>
              <w:rPr>
                <w:spacing w:val="-1"/>
              </w:rPr>
              <w:t>板0.5mm厚SUS201不锈钢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中间采用50mm厚聚氨酯</w:t>
            </w:r>
            <w:r>
              <w:rPr>
                <w:spacing w:val="-13"/>
              </w:rPr>
              <w:t>发泡保温层，聚氨酯密度</w:t>
            </w:r>
            <w:r>
              <w:rPr>
                <w:spacing w:val="-4"/>
              </w:rPr>
              <w:t>35kg/m³</w:t>
            </w:r>
            <w:r>
              <w:rPr>
                <w:spacing w:val="-93"/>
              </w:rPr>
              <w:t xml:space="preserve"> </w:t>
            </w:r>
            <w:r>
              <w:rPr>
                <w:spacing w:val="-4"/>
              </w:rPr>
              <w:t>。卫生性能满足</w:t>
            </w:r>
            <w:r>
              <w:rPr>
                <w:spacing w:val="-1"/>
              </w:rPr>
              <w:t>GB/T17219-2025、</w:t>
            </w:r>
          </w:p>
          <w:p w14:paraId="51F6B62E">
            <w:pPr>
              <w:pStyle w:val="6"/>
              <w:spacing w:before="1" w:line="222" w:lineRule="auto"/>
              <w:ind w:left="126" w:right="249" w:hanging="14"/>
            </w:pPr>
            <w:r>
              <w:rPr>
                <w:spacing w:val="-1"/>
              </w:rPr>
              <w:t>GB4806.9-2016,燃烧性</w:t>
            </w:r>
            <w:r>
              <w:rPr>
                <w:spacing w:val="-2"/>
              </w:rPr>
              <w:t>能等级达到  B1级</w:t>
            </w:r>
          </w:p>
        </w:tc>
        <w:tc>
          <w:tcPr>
            <w:tcW w:w="498" w:type="dxa"/>
            <w:vAlign w:val="top"/>
          </w:tcPr>
          <w:p w14:paraId="4C476AB1">
            <w:pPr>
              <w:spacing w:line="250" w:lineRule="auto"/>
              <w:rPr>
                <w:rFonts w:ascii="Arial"/>
                <w:sz w:val="21"/>
              </w:rPr>
            </w:pPr>
          </w:p>
          <w:p w14:paraId="014F6A4C">
            <w:pPr>
              <w:spacing w:line="250" w:lineRule="auto"/>
              <w:rPr>
                <w:rFonts w:ascii="Arial"/>
                <w:sz w:val="21"/>
              </w:rPr>
            </w:pPr>
          </w:p>
          <w:p w14:paraId="317306AB">
            <w:pPr>
              <w:spacing w:line="251" w:lineRule="auto"/>
              <w:rPr>
                <w:rFonts w:ascii="Arial"/>
                <w:sz w:val="21"/>
              </w:rPr>
            </w:pPr>
          </w:p>
          <w:p w14:paraId="13776A35">
            <w:pPr>
              <w:spacing w:line="251" w:lineRule="auto"/>
              <w:rPr>
                <w:rFonts w:ascii="Arial"/>
                <w:sz w:val="21"/>
              </w:rPr>
            </w:pPr>
          </w:p>
          <w:p w14:paraId="11A91482">
            <w:pPr>
              <w:spacing w:line="251" w:lineRule="auto"/>
              <w:rPr>
                <w:rFonts w:ascii="Arial"/>
                <w:sz w:val="21"/>
              </w:rPr>
            </w:pPr>
          </w:p>
          <w:p w14:paraId="3952305A">
            <w:pPr>
              <w:spacing w:line="251" w:lineRule="auto"/>
              <w:rPr>
                <w:rFonts w:ascii="Arial"/>
                <w:sz w:val="21"/>
              </w:rPr>
            </w:pPr>
          </w:p>
          <w:p w14:paraId="6A71A28F">
            <w:pPr>
              <w:spacing w:line="251" w:lineRule="auto"/>
              <w:rPr>
                <w:rFonts w:ascii="Arial"/>
                <w:sz w:val="21"/>
              </w:rPr>
            </w:pPr>
          </w:p>
          <w:p w14:paraId="37B724FF">
            <w:pPr>
              <w:pStyle w:val="6"/>
              <w:spacing w:before="91" w:line="222" w:lineRule="auto"/>
              <w:ind w:left="119"/>
            </w:pPr>
            <w:r>
              <w:t>座</w:t>
            </w:r>
          </w:p>
        </w:tc>
        <w:tc>
          <w:tcPr>
            <w:tcW w:w="498" w:type="dxa"/>
            <w:vAlign w:val="top"/>
          </w:tcPr>
          <w:p w14:paraId="46AEEDB9">
            <w:pPr>
              <w:spacing w:line="250" w:lineRule="auto"/>
              <w:rPr>
                <w:rFonts w:ascii="Arial"/>
                <w:sz w:val="21"/>
              </w:rPr>
            </w:pPr>
          </w:p>
          <w:p w14:paraId="42D40DE1">
            <w:pPr>
              <w:spacing w:line="250" w:lineRule="auto"/>
              <w:rPr>
                <w:rFonts w:ascii="Arial"/>
                <w:sz w:val="21"/>
              </w:rPr>
            </w:pPr>
          </w:p>
          <w:p w14:paraId="476202B3">
            <w:pPr>
              <w:spacing w:line="250" w:lineRule="auto"/>
              <w:rPr>
                <w:rFonts w:ascii="Arial"/>
                <w:sz w:val="21"/>
              </w:rPr>
            </w:pPr>
          </w:p>
          <w:p w14:paraId="30AB1C03">
            <w:pPr>
              <w:spacing w:line="251" w:lineRule="auto"/>
              <w:rPr>
                <w:rFonts w:ascii="Arial"/>
                <w:sz w:val="21"/>
              </w:rPr>
            </w:pPr>
          </w:p>
          <w:p w14:paraId="150139C2">
            <w:pPr>
              <w:spacing w:line="251" w:lineRule="auto"/>
              <w:rPr>
                <w:rFonts w:ascii="Arial"/>
                <w:sz w:val="21"/>
              </w:rPr>
            </w:pPr>
          </w:p>
          <w:p w14:paraId="30EF7D83">
            <w:pPr>
              <w:spacing w:line="251" w:lineRule="auto"/>
              <w:rPr>
                <w:rFonts w:ascii="Arial"/>
                <w:sz w:val="21"/>
              </w:rPr>
            </w:pPr>
          </w:p>
          <w:p w14:paraId="4153F7F5">
            <w:pPr>
              <w:spacing w:line="251" w:lineRule="auto"/>
              <w:rPr>
                <w:rFonts w:ascii="Arial"/>
                <w:sz w:val="21"/>
              </w:rPr>
            </w:pPr>
          </w:p>
          <w:p w14:paraId="04479E10">
            <w:pPr>
              <w:pStyle w:val="6"/>
              <w:spacing w:before="91" w:line="242" w:lineRule="auto"/>
              <w:ind w:left="186"/>
            </w:pPr>
            <w:r>
              <w:t>4</w:t>
            </w:r>
          </w:p>
        </w:tc>
        <w:tc>
          <w:tcPr>
            <w:tcW w:w="1487" w:type="dxa"/>
            <w:vAlign w:val="top"/>
          </w:tcPr>
          <w:p w14:paraId="394BF19A">
            <w:pPr>
              <w:spacing w:line="250" w:lineRule="auto"/>
              <w:rPr>
                <w:rFonts w:ascii="Arial"/>
                <w:sz w:val="21"/>
              </w:rPr>
            </w:pPr>
          </w:p>
          <w:p w14:paraId="07BD6524">
            <w:pPr>
              <w:spacing w:line="250" w:lineRule="auto"/>
              <w:rPr>
                <w:rFonts w:ascii="Arial"/>
                <w:sz w:val="21"/>
              </w:rPr>
            </w:pPr>
          </w:p>
          <w:p w14:paraId="01A28627">
            <w:pPr>
              <w:spacing w:line="251" w:lineRule="auto"/>
              <w:rPr>
                <w:rFonts w:ascii="Arial"/>
                <w:sz w:val="21"/>
              </w:rPr>
            </w:pPr>
          </w:p>
          <w:p w14:paraId="5D7C221A">
            <w:pPr>
              <w:spacing w:line="251" w:lineRule="auto"/>
              <w:rPr>
                <w:rFonts w:ascii="Arial"/>
                <w:sz w:val="21"/>
              </w:rPr>
            </w:pPr>
          </w:p>
          <w:p w14:paraId="1EB18CAD">
            <w:pPr>
              <w:spacing w:line="251" w:lineRule="auto"/>
              <w:rPr>
                <w:rFonts w:ascii="Arial"/>
                <w:sz w:val="21"/>
              </w:rPr>
            </w:pPr>
          </w:p>
          <w:p w14:paraId="71BE86AC">
            <w:pPr>
              <w:spacing w:line="251" w:lineRule="auto"/>
              <w:rPr>
                <w:rFonts w:ascii="Arial"/>
                <w:sz w:val="21"/>
              </w:rPr>
            </w:pPr>
          </w:p>
          <w:p w14:paraId="09F78D86">
            <w:pPr>
              <w:spacing w:line="251" w:lineRule="auto"/>
              <w:rPr>
                <w:rFonts w:ascii="Arial"/>
                <w:sz w:val="21"/>
              </w:rPr>
            </w:pPr>
          </w:p>
          <w:p w14:paraId="37A9D56A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12180.00</w:t>
            </w:r>
          </w:p>
        </w:tc>
        <w:tc>
          <w:tcPr>
            <w:tcW w:w="1626" w:type="dxa"/>
            <w:vAlign w:val="top"/>
          </w:tcPr>
          <w:p w14:paraId="530B3AEF">
            <w:pPr>
              <w:spacing w:line="250" w:lineRule="auto"/>
              <w:rPr>
                <w:rFonts w:ascii="Arial"/>
                <w:sz w:val="21"/>
              </w:rPr>
            </w:pPr>
          </w:p>
          <w:p w14:paraId="429B0A4A">
            <w:pPr>
              <w:spacing w:line="250" w:lineRule="auto"/>
              <w:rPr>
                <w:rFonts w:ascii="Arial"/>
                <w:sz w:val="21"/>
              </w:rPr>
            </w:pPr>
          </w:p>
          <w:p w14:paraId="12705C11">
            <w:pPr>
              <w:spacing w:line="251" w:lineRule="auto"/>
              <w:rPr>
                <w:rFonts w:ascii="Arial"/>
                <w:sz w:val="21"/>
              </w:rPr>
            </w:pPr>
          </w:p>
          <w:p w14:paraId="2041F15B">
            <w:pPr>
              <w:spacing w:line="251" w:lineRule="auto"/>
              <w:rPr>
                <w:rFonts w:ascii="Arial"/>
                <w:sz w:val="21"/>
              </w:rPr>
            </w:pPr>
          </w:p>
          <w:p w14:paraId="01A5A879">
            <w:pPr>
              <w:spacing w:line="251" w:lineRule="auto"/>
              <w:rPr>
                <w:rFonts w:ascii="Arial"/>
                <w:sz w:val="21"/>
              </w:rPr>
            </w:pPr>
          </w:p>
          <w:p w14:paraId="78A92F1A">
            <w:pPr>
              <w:spacing w:line="251" w:lineRule="auto"/>
              <w:rPr>
                <w:rFonts w:ascii="Arial"/>
                <w:sz w:val="21"/>
              </w:rPr>
            </w:pPr>
          </w:p>
          <w:p w14:paraId="5E0EFF06">
            <w:pPr>
              <w:spacing w:line="251" w:lineRule="auto"/>
              <w:rPr>
                <w:rFonts w:ascii="Arial"/>
                <w:sz w:val="21"/>
              </w:rPr>
            </w:pPr>
          </w:p>
          <w:p w14:paraId="18FFC993">
            <w:pPr>
              <w:pStyle w:val="6"/>
              <w:spacing w:before="91" w:line="239" w:lineRule="auto"/>
              <w:ind w:left="260"/>
            </w:pPr>
            <w:r>
              <w:rPr>
                <w:spacing w:val="-1"/>
              </w:rPr>
              <w:t>48720.00</w:t>
            </w:r>
          </w:p>
        </w:tc>
        <w:tc>
          <w:tcPr>
            <w:tcW w:w="3027" w:type="dxa"/>
            <w:vAlign w:val="top"/>
          </w:tcPr>
          <w:p w14:paraId="286EACAA">
            <w:pPr>
              <w:spacing w:line="250" w:lineRule="auto"/>
              <w:rPr>
                <w:rFonts w:ascii="Arial"/>
                <w:sz w:val="21"/>
              </w:rPr>
            </w:pPr>
          </w:p>
          <w:p w14:paraId="39D76EE1">
            <w:pPr>
              <w:spacing w:line="250" w:lineRule="auto"/>
              <w:rPr>
                <w:rFonts w:ascii="Arial"/>
                <w:sz w:val="21"/>
              </w:rPr>
            </w:pPr>
          </w:p>
          <w:p w14:paraId="5E23DA30">
            <w:pPr>
              <w:spacing w:line="250" w:lineRule="auto"/>
              <w:rPr>
                <w:rFonts w:ascii="Arial"/>
                <w:sz w:val="21"/>
              </w:rPr>
            </w:pPr>
          </w:p>
          <w:p w14:paraId="66173E1E">
            <w:pPr>
              <w:spacing w:line="251" w:lineRule="auto"/>
              <w:rPr>
                <w:rFonts w:ascii="Arial"/>
                <w:sz w:val="21"/>
              </w:rPr>
            </w:pPr>
          </w:p>
          <w:p w14:paraId="729C687D">
            <w:pPr>
              <w:spacing w:line="251" w:lineRule="auto"/>
              <w:rPr>
                <w:rFonts w:ascii="Arial"/>
                <w:sz w:val="21"/>
              </w:rPr>
            </w:pPr>
          </w:p>
          <w:p w14:paraId="4FA2D99F">
            <w:pPr>
              <w:pStyle w:val="6"/>
              <w:spacing w:before="91" w:line="221" w:lineRule="auto"/>
              <w:ind w:left="1383"/>
            </w:pPr>
          </w:p>
        </w:tc>
      </w:tr>
      <w:tr w14:paraId="25A0D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503" w:type="dxa"/>
            <w:vAlign w:val="top"/>
          </w:tcPr>
          <w:p w14:paraId="45CF0F08">
            <w:pPr>
              <w:spacing w:line="247" w:lineRule="auto"/>
              <w:rPr>
                <w:rFonts w:ascii="Arial"/>
                <w:sz w:val="21"/>
              </w:rPr>
            </w:pPr>
          </w:p>
          <w:p w14:paraId="7967BF4D">
            <w:pPr>
              <w:spacing w:line="247" w:lineRule="auto"/>
              <w:rPr>
                <w:rFonts w:ascii="Arial"/>
                <w:sz w:val="21"/>
              </w:rPr>
            </w:pPr>
          </w:p>
          <w:p w14:paraId="03E4FC11">
            <w:pPr>
              <w:pStyle w:val="6"/>
              <w:spacing w:before="91" w:line="242" w:lineRule="auto"/>
              <w:ind w:left="192"/>
            </w:pPr>
            <w:r>
              <w:t>2</w:t>
            </w:r>
          </w:p>
        </w:tc>
        <w:tc>
          <w:tcPr>
            <w:tcW w:w="780" w:type="dxa"/>
            <w:vAlign w:val="top"/>
          </w:tcPr>
          <w:p w14:paraId="667960D2">
            <w:pPr>
              <w:spacing w:line="312" w:lineRule="auto"/>
              <w:rPr>
                <w:rFonts w:ascii="Arial"/>
                <w:sz w:val="21"/>
              </w:rPr>
            </w:pPr>
          </w:p>
          <w:p w14:paraId="30981F19">
            <w:pPr>
              <w:pStyle w:val="6"/>
              <w:spacing w:before="91" w:line="243" w:lineRule="auto"/>
              <w:ind w:left="116" w:right="110" w:hanging="4"/>
            </w:pPr>
            <w:r>
              <w:rPr>
                <w:spacing w:val="-5"/>
              </w:rPr>
              <w:t>储热</w:t>
            </w:r>
            <w:r>
              <w:rPr>
                <w:spacing w:val="-7"/>
              </w:rPr>
              <w:t>水箱</w:t>
            </w:r>
          </w:p>
        </w:tc>
        <w:tc>
          <w:tcPr>
            <w:tcW w:w="1077" w:type="dxa"/>
            <w:vAlign w:val="top"/>
          </w:tcPr>
          <w:p w14:paraId="24D60223">
            <w:pPr>
              <w:pStyle w:val="6"/>
              <w:spacing w:before="44" w:line="220" w:lineRule="auto"/>
              <w:ind w:left="117"/>
            </w:pPr>
            <w:r>
              <w:rPr>
                <w:spacing w:val="-5"/>
              </w:rPr>
              <w:t>南宁赛</w:t>
            </w:r>
          </w:p>
          <w:p w14:paraId="2E6404F3">
            <w:pPr>
              <w:pStyle w:val="6"/>
              <w:spacing w:before="31" w:line="220" w:lineRule="auto"/>
              <w:ind w:left="118"/>
            </w:pPr>
            <w:r>
              <w:rPr>
                <w:spacing w:val="-5"/>
              </w:rPr>
              <w:t>冠不锈</w:t>
            </w:r>
          </w:p>
          <w:p w14:paraId="64F6DFDA">
            <w:pPr>
              <w:pStyle w:val="6"/>
              <w:spacing w:before="28" w:line="221" w:lineRule="auto"/>
              <w:ind w:left="111"/>
            </w:pPr>
            <w:r>
              <w:rPr>
                <w:spacing w:val="-3"/>
              </w:rPr>
              <w:t>钢制品</w:t>
            </w:r>
          </w:p>
          <w:p w14:paraId="60B5365B">
            <w:pPr>
              <w:pStyle w:val="6"/>
              <w:spacing w:before="27" w:line="208" w:lineRule="auto"/>
              <w:ind w:left="114"/>
            </w:pPr>
            <w:r>
              <w:rPr>
                <w:spacing w:val="-4"/>
              </w:rPr>
              <w:t>有限公</w:t>
            </w:r>
          </w:p>
        </w:tc>
        <w:tc>
          <w:tcPr>
            <w:tcW w:w="1136" w:type="dxa"/>
            <w:vAlign w:val="top"/>
          </w:tcPr>
          <w:p w14:paraId="0DB2E121">
            <w:pPr>
              <w:spacing w:line="247" w:lineRule="auto"/>
              <w:rPr>
                <w:rFonts w:ascii="Arial"/>
                <w:sz w:val="21"/>
              </w:rPr>
            </w:pPr>
          </w:p>
          <w:p w14:paraId="7B787066">
            <w:pPr>
              <w:spacing w:line="248" w:lineRule="auto"/>
              <w:rPr>
                <w:rFonts w:ascii="Arial"/>
                <w:sz w:val="21"/>
              </w:rPr>
            </w:pPr>
          </w:p>
          <w:p w14:paraId="35C62F90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赛冠</w:t>
            </w:r>
          </w:p>
        </w:tc>
        <w:tc>
          <w:tcPr>
            <w:tcW w:w="3160" w:type="dxa"/>
            <w:vAlign w:val="top"/>
          </w:tcPr>
          <w:p w14:paraId="0C213EBF">
            <w:pPr>
              <w:pStyle w:val="6"/>
              <w:spacing w:before="41" w:line="232" w:lineRule="auto"/>
              <w:ind w:left="115" w:right="105" w:firstLine="1"/>
              <w:jc w:val="both"/>
            </w:pPr>
            <w:r>
              <w:rPr>
                <w:spacing w:val="-4"/>
              </w:rPr>
              <w:t>规格型号：总容积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10m³</w:t>
            </w:r>
            <w:r>
              <w:rPr>
                <w:spacing w:val="-1"/>
              </w:rPr>
              <w:t>总容积10m³立式圆形不锈钢水箱，内胆0.6mm厚</w:t>
            </w:r>
            <w:r>
              <w:rPr>
                <w:spacing w:val="-11"/>
              </w:rPr>
              <w:t>SUS304食品级不锈钢，外</w:t>
            </w:r>
          </w:p>
        </w:tc>
        <w:tc>
          <w:tcPr>
            <w:tcW w:w="498" w:type="dxa"/>
            <w:vAlign w:val="top"/>
          </w:tcPr>
          <w:p w14:paraId="4A1F9BA0">
            <w:pPr>
              <w:spacing w:line="247" w:lineRule="auto"/>
              <w:rPr>
                <w:rFonts w:ascii="Arial"/>
                <w:sz w:val="21"/>
              </w:rPr>
            </w:pPr>
          </w:p>
          <w:p w14:paraId="5E07CE8C">
            <w:pPr>
              <w:spacing w:line="248" w:lineRule="auto"/>
              <w:rPr>
                <w:rFonts w:ascii="Arial"/>
                <w:sz w:val="21"/>
              </w:rPr>
            </w:pPr>
          </w:p>
          <w:p w14:paraId="1819DE72">
            <w:pPr>
              <w:pStyle w:val="6"/>
              <w:spacing w:before="91" w:line="222" w:lineRule="auto"/>
              <w:ind w:left="119"/>
            </w:pPr>
            <w:r>
              <w:t>座</w:t>
            </w:r>
          </w:p>
        </w:tc>
        <w:tc>
          <w:tcPr>
            <w:tcW w:w="498" w:type="dxa"/>
            <w:vAlign w:val="top"/>
          </w:tcPr>
          <w:p w14:paraId="1A25F6DF">
            <w:pPr>
              <w:spacing w:line="247" w:lineRule="auto"/>
              <w:rPr>
                <w:rFonts w:ascii="Arial"/>
                <w:sz w:val="21"/>
              </w:rPr>
            </w:pPr>
          </w:p>
          <w:p w14:paraId="171DA64A">
            <w:pPr>
              <w:spacing w:line="247" w:lineRule="auto"/>
              <w:rPr>
                <w:rFonts w:ascii="Arial"/>
                <w:sz w:val="21"/>
              </w:rPr>
            </w:pPr>
          </w:p>
          <w:p w14:paraId="16540AA0">
            <w:pPr>
              <w:pStyle w:val="6"/>
              <w:spacing w:before="91" w:line="242" w:lineRule="auto"/>
              <w:ind w:left="190"/>
            </w:pPr>
            <w:r>
              <w:t>2</w:t>
            </w:r>
          </w:p>
        </w:tc>
        <w:tc>
          <w:tcPr>
            <w:tcW w:w="1487" w:type="dxa"/>
            <w:vAlign w:val="top"/>
          </w:tcPr>
          <w:p w14:paraId="539CF772">
            <w:pPr>
              <w:spacing w:line="247" w:lineRule="auto"/>
              <w:rPr>
                <w:rFonts w:ascii="Arial"/>
                <w:sz w:val="21"/>
              </w:rPr>
            </w:pPr>
          </w:p>
          <w:p w14:paraId="78717511">
            <w:pPr>
              <w:spacing w:line="248" w:lineRule="auto"/>
              <w:rPr>
                <w:rFonts w:ascii="Arial"/>
                <w:sz w:val="21"/>
              </w:rPr>
            </w:pPr>
          </w:p>
          <w:p w14:paraId="5AA9A43E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13050.00</w:t>
            </w:r>
          </w:p>
        </w:tc>
        <w:tc>
          <w:tcPr>
            <w:tcW w:w="1626" w:type="dxa"/>
            <w:vAlign w:val="top"/>
          </w:tcPr>
          <w:p w14:paraId="13EEE32E">
            <w:pPr>
              <w:spacing w:line="247" w:lineRule="auto"/>
              <w:rPr>
                <w:rFonts w:ascii="Arial"/>
                <w:sz w:val="21"/>
              </w:rPr>
            </w:pPr>
          </w:p>
          <w:p w14:paraId="5569CCC4">
            <w:pPr>
              <w:spacing w:line="248" w:lineRule="auto"/>
              <w:rPr>
                <w:rFonts w:ascii="Arial"/>
                <w:sz w:val="21"/>
              </w:rPr>
            </w:pPr>
          </w:p>
          <w:p w14:paraId="43D7CD31">
            <w:pPr>
              <w:pStyle w:val="6"/>
              <w:spacing w:before="91" w:line="239" w:lineRule="auto"/>
              <w:ind w:left="265"/>
            </w:pPr>
            <w:r>
              <w:rPr>
                <w:spacing w:val="-2"/>
              </w:rPr>
              <w:t>26100.00</w:t>
            </w:r>
          </w:p>
        </w:tc>
        <w:tc>
          <w:tcPr>
            <w:tcW w:w="3027" w:type="dxa"/>
            <w:vAlign w:val="top"/>
          </w:tcPr>
          <w:p w14:paraId="71B88B94">
            <w:pPr>
              <w:spacing w:line="247" w:lineRule="auto"/>
              <w:rPr>
                <w:rFonts w:ascii="Arial"/>
                <w:sz w:val="21"/>
              </w:rPr>
            </w:pPr>
          </w:p>
          <w:p w14:paraId="0CF022CB">
            <w:pPr>
              <w:spacing w:line="247" w:lineRule="auto"/>
              <w:rPr>
                <w:rFonts w:ascii="Arial"/>
                <w:sz w:val="21"/>
              </w:rPr>
            </w:pPr>
          </w:p>
          <w:p w14:paraId="04E26952">
            <w:pPr>
              <w:pStyle w:val="6"/>
              <w:spacing w:before="91" w:line="221" w:lineRule="auto"/>
              <w:ind w:left="1383"/>
            </w:pPr>
          </w:p>
        </w:tc>
      </w:tr>
    </w:tbl>
    <w:p w14:paraId="43C89648">
      <w:pPr>
        <w:spacing w:before="226" w:line="92" w:lineRule="exact"/>
        <w:ind w:left="6747"/>
        <w:rPr>
          <w:rFonts w:ascii="Arial" w:hAnsi="Arial" w:eastAsia="Arial" w:cs="Arial"/>
          <w:sz w:val="18"/>
          <w:szCs w:val="18"/>
        </w:rPr>
      </w:pPr>
      <w:r>
        <w:pict>
          <v:shape id="_x0000_s1026" o:spid="_x0000_s1026" o:spt="202" type="#_x0000_t202" style="position:absolute;left:0pt;margin-left:348.85pt;margin-top:6.3pt;height:10.5pt;width:11.1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EC26DE0">
                  <w:pPr>
                    <w:spacing w:before="19" w:line="197" w:lineRule="auto"/>
                    <w:ind w:left="20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spacing w:val="-10"/>
                      <w:sz w:val="18"/>
                      <w:szCs w:val="18"/>
                    </w:rPr>
                    <w:t>14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position w:val="-2"/>
          <w:sz w:val="18"/>
          <w:szCs w:val="18"/>
        </w:rPr>
        <w:t>—</w:t>
      </w:r>
      <w:r>
        <w:rPr>
          <w:rFonts w:ascii="Arial" w:hAnsi="Arial" w:eastAsia="Arial" w:cs="Arial"/>
          <w:spacing w:val="9"/>
          <w:position w:val="-2"/>
          <w:sz w:val="18"/>
          <w:szCs w:val="18"/>
        </w:rPr>
        <w:t xml:space="preserve">     </w:t>
      </w:r>
      <w:r>
        <w:rPr>
          <w:rFonts w:ascii="Arial" w:hAnsi="Arial" w:eastAsia="Arial" w:cs="Arial"/>
          <w:position w:val="-2"/>
          <w:sz w:val="18"/>
          <w:szCs w:val="18"/>
        </w:rPr>
        <w:t>—</w:t>
      </w:r>
    </w:p>
    <w:p w14:paraId="037DD21A">
      <w:pPr>
        <w:spacing w:line="92" w:lineRule="exact"/>
        <w:rPr>
          <w:rFonts w:ascii="Arial" w:hAnsi="Arial" w:eastAsia="Arial" w:cs="Arial"/>
          <w:sz w:val="18"/>
          <w:szCs w:val="18"/>
        </w:rPr>
        <w:sectPr>
          <w:headerReference r:id="rId5" w:type="default"/>
          <w:pgSz w:w="15840" w:h="12240"/>
          <w:pgMar w:top="400" w:right="1021" w:bottom="0" w:left="1021" w:header="0" w:footer="0" w:gutter="0"/>
          <w:cols w:space="720" w:num="1"/>
        </w:sectPr>
      </w:pPr>
    </w:p>
    <w:p w14:paraId="3D685F32">
      <w:pPr>
        <w:spacing w:before="3"/>
      </w:pPr>
    </w:p>
    <w:p w14:paraId="58840F5B">
      <w:pPr>
        <w:spacing w:before="3"/>
      </w:pPr>
    </w:p>
    <w:p w14:paraId="603D746E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F44C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0" w:hRule="atLeast"/>
        </w:trPr>
        <w:tc>
          <w:tcPr>
            <w:tcW w:w="503" w:type="dxa"/>
            <w:vAlign w:val="top"/>
          </w:tcPr>
          <w:p w14:paraId="09F96FF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ECC3276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F8DD359">
            <w:pPr>
              <w:pStyle w:val="6"/>
              <w:spacing w:before="46" w:line="222" w:lineRule="auto"/>
              <w:ind w:left="124"/>
            </w:pPr>
            <w:r>
              <w:t>司</w:t>
            </w:r>
          </w:p>
        </w:tc>
        <w:tc>
          <w:tcPr>
            <w:tcW w:w="1136" w:type="dxa"/>
            <w:vAlign w:val="top"/>
          </w:tcPr>
          <w:p w14:paraId="2E3050B7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4DFDBC74">
            <w:pPr>
              <w:pStyle w:val="6"/>
              <w:spacing w:before="48" w:line="239" w:lineRule="auto"/>
              <w:ind w:left="112" w:right="102" w:firstLine="4"/>
            </w:pPr>
            <w:r>
              <w:rPr>
                <w:spacing w:val="-1"/>
              </w:rPr>
              <w:t>板0.5mm厚SUS201不锈钢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中间采用50mm厚聚氨酯</w:t>
            </w:r>
            <w:r>
              <w:rPr>
                <w:spacing w:val="-13"/>
              </w:rPr>
              <w:t>发泡保温层，聚氨酯密度</w:t>
            </w:r>
            <w:r>
              <w:rPr>
                <w:spacing w:val="-4"/>
              </w:rPr>
              <w:t>35kg/m³</w:t>
            </w:r>
            <w:r>
              <w:rPr>
                <w:spacing w:val="-93"/>
              </w:rPr>
              <w:t xml:space="preserve"> </w:t>
            </w:r>
            <w:r>
              <w:rPr>
                <w:spacing w:val="-4"/>
              </w:rPr>
              <w:t>。卫生性能满足</w:t>
            </w:r>
            <w:r>
              <w:rPr>
                <w:spacing w:val="-1"/>
              </w:rPr>
              <w:t>GB/T17219-2025、</w:t>
            </w:r>
          </w:p>
          <w:p w14:paraId="644E6CB0">
            <w:pPr>
              <w:pStyle w:val="6"/>
              <w:spacing w:before="2" w:line="223" w:lineRule="auto"/>
              <w:ind w:left="126" w:right="249" w:hanging="14"/>
            </w:pPr>
            <w:r>
              <w:rPr>
                <w:spacing w:val="-1"/>
              </w:rPr>
              <w:t>GB4806.9-2016,燃烧性</w:t>
            </w:r>
            <w:r>
              <w:rPr>
                <w:spacing w:val="-2"/>
              </w:rPr>
              <w:t>能等级达到  B1级</w:t>
            </w:r>
          </w:p>
        </w:tc>
        <w:tc>
          <w:tcPr>
            <w:tcW w:w="498" w:type="dxa"/>
            <w:vAlign w:val="top"/>
          </w:tcPr>
          <w:p w14:paraId="535AAB1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729EB94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7778AFD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46608F6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3E050EF7">
            <w:pPr>
              <w:rPr>
                <w:rFonts w:ascii="Arial"/>
                <w:sz w:val="21"/>
              </w:rPr>
            </w:pPr>
          </w:p>
        </w:tc>
      </w:tr>
      <w:tr w14:paraId="07E2F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7" w:hRule="atLeast"/>
        </w:trPr>
        <w:tc>
          <w:tcPr>
            <w:tcW w:w="503" w:type="dxa"/>
            <w:vAlign w:val="top"/>
          </w:tcPr>
          <w:p w14:paraId="1246E244">
            <w:pPr>
              <w:spacing w:line="250" w:lineRule="auto"/>
              <w:rPr>
                <w:rFonts w:ascii="Arial"/>
                <w:sz w:val="21"/>
              </w:rPr>
            </w:pPr>
          </w:p>
          <w:p w14:paraId="488BDCDC">
            <w:pPr>
              <w:spacing w:line="250" w:lineRule="auto"/>
              <w:rPr>
                <w:rFonts w:ascii="Arial"/>
                <w:sz w:val="21"/>
              </w:rPr>
            </w:pPr>
          </w:p>
          <w:p w14:paraId="76BE02AD">
            <w:pPr>
              <w:spacing w:line="251" w:lineRule="auto"/>
              <w:rPr>
                <w:rFonts w:ascii="Arial"/>
                <w:sz w:val="21"/>
              </w:rPr>
            </w:pPr>
          </w:p>
          <w:p w14:paraId="0C519C05">
            <w:pPr>
              <w:spacing w:line="251" w:lineRule="auto"/>
              <w:rPr>
                <w:rFonts w:ascii="Arial"/>
                <w:sz w:val="21"/>
              </w:rPr>
            </w:pPr>
          </w:p>
          <w:p w14:paraId="6F784DA6">
            <w:pPr>
              <w:spacing w:line="251" w:lineRule="auto"/>
              <w:rPr>
                <w:rFonts w:ascii="Arial"/>
                <w:sz w:val="21"/>
              </w:rPr>
            </w:pPr>
          </w:p>
          <w:p w14:paraId="2502A4E5">
            <w:pPr>
              <w:spacing w:line="251" w:lineRule="auto"/>
              <w:rPr>
                <w:rFonts w:ascii="Arial"/>
                <w:sz w:val="21"/>
              </w:rPr>
            </w:pPr>
          </w:p>
          <w:p w14:paraId="2DF65A69">
            <w:pPr>
              <w:spacing w:line="251" w:lineRule="auto"/>
              <w:rPr>
                <w:rFonts w:ascii="Arial"/>
                <w:sz w:val="21"/>
              </w:rPr>
            </w:pPr>
          </w:p>
          <w:p w14:paraId="6B5D8E15">
            <w:pPr>
              <w:pStyle w:val="6"/>
              <w:spacing w:before="91"/>
              <w:ind w:left="195"/>
            </w:pPr>
            <w:r>
              <w:t>3</w:t>
            </w:r>
          </w:p>
        </w:tc>
        <w:tc>
          <w:tcPr>
            <w:tcW w:w="780" w:type="dxa"/>
            <w:vAlign w:val="top"/>
          </w:tcPr>
          <w:p w14:paraId="730AECD1">
            <w:pPr>
              <w:spacing w:line="262" w:lineRule="auto"/>
              <w:rPr>
                <w:rFonts w:ascii="Arial"/>
                <w:sz w:val="21"/>
              </w:rPr>
            </w:pPr>
          </w:p>
          <w:p w14:paraId="343A427B">
            <w:pPr>
              <w:spacing w:line="262" w:lineRule="auto"/>
              <w:rPr>
                <w:rFonts w:ascii="Arial"/>
                <w:sz w:val="21"/>
              </w:rPr>
            </w:pPr>
          </w:p>
          <w:p w14:paraId="3C09BFF8">
            <w:pPr>
              <w:spacing w:line="262" w:lineRule="auto"/>
              <w:rPr>
                <w:rFonts w:ascii="Arial"/>
                <w:sz w:val="21"/>
              </w:rPr>
            </w:pPr>
          </w:p>
          <w:p w14:paraId="50C796F4">
            <w:pPr>
              <w:spacing w:line="262" w:lineRule="auto"/>
              <w:rPr>
                <w:rFonts w:ascii="Arial"/>
                <w:sz w:val="21"/>
              </w:rPr>
            </w:pPr>
          </w:p>
          <w:p w14:paraId="5FA188E4">
            <w:pPr>
              <w:spacing w:line="262" w:lineRule="auto"/>
              <w:rPr>
                <w:rFonts w:ascii="Arial"/>
                <w:sz w:val="21"/>
              </w:rPr>
            </w:pPr>
          </w:p>
          <w:p w14:paraId="4A9BE137">
            <w:pPr>
              <w:spacing w:line="262" w:lineRule="auto"/>
              <w:rPr>
                <w:rFonts w:ascii="Arial"/>
                <w:sz w:val="21"/>
              </w:rPr>
            </w:pPr>
          </w:p>
          <w:p w14:paraId="748A6022">
            <w:pPr>
              <w:pStyle w:val="6"/>
              <w:spacing w:before="91" w:line="243" w:lineRule="auto"/>
              <w:ind w:left="116" w:right="110" w:hanging="4"/>
            </w:pPr>
            <w:r>
              <w:rPr>
                <w:spacing w:val="-5"/>
              </w:rPr>
              <w:t>储热</w:t>
            </w:r>
            <w:r>
              <w:rPr>
                <w:spacing w:val="-7"/>
              </w:rPr>
              <w:t>水箱</w:t>
            </w:r>
          </w:p>
        </w:tc>
        <w:tc>
          <w:tcPr>
            <w:tcW w:w="1077" w:type="dxa"/>
            <w:vAlign w:val="top"/>
          </w:tcPr>
          <w:p w14:paraId="43D902B5">
            <w:pPr>
              <w:spacing w:line="257" w:lineRule="auto"/>
              <w:rPr>
                <w:rFonts w:ascii="Arial"/>
                <w:sz w:val="21"/>
              </w:rPr>
            </w:pPr>
          </w:p>
          <w:p w14:paraId="5223E4A7">
            <w:pPr>
              <w:spacing w:line="258" w:lineRule="auto"/>
              <w:rPr>
                <w:rFonts w:ascii="Arial"/>
                <w:sz w:val="21"/>
              </w:rPr>
            </w:pPr>
          </w:p>
          <w:p w14:paraId="47C44EDA">
            <w:pPr>
              <w:spacing w:line="258" w:lineRule="auto"/>
              <w:rPr>
                <w:rFonts w:ascii="Arial"/>
                <w:sz w:val="21"/>
              </w:rPr>
            </w:pPr>
          </w:p>
          <w:p w14:paraId="6D691B3D">
            <w:pPr>
              <w:spacing w:line="258" w:lineRule="auto"/>
              <w:rPr>
                <w:rFonts w:ascii="Arial"/>
                <w:sz w:val="21"/>
              </w:rPr>
            </w:pPr>
          </w:p>
          <w:p w14:paraId="03BF12F1">
            <w:pPr>
              <w:pStyle w:val="6"/>
              <w:spacing w:before="91" w:line="241" w:lineRule="auto"/>
              <w:ind w:left="111" w:right="129" w:firstLine="5"/>
              <w:jc w:val="both"/>
            </w:pPr>
            <w:r>
              <w:rPr>
                <w:spacing w:val="-5"/>
              </w:rPr>
              <w:t>南宁赛</w:t>
            </w:r>
            <w:r>
              <w:rPr>
                <w:spacing w:val="-3"/>
              </w:rPr>
              <w:t>冠不锈钢制品有限公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523DF5FC">
            <w:pPr>
              <w:spacing w:line="250" w:lineRule="auto"/>
              <w:rPr>
                <w:rFonts w:ascii="Arial"/>
                <w:sz w:val="21"/>
              </w:rPr>
            </w:pPr>
          </w:p>
          <w:p w14:paraId="0CB38343">
            <w:pPr>
              <w:spacing w:line="250" w:lineRule="auto"/>
              <w:rPr>
                <w:rFonts w:ascii="Arial"/>
                <w:sz w:val="21"/>
              </w:rPr>
            </w:pPr>
          </w:p>
          <w:p w14:paraId="141A6689">
            <w:pPr>
              <w:spacing w:line="250" w:lineRule="auto"/>
              <w:rPr>
                <w:rFonts w:ascii="Arial"/>
                <w:sz w:val="21"/>
              </w:rPr>
            </w:pPr>
          </w:p>
          <w:p w14:paraId="234BC2E4">
            <w:pPr>
              <w:spacing w:line="251" w:lineRule="auto"/>
              <w:rPr>
                <w:rFonts w:ascii="Arial"/>
                <w:sz w:val="21"/>
              </w:rPr>
            </w:pPr>
          </w:p>
          <w:p w14:paraId="36CCB998">
            <w:pPr>
              <w:spacing w:line="251" w:lineRule="auto"/>
              <w:rPr>
                <w:rFonts w:ascii="Arial"/>
                <w:sz w:val="21"/>
              </w:rPr>
            </w:pPr>
          </w:p>
          <w:p w14:paraId="30A32E57">
            <w:pPr>
              <w:spacing w:line="251" w:lineRule="auto"/>
              <w:rPr>
                <w:rFonts w:ascii="Arial"/>
                <w:sz w:val="21"/>
              </w:rPr>
            </w:pPr>
          </w:p>
          <w:p w14:paraId="1F520859">
            <w:pPr>
              <w:spacing w:line="251" w:lineRule="auto"/>
              <w:rPr>
                <w:rFonts w:ascii="Arial"/>
                <w:sz w:val="21"/>
              </w:rPr>
            </w:pPr>
          </w:p>
          <w:p w14:paraId="15989578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赛冠</w:t>
            </w:r>
          </w:p>
        </w:tc>
        <w:tc>
          <w:tcPr>
            <w:tcW w:w="3160" w:type="dxa"/>
            <w:vAlign w:val="top"/>
          </w:tcPr>
          <w:p w14:paraId="52ECFB1E">
            <w:pPr>
              <w:pStyle w:val="6"/>
              <w:spacing w:before="48" w:line="239" w:lineRule="auto"/>
              <w:ind w:left="112" w:right="102" w:firstLine="4"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1217295</wp:posOffset>
                  </wp:positionV>
                  <wp:extent cx="1511935" cy="1481455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</w:rPr>
              <w:t>规格型号：总容积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12m³</w:t>
            </w:r>
            <w:r>
              <w:rPr>
                <w:spacing w:val="-1"/>
              </w:rPr>
              <w:t>总容积12m³立式圆形不锈钢水箱，内胆0.6mm厚</w:t>
            </w:r>
            <w:r>
              <w:rPr>
                <w:spacing w:val="-11"/>
              </w:rPr>
              <w:t>SUS304食品级不锈钢，外</w:t>
            </w:r>
            <w:r>
              <w:rPr>
                <w:spacing w:val="-1"/>
              </w:rPr>
              <w:t>板0.5mm厚SUS201不锈钢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中间采用50mm厚聚氨酯</w:t>
            </w:r>
            <w:r>
              <w:rPr>
                <w:spacing w:val="-13"/>
              </w:rPr>
              <w:t>发泡保温层，聚氨酯密度</w:t>
            </w:r>
            <w:r>
              <w:rPr>
                <w:spacing w:val="-4"/>
              </w:rPr>
              <w:t>35kg/m³</w:t>
            </w:r>
            <w:r>
              <w:rPr>
                <w:spacing w:val="-93"/>
              </w:rPr>
              <w:t xml:space="preserve"> </w:t>
            </w:r>
            <w:r>
              <w:rPr>
                <w:spacing w:val="-4"/>
              </w:rPr>
              <w:t>。卫生性能满足</w:t>
            </w:r>
            <w:r>
              <w:rPr>
                <w:spacing w:val="-1"/>
              </w:rPr>
              <w:t>GB/T17219-2025、</w:t>
            </w:r>
          </w:p>
          <w:p w14:paraId="49CAF298">
            <w:pPr>
              <w:pStyle w:val="6"/>
              <w:spacing w:before="2" w:line="222" w:lineRule="auto"/>
              <w:ind w:left="126" w:right="249" w:hanging="14"/>
            </w:pPr>
            <w:r>
              <w:rPr>
                <w:spacing w:val="-1"/>
              </w:rPr>
              <w:t>GB4806.9-2016,燃烧性</w:t>
            </w:r>
            <w:r>
              <w:rPr>
                <w:spacing w:val="-2"/>
              </w:rPr>
              <w:t>能等级达到  B1级</w:t>
            </w:r>
          </w:p>
        </w:tc>
        <w:tc>
          <w:tcPr>
            <w:tcW w:w="498" w:type="dxa"/>
            <w:vAlign w:val="top"/>
          </w:tcPr>
          <w:p w14:paraId="7FFAA01C">
            <w:pPr>
              <w:spacing w:line="250" w:lineRule="auto"/>
              <w:rPr>
                <w:rFonts w:ascii="Arial"/>
                <w:sz w:val="21"/>
              </w:rPr>
            </w:pPr>
          </w:p>
          <w:p w14:paraId="6B40DF27">
            <w:pPr>
              <w:spacing w:line="250" w:lineRule="auto"/>
              <w:rPr>
                <w:rFonts w:ascii="Arial"/>
                <w:sz w:val="21"/>
              </w:rPr>
            </w:pPr>
          </w:p>
          <w:p w14:paraId="191AEF63">
            <w:pPr>
              <w:spacing w:line="251" w:lineRule="auto"/>
              <w:rPr>
                <w:rFonts w:ascii="Arial"/>
                <w:sz w:val="21"/>
              </w:rPr>
            </w:pPr>
          </w:p>
          <w:p w14:paraId="76FB02C9">
            <w:pPr>
              <w:spacing w:line="251" w:lineRule="auto"/>
              <w:rPr>
                <w:rFonts w:ascii="Arial"/>
                <w:sz w:val="21"/>
              </w:rPr>
            </w:pPr>
          </w:p>
          <w:p w14:paraId="371F5AF5">
            <w:pPr>
              <w:spacing w:line="251" w:lineRule="auto"/>
              <w:rPr>
                <w:rFonts w:ascii="Arial"/>
                <w:sz w:val="21"/>
              </w:rPr>
            </w:pPr>
          </w:p>
          <w:p w14:paraId="6E56CB44">
            <w:pPr>
              <w:spacing w:line="251" w:lineRule="auto"/>
              <w:rPr>
                <w:rFonts w:ascii="Arial"/>
                <w:sz w:val="21"/>
              </w:rPr>
            </w:pPr>
          </w:p>
          <w:p w14:paraId="4DC24E79">
            <w:pPr>
              <w:spacing w:line="251" w:lineRule="auto"/>
              <w:rPr>
                <w:rFonts w:ascii="Arial"/>
                <w:sz w:val="21"/>
              </w:rPr>
            </w:pPr>
          </w:p>
          <w:p w14:paraId="422EA562">
            <w:pPr>
              <w:pStyle w:val="6"/>
              <w:spacing w:before="91" w:line="222" w:lineRule="auto"/>
              <w:ind w:left="119"/>
            </w:pPr>
            <w:r>
              <w:t>座</w:t>
            </w:r>
          </w:p>
        </w:tc>
        <w:tc>
          <w:tcPr>
            <w:tcW w:w="498" w:type="dxa"/>
            <w:vAlign w:val="top"/>
          </w:tcPr>
          <w:p w14:paraId="2DE0BFFD">
            <w:pPr>
              <w:spacing w:line="250" w:lineRule="auto"/>
              <w:rPr>
                <w:rFonts w:ascii="Arial"/>
                <w:sz w:val="21"/>
              </w:rPr>
            </w:pPr>
          </w:p>
          <w:p w14:paraId="2D9D80EA">
            <w:pPr>
              <w:spacing w:line="250" w:lineRule="auto"/>
              <w:rPr>
                <w:rFonts w:ascii="Arial"/>
                <w:sz w:val="21"/>
              </w:rPr>
            </w:pPr>
          </w:p>
          <w:p w14:paraId="637D75FF">
            <w:pPr>
              <w:spacing w:line="250" w:lineRule="auto"/>
              <w:rPr>
                <w:rFonts w:ascii="Arial"/>
                <w:sz w:val="21"/>
              </w:rPr>
            </w:pPr>
          </w:p>
          <w:p w14:paraId="0ECA669F">
            <w:pPr>
              <w:spacing w:line="251" w:lineRule="auto"/>
              <w:rPr>
                <w:rFonts w:ascii="Arial"/>
                <w:sz w:val="21"/>
              </w:rPr>
            </w:pPr>
          </w:p>
          <w:p w14:paraId="1424C239">
            <w:pPr>
              <w:spacing w:line="251" w:lineRule="auto"/>
              <w:rPr>
                <w:rFonts w:ascii="Arial"/>
                <w:sz w:val="21"/>
              </w:rPr>
            </w:pPr>
          </w:p>
          <w:p w14:paraId="2D09A70A">
            <w:pPr>
              <w:spacing w:line="251" w:lineRule="auto"/>
              <w:rPr>
                <w:rFonts w:ascii="Arial"/>
                <w:sz w:val="21"/>
              </w:rPr>
            </w:pPr>
          </w:p>
          <w:p w14:paraId="298C28D9">
            <w:pPr>
              <w:spacing w:line="251" w:lineRule="auto"/>
              <w:rPr>
                <w:rFonts w:ascii="Arial"/>
                <w:sz w:val="21"/>
              </w:rPr>
            </w:pPr>
          </w:p>
          <w:p w14:paraId="4BE5FAF5">
            <w:pPr>
              <w:pStyle w:val="6"/>
              <w:spacing w:before="91" w:line="242" w:lineRule="auto"/>
              <w:ind w:left="190"/>
            </w:pPr>
            <w:r>
              <w:t>2</w:t>
            </w:r>
          </w:p>
        </w:tc>
        <w:tc>
          <w:tcPr>
            <w:tcW w:w="1487" w:type="dxa"/>
            <w:vAlign w:val="top"/>
          </w:tcPr>
          <w:p w14:paraId="16D8CF13">
            <w:pPr>
              <w:spacing w:line="250" w:lineRule="auto"/>
              <w:rPr>
                <w:rFonts w:ascii="Arial"/>
                <w:sz w:val="21"/>
              </w:rPr>
            </w:pPr>
          </w:p>
          <w:p w14:paraId="25449775">
            <w:pPr>
              <w:spacing w:line="250" w:lineRule="auto"/>
              <w:rPr>
                <w:rFonts w:ascii="Arial"/>
                <w:sz w:val="21"/>
              </w:rPr>
            </w:pPr>
          </w:p>
          <w:p w14:paraId="104478E5">
            <w:pPr>
              <w:spacing w:line="251" w:lineRule="auto"/>
              <w:rPr>
                <w:rFonts w:ascii="Arial"/>
                <w:sz w:val="21"/>
              </w:rPr>
            </w:pPr>
          </w:p>
          <w:p w14:paraId="693F36CE">
            <w:pPr>
              <w:spacing w:line="251" w:lineRule="auto"/>
              <w:rPr>
                <w:rFonts w:ascii="Arial"/>
                <w:sz w:val="21"/>
              </w:rPr>
            </w:pPr>
          </w:p>
          <w:p w14:paraId="7471064B">
            <w:pPr>
              <w:spacing w:line="251" w:lineRule="auto"/>
              <w:rPr>
                <w:rFonts w:ascii="Arial"/>
                <w:sz w:val="21"/>
              </w:rPr>
            </w:pPr>
          </w:p>
          <w:p w14:paraId="795968DA">
            <w:pPr>
              <w:spacing w:line="251" w:lineRule="auto"/>
              <w:rPr>
                <w:rFonts w:ascii="Arial"/>
                <w:sz w:val="21"/>
              </w:rPr>
            </w:pPr>
          </w:p>
          <w:p w14:paraId="226F26C6">
            <w:pPr>
              <w:spacing w:line="251" w:lineRule="auto"/>
              <w:rPr>
                <w:rFonts w:ascii="Arial"/>
                <w:sz w:val="21"/>
              </w:rPr>
            </w:pPr>
          </w:p>
          <w:p w14:paraId="693F8796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13980.00</w:t>
            </w:r>
          </w:p>
        </w:tc>
        <w:tc>
          <w:tcPr>
            <w:tcW w:w="1626" w:type="dxa"/>
            <w:vAlign w:val="top"/>
          </w:tcPr>
          <w:p w14:paraId="6F5257A7">
            <w:pPr>
              <w:spacing w:line="250" w:lineRule="auto"/>
              <w:rPr>
                <w:rFonts w:ascii="Arial"/>
                <w:sz w:val="21"/>
              </w:rPr>
            </w:pPr>
          </w:p>
          <w:p w14:paraId="68B978DA">
            <w:pPr>
              <w:spacing w:line="250" w:lineRule="auto"/>
              <w:rPr>
                <w:rFonts w:ascii="Arial"/>
                <w:sz w:val="21"/>
              </w:rPr>
            </w:pPr>
          </w:p>
          <w:p w14:paraId="439C3DEC">
            <w:pPr>
              <w:spacing w:line="251" w:lineRule="auto"/>
              <w:rPr>
                <w:rFonts w:ascii="Arial"/>
                <w:sz w:val="21"/>
              </w:rPr>
            </w:pPr>
          </w:p>
          <w:p w14:paraId="1A4E3508">
            <w:pPr>
              <w:spacing w:line="251" w:lineRule="auto"/>
              <w:rPr>
                <w:rFonts w:ascii="Arial"/>
                <w:sz w:val="21"/>
              </w:rPr>
            </w:pPr>
          </w:p>
          <w:p w14:paraId="03BBC6A6">
            <w:pPr>
              <w:spacing w:line="251" w:lineRule="auto"/>
              <w:rPr>
                <w:rFonts w:ascii="Arial"/>
                <w:sz w:val="21"/>
              </w:rPr>
            </w:pPr>
          </w:p>
          <w:p w14:paraId="5510E9FA">
            <w:pPr>
              <w:spacing w:line="251" w:lineRule="auto"/>
              <w:rPr>
                <w:rFonts w:ascii="Arial"/>
                <w:sz w:val="21"/>
              </w:rPr>
            </w:pPr>
          </w:p>
          <w:p w14:paraId="15CC2A2F">
            <w:pPr>
              <w:spacing w:line="251" w:lineRule="auto"/>
              <w:rPr>
                <w:rFonts w:ascii="Arial"/>
                <w:sz w:val="21"/>
              </w:rPr>
            </w:pPr>
          </w:p>
          <w:p w14:paraId="0558CE71">
            <w:pPr>
              <w:pStyle w:val="6"/>
              <w:spacing w:before="91" w:line="239" w:lineRule="auto"/>
              <w:ind w:left="265"/>
            </w:pPr>
            <w:r>
              <w:rPr>
                <w:spacing w:val="-2"/>
              </w:rPr>
              <w:t>27960.00</w:t>
            </w:r>
          </w:p>
        </w:tc>
        <w:tc>
          <w:tcPr>
            <w:tcW w:w="3027" w:type="dxa"/>
            <w:vAlign w:val="top"/>
          </w:tcPr>
          <w:p w14:paraId="2D528310">
            <w:pPr>
              <w:spacing w:line="250" w:lineRule="auto"/>
              <w:rPr>
                <w:rFonts w:ascii="Arial"/>
                <w:sz w:val="21"/>
              </w:rPr>
            </w:pPr>
          </w:p>
          <w:p w14:paraId="383096CC">
            <w:pPr>
              <w:spacing w:line="250" w:lineRule="auto"/>
              <w:rPr>
                <w:rFonts w:ascii="Arial"/>
                <w:sz w:val="21"/>
              </w:rPr>
            </w:pPr>
          </w:p>
          <w:p w14:paraId="3309A3D5">
            <w:pPr>
              <w:spacing w:line="250" w:lineRule="auto"/>
              <w:rPr>
                <w:rFonts w:ascii="Arial"/>
                <w:sz w:val="21"/>
              </w:rPr>
            </w:pPr>
          </w:p>
          <w:p w14:paraId="31C6E108">
            <w:pPr>
              <w:spacing w:line="251" w:lineRule="auto"/>
              <w:rPr>
                <w:rFonts w:ascii="Arial"/>
                <w:sz w:val="21"/>
              </w:rPr>
            </w:pPr>
          </w:p>
          <w:p w14:paraId="525F49D7">
            <w:pPr>
              <w:spacing w:line="251" w:lineRule="auto"/>
              <w:rPr>
                <w:rFonts w:ascii="Arial"/>
                <w:sz w:val="21"/>
              </w:rPr>
            </w:pPr>
          </w:p>
          <w:p w14:paraId="0B72659F">
            <w:pPr>
              <w:spacing w:line="251" w:lineRule="auto"/>
              <w:rPr>
                <w:rFonts w:ascii="Arial"/>
                <w:sz w:val="21"/>
              </w:rPr>
            </w:pPr>
          </w:p>
          <w:p w14:paraId="268520D4">
            <w:pPr>
              <w:spacing w:line="251" w:lineRule="auto"/>
              <w:rPr>
                <w:rFonts w:ascii="Arial"/>
                <w:sz w:val="21"/>
              </w:rPr>
            </w:pPr>
          </w:p>
          <w:p w14:paraId="1A0E6A38">
            <w:pPr>
              <w:pStyle w:val="6"/>
              <w:spacing w:before="91" w:line="221" w:lineRule="auto"/>
              <w:ind w:left="1383"/>
            </w:pPr>
          </w:p>
        </w:tc>
      </w:tr>
      <w:tr w14:paraId="3B78E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4" w:hRule="atLeast"/>
        </w:trPr>
        <w:tc>
          <w:tcPr>
            <w:tcW w:w="503" w:type="dxa"/>
            <w:vAlign w:val="top"/>
          </w:tcPr>
          <w:p w14:paraId="1CAD2362">
            <w:pPr>
              <w:spacing w:line="279" w:lineRule="auto"/>
              <w:rPr>
                <w:rFonts w:ascii="Arial"/>
                <w:sz w:val="21"/>
              </w:rPr>
            </w:pPr>
          </w:p>
          <w:p w14:paraId="406D686B">
            <w:pPr>
              <w:spacing w:line="279" w:lineRule="auto"/>
              <w:rPr>
                <w:rFonts w:ascii="Arial"/>
                <w:sz w:val="21"/>
              </w:rPr>
            </w:pPr>
          </w:p>
          <w:p w14:paraId="37E2386F">
            <w:pPr>
              <w:spacing w:line="279" w:lineRule="auto"/>
              <w:rPr>
                <w:rFonts w:ascii="Arial"/>
                <w:sz w:val="21"/>
              </w:rPr>
            </w:pPr>
          </w:p>
          <w:p w14:paraId="79C9CF71">
            <w:pPr>
              <w:spacing w:line="280" w:lineRule="auto"/>
              <w:rPr>
                <w:rFonts w:ascii="Arial"/>
                <w:sz w:val="21"/>
              </w:rPr>
            </w:pPr>
          </w:p>
          <w:p w14:paraId="7748C97C">
            <w:pPr>
              <w:spacing w:line="280" w:lineRule="auto"/>
              <w:rPr>
                <w:rFonts w:ascii="Arial"/>
                <w:sz w:val="21"/>
              </w:rPr>
            </w:pPr>
          </w:p>
          <w:p w14:paraId="183F1A25">
            <w:pPr>
              <w:pStyle w:val="6"/>
              <w:spacing w:before="91" w:line="242" w:lineRule="auto"/>
              <w:ind w:left="188"/>
            </w:pPr>
            <w:r>
              <w:t>4</w:t>
            </w:r>
          </w:p>
        </w:tc>
        <w:tc>
          <w:tcPr>
            <w:tcW w:w="780" w:type="dxa"/>
            <w:vAlign w:val="top"/>
          </w:tcPr>
          <w:p w14:paraId="2032E48C">
            <w:pPr>
              <w:spacing w:line="246" w:lineRule="auto"/>
              <w:rPr>
                <w:rFonts w:ascii="Arial"/>
                <w:sz w:val="21"/>
              </w:rPr>
            </w:pPr>
          </w:p>
          <w:p w14:paraId="59DD2B66">
            <w:pPr>
              <w:spacing w:line="247" w:lineRule="auto"/>
              <w:rPr>
                <w:rFonts w:ascii="Arial"/>
                <w:sz w:val="21"/>
              </w:rPr>
            </w:pPr>
          </w:p>
          <w:p w14:paraId="600DAFA1">
            <w:pPr>
              <w:pStyle w:val="6"/>
              <w:spacing w:before="91"/>
              <w:ind w:left="112" w:right="110" w:firstLine="9"/>
            </w:pPr>
            <w:r>
              <w:rPr>
                <w:spacing w:val="-9"/>
              </w:rPr>
              <w:t>空气</w:t>
            </w:r>
            <w:r>
              <w:rPr>
                <w:spacing w:val="-5"/>
              </w:rPr>
              <w:t>源热</w:t>
            </w:r>
          </w:p>
          <w:p w14:paraId="0702ECE6">
            <w:pPr>
              <w:pStyle w:val="6"/>
              <w:spacing w:before="1" w:line="243" w:lineRule="auto"/>
              <w:ind w:left="114" w:right="110"/>
              <w:jc w:val="both"/>
            </w:pPr>
            <w:r>
              <w:rPr>
                <w:spacing w:val="-6"/>
              </w:rPr>
              <w:t>泵热水变频机</w:t>
            </w:r>
            <w:r>
              <w:t>组</w:t>
            </w:r>
          </w:p>
        </w:tc>
        <w:tc>
          <w:tcPr>
            <w:tcW w:w="1077" w:type="dxa"/>
            <w:vAlign w:val="top"/>
          </w:tcPr>
          <w:p w14:paraId="343E332B">
            <w:pPr>
              <w:spacing w:line="286" w:lineRule="auto"/>
              <w:rPr>
                <w:rFonts w:ascii="Arial"/>
                <w:sz w:val="21"/>
              </w:rPr>
            </w:pPr>
          </w:p>
          <w:p w14:paraId="33A29BAB">
            <w:pPr>
              <w:spacing w:line="286" w:lineRule="auto"/>
              <w:rPr>
                <w:rFonts w:ascii="Arial"/>
                <w:sz w:val="21"/>
              </w:rPr>
            </w:pPr>
          </w:p>
          <w:p w14:paraId="59BDE367">
            <w:pPr>
              <w:spacing w:line="287" w:lineRule="auto"/>
              <w:rPr>
                <w:rFonts w:ascii="Arial"/>
                <w:sz w:val="21"/>
              </w:rPr>
            </w:pPr>
          </w:p>
          <w:p w14:paraId="2CB56BAD">
            <w:pPr>
              <w:pStyle w:val="6"/>
              <w:spacing w:before="91"/>
              <w:ind w:left="114" w:right="129"/>
              <w:jc w:val="both"/>
            </w:pPr>
            <w:r>
              <w:rPr>
                <w:spacing w:val="-4"/>
              </w:rPr>
              <w:t>江苏天舒电器有限公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76E2DCE2">
            <w:pPr>
              <w:spacing w:line="243" w:lineRule="auto"/>
              <w:rPr>
                <w:rFonts w:ascii="Arial"/>
                <w:sz w:val="21"/>
              </w:rPr>
            </w:pPr>
          </w:p>
          <w:p w14:paraId="571BF24E">
            <w:pPr>
              <w:spacing w:line="243" w:lineRule="auto"/>
              <w:rPr>
                <w:rFonts w:ascii="Arial"/>
                <w:sz w:val="21"/>
              </w:rPr>
            </w:pPr>
          </w:p>
          <w:p w14:paraId="51430C0A">
            <w:pPr>
              <w:spacing w:line="243" w:lineRule="auto"/>
              <w:rPr>
                <w:rFonts w:ascii="Arial"/>
                <w:sz w:val="21"/>
              </w:rPr>
            </w:pPr>
          </w:p>
          <w:p w14:paraId="324A6EDD">
            <w:pPr>
              <w:spacing w:line="243" w:lineRule="auto"/>
              <w:rPr>
                <w:rFonts w:ascii="Arial"/>
                <w:sz w:val="21"/>
              </w:rPr>
            </w:pPr>
          </w:p>
          <w:p w14:paraId="42F15E9E">
            <w:pPr>
              <w:spacing w:line="244" w:lineRule="auto"/>
              <w:rPr>
                <w:rFonts w:ascii="Arial"/>
                <w:sz w:val="21"/>
              </w:rPr>
            </w:pPr>
          </w:p>
          <w:p w14:paraId="6722F943">
            <w:pPr>
              <w:pStyle w:val="6"/>
              <w:spacing w:before="91" w:line="242" w:lineRule="auto"/>
              <w:ind w:left="124" w:right="187" w:hanging="5"/>
            </w:pPr>
            <w:r>
              <w:rPr>
                <w:spacing w:val="-6"/>
              </w:rPr>
              <w:t>天舒热</w:t>
            </w:r>
            <w:r>
              <w:t>能</w:t>
            </w:r>
          </w:p>
        </w:tc>
        <w:tc>
          <w:tcPr>
            <w:tcW w:w="3160" w:type="dxa"/>
            <w:vAlign w:val="top"/>
          </w:tcPr>
          <w:p w14:paraId="4D508358">
            <w:pPr>
              <w:pStyle w:val="6"/>
              <w:spacing w:before="45" w:line="220" w:lineRule="auto"/>
              <w:ind w:left="117"/>
            </w:pPr>
            <w:r>
              <w:rPr>
                <w:spacing w:val="-3"/>
              </w:rPr>
              <w:t>规格型号：</w:t>
            </w:r>
          </w:p>
          <w:p w14:paraId="004501C2">
            <w:pPr>
              <w:pStyle w:val="6"/>
              <w:spacing w:before="28" w:line="225" w:lineRule="auto"/>
              <w:ind w:left="111"/>
            </w:pPr>
            <w:r>
              <w:rPr>
                <w:spacing w:val="-1"/>
              </w:rPr>
              <w:t>KFXRS-42IIP/A1</w:t>
            </w:r>
          </w:p>
          <w:p w14:paraId="16940BD2">
            <w:pPr>
              <w:pStyle w:val="6"/>
              <w:spacing w:before="17"/>
              <w:ind w:left="114" w:right="107" w:firstLine="21"/>
              <w:jc w:val="both"/>
            </w:pPr>
            <w:r>
              <w:rPr>
                <w:spacing w:val="-3"/>
              </w:rPr>
              <w:t>1、常温工况（热侧源干</w:t>
            </w:r>
            <w:r>
              <w:rPr>
                <w:spacing w:val="-9"/>
              </w:rPr>
              <w:t>球温度20.09℃</w:t>
            </w:r>
            <w:r>
              <w:rPr>
                <w:spacing w:val="-108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74"/>
              </w:rPr>
              <w:t xml:space="preserve"> </w:t>
            </w:r>
            <w:r>
              <w:rPr>
                <w:spacing w:val="-9"/>
              </w:rPr>
              <w:t>湿球温</w:t>
            </w:r>
            <w:r>
              <w:rPr>
                <w:spacing w:val="-10"/>
              </w:rPr>
              <w:t>度14.98℃</w:t>
            </w:r>
            <w:r>
              <w:rPr>
                <w:spacing w:val="-96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75"/>
              </w:rPr>
              <w:t xml:space="preserve"> </w:t>
            </w:r>
            <w:r>
              <w:rPr>
                <w:spacing w:val="-10"/>
              </w:rPr>
              <w:t>使用侧初始水温15.07℃</w:t>
            </w:r>
            <w:r>
              <w:rPr>
                <w:spacing w:val="-97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78"/>
              </w:rPr>
              <w:t xml:space="preserve"> </w:t>
            </w:r>
            <w:r>
              <w:rPr>
                <w:spacing w:val="-10"/>
              </w:rPr>
              <w:t>终止水温</w:t>
            </w:r>
            <w:r>
              <w:rPr>
                <w:spacing w:val="-4"/>
              </w:rPr>
              <w:t>55.02℃)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数据范围：</w:t>
            </w:r>
          </w:p>
          <w:p w14:paraId="589D5ED1">
            <w:pPr>
              <w:pStyle w:val="6"/>
              <w:spacing w:before="3" w:line="222" w:lineRule="auto"/>
              <w:ind w:left="140" w:right="108" w:hanging="16"/>
            </w:pPr>
            <w:r>
              <w:rPr>
                <w:spacing w:val="-2"/>
              </w:rPr>
              <w:t>（1）制热量：42.055KW</w:t>
            </w:r>
            <w:r>
              <w:rPr>
                <w:spacing w:val="11"/>
              </w:rPr>
              <w:t xml:space="preserve"> </w:t>
            </w:r>
            <w:r>
              <w:t>;</w:t>
            </w:r>
          </w:p>
        </w:tc>
        <w:tc>
          <w:tcPr>
            <w:tcW w:w="498" w:type="dxa"/>
            <w:vAlign w:val="top"/>
          </w:tcPr>
          <w:p w14:paraId="6F2463BB">
            <w:pPr>
              <w:spacing w:line="279" w:lineRule="auto"/>
              <w:rPr>
                <w:rFonts w:ascii="Arial"/>
                <w:sz w:val="21"/>
              </w:rPr>
            </w:pPr>
          </w:p>
          <w:p w14:paraId="35C04A12">
            <w:pPr>
              <w:spacing w:line="279" w:lineRule="auto"/>
              <w:rPr>
                <w:rFonts w:ascii="Arial"/>
                <w:sz w:val="21"/>
              </w:rPr>
            </w:pPr>
          </w:p>
          <w:p w14:paraId="19CABB14">
            <w:pPr>
              <w:spacing w:line="280" w:lineRule="auto"/>
              <w:rPr>
                <w:rFonts w:ascii="Arial"/>
                <w:sz w:val="21"/>
              </w:rPr>
            </w:pPr>
          </w:p>
          <w:p w14:paraId="7AF0A476">
            <w:pPr>
              <w:spacing w:line="280" w:lineRule="auto"/>
              <w:rPr>
                <w:rFonts w:ascii="Arial"/>
                <w:sz w:val="21"/>
              </w:rPr>
            </w:pPr>
          </w:p>
          <w:p w14:paraId="68924D55">
            <w:pPr>
              <w:spacing w:line="280" w:lineRule="auto"/>
              <w:rPr>
                <w:rFonts w:ascii="Arial"/>
                <w:sz w:val="21"/>
              </w:rPr>
            </w:pPr>
          </w:p>
          <w:p w14:paraId="3A876867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16447117">
            <w:pPr>
              <w:spacing w:line="279" w:lineRule="auto"/>
              <w:rPr>
                <w:rFonts w:ascii="Arial"/>
                <w:sz w:val="21"/>
              </w:rPr>
            </w:pPr>
          </w:p>
          <w:p w14:paraId="6E381DEA">
            <w:pPr>
              <w:spacing w:line="279" w:lineRule="auto"/>
              <w:rPr>
                <w:rFonts w:ascii="Arial"/>
                <w:sz w:val="21"/>
              </w:rPr>
            </w:pPr>
          </w:p>
          <w:p w14:paraId="001BE467">
            <w:pPr>
              <w:spacing w:line="280" w:lineRule="auto"/>
              <w:rPr>
                <w:rFonts w:ascii="Arial"/>
                <w:sz w:val="21"/>
              </w:rPr>
            </w:pPr>
          </w:p>
          <w:p w14:paraId="5C66BEF3">
            <w:pPr>
              <w:spacing w:line="280" w:lineRule="auto"/>
              <w:rPr>
                <w:rFonts w:ascii="Arial"/>
                <w:sz w:val="21"/>
              </w:rPr>
            </w:pPr>
          </w:p>
          <w:p w14:paraId="5AC97DE0">
            <w:pPr>
              <w:spacing w:line="280" w:lineRule="auto"/>
              <w:rPr>
                <w:rFonts w:ascii="Arial"/>
                <w:sz w:val="21"/>
              </w:rPr>
            </w:pPr>
          </w:p>
          <w:p w14:paraId="226C73CE">
            <w:pPr>
              <w:pStyle w:val="6"/>
              <w:spacing w:before="91"/>
              <w:ind w:left="188"/>
            </w:pPr>
            <w:r>
              <w:t>8</w:t>
            </w:r>
          </w:p>
        </w:tc>
        <w:tc>
          <w:tcPr>
            <w:tcW w:w="1487" w:type="dxa"/>
            <w:vAlign w:val="top"/>
          </w:tcPr>
          <w:p w14:paraId="688FC90A">
            <w:pPr>
              <w:spacing w:line="279" w:lineRule="auto"/>
              <w:rPr>
                <w:rFonts w:ascii="Arial"/>
                <w:sz w:val="21"/>
              </w:rPr>
            </w:pPr>
          </w:p>
          <w:p w14:paraId="463BA0B5">
            <w:pPr>
              <w:spacing w:line="280" w:lineRule="auto"/>
              <w:rPr>
                <w:rFonts w:ascii="Arial"/>
                <w:sz w:val="21"/>
              </w:rPr>
            </w:pPr>
          </w:p>
          <w:p w14:paraId="4552B154">
            <w:pPr>
              <w:spacing w:line="280" w:lineRule="auto"/>
              <w:rPr>
                <w:rFonts w:ascii="Arial"/>
                <w:sz w:val="21"/>
              </w:rPr>
            </w:pPr>
          </w:p>
          <w:p w14:paraId="24075DD4">
            <w:pPr>
              <w:spacing w:line="280" w:lineRule="auto"/>
              <w:rPr>
                <w:rFonts w:ascii="Arial"/>
                <w:sz w:val="21"/>
              </w:rPr>
            </w:pPr>
          </w:p>
          <w:p w14:paraId="797158E1">
            <w:pPr>
              <w:spacing w:line="280" w:lineRule="auto"/>
              <w:rPr>
                <w:rFonts w:ascii="Arial"/>
                <w:sz w:val="21"/>
              </w:rPr>
            </w:pPr>
          </w:p>
          <w:p w14:paraId="0A3BD2FE">
            <w:pPr>
              <w:pStyle w:val="6"/>
              <w:spacing w:before="91" w:line="239" w:lineRule="auto"/>
              <w:ind w:left="199"/>
            </w:pPr>
            <w:r>
              <w:rPr>
                <w:spacing w:val="-3"/>
              </w:rPr>
              <w:t>34000.00</w:t>
            </w:r>
          </w:p>
        </w:tc>
        <w:tc>
          <w:tcPr>
            <w:tcW w:w="1626" w:type="dxa"/>
            <w:vAlign w:val="top"/>
          </w:tcPr>
          <w:p w14:paraId="13AB73C7">
            <w:pPr>
              <w:spacing w:line="279" w:lineRule="auto"/>
              <w:rPr>
                <w:rFonts w:ascii="Arial"/>
                <w:sz w:val="21"/>
              </w:rPr>
            </w:pPr>
          </w:p>
          <w:p w14:paraId="225E468F">
            <w:pPr>
              <w:spacing w:line="280" w:lineRule="auto"/>
              <w:rPr>
                <w:rFonts w:ascii="Arial"/>
                <w:sz w:val="21"/>
              </w:rPr>
            </w:pPr>
          </w:p>
          <w:p w14:paraId="3D396151">
            <w:pPr>
              <w:spacing w:line="280" w:lineRule="auto"/>
              <w:rPr>
                <w:rFonts w:ascii="Arial"/>
                <w:sz w:val="21"/>
              </w:rPr>
            </w:pPr>
          </w:p>
          <w:p w14:paraId="6A02B264">
            <w:pPr>
              <w:spacing w:line="280" w:lineRule="auto"/>
              <w:rPr>
                <w:rFonts w:ascii="Arial"/>
                <w:sz w:val="21"/>
              </w:rPr>
            </w:pPr>
          </w:p>
          <w:p w14:paraId="0D9BFC0E">
            <w:pPr>
              <w:spacing w:line="280" w:lineRule="auto"/>
              <w:rPr>
                <w:rFonts w:ascii="Arial"/>
                <w:sz w:val="21"/>
              </w:rPr>
            </w:pPr>
          </w:p>
          <w:p w14:paraId="6FD0E43C">
            <w:pPr>
              <w:pStyle w:val="6"/>
              <w:spacing w:before="91" w:line="239" w:lineRule="auto"/>
              <w:ind w:left="195"/>
            </w:pPr>
            <w:r>
              <w:rPr>
                <w:spacing w:val="-2"/>
              </w:rPr>
              <w:t>272000.00</w:t>
            </w:r>
          </w:p>
        </w:tc>
        <w:tc>
          <w:tcPr>
            <w:tcW w:w="3027" w:type="dxa"/>
            <w:vAlign w:val="top"/>
          </w:tcPr>
          <w:p w14:paraId="1878D80D">
            <w:pPr>
              <w:spacing w:line="285" w:lineRule="auto"/>
              <w:rPr>
                <w:rFonts w:ascii="Arial"/>
                <w:sz w:val="21"/>
              </w:rPr>
            </w:pPr>
          </w:p>
          <w:p w14:paraId="435EF61B">
            <w:pPr>
              <w:spacing w:line="285" w:lineRule="auto"/>
              <w:rPr>
                <w:rFonts w:ascii="Arial"/>
                <w:sz w:val="21"/>
              </w:rPr>
            </w:pPr>
          </w:p>
          <w:p w14:paraId="31C2CF4C">
            <w:pPr>
              <w:spacing w:line="285" w:lineRule="auto"/>
              <w:rPr>
                <w:rFonts w:ascii="Arial"/>
                <w:sz w:val="21"/>
              </w:rPr>
            </w:pPr>
          </w:p>
          <w:p w14:paraId="2A58FCE2">
            <w:pPr>
              <w:pStyle w:val="6"/>
              <w:spacing w:before="91"/>
              <w:ind w:left="118" w:right="105" w:firstLine="2"/>
              <w:jc w:val="both"/>
            </w:pPr>
          </w:p>
        </w:tc>
      </w:tr>
    </w:tbl>
    <w:p w14:paraId="0EA399C3">
      <w:pPr>
        <w:spacing w:line="105" w:lineRule="exact"/>
        <w:rPr>
          <w:rFonts w:ascii="Arial"/>
          <w:sz w:val="9"/>
        </w:rPr>
      </w:pPr>
    </w:p>
    <w:p w14:paraId="0E4B3DF6">
      <w:pPr>
        <w:spacing w:line="105" w:lineRule="exact"/>
        <w:rPr>
          <w:rFonts w:ascii="Arial" w:hAnsi="Arial" w:eastAsia="Arial" w:cs="Arial"/>
          <w:sz w:val="9"/>
          <w:szCs w:val="9"/>
        </w:rPr>
        <w:sectPr>
          <w:headerReference r:id="rId6" w:type="default"/>
          <w:footerReference r:id="rId7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45BFA08A">
      <w:pPr>
        <w:spacing w:before="3"/>
      </w:pPr>
    </w:p>
    <w:p w14:paraId="274EFC89">
      <w:pPr>
        <w:spacing w:before="3"/>
      </w:pPr>
    </w:p>
    <w:p w14:paraId="6DD9E4A5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445CD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3C9304E7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456406E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56A965F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7AE95C3A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448213B">
            <w:pPr>
              <w:pStyle w:val="6"/>
              <w:spacing w:before="45"/>
              <w:ind w:left="114" w:right="33" w:firstLine="9"/>
            </w:pPr>
            <w:r>
              <w:rPr>
                <w:spacing w:val="-2"/>
              </w:rPr>
              <w:t>（2）性能系数（COP</w:t>
            </w:r>
            <w:r>
              <w:rPr>
                <w:spacing w:val="-31"/>
              </w:rPr>
              <w:t>）：</w:t>
            </w:r>
            <w:r>
              <w:t xml:space="preserve"> </w:t>
            </w:r>
            <w:r>
              <w:rPr>
                <w:spacing w:val="-2"/>
              </w:rPr>
              <w:t>4.90；</w:t>
            </w:r>
          </w:p>
          <w:p w14:paraId="1E8130F7">
            <w:pPr>
              <w:pStyle w:val="6"/>
              <w:spacing w:before="2" w:line="238" w:lineRule="auto"/>
              <w:ind w:left="117" w:right="453" w:firstLine="6"/>
            </w:pPr>
            <w:r>
              <w:rPr>
                <w:spacing w:val="-9"/>
              </w:rPr>
              <w:t>（3）制热消耗功率：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8.576KW。</w:t>
            </w:r>
          </w:p>
          <w:p w14:paraId="1B7CB585">
            <w:pPr>
              <w:pStyle w:val="6"/>
              <w:spacing w:before="4" w:line="239" w:lineRule="auto"/>
              <w:ind w:left="115" w:right="105" w:firstLine="3"/>
              <w:jc w:val="both"/>
            </w:pPr>
            <w:r>
              <w:rPr>
                <w:spacing w:val="-2"/>
              </w:rPr>
              <w:t>2、名义工况（热侧源干</w:t>
            </w:r>
            <w:r>
              <w:rPr>
                <w:spacing w:val="-9"/>
              </w:rPr>
              <w:t>球温度6.98℃</w:t>
            </w:r>
            <w:r>
              <w:rPr>
                <w:spacing w:val="-107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湿球温度</w:t>
            </w:r>
            <w:r>
              <w:rPr>
                <w:spacing w:val="-10"/>
              </w:rPr>
              <w:t>5.99℃</w:t>
            </w:r>
            <w:r>
              <w:rPr>
                <w:spacing w:val="-96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-61"/>
              </w:rPr>
              <w:t xml:space="preserve"> </w:t>
            </w:r>
            <w:r>
              <w:rPr>
                <w:spacing w:val="-10"/>
              </w:rPr>
              <w:t>使用侧初始水温</w:t>
            </w:r>
            <w:r>
              <w:rPr>
                <w:spacing w:val="-9"/>
              </w:rPr>
              <w:t>9.03℃</w:t>
            </w:r>
            <w:r>
              <w:rPr>
                <w:spacing w:val="-95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79"/>
              </w:rPr>
              <w:t xml:space="preserve"> </w:t>
            </w:r>
            <w:r>
              <w:rPr>
                <w:spacing w:val="-9"/>
              </w:rPr>
              <w:t>终止水温55.02</w:t>
            </w:r>
            <w:r>
              <w:t xml:space="preserve"> </w:t>
            </w:r>
            <w:r>
              <w:rPr>
                <w:spacing w:val="-6"/>
              </w:rPr>
              <w:t>℃)</w:t>
            </w:r>
            <w:r>
              <w:rPr>
                <w:spacing w:val="32"/>
              </w:rPr>
              <w:t xml:space="preserve"> </w:t>
            </w:r>
            <w:r>
              <w:rPr>
                <w:spacing w:val="-6"/>
              </w:rPr>
              <w:t>数据范围：</w:t>
            </w:r>
          </w:p>
          <w:p w14:paraId="1BFFE0DE">
            <w:pPr>
              <w:pStyle w:val="6"/>
              <w:spacing w:before="2" w:line="238" w:lineRule="auto"/>
              <w:ind w:left="140" w:right="108" w:hanging="16"/>
            </w:pPr>
            <w:r>
              <w:rPr>
                <w:spacing w:val="-2"/>
              </w:rPr>
              <w:t>（1）制热量：34.213KW</w:t>
            </w:r>
            <w:r>
              <w:rPr>
                <w:spacing w:val="11"/>
              </w:rPr>
              <w:t xml:space="preserve"> </w:t>
            </w:r>
            <w:r>
              <w:t>;</w:t>
            </w:r>
          </w:p>
          <w:p w14:paraId="7CAEBAF8">
            <w:pPr>
              <w:pStyle w:val="6"/>
              <w:spacing w:before="2" w:line="239" w:lineRule="auto"/>
              <w:ind w:left="114" w:right="33" w:firstLine="9"/>
            </w:pPr>
            <w:r>
              <w:rPr>
                <w:spacing w:val="-2"/>
              </w:rPr>
              <w:t>（2）性能系数（COP</w:t>
            </w:r>
            <w:r>
              <w:rPr>
                <w:spacing w:val="-31"/>
              </w:rPr>
              <w:t>）：</w:t>
            </w:r>
            <w:r>
              <w:t xml:space="preserve"> </w:t>
            </w:r>
            <w:r>
              <w:rPr>
                <w:spacing w:val="-2"/>
              </w:rPr>
              <w:t>4.04；</w:t>
            </w:r>
          </w:p>
          <w:p w14:paraId="4C4D38D1">
            <w:pPr>
              <w:pStyle w:val="6"/>
              <w:spacing w:before="3" w:line="238" w:lineRule="auto"/>
              <w:ind w:left="117" w:right="453" w:firstLine="6"/>
            </w:pPr>
            <w:r>
              <w:rPr>
                <w:spacing w:val="-9"/>
              </w:rPr>
              <w:t>（3）制热消耗功率：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8.476KW。</w:t>
            </w:r>
          </w:p>
          <w:p w14:paraId="6A68F47D">
            <w:pPr>
              <w:pStyle w:val="6"/>
              <w:spacing w:before="2" w:line="239" w:lineRule="auto"/>
              <w:ind w:left="142" w:right="103" w:hanging="21"/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-649605</wp:posOffset>
                  </wp:positionV>
                  <wp:extent cx="1511935" cy="1481455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1"/>
              </w:rPr>
              <w:t>3、循环水流量：7.2m³/h</w:t>
            </w:r>
            <w:r>
              <w:rPr>
                <w:spacing w:val="13"/>
              </w:rPr>
              <w:t xml:space="preserve"> </w:t>
            </w:r>
            <w:r>
              <w:t>。</w:t>
            </w:r>
          </w:p>
          <w:p w14:paraId="154E67DB">
            <w:pPr>
              <w:pStyle w:val="6"/>
              <w:spacing w:before="3" w:line="239" w:lineRule="auto"/>
              <w:ind w:left="117" w:right="174" w:hanging="3"/>
            </w:pPr>
            <w:r>
              <w:rPr>
                <w:spacing w:val="-7"/>
              </w:rPr>
              <w:t>4、名义工况产热水量：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636L/h。</w:t>
            </w:r>
          </w:p>
          <w:p w14:paraId="665696D3">
            <w:pPr>
              <w:pStyle w:val="6"/>
              <w:spacing w:before="2" w:line="238" w:lineRule="auto"/>
              <w:ind w:left="145" w:right="103" w:hanging="24"/>
            </w:pPr>
            <w:r>
              <w:rPr>
                <w:spacing w:val="-11"/>
              </w:rPr>
              <w:t>5、机组噪音：54.3dB（A</w:t>
            </w:r>
            <w:r>
              <w:rPr>
                <w:spacing w:val="13"/>
              </w:rPr>
              <w:t xml:space="preserve"> </w:t>
            </w:r>
            <w:r>
              <w:rPr>
                <w:spacing w:val="-30"/>
              </w:rPr>
              <w:t>)</w:t>
            </w:r>
            <w:r>
              <w:rPr>
                <w:spacing w:val="19"/>
              </w:rPr>
              <w:t xml:space="preserve"> </w:t>
            </w:r>
            <w:r>
              <w:rPr>
                <w:spacing w:val="-30"/>
              </w:rPr>
              <w:t>。</w:t>
            </w:r>
          </w:p>
          <w:p w14:paraId="29566C01">
            <w:pPr>
              <w:pStyle w:val="6"/>
              <w:spacing w:before="1" w:line="219" w:lineRule="auto"/>
              <w:ind w:left="118"/>
            </w:pPr>
            <w:r>
              <w:rPr>
                <w:spacing w:val="-1"/>
              </w:rPr>
              <w:t>6、制冷剂型号：R32。</w:t>
            </w:r>
          </w:p>
          <w:p w14:paraId="43395BDB">
            <w:pPr>
              <w:pStyle w:val="6"/>
              <w:spacing w:before="30" w:line="223" w:lineRule="auto"/>
              <w:jc w:val="right"/>
            </w:pPr>
            <w:r>
              <w:rPr>
                <w:spacing w:val="-4"/>
              </w:rPr>
              <w:t>7、电源：380V3N~50Hz。</w:t>
            </w:r>
          </w:p>
          <w:p w14:paraId="317139D9">
            <w:pPr>
              <w:pStyle w:val="6"/>
              <w:spacing w:before="26" w:line="220" w:lineRule="auto"/>
              <w:ind w:left="117"/>
            </w:pPr>
            <w:r>
              <w:rPr>
                <w:spacing w:val="-1"/>
              </w:rPr>
              <w:t>8、最高出水温度：60℃</w:t>
            </w:r>
          </w:p>
          <w:p w14:paraId="39C067AD">
            <w:pPr>
              <w:pStyle w:val="6"/>
              <w:spacing w:before="210" w:line="142" w:lineRule="exact"/>
              <w:ind w:left="143"/>
            </w:pPr>
            <w:r>
              <w:rPr>
                <w:position w:val="1"/>
              </w:rPr>
              <w:t>。</w:t>
            </w:r>
          </w:p>
          <w:p w14:paraId="02671EBD">
            <w:pPr>
              <w:pStyle w:val="6"/>
              <w:spacing w:before="41" w:line="223" w:lineRule="auto"/>
              <w:ind w:left="120" w:right="109" w:hanging="3"/>
            </w:pPr>
            <w:r>
              <w:rPr>
                <w:spacing w:val="-11"/>
              </w:rPr>
              <w:t>9、防触电保护等级：</w:t>
            </w:r>
            <w:r>
              <w:rPr>
                <w:spacing w:val="-32"/>
              </w:rPr>
              <w:t xml:space="preserve"> </w:t>
            </w:r>
            <w:r>
              <w:rPr>
                <w:spacing w:val="-11"/>
              </w:rPr>
              <w:t>Ⅰ</w:t>
            </w:r>
            <w:r>
              <w:rPr>
                <w:spacing w:val="-8"/>
              </w:rPr>
              <w:t>级。</w:t>
            </w:r>
          </w:p>
        </w:tc>
        <w:tc>
          <w:tcPr>
            <w:tcW w:w="498" w:type="dxa"/>
            <w:vAlign w:val="top"/>
          </w:tcPr>
          <w:p w14:paraId="549769FE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0F5EAA9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45C93C6D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4456329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97CD0C9">
            <w:pPr>
              <w:rPr>
                <w:rFonts w:ascii="Arial"/>
                <w:sz w:val="21"/>
              </w:rPr>
            </w:pPr>
          </w:p>
        </w:tc>
      </w:tr>
    </w:tbl>
    <w:p w14:paraId="44496B06">
      <w:pPr>
        <w:pStyle w:val="2"/>
        <w:spacing w:line="125" w:lineRule="exact"/>
        <w:rPr>
          <w:sz w:val="10"/>
        </w:rPr>
      </w:pPr>
    </w:p>
    <w:p w14:paraId="50C5C391">
      <w:pPr>
        <w:spacing w:line="125" w:lineRule="exact"/>
        <w:rPr>
          <w:sz w:val="10"/>
          <w:szCs w:val="10"/>
        </w:rPr>
        <w:sectPr>
          <w:footerReference r:id="rId8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1AD76A25">
      <w:pPr>
        <w:spacing w:before="3"/>
      </w:pPr>
    </w:p>
    <w:p w14:paraId="38015A2A">
      <w:pPr>
        <w:spacing w:before="3"/>
      </w:pPr>
    </w:p>
    <w:p w14:paraId="3CB31ECF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527CD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1" w:hRule="atLeast"/>
        </w:trPr>
        <w:tc>
          <w:tcPr>
            <w:tcW w:w="503" w:type="dxa"/>
            <w:vAlign w:val="top"/>
          </w:tcPr>
          <w:p w14:paraId="7D5C20E2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2B48CC1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B00B41A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5999FFE9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10A2CBB">
            <w:pPr>
              <w:pStyle w:val="6"/>
              <w:spacing w:before="46" w:line="220" w:lineRule="auto"/>
              <w:ind w:left="136"/>
            </w:pPr>
            <w:r>
              <w:rPr>
                <w:spacing w:val="-3"/>
              </w:rPr>
              <w:t>10、防水等级：IPX4。</w:t>
            </w:r>
          </w:p>
          <w:p w14:paraId="4C90FC10">
            <w:pPr>
              <w:pStyle w:val="6"/>
              <w:spacing w:before="23"/>
              <w:ind w:left="112" w:right="102" w:firstLine="13"/>
            </w:pPr>
            <w:r>
              <w:rPr>
                <w:spacing w:val="-13"/>
              </w:rPr>
              <w:t>▲11、投标文件中提供由</w:t>
            </w:r>
            <w:r>
              <w:rPr>
                <w:spacing w:val="-1"/>
              </w:rPr>
              <w:t>国家认可的有资质的第三方检测机构出具依据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GB/T21362-2023 标准并带有 CNAS 标识的检验</w:t>
            </w:r>
            <w:r>
              <w:rPr>
                <w:spacing w:val="-13"/>
              </w:rPr>
              <w:t>报告复印件，同时报告上</w:t>
            </w:r>
            <w:r>
              <w:rPr>
                <w:spacing w:val="-1"/>
              </w:rPr>
              <w:t>体现1-10项且满足上述</w:t>
            </w:r>
            <w:r>
              <w:rPr>
                <w:spacing w:val="-2"/>
              </w:rPr>
              <w:t>参数要求。</w:t>
            </w:r>
          </w:p>
          <w:p w14:paraId="0C315216">
            <w:pPr>
              <w:pStyle w:val="6"/>
              <w:spacing w:before="6" w:line="232" w:lineRule="auto"/>
              <w:ind w:left="114" w:right="102" w:firstLine="10"/>
            </w:pPr>
            <w:r>
              <w:rPr>
                <w:spacing w:val="-2"/>
              </w:rPr>
              <w:t>▲12、能效等级：1级。</w:t>
            </w:r>
            <w:r>
              <w:rPr>
                <w:spacing w:val="-13"/>
              </w:rPr>
              <w:t>证明：中国能效标识网产</w:t>
            </w:r>
            <w:r>
              <w:rPr>
                <w:spacing w:val="-14"/>
              </w:rPr>
              <w:t>品信息公告截图（含网址</w:t>
            </w:r>
            <w:r>
              <w:rPr>
                <w:spacing w:val="-3"/>
              </w:rPr>
              <w:t>及关键指标</w:t>
            </w:r>
            <w:r>
              <w:rPr>
                <w:spacing w:val="-60"/>
              </w:rPr>
              <w:t>），</w:t>
            </w:r>
            <w:r>
              <w:rPr>
                <w:spacing w:val="-3"/>
              </w:rPr>
              <w:t>复印件加</w:t>
            </w:r>
            <w:r>
              <w:rPr>
                <w:spacing w:val="-2"/>
              </w:rPr>
              <w:t>盖我公司公章。</w:t>
            </w:r>
          </w:p>
        </w:tc>
        <w:tc>
          <w:tcPr>
            <w:tcW w:w="498" w:type="dxa"/>
            <w:vAlign w:val="top"/>
          </w:tcPr>
          <w:p w14:paraId="300AE427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89A280B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3DD8807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BE0AA2A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2E05973">
            <w:pPr>
              <w:rPr>
                <w:rFonts w:ascii="Arial"/>
                <w:sz w:val="21"/>
              </w:rPr>
            </w:pPr>
          </w:p>
        </w:tc>
      </w:tr>
      <w:tr w14:paraId="406A2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503" w:type="dxa"/>
            <w:vAlign w:val="top"/>
          </w:tcPr>
          <w:p w14:paraId="3EB1AC08">
            <w:pPr>
              <w:spacing w:line="247" w:lineRule="auto"/>
              <w:rPr>
                <w:rFonts w:ascii="Arial"/>
                <w:sz w:val="21"/>
              </w:rPr>
            </w:pPr>
          </w:p>
          <w:p w14:paraId="47190281">
            <w:pPr>
              <w:spacing w:line="247" w:lineRule="auto"/>
              <w:rPr>
                <w:rFonts w:ascii="Arial"/>
                <w:sz w:val="21"/>
              </w:rPr>
            </w:pPr>
          </w:p>
          <w:p w14:paraId="376281D2">
            <w:pPr>
              <w:pStyle w:val="6"/>
              <w:spacing w:before="91"/>
              <w:ind w:left="195"/>
            </w:pPr>
            <w:r>
              <w:t>5</w:t>
            </w:r>
          </w:p>
        </w:tc>
        <w:tc>
          <w:tcPr>
            <w:tcW w:w="780" w:type="dxa"/>
            <w:vAlign w:val="top"/>
          </w:tcPr>
          <w:p w14:paraId="30F73E13">
            <w:pPr>
              <w:pStyle w:val="6"/>
              <w:spacing w:before="225" w:line="220" w:lineRule="auto"/>
              <w:ind w:left="119"/>
            </w:pPr>
            <w:r>
              <w:rPr>
                <w:spacing w:val="-8"/>
              </w:rPr>
              <w:t>热泵</w:t>
            </w:r>
          </w:p>
          <w:p w14:paraId="48FF107C">
            <w:pPr>
              <w:pStyle w:val="6"/>
              <w:spacing w:before="28" w:line="220" w:lineRule="auto"/>
              <w:ind w:left="113"/>
            </w:pPr>
            <w:r>
              <w:rPr>
                <w:spacing w:val="-5"/>
              </w:rPr>
              <w:t>循环</w:t>
            </w:r>
          </w:p>
          <w:p w14:paraId="7519FB8A">
            <w:pPr>
              <w:pStyle w:val="6"/>
              <w:spacing w:before="28" w:line="220" w:lineRule="auto"/>
              <w:ind w:left="114"/>
            </w:pPr>
            <w:r>
              <w:t>泵</w:t>
            </w:r>
          </w:p>
        </w:tc>
        <w:tc>
          <w:tcPr>
            <w:tcW w:w="1077" w:type="dxa"/>
            <w:vAlign w:val="top"/>
          </w:tcPr>
          <w:p w14:paraId="7115E372">
            <w:pPr>
              <w:pStyle w:val="6"/>
              <w:spacing w:before="43" w:line="220" w:lineRule="auto"/>
              <w:ind w:left="112"/>
            </w:pPr>
            <w:r>
              <w:rPr>
                <w:spacing w:val="-3"/>
              </w:rPr>
              <w:t>福建省</w:t>
            </w:r>
          </w:p>
          <w:p w14:paraId="34AB151C">
            <w:pPr>
              <w:pStyle w:val="6"/>
              <w:spacing w:before="28" w:line="220" w:lineRule="auto"/>
              <w:ind w:left="112"/>
            </w:pPr>
            <w:r>
              <w:rPr>
                <w:spacing w:val="-3"/>
              </w:rPr>
              <w:t>源立泵</w:t>
            </w:r>
          </w:p>
          <w:p w14:paraId="730F9927">
            <w:pPr>
              <w:pStyle w:val="6"/>
              <w:spacing w:before="30" w:line="221" w:lineRule="auto"/>
              <w:ind w:left="112"/>
            </w:pPr>
            <w:r>
              <w:rPr>
                <w:spacing w:val="-3"/>
              </w:rPr>
              <w:t>业有限</w:t>
            </w:r>
          </w:p>
          <w:p w14:paraId="5C5CB019">
            <w:pPr>
              <w:pStyle w:val="6"/>
              <w:spacing w:before="27" w:line="207" w:lineRule="auto"/>
              <w:ind w:left="122"/>
            </w:pP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02B3C617">
            <w:pPr>
              <w:spacing w:line="246" w:lineRule="auto"/>
              <w:rPr>
                <w:rFonts w:ascii="Arial"/>
                <w:sz w:val="21"/>
              </w:rPr>
            </w:pPr>
          </w:p>
          <w:p w14:paraId="18142312">
            <w:pPr>
              <w:spacing w:line="247" w:lineRule="auto"/>
              <w:rPr>
                <w:rFonts w:ascii="Arial"/>
                <w:sz w:val="21"/>
              </w:rPr>
            </w:pPr>
          </w:p>
          <w:p w14:paraId="2D1F9DA8">
            <w:pPr>
              <w:pStyle w:val="6"/>
              <w:spacing w:before="91" w:line="223" w:lineRule="auto"/>
              <w:ind w:left="113"/>
            </w:pPr>
            <w:r>
              <w:rPr>
                <w:spacing w:val="-5"/>
              </w:rPr>
              <w:t>源立</w:t>
            </w:r>
          </w:p>
        </w:tc>
        <w:tc>
          <w:tcPr>
            <w:tcW w:w="3160" w:type="dxa"/>
            <w:vAlign w:val="top"/>
          </w:tcPr>
          <w:p w14:paraId="09C234B8">
            <w:pPr>
              <w:pStyle w:val="6"/>
              <w:spacing w:before="43" w:line="220" w:lineRule="auto"/>
              <w:ind w:left="117"/>
            </w:pPr>
            <w: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-400050</wp:posOffset>
                  </wp:positionV>
                  <wp:extent cx="1511935" cy="1481455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5"/>
              </w:rPr>
              <w:t>规格型号：GD</w:t>
            </w:r>
            <w:r>
              <w:rPr>
                <w:spacing w:val="-78"/>
              </w:rPr>
              <w:t xml:space="preserve"> </w:t>
            </w:r>
            <w:r>
              <w:rPr>
                <w:spacing w:val="-5"/>
              </w:rPr>
              <w:t>(3)32-16</w:t>
            </w:r>
          </w:p>
          <w:p w14:paraId="1DF6E23A">
            <w:pPr>
              <w:pStyle w:val="6"/>
              <w:spacing w:before="28" w:line="217" w:lineRule="auto"/>
              <w:ind w:left="113"/>
            </w:pPr>
            <w:r>
              <w:rPr>
                <w:spacing w:val="-1"/>
              </w:rPr>
              <w:t>Q：8m³/h,H：16m,N：</w:t>
            </w:r>
          </w:p>
          <w:p w14:paraId="732BA48B">
            <w:pPr>
              <w:pStyle w:val="6"/>
              <w:spacing w:before="34" w:line="223" w:lineRule="auto"/>
              <w:ind w:left="139" w:right="102" w:hanging="21"/>
            </w:pPr>
            <w:r>
              <w:rPr>
                <w:spacing w:val="-11"/>
              </w:rPr>
              <w:t>0.75KW，介质热水、耐温</w:t>
            </w:r>
            <w:r>
              <w:rPr>
                <w:spacing w:val="7"/>
              </w:rPr>
              <w:t xml:space="preserve"> </w:t>
            </w:r>
            <w:r>
              <w:rPr>
                <w:spacing w:val="-19"/>
              </w:rPr>
              <w:t>：70℃、电源380V 、IP54</w:t>
            </w:r>
          </w:p>
        </w:tc>
        <w:tc>
          <w:tcPr>
            <w:tcW w:w="498" w:type="dxa"/>
            <w:vAlign w:val="top"/>
          </w:tcPr>
          <w:p w14:paraId="1E5B6E93">
            <w:pPr>
              <w:spacing w:line="246" w:lineRule="auto"/>
              <w:rPr>
                <w:rFonts w:ascii="Arial"/>
                <w:sz w:val="21"/>
              </w:rPr>
            </w:pPr>
          </w:p>
          <w:p w14:paraId="3C5A29AF">
            <w:pPr>
              <w:spacing w:line="247" w:lineRule="auto"/>
              <w:rPr>
                <w:rFonts w:ascii="Arial"/>
                <w:sz w:val="21"/>
              </w:rPr>
            </w:pPr>
          </w:p>
          <w:p w14:paraId="732560F6">
            <w:pPr>
              <w:pStyle w:val="6"/>
              <w:spacing w:before="92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2A2365B8">
            <w:pPr>
              <w:spacing w:line="247" w:lineRule="auto"/>
              <w:rPr>
                <w:rFonts w:ascii="Arial"/>
                <w:sz w:val="21"/>
              </w:rPr>
            </w:pPr>
          </w:p>
          <w:p w14:paraId="043EBB3F">
            <w:pPr>
              <w:spacing w:line="247" w:lineRule="auto"/>
              <w:rPr>
                <w:rFonts w:ascii="Arial"/>
                <w:sz w:val="21"/>
              </w:rPr>
            </w:pPr>
          </w:p>
          <w:p w14:paraId="54AAA8E2">
            <w:pPr>
              <w:pStyle w:val="6"/>
              <w:spacing w:before="91"/>
              <w:ind w:left="188"/>
            </w:pPr>
            <w:r>
              <w:t>8</w:t>
            </w:r>
          </w:p>
        </w:tc>
        <w:tc>
          <w:tcPr>
            <w:tcW w:w="1487" w:type="dxa"/>
            <w:vAlign w:val="top"/>
          </w:tcPr>
          <w:p w14:paraId="23B26051">
            <w:pPr>
              <w:spacing w:line="247" w:lineRule="auto"/>
              <w:rPr>
                <w:rFonts w:ascii="Arial"/>
                <w:sz w:val="21"/>
              </w:rPr>
            </w:pPr>
          </w:p>
          <w:p w14:paraId="713CB0F1">
            <w:pPr>
              <w:spacing w:line="247" w:lineRule="auto"/>
              <w:rPr>
                <w:rFonts w:ascii="Arial"/>
                <w:sz w:val="21"/>
              </w:rPr>
            </w:pPr>
          </w:p>
          <w:p w14:paraId="49834947">
            <w:pPr>
              <w:pStyle w:val="6"/>
              <w:spacing w:before="91" w:line="239" w:lineRule="auto"/>
              <w:ind w:left="283"/>
            </w:pPr>
            <w:r>
              <w:rPr>
                <w:spacing w:val="-5"/>
              </w:rPr>
              <w:t>1600.00</w:t>
            </w:r>
          </w:p>
        </w:tc>
        <w:tc>
          <w:tcPr>
            <w:tcW w:w="1626" w:type="dxa"/>
            <w:vAlign w:val="top"/>
          </w:tcPr>
          <w:p w14:paraId="21059A77">
            <w:pPr>
              <w:spacing w:line="247" w:lineRule="auto"/>
              <w:rPr>
                <w:rFonts w:ascii="Arial"/>
                <w:sz w:val="21"/>
              </w:rPr>
            </w:pPr>
          </w:p>
          <w:p w14:paraId="6F7D9DDA">
            <w:pPr>
              <w:spacing w:line="247" w:lineRule="auto"/>
              <w:rPr>
                <w:rFonts w:ascii="Arial"/>
                <w:sz w:val="21"/>
              </w:rPr>
            </w:pPr>
          </w:p>
          <w:p w14:paraId="2835FA08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12800.00</w:t>
            </w:r>
          </w:p>
        </w:tc>
        <w:tc>
          <w:tcPr>
            <w:tcW w:w="3027" w:type="dxa"/>
            <w:vAlign w:val="top"/>
          </w:tcPr>
          <w:p w14:paraId="1DD024EB">
            <w:pPr>
              <w:spacing w:line="246" w:lineRule="auto"/>
              <w:rPr>
                <w:rFonts w:ascii="Arial"/>
                <w:sz w:val="21"/>
              </w:rPr>
            </w:pPr>
          </w:p>
          <w:p w14:paraId="5903CC36">
            <w:pPr>
              <w:spacing w:line="247" w:lineRule="auto"/>
              <w:rPr>
                <w:rFonts w:ascii="Arial"/>
                <w:sz w:val="21"/>
              </w:rPr>
            </w:pPr>
          </w:p>
          <w:p w14:paraId="58D0A624">
            <w:pPr>
              <w:pStyle w:val="6"/>
              <w:spacing w:before="91" w:line="221" w:lineRule="auto"/>
              <w:ind w:left="1383"/>
            </w:pPr>
          </w:p>
        </w:tc>
      </w:tr>
      <w:tr w14:paraId="75D92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4" w:hRule="atLeast"/>
        </w:trPr>
        <w:tc>
          <w:tcPr>
            <w:tcW w:w="503" w:type="dxa"/>
            <w:vAlign w:val="top"/>
          </w:tcPr>
          <w:p w14:paraId="593A8162">
            <w:pPr>
              <w:spacing w:line="279" w:lineRule="auto"/>
              <w:rPr>
                <w:rFonts w:ascii="Arial"/>
                <w:sz w:val="21"/>
              </w:rPr>
            </w:pPr>
          </w:p>
          <w:p w14:paraId="0D39EE0A">
            <w:pPr>
              <w:spacing w:line="279" w:lineRule="auto"/>
              <w:rPr>
                <w:rFonts w:ascii="Arial"/>
                <w:sz w:val="21"/>
              </w:rPr>
            </w:pPr>
          </w:p>
          <w:p w14:paraId="4B6E353A">
            <w:pPr>
              <w:spacing w:line="280" w:lineRule="auto"/>
              <w:rPr>
                <w:rFonts w:ascii="Arial"/>
                <w:sz w:val="21"/>
              </w:rPr>
            </w:pPr>
          </w:p>
          <w:p w14:paraId="15CC6C9E">
            <w:pPr>
              <w:spacing w:line="280" w:lineRule="auto"/>
              <w:rPr>
                <w:rFonts w:ascii="Arial"/>
                <w:sz w:val="21"/>
              </w:rPr>
            </w:pPr>
          </w:p>
          <w:p w14:paraId="1C543847">
            <w:pPr>
              <w:spacing w:line="280" w:lineRule="auto"/>
              <w:rPr>
                <w:rFonts w:ascii="Arial"/>
                <w:sz w:val="21"/>
              </w:rPr>
            </w:pPr>
          </w:p>
          <w:p w14:paraId="0EBA2396">
            <w:pPr>
              <w:pStyle w:val="6"/>
              <w:spacing w:before="91"/>
              <w:ind w:left="191"/>
            </w:pPr>
            <w:r>
              <w:t>6</w:t>
            </w:r>
          </w:p>
        </w:tc>
        <w:tc>
          <w:tcPr>
            <w:tcW w:w="780" w:type="dxa"/>
            <w:vAlign w:val="top"/>
          </w:tcPr>
          <w:p w14:paraId="338553D9">
            <w:pPr>
              <w:spacing w:line="285" w:lineRule="auto"/>
              <w:rPr>
                <w:rFonts w:ascii="Arial"/>
                <w:sz w:val="21"/>
              </w:rPr>
            </w:pPr>
          </w:p>
          <w:p w14:paraId="3265F116">
            <w:pPr>
              <w:spacing w:line="285" w:lineRule="auto"/>
              <w:rPr>
                <w:rFonts w:ascii="Arial"/>
                <w:sz w:val="21"/>
              </w:rPr>
            </w:pPr>
          </w:p>
          <w:p w14:paraId="1D1328AA">
            <w:pPr>
              <w:spacing w:line="286" w:lineRule="auto"/>
              <w:rPr>
                <w:rFonts w:ascii="Arial"/>
                <w:sz w:val="21"/>
              </w:rPr>
            </w:pPr>
          </w:p>
          <w:p w14:paraId="67F09D5E">
            <w:pPr>
              <w:pStyle w:val="6"/>
              <w:spacing w:before="91"/>
              <w:ind w:left="113" w:right="110" w:firstLine="5"/>
              <w:jc w:val="both"/>
            </w:pPr>
            <w:r>
              <w:rPr>
                <w:spacing w:val="-8"/>
              </w:rPr>
              <w:t>热水</w:t>
            </w:r>
            <w:r>
              <w:rPr>
                <w:spacing w:val="-5"/>
              </w:rPr>
              <w:t>系统加压</w:t>
            </w:r>
            <w:r>
              <w:t>泵</w:t>
            </w:r>
          </w:p>
        </w:tc>
        <w:tc>
          <w:tcPr>
            <w:tcW w:w="1077" w:type="dxa"/>
            <w:vAlign w:val="top"/>
          </w:tcPr>
          <w:p w14:paraId="40D7B3FE">
            <w:pPr>
              <w:spacing w:line="286" w:lineRule="auto"/>
              <w:rPr>
                <w:rFonts w:ascii="Arial"/>
                <w:sz w:val="21"/>
              </w:rPr>
            </w:pPr>
          </w:p>
          <w:p w14:paraId="39D3D7C3">
            <w:pPr>
              <w:spacing w:line="286" w:lineRule="auto"/>
              <w:rPr>
                <w:rFonts w:ascii="Arial"/>
                <w:sz w:val="21"/>
              </w:rPr>
            </w:pPr>
          </w:p>
          <w:p w14:paraId="6F65E4BD">
            <w:pPr>
              <w:spacing w:line="287" w:lineRule="auto"/>
              <w:rPr>
                <w:rFonts w:ascii="Arial"/>
                <w:sz w:val="21"/>
              </w:rPr>
            </w:pPr>
          </w:p>
          <w:p w14:paraId="3317AEFE">
            <w:pPr>
              <w:pStyle w:val="6"/>
              <w:spacing w:before="91"/>
              <w:ind w:left="112" w:right="129"/>
              <w:jc w:val="both"/>
            </w:pPr>
            <w:r>
              <w:rPr>
                <w:spacing w:val="-4"/>
              </w:rPr>
              <w:t>福建省源立泵业有限</w:t>
            </w:r>
            <w:r>
              <w:rPr>
                <w:spacing w:val="-5"/>
              </w:rPr>
              <w:t>公司</w:t>
            </w:r>
          </w:p>
        </w:tc>
        <w:tc>
          <w:tcPr>
            <w:tcW w:w="1136" w:type="dxa"/>
            <w:vAlign w:val="top"/>
          </w:tcPr>
          <w:p w14:paraId="394D7FC5">
            <w:pPr>
              <w:spacing w:line="279" w:lineRule="auto"/>
              <w:rPr>
                <w:rFonts w:ascii="Arial"/>
                <w:sz w:val="21"/>
              </w:rPr>
            </w:pPr>
          </w:p>
          <w:p w14:paraId="5B0444FD">
            <w:pPr>
              <w:spacing w:line="279" w:lineRule="auto"/>
              <w:rPr>
                <w:rFonts w:ascii="Arial"/>
                <w:sz w:val="21"/>
              </w:rPr>
            </w:pPr>
          </w:p>
          <w:p w14:paraId="3EBAA1E5">
            <w:pPr>
              <w:spacing w:line="280" w:lineRule="auto"/>
              <w:rPr>
                <w:rFonts w:ascii="Arial"/>
                <w:sz w:val="21"/>
              </w:rPr>
            </w:pPr>
          </w:p>
          <w:p w14:paraId="31FAEFD6">
            <w:pPr>
              <w:spacing w:line="280" w:lineRule="auto"/>
              <w:rPr>
                <w:rFonts w:ascii="Arial"/>
                <w:sz w:val="21"/>
              </w:rPr>
            </w:pPr>
          </w:p>
          <w:p w14:paraId="21F431D6">
            <w:pPr>
              <w:spacing w:line="280" w:lineRule="auto"/>
              <w:rPr>
                <w:rFonts w:ascii="Arial"/>
                <w:sz w:val="21"/>
              </w:rPr>
            </w:pPr>
          </w:p>
          <w:p w14:paraId="4E783726">
            <w:pPr>
              <w:pStyle w:val="6"/>
              <w:spacing w:before="91" w:line="223" w:lineRule="auto"/>
              <w:ind w:left="113"/>
            </w:pPr>
            <w:r>
              <w:rPr>
                <w:spacing w:val="-5"/>
              </w:rPr>
              <w:t>源立</w:t>
            </w:r>
          </w:p>
        </w:tc>
        <w:tc>
          <w:tcPr>
            <w:tcW w:w="3160" w:type="dxa"/>
            <w:vAlign w:val="top"/>
          </w:tcPr>
          <w:p w14:paraId="63FE4E62">
            <w:pPr>
              <w:pStyle w:val="6"/>
              <w:spacing w:before="45" w:line="220" w:lineRule="auto"/>
              <w:ind w:left="117"/>
            </w:pPr>
            <w:r>
              <w:rPr>
                <w:spacing w:val="-1"/>
              </w:rPr>
              <w:t>规格型号：YD40-20T</w:t>
            </w:r>
          </w:p>
          <w:p w14:paraId="0096B455">
            <w:pPr>
              <w:pStyle w:val="6"/>
              <w:spacing w:before="28" w:line="217" w:lineRule="auto"/>
              <w:jc w:val="right"/>
            </w:pPr>
            <w:r>
              <w:rPr>
                <w:spacing w:val="-4"/>
              </w:rPr>
              <w:t>Q：11.4m³/h,H：20m,N：</w:t>
            </w:r>
          </w:p>
          <w:p w14:paraId="38470320">
            <w:pPr>
              <w:pStyle w:val="6"/>
              <w:spacing w:before="31" w:line="235" w:lineRule="auto"/>
              <w:ind w:left="114" w:right="31" w:firstLine="21"/>
            </w:pPr>
            <w:r>
              <w:rPr>
                <w:spacing w:val="-3"/>
              </w:rPr>
              <w:t>1.5KW，介质热水，工作</w:t>
            </w:r>
            <w:r>
              <w:rPr>
                <w:spacing w:val="-9"/>
              </w:rPr>
              <w:t>温度 5～60℃</w:t>
            </w:r>
            <w:r>
              <w:rPr>
                <w:spacing w:val="-107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-62"/>
              </w:rPr>
              <w:t xml:space="preserve"> </w:t>
            </w:r>
            <w:r>
              <w:rPr>
                <w:spacing w:val="-9"/>
              </w:rPr>
              <w:t>泵体耐温</w:t>
            </w:r>
            <w:r>
              <w:t xml:space="preserve"> </w:t>
            </w:r>
            <w:r>
              <w:rPr>
                <w:spacing w:val="-25"/>
              </w:rPr>
              <w:t>：70℃</w:t>
            </w:r>
            <w:r>
              <w:rPr>
                <w:spacing w:val="-104"/>
              </w:rPr>
              <w:t xml:space="preserve"> </w:t>
            </w:r>
            <w:r>
              <w:rPr>
                <w:spacing w:val="-25"/>
              </w:rPr>
              <w:t>,</w:t>
            </w:r>
            <w:r>
              <w:rPr>
                <w:spacing w:val="-61"/>
              </w:rPr>
              <w:t xml:space="preserve"> </w:t>
            </w:r>
            <w:r>
              <w:rPr>
                <w:spacing w:val="-25"/>
              </w:rPr>
              <w:t>设计承压：0.6MPa</w:t>
            </w:r>
            <w:r>
              <w:t>电源：380V 3N~</w:t>
            </w:r>
            <w:r>
              <w:rPr>
                <w:spacing w:val="22"/>
              </w:rPr>
              <w:t xml:space="preserve"> </w:t>
            </w:r>
            <w:r>
              <w:t>50Hz，</w:t>
            </w:r>
            <w:r>
              <w:rPr>
                <w:spacing w:val="-7"/>
              </w:rPr>
              <w:t>机械密封适配高温热水，</w:t>
            </w:r>
            <w:r>
              <w:rPr>
                <w:spacing w:val="-12"/>
              </w:rPr>
              <w:t>电机防护等级：IP54，一</w:t>
            </w:r>
            <w:r>
              <w:rPr>
                <w:spacing w:val="-3"/>
              </w:rPr>
              <w:t>用一备</w:t>
            </w:r>
          </w:p>
        </w:tc>
        <w:tc>
          <w:tcPr>
            <w:tcW w:w="498" w:type="dxa"/>
            <w:vAlign w:val="top"/>
          </w:tcPr>
          <w:p w14:paraId="639D6A45">
            <w:pPr>
              <w:spacing w:line="279" w:lineRule="auto"/>
              <w:rPr>
                <w:rFonts w:ascii="Arial"/>
                <w:sz w:val="21"/>
              </w:rPr>
            </w:pPr>
          </w:p>
          <w:p w14:paraId="49CFE231">
            <w:pPr>
              <w:spacing w:line="279" w:lineRule="auto"/>
              <w:rPr>
                <w:rFonts w:ascii="Arial"/>
                <w:sz w:val="21"/>
              </w:rPr>
            </w:pPr>
          </w:p>
          <w:p w14:paraId="66501E30">
            <w:pPr>
              <w:spacing w:line="280" w:lineRule="auto"/>
              <w:rPr>
                <w:rFonts w:ascii="Arial"/>
                <w:sz w:val="21"/>
              </w:rPr>
            </w:pPr>
          </w:p>
          <w:p w14:paraId="15A544EB">
            <w:pPr>
              <w:spacing w:line="280" w:lineRule="auto"/>
              <w:rPr>
                <w:rFonts w:ascii="Arial"/>
                <w:sz w:val="21"/>
              </w:rPr>
            </w:pPr>
          </w:p>
          <w:p w14:paraId="62512AFE">
            <w:pPr>
              <w:spacing w:line="280" w:lineRule="auto"/>
              <w:rPr>
                <w:rFonts w:ascii="Arial"/>
                <w:sz w:val="21"/>
              </w:rPr>
            </w:pPr>
          </w:p>
          <w:p w14:paraId="2576D398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52C00CC3">
            <w:pPr>
              <w:spacing w:line="279" w:lineRule="auto"/>
              <w:rPr>
                <w:rFonts w:ascii="Arial"/>
                <w:sz w:val="21"/>
              </w:rPr>
            </w:pPr>
          </w:p>
          <w:p w14:paraId="60937E3A">
            <w:pPr>
              <w:spacing w:line="279" w:lineRule="auto"/>
              <w:rPr>
                <w:rFonts w:ascii="Arial"/>
                <w:sz w:val="21"/>
              </w:rPr>
            </w:pPr>
          </w:p>
          <w:p w14:paraId="0650256D">
            <w:pPr>
              <w:spacing w:line="279" w:lineRule="auto"/>
              <w:rPr>
                <w:rFonts w:ascii="Arial"/>
                <w:sz w:val="21"/>
              </w:rPr>
            </w:pPr>
          </w:p>
          <w:p w14:paraId="606F5034">
            <w:pPr>
              <w:spacing w:line="280" w:lineRule="auto"/>
              <w:rPr>
                <w:rFonts w:ascii="Arial"/>
                <w:sz w:val="21"/>
              </w:rPr>
            </w:pPr>
          </w:p>
          <w:p w14:paraId="32114CDE">
            <w:pPr>
              <w:spacing w:line="280" w:lineRule="auto"/>
              <w:rPr>
                <w:rFonts w:ascii="Arial"/>
                <w:sz w:val="21"/>
              </w:rPr>
            </w:pPr>
          </w:p>
          <w:p w14:paraId="05E7083D">
            <w:pPr>
              <w:pStyle w:val="6"/>
              <w:spacing w:before="91" w:line="242" w:lineRule="auto"/>
              <w:ind w:left="186"/>
            </w:pPr>
            <w:r>
              <w:t>4</w:t>
            </w:r>
          </w:p>
        </w:tc>
        <w:tc>
          <w:tcPr>
            <w:tcW w:w="1487" w:type="dxa"/>
            <w:vAlign w:val="top"/>
          </w:tcPr>
          <w:p w14:paraId="148DD0F2">
            <w:pPr>
              <w:spacing w:line="279" w:lineRule="auto"/>
              <w:rPr>
                <w:rFonts w:ascii="Arial"/>
                <w:sz w:val="21"/>
              </w:rPr>
            </w:pPr>
          </w:p>
          <w:p w14:paraId="02655F5B">
            <w:pPr>
              <w:spacing w:line="280" w:lineRule="auto"/>
              <w:rPr>
                <w:rFonts w:ascii="Arial"/>
                <w:sz w:val="21"/>
              </w:rPr>
            </w:pPr>
          </w:p>
          <w:p w14:paraId="609E73F6">
            <w:pPr>
              <w:spacing w:line="280" w:lineRule="auto"/>
              <w:rPr>
                <w:rFonts w:ascii="Arial"/>
                <w:sz w:val="21"/>
              </w:rPr>
            </w:pPr>
          </w:p>
          <w:p w14:paraId="77E4D0C7">
            <w:pPr>
              <w:spacing w:line="280" w:lineRule="auto"/>
              <w:rPr>
                <w:rFonts w:ascii="Arial"/>
                <w:sz w:val="21"/>
              </w:rPr>
            </w:pPr>
          </w:p>
          <w:p w14:paraId="26DA9C54">
            <w:pPr>
              <w:spacing w:line="280" w:lineRule="auto"/>
              <w:rPr>
                <w:rFonts w:ascii="Arial"/>
                <w:sz w:val="21"/>
              </w:rPr>
            </w:pPr>
          </w:p>
          <w:p w14:paraId="73FE6BF9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2500.00</w:t>
            </w:r>
          </w:p>
        </w:tc>
        <w:tc>
          <w:tcPr>
            <w:tcW w:w="1626" w:type="dxa"/>
            <w:vAlign w:val="top"/>
          </w:tcPr>
          <w:p w14:paraId="0D8A585D">
            <w:pPr>
              <w:spacing w:line="279" w:lineRule="auto"/>
              <w:rPr>
                <w:rFonts w:ascii="Arial"/>
                <w:sz w:val="21"/>
              </w:rPr>
            </w:pPr>
          </w:p>
          <w:p w14:paraId="103D935C">
            <w:pPr>
              <w:spacing w:line="280" w:lineRule="auto"/>
              <w:rPr>
                <w:rFonts w:ascii="Arial"/>
                <w:sz w:val="21"/>
              </w:rPr>
            </w:pPr>
          </w:p>
          <w:p w14:paraId="57A13AFA">
            <w:pPr>
              <w:spacing w:line="280" w:lineRule="auto"/>
              <w:rPr>
                <w:rFonts w:ascii="Arial"/>
                <w:sz w:val="21"/>
              </w:rPr>
            </w:pPr>
          </w:p>
          <w:p w14:paraId="0D8C8233">
            <w:pPr>
              <w:spacing w:line="280" w:lineRule="auto"/>
              <w:rPr>
                <w:rFonts w:ascii="Arial"/>
                <w:sz w:val="21"/>
              </w:rPr>
            </w:pPr>
          </w:p>
          <w:p w14:paraId="16CD6FA2">
            <w:pPr>
              <w:spacing w:line="280" w:lineRule="auto"/>
              <w:rPr>
                <w:rFonts w:ascii="Arial"/>
                <w:sz w:val="21"/>
              </w:rPr>
            </w:pPr>
          </w:p>
          <w:p w14:paraId="17B71831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10000.00</w:t>
            </w:r>
          </w:p>
        </w:tc>
        <w:tc>
          <w:tcPr>
            <w:tcW w:w="3027" w:type="dxa"/>
            <w:vAlign w:val="top"/>
          </w:tcPr>
          <w:p w14:paraId="0565F624">
            <w:pPr>
              <w:spacing w:line="279" w:lineRule="auto"/>
              <w:rPr>
                <w:rFonts w:ascii="Arial"/>
                <w:sz w:val="21"/>
              </w:rPr>
            </w:pPr>
          </w:p>
          <w:p w14:paraId="2BDDFC53">
            <w:pPr>
              <w:spacing w:line="279" w:lineRule="auto"/>
              <w:rPr>
                <w:rFonts w:ascii="Arial"/>
                <w:sz w:val="21"/>
              </w:rPr>
            </w:pPr>
          </w:p>
          <w:p w14:paraId="1E3A1A1F">
            <w:pPr>
              <w:spacing w:line="279" w:lineRule="auto"/>
              <w:rPr>
                <w:rFonts w:ascii="Arial"/>
                <w:sz w:val="21"/>
              </w:rPr>
            </w:pPr>
          </w:p>
          <w:p w14:paraId="1BF7C7F9">
            <w:pPr>
              <w:spacing w:line="280" w:lineRule="auto"/>
              <w:rPr>
                <w:rFonts w:ascii="Arial"/>
                <w:sz w:val="21"/>
              </w:rPr>
            </w:pPr>
          </w:p>
          <w:p w14:paraId="48522B6F">
            <w:pPr>
              <w:spacing w:line="280" w:lineRule="auto"/>
              <w:rPr>
                <w:rFonts w:ascii="Arial"/>
                <w:sz w:val="21"/>
              </w:rPr>
            </w:pPr>
          </w:p>
          <w:p w14:paraId="0217FCE4">
            <w:pPr>
              <w:pStyle w:val="6"/>
              <w:spacing w:before="91" w:line="221" w:lineRule="auto"/>
              <w:ind w:left="1383"/>
            </w:pPr>
          </w:p>
        </w:tc>
      </w:tr>
    </w:tbl>
    <w:p w14:paraId="1DA96D68">
      <w:pPr>
        <w:pStyle w:val="2"/>
        <w:spacing w:line="161" w:lineRule="exact"/>
        <w:rPr>
          <w:sz w:val="14"/>
        </w:rPr>
      </w:pPr>
    </w:p>
    <w:p w14:paraId="2C87E7EF">
      <w:pPr>
        <w:spacing w:line="161" w:lineRule="exact"/>
        <w:rPr>
          <w:sz w:val="14"/>
          <w:szCs w:val="14"/>
        </w:rPr>
        <w:sectPr>
          <w:footerReference r:id="rId9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1BE8B5AD">
      <w:pPr>
        <w:spacing w:before="3"/>
      </w:pPr>
    </w:p>
    <w:p w14:paraId="08401051">
      <w:pPr>
        <w:spacing w:before="3"/>
      </w:pPr>
    </w:p>
    <w:p w14:paraId="6769AD0A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5D753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6" w:hRule="atLeast"/>
        </w:trPr>
        <w:tc>
          <w:tcPr>
            <w:tcW w:w="503" w:type="dxa"/>
            <w:vAlign w:val="top"/>
          </w:tcPr>
          <w:p w14:paraId="4998F498">
            <w:pPr>
              <w:spacing w:line="279" w:lineRule="auto"/>
              <w:rPr>
                <w:rFonts w:ascii="Arial"/>
                <w:sz w:val="21"/>
              </w:rPr>
            </w:pPr>
          </w:p>
          <w:p w14:paraId="784A17F7">
            <w:pPr>
              <w:spacing w:line="279" w:lineRule="auto"/>
              <w:rPr>
                <w:rFonts w:ascii="Arial"/>
                <w:sz w:val="21"/>
              </w:rPr>
            </w:pPr>
          </w:p>
          <w:p w14:paraId="18672C98">
            <w:pPr>
              <w:spacing w:line="280" w:lineRule="auto"/>
              <w:rPr>
                <w:rFonts w:ascii="Arial"/>
                <w:sz w:val="21"/>
              </w:rPr>
            </w:pPr>
          </w:p>
          <w:p w14:paraId="0BC3A16B">
            <w:pPr>
              <w:spacing w:line="280" w:lineRule="auto"/>
              <w:rPr>
                <w:rFonts w:ascii="Arial"/>
                <w:sz w:val="21"/>
              </w:rPr>
            </w:pPr>
          </w:p>
          <w:p w14:paraId="6BCF2554">
            <w:pPr>
              <w:spacing w:line="280" w:lineRule="auto"/>
              <w:rPr>
                <w:rFonts w:ascii="Arial"/>
                <w:sz w:val="21"/>
              </w:rPr>
            </w:pPr>
          </w:p>
          <w:p w14:paraId="6C9A16EB">
            <w:pPr>
              <w:pStyle w:val="6"/>
              <w:spacing w:before="91"/>
              <w:ind w:left="196"/>
            </w:pPr>
            <w:r>
              <w:t>7</w:t>
            </w:r>
          </w:p>
        </w:tc>
        <w:tc>
          <w:tcPr>
            <w:tcW w:w="780" w:type="dxa"/>
            <w:vAlign w:val="top"/>
          </w:tcPr>
          <w:p w14:paraId="17B3710F">
            <w:pPr>
              <w:spacing w:line="286" w:lineRule="auto"/>
              <w:rPr>
                <w:rFonts w:ascii="Arial"/>
                <w:sz w:val="21"/>
              </w:rPr>
            </w:pPr>
          </w:p>
          <w:p w14:paraId="13CFFAE5">
            <w:pPr>
              <w:spacing w:line="287" w:lineRule="auto"/>
              <w:rPr>
                <w:rFonts w:ascii="Arial"/>
                <w:sz w:val="21"/>
              </w:rPr>
            </w:pPr>
          </w:p>
          <w:p w14:paraId="1F0AAA0F">
            <w:pPr>
              <w:spacing w:line="287" w:lineRule="auto"/>
              <w:rPr>
                <w:rFonts w:ascii="Arial"/>
                <w:sz w:val="21"/>
              </w:rPr>
            </w:pPr>
          </w:p>
          <w:p w14:paraId="403FA4FD">
            <w:pPr>
              <w:pStyle w:val="6"/>
              <w:spacing w:before="91"/>
              <w:ind w:left="113" w:right="110" w:firstLine="5"/>
              <w:jc w:val="both"/>
            </w:pPr>
            <w:r>
              <w:rPr>
                <w:spacing w:val="-8"/>
              </w:rPr>
              <w:t>热水</w:t>
            </w:r>
            <w:r>
              <w:rPr>
                <w:spacing w:val="-5"/>
              </w:rPr>
              <w:t>系统加压</w:t>
            </w:r>
            <w:r>
              <w:t>泵</w:t>
            </w:r>
          </w:p>
        </w:tc>
        <w:tc>
          <w:tcPr>
            <w:tcW w:w="1077" w:type="dxa"/>
            <w:vAlign w:val="top"/>
          </w:tcPr>
          <w:p w14:paraId="18F75A97">
            <w:pPr>
              <w:spacing w:line="285" w:lineRule="auto"/>
              <w:rPr>
                <w:rFonts w:ascii="Arial"/>
                <w:sz w:val="21"/>
              </w:rPr>
            </w:pPr>
          </w:p>
          <w:p w14:paraId="21258403">
            <w:pPr>
              <w:spacing w:line="286" w:lineRule="auto"/>
              <w:rPr>
                <w:rFonts w:ascii="Arial"/>
                <w:sz w:val="21"/>
              </w:rPr>
            </w:pPr>
          </w:p>
          <w:p w14:paraId="33F8C943">
            <w:pPr>
              <w:spacing w:line="286" w:lineRule="auto"/>
              <w:rPr>
                <w:rFonts w:ascii="Arial"/>
                <w:sz w:val="21"/>
              </w:rPr>
            </w:pPr>
          </w:p>
          <w:p w14:paraId="7F01EF14">
            <w:pPr>
              <w:pStyle w:val="6"/>
              <w:spacing w:before="91" w:line="241" w:lineRule="auto"/>
              <w:ind w:left="112" w:right="129"/>
              <w:jc w:val="both"/>
            </w:pPr>
            <w:r>
              <w:rPr>
                <w:spacing w:val="-4"/>
              </w:rPr>
              <w:t>福建省源立泵业有限</w:t>
            </w:r>
            <w:r>
              <w:rPr>
                <w:spacing w:val="-5"/>
              </w:rPr>
              <w:t>公司</w:t>
            </w:r>
          </w:p>
        </w:tc>
        <w:tc>
          <w:tcPr>
            <w:tcW w:w="1136" w:type="dxa"/>
            <w:vAlign w:val="top"/>
          </w:tcPr>
          <w:p w14:paraId="17C4C6F2">
            <w:pPr>
              <w:spacing w:line="279" w:lineRule="auto"/>
              <w:rPr>
                <w:rFonts w:ascii="Arial"/>
                <w:sz w:val="21"/>
              </w:rPr>
            </w:pPr>
          </w:p>
          <w:p w14:paraId="0F510198">
            <w:pPr>
              <w:spacing w:line="279" w:lineRule="auto"/>
              <w:rPr>
                <w:rFonts w:ascii="Arial"/>
                <w:sz w:val="21"/>
              </w:rPr>
            </w:pPr>
          </w:p>
          <w:p w14:paraId="5715E957">
            <w:pPr>
              <w:spacing w:line="280" w:lineRule="auto"/>
              <w:rPr>
                <w:rFonts w:ascii="Arial"/>
                <w:sz w:val="21"/>
              </w:rPr>
            </w:pPr>
          </w:p>
          <w:p w14:paraId="17F28249">
            <w:pPr>
              <w:spacing w:line="280" w:lineRule="auto"/>
              <w:rPr>
                <w:rFonts w:ascii="Arial"/>
                <w:sz w:val="21"/>
              </w:rPr>
            </w:pPr>
          </w:p>
          <w:p w14:paraId="70889923">
            <w:pPr>
              <w:spacing w:line="280" w:lineRule="auto"/>
              <w:rPr>
                <w:rFonts w:ascii="Arial"/>
                <w:sz w:val="21"/>
              </w:rPr>
            </w:pPr>
          </w:p>
          <w:p w14:paraId="19157B8F">
            <w:pPr>
              <w:pStyle w:val="6"/>
              <w:spacing w:before="91" w:line="223" w:lineRule="auto"/>
              <w:ind w:left="113"/>
            </w:pPr>
            <w:r>
              <w:rPr>
                <w:spacing w:val="-5"/>
              </w:rPr>
              <w:t>源立</w:t>
            </w:r>
          </w:p>
        </w:tc>
        <w:tc>
          <w:tcPr>
            <w:tcW w:w="3160" w:type="dxa"/>
            <w:vAlign w:val="top"/>
          </w:tcPr>
          <w:p w14:paraId="27A8F542">
            <w:pPr>
              <w:pStyle w:val="6"/>
              <w:spacing w:before="46" w:line="220" w:lineRule="auto"/>
              <w:ind w:left="117"/>
            </w:pPr>
            <w:r>
              <w:rPr>
                <w:spacing w:val="-1"/>
              </w:rPr>
              <w:t>规格型号：YD65-19T</w:t>
            </w:r>
          </w:p>
          <w:p w14:paraId="517D5AB8">
            <w:pPr>
              <w:pStyle w:val="6"/>
              <w:spacing w:before="28" w:line="217" w:lineRule="auto"/>
              <w:ind w:left="113"/>
            </w:pPr>
            <w:r>
              <w:rPr>
                <w:spacing w:val="-1"/>
              </w:rPr>
              <w:t>Q：25m³/h,H：19m,N：</w:t>
            </w:r>
          </w:p>
          <w:p w14:paraId="3999ACF4">
            <w:pPr>
              <w:pStyle w:val="6"/>
              <w:spacing w:before="33" w:line="235" w:lineRule="auto"/>
              <w:ind w:left="114" w:right="31" w:firstLine="4"/>
            </w:pPr>
            <w:r>
              <w:rPr>
                <w:spacing w:val="-1"/>
              </w:rPr>
              <w:t>2.2KW，介质热水，工作</w:t>
            </w:r>
            <w:r>
              <w:rPr>
                <w:spacing w:val="-10"/>
              </w:rPr>
              <w:t>温度 5~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60℃</w:t>
            </w:r>
            <w:r>
              <w:rPr>
                <w:spacing w:val="-106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泵体耐温</w:t>
            </w:r>
            <w:r>
              <w:t xml:space="preserve"> </w:t>
            </w:r>
            <w:r>
              <w:rPr>
                <w:spacing w:val="-25"/>
              </w:rPr>
              <w:t>：70℃</w:t>
            </w:r>
            <w:r>
              <w:rPr>
                <w:spacing w:val="-104"/>
              </w:rPr>
              <w:t xml:space="preserve"> </w:t>
            </w:r>
            <w:r>
              <w:rPr>
                <w:spacing w:val="-25"/>
              </w:rPr>
              <w:t>,</w:t>
            </w:r>
            <w:r>
              <w:rPr>
                <w:spacing w:val="-61"/>
              </w:rPr>
              <w:t xml:space="preserve"> </w:t>
            </w:r>
            <w:r>
              <w:rPr>
                <w:spacing w:val="-25"/>
              </w:rPr>
              <w:t>设计承压；0.6MPa</w:t>
            </w:r>
            <w:r>
              <w:t>电源：380V 3N~</w:t>
            </w:r>
            <w:r>
              <w:rPr>
                <w:spacing w:val="22"/>
              </w:rPr>
              <w:t xml:space="preserve"> </w:t>
            </w:r>
            <w:r>
              <w:t>50Hz，</w:t>
            </w:r>
            <w:r>
              <w:rPr>
                <w:spacing w:val="-7"/>
              </w:rPr>
              <w:t>机械密封适配高温热水，</w:t>
            </w:r>
            <w:r>
              <w:rPr>
                <w:spacing w:val="-12"/>
              </w:rPr>
              <w:t>电机防护等级：IP54，一</w:t>
            </w:r>
            <w:r>
              <w:rPr>
                <w:spacing w:val="-3"/>
              </w:rPr>
              <w:t>用一备</w:t>
            </w:r>
          </w:p>
        </w:tc>
        <w:tc>
          <w:tcPr>
            <w:tcW w:w="498" w:type="dxa"/>
            <w:vAlign w:val="top"/>
          </w:tcPr>
          <w:p w14:paraId="597E0276">
            <w:pPr>
              <w:spacing w:line="279" w:lineRule="auto"/>
              <w:rPr>
                <w:rFonts w:ascii="Arial"/>
                <w:sz w:val="21"/>
              </w:rPr>
            </w:pPr>
          </w:p>
          <w:p w14:paraId="7FA536F5">
            <w:pPr>
              <w:spacing w:line="279" w:lineRule="auto"/>
              <w:rPr>
                <w:rFonts w:ascii="Arial"/>
                <w:sz w:val="21"/>
              </w:rPr>
            </w:pPr>
          </w:p>
          <w:p w14:paraId="3B48ECBF">
            <w:pPr>
              <w:spacing w:line="280" w:lineRule="auto"/>
              <w:rPr>
                <w:rFonts w:ascii="Arial"/>
                <w:sz w:val="21"/>
              </w:rPr>
            </w:pPr>
          </w:p>
          <w:p w14:paraId="19648445">
            <w:pPr>
              <w:spacing w:line="280" w:lineRule="auto"/>
              <w:rPr>
                <w:rFonts w:ascii="Arial"/>
                <w:sz w:val="21"/>
              </w:rPr>
            </w:pPr>
          </w:p>
          <w:p w14:paraId="4A0D97B8">
            <w:pPr>
              <w:spacing w:line="280" w:lineRule="auto"/>
              <w:rPr>
                <w:rFonts w:ascii="Arial"/>
                <w:sz w:val="21"/>
              </w:rPr>
            </w:pPr>
          </w:p>
          <w:p w14:paraId="259AF1C5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5E9D1414">
            <w:pPr>
              <w:spacing w:line="279" w:lineRule="auto"/>
              <w:rPr>
                <w:rFonts w:ascii="Arial"/>
                <w:sz w:val="21"/>
              </w:rPr>
            </w:pPr>
          </w:p>
          <w:p w14:paraId="0C6B0FED">
            <w:pPr>
              <w:spacing w:line="279" w:lineRule="auto"/>
              <w:rPr>
                <w:rFonts w:ascii="Arial"/>
                <w:sz w:val="21"/>
              </w:rPr>
            </w:pPr>
          </w:p>
          <w:p w14:paraId="43034095">
            <w:pPr>
              <w:spacing w:line="280" w:lineRule="auto"/>
              <w:rPr>
                <w:rFonts w:ascii="Arial"/>
                <w:sz w:val="21"/>
              </w:rPr>
            </w:pPr>
          </w:p>
          <w:p w14:paraId="32C31514">
            <w:pPr>
              <w:spacing w:line="280" w:lineRule="auto"/>
              <w:rPr>
                <w:rFonts w:ascii="Arial"/>
                <w:sz w:val="21"/>
              </w:rPr>
            </w:pPr>
          </w:p>
          <w:p w14:paraId="7AAF2EA0">
            <w:pPr>
              <w:spacing w:line="280" w:lineRule="auto"/>
              <w:rPr>
                <w:rFonts w:ascii="Arial"/>
                <w:sz w:val="21"/>
              </w:rPr>
            </w:pPr>
          </w:p>
          <w:p w14:paraId="46B84DA8">
            <w:pPr>
              <w:pStyle w:val="6"/>
              <w:spacing w:before="91"/>
              <w:ind w:left="189"/>
            </w:pPr>
            <w:r>
              <w:t>6</w:t>
            </w:r>
          </w:p>
        </w:tc>
        <w:tc>
          <w:tcPr>
            <w:tcW w:w="1487" w:type="dxa"/>
            <w:vAlign w:val="top"/>
          </w:tcPr>
          <w:p w14:paraId="238DEA8D">
            <w:pPr>
              <w:spacing w:line="279" w:lineRule="auto"/>
              <w:rPr>
                <w:rFonts w:ascii="Arial"/>
                <w:sz w:val="21"/>
              </w:rPr>
            </w:pPr>
          </w:p>
          <w:p w14:paraId="0CB5315E">
            <w:pPr>
              <w:spacing w:line="280" w:lineRule="auto"/>
              <w:rPr>
                <w:rFonts w:ascii="Arial"/>
                <w:sz w:val="21"/>
              </w:rPr>
            </w:pPr>
          </w:p>
          <w:p w14:paraId="2FAA3B8D">
            <w:pPr>
              <w:spacing w:line="280" w:lineRule="auto"/>
              <w:rPr>
                <w:rFonts w:ascii="Arial"/>
                <w:sz w:val="21"/>
              </w:rPr>
            </w:pPr>
          </w:p>
          <w:p w14:paraId="091656CB">
            <w:pPr>
              <w:spacing w:line="280" w:lineRule="auto"/>
              <w:rPr>
                <w:rFonts w:ascii="Arial"/>
                <w:sz w:val="21"/>
              </w:rPr>
            </w:pPr>
          </w:p>
          <w:p w14:paraId="7E723C0D">
            <w:pPr>
              <w:spacing w:line="280" w:lineRule="auto"/>
              <w:rPr>
                <w:rFonts w:ascii="Arial"/>
                <w:sz w:val="21"/>
              </w:rPr>
            </w:pPr>
          </w:p>
          <w:p w14:paraId="52D0F858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2800.00</w:t>
            </w:r>
          </w:p>
        </w:tc>
        <w:tc>
          <w:tcPr>
            <w:tcW w:w="1626" w:type="dxa"/>
            <w:vAlign w:val="top"/>
          </w:tcPr>
          <w:p w14:paraId="240D7839">
            <w:pPr>
              <w:spacing w:line="279" w:lineRule="auto"/>
              <w:rPr>
                <w:rFonts w:ascii="Arial"/>
                <w:sz w:val="21"/>
              </w:rPr>
            </w:pPr>
          </w:p>
          <w:p w14:paraId="52222476">
            <w:pPr>
              <w:spacing w:line="280" w:lineRule="auto"/>
              <w:rPr>
                <w:rFonts w:ascii="Arial"/>
                <w:sz w:val="21"/>
              </w:rPr>
            </w:pPr>
          </w:p>
          <w:p w14:paraId="4368F941">
            <w:pPr>
              <w:spacing w:line="280" w:lineRule="auto"/>
              <w:rPr>
                <w:rFonts w:ascii="Arial"/>
                <w:sz w:val="21"/>
              </w:rPr>
            </w:pPr>
          </w:p>
          <w:p w14:paraId="20D5A534">
            <w:pPr>
              <w:spacing w:line="280" w:lineRule="auto"/>
              <w:rPr>
                <w:rFonts w:ascii="Arial"/>
                <w:sz w:val="21"/>
              </w:rPr>
            </w:pPr>
          </w:p>
          <w:p w14:paraId="2E207FFF">
            <w:pPr>
              <w:spacing w:line="280" w:lineRule="auto"/>
              <w:rPr>
                <w:rFonts w:ascii="Arial"/>
                <w:sz w:val="21"/>
              </w:rPr>
            </w:pPr>
          </w:p>
          <w:p w14:paraId="5958A1EA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16800.00</w:t>
            </w:r>
          </w:p>
        </w:tc>
        <w:tc>
          <w:tcPr>
            <w:tcW w:w="3027" w:type="dxa"/>
            <w:vAlign w:val="top"/>
          </w:tcPr>
          <w:p w14:paraId="5A3FD9CD">
            <w:pPr>
              <w:spacing w:line="279" w:lineRule="auto"/>
              <w:rPr>
                <w:rFonts w:ascii="Arial"/>
                <w:sz w:val="21"/>
              </w:rPr>
            </w:pPr>
          </w:p>
          <w:p w14:paraId="41FE2D9F">
            <w:pPr>
              <w:spacing w:line="279" w:lineRule="auto"/>
              <w:rPr>
                <w:rFonts w:ascii="Arial"/>
                <w:sz w:val="21"/>
              </w:rPr>
            </w:pPr>
          </w:p>
          <w:p w14:paraId="543B4D67">
            <w:pPr>
              <w:spacing w:line="280" w:lineRule="auto"/>
              <w:rPr>
                <w:rFonts w:ascii="Arial"/>
                <w:sz w:val="21"/>
              </w:rPr>
            </w:pPr>
          </w:p>
          <w:p w14:paraId="00A481CD">
            <w:pPr>
              <w:spacing w:line="280" w:lineRule="auto"/>
              <w:rPr>
                <w:rFonts w:ascii="Arial"/>
                <w:sz w:val="21"/>
              </w:rPr>
            </w:pPr>
          </w:p>
          <w:p w14:paraId="549D0649">
            <w:pPr>
              <w:spacing w:line="280" w:lineRule="auto"/>
              <w:rPr>
                <w:rFonts w:ascii="Arial"/>
                <w:sz w:val="21"/>
              </w:rPr>
            </w:pPr>
          </w:p>
          <w:p w14:paraId="2CACD709">
            <w:pPr>
              <w:pStyle w:val="6"/>
              <w:spacing w:before="91" w:line="221" w:lineRule="auto"/>
              <w:ind w:left="1383"/>
            </w:pPr>
          </w:p>
        </w:tc>
      </w:tr>
      <w:tr w14:paraId="1BDEF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5" w:hRule="atLeast"/>
        </w:trPr>
        <w:tc>
          <w:tcPr>
            <w:tcW w:w="503" w:type="dxa"/>
            <w:vAlign w:val="top"/>
          </w:tcPr>
          <w:p w14:paraId="44C19123">
            <w:pPr>
              <w:spacing w:line="258" w:lineRule="auto"/>
              <w:rPr>
                <w:rFonts w:ascii="Arial"/>
                <w:sz w:val="21"/>
              </w:rPr>
            </w:pPr>
          </w:p>
          <w:p w14:paraId="4A447800">
            <w:pPr>
              <w:spacing w:line="258" w:lineRule="auto"/>
              <w:rPr>
                <w:rFonts w:ascii="Arial"/>
                <w:sz w:val="21"/>
              </w:rPr>
            </w:pPr>
          </w:p>
          <w:p w14:paraId="377F3ED5">
            <w:pPr>
              <w:spacing w:line="258" w:lineRule="auto"/>
              <w:rPr>
                <w:rFonts w:ascii="Arial"/>
                <w:sz w:val="21"/>
              </w:rPr>
            </w:pPr>
          </w:p>
          <w:p w14:paraId="57B3B4AB">
            <w:pPr>
              <w:spacing w:line="259" w:lineRule="auto"/>
              <w:rPr>
                <w:rFonts w:ascii="Arial"/>
                <w:sz w:val="21"/>
              </w:rPr>
            </w:pPr>
          </w:p>
          <w:p w14:paraId="4013EA3B">
            <w:pPr>
              <w:pStyle w:val="6"/>
              <w:spacing w:before="91"/>
              <w:ind w:left="190"/>
            </w:pPr>
            <w:r>
              <w:t>8</w:t>
            </w:r>
          </w:p>
        </w:tc>
        <w:tc>
          <w:tcPr>
            <w:tcW w:w="780" w:type="dxa"/>
            <w:vAlign w:val="top"/>
          </w:tcPr>
          <w:p w14:paraId="77C4F606">
            <w:pPr>
              <w:spacing w:line="337" w:lineRule="auto"/>
              <w:rPr>
                <w:rFonts w:ascii="Arial"/>
                <w:sz w:val="21"/>
              </w:rPr>
            </w:pPr>
          </w:p>
          <w:p w14:paraId="367A78E2">
            <w:pPr>
              <w:spacing w:line="337" w:lineRule="auto"/>
              <w:rPr>
                <w:rFonts w:ascii="Arial"/>
                <w:sz w:val="21"/>
              </w:rPr>
            </w:pPr>
          </w:p>
          <w:p w14:paraId="4FB58136">
            <w:pPr>
              <w:pStyle w:val="6"/>
              <w:spacing w:before="91" w:line="241" w:lineRule="auto"/>
              <w:ind w:left="112" w:right="110" w:firstLine="4"/>
              <w:jc w:val="both"/>
            </w:pPr>
            <w:r>
              <w:rPr>
                <w:spacing w:val="-7"/>
              </w:rPr>
              <w:t>综合</w:t>
            </w:r>
            <w:r>
              <w:rPr>
                <w:spacing w:val="-5"/>
              </w:rPr>
              <w:t>控制</w:t>
            </w:r>
            <w:r>
              <w:t>柜</w:t>
            </w:r>
          </w:p>
        </w:tc>
        <w:tc>
          <w:tcPr>
            <w:tcW w:w="1077" w:type="dxa"/>
            <w:vAlign w:val="top"/>
          </w:tcPr>
          <w:p w14:paraId="758D9747">
            <w:pPr>
              <w:pStyle w:val="6"/>
              <w:spacing w:before="43" w:line="220" w:lineRule="auto"/>
              <w:ind w:left="113"/>
            </w:pPr>
            <w:r>
              <w:rPr>
                <w:spacing w:val="-4"/>
              </w:rPr>
              <w:t>广西隆</w:t>
            </w:r>
          </w:p>
          <w:p w14:paraId="1FFA0648">
            <w:pPr>
              <w:pStyle w:val="6"/>
              <w:spacing w:before="28" w:line="220" w:lineRule="auto"/>
              <w:ind w:left="114"/>
            </w:pPr>
            <w:r>
              <w:rPr>
                <w:spacing w:val="-4"/>
              </w:rPr>
              <w:t>联帆智</w:t>
            </w:r>
          </w:p>
          <w:p w14:paraId="1B092D47">
            <w:pPr>
              <w:pStyle w:val="6"/>
              <w:spacing w:before="29" w:line="219" w:lineRule="auto"/>
              <w:ind w:left="124"/>
            </w:pPr>
            <w:r>
              <w:rPr>
                <w:spacing w:val="-7"/>
              </w:rPr>
              <w:t>能科技</w:t>
            </w:r>
          </w:p>
          <w:p w14:paraId="2425F4B8">
            <w:pPr>
              <w:pStyle w:val="6"/>
              <w:spacing w:before="31" w:line="221" w:lineRule="auto"/>
              <w:ind w:left="114"/>
            </w:pPr>
            <w:r>
              <w:rPr>
                <w:spacing w:val="-4"/>
              </w:rPr>
              <w:t>有限公</w:t>
            </w:r>
          </w:p>
          <w:p w14:paraId="7CB2F42E">
            <w:pPr>
              <w:pStyle w:val="6"/>
              <w:spacing w:before="28" w:line="222" w:lineRule="auto"/>
              <w:ind w:left="124"/>
            </w:pPr>
            <w:r>
              <w:rPr>
                <w:spacing w:val="-8"/>
              </w:rPr>
              <w:t>司（公</w:t>
            </w:r>
          </w:p>
          <w:p w14:paraId="1FA6B5F0">
            <w:pPr>
              <w:pStyle w:val="6"/>
              <w:spacing w:before="26" w:line="223" w:lineRule="auto"/>
              <w:ind w:left="142" w:right="129" w:hanging="18"/>
            </w:pPr>
            <w:r>
              <w:rPr>
                <w:spacing w:val="-8"/>
              </w:rPr>
              <w:t>司定制</w:t>
            </w:r>
            <w:r>
              <w:rPr>
                <w:spacing w:val="1"/>
              </w:rPr>
              <w:t xml:space="preserve"> </w:t>
            </w:r>
            <w:r>
              <w:t>)</w:t>
            </w:r>
          </w:p>
        </w:tc>
        <w:tc>
          <w:tcPr>
            <w:tcW w:w="1136" w:type="dxa"/>
            <w:vAlign w:val="top"/>
          </w:tcPr>
          <w:p w14:paraId="62D0567B">
            <w:pPr>
              <w:spacing w:line="258" w:lineRule="auto"/>
              <w:rPr>
                <w:rFonts w:ascii="Arial"/>
                <w:sz w:val="21"/>
              </w:rPr>
            </w:pPr>
          </w:p>
          <w:p w14:paraId="74BC5863">
            <w:pPr>
              <w:spacing w:line="258" w:lineRule="auto"/>
              <w:rPr>
                <w:rFonts w:ascii="Arial"/>
                <w:sz w:val="21"/>
              </w:rPr>
            </w:pPr>
          </w:p>
          <w:p w14:paraId="10763F4B">
            <w:pPr>
              <w:spacing w:line="258" w:lineRule="auto"/>
              <w:rPr>
                <w:rFonts w:ascii="Arial"/>
                <w:sz w:val="21"/>
              </w:rPr>
            </w:pPr>
          </w:p>
          <w:p w14:paraId="6CF2EF5C">
            <w:pPr>
              <w:spacing w:line="259" w:lineRule="auto"/>
              <w:rPr>
                <w:rFonts w:ascii="Arial"/>
                <w:sz w:val="21"/>
              </w:rPr>
            </w:pPr>
          </w:p>
          <w:p w14:paraId="297CB0B8">
            <w:pPr>
              <w:pStyle w:val="6"/>
              <w:spacing w:before="91" w:line="220" w:lineRule="auto"/>
              <w:ind w:left="132"/>
            </w:pPr>
            <w:r>
              <w:rPr>
                <w:spacing w:val="-9"/>
              </w:rPr>
              <w:t>隆联帆</w:t>
            </w:r>
          </w:p>
        </w:tc>
        <w:tc>
          <w:tcPr>
            <w:tcW w:w="3160" w:type="dxa"/>
            <w:vAlign w:val="top"/>
          </w:tcPr>
          <w:p w14:paraId="4E67004D">
            <w:pPr>
              <w:spacing w:line="314" w:lineRule="auto"/>
              <w:rPr>
                <w:rFonts w:ascii="Arial"/>
                <w:sz w:val="21"/>
              </w:rPr>
            </w:pPr>
          </w:p>
          <w:p w14:paraId="775DCF83">
            <w:pPr>
              <w:pStyle w:val="6"/>
              <w:spacing w:before="91"/>
              <w:ind w:left="114" w:right="102" w:firstLine="2"/>
              <w:jc w:val="both"/>
            </w:pPr>
            <w:r>
              <w:drawing>
                <wp:anchor distT="0" distB="0" distL="0" distR="0" simplePos="0" relativeHeight="251664384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552450</wp:posOffset>
                  </wp:positionV>
                  <wp:extent cx="1511935" cy="1481455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规格型号：600×500mm</w:t>
            </w:r>
            <w:r>
              <w:rPr>
                <w:spacing w:val="-14"/>
              </w:rPr>
              <w:t>柜体为不锈钢，系统含热</w:t>
            </w:r>
            <w:r>
              <w:rPr>
                <w:spacing w:val="-13"/>
              </w:rPr>
              <w:t>泵循环系统、自来水补水系统、热水供(回)水系统</w:t>
            </w:r>
            <w:r>
              <w:t>等</w:t>
            </w:r>
          </w:p>
        </w:tc>
        <w:tc>
          <w:tcPr>
            <w:tcW w:w="498" w:type="dxa"/>
            <w:vAlign w:val="top"/>
          </w:tcPr>
          <w:p w14:paraId="3AB501EA">
            <w:pPr>
              <w:spacing w:line="258" w:lineRule="auto"/>
              <w:rPr>
                <w:rFonts w:ascii="Arial"/>
                <w:sz w:val="21"/>
              </w:rPr>
            </w:pPr>
          </w:p>
          <w:p w14:paraId="00398657">
            <w:pPr>
              <w:spacing w:line="258" w:lineRule="auto"/>
              <w:rPr>
                <w:rFonts w:ascii="Arial"/>
                <w:sz w:val="21"/>
              </w:rPr>
            </w:pPr>
          </w:p>
          <w:p w14:paraId="16BD398E">
            <w:pPr>
              <w:spacing w:line="258" w:lineRule="auto"/>
              <w:rPr>
                <w:rFonts w:ascii="Arial"/>
                <w:sz w:val="21"/>
              </w:rPr>
            </w:pPr>
          </w:p>
          <w:p w14:paraId="0EF5267B">
            <w:pPr>
              <w:spacing w:line="259" w:lineRule="auto"/>
              <w:rPr>
                <w:rFonts w:ascii="Arial"/>
                <w:sz w:val="21"/>
              </w:rPr>
            </w:pPr>
          </w:p>
          <w:p w14:paraId="5A1AC91B">
            <w:pPr>
              <w:pStyle w:val="6"/>
              <w:spacing w:before="91" w:line="221" w:lineRule="auto"/>
              <w:ind w:left="117"/>
            </w:pPr>
            <w:r>
              <w:t>套</w:t>
            </w:r>
          </w:p>
        </w:tc>
        <w:tc>
          <w:tcPr>
            <w:tcW w:w="498" w:type="dxa"/>
            <w:vAlign w:val="top"/>
          </w:tcPr>
          <w:p w14:paraId="71CBFE50">
            <w:pPr>
              <w:spacing w:line="258" w:lineRule="auto"/>
              <w:rPr>
                <w:rFonts w:ascii="Arial"/>
                <w:sz w:val="21"/>
              </w:rPr>
            </w:pPr>
          </w:p>
          <w:p w14:paraId="2B403EEA">
            <w:pPr>
              <w:spacing w:line="258" w:lineRule="auto"/>
              <w:rPr>
                <w:rFonts w:ascii="Arial"/>
                <w:sz w:val="21"/>
              </w:rPr>
            </w:pPr>
          </w:p>
          <w:p w14:paraId="2C098D8C">
            <w:pPr>
              <w:spacing w:line="258" w:lineRule="auto"/>
              <w:rPr>
                <w:rFonts w:ascii="Arial"/>
                <w:sz w:val="21"/>
              </w:rPr>
            </w:pPr>
          </w:p>
          <w:p w14:paraId="373709DA">
            <w:pPr>
              <w:spacing w:line="258" w:lineRule="auto"/>
              <w:rPr>
                <w:rFonts w:ascii="Arial"/>
                <w:sz w:val="21"/>
              </w:rPr>
            </w:pPr>
          </w:p>
          <w:p w14:paraId="2B5AFBA7">
            <w:pPr>
              <w:pStyle w:val="6"/>
              <w:spacing w:before="91" w:line="242" w:lineRule="auto"/>
              <w:ind w:left="186"/>
            </w:pPr>
            <w:r>
              <w:t>4</w:t>
            </w:r>
          </w:p>
        </w:tc>
        <w:tc>
          <w:tcPr>
            <w:tcW w:w="1487" w:type="dxa"/>
            <w:vAlign w:val="top"/>
          </w:tcPr>
          <w:p w14:paraId="59661D29">
            <w:pPr>
              <w:spacing w:line="258" w:lineRule="auto"/>
              <w:rPr>
                <w:rFonts w:ascii="Arial"/>
                <w:sz w:val="21"/>
              </w:rPr>
            </w:pPr>
          </w:p>
          <w:p w14:paraId="5622B81C">
            <w:pPr>
              <w:spacing w:line="258" w:lineRule="auto"/>
              <w:rPr>
                <w:rFonts w:ascii="Arial"/>
                <w:sz w:val="21"/>
              </w:rPr>
            </w:pPr>
          </w:p>
          <w:p w14:paraId="11D7A897">
            <w:pPr>
              <w:spacing w:line="259" w:lineRule="auto"/>
              <w:rPr>
                <w:rFonts w:ascii="Arial"/>
                <w:sz w:val="21"/>
              </w:rPr>
            </w:pPr>
          </w:p>
          <w:p w14:paraId="0E058F4B">
            <w:pPr>
              <w:spacing w:line="259" w:lineRule="auto"/>
              <w:rPr>
                <w:rFonts w:ascii="Arial"/>
                <w:sz w:val="21"/>
              </w:rPr>
            </w:pPr>
          </w:p>
          <w:p w14:paraId="6774CDD8">
            <w:pPr>
              <w:pStyle w:val="6"/>
              <w:spacing w:before="91" w:line="239" w:lineRule="auto"/>
              <w:ind w:left="268"/>
            </w:pPr>
            <w:r>
              <w:rPr>
                <w:spacing w:val="-3"/>
              </w:rPr>
              <w:t>3600.00</w:t>
            </w:r>
          </w:p>
        </w:tc>
        <w:tc>
          <w:tcPr>
            <w:tcW w:w="1626" w:type="dxa"/>
            <w:vAlign w:val="top"/>
          </w:tcPr>
          <w:p w14:paraId="07FA7C3A">
            <w:pPr>
              <w:spacing w:line="258" w:lineRule="auto"/>
              <w:rPr>
                <w:rFonts w:ascii="Arial"/>
                <w:sz w:val="21"/>
              </w:rPr>
            </w:pPr>
          </w:p>
          <w:p w14:paraId="30C22BA0">
            <w:pPr>
              <w:spacing w:line="258" w:lineRule="auto"/>
              <w:rPr>
                <w:rFonts w:ascii="Arial"/>
                <w:sz w:val="21"/>
              </w:rPr>
            </w:pPr>
          </w:p>
          <w:p w14:paraId="5A7E11B9">
            <w:pPr>
              <w:spacing w:line="259" w:lineRule="auto"/>
              <w:rPr>
                <w:rFonts w:ascii="Arial"/>
                <w:sz w:val="21"/>
              </w:rPr>
            </w:pPr>
          </w:p>
          <w:p w14:paraId="6A5D4B66">
            <w:pPr>
              <w:spacing w:line="259" w:lineRule="auto"/>
              <w:rPr>
                <w:rFonts w:ascii="Arial"/>
                <w:sz w:val="21"/>
              </w:rPr>
            </w:pPr>
          </w:p>
          <w:p w14:paraId="5012AFCF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14400.00</w:t>
            </w:r>
          </w:p>
        </w:tc>
        <w:tc>
          <w:tcPr>
            <w:tcW w:w="3027" w:type="dxa"/>
            <w:vAlign w:val="top"/>
          </w:tcPr>
          <w:p w14:paraId="1195DD01">
            <w:pPr>
              <w:spacing w:line="258" w:lineRule="auto"/>
              <w:rPr>
                <w:rFonts w:ascii="Arial"/>
                <w:sz w:val="21"/>
              </w:rPr>
            </w:pPr>
          </w:p>
          <w:p w14:paraId="69B5D113">
            <w:pPr>
              <w:spacing w:line="258" w:lineRule="auto"/>
              <w:rPr>
                <w:rFonts w:ascii="Arial"/>
                <w:sz w:val="21"/>
              </w:rPr>
            </w:pPr>
          </w:p>
          <w:p w14:paraId="4E5D0BF7">
            <w:pPr>
              <w:spacing w:line="258" w:lineRule="auto"/>
              <w:rPr>
                <w:rFonts w:ascii="Arial"/>
                <w:sz w:val="21"/>
              </w:rPr>
            </w:pPr>
          </w:p>
          <w:p w14:paraId="12631BEB">
            <w:pPr>
              <w:spacing w:line="259" w:lineRule="auto"/>
              <w:rPr>
                <w:rFonts w:ascii="Arial"/>
                <w:sz w:val="21"/>
              </w:rPr>
            </w:pPr>
          </w:p>
          <w:p w14:paraId="4542E016">
            <w:pPr>
              <w:pStyle w:val="6"/>
              <w:spacing w:before="91" w:line="221" w:lineRule="auto"/>
              <w:ind w:left="1383"/>
            </w:pPr>
          </w:p>
        </w:tc>
      </w:tr>
      <w:tr w14:paraId="718C5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0" w:hRule="atLeast"/>
        </w:trPr>
        <w:tc>
          <w:tcPr>
            <w:tcW w:w="503" w:type="dxa"/>
            <w:vAlign w:val="top"/>
          </w:tcPr>
          <w:p w14:paraId="46B18FF3">
            <w:pPr>
              <w:spacing w:line="251" w:lineRule="auto"/>
              <w:rPr>
                <w:rFonts w:ascii="Arial"/>
                <w:sz w:val="21"/>
              </w:rPr>
            </w:pPr>
          </w:p>
          <w:p w14:paraId="70095FA8">
            <w:pPr>
              <w:spacing w:line="251" w:lineRule="auto"/>
              <w:rPr>
                <w:rFonts w:ascii="Arial"/>
                <w:sz w:val="21"/>
              </w:rPr>
            </w:pPr>
          </w:p>
          <w:p w14:paraId="76CACFC7">
            <w:pPr>
              <w:spacing w:line="251" w:lineRule="auto"/>
              <w:rPr>
                <w:rFonts w:ascii="Arial"/>
                <w:sz w:val="21"/>
              </w:rPr>
            </w:pPr>
          </w:p>
          <w:p w14:paraId="7D42B768">
            <w:pPr>
              <w:spacing w:line="251" w:lineRule="auto"/>
              <w:rPr>
                <w:rFonts w:ascii="Arial"/>
                <w:sz w:val="21"/>
              </w:rPr>
            </w:pPr>
          </w:p>
          <w:p w14:paraId="07F9D02F">
            <w:pPr>
              <w:spacing w:line="252" w:lineRule="auto"/>
              <w:rPr>
                <w:rFonts w:ascii="Arial"/>
                <w:sz w:val="21"/>
              </w:rPr>
            </w:pPr>
          </w:p>
          <w:p w14:paraId="6AB02348">
            <w:pPr>
              <w:spacing w:line="252" w:lineRule="auto"/>
              <w:rPr>
                <w:rFonts w:ascii="Arial"/>
                <w:sz w:val="21"/>
              </w:rPr>
            </w:pPr>
          </w:p>
          <w:p w14:paraId="62B8EAD4">
            <w:pPr>
              <w:spacing w:line="252" w:lineRule="auto"/>
              <w:rPr>
                <w:rFonts w:ascii="Arial"/>
                <w:sz w:val="21"/>
              </w:rPr>
            </w:pPr>
          </w:p>
          <w:p w14:paraId="6A43F2FB">
            <w:pPr>
              <w:pStyle w:val="6"/>
              <w:spacing w:before="91"/>
              <w:ind w:left="190"/>
            </w:pPr>
            <w:r>
              <w:t>9</w:t>
            </w:r>
          </w:p>
        </w:tc>
        <w:tc>
          <w:tcPr>
            <w:tcW w:w="780" w:type="dxa"/>
            <w:vAlign w:val="top"/>
          </w:tcPr>
          <w:p w14:paraId="39CB218C">
            <w:pPr>
              <w:spacing w:line="247" w:lineRule="auto"/>
              <w:rPr>
                <w:rFonts w:ascii="Arial"/>
                <w:sz w:val="21"/>
              </w:rPr>
            </w:pPr>
          </w:p>
          <w:p w14:paraId="6EE73CDA">
            <w:pPr>
              <w:spacing w:line="248" w:lineRule="auto"/>
              <w:rPr>
                <w:rFonts w:ascii="Arial"/>
                <w:sz w:val="21"/>
              </w:rPr>
            </w:pPr>
          </w:p>
          <w:p w14:paraId="0925F9AD">
            <w:pPr>
              <w:pStyle w:val="6"/>
              <w:spacing w:before="91" w:line="221" w:lineRule="auto"/>
              <w:ind w:left="113"/>
            </w:pPr>
            <w:r>
              <w:rPr>
                <w:spacing w:val="-5"/>
              </w:rPr>
              <w:t>远程</w:t>
            </w:r>
          </w:p>
          <w:p w14:paraId="57C7AF08">
            <w:pPr>
              <w:pStyle w:val="6"/>
              <w:spacing w:before="27" w:line="221" w:lineRule="auto"/>
              <w:ind w:left="112"/>
            </w:pPr>
            <w:r>
              <w:rPr>
                <w:spacing w:val="-5"/>
              </w:rPr>
              <w:t>控制</w:t>
            </w:r>
          </w:p>
          <w:p w14:paraId="212A106E">
            <w:pPr>
              <w:pStyle w:val="6"/>
              <w:spacing w:before="27" w:line="220" w:lineRule="auto"/>
              <w:ind w:left="120"/>
            </w:pPr>
            <w:r>
              <w:rPr>
                <w:spacing w:val="-8"/>
              </w:rPr>
              <w:t>管理</w:t>
            </w:r>
          </w:p>
          <w:p w14:paraId="0BA7E65C">
            <w:pPr>
              <w:pStyle w:val="6"/>
              <w:spacing w:before="31" w:line="222" w:lineRule="auto"/>
              <w:ind w:left="112"/>
            </w:pPr>
            <w:r>
              <w:rPr>
                <w:spacing w:val="-5"/>
              </w:rPr>
              <w:t>平台</w:t>
            </w:r>
          </w:p>
          <w:p w14:paraId="5BA303A1">
            <w:pPr>
              <w:pStyle w:val="6"/>
              <w:spacing w:before="25" w:line="220" w:lineRule="auto"/>
              <w:ind w:left="121"/>
            </w:pPr>
            <w:r>
              <w:rPr>
                <w:spacing w:val="-9"/>
              </w:rPr>
              <w:t>（含</w:t>
            </w:r>
          </w:p>
          <w:p w14:paraId="64F6D352">
            <w:pPr>
              <w:pStyle w:val="6"/>
              <w:spacing w:before="28" w:line="221" w:lineRule="auto"/>
              <w:ind w:left="112"/>
            </w:pPr>
            <w:r>
              <w:rPr>
                <w:spacing w:val="-5"/>
              </w:rPr>
              <w:t>控制</w:t>
            </w:r>
          </w:p>
          <w:p w14:paraId="3C69EE30">
            <w:pPr>
              <w:pStyle w:val="6"/>
              <w:spacing w:before="27" w:line="244" w:lineRule="auto"/>
              <w:ind w:left="143" w:right="110" w:hanging="26"/>
            </w:pPr>
            <w:r>
              <w:rPr>
                <w:spacing w:val="-7"/>
              </w:rPr>
              <w:t>大屏</w:t>
            </w:r>
            <w:r>
              <w:t xml:space="preserve"> )</w:t>
            </w:r>
          </w:p>
        </w:tc>
        <w:tc>
          <w:tcPr>
            <w:tcW w:w="1077" w:type="dxa"/>
            <w:vAlign w:val="top"/>
          </w:tcPr>
          <w:p w14:paraId="1B8FD1BD">
            <w:pPr>
              <w:spacing w:line="286" w:lineRule="auto"/>
              <w:rPr>
                <w:rFonts w:ascii="Arial"/>
                <w:sz w:val="21"/>
              </w:rPr>
            </w:pPr>
          </w:p>
          <w:p w14:paraId="76ED8808">
            <w:pPr>
              <w:spacing w:line="286" w:lineRule="auto"/>
              <w:rPr>
                <w:rFonts w:ascii="Arial"/>
                <w:sz w:val="21"/>
              </w:rPr>
            </w:pPr>
          </w:p>
          <w:p w14:paraId="0263341A">
            <w:pPr>
              <w:spacing w:line="286" w:lineRule="auto"/>
              <w:rPr>
                <w:rFonts w:ascii="Arial"/>
                <w:sz w:val="21"/>
              </w:rPr>
            </w:pPr>
          </w:p>
          <w:p w14:paraId="71157CFD">
            <w:pPr>
              <w:pStyle w:val="6"/>
              <w:spacing w:before="91"/>
              <w:ind w:left="114" w:right="129" w:hanging="1"/>
              <w:jc w:val="both"/>
            </w:pPr>
            <w:r>
              <w:rPr>
                <w:spacing w:val="-4"/>
              </w:rPr>
              <w:t>深圳市鸿合创新信息技术有限责任</w:t>
            </w:r>
            <w:r>
              <w:rPr>
                <w:spacing w:val="-6"/>
              </w:rPr>
              <w:t>公司</w:t>
            </w:r>
          </w:p>
        </w:tc>
        <w:tc>
          <w:tcPr>
            <w:tcW w:w="1136" w:type="dxa"/>
            <w:vAlign w:val="top"/>
          </w:tcPr>
          <w:p w14:paraId="7C5D9DDE">
            <w:pPr>
              <w:spacing w:line="279" w:lineRule="auto"/>
              <w:rPr>
                <w:rFonts w:ascii="Arial"/>
                <w:sz w:val="21"/>
              </w:rPr>
            </w:pPr>
          </w:p>
          <w:p w14:paraId="29C46A59">
            <w:pPr>
              <w:spacing w:line="279" w:lineRule="auto"/>
              <w:rPr>
                <w:rFonts w:ascii="Arial"/>
                <w:sz w:val="21"/>
              </w:rPr>
            </w:pPr>
          </w:p>
          <w:p w14:paraId="65F91E9C">
            <w:pPr>
              <w:spacing w:line="279" w:lineRule="auto"/>
              <w:rPr>
                <w:rFonts w:ascii="Arial"/>
                <w:sz w:val="21"/>
              </w:rPr>
            </w:pPr>
          </w:p>
          <w:p w14:paraId="259ACA8C">
            <w:pPr>
              <w:spacing w:line="280" w:lineRule="auto"/>
              <w:rPr>
                <w:rFonts w:ascii="Arial"/>
                <w:sz w:val="21"/>
              </w:rPr>
            </w:pPr>
          </w:p>
          <w:p w14:paraId="21B28D64">
            <w:pPr>
              <w:spacing w:line="280" w:lineRule="auto"/>
              <w:rPr>
                <w:rFonts w:ascii="Arial"/>
                <w:sz w:val="21"/>
              </w:rPr>
            </w:pPr>
          </w:p>
          <w:p w14:paraId="56D84C77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鸿合</w:t>
            </w:r>
          </w:p>
          <w:p w14:paraId="57C512F5">
            <w:pPr>
              <w:pStyle w:val="6"/>
              <w:spacing w:before="31" w:line="251" w:lineRule="auto"/>
              <w:ind w:left="125" w:right="186" w:hanging="18"/>
            </w:pPr>
            <w:r>
              <w:rPr>
                <w:spacing w:val="-1"/>
              </w:rPr>
              <w:t>HiteVi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sion</w:t>
            </w:r>
          </w:p>
        </w:tc>
        <w:tc>
          <w:tcPr>
            <w:tcW w:w="3160" w:type="dxa"/>
            <w:vAlign w:val="top"/>
          </w:tcPr>
          <w:p w14:paraId="4E0F45AB">
            <w:pPr>
              <w:pStyle w:val="6"/>
              <w:spacing w:before="44" w:line="220" w:lineRule="auto"/>
              <w:ind w:left="117"/>
            </w:pPr>
            <w:r>
              <w:rPr>
                <w:spacing w:val="-1"/>
              </w:rPr>
              <w:t>规格型号：HD-65K4</w:t>
            </w:r>
          </w:p>
          <w:p w14:paraId="6BFED2DF">
            <w:pPr>
              <w:pStyle w:val="6"/>
              <w:spacing w:before="31" w:line="220" w:lineRule="auto"/>
              <w:ind w:left="120"/>
            </w:pPr>
            <w:r>
              <w:rPr>
                <w:spacing w:val="-4"/>
              </w:rPr>
              <w:t>一、硬件</w:t>
            </w:r>
          </w:p>
          <w:p w14:paraId="607A8C6F">
            <w:pPr>
              <w:pStyle w:val="6"/>
              <w:spacing w:before="28" w:line="239" w:lineRule="auto"/>
              <w:ind w:left="114" w:right="249" w:firstLine="10"/>
            </w:pPr>
            <w:r>
              <w:rPr>
                <w:spacing w:val="-2"/>
              </w:rPr>
              <w:t>▲1.智能交互平板显示</w:t>
            </w:r>
            <w:r>
              <w:rPr>
                <w:spacing w:val="-1"/>
              </w:rPr>
              <w:t>尺寸65英寸，分辨率：</w:t>
            </w:r>
          </w:p>
          <w:p w14:paraId="7593117D">
            <w:pPr>
              <w:pStyle w:val="6"/>
              <w:spacing w:before="2" w:line="239" w:lineRule="auto"/>
              <w:ind w:left="114" w:right="102" w:firstLine="6"/>
            </w:pPr>
            <w:r>
              <w:rPr>
                <w:spacing w:val="-10"/>
              </w:rPr>
              <w:t>3840*2160 ，采用红外触</w:t>
            </w:r>
            <w:r>
              <w:rPr>
                <w:spacing w:val="-1"/>
              </w:rPr>
              <w:t>控技术，在Andrord、</w:t>
            </w:r>
          </w:p>
          <w:p w14:paraId="63164847">
            <w:pPr>
              <w:pStyle w:val="6"/>
              <w:spacing w:before="2" w:line="239" w:lineRule="auto"/>
              <w:ind w:left="115" w:right="105" w:hanging="8"/>
            </w:pPr>
            <w:r>
              <w:rPr>
                <w:spacing w:val="-1"/>
              </w:rPr>
              <w:t>Windows、国产化系统下</w:t>
            </w:r>
            <w:r>
              <w:rPr>
                <w:spacing w:val="-13"/>
              </w:rPr>
              <w:t>均支持40点同时触控（提</w:t>
            </w:r>
            <w:r>
              <w:rPr>
                <w:spacing w:val="-2"/>
              </w:rPr>
              <w:t>供第三方检测机构出具的检测报告并加盖我公</w:t>
            </w:r>
          </w:p>
          <w:p w14:paraId="7A9A806D">
            <w:pPr>
              <w:pStyle w:val="6"/>
              <w:spacing w:line="207" w:lineRule="auto"/>
              <w:ind w:left="126"/>
            </w:pPr>
            <w:r>
              <w:rPr>
                <w:spacing w:val="-6"/>
              </w:rPr>
              <w:t>司公章）</w:t>
            </w:r>
          </w:p>
        </w:tc>
        <w:tc>
          <w:tcPr>
            <w:tcW w:w="498" w:type="dxa"/>
            <w:vAlign w:val="top"/>
          </w:tcPr>
          <w:p w14:paraId="0DB6892F">
            <w:pPr>
              <w:spacing w:line="251" w:lineRule="auto"/>
              <w:rPr>
                <w:rFonts w:ascii="Arial"/>
                <w:sz w:val="21"/>
              </w:rPr>
            </w:pPr>
          </w:p>
          <w:p w14:paraId="5B27BF5E">
            <w:pPr>
              <w:spacing w:line="251" w:lineRule="auto"/>
              <w:rPr>
                <w:rFonts w:ascii="Arial"/>
                <w:sz w:val="21"/>
              </w:rPr>
            </w:pPr>
          </w:p>
          <w:p w14:paraId="0E9B19CB">
            <w:pPr>
              <w:spacing w:line="251" w:lineRule="auto"/>
              <w:rPr>
                <w:rFonts w:ascii="Arial"/>
                <w:sz w:val="21"/>
              </w:rPr>
            </w:pPr>
          </w:p>
          <w:p w14:paraId="5FB8D6AA">
            <w:pPr>
              <w:spacing w:line="251" w:lineRule="auto"/>
              <w:rPr>
                <w:rFonts w:ascii="Arial"/>
                <w:sz w:val="21"/>
              </w:rPr>
            </w:pPr>
          </w:p>
          <w:p w14:paraId="0542BE91">
            <w:pPr>
              <w:spacing w:line="251" w:lineRule="auto"/>
              <w:rPr>
                <w:rFonts w:ascii="Arial"/>
                <w:sz w:val="21"/>
              </w:rPr>
            </w:pPr>
          </w:p>
          <w:p w14:paraId="214BB8F1">
            <w:pPr>
              <w:spacing w:line="252" w:lineRule="auto"/>
              <w:rPr>
                <w:rFonts w:ascii="Arial"/>
                <w:sz w:val="21"/>
              </w:rPr>
            </w:pPr>
          </w:p>
          <w:p w14:paraId="424F3801">
            <w:pPr>
              <w:spacing w:line="252" w:lineRule="auto"/>
              <w:rPr>
                <w:rFonts w:ascii="Arial"/>
                <w:sz w:val="21"/>
              </w:rPr>
            </w:pPr>
          </w:p>
          <w:p w14:paraId="7CDBE8F1">
            <w:pPr>
              <w:pStyle w:val="6"/>
              <w:spacing w:before="91" w:line="221" w:lineRule="auto"/>
              <w:ind w:left="117"/>
            </w:pPr>
            <w:r>
              <w:t>套</w:t>
            </w:r>
          </w:p>
        </w:tc>
        <w:tc>
          <w:tcPr>
            <w:tcW w:w="498" w:type="dxa"/>
            <w:vAlign w:val="top"/>
          </w:tcPr>
          <w:p w14:paraId="438A5AD6">
            <w:pPr>
              <w:spacing w:line="251" w:lineRule="auto"/>
              <w:rPr>
                <w:rFonts w:ascii="Arial"/>
                <w:sz w:val="21"/>
              </w:rPr>
            </w:pPr>
          </w:p>
          <w:p w14:paraId="2B342E3C">
            <w:pPr>
              <w:spacing w:line="251" w:lineRule="auto"/>
              <w:rPr>
                <w:rFonts w:ascii="Arial"/>
                <w:sz w:val="21"/>
              </w:rPr>
            </w:pPr>
          </w:p>
          <w:p w14:paraId="39D38F02">
            <w:pPr>
              <w:spacing w:line="251" w:lineRule="auto"/>
              <w:rPr>
                <w:rFonts w:ascii="Arial"/>
                <w:sz w:val="21"/>
              </w:rPr>
            </w:pPr>
          </w:p>
          <w:p w14:paraId="32FB638D">
            <w:pPr>
              <w:spacing w:line="251" w:lineRule="auto"/>
              <w:rPr>
                <w:rFonts w:ascii="Arial"/>
                <w:sz w:val="21"/>
              </w:rPr>
            </w:pPr>
          </w:p>
          <w:p w14:paraId="6E0217F2">
            <w:pPr>
              <w:spacing w:line="251" w:lineRule="auto"/>
              <w:rPr>
                <w:rFonts w:ascii="Arial"/>
                <w:sz w:val="21"/>
              </w:rPr>
            </w:pPr>
          </w:p>
          <w:p w14:paraId="752DA70E">
            <w:pPr>
              <w:spacing w:line="252" w:lineRule="auto"/>
              <w:rPr>
                <w:rFonts w:ascii="Arial"/>
                <w:sz w:val="21"/>
              </w:rPr>
            </w:pPr>
          </w:p>
          <w:p w14:paraId="26CF3DD0">
            <w:pPr>
              <w:spacing w:line="252" w:lineRule="auto"/>
              <w:rPr>
                <w:rFonts w:ascii="Arial"/>
                <w:sz w:val="21"/>
              </w:rPr>
            </w:pPr>
          </w:p>
          <w:p w14:paraId="2D4DB5F4">
            <w:pPr>
              <w:pStyle w:val="6"/>
              <w:spacing w:before="91" w:line="242" w:lineRule="auto"/>
              <w:ind w:left="186"/>
            </w:pPr>
            <w:r>
              <w:t>4</w:t>
            </w:r>
          </w:p>
        </w:tc>
        <w:tc>
          <w:tcPr>
            <w:tcW w:w="1487" w:type="dxa"/>
            <w:vAlign w:val="top"/>
          </w:tcPr>
          <w:p w14:paraId="4EC90ACD">
            <w:pPr>
              <w:spacing w:line="251" w:lineRule="auto"/>
              <w:rPr>
                <w:rFonts w:ascii="Arial"/>
                <w:sz w:val="21"/>
              </w:rPr>
            </w:pPr>
          </w:p>
          <w:p w14:paraId="61A4275D">
            <w:pPr>
              <w:spacing w:line="251" w:lineRule="auto"/>
              <w:rPr>
                <w:rFonts w:ascii="Arial"/>
                <w:sz w:val="21"/>
              </w:rPr>
            </w:pPr>
          </w:p>
          <w:p w14:paraId="12DF137A">
            <w:pPr>
              <w:spacing w:line="251" w:lineRule="auto"/>
              <w:rPr>
                <w:rFonts w:ascii="Arial"/>
                <w:sz w:val="21"/>
              </w:rPr>
            </w:pPr>
          </w:p>
          <w:p w14:paraId="6597CE41">
            <w:pPr>
              <w:spacing w:line="251" w:lineRule="auto"/>
              <w:rPr>
                <w:rFonts w:ascii="Arial"/>
                <w:sz w:val="21"/>
              </w:rPr>
            </w:pPr>
          </w:p>
          <w:p w14:paraId="618F1EA1">
            <w:pPr>
              <w:spacing w:line="252" w:lineRule="auto"/>
              <w:rPr>
                <w:rFonts w:ascii="Arial"/>
                <w:sz w:val="21"/>
              </w:rPr>
            </w:pPr>
          </w:p>
          <w:p w14:paraId="19AD36C7">
            <w:pPr>
              <w:spacing w:line="252" w:lineRule="auto"/>
              <w:rPr>
                <w:rFonts w:ascii="Arial"/>
                <w:sz w:val="21"/>
              </w:rPr>
            </w:pPr>
          </w:p>
          <w:p w14:paraId="5FB9F6D0">
            <w:pPr>
              <w:spacing w:line="252" w:lineRule="auto"/>
              <w:rPr>
                <w:rFonts w:ascii="Arial"/>
                <w:sz w:val="21"/>
              </w:rPr>
            </w:pPr>
          </w:p>
          <w:p w14:paraId="21A0D54B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14000.00</w:t>
            </w:r>
          </w:p>
        </w:tc>
        <w:tc>
          <w:tcPr>
            <w:tcW w:w="1626" w:type="dxa"/>
            <w:vAlign w:val="top"/>
          </w:tcPr>
          <w:p w14:paraId="48B4A486">
            <w:pPr>
              <w:spacing w:line="251" w:lineRule="auto"/>
              <w:rPr>
                <w:rFonts w:ascii="Arial"/>
                <w:sz w:val="21"/>
              </w:rPr>
            </w:pPr>
          </w:p>
          <w:p w14:paraId="2BBE628A">
            <w:pPr>
              <w:spacing w:line="251" w:lineRule="auto"/>
              <w:rPr>
                <w:rFonts w:ascii="Arial"/>
                <w:sz w:val="21"/>
              </w:rPr>
            </w:pPr>
          </w:p>
          <w:p w14:paraId="1344111A">
            <w:pPr>
              <w:spacing w:line="251" w:lineRule="auto"/>
              <w:rPr>
                <w:rFonts w:ascii="Arial"/>
                <w:sz w:val="21"/>
              </w:rPr>
            </w:pPr>
          </w:p>
          <w:p w14:paraId="0CC8BF74">
            <w:pPr>
              <w:spacing w:line="251" w:lineRule="auto"/>
              <w:rPr>
                <w:rFonts w:ascii="Arial"/>
                <w:sz w:val="21"/>
              </w:rPr>
            </w:pPr>
          </w:p>
          <w:p w14:paraId="51B2833F">
            <w:pPr>
              <w:spacing w:line="252" w:lineRule="auto"/>
              <w:rPr>
                <w:rFonts w:ascii="Arial"/>
                <w:sz w:val="21"/>
              </w:rPr>
            </w:pPr>
          </w:p>
          <w:p w14:paraId="6BA4B05C">
            <w:pPr>
              <w:spacing w:line="252" w:lineRule="auto"/>
              <w:rPr>
                <w:rFonts w:ascii="Arial"/>
                <w:sz w:val="21"/>
              </w:rPr>
            </w:pPr>
          </w:p>
          <w:p w14:paraId="5FC02BBA">
            <w:pPr>
              <w:spacing w:line="252" w:lineRule="auto"/>
              <w:rPr>
                <w:rFonts w:ascii="Arial"/>
                <w:sz w:val="21"/>
              </w:rPr>
            </w:pPr>
          </w:p>
          <w:p w14:paraId="3D8AA82F">
            <w:pPr>
              <w:pStyle w:val="6"/>
              <w:spacing w:before="91" w:line="239" w:lineRule="auto"/>
              <w:ind w:left="267"/>
            </w:pPr>
            <w:r>
              <w:rPr>
                <w:spacing w:val="-2"/>
              </w:rPr>
              <w:t>56000.00</w:t>
            </w:r>
          </w:p>
        </w:tc>
        <w:tc>
          <w:tcPr>
            <w:tcW w:w="3027" w:type="dxa"/>
            <w:vAlign w:val="top"/>
          </w:tcPr>
          <w:p w14:paraId="6AA1E1A8">
            <w:pPr>
              <w:pStyle w:val="6"/>
              <w:ind w:left="117" w:right="105" w:hanging="7"/>
            </w:pPr>
          </w:p>
        </w:tc>
      </w:tr>
    </w:tbl>
    <w:p w14:paraId="4CA91DAE">
      <w:pPr>
        <w:pStyle w:val="2"/>
        <w:spacing w:line="105" w:lineRule="exact"/>
        <w:rPr>
          <w:sz w:val="9"/>
        </w:rPr>
      </w:pPr>
    </w:p>
    <w:p w14:paraId="55BA657D">
      <w:pPr>
        <w:spacing w:line="105" w:lineRule="exact"/>
        <w:rPr>
          <w:sz w:val="9"/>
          <w:szCs w:val="9"/>
        </w:rPr>
        <w:sectPr>
          <w:footerReference r:id="rId10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183EB427">
      <w:pPr>
        <w:spacing w:before="3"/>
      </w:pPr>
      <w:r>
        <w:drawing>
          <wp:anchor distT="0" distB="0" distL="0" distR="0" simplePos="0" relativeHeight="25166540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8312A">
      <w:pPr>
        <w:spacing w:before="3"/>
      </w:pPr>
    </w:p>
    <w:p w14:paraId="100C344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577D5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2EB1F0F2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D71B35F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889DA27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68D1CCD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88C1CA1">
            <w:pPr>
              <w:pStyle w:val="6"/>
              <w:spacing w:before="48" w:line="239" w:lineRule="auto"/>
              <w:ind w:left="114" w:right="107" w:firstLine="4"/>
            </w:pPr>
            <w:r>
              <w:rPr>
                <w:spacing w:val="-2"/>
              </w:rPr>
              <w:t>2.智能交互平板表面玻</w:t>
            </w:r>
            <w:r>
              <w:rPr>
                <w:spacing w:val="-1"/>
              </w:rPr>
              <w:t>璃应采用高强度钢化玻璃，玻璃厚度3.2mm，硬</w:t>
            </w:r>
            <w:r>
              <w:rPr>
                <w:spacing w:val="-2"/>
              </w:rPr>
              <w:t>度可达莫氏7级。</w:t>
            </w:r>
          </w:p>
          <w:p w14:paraId="3EBB99DB">
            <w:pPr>
              <w:pStyle w:val="6"/>
              <w:spacing w:before="2" w:line="239" w:lineRule="auto"/>
              <w:ind w:left="120" w:right="249" w:firstLine="1"/>
            </w:pPr>
            <w:r>
              <w:rPr>
                <w:spacing w:val="-2"/>
              </w:rPr>
              <w:t>3.智能交互平板采用全</w:t>
            </w:r>
            <w:r>
              <w:rPr>
                <w:spacing w:val="-3"/>
              </w:rPr>
              <w:t>贴合设计。</w:t>
            </w:r>
          </w:p>
          <w:p w14:paraId="5833850D">
            <w:pPr>
              <w:pStyle w:val="6"/>
              <w:spacing w:before="1" w:line="239" w:lineRule="auto"/>
              <w:ind w:left="114" w:right="103"/>
            </w:pPr>
            <w:r>
              <w:rPr>
                <w:spacing w:val="-1"/>
              </w:rPr>
              <w:t>4.智能交互平板前面板具备1路HDMI接口（非转</w:t>
            </w:r>
            <w:r>
              <w:rPr>
                <w:spacing w:val="-6"/>
              </w:rPr>
              <w:t>接</w:t>
            </w:r>
            <w:r>
              <w:rPr>
                <w:spacing w:val="-34"/>
              </w:rPr>
              <w:t>），</w:t>
            </w:r>
            <w:r>
              <w:rPr>
                <w:spacing w:val="-6"/>
              </w:rPr>
              <w:t>2路USB3.0接口，1</w:t>
            </w:r>
            <w:r>
              <w:rPr>
                <w:spacing w:val="-1"/>
              </w:rPr>
              <w:t>路USB Type-c接口。</w:t>
            </w:r>
          </w:p>
          <w:p w14:paraId="0E511617">
            <w:pPr>
              <w:pStyle w:val="6"/>
              <w:spacing w:before="2" w:line="239" w:lineRule="auto"/>
              <w:ind w:left="135" w:right="33" w:hanging="10"/>
            </w:pPr>
            <w:r>
              <w:rPr>
                <w:spacing w:val="-7"/>
              </w:rPr>
              <w:t>▲5.整机后置接口RJ45：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1路，音频输入：1路，</w:t>
            </w:r>
          </w:p>
          <w:p w14:paraId="7338E54B">
            <w:pPr>
              <w:pStyle w:val="6"/>
              <w:spacing w:before="2" w:line="239" w:lineRule="auto"/>
              <w:ind w:left="116" w:right="107" w:hanging="3"/>
            </w:pPr>
            <w:r>
              <w:rPr>
                <w:spacing w:val="-1"/>
              </w:rPr>
              <w:t>RS232：1路，VGA输入接口：1路（提供第三方检</w:t>
            </w:r>
            <w:r>
              <w:rPr>
                <w:spacing w:val="-2"/>
              </w:rPr>
              <w:t>测机构出具的检测报告并加盖我公司公章）</w:t>
            </w:r>
          </w:p>
          <w:p w14:paraId="48CA219A">
            <w:pPr>
              <w:pStyle w:val="6"/>
              <w:spacing w:before="2" w:line="239" w:lineRule="auto"/>
              <w:ind w:left="118" w:right="102"/>
            </w:pPr>
            <w:r>
              <w:rPr>
                <w:spacing w:val="-2"/>
              </w:rPr>
              <w:t>6.智能交互平板具有通</w:t>
            </w:r>
            <w:r>
              <w:rPr>
                <w:spacing w:val="-14"/>
              </w:rPr>
              <w:t>屏笔槽结构，可放置书写</w:t>
            </w:r>
            <w:r>
              <w:rPr>
                <w:spacing w:val="-2"/>
              </w:rPr>
              <w:t>笔、粉笔、水性笔等。</w:t>
            </w:r>
          </w:p>
          <w:p w14:paraId="7034E00A">
            <w:pPr>
              <w:pStyle w:val="6"/>
              <w:spacing w:before="3" w:line="235" w:lineRule="auto"/>
              <w:ind w:left="115" w:right="102" w:firstLine="9"/>
            </w:pPr>
            <w:r>
              <w:rPr>
                <w:spacing w:val="-2"/>
              </w:rPr>
              <w:t>▲7.智能交互平板前置</w:t>
            </w:r>
            <w:r>
              <w:rPr>
                <w:spacing w:val="-1"/>
              </w:rPr>
              <w:t>中文按键8个，可实现音</w:t>
            </w:r>
            <w:r>
              <w:rPr>
                <w:spacing w:val="-14"/>
              </w:rPr>
              <w:t>量加减、窗口关闭、触控开关等功能，且按键均具</w:t>
            </w:r>
            <w:r>
              <w:rPr>
                <w:spacing w:val="-2"/>
              </w:rPr>
              <w:t>备两种及以上明确的功</w:t>
            </w:r>
            <w:r>
              <w:rPr>
                <w:spacing w:val="-14"/>
              </w:rPr>
              <w:t>能（提供第三方检测机构</w:t>
            </w:r>
            <w:r>
              <w:rPr>
                <w:spacing w:val="-2"/>
              </w:rPr>
              <w:t>出具的检测报告并加盖我公司公章）。</w:t>
            </w:r>
          </w:p>
        </w:tc>
        <w:tc>
          <w:tcPr>
            <w:tcW w:w="498" w:type="dxa"/>
            <w:vAlign w:val="top"/>
          </w:tcPr>
          <w:p w14:paraId="500D1B71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5747D95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55AA74B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38A0BEB7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8122AF5">
            <w:pPr>
              <w:rPr>
                <w:rFonts w:ascii="Arial"/>
                <w:sz w:val="21"/>
              </w:rPr>
            </w:pPr>
          </w:p>
        </w:tc>
      </w:tr>
    </w:tbl>
    <w:p w14:paraId="40660A9C">
      <w:pPr>
        <w:pStyle w:val="2"/>
        <w:spacing w:line="125" w:lineRule="exact"/>
        <w:rPr>
          <w:sz w:val="10"/>
        </w:rPr>
      </w:pPr>
    </w:p>
    <w:p w14:paraId="713EA718">
      <w:pPr>
        <w:spacing w:line="125" w:lineRule="exact"/>
        <w:rPr>
          <w:sz w:val="10"/>
          <w:szCs w:val="10"/>
        </w:rPr>
        <w:sectPr>
          <w:footerReference r:id="rId11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3DFD3C06">
      <w:pPr>
        <w:spacing w:before="3"/>
      </w:pPr>
      <w:r>
        <w:drawing>
          <wp:anchor distT="0" distB="0" distL="0" distR="0" simplePos="0" relativeHeight="251666432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249F8F">
      <w:pPr>
        <w:spacing w:before="3"/>
      </w:pPr>
    </w:p>
    <w:p w14:paraId="1AD587C8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DB0A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159FDF09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AA730EE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DB8F58B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2E91AD7D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667CB68E">
            <w:pPr>
              <w:pStyle w:val="6"/>
              <w:spacing w:before="46" w:line="219" w:lineRule="auto"/>
              <w:ind w:left="117"/>
            </w:pPr>
            <w:r>
              <w:rPr>
                <w:spacing w:val="-1"/>
              </w:rPr>
              <w:t>8.智能交互平板内置</w:t>
            </w:r>
          </w:p>
          <w:p w14:paraId="7CA27022">
            <w:pPr>
              <w:pStyle w:val="6"/>
              <w:spacing w:before="29" w:line="221" w:lineRule="auto"/>
              <w:ind w:left="107"/>
            </w:pPr>
            <w:r>
              <w:t>Wi-Fi6无线网卡，在</w:t>
            </w:r>
          </w:p>
          <w:p w14:paraId="18A36A9C">
            <w:pPr>
              <w:pStyle w:val="6"/>
              <w:spacing w:before="34" w:line="239" w:lineRule="auto"/>
              <w:ind w:left="115" w:right="102" w:hanging="8"/>
            </w:pPr>
            <w:r>
              <w:rPr>
                <w:spacing w:val="-1"/>
              </w:rPr>
              <w:t>Android和Windows系统下，可实现Wi-Fi无线上</w:t>
            </w:r>
            <w:r>
              <w:rPr>
                <w:spacing w:val="-13"/>
              </w:rPr>
              <w:t>网连接、AP无线热点发射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72"/>
              </w:rPr>
              <w:t xml:space="preserve"> </w:t>
            </w:r>
            <w:r>
              <w:rPr>
                <w:spacing w:val="-5"/>
              </w:rPr>
              <w:t>在Android和Windows</w:t>
            </w:r>
            <w:r>
              <w:rPr>
                <w:spacing w:val="-2"/>
              </w:rPr>
              <w:t>系统下支持无线设备同</w:t>
            </w:r>
            <w:r>
              <w:rPr>
                <w:spacing w:val="-12"/>
              </w:rPr>
              <w:t>时连接数量≥32个（提供</w:t>
            </w:r>
            <w:r>
              <w:rPr>
                <w:spacing w:val="-2"/>
              </w:rPr>
              <w:t>第三方检测机构出具的检测报告并加盖我公司</w:t>
            </w:r>
            <w:r>
              <w:rPr>
                <w:spacing w:val="-3"/>
              </w:rPr>
              <w:t>公章）。</w:t>
            </w:r>
          </w:p>
          <w:p w14:paraId="22723E1B">
            <w:pPr>
              <w:pStyle w:val="6"/>
              <w:spacing w:line="219" w:lineRule="auto"/>
              <w:ind w:left="125"/>
            </w:pPr>
            <w:r>
              <w:rPr>
                <w:spacing w:val="-3"/>
              </w:rPr>
              <w:t>▲9.整机内置蓝牙</w:t>
            </w:r>
          </w:p>
          <w:p w14:paraId="58B07312">
            <w:pPr>
              <w:pStyle w:val="6"/>
              <w:spacing w:before="31" w:line="239" w:lineRule="auto"/>
              <w:ind w:left="115" w:right="109" w:hanging="6"/>
            </w:pPr>
            <w:r>
              <w:rPr>
                <w:spacing w:val="-1"/>
              </w:rPr>
              <w:t>Bluetooth 5.4模块，支</w:t>
            </w:r>
            <w:r>
              <w:rPr>
                <w:spacing w:val="-2"/>
              </w:rPr>
              <w:t>持连接外部蓝牙音箱播</w:t>
            </w:r>
            <w:r>
              <w:rPr>
                <w:spacing w:val="-3"/>
              </w:rPr>
              <w:t>放音频。</w:t>
            </w:r>
          </w:p>
          <w:p w14:paraId="3531D117">
            <w:pPr>
              <w:pStyle w:val="6"/>
              <w:spacing w:before="4" w:line="239" w:lineRule="auto"/>
              <w:ind w:left="114" w:right="102" w:firstLine="21"/>
            </w:pPr>
            <w:r>
              <w:rPr>
                <w:spacing w:val="-3"/>
              </w:rPr>
              <w:t>10.在任意信号源下，从</w:t>
            </w:r>
            <w:r>
              <w:rPr>
                <w:spacing w:val="-1"/>
              </w:rPr>
              <w:t>屏幕下方任意位置向上</w:t>
            </w:r>
            <w:r>
              <w:rPr>
                <w:spacing w:val="-13"/>
              </w:rPr>
              <w:t>滑动，可调用快捷设置菜单；无需切换系统，可快</w:t>
            </w:r>
            <w:r>
              <w:t>速调节Windows 和</w:t>
            </w:r>
          </w:p>
          <w:p w14:paraId="589AA5F6">
            <w:pPr>
              <w:pStyle w:val="6"/>
              <w:spacing w:before="3" w:line="238" w:lineRule="auto"/>
              <w:ind w:left="116" w:right="105" w:hanging="9"/>
            </w:pPr>
            <w:r>
              <w:rPr>
                <w:spacing w:val="-13"/>
              </w:rPr>
              <w:t>Android</w:t>
            </w:r>
            <w:r>
              <w:rPr>
                <w:spacing w:val="43"/>
              </w:rPr>
              <w:t xml:space="preserve"> </w:t>
            </w:r>
            <w:r>
              <w:rPr>
                <w:spacing w:val="-13"/>
              </w:rPr>
              <w:t>的设置，并支持</w:t>
            </w:r>
            <w:r>
              <w:rPr>
                <w:spacing w:val="-2"/>
              </w:rPr>
              <w:t>拖拽到屏幕任意位置。</w:t>
            </w:r>
          </w:p>
          <w:p w14:paraId="28C94C61">
            <w:pPr>
              <w:pStyle w:val="6"/>
              <w:spacing w:before="1" w:line="233" w:lineRule="auto"/>
              <w:ind w:left="114" w:right="103" w:firstLine="10"/>
            </w:pPr>
            <w:r>
              <w:rPr>
                <w:spacing w:val="-2"/>
              </w:rPr>
              <w:t>▲11.前置U盘接口需采</w:t>
            </w:r>
            <w:r>
              <w:rPr>
                <w:spacing w:val="-14"/>
              </w:rPr>
              <w:t>用隐藏式设计，具有翻转式防护盖板，盖板高度≥</w:t>
            </w:r>
            <w:r>
              <w:rPr>
                <w:spacing w:val="8"/>
              </w:rPr>
              <w:t xml:space="preserve"> </w:t>
            </w:r>
            <w:r>
              <w:rPr>
                <w:spacing w:val="-11"/>
              </w:rPr>
              <w:t>4.8cm。为方便不同厚度U</w:t>
            </w:r>
            <w:r>
              <w:rPr>
                <w:spacing w:val="-1"/>
              </w:rPr>
              <w:t>盘接入，开合角度≥100</w:t>
            </w:r>
          </w:p>
        </w:tc>
        <w:tc>
          <w:tcPr>
            <w:tcW w:w="498" w:type="dxa"/>
            <w:vAlign w:val="top"/>
          </w:tcPr>
          <w:p w14:paraId="40D89D3B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839706C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610CA188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5FC636F0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03FF95C3">
            <w:pPr>
              <w:rPr>
                <w:rFonts w:ascii="Arial"/>
                <w:sz w:val="21"/>
              </w:rPr>
            </w:pPr>
          </w:p>
        </w:tc>
      </w:tr>
    </w:tbl>
    <w:p w14:paraId="7F8A696B">
      <w:pPr>
        <w:pStyle w:val="2"/>
        <w:spacing w:line="125" w:lineRule="exact"/>
        <w:rPr>
          <w:sz w:val="10"/>
        </w:rPr>
      </w:pPr>
    </w:p>
    <w:p w14:paraId="612F9730">
      <w:pPr>
        <w:spacing w:line="125" w:lineRule="exact"/>
        <w:rPr>
          <w:sz w:val="10"/>
          <w:szCs w:val="10"/>
        </w:rPr>
        <w:sectPr>
          <w:footerReference r:id="rId12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59C70A20">
      <w:pPr>
        <w:spacing w:before="3"/>
      </w:pPr>
      <w:r>
        <w:drawing>
          <wp:anchor distT="0" distB="0" distL="0" distR="0" simplePos="0" relativeHeight="251667456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D2323">
      <w:pPr>
        <w:spacing w:before="3"/>
      </w:pPr>
    </w:p>
    <w:p w14:paraId="07E2A717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EC94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811" w:hRule="atLeast"/>
        </w:trPr>
        <w:tc>
          <w:tcPr>
            <w:tcW w:w="503" w:type="dxa"/>
            <w:vAlign w:val="top"/>
          </w:tcPr>
          <w:p w14:paraId="1967ED1E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2C0758E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DFF19F4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397D6CB6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CF17F10">
            <w:pPr>
              <w:pStyle w:val="6"/>
              <w:spacing w:before="48" w:line="239" w:lineRule="auto"/>
              <w:ind w:left="118" w:right="105" w:firstLine="23"/>
              <w:jc w:val="both"/>
            </w:pPr>
            <w:r>
              <w:rPr>
                <w:spacing w:val="-16"/>
              </w:rPr>
              <w:t>°（提供第三方检测机构</w:t>
            </w:r>
            <w:r>
              <w:rPr>
                <w:spacing w:val="-2"/>
              </w:rPr>
              <w:t>出具的检测报告并加盖我公司公章）。</w:t>
            </w:r>
          </w:p>
          <w:p w14:paraId="4D3A83EA">
            <w:pPr>
              <w:pStyle w:val="6"/>
              <w:spacing w:before="4" w:line="239" w:lineRule="auto"/>
              <w:ind w:left="117" w:right="102" w:firstLine="8"/>
            </w:pPr>
            <w:r>
              <w:rPr>
                <w:spacing w:val="-2"/>
              </w:rPr>
              <w:t>▲12.智能交互平板具备</w:t>
            </w:r>
            <w:r>
              <w:rPr>
                <w:spacing w:val="-14"/>
              </w:rPr>
              <w:t>前置电脑还原按键，为避</w:t>
            </w:r>
            <w:r>
              <w:rPr>
                <w:spacing w:val="-2"/>
              </w:rPr>
              <w:t>免误碰按键采用针孔式</w:t>
            </w:r>
            <w:r>
              <w:rPr>
                <w:spacing w:val="-19"/>
              </w:rPr>
              <w:t>设计，并配有中文标识</w:t>
            </w:r>
            <w:r>
              <w:rPr>
                <w:spacing w:val="22"/>
              </w:rPr>
              <w:t xml:space="preserve"> </w:t>
            </w:r>
            <w:r>
              <w:rPr>
                <w:spacing w:val="-19"/>
              </w:rPr>
              <w:t>(</w:t>
            </w:r>
            <w:r>
              <w:rPr>
                <w:spacing w:val="-2"/>
              </w:rPr>
              <w:t>提供第三方检测机构出具的检测报告并加盖我公司公章）。</w:t>
            </w:r>
          </w:p>
          <w:p w14:paraId="2A9F288B">
            <w:pPr>
              <w:pStyle w:val="6"/>
              <w:spacing w:before="1" w:line="239" w:lineRule="auto"/>
              <w:ind w:left="114" w:right="109" w:firstLine="21"/>
            </w:pPr>
            <w:r>
              <w:rPr>
                <w:spacing w:val="-3"/>
              </w:rPr>
              <w:t>13.，智能交互平板下边</w:t>
            </w:r>
            <w:r>
              <w:rPr>
                <w:spacing w:val="-1"/>
              </w:rPr>
              <w:t>框具有4个发声单元，总功率40W。（提供第三方检测机构出具的检测报告并加盖我公司公章）</w:t>
            </w:r>
          </w:p>
          <w:p w14:paraId="5FF61234">
            <w:pPr>
              <w:pStyle w:val="6"/>
              <w:spacing w:before="4" w:line="239" w:lineRule="auto"/>
              <w:ind w:left="118" w:right="34" w:firstLine="7"/>
            </w:pPr>
            <w:r>
              <w:rPr>
                <w:spacing w:val="-2"/>
              </w:rPr>
              <w:t>▲14.扬声器在100%音量</w:t>
            </w:r>
            <w:r>
              <w:rPr>
                <w:spacing w:val="-1"/>
              </w:rPr>
              <w:t>下，1米处声压级≥90dB</w:t>
            </w:r>
            <w: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103"/>
              </w:rPr>
              <w:t xml:space="preserve"> </w:t>
            </w:r>
            <w:r>
              <w:rPr>
                <w:spacing w:val="-13"/>
              </w:rPr>
              <w:t>10米处声压级≥80dB；</w:t>
            </w:r>
            <w:r>
              <w:t xml:space="preserve"> </w:t>
            </w:r>
            <w:r>
              <w:rPr>
                <w:spacing w:val="-2"/>
              </w:rPr>
              <w:t>（提供第三方检测机构出具的检测报告并加盖我公司公章）</w:t>
            </w:r>
          </w:p>
          <w:p w14:paraId="4C2861C0">
            <w:pPr>
              <w:pStyle w:val="6"/>
              <w:spacing w:line="234" w:lineRule="auto"/>
              <w:ind w:left="114" w:right="103" w:firstLine="10"/>
            </w:pPr>
            <w:r>
              <w:rPr>
                <w:spacing w:val="-2"/>
              </w:rPr>
              <w:t>▲15.智能交互平板具备</w:t>
            </w:r>
            <w:r>
              <w:rPr>
                <w:spacing w:val="-1"/>
              </w:rPr>
              <w:t>12核驱动芯片，Android</w:t>
            </w:r>
            <w:r>
              <w:rPr>
                <w:spacing w:val="-12"/>
              </w:rPr>
              <w:t>系统版本≥14.0，内存≥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4G，存储≥32G。（提供第三方检测机构出具的检测报告并加盖我公司</w:t>
            </w:r>
          </w:p>
        </w:tc>
        <w:tc>
          <w:tcPr>
            <w:tcW w:w="498" w:type="dxa"/>
            <w:vAlign w:val="top"/>
          </w:tcPr>
          <w:p w14:paraId="5E82D234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6D6CA56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672CBC9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2FE9797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301319D0">
            <w:pPr>
              <w:rPr>
                <w:rFonts w:ascii="Arial"/>
                <w:sz w:val="21"/>
              </w:rPr>
            </w:pPr>
          </w:p>
        </w:tc>
      </w:tr>
    </w:tbl>
    <w:p w14:paraId="1E89FEAE">
      <w:pPr>
        <w:pStyle w:val="2"/>
        <w:spacing w:line="181" w:lineRule="exact"/>
        <w:rPr>
          <w:sz w:val="15"/>
        </w:rPr>
      </w:pPr>
    </w:p>
    <w:p w14:paraId="7C2F1AD1">
      <w:pPr>
        <w:spacing w:line="181" w:lineRule="exact"/>
        <w:rPr>
          <w:sz w:val="15"/>
          <w:szCs w:val="15"/>
        </w:rPr>
        <w:sectPr>
          <w:footerReference r:id="rId13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3580E526">
      <w:pPr>
        <w:spacing w:before="3"/>
      </w:pPr>
      <w:r>
        <w:drawing>
          <wp:anchor distT="0" distB="0" distL="0" distR="0" simplePos="0" relativeHeight="251668480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68CB0">
      <w:pPr>
        <w:spacing w:before="3"/>
      </w:pPr>
    </w:p>
    <w:p w14:paraId="44D80AF7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9395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18E5FBA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35367B4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1599C04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C3FE271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6006C22F">
            <w:pPr>
              <w:pStyle w:val="6"/>
              <w:spacing w:before="46" w:line="219" w:lineRule="auto"/>
              <w:ind w:left="124"/>
            </w:pPr>
            <w:r>
              <w:rPr>
                <w:spacing w:val="-6"/>
              </w:rPr>
              <w:t>公章）</w:t>
            </w:r>
          </w:p>
          <w:p w14:paraId="4163BF0F">
            <w:pPr>
              <w:pStyle w:val="6"/>
              <w:spacing w:before="36" w:line="239" w:lineRule="auto"/>
              <w:ind w:left="117" w:right="105" w:firstLine="8"/>
            </w:pPr>
            <w:r>
              <w:rPr>
                <w:spacing w:val="-2"/>
              </w:rPr>
              <w:t>▲16.内置一体化超高清</w:t>
            </w:r>
            <w:r>
              <w:rPr>
                <w:spacing w:val="-13"/>
              </w:rPr>
              <w:t>5K摄像头，单颗摄像头有</w:t>
            </w:r>
            <w:r>
              <w:rPr>
                <w:spacing w:val="-1"/>
              </w:rPr>
              <w:t>效像素1972W，可输出最大分辨率5104*3864的图片与视频，支持搭配AI</w:t>
            </w:r>
            <w:r>
              <w:rPr>
                <w:spacing w:val="-2"/>
              </w:rPr>
              <w:t>软件实现自动点名点数</w:t>
            </w:r>
            <w:r>
              <w:rPr>
                <w:spacing w:val="-14"/>
              </w:rPr>
              <w:t>功能。（需提供第三方检</w:t>
            </w:r>
            <w:r>
              <w:rPr>
                <w:spacing w:val="-2"/>
              </w:rPr>
              <w:t>测机构出具的检测报告并加盖我公司公章）</w:t>
            </w:r>
          </w:p>
          <w:p w14:paraId="1AE2D2D2">
            <w:pPr>
              <w:pStyle w:val="6"/>
              <w:spacing w:before="4" w:line="239" w:lineRule="auto"/>
              <w:ind w:left="117" w:right="31" w:firstLine="8"/>
            </w:pPr>
            <w:r>
              <w:rPr>
                <w:spacing w:val="-2"/>
              </w:rPr>
              <w:t>▲17.智能交互平板具有</w:t>
            </w:r>
            <w:r>
              <w:rPr>
                <w:spacing w:val="-14"/>
              </w:rPr>
              <w:t>悬浮菜单，两指可快速移</w:t>
            </w:r>
            <w:r>
              <w:rPr>
                <w:spacing w:val="-7"/>
              </w:rPr>
              <w:t>动悬浮菜单至按压位置，</w:t>
            </w:r>
            <w:r>
              <w:rPr>
                <w:spacing w:val="-2"/>
              </w:rPr>
              <w:t>悬浮菜单可进行自定义</w:t>
            </w:r>
            <w:r>
              <w:rPr>
                <w:spacing w:val="-13"/>
              </w:rPr>
              <w:t>分组，可添加AI互动软件</w:t>
            </w:r>
            <w:r>
              <w:rPr>
                <w:spacing w:val="-14"/>
              </w:rPr>
              <w:t>等应用。（提供第三方检</w:t>
            </w:r>
            <w:r>
              <w:rPr>
                <w:spacing w:val="-2"/>
              </w:rPr>
              <w:t>测机构出具的检测报告并加盖我公司公章）</w:t>
            </w:r>
          </w:p>
          <w:p w14:paraId="04E596EA">
            <w:pPr>
              <w:pStyle w:val="6"/>
              <w:spacing w:before="6" w:line="239" w:lineRule="auto"/>
              <w:ind w:left="114" w:firstLine="21"/>
            </w:pPr>
            <w:r>
              <w:rPr>
                <w:spacing w:val="-4"/>
              </w:rPr>
              <w:t>18. 智能交互平板采用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硬件低蓝光背光技术，在</w:t>
            </w:r>
            <w:r>
              <w:rPr>
                <w:spacing w:val="-3"/>
              </w:rPr>
              <w:t>源头减少有害蓝光波段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能量，蓝光占比（有害蓝</w:t>
            </w:r>
            <w:r>
              <w:rPr>
                <w:spacing w:val="-3"/>
              </w:rPr>
              <w:t>光415～455nm能量综合）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/（整体蓝光400～500能</w:t>
            </w:r>
            <w:r>
              <w:rPr>
                <w:spacing w:val="2"/>
              </w:rPr>
              <w:t>量综合</w:t>
            </w:r>
            <w:r>
              <w:rPr>
                <w:spacing w:val="-16"/>
              </w:rPr>
              <w:t>）＜</w:t>
            </w:r>
            <w:r>
              <w:rPr>
                <w:spacing w:val="2"/>
              </w:rPr>
              <w:t>50%。</w:t>
            </w:r>
          </w:p>
          <w:p w14:paraId="4697D76D">
            <w:pPr>
              <w:pStyle w:val="6"/>
              <w:spacing w:before="2" w:line="222" w:lineRule="auto"/>
              <w:ind w:left="117" w:right="102" w:firstLine="19"/>
            </w:pPr>
            <w:r>
              <w:rPr>
                <w:spacing w:val="-3"/>
              </w:rPr>
              <w:t>19.智能交互平板全通道</w:t>
            </w:r>
            <w:r>
              <w:rPr>
                <w:spacing w:val="-14"/>
              </w:rPr>
              <w:t>支持纸质护眼模式，可实</w:t>
            </w:r>
          </w:p>
        </w:tc>
        <w:tc>
          <w:tcPr>
            <w:tcW w:w="498" w:type="dxa"/>
            <w:vAlign w:val="top"/>
          </w:tcPr>
          <w:p w14:paraId="42ED143B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1F49721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70B03326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2F2537DA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72FBB0B0">
            <w:pPr>
              <w:rPr>
                <w:rFonts w:ascii="Arial"/>
                <w:sz w:val="21"/>
              </w:rPr>
            </w:pPr>
          </w:p>
        </w:tc>
      </w:tr>
    </w:tbl>
    <w:p w14:paraId="287A2FE0">
      <w:pPr>
        <w:pStyle w:val="2"/>
        <w:spacing w:line="181" w:lineRule="exact"/>
        <w:rPr>
          <w:sz w:val="15"/>
        </w:rPr>
      </w:pPr>
    </w:p>
    <w:p w14:paraId="105140DE">
      <w:pPr>
        <w:spacing w:line="181" w:lineRule="exact"/>
        <w:rPr>
          <w:sz w:val="15"/>
          <w:szCs w:val="15"/>
        </w:rPr>
        <w:sectPr>
          <w:footerReference r:id="rId14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599A51CC">
      <w:pPr>
        <w:spacing w:before="3"/>
      </w:pPr>
      <w:r>
        <w:drawing>
          <wp:anchor distT="0" distB="0" distL="0" distR="0" simplePos="0" relativeHeight="251669504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F12DA">
      <w:pPr>
        <w:spacing w:before="3"/>
      </w:pPr>
    </w:p>
    <w:p w14:paraId="7E8ED98F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784B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2C7EB49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17B454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85F6A70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7DB0AC0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4221D85">
            <w:pPr>
              <w:pStyle w:val="6"/>
              <w:spacing w:before="52" w:line="239" w:lineRule="auto"/>
              <w:ind w:left="114" w:right="9" w:firstLine="3"/>
              <w:jc w:val="both"/>
            </w:pPr>
            <w:r>
              <w:rPr>
                <w:spacing w:val="-5"/>
              </w:rPr>
              <w:t>现画面纹理的实时调整；支持纸质纹理：素描纸、</w:t>
            </w:r>
            <w:r>
              <w:rPr>
                <w:spacing w:val="-14"/>
              </w:rPr>
              <w:t>宣纸、水彩纸；支持透明</w:t>
            </w:r>
            <w:r>
              <w:rPr>
                <w:spacing w:val="-13"/>
              </w:rPr>
              <w:t>度调节与色温调节；显示</w:t>
            </w:r>
            <w:r>
              <w:rPr>
                <w:spacing w:val="-1"/>
              </w:rPr>
              <w:t>画面各像素点灰度不规</w:t>
            </w:r>
            <w:r>
              <w:rPr>
                <w:spacing w:val="-14"/>
              </w:rPr>
              <w:t>则，减少背景干扰。（提</w:t>
            </w:r>
            <w:r>
              <w:rPr>
                <w:spacing w:val="-1"/>
              </w:rPr>
              <w:t>供第三方检测机构出具的检测报告并加盖我公</w:t>
            </w:r>
            <w:r>
              <w:rPr>
                <w:spacing w:val="-3"/>
              </w:rPr>
              <w:t>司公章</w:t>
            </w:r>
          </w:p>
          <w:p w14:paraId="4C583BE2">
            <w:pPr>
              <w:pStyle w:val="6"/>
              <w:spacing w:before="1" w:line="219" w:lineRule="auto"/>
              <w:ind w:left="120"/>
            </w:pPr>
            <w:r>
              <w:rPr>
                <w:spacing w:val="-2"/>
              </w:rPr>
              <w:t>二、内置电脑配置</w:t>
            </w:r>
          </w:p>
          <w:p w14:paraId="433B08B2">
            <w:pPr>
              <w:pStyle w:val="6"/>
              <w:spacing w:before="27"/>
              <w:ind w:left="118" w:right="109" w:firstLine="18"/>
            </w:pPr>
            <w:r>
              <w:rPr>
                <w:spacing w:val="-3"/>
              </w:rPr>
              <w:t>1.通用标准接口,即插即</w:t>
            </w:r>
            <w:r>
              <w:rPr>
                <w:spacing w:val="-2"/>
              </w:rPr>
              <w:t>用，易于维护；</w:t>
            </w:r>
          </w:p>
          <w:p w14:paraId="0B5A27D3">
            <w:pPr>
              <w:pStyle w:val="6"/>
              <w:spacing w:before="2" w:line="238" w:lineRule="auto"/>
              <w:ind w:left="121" w:right="247" w:hanging="2"/>
            </w:pPr>
            <w:r>
              <w:rPr>
                <w:spacing w:val="-1"/>
              </w:rPr>
              <w:t>2.CPU采用Intel酷睿I5</w:t>
            </w:r>
            <w:r>
              <w:rPr>
                <w:spacing w:val="-5"/>
              </w:rPr>
              <w:t>处理器；</w:t>
            </w:r>
          </w:p>
          <w:p w14:paraId="122FED48">
            <w:pPr>
              <w:pStyle w:val="6"/>
              <w:spacing w:before="2" w:line="219" w:lineRule="auto"/>
              <w:ind w:left="121"/>
            </w:pPr>
            <w:r>
              <w:rPr>
                <w:spacing w:val="-2"/>
              </w:rPr>
              <w:t>3.内存：8G DDR4；</w:t>
            </w:r>
          </w:p>
          <w:p w14:paraId="06D35A0C">
            <w:pPr>
              <w:pStyle w:val="6"/>
              <w:spacing w:before="28"/>
              <w:ind w:left="115" w:right="107" w:hanging="1"/>
            </w:pPr>
            <w:r>
              <w:rPr>
                <w:spacing w:val="-2"/>
              </w:rPr>
              <w:t>4.硬盘： 256G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SSD固态</w:t>
            </w:r>
            <w:r>
              <w:rPr>
                <w:spacing w:val="-4"/>
              </w:rPr>
              <w:t>硬盘；</w:t>
            </w:r>
          </w:p>
          <w:p w14:paraId="16C80DD6">
            <w:pPr>
              <w:pStyle w:val="6"/>
              <w:spacing w:before="2" w:line="239" w:lineRule="auto"/>
              <w:ind w:left="119" w:right="105" w:firstLine="2"/>
            </w:pPr>
            <w:r>
              <w:rPr>
                <w:spacing w:val="-13"/>
              </w:rPr>
              <w:t>5.接口：整机非外扩展具</w:t>
            </w:r>
            <w:r>
              <w:rPr>
                <w:spacing w:val="-12"/>
              </w:rPr>
              <w:t>备5个USB接口；具有独立</w:t>
            </w:r>
            <w:r>
              <w:rPr>
                <w:spacing w:val="-2"/>
              </w:rPr>
              <w:t>非外扩展的视频输出接口：1路HDMI等；</w:t>
            </w:r>
          </w:p>
          <w:p w14:paraId="083781F9">
            <w:pPr>
              <w:pStyle w:val="6"/>
              <w:spacing w:before="1" w:line="219" w:lineRule="auto"/>
              <w:ind w:left="115"/>
            </w:pPr>
            <w:r>
              <w:rPr>
                <w:spacing w:val="-2"/>
              </w:rPr>
              <w:t>三、系统管家</w:t>
            </w:r>
          </w:p>
          <w:p w14:paraId="713BDEE5">
            <w:pPr>
              <w:pStyle w:val="6"/>
              <w:spacing w:before="28"/>
              <w:ind w:left="115" w:right="102" w:firstLine="9"/>
            </w:pPr>
            <w:r>
              <w:rPr>
                <w:spacing w:val="-2"/>
              </w:rPr>
              <w:t>▲1. 部署简单，设备连</w:t>
            </w:r>
            <w:r>
              <w:rPr>
                <w:spacing w:val="-14"/>
              </w:rPr>
              <w:t>通互联网，输入对应学校编码，自动识别终端设备</w:t>
            </w:r>
            <w:r>
              <w:rPr>
                <w:spacing w:val="-2"/>
              </w:rPr>
              <w:t>类型，完成部署；</w:t>
            </w:r>
          </w:p>
          <w:p w14:paraId="0F9098C3">
            <w:pPr>
              <w:pStyle w:val="6"/>
              <w:spacing w:line="206" w:lineRule="auto"/>
              <w:ind w:left="119"/>
            </w:pPr>
            <w:r>
              <w:rPr>
                <w:spacing w:val="-2"/>
              </w:rPr>
              <w:t>2. 系统依据学校名称自</w:t>
            </w:r>
          </w:p>
        </w:tc>
        <w:tc>
          <w:tcPr>
            <w:tcW w:w="498" w:type="dxa"/>
            <w:vAlign w:val="top"/>
          </w:tcPr>
          <w:p w14:paraId="29501FA5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C212623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3A9D010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2A3E8AB8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55E55677">
            <w:pPr>
              <w:rPr>
                <w:rFonts w:ascii="Arial"/>
                <w:sz w:val="21"/>
              </w:rPr>
            </w:pPr>
          </w:p>
        </w:tc>
      </w:tr>
    </w:tbl>
    <w:p w14:paraId="3BF64926">
      <w:pPr>
        <w:pStyle w:val="2"/>
        <w:spacing w:line="125" w:lineRule="exact"/>
        <w:rPr>
          <w:sz w:val="10"/>
        </w:rPr>
      </w:pPr>
    </w:p>
    <w:p w14:paraId="23D61EC9">
      <w:pPr>
        <w:spacing w:line="125" w:lineRule="exact"/>
        <w:rPr>
          <w:sz w:val="10"/>
          <w:szCs w:val="10"/>
        </w:rPr>
        <w:sectPr>
          <w:footerReference r:id="rId15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58EDE2FA">
      <w:pPr>
        <w:spacing w:before="3"/>
      </w:pPr>
      <w:r>
        <w:drawing>
          <wp:anchor distT="0" distB="0" distL="0" distR="0" simplePos="0" relativeHeight="25167052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31791">
      <w:pPr>
        <w:spacing w:before="3"/>
      </w:pPr>
    </w:p>
    <w:p w14:paraId="3AC45448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A723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377F8F39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B6C04CB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3D9C1FF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26E400B1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2483950">
            <w:pPr>
              <w:pStyle w:val="6"/>
              <w:spacing w:before="45"/>
              <w:ind w:left="118" w:right="34" w:hanging="1"/>
            </w:pPr>
            <w:r>
              <w:rPr>
                <w:spacing w:val="-14"/>
              </w:rPr>
              <w:t>动生成学校编码，支持扫</w:t>
            </w:r>
            <w:r>
              <w:rPr>
                <w:spacing w:val="-8"/>
              </w:rPr>
              <w:t>描二维码查询学校编码；</w:t>
            </w:r>
          </w:p>
          <w:p w14:paraId="54B709C5">
            <w:pPr>
              <w:pStyle w:val="6"/>
              <w:spacing w:before="4" w:line="238" w:lineRule="auto"/>
              <w:ind w:left="122" w:right="102" w:hanging="1"/>
            </w:pPr>
            <w:r>
              <w:rPr>
                <w:spacing w:val="-2"/>
              </w:rPr>
              <w:t>3. 窗口支持最小化隐藏</w:t>
            </w:r>
            <w:r>
              <w:rPr>
                <w:spacing w:val="-14"/>
              </w:rPr>
              <w:t>到系统托盘，不影响教师</w:t>
            </w:r>
            <w:r>
              <w:rPr>
                <w:spacing w:val="-4"/>
              </w:rPr>
              <w:t>日常使用；</w:t>
            </w:r>
          </w:p>
          <w:p w14:paraId="417EBCD5">
            <w:pPr>
              <w:pStyle w:val="6"/>
              <w:spacing w:before="6" w:line="239" w:lineRule="auto"/>
              <w:ind w:left="115" w:right="102" w:hanging="1"/>
            </w:pPr>
            <w:r>
              <w:rPr>
                <w:spacing w:val="-1"/>
              </w:rPr>
              <w:t>4. 一键查看设备连接信</w:t>
            </w:r>
            <w:r>
              <w:rPr>
                <w:spacing w:val="-9"/>
              </w:rPr>
              <w:t>息，包含Windows/office</w:t>
            </w:r>
            <w:r>
              <w:rPr>
                <w:spacing w:val="-1"/>
              </w:rPr>
              <w:t>版本，硬盘、CPU、蓝牙</w:t>
            </w:r>
            <w:r>
              <w:rPr>
                <w:spacing w:val="-14"/>
              </w:rPr>
              <w:t>状态（关闭状态下可进行开启）、内存、网络状态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、OPS S/N号、固件版本</w:t>
            </w:r>
            <w:r>
              <w:rPr>
                <w:spacing w:val="-5"/>
              </w:rPr>
              <w:t>号；</w:t>
            </w:r>
          </w:p>
          <w:p w14:paraId="6E638CA6">
            <w:pPr>
              <w:pStyle w:val="6"/>
              <w:spacing w:before="4" w:line="239" w:lineRule="auto"/>
              <w:ind w:left="114" w:right="102" w:firstLine="6"/>
            </w:pPr>
            <w:r>
              <w:rPr>
                <w:spacing w:val="-2"/>
              </w:rPr>
              <w:t>5. 系统还原、备份：一</w:t>
            </w:r>
            <w:r>
              <w:rPr>
                <w:spacing w:val="-1"/>
              </w:rPr>
              <w:t>键备份数据并可系统还</w:t>
            </w:r>
            <w:r>
              <w:rPr>
                <w:spacing w:val="-13"/>
              </w:rPr>
              <w:t>原至最新备份系统，解决</w:t>
            </w:r>
            <w:r>
              <w:rPr>
                <w:spacing w:val="-14"/>
              </w:rPr>
              <w:t>系统异常等问题，如无最</w:t>
            </w:r>
            <w:r>
              <w:rPr>
                <w:spacing w:val="-13"/>
              </w:rPr>
              <w:t>新备份系统，备份还原状</w:t>
            </w:r>
            <w:r>
              <w:rPr>
                <w:spacing w:val="-1"/>
              </w:rPr>
              <w:t>态需要与硬件一键备份</w:t>
            </w:r>
            <w:r>
              <w:rPr>
                <w:spacing w:val="-2"/>
              </w:rPr>
              <w:t>还原保持一致；</w:t>
            </w:r>
          </w:p>
          <w:p w14:paraId="684226D8">
            <w:pPr>
              <w:pStyle w:val="6"/>
              <w:spacing w:before="2" w:line="239" w:lineRule="auto"/>
              <w:ind w:left="115" w:right="105" w:firstLine="2"/>
            </w:pPr>
            <w:r>
              <w:rPr>
                <w:spacing w:val="-2"/>
              </w:rPr>
              <w:t>6. 弹窗拦截：提供广告</w:t>
            </w:r>
            <w:r>
              <w:rPr>
                <w:spacing w:val="-5"/>
              </w:rPr>
              <w:t>拦截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，对广告弹窗实现</w:t>
            </w:r>
            <w:r>
              <w:rPr>
                <w:spacing w:val="-14"/>
              </w:rPr>
              <w:t>一键拦截，默认直接开启</w:t>
            </w:r>
            <w:r>
              <w:rPr>
                <w:spacing w:val="-4"/>
              </w:rPr>
              <w:t>拦截；</w:t>
            </w:r>
          </w:p>
          <w:p w14:paraId="2E31BE60">
            <w:pPr>
              <w:pStyle w:val="6"/>
              <w:spacing w:before="1" w:line="231" w:lineRule="auto"/>
              <w:ind w:left="114" w:right="105" w:firstLine="7"/>
            </w:pPr>
            <w:r>
              <w:rPr>
                <w:spacing w:val="-2"/>
              </w:rPr>
              <w:t>7. 查看各软件弹窗拦截</w:t>
            </w:r>
            <w:r>
              <w:rPr>
                <w:spacing w:val="-14"/>
              </w:rPr>
              <w:t>次数，拦截数量，所有拦截记录等，可提供软件拦</w:t>
            </w:r>
            <w:r>
              <w:rPr>
                <w:spacing w:val="-3"/>
              </w:rPr>
              <w:t>截名单；</w:t>
            </w:r>
          </w:p>
        </w:tc>
        <w:tc>
          <w:tcPr>
            <w:tcW w:w="498" w:type="dxa"/>
            <w:vAlign w:val="top"/>
          </w:tcPr>
          <w:p w14:paraId="4995FDC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16CF347A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9285A34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140849F1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023CD480">
            <w:pPr>
              <w:rPr>
                <w:rFonts w:ascii="Arial"/>
                <w:sz w:val="21"/>
              </w:rPr>
            </w:pPr>
          </w:p>
        </w:tc>
      </w:tr>
    </w:tbl>
    <w:p w14:paraId="652F7649">
      <w:pPr>
        <w:pStyle w:val="2"/>
        <w:spacing w:line="181" w:lineRule="exact"/>
        <w:rPr>
          <w:sz w:val="15"/>
        </w:rPr>
      </w:pPr>
    </w:p>
    <w:p w14:paraId="2EACB579">
      <w:pPr>
        <w:spacing w:line="181" w:lineRule="exact"/>
        <w:rPr>
          <w:sz w:val="15"/>
          <w:szCs w:val="15"/>
        </w:rPr>
        <w:sectPr>
          <w:footerReference r:id="rId16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6FD92491">
      <w:pPr>
        <w:spacing w:before="3"/>
      </w:pPr>
      <w:r>
        <w:drawing>
          <wp:anchor distT="0" distB="0" distL="0" distR="0" simplePos="0" relativeHeight="251671552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3EF10">
      <w:pPr>
        <w:spacing w:before="3"/>
      </w:pPr>
    </w:p>
    <w:p w14:paraId="7215BD6B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645D8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4" w:hRule="atLeast"/>
        </w:trPr>
        <w:tc>
          <w:tcPr>
            <w:tcW w:w="503" w:type="dxa"/>
            <w:vAlign w:val="top"/>
          </w:tcPr>
          <w:p w14:paraId="79DFB86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3FE847E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54BA76E3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6E02F908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FB60B15">
            <w:pPr>
              <w:pStyle w:val="6"/>
              <w:spacing w:before="48" w:line="239" w:lineRule="auto"/>
              <w:ind w:left="117" w:right="102"/>
            </w:pPr>
            <w:r>
              <w:rPr>
                <w:spacing w:val="-1"/>
              </w:rPr>
              <w:t>8. 看直播：展示该终端</w:t>
            </w:r>
            <w:r>
              <w:rPr>
                <w:spacing w:val="-14"/>
              </w:rPr>
              <w:t>可看到的所有直播，在直播时间内，可进入直播进</w:t>
            </w:r>
            <w:r>
              <w:rPr>
                <w:spacing w:val="-3"/>
              </w:rPr>
              <w:t>行观看；</w:t>
            </w:r>
          </w:p>
          <w:p w14:paraId="297DE4A0">
            <w:pPr>
              <w:pStyle w:val="6"/>
              <w:spacing w:before="4" w:line="239" w:lineRule="auto"/>
              <w:ind w:left="117" w:right="102"/>
            </w:pPr>
            <w:r>
              <w:rPr>
                <w:spacing w:val="-1"/>
              </w:rPr>
              <w:t>9. 驱动程序：自动识别</w:t>
            </w:r>
            <w:r>
              <w:rPr>
                <w:spacing w:val="-14"/>
              </w:rPr>
              <w:t>设备，获取当前设备驱动</w:t>
            </w:r>
            <w:r>
              <w:rPr>
                <w:spacing w:val="8"/>
              </w:rPr>
              <w:t xml:space="preserve"> </w:t>
            </w:r>
            <w:r>
              <w:rPr>
                <w:spacing w:val="-13"/>
              </w:rPr>
              <w:t>, 可下载、升级至最新驱</w:t>
            </w:r>
            <w:r>
              <w:rPr>
                <w:spacing w:val="-6"/>
              </w:rPr>
              <w:t>动；</w:t>
            </w:r>
          </w:p>
          <w:p w14:paraId="06A4E0F3">
            <w:pPr>
              <w:pStyle w:val="6"/>
              <w:spacing w:before="1" w:line="219" w:lineRule="auto"/>
              <w:jc w:val="right"/>
            </w:pPr>
            <w:r>
              <w:rPr>
                <w:spacing w:val="-8"/>
              </w:rPr>
              <w:t>10. 支持终端自动升级；</w:t>
            </w:r>
          </w:p>
          <w:p w14:paraId="2DC4BD01">
            <w:pPr>
              <w:pStyle w:val="6"/>
              <w:spacing w:before="28" w:line="221" w:lineRule="auto"/>
              <w:ind w:left="142"/>
            </w:pPr>
            <w:r>
              <w:rPr>
                <w:spacing w:val="-4"/>
              </w:rPr>
              <w:t>四、无线远程控制系统</w:t>
            </w:r>
          </w:p>
          <w:p w14:paraId="4BE34D73">
            <w:pPr>
              <w:pStyle w:val="6"/>
              <w:spacing w:before="34" w:line="239" w:lineRule="auto"/>
              <w:ind w:left="114" w:right="31" w:firstLine="21"/>
            </w:pPr>
            <w:r>
              <w:rPr>
                <w:spacing w:val="-3"/>
              </w:rPr>
              <w:t>1.采用智能远程控制系</w:t>
            </w:r>
            <w:r>
              <w:rPr>
                <w:spacing w:val="-14"/>
              </w:rPr>
              <w:t>统，可在手机端、电脑端</w:t>
            </w:r>
            <w:r>
              <w:rPr>
                <w:spacing w:val="-13"/>
              </w:rPr>
              <w:t>监测热水系统状态，查看</w:t>
            </w:r>
            <w:r>
              <w:rPr>
                <w:spacing w:val="-14"/>
              </w:rPr>
              <w:t>系统水箱水位、热水温度及系统运行状态（热泵开机或停机、补水状态、压</w:t>
            </w:r>
            <w:r>
              <w:rPr>
                <w:spacing w:val="-7"/>
              </w:rPr>
              <w:t>力状态等）、故障报警，</w:t>
            </w:r>
            <w:r>
              <w:rPr>
                <w:spacing w:val="-13"/>
              </w:rPr>
              <w:t>远程设置等，实现无人值</w:t>
            </w:r>
            <w:r>
              <w:rPr>
                <w:spacing w:val="-5"/>
              </w:rPr>
              <w:t>守；</w:t>
            </w:r>
          </w:p>
          <w:p w14:paraId="6A55D121">
            <w:pPr>
              <w:pStyle w:val="6"/>
              <w:spacing w:line="228" w:lineRule="auto"/>
              <w:ind w:left="118" w:right="105" w:firstLine="1"/>
            </w:pPr>
            <w:r>
              <w:rPr>
                <w:spacing w:val="-2"/>
              </w:rPr>
              <w:t>2.系统运行状态实现中</w:t>
            </w:r>
            <w:r>
              <w:rPr>
                <w:spacing w:val="-14"/>
              </w:rPr>
              <w:t>文显示，显示当前机组实</w:t>
            </w:r>
            <w:r>
              <w:rPr>
                <w:spacing w:val="-4"/>
              </w:rPr>
              <w:t>时状态；</w:t>
            </w:r>
          </w:p>
        </w:tc>
        <w:tc>
          <w:tcPr>
            <w:tcW w:w="498" w:type="dxa"/>
            <w:vAlign w:val="top"/>
          </w:tcPr>
          <w:p w14:paraId="1C25A1D4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B686DDB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7764822C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3572776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A14EEA1">
            <w:pPr>
              <w:rPr>
                <w:rFonts w:ascii="Arial"/>
                <w:sz w:val="21"/>
              </w:rPr>
            </w:pPr>
          </w:p>
        </w:tc>
      </w:tr>
      <w:tr w14:paraId="21974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2" w:hRule="atLeast"/>
        </w:trPr>
        <w:tc>
          <w:tcPr>
            <w:tcW w:w="503" w:type="dxa"/>
            <w:vAlign w:val="top"/>
          </w:tcPr>
          <w:p w14:paraId="7489BECB">
            <w:pPr>
              <w:spacing w:line="338" w:lineRule="auto"/>
              <w:rPr>
                <w:rFonts w:ascii="Arial"/>
                <w:sz w:val="21"/>
              </w:rPr>
            </w:pPr>
          </w:p>
          <w:p w14:paraId="6AD855EE">
            <w:pPr>
              <w:spacing w:line="338" w:lineRule="auto"/>
              <w:rPr>
                <w:rFonts w:ascii="Arial"/>
                <w:sz w:val="21"/>
              </w:rPr>
            </w:pPr>
          </w:p>
          <w:p w14:paraId="617EC24C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10</w:t>
            </w:r>
          </w:p>
        </w:tc>
        <w:tc>
          <w:tcPr>
            <w:tcW w:w="780" w:type="dxa"/>
            <w:vAlign w:val="top"/>
          </w:tcPr>
          <w:p w14:paraId="2E3E67AD">
            <w:pPr>
              <w:pStyle w:val="6"/>
              <w:spacing w:before="46" w:line="220" w:lineRule="auto"/>
              <w:ind w:left="116"/>
            </w:pPr>
            <w:r>
              <w:rPr>
                <w:spacing w:val="-6"/>
              </w:rPr>
              <w:t>数据</w:t>
            </w:r>
          </w:p>
          <w:p w14:paraId="4ACD4622">
            <w:pPr>
              <w:pStyle w:val="6"/>
              <w:spacing w:before="29" w:line="224" w:lineRule="auto"/>
              <w:ind w:left="119"/>
            </w:pPr>
            <w:r>
              <w:rPr>
                <w:spacing w:val="-8"/>
              </w:rPr>
              <w:t>处理</w:t>
            </w:r>
          </w:p>
          <w:p w14:paraId="50A1370B">
            <w:pPr>
              <w:pStyle w:val="6"/>
              <w:spacing w:before="21" w:line="221" w:lineRule="auto"/>
              <w:ind w:left="140"/>
            </w:pPr>
            <w:r>
              <w:rPr>
                <w:spacing w:val="-18"/>
              </w:rPr>
              <w:t>中心</w:t>
            </w:r>
          </w:p>
          <w:p w14:paraId="5D280EE1">
            <w:pPr>
              <w:pStyle w:val="6"/>
              <w:spacing w:before="27" w:line="220" w:lineRule="auto"/>
              <w:ind w:left="121"/>
            </w:pPr>
            <w:r>
              <w:rPr>
                <w:spacing w:val="-9"/>
              </w:rPr>
              <w:t>（含</w:t>
            </w:r>
          </w:p>
          <w:p w14:paraId="0FE8AD6F">
            <w:pPr>
              <w:pStyle w:val="6"/>
              <w:spacing w:before="30" w:line="207" w:lineRule="auto"/>
              <w:ind w:left="146"/>
            </w:pPr>
            <w:r>
              <w:rPr>
                <w:spacing w:val="-22"/>
              </w:rPr>
              <w:t>电脑</w:t>
            </w:r>
          </w:p>
        </w:tc>
        <w:tc>
          <w:tcPr>
            <w:tcW w:w="1077" w:type="dxa"/>
            <w:vAlign w:val="top"/>
          </w:tcPr>
          <w:p w14:paraId="535E2066">
            <w:pPr>
              <w:pStyle w:val="6"/>
              <w:spacing w:before="46" w:line="219" w:lineRule="auto"/>
              <w:ind w:left="114"/>
            </w:pPr>
            <w:r>
              <w:rPr>
                <w:spacing w:val="-4"/>
              </w:rPr>
              <w:t>来酷科</w:t>
            </w:r>
          </w:p>
          <w:p w14:paraId="3AE2535B">
            <w:pPr>
              <w:pStyle w:val="6"/>
              <w:spacing w:before="29" w:line="221" w:lineRule="auto"/>
              <w:ind w:left="114"/>
            </w:pPr>
            <w:r>
              <w:rPr>
                <w:spacing w:val="-4"/>
              </w:rPr>
              <w:t>技有限</w:t>
            </w:r>
          </w:p>
          <w:p w14:paraId="02C2EEBE">
            <w:pPr>
              <w:pStyle w:val="6"/>
              <w:spacing w:before="27" w:line="222" w:lineRule="auto"/>
              <w:ind w:left="122"/>
            </w:pPr>
            <w:r>
              <w:rPr>
                <w:spacing w:val="-6"/>
              </w:rPr>
              <w:t>公司、</w:t>
            </w:r>
          </w:p>
          <w:p w14:paraId="7386B93B">
            <w:pPr>
              <w:pStyle w:val="6"/>
              <w:spacing w:before="25" w:line="222" w:lineRule="auto"/>
              <w:ind w:left="114"/>
            </w:pPr>
            <w:r>
              <w:rPr>
                <w:spacing w:val="-4"/>
              </w:rPr>
              <w:t>联想(</w:t>
            </w:r>
          </w:p>
          <w:p w14:paraId="4E33F347">
            <w:pPr>
              <w:pStyle w:val="6"/>
              <w:spacing w:before="28" w:line="207" w:lineRule="auto"/>
              <w:ind w:left="118"/>
            </w:pPr>
            <w:r>
              <w:rPr>
                <w:spacing w:val="-5"/>
              </w:rPr>
              <w:t>北京)</w:t>
            </w:r>
          </w:p>
        </w:tc>
        <w:tc>
          <w:tcPr>
            <w:tcW w:w="1136" w:type="dxa"/>
            <w:vAlign w:val="top"/>
          </w:tcPr>
          <w:p w14:paraId="00C0C9E0">
            <w:pPr>
              <w:pStyle w:val="6"/>
              <w:spacing w:before="225"/>
              <w:ind w:left="164" w:right="187" w:hanging="7"/>
            </w:pPr>
            <w:r>
              <w:rPr>
                <w:spacing w:val="-19"/>
              </w:rPr>
              <w:t>主机：</w:t>
            </w:r>
            <w:r>
              <w:rPr>
                <w:spacing w:val="-21"/>
              </w:rPr>
              <w:t>慧天、</w:t>
            </w:r>
          </w:p>
          <w:p w14:paraId="113F7510">
            <w:pPr>
              <w:pStyle w:val="6"/>
              <w:spacing w:line="221" w:lineRule="auto"/>
              <w:ind w:left="161"/>
            </w:pPr>
            <w:r>
              <w:rPr>
                <w:spacing w:val="-6"/>
              </w:rPr>
              <w:t>显示器</w:t>
            </w:r>
          </w:p>
          <w:p w14:paraId="6DA3A25D">
            <w:pPr>
              <w:pStyle w:val="6"/>
              <w:spacing w:before="26" w:line="222" w:lineRule="auto"/>
              <w:ind w:left="179"/>
            </w:pPr>
            <w:r>
              <w:rPr>
                <w:spacing w:val="-12"/>
              </w:rPr>
              <w:t>：联想</w:t>
            </w:r>
          </w:p>
        </w:tc>
        <w:tc>
          <w:tcPr>
            <w:tcW w:w="3160" w:type="dxa"/>
            <w:vAlign w:val="top"/>
          </w:tcPr>
          <w:p w14:paraId="70560123">
            <w:pPr>
              <w:pStyle w:val="6"/>
              <w:spacing w:before="46" w:line="239" w:lineRule="auto"/>
              <w:ind w:left="107" w:right="249" w:firstLine="9"/>
            </w:pPr>
            <w:r>
              <w:rPr>
                <w:spacing w:val="-2"/>
              </w:rPr>
              <w:t>规格型号：主机：慧天</w:t>
            </w:r>
            <w:r>
              <w:rPr>
                <w:spacing w:val="-1"/>
              </w:rPr>
              <w:t>M400-A036、</w:t>
            </w:r>
          </w:p>
          <w:p w14:paraId="373539F5">
            <w:pPr>
              <w:pStyle w:val="6"/>
              <w:spacing w:before="3" w:line="228" w:lineRule="auto"/>
              <w:ind w:left="120" w:right="247" w:hanging="3"/>
            </w:pPr>
            <w:r>
              <w:rPr>
                <w:spacing w:val="-1"/>
              </w:rPr>
              <w:t>联想显示器：B2413-R</w:t>
            </w:r>
            <w:r>
              <w:rPr>
                <w:spacing w:val="-2"/>
              </w:rPr>
              <w:t>一、硬件技术规格参数</w:t>
            </w:r>
            <w:r>
              <w:rPr>
                <w:spacing w:val="-3"/>
              </w:rPr>
              <w:t>1、处理器：CPU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Intel</w:t>
            </w:r>
          </w:p>
        </w:tc>
        <w:tc>
          <w:tcPr>
            <w:tcW w:w="498" w:type="dxa"/>
            <w:vAlign w:val="top"/>
          </w:tcPr>
          <w:p w14:paraId="7A2FAC52">
            <w:pPr>
              <w:spacing w:line="337" w:lineRule="auto"/>
              <w:rPr>
                <w:rFonts w:ascii="Arial"/>
                <w:sz w:val="21"/>
              </w:rPr>
            </w:pPr>
          </w:p>
          <w:p w14:paraId="0D88727E">
            <w:pPr>
              <w:spacing w:line="338" w:lineRule="auto"/>
              <w:rPr>
                <w:rFonts w:ascii="Arial"/>
                <w:sz w:val="21"/>
              </w:rPr>
            </w:pPr>
          </w:p>
          <w:p w14:paraId="2CE54666">
            <w:pPr>
              <w:pStyle w:val="6"/>
              <w:spacing w:before="91" w:line="221" w:lineRule="auto"/>
              <w:ind w:left="117"/>
            </w:pPr>
            <w:r>
              <w:t>套</w:t>
            </w:r>
          </w:p>
        </w:tc>
        <w:tc>
          <w:tcPr>
            <w:tcW w:w="498" w:type="dxa"/>
            <w:vAlign w:val="top"/>
          </w:tcPr>
          <w:p w14:paraId="03F1ECEE">
            <w:pPr>
              <w:spacing w:line="337" w:lineRule="auto"/>
              <w:rPr>
                <w:rFonts w:ascii="Arial"/>
                <w:sz w:val="21"/>
              </w:rPr>
            </w:pPr>
          </w:p>
          <w:p w14:paraId="43E883DA">
            <w:pPr>
              <w:spacing w:line="338" w:lineRule="auto"/>
              <w:rPr>
                <w:rFonts w:ascii="Arial"/>
                <w:sz w:val="21"/>
              </w:rPr>
            </w:pPr>
          </w:p>
          <w:p w14:paraId="0DA559B1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56AF902C">
            <w:pPr>
              <w:spacing w:line="338" w:lineRule="auto"/>
              <w:rPr>
                <w:rFonts w:ascii="Arial"/>
                <w:sz w:val="21"/>
              </w:rPr>
            </w:pPr>
          </w:p>
          <w:p w14:paraId="245CD73B">
            <w:pPr>
              <w:spacing w:line="338" w:lineRule="auto"/>
              <w:rPr>
                <w:rFonts w:ascii="Arial"/>
                <w:sz w:val="21"/>
              </w:rPr>
            </w:pPr>
          </w:p>
          <w:p w14:paraId="3F68CB9E">
            <w:pPr>
              <w:pStyle w:val="6"/>
              <w:spacing w:before="91" w:line="239" w:lineRule="auto"/>
              <w:ind w:left="265"/>
            </w:pPr>
            <w:r>
              <w:rPr>
                <w:spacing w:val="-2"/>
              </w:rPr>
              <w:t>6000.00</w:t>
            </w:r>
          </w:p>
        </w:tc>
        <w:tc>
          <w:tcPr>
            <w:tcW w:w="1626" w:type="dxa"/>
            <w:vAlign w:val="top"/>
          </w:tcPr>
          <w:p w14:paraId="429F6038">
            <w:pPr>
              <w:spacing w:line="338" w:lineRule="auto"/>
              <w:rPr>
                <w:rFonts w:ascii="Arial"/>
                <w:sz w:val="21"/>
              </w:rPr>
            </w:pPr>
          </w:p>
          <w:p w14:paraId="0AF52571">
            <w:pPr>
              <w:spacing w:line="338" w:lineRule="auto"/>
              <w:rPr>
                <w:rFonts w:ascii="Arial"/>
                <w:sz w:val="21"/>
              </w:rPr>
            </w:pPr>
          </w:p>
          <w:p w14:paraId="74E1A9D8">
            <w:pPr>
              <w:pStyle w:val="6"/>
              <w:spacing w:before="91" w:line="239" w:lineRule="auto"/>
              <w:ind w:left="336"/>
            </w:pPr>
            <w:r>
              <w:rPr>
                <w:spacing w:val="-2"/>
              </w:rPr>
              <w:t>6000.00</w:t>
            </w:r>
          </w:p>
        </w:tc>
        <w:tc>
          <w:tcPr>
            <w:tcW w:w="3027" w:type="dxa"/>
            <w:vAlign w:val="top"/>
          </w:tcPr>
          <w:p w14:paraId="313C7507">
            <w:pPr>
              <w:pStyle w:val="6"/>
              <w:spacing w:before="45" w:line="233" w:lineRule="auto"/>
              <w:ind w:left="118" w:right="105" w:firstLine="2"/>
              <w:jc w:val="both"/>
            </w:pPr>
          </w:p>
        </w:tc>
      </w:tr>
    </w:tbl>
    <w:p w14:paraId="5A3F800A">
      <w:pPr>
        <w:pStyle w:val="2"/>
        <w:spacing w:line="115" w:lineRule="exact"/>
        <w:rPr>
          <w:sz w:val="10"/>
        </w:rPr>
      </w:pPr>
    </w:p>
    <w:p w14:paraId="052AEBFA">
      <w:pPr>
        <w:spacing w:line="115" w:lineRule="exact"/>
        <w:rPr>
          <w:sz w:val="10"/>
          <w:szCs w:val="10"/>
        </w:rPr>
        <w:sectPr>
          <w:footerReference r:id="rId17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458EF29D">
      <w:pPr>
        <w:spacing w:before="3"/>
      </w:pPr>
      <w:r>
        <w:drawing>
          <wp:anchor distT="0" distB="0" distL="0" distR="0" simplePos="0" relativeHeight="251672576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E46DF">
      <w:pPr>
        <w:spacing w:before="3"/>
      </w:pPr>
    </w:p>
    <w:p w14:paraId="4366D01F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418BF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21EA181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43A9B25">
            <w:pPr>
              <w:pStyle w:val="6"/>
              <w:spacing w:before="46" w:line="223" w:lineRule="auto"/>
              <w:ind w:left="143"/>
            </w:pPr>
            <w:r>
              <w:t>)</w:t>
            </w:r>
          </w:p>
        </w:tc>
        <w:tc>
          <w:tcPr>
            <w:tcW w:w="1077" w:type="dxa"/>
            <w:vAlign w:val="top"/>
          </w:tcPr>
          <w:p w14:paraId="2691A506">
            <w:pPr>
              <w:pStyle w:val="6"/>
              <w:spacing w:before="46" w:line="242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0EDF1260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38844B9B">
            <w:pPr>
              <w:pStyle w:val="6"/>
              <w:spacing w:before="46" w:line="239" w:lineRule="auto"/>
              <w:ind w:left="113"/>
            </w:pPr>
            <w:r>
              <w:rPr>
                <w:spacing w:val="-9"/>
              </w:rPr>
              <w:t>Core</w:t>
            </w:r>
            <w:r>
              <w:rPr>
                <w:spacing w:val="31"/>
              </w:rPr>
              <w:t xml:space="preserve"> </w:t>
            </w:r>
            <w:r>
              <w:rPr>
                <w:spacing w:val="-9"/>
              </w:rPr>
              <w:t>i5</w:t>
            </w:r>
            <w:r>
              <w:rPr>
                <w:spacing w:val="32"/>
              </w:rPr>
              <w:t xml:space="preserve"> </w:t>
            </w:r>
            <w:r>
              <w:rPr>
                <w:spacing w:val="-9"/>
              </w:rPr>
              <w:t>12</w:t>
            </w:r>
          </w:p>
          <w:p w14:paraId="60490E14">
            <w:pPr>
              <w:pStyle w:val="6"/>
              <w:spacing w:before="2" w:line="239" w:lineRule="auto"/>
              <w:ind w:left="138" w:right="107" w:hanging="19"/>
            </w:pPr>
            <w:r>
              <w:rPr>
                <w:spacing w:val="-5"/>
              </w:rPr>
              <w:t>2、内存：8G DDR4</w:t>
            </w:r>
            <w:r>
              <w:rPr>
                <w:spacing w:val="57"/>
              </w:rPr>
              <w:t xml:space="preserve"> </w:t>
            </w:r>
            <w:r>
              <w:rPr>
                <w:spacing w:val="-5"/>
              </w:rPr>
              <w:t>内存</w:t>
            </w:r>
            <w:r>
              <w:t xml:space="preserve"> </w:t>
            </w:r>
            <w:r>
              <w:rPr>
                <w:spacing w:val="-12"/>
              </w:rPr>
              <w:t>,</w:t>
            </w:r>
            <w:r>
              <w:rPr>
                <w:spacing w:val="75"/>
              </w:rPr>
              <w:t xml:space="preserve"> </w:t>
            </w:r>
            <w:r>
              <w:rPr>
                <w:spacing w:val="-12"/>
              </w:rPr>
              <w:t>提供双内存槽位；</w:t>
            </w:r>
          </w:p>
          <w:p w14:paraId="764919A1">
            <w:pPr>
              <w:pStyle w:val="6"/>
              <w:spacing w:before="1" w:line="219" w:lineRule="auto"/>
              <w:ind w:left="121"/>
            </w:pPr>
            <w:r>
              <w:rPr>
                <w:spacing w:val="-2"/>
              </w:rPr>
              <w:t>3、显卡：集成显卡；</w:t>
            </w:r>
          </w:p>
          <w:p w14:paraId="39544446">
            <w:pPr>
              <w:pStyle w:val="6"/>
              <w:spacing w:before="28" w:line="220" w:lineRule="auto"/>
              <w:ind w:left="114"/>
            </w:pPr>
            <w:r>
              <w:rPr>
                <w:spacing w:val="-1"/>
              </w:rPr>
              <w:t>4、声卡：集成声卡；</w:t>
            </w:r>
          </w:p>
          <w:p w14:paraId="28C66252">
            <w:pPr>
              <w:pStyle w:val="6"/>
              <w:spacing w:before="27"/>
              <w:ind w:left="139" w:right="103" w:hanging="18"/>
            </w:pPr>
            <w:r>
              <w:rPr>
                <w:spacing w:val="-2"/>
              </w:rPr>
              <w:t>5、硬盘：512G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M.2</w:t>
            </w:r>
            <w:r>
              <w:rPr>
                <w:spacing w:val="-65"/>
              </w:rPr>
              <w:t xml:space="preserve"> </w:t>
            </w:r>
            <w:r>
              <w:rPr>
                <w:spacing w:val="-2"/>
              </w:rPr>
              <w:t>NVME</w:t>
            </w:r>
            <w:r>
              <w:rPr>
                <w:spacing w:val="-6"/>
              </w:rPr>
              <w:t>固态硬盘 ；</w:t>
            </w:r>
          </w:p>
          <w:p w14:paraId="0E3D7995">
            <w:pPr>
              <w:pStyle w:val="6"/>
              <w:spacing w:before="2" w:line="219" w:lineRule="auto"/>
              <w:ind w:left="118"/>
            </w:pPr>
            <w:r>
              <w:rPr>
                <w:spacing w:val="-2"/>
              </w:rPr>
              <w:t>6、网卡：集成</w:t>
            </w:r>
          </w:p>
          <w:p w14:paraId="0EAE89FB">
            <w:pPr>
              <w:pStyle w:val="6"/>
              <w:spacing w:before="31" w:line="221" w:lineRule="auto"/>
              <w:jc w:val="right"/>
            </w:pPr>
            <w:r>
              <w:rPr>
                <w:spacing w:val="-6"/>
              </w:rPr>
              <w:t>10/100/1000M以太网卡；</w:t>
            </w:r>
          </w:p>
          <w:p w14:paraId="4D8CE52E">
            <w:pPr>
              <w:pStyle w:val="6"/>
              <w:spacing w:before="27" w:line="239" w:lineRule="auto"/>
              <w:ind w:left="114" w:right="103" w:firstLine="7"/>
            </w:pPr>
            <w:r>
              <w:rPr>
                <w:spacing w:val="-12"/>
              </w:rPr>
              <w:t>7、键盘、鼠标：原厂USB</w:t>
            </w:r>
            <w:r>
              <w:rPr>
                <w:spacing w:val="-2"/>
              </w:rPr>
              <w:t>键盘、鼠标；</w:t>
            </w:r>
          </w:p>
          <w:p w14:paraId="2A97E885">
            <w:pPr>
              <w:pStyle w:val="6"/>
              <w:spacing w:before="2" w:line="239" w:lineRule="auto"/>
              <w:ind w:left="115" w:right="103" w:firstLine="1"/>
            </w:pPr>
            <w:r>
              <w:rPr>
                <w:spacing w:val="-11"/>
              </w:rPr>
              <w:t>8、接口：8个USB接口、2</w:t>
            </w:r>
            <w:r>
              <w:rPr>
                <w:spacing w:val="-1"/>
              </w:rPr>
              <w:t>个视频接口（含VGA接口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)</w:t>
            </w:r>
            <w:r>
              <w:rPr>
                <w:spacing w:val="53"/>
              </w:rPr>
              <w:t xml:space="preserve"> </w:t>
            </w:r>
            <w:r>
              <w:rPr>
                <w:spacing w:val="-15"/>
              </w:rPr>
              <w:t>;</w:t>
            </w:r>
          </w:p>
          <w:p w14:paraId="12DF59B8">
            <w:pPr>
              <w:pStyle w:val="6"/>
              <w:spacing w:line="219" w:lineRule="auto"/>
              <w:jc w:val="right"/>
            </w:pPr>
            <w:r>
              <w:rPr>
                <w:spacing w:val="-6"/>
              </w:rPr>
              <w:t>9、机箱：机身容量15L；</w:t>
            </w:r>
          </w:p>
          <w:p w14:paraId="2E8BABA1">
            <w:pPr>
              <w:pStyle w:val="6"/>
              <w:spacing w:before="27"/>
              <w:ind w:left="114" w:right="102" w:firstLine="21"/>
            </w:pPr>
            <w:r>
              <w:rPr>
                <w:spacing w:val="-12"/>
              </w:rPr>
              <w:t>10、显示器：23.8寸，分</w:t>
            </w:r>
            <w:r>
              <w:rPr>
                <w:spacing w:val="-10"/>
              </w:rPr>
              <w:t>辨率1920×1080，屏幕比</w:t>
            </w:r>
            <w:r>
              <w:rPr>
                <w:spacing w:val="-11"/>
              </w:rPr>
              <w:t>例16：9，亮度250，对比</w:t>
            </w:r>
            <w:r>
              <w:rPr>
                <w:spacing w:val="-1"/>
              </w:rPr>
              <w:t>度1000:1，响应时间4ms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-6"/>
              </w:rPr>
              <w:t>VGA+HDMI双接口。</w:t>
            </w:r>
          </w:p>
          <w:p w14:paraId="0F06902F">
            <w:pPr>
              <w:pStyle w:val="6"/>
              <w:spacing w:before="3" w:line="238" w:lineRule="auto"/>
              <w:ind w:left="114" w:right="105" w:firstLine="5"/>
            </w:pPr>
            <w:r>
              <w:rPr>
                <w:spacing w:val="-14"/>
              </w:rPr>
              <w:t>二、终端安全防御管理软</w:t>
            </w:r>
            <w:r>
              <w:rPr>
                <w:spacing w:val="-5"/>
              </w:rPr>
              <w:t>件：</w:t>
            </w:r>
          </w:p>
          <w:p w14:paraId="5E7191C3">
            <w:pPr>
              <w:pStyle w:val="6"/>
              <w:spacing w:line="233" w:lineRule="auto"/>
              <w:ind w:left="111" w:right="9" w:firstLine="25"/>
              <w:jc w:val="both"/>
            </w:pPr>
            <w:r>
              <w:rPr>
                <w:spacing w:val="-3"/>
              </w:rPr>
              <w:t>1、支持中标麒麟（龙芯</w:t>
            </w:r>
            <w:r>
              <w:t xml:space="preserve"> </w:t>
            </w:r>
            <w:r>
              <w:rPr>
                <w:spacing w:val="-1"/>
              </w:rPr>
              <w:t>、兆芯、申威、鲲鹏920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) V7.0、银河麒麟（飞腾</w:t>
            </w:r>
            <w:r>
              <w:rPr>
                <w:spacing w:val="-8"/>
              </w:rPr>
              <w:t>FT1500A、FT2000a）V4.0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、UOS（鲲鹏920、龙芯、</w:t>
            </w:r>
          </w:p>
        </w:tc>
        <w:tc>
          <w:tcPr>
            <w:tcW w:w="498" w:type="dxa"/>
            <w:vAlign w:val="top"/>
          </w:tcPr>
          <w:p w14:paraId="0226DCB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276F247B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66D28F3E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1E5691B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603CC542">
            <w:pPr>
              <w:pStyle w:val="6"/>
              <w:spacing w:before="49"/>
              <w:ind w:left="117" w:right="105" w:firstLine="12"/>
              <w:jc w:val="both"/>
            </w:pPr>
          </w:p>
        </w:tc>
      </w:tr>
    </w:tbl>
    <w:p w14:paraId="3E30ACDF">
      <w:pPr>
        <w:pStyle w:val="2"/>
        <w:spacing w:line="125" w:lineRule="exact"/>
        <w:rPr>
          <w:sz w:val="10"/>
        </w:rPr>
      </w:pPr>
    </w:p>
    <w:p w14:paraId="359021BB">
      <w:pPr>
        <w:spacing w:line="125" w:lineRule="exact"/>
        <w:rPr>
          <w:sz w:val="10"/>
          <w:szCs w:val="10"/>
        </w:rPr>
        <w:sectPr>
          <w:footerReference r:id="rId18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7B80E19F">
      <w:pPr>
        <w:spacing w:before="3"/>
      </w:pPr>
      <w:r>
        <w:drawing>
          <wp:anchor distT="0" distB="0" distL="0" distR="0" simplePos="0" relativeHeight="251673600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AF7A1C">
      <w:pPr>
        <w:spacing w:before="3"/>
      </w:pPr>
    </w:p>
    <w:p w14:paraId="497172E5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3B081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512729E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C5B089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1DBA3124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3A85C118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7D2A0F3">
            <w:pPr>
              <w:pStyle w:val="6"/>
              <w:spacing w:before="46" w:line="222" w:lineRule="auto"/>
              <w:ind w:left="117"/>
            </w:pPr>
            <w:r>
              <w:rPr>
                <w:spacing w:val="-6"/>
              </w:rPr>
              <w:t>兆芯</w:t>
            </w:r>
            <w:r>
              <w:rPr>
                <w:spacing w:val="-1"/>
              </w:rPr>
              <w:t>）；</w:t>
            </w:r>
          </w:p>
          <w:p w14:paraId="5827C68B">
            <w:pPr>
              <w:pStyle w:val="6"/>
              <w:spacing w:before="27" w:line="239" w:lineRule="auto"/>
              <w:ind w:left="115" w:right="107" w:firstLine="3"/>
            </w:pPr>
            <w:r>
              <w:rPr>
                <w:spacing w:val="-1"/>
              </w:rPr>
              <w:t>2、产品入围《AKTD工程适配产品清单-网络安全</w:t>
            </w:r>
            <w:r>
              <w:rPr>
                <w:spacing w:val="-2"/>
              </w:rPr>
              <w:t>产品-1-2022》</w:t>
            </w:r>
          </w:p>
          <w:p w14:paraId="21B5F493">
            <w:pPr>
              <w:pStyle w:val="6"/>
              <w:spacing w:before="4" w:line="239" w:lineRule="auto"/>
              <w:ind w:left="114" w:right="102" w:firstLine="6"/>
            </w:pPr>
            <w:r>
              <w:rPr>
                <w:spacing w:val="-2"/>
              </w:rPr>
              <w:t>3、▲单机客户端在接入</w:t>
            </w:r>
            <w:r>
              <w:rPr>
                <w:spacing w:val="-13"/>
              </w:rPr>
              <w:t>控制中心后，自动转换为</w:t>
            </w:r>
            <w:r>
              <w:rPr>
                <w:spacing w:val="-14"/>
              </w:rPr>
              <w:t>网络工作模式（提供产品</w:t>
            </w:r>
            <w:r>
              <w:rPr>
                <w:spacing w:val="-2"/>
              </w:rPr>
              <w:t>功能界面截图</w:t>
            </w:r>
            <w:r>
              <w:t>）；</w:t>
            </w:r>
          </w:p>
          <w:p w14:paraId="15667BF5">
            <w:pPr>
              <w:pStyle w:val="6"/>
              <w:spacing w:before="4" w:line="238" w:lineRule="auto"/>
              <w:ind w:left="134" w:right="105" w:hanging="20"/>
            </w:pPr>
            <w:r>
              <w:rPr>
                <w:spacing w:val="-1"/>
              </w:rPr>
              <w:t>4、支持客户端软件程序</w:t>
            </w:r>
            <w:r>
              <w:t xml:space="preserve"> </w:t>
            </w:r>
            <w:r>
              <w:rPr>
                <w:spacing w:val="-16"/>
              </w:rPr>
              <w:t>、恶意代码特征库的互联</w:t>
            </w:r>
            <w:r>
              <w:rPr>
                <w:spacing w:val="-4"/>
              </w:rPr>
              <w:t>网在线和离线升级。</w:t>
            </w:r>
          </w:p>
          <w:p w14:paraId="0BF7B947">
            <w:pPr>
              <w:pStyle w:val="6"/>
              <w:spacing w:before="4" w:line="239" w:lineRule="auto"/>
              <w:ind w:left="115" w:right="102" w:firstLine="5"/>
            </w:pPr>
            <w:r>
              <w:rPr>
                <w:spacing w:val="-2"/>
              </w:rPr>
              <w:t>5、具备恶意代码清除功</w:t>
            </w:r>
            <w:r>
              <w:rPr>
                <w:spacing w:val="-14"/>
              </w:rPr>
              <w:t>能，修复感染型样本，原文件不删除，具备宏病毒</w:t>
            </w:r>
            <w:r>
              <w:rPr>
                <w:spacing w:val="-10"/>
              </w:rPr>
              <w:t>修复功能，具备webshell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、及脚本查杀功能；</w:t>
            </w:r>
          </w:p>
          <w:p w14:paraId="28E4C767">
            <w:pPr>
              <w:pStyle w:val="6"/>
              <w:spacing w:before="2" w:line="239" w:lineRule="auto"/>
              <w:ind w:left="115" w:right="105" w:firstLine="2"/>
            </w:pPr>
            <w:r>
              <w:rPr>
                <w:spacing w:val="-1"/>
              </w:rPr>
              <w:t>6、▲具备压缩包查杀功</w:t>
            </w:r>
            <w:r>
              <w:rPr>
                <w:spacing w:val="-14"/>
              </w:rPr>
              <w:t>能，支持压缩包扫描设置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可以设定最大扫描多少</w:t>
            </w:r>
            <w:r>
              <w:rPr>
                <w:spacing w:val="-14"/>
              </w:rPr>
              <w:t>层的压缩包文件，支持云查杀防护（提供产品功能</w:t>
            </w:r>
            <w:r>
              <w:rPr>
                <w:spacing w:val="-3"/>
              </w:rPr>
              <w:t>界面截图</w:t>
            </w:r>
            <w:r>
              <w:t>）；</w:t>
            </w:r>
          </w:p>
          <w:p w14:paraId="2979189D">
            <w:pPr>
              <w:pStyle w:val="6"/>
              <w:spacing w:line="233" w:lineRule="auto"/>
              <w:ind w:left="114" w:right="105" w:firstLine="7"/>
            </w:pPr>
            <w:r>
              <w:rPr>
                <w:spacing w:val="-2"/>
              </w:rPr>
              <w:t>7、文件实时监控：针对</w:t>
            </w:r>
            <w:r>
              <w:rPr>
                <w:spacing w:val="-14"/>
              </w:rPr>
              <w:t>文件复制粘贴、移动、重命名等操作实时监控，发</w:t>
            </w:r>
            <w:r>
              <w:rPr>
                <w:spacing w:val="-1"/>
              </w:rPr>
              <w:t>现威胁文件及时告警并</w:t>
            </w:r>
            <w:r>
              <w:rPr>
                <w:spacing w:val="-3"/>
              </w:rPr>
              <w:t>隔离；</w:t>
            </w:r>
          </w:p>
        </w:tc>
        <w:tc>
          <w:tcPr>
            <w:tcW w:w="498" w:type="dxa"/>
            <w:vAlign w:val="top"/>
          </w:tcPr>
          <w:p w14:paraId="27940612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D65C018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688C23E5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E9008A3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4F178CA1">
            <w:pPr>
              <w:rPr>
                <w:rFonts w:ascii="Arial"/>
                <w:sz w:val="21"/>
              </w:rPr>
            </w:pPr>
          </w:p>
        </w:tc>
      </w:tr>
    </w:tbl>
    <w:p w14:paraId="4A1AE8AC">
      <w:pPr>
        <w:pStyle w:val="2"/>
        <w:spacing w:line="181" w:lineRule="exact"/>
        <w:rPr>
          <w:sz w:val="15"/>
        </w:rPr>
      </w:pPr>
    </w:p>
    <w:p w14:paraId="5262E545">
      <w:pPr>
        <w:spacing w:line="181" w:lineRule="exact"/>
        <w:rPr>
          <w:sz w:val="15"/>
          <w:szCs w:val="15"/>
        </w:rPr>
        <w:sectPr>
          <w:footerReference r:id="rId19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35AEA45B">
      <w:pPr>
        <w:spacing w:before="3"/>
      </w:pPr>
      <w:r>
        <w:drawing>
          <wp:anchor distT="0" distB="0" distL="0" distR="0" simplePos="0" relativeHeight="251674624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4EA22">
      <w:pPr>
        <w:spacing w:before="3"/>
      </w:pPr>
    </w:p>
    <w:p w14:paraId="40F6000F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75890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252ADF94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83C43E1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71A7A4E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6D1F6A16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D1A209E">
            <w:pPr>
              <w:pStyle w:val="6"/>
              <w:spacing w:before="48" w:line="239" w:lineRule="auto"/>
              <w:ind w:left="114" w:right="105" w:firstLine="2"/>
            </w:pPr>
            <w:r>
              <w:rPr>
                <w:spacing w:val="-1"/>
              </w:rPr>
              <w:t>8、▲监控文件执行操作</w:t>
            </w:r>
            <w: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发现有恶意进程启动时</w:t>
            </w:r>
            <w: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及时告警并拦截阻止程</w:t>
            </w:r>
            <w:r>
              <w:rPr>
                <w:spacing w:val="-14"/>
              </w:rPr>
              <w:t>序运行（提供产品功能界</w:t>
            </w:r>
            <w:r>
              <w:rPr>
                <w:spacing w:val="-3"/>
              </w:rPr>
              <w:t>面截图）</w:t>
            </w:r>
          </w:p>
          <w:p w14:paraId="44B25DA8">
            <w:pPr>
              <w:pStyle w:val="6"/>
              <w:spacing w:before="6" w:line="239" w:lineRule="auto"/>
              <w:ind w:left="114" w:right="102" w:firstLine="2"/>
            </w:pPr>
            <w:r>
              <w:rPr>
                <w:spacing w:val="-1"/>
              </w:rPr>
              <w:t>9、▲支持客户端杀毒软件防非授权退出和软件</w:t>
            </w:r>
            <w:r>
              <w:rPr>
                <w:spacing w:val="-14"/>
              </w:rPr>
              <w:t>自保护，可以做到防止用户私自退出安全防护，防</w:t>
            </w:r>
            <w:r>
              <w:rPr>
                <w:spacing w:val="-1"/>
              </w:rPr>
              <w:t>止用户或第三方软件对安全防护软件的强退破</w:t>
            </w:r>
            <w:r>
              <w:rPr>
                <w:spacing w:val="7"/>
              </w:rPr>
              <w:t>坏</w:t>
            </w:r>
            <w:r>
              <w:rPr>
                <w:spacing w:val="-64"/>
                <w:w w:val="85"/>
              </w:rPr>
              <w:t>；（</w:t>
            </w:r>
            <w:r>
              <w:rPr>
                <w:spacing w:val="7"/>
              </w:rPr>
              <w:t>提供产品功能界面</w:t>
            </w:r>
            <w:r>
              <w:rPr>
                <w:spacing w:val="-5"/>
              </w:rPr>
              <w:t>截图</w:t>
            </w:r>
            <w:r>
              <w:rPr>
                <w:spacing w:val="-1"/>
              </w:rPr>
              <w:t>）；</w:t>
            </w:r>
          </w:p>
          <w:p w14:paraId="3F32C86B">
            <w:pPr>
              <w:pStyle w:val="6"/>
              <w:spacing w:before="2" w:line="239" w:lineRule="auto"/>
              <w:ind w:left="115" w:right="9" w:firstLine="20"/>
            </w:pPr>
            <w:r>
              <w:rPr>
                <w:spacing w:val="-6"/>
              </w:rPr>
              <w:t>10支持客户端软件程序、</w:t>
            </w:r>
            <w:r>
              <w:rPr>
                <w:spacing w:val="-2"/>
              </w:rPr>
              <w:t>恶意代码特征库的在线</w:t>
            </w:r>
            <w:r>
              <w:rPr>
                <w:spacing w:val="-14"/>
              </w:rPr>
              <w:t>和离线升级，支持客户端</w:t>
            </w:r>
            <w:r>
              <w:rPr>
                <w:spacing w:val="-2"/>
              </w:rPr>
              <w:t>手动和自动升级。</w:t>
            </w:r>
          </w:p>
          <w:p w14:paraId="601E1C25">
            <w:pPr>
              <w:pStyle w:val="6"/>
              <w:spacing w:before="1" w:line="219" w:lineRule="auto"/>
              <w:ind w:left="115"/>
            </w:pPr>
            <w:r>
              <w:rPr>
                <w:spacing w:val="-2"/>
              </w:rPr>
              <w:t>三、质量及服务保证：</w:t>
            </w:r>
          </w:p>
          <w:p w14:paraId="14841B95">
            <w:pPr>
              <w:pStyle w:val="6"/>
              <w:spacing w:before="30" w:line="239" w:lineRule="auto"/>
              <w:ind w:left="115" w:right="102" w:firstLine="20"/>
            </w:pPr>
            <w:r>
              <w:rPr>
                <w:spacing w:val="-3"/>
              </w:rPr>
              <w:t>1.▲投标文件中提供产</w:t>
            </w:r>
            <w:r>
              <w:rPr>
                <w:spacing w:val="-2"/>
              </w:rPr>
              <w:t>品的中国节能产品认证</w:t>
            </w:r>
            <w:r>
              <w:rPr>
                <w:spacing w:val="-12"/>
              </w:rPr>
              <w:t>证书证明复印件，3C认证</w:t>
            </w:r>
            <w:r>
              <w:rPr>
                <w:spacing w:val="-2"/>
              </w:rPr>
              <w:t>证书复印件；</w:t>
            </w:r>
          </w:p>
          <w:p w14:paraId="623B1E07">
            <w:pPr>
              <w:pStyle w:val="6"/>
              <w:ind w:left="115" w:right="105" w:firstLine="3"/>
            </w:pPr>
            <w:r>
              <w:rPr>
                <w:spacing w:val="-2"/>
              </w:rPr>
              <w:t>2.完成设备与系统安装</w:t>
            </w:r>
            <w:r>
              <w:rPr>
                <w:spacing w:val="-14"/>
              </w:rPr>
              <w:t>调试，线路整理，设备安</w:t>
            </w:r>
            <w:r>
              <w:rPr>
                <w:spacing w:val="-2"/>
              </w:rPr>
              <w:t>装，标签制作等。</w:t>
            </w:r>
          </w:p>
          <w:p w14:paraId="29DFE6E4">
            <w:pPr>
              <w:pStyle w:val="6"/>
              <w:spacing w:before="2" w:line="222" w:lineRule="auto"/>
              <w:ind w:left="119" w:right="249" w:firstLine="2"/>
            </w:pPr>
            <w:r>
              <w:rPr>
                <w:spacing w:val="-2"/>
              </w:rPr>
              <w:t>3.▲为保障售后服务原厂提供三年极速响应保</w:t>
            </w:r>
          </w:p>
        </w:tc>
        <w:tc>
          <w:tcPr>
            <w:tcW w:w="498" w:type="dxa"/>
            <w:vAlign w:val="top"/>
          </w:tcPr>
          <w:p w14:paraId="193C5075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07B4484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C2ABF30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2E26046B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6AAD840A">
            <w:pPr>
              <w:rPr>
                <w:rFonts w:ascii="Arial"/>
                <w:sz w:val="21"/>
              </w:rPr>
            </w:pPr>
          </w:p>
        </w:tc>
      </w:tr>
    </w:tbl>
    <w:p w14:paraId="3A73370D">
      <w:pPr>
        <w:pStyle w:val="2"/>
        <w:spacing w:line="125" w:lineRule="exact"/>
        <w:rPr>
          <w:sz w:val="10"/>
        </w:rPr>
      </w:pPr>
    </w:p>
    <w:p w14:paraId="4BCED2E8">
      <w:pPr>
        <w:spacing w:line="125" w:lineRule="exact"/>
        <w:rPr>
          <w:sz w:val="10"/>
          <w:szCs w:val="10"/>
        </w:rPr>
        <w:sectPr>
          <w:footerReference r:id="rId20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4CAE32EE">
      <w:pPr>
        <w:spacing w:before="3"/>
      </w:pPr>
      <w:r>
        <w:drawing>
          <wp:anchor distT="0" distB="0" distL="0" distR="0" simplePos="0" relativeHeight="25167564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80AF4F">
      <w:pPr>
        <w:spacing w:before="3"/>
      </w:pPr>
    </w:p>
    <w:p w14:paraId="7E81ED6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9AC5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503" w:type="dxa"/>
            <w:vAlign w:val="top"/>
          </w:tcPr>
          <w:p w14:paraId="25BE2E80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D49DB44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1980C94B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F183F9A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1FAC3084">
            <w:pPr>
              <w:pStyle w:val="6"/>
              <w:spacing w:before="46" w:line="220" w:lineRule="auto"/>
              <w:ind w:left="115"/>
            </w:pPr>
            <w:r>
              <w:rPr>
                <w:spacing w:val="-3"/>
              </w:rPr>
              <w:t>修服务。</w:t>
            </w:r>
          </w:p>
          <w:p w14:paraId="3E45CE2A">
            <w:pPr>
              <w:pStyle w:val="6"/>
              <w:spacing w:before="28" w:line="220" w:lineRule="auto"/>
              <w:ind w:left="142"/>
            </w:pPr>
            <w:r>
              <w:rPr>
                <w:spacing w:val="-6"/>
              </w:rPr>
              <w:t>四、数据功能</w:t>
            </w:r>
          </w:p>
          <w:p w14:paraId="5548BBA7">
            <w:pPr>
              <w:pStyle w:val="6"/>
              <w:spacing w:before="30" w:line="239" w:lineRule="auto"/>
              <w:ind w:left="117" w:right="108" w:firstLine="19"/>
            </w:pPr>
            <w:r>
              <w:rPr>
                <w:spacing w:val="-3"/>
              </w:rPr>
              <w:t>1、方便热水管理人员24</w:t>
            </w:r>
            <w:r>
              <w:rPr>
                <w:spacing w:val="-2"/>
              </w:rPr>
              <w:t>小时监控热水系统运行</w:t>
            </w:r>
            <w:r>
              <w:rPr>
                <w:spacing w:val="-4"/>
              </w:rPr>
              <w:t>情况；</w:t>
            </w:r>
          </w:p>
          <w:p w14:paraId="39B1E0DB">
            <w:pPr>
              <w:pStyle w:val="6"/>
              <w:spacing w:before="4" w:line="239" w:lineRule="auto"/>
              <w:ind w:left="118" w:right="102" w:firstLine="1"/>
            </w:pPr>
            <w:r>
              <w:rPr>
                <w:spacing w:val="-2"/>
              </w:rPr>
              <w:t>2、方便热水管理人员对</w:t>
            </w:r>
            <w:r>
              <w:rPr>
                <w:spacing w:val="-14"/>
              </w:rPr>
              <w:t>热水系统的水温、供水时间段、补水时间段等进行</w:t>
            </w:r>
            <w:r>
              <w:rPr>
                <w:spacing w:val="-4"/>
              </w:rPr>
              <w:t>调控；</w:t>
            </w:r>
          </w:p>
          <w:p w14:paraId="5BDC66CB">
            <w:pPr>
              <w:pStyle w:val="6"/>
              <w:spacing w:before="2" w:line="222" w:lineRule="auto"/>
              <w:ind w:left="115" w:right="109" w:firstLine="5"/>
            </w:pPr>
            <w:r>
              <w:rPr>
                <w:spacing w:val="-2"/>
              </w:rPr>
              <w:t>3、热水系统出现故障状态可以进行预警。</w:t>
            </w:r>
          </w:p>
        </w:tc>
        <w:tc>
          <w:tcPr>
            <w:tcW w:w="498" w:type="dxa"/>
            <w:vAlign w:val="top"/>
          </w:tcPr>
          <w:p w14:paraId="2E5882DE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05F3DBA1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319EC94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504ABCA8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B7D1368">
            <w:pPr>
              <w:rPr>
                <w:rFonts w:ascii="Arial"/>
                <w:sz w:val="21"/>
              </w:rPr>
            </w:pPr>
          </w:p>
        </w:tc>
      </w:tr>
      <w:tr w14:paraId="5617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5" w:hRule="atLeast"/>
        </w:trPr>
        <w:tc>
          <w:tcPr>
            <w:tcW w:w="503" w:type="dxa"/>
            <w:vAlign w:val="top"/>
          </w:tcPr>
          <w:p w14:paraId="68C8E019">
            <w:pPr>
              <w:spacing w:line="241" w:lineRule="auto"/>
              <w:rPr>
                <w:rFonts w:ascii="Arial"/>
                <w:sz w:val="21"/>
              </w:rPr>
            </w:pPr>
          </w:p>
          <w:p w14:paraId="76BFF6AC">
            <w:pPr>
              <w:spacing w:line="241" w:lineRule="auto"/>
              <w:rPr>
                <w:rFonts w:ascii="Arial"/>
                <w:sz w:val="21"/>
              </w:rPr>
            </w:pPr>
          </w:p>
          <w:p w14:paraId="4288ACE0">
            <w:pPr>
              <w:spacing w:line="241" w:lineRule="auto"/>
              <w:rPr>
                <w:rFonts w:ascii="Arial"/>
                <w:sz w:val="21"/>
              </w:rPr>
            </w:pPr>
          </w:p>
          <w:p w14:paraId="4378477F">
            <w:pPr>
              <w:spacing w:line="242" w:lineRule="auto"/>
              <w:rPr>
                <w:rFonts w:ascii="Arial"/>
                <w:sz w:val="21"/>
              </w:rPr>
            </w:pPr>
          </w:p>
          <w:p w14:paraId="2C2F805D">
            <w:pPr>
              <w:spacing w:line="242" w:lineRule="auto"/>
              <w:rPr>
                <w:rFonts w:ascii="Arial"/>
                <w:sz w:val="21"/>
              </w:rPr>
            </w:pPr>
          </w:p>
          <w:p w14:paraId="5C2995AA">
            <w:pPr>
              <w:spacing w:line="242" w:lineRule="auto"/>
              <w:rPr>
                <w:rFonts w:ascii="Arial"/>
                <w:sz w:val="21"/>
              </w:rPr>
            </w:pPr>
          </w:p>
          <w:p w14:paraId="6895326A">
            <w:pPr>
              <w:spacing w:line="242" w:lineRule="auto"/>
              <w:rPr>
                <w:rFonts w:ascii="Arial"/>
                <w:sz w:val="21"/>
              </w:rPr>
            </w:pPr>
          </w:p>
          <w:p w14:paraId="0FB56CA5">
            <w:pPr>
              <w:spacing w:line="242" w:lineRule="auto"/>
              <w:rPr>
                <w:rFonts w:ascii="Arial"/>
                <w:sz w:val="21"/>
              </w:rPr>
            </w:pPr>
          </w:p>
          <w:p w14:paraId="09741244">
            <w:pPr>
              <w:spacing w:line="242" w:lineRule="auto"/>
              <w:rPr>
                <w:rFonts w:ascii="Arial"/>
                <w:sz w:val="21"/>
              </w:rPr>
            </w:pPr>
          </w:p>
          <w:p w14:paraId="3F4AD35F">
            <w:pPr>
              <w:spacing w:line="242" w:lineRule="auto"/>
              <w:rPr>
                <w:rFonts w:ascii="Arial"/>
                <w:sz w:val="21"/>
              </w:rPr>
            </w:pPr>
          </w:p>
          <w:p w14:paraId="4C8DA991">
            <w:pPr>
              <w:spacing w:line="242" w:lineRule="auto"/>
              <w:rPr>
                <w:rFonts w:ascii="Arial"/>
                <w:sz w:val="21"/>
              </w:rPr>
            </w:pPr>
          </w:p>
          <w:p w14:paraId="25CD1923">
            <w:pPr>
              <w:pStyle w:val="6"/>
              <w:spacing w:before="91" w:line="242" w:lineRule="auto"/>
              <w:ind w:left="140"/>
            </w:pPr>
            <w:r>
              <w:rPr>
                <w:spacing w:val="-15"/>
              </w:rPr>
              <w:t>11</w:t>
            </w:r>
          </w:p>
        </w:tc>
        <w:tc>
          <w:tcPr>
            <w:tcW w:w="780" w:type="dxa"/>
            <w:vAlign w:val="top"/>
          </w:tcPr>
          <w:p w14:paraId="762D8ED1">
            <w:pPr>
              <w:spacing w:line="255" w:lineRule="auto"/>
              <w:rPr>
                <w:rFonts w:ascii="Arial"/>
                <w:sz w:val="21"/>
              </w:rPr>
            </w:pPr>
          </w:p>
          <w:p w14:paraId="68E5959F">
            <w:pPr>
              <w:spacing w:line="255" w:lineRule="auto"/>
              <w:rPr>
                <w:rFonts w:ascii="Arial"/>
                <w:sz w:val="21"/>
              </w:rPr>
            </w:pPr>
          </w:p>
          <w:p w14:paraId="1D6B9365">
            <w:pPr>
              <w:spacing w:line="255" w:lineRule="auto"/>
              <w:rPr>
                <w:rFonts w:ascii="Arial"/>
                <w:sz w:val="21"/>
              </w:rPr>
            </w:pPr>
          </w:p>
          <w:p w14:paraId="6B3AF760">
            <w:pPr>
              <w:spacing w:line="255" w:lineRule="auto"/>
              <w:rPr>
                <w:rFonts w:ascii="Arial"/>
                <w:sz w:val="21"/>
              </w:rPr>
            </w:pPr>
          </w:p>
          <w:p w14:paraId="59673DB8">
            <w:pPr>
              <w:spacing w:line="256" w:lineRule="auto"/>
              <w:rPr>
                <w:rFonts w:ascii="Arial"/>
                <w:sz w:val="21"/>
              </w:rPr>
            </w:pPr>
          </w:p>
          <w:p w14:paraId="642A33A4">
            <w:pPr>
              <w:spacing w:line="256" w:lineRule="auto"/>
              <w:rPr>
                <w:rFonts w:ascii="Arial"/>
                <w:sz w:val="21"/>
              </w:rPr>
            </w:pPr>
          </w:p>
          <w:p w14:paraId="2D908127">
            <w:pPr>
              <w:spacing w:line="256" w:lineRule="auto"/>
              <w:rPr>
                <w:rFonts w:ascii="Arial"/>
                <w:sz w:val="21"/>
              </w:rPr>
            </w:pPr>
          </w:p>
          <w:p w14:paraId="562B08A5">
            <w:pPr>
              <w:spacing w:line="256" w:lineRule="auto"/>
              <w:rPr>
                <w:rFonts w:ascii="Arial"/>
                <w:sz w:val="21"/>
              </w:rPr>
            </w:pPr>
          </w:p>
          <w:p w14:paraId="66C83546">
            <w:pPr>
              <w:spacing w:line="256" w:lineRule="auto"/>
              <w:rPr>
                <w:rFonts w:ascii="Arial"/>
                <w:sz w:val="21"/>
              </w:rPr>
            </w:pPr>
          </w:p>
          <w:p w14:paraId="430694FF">
            <w:pPr>
              <w:pStyle w:val="6"/>
              <w:spacing w:before="91"/>
              <w:ind w:left="112" w:right="110" w:firstLine="1"/>
              <w:jc w:val="both"/>
            </w:pPr>
            <w:r>
              <w:rPr>
                <w:spacing w:val="-5"/>
              </w:rPr>
              <w:t>运维交换</w:t>
            </w:r>
            <w:r>
              <w:t>机</w:t>
            </w:r>
          </w:p>
        </w:tc>
        <w:tc>
          <w:tcPr>
            <w:tcW w:w="1077" w:type="dxa"/>
            <w:vAlign w:val="top"/>
          </w:tcPr>
          <w:p w14:paraId="194A3694">
            <w:pPr>
              <w:spacing w:line="242" w:lineRule="auto"/>
              <w:rPr>
                <w:rFonts w:ascii="Arial"/>
                <w:sz w:val="21"/>
              </w:rPr>
            </w:pPr>
          </w:p>
          <w:p w14:paraId="3A9B81BC">
            <w:pPr>
              <w:spacing w:line="242" w:lineRule="auto"/>
              <w:rPr>
                <w:rFonts w:ascii="Arial"/>
                <w:sz w:val="21"/>
              </w:rPr>
            </w:pPr>
          </w:p>
          <w:p w14:paraId="63B98365">
            <w:pPr>
              <w:spacing w:line="242" w:lineRule="auto"/>
              <w:rPr>
                <w:rFonts w:ascii="Arial"/>
                <w:sz w:val="21"/>
              </w:rPr>
            </w:pPr>
          </w:p>
          <w:p w14:paraId="55EE2A1D">
            <w:pPr>
              <w:spacing w:line="242" w:lineRule="auto"/>
              <w:rPr>
                <w:rFonts w:ascii="Arial"/>
                <w:sz w:val="21"/>
              </w:rPr>
            </w:pPr>
          </w:p>
          <w:p w14:paraId="3F4F5022">
            <w:pPr>
              <w:spacing w:line="242" w:lineRule="auto"/>
              <w:rPr>
                <w:rFonts w:ascii="Arial"/>
                <w:sz w:val="21"/>
              </w:rPr>
            </w:pPr>
          </w:p>
          <w:p w14:paraId="122D670A">
            <w:pPr>
              <w:spacing w:line="242" w:lineRule="auto"/>
              <w:rPr>
                <w:rFonts w:ascii="Arial"/>
                <w:sz w:val="21"/>
              </w:rPr>
            </w:pPr>
          </w:p>
          <w:p w14:paraId="7E1C544C">
            <w:pPr>
              <w:spacing w:line="242" w:lineRule="auto"/>
              <w:rPr>
                <w:rFonts w:ascii="Arial"/>
                <w:sz w:val="21"/>
              </w:rPr>
            </w:pPr>
          </w:p>
          <w:p w14:paraId="0195614F">
            <w:pPr>
              <w:spacing w:line="242" w:lineRule="auto"/>
              <w:rPr>
                <w:rFonts w:ascii="Arial"/>
                <w:sz w:val="21"/>
              </w:rPr>
            </w:pPr>
          </w:p>
          <w:p w14:paraId="36188736">
            <w:pPr>
              <w:pStyle w:val="6"/>
              <w:spacing w:before="91" w:line="241" w:lineRule="auto"/>
              <w:ind w:left="114" w:right="129" w:hanging="1"/>
              <w:jc w:val="both"/>
            </w:pPr>
            <w:r>
              <w:rPr>
                <w:spacing w:val="-4"/>
              </w:rPr>
              <w:t>广东优力普物联科技有限公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574CF204">
            <w:pPr>
              <w:spacing w:line="241" w:lineRule="auto"/>
              <w:rPr>
                <w:rFonts w:ascii="Arial"/>
                <w:sz w:val="21"/>
              </w:rPr>
            </w:pPr>
          </w:p>
          <w:p w14:paraId="70BC0C35">
            <w:pPr>
              <w:spacing w:line="241" w:lineRule="auto"/>
              <w:rPr>
                <w:rFonts w:ascii="Arial"/>
                <w:sz w:val="21"/>
              </w:rPr>
            </w:pPr>
          </w:p>
          <w:p w14:paraId="7A93733E">
            <w:pPr>
              <w:spacing w:line="242" w:lineRule="auto"/>
              <w:rPr>
                <w:rFonts w:ascii="Arial"/>
                <w:sz w:val="21"/>
              </w:rPr>
            </w:pPr>
          </w:p>
          <w:p w14:paraId="19B682E3">
            <w:pPr>
              <w:spacing w:line="242" w:lineRule="auto"/>
              <w:rPr>
                <w:rFonts w:ascii="Arial"/>
                <w:sz w:val="21"/>
              </w:rPr>
            </w:pPr>
          </w:p>
          <w:p w14:paraId="03F11758">
            <w:pPr>
              <w:spacing w:line="242" w:lineRule="auto"/>
              <w:rPr>
                <w:rFonts w:ascii="Arial"/>
                <w:sz w:val="21"/>
              </w:rPr>
            </w:pPr>
          </w:p>
          <w:p w14:paraId="501D3E0B">
            <w:pPr>
              <w:spacing w:line="242" w:lineRule="auto"/>
              <w:rPr>
                <w:rFonts w:ascii="Arial"/>
                <w:sz w:val="21"/>
              </w:rPr>
            </w:pPr>
          </w:p>
          <w:p w14:paraId="532C3282">
            <w:pPr>
              <w:spacing w:line="242" w:lineRule="auto"/>
              <w:rPr>
                <w:rFonts w:ascii="Arial"/>
                <w:sz w:val="21"/>
              </w:rPr>
            </w:pPr>
          </w:p>
          <w:p w14:paraId="6BC7AE3A">
            <w:pPr>
              <w:spacing w:line="242" w:lineRule="auto"/>
              <w:rPr>
                <w:rFonts w:ascii="Arial"/>
                <w:sz w:val="21"/>
              </w:rPr>
            </w:pPr>
          </w:p>
          <w:p w14:paraId="0E1FC578">
            <w:pPr>
              <w:spacing w:line="242" w:lineRule="auto"/>
              <w:rPr>
                <w:rFonts w:ascii="Arial"/>
                <w:sz w:val="21"/>
              </w:rPr>
            </w:pPr>
          </w:p>
          <w:p w14:paraId="6C75EEE8">
            <w:pPr>
              <w:spacing w:line="242" w:lineRule="auto"/>
              <w:rPr>
                <w:rFonts w:ascii="Arial"/>
                <w:sz w:val="21"/>
              </w:rPr>
            </w:pPr>
          </w:p>
          <w:p w14:paraId="3D743105">
            <w:pPr>
              <w:spacing w:line="242" w:lineRule="auto"/>
              <w:rPr>
                <w:rFonts w:ascii="Arial"/>
                <w:sz w:val="21"/>
              </w:rPr>
            </w:pPr>
          </w:p>
          <w:p w14:paraId="62F9AFE8">
            <w:pPr>
              <w:pStyle w:val="6"/>
              <w:spacing w:before="91" w:line="220" w:lineRule="auto"/>
              <w:ind w:left="113"/>
            </w:pPr>
            <w:r>
              <w:rPr>
                <w:spacing w:val="-3"/>
              </w:rPr>
              <w:t>优力普</w:t>
            </w:r>
          </w:p>
        </w:tc>
        <w:tc>
          <w:tcPr>
            <w:tcW w:w="3160" w:type="dxa"/>
            <w:vAlign w:val="top"/>
          </w:tcPr>
          <w:p w14:paraId="3EE2271A">
            <w:pPr>
              <w:pStyle w:val="6"/>
              <w:spacing w:before="43" w:line="220" w:lineRule="auto"/>
              <w:ind w:left="117"/>
            </w:pPr>
            <w:r>
              <w:rPr>
                <w:spacing w:val="-3"/>
              </w:rPr>
              <w:t>规格型号：</w:t>
            </w:r>
          </w:p>
          <w:p w14:paraId="3C815737">
            <w:pPr>
              <w:pStyle w:val="6"/>
              <w:spacing w:before="31" w:line="239" w:lineRule="auto"/>
              <w:ind w:left="109"/>
            </w:pPr>
            <w:r>
              <w:rPr>
                <w:spacing w:val="-1"/>
              </w:rPr>
              <w:t>HR-SL3230-2C2F</w:t>
            </w:r>
          </w:p>
          <w:p w14:paraId="6ACE76E5">
            <w:pPr>
              <w:pStyle w:val="6"/>
              <w:spacing w:before="2" w:line="238" w:lineRule="auto"/>
              <w:ind w:left="118" w:right="669" w:firstLine="18"/>
            </w:pPr>
            <w:r>
              <w:rPr>
                <w:spacing w:val="-4"/>
              </w:rPr>
              <w:t>1、性能：交换容量</w:t>
            </w:r>
            <w:r>
              <w:rPr>
                <w:spacing w:val="-2"/>
              </w:rPr>
              <w:t>672Gbps；转发性能186Mpps；</w:t>
            </w:r>
          </w:p>
          <w:p w14:paraId="1C6070A9">
            <w:pPr>
              <w:pStyle w:val="6"/>
              <w:spacing w:before="6" w:line="239" w:lineRule="auto"/>
              <w:ind w:left="117" w:right="34" w:firstLine="2"/>
            </w:pPr>
            <w:r>
              <w:rPr>
                <w:spacing w:val="-2"/>
              </w:rPr>
              <w:t>2、接口类型：24个千兆</w:t>
            </w:r>
            <w:r>
              <w:rPr>
                <w:spacing w:val="-1"/>
              </w:rPr>
              <w:t>电口+2个Combo口+2个千</w:t>
            </w:r>
            <w:r>
              <w:rPr>
                <w:spacing w:val="-5"/>
              </w:rPr>
              <w:t>兆SFP口+1个Console口；</w:t>
            </w:r>
          </w:p>
          <w:p w14:paraId="3C8AB7FA">
            <w:pPr>
              <w:pStyle w:val="6"/>
              <w:spacing w:before="4" w:line="239" w:lineRule="auto"/>
              <w:ind w:left="115" w:right="34" w:firstLine="9"/>
            </w:pPr>
            <w:r>
              <w:rPr>
                <w:spacing w:val="-2"/>
              </w:rPr>
              <w:t>▲3、支持手工汇聚和动</w:t>
            </w:r>
            <w:r>
              <w:rPr>
                <w:spacing w:val="-14"/>
              </w:rPr>
              <w:t>态汇聚两种汇聚模式，有效增加链路带宽，提高链路的可靠性，同时可以实</w:t>
            </w:r>
            <w:r>
              <w:rPr>
                <w:spacing w:val="-7"/>
              </w:rPr>
              <w:t>现负载均衡、链路备份；</w:t>
            </w:r>
            <w:r>
              <w:t xml:space="preserve"> </w:t>
            </w:r>
            <w:r>
              <w:rPr>
                <w:spacing w:val="-14"/>
              </w:rPr>
              <w:t>（评审依据：提供彩页证</w:t>
            </w:r>
            <w:r>
              <w:rPr>
                <w:spacing w:val="-5"/>
              </w:rPr>
              <w:t>明）</w:t>
            </w:r>
          </w:p>
          <w:p w14:paraId="4435044C">
            <w:pPr>
              <w:pStyle w:val="6"/>
              <w:spacing w:before="1" w:line="206" w:lineRule="auto"/>
              <w:ind w:left="114"/>
            </w:pPr>
            <w:r>
              <w:rPr>
                <w:spacing w:val="-1"/>
              </w:rPr>
              <w:t>4、支持IEEE802.3x全双</w:t>
            </w:r>
          </w:p>
        </w:tc>
        <w:tc>
          <w:tcPr>
            <w:tcW w:w="498" w:type="dxa"/>
            <w:vAlign w:val="top"/>
          </w:tcPr>
          <w:p w14:paraId="5ACDF5B5">
            <w:pPr>
              <w:spacing w:line="241" w:lineRule="auto"/>
              <w:rPr>
                <w:rFonts w:ascii="Arial"/>
                <w:sz w:val="21"/>
              </w:rPr>
            </w:pPr>
          </w:p>
          <w:p w14:paraId="61E0C12A">
            <w:pPr>
              <w:spacing w:line="241" w:lineRule="auto"/>
              <w:rPr>
                <w:rFonts w:ascii="Arial"/>
                <w:sz w:val="21"/>
              </w:rPr>
            </w:pPr>
          </w:p>
          <w:p w14:paraId="16405BD8">
            <w:pPr>
              <w:spacing w:line="242" w:lineRule="auto"/>
              <w:rPr>
                <w:rFonts w:ascii="Arial"/>
                <w:sz w:val="21"/>
              </w:rPr>
            </w:pPr>
          </w:p>
          <w:p w14:paraId="74E32FE4">
            <w:pPr>
              <w:spacing w:line="242" w:lineRule="auto"/>
              <w:rPr>
                <w:rFonts w:ascii="Arial"/>
                <w:sz w:val="21"/>
              </w:rPr>
            </w:pPr>
          </w:p>
          <w:p w14:paraId="0A8CBB10">
            <w:pPr>
              <w:spacing w:line="242" w:lineRule="auto"/>
              <w:rPr>
                <w:rFonts w:ascii="Arial"/>
                <w:sz w:val="21"/>
              </w:rPr>
            </w:pPr>
          </w:p>
          <w:p w14:paraId="687F9FB0">
            <w:pPr>
              <w:spacing w:line="242" w:lineRule="auto"/>
              <w:rPr>
                <w:rFonts w:ascii="Arial"/>
                <w:sz w:val="21"/>
              </w:rPr>
            </w:pPr>
          </w:p>
          <w:p w14:paraId="4FC4DDB6">
            <w:pPr>
              <w:spacing w:line="242" w:lineRule="auto"/>
              <w:rPr>
                <w:rFonts w:ascii="Arial"/>
                <w:sz w:val="21"/>
              </w:rPr>
            </w:pPr>
          </w:p>
          <w:p w14:paraId="2AF08BB5">
            <w:pPr>
              <w:spacing w:line="242" w:lineRule="auto"/>
              <w:rPr>
                <w:rFonts w:ascii="Arial"/>
                <w:sz w:val="21"/>
              </w:rPr>
            </w:pPr>
          </w:p>
          <w:p w14:paraId="6E2471AF">
            <w:pPr>
              <w:spacing w:line="242" w:lineRule="auto"/>
              <w:rPr>
                <w:rFonts w:ascii="Arial"/>
                <w:sz w:val="21"/>
              </w:rPr>
            </w:pPr>
          </w:p>
          <w:p w14:paraId="2982A7F6">
            <w:pPr>
              <w:spacing w:line="242" w:lineRule="auto"/>
              <w:rPr>
                <w:rFonts w:ascii="Arial"/>
                <w:sz w:val="21"/>
              </w:rPr>
            </w:pPr>
          </w:p>
          <w:p w14:paraId="629C5969">
            <w:pPr>
              <w:spacing w:line="242" w:lineRule="auto"/>
              <w:rPr>
                <w:rFonts w:ascii="Arial"/>
                <w:sz w:val="21"/>
              </w:rPr>
            </w:pPr>
          </w:p>
          <w:p w14:paraId="6D3058EE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233BFC37">
            <w:pPr>
              <w:spacing w:line="241" w:lineRule="auto"/>
              <w:rPr>
                <w:rFonts w:ascii="Arial"/>
                <w:sz w:val="21"/>
              </w:rPr>
            </w:pPr>
          </w:p>
          <w:p w14:paraId="381B46BF">
            <w:pPr>
              <w:spacing w:line="241" w:lineRule="auto"/>
              <w:rPr>
                <w:rFonts w:ascii="Arial"/>
                <w:sz w:val="21"/>
              </w:rPr>
            </w:pPr>
          </w:p>
          <w:p w14:paraId="75667B08">
            <w:pPr>
              <w:spacing w:line="241" w:lineRule="auto"/>
              <w:rPr>
                <w:rFonts w:ascii="Arial"/>
                <w:sz w:val="21"/>
              </w:rPr>
            </w:pPr>
          </w:p>
          <w:p w14:paraId="31B5FAC5">
            <w:pPr>
              <w:spacing w:line="242" w:lineRule="auto"/>
              <w:rPr>
                <w:rFonts w:ascii="Arial"/>
                <w:sz w:val="21"/>
              </w:rPr>
            </w:pPr>
          </w:p>
          <w:p w14:paraId="02FE7BD8">
            <w:pPr>
              <w:spacing w:line="242" w:lineRule="auto"/>
              <w:rPr>
                <w:rFonts w:ascii="Arial"/>
                <w:sz w:val="21"/>
              </w:rPr>
            </w:pPr>
          </w:p>
          <w:p w14:paraId="0EED98F1">
            <w:pPr>
              <w:spacing w:line="242" w:lineRule="auto"/>
              <w:rPr>
                <w:rFonts w:ascii="Arial"/>
                <w:sz w:val="21"/>
              </w:rPr>
            </w:pPr>
          </w:p>
          <w:p w14:paraId="549BA6D0">
            <w:pPr>
              <w:spacing w:line="242" w:lineRule="auto"/>
              <w:rPr>
                <w:rFonts w:ascii="Arial"/>
                <w:sz w:val="21"/>
              </w:rPr>
            </w:pPr>
          </w:p>
          <w:p w14:paraId="6060A804">
            <w:pPr>
              <w:spacing w:line="242" w:lineRule="auto"/>
              <w:rPr>
                <w:rFonts w:ascii="Arial"/>
                <w:sz w:val="21"/>
              </w:rPr>
            </w:pPr>
          </w:p>
          <w:p w14:paraId="607E679A">
            <w:pPr>
              <w:spacing w:line="242" w:lineRule="auto"/>
              <w:rPr>
                <w:rFonts w:ascii="Arial"/>
                <w:sz w:val="21"/>
              </w:rPr>
            </w:pPr>
          </w:p>
          <w:p w14:paraId="79C36CC1">
            <w:pPr>
              <w:spacing w:line="242" w:lineRule="auto"/>
              <w:rPr>
                <w:rFonts w:ascii="Arial"/>
                <w:sz w:val="21"/>
              </w:rPr>
            </w:pPr>
          </w:p>
          <w:p w14:paraId="6158802D">
            <w:pPr>
              <w:spacing w:line="242" w:lineRule="auto"/>
              <w:rPr>
                <w:rFonts w:ascii="Arial"/>
                <w:sz w:val="21"/>
              </w:rPr>
            </w:pPr>
          </w:p>
          <w:p w14:paraId="4C1E3DC6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51ACFBF1">
            <w:pPr>
              <w:spacing w:line="241" w:lineRule="auto"/>
              <w:rPr>
                <w:rFonts w:ascii="Arial"/>
                <w:sz w:val="21"/>
              </w:rPr>
            </w:pPr>
          </w:p>
          <w:p w14:paraId="6F01F602">
            <w:pPr>
              <w:spacing w:line="241" w:lineRule="auto"/>
              <w:rPr>
                <w:rFonts w:ascii="Arial"/>
                <w:sz w:val="21"/>
              </w:rPr>
            </w:pPr>
          </w:p>
          <w:p w14:paraId="4364D98E">
            <w:pPr>
              <w:spacing w:line="242" w:lineRule="auto"/>
              <w:rPr>
                <w:rFonts w:ascii="Arial"/>
                <w:sz w:val="21"/>
              </w:rPr>
            </w:pPr>
          </w:p>
          <w:p w14:paraId="029AB765">
            <w:pPr>
              <w:spacing w:line="242" w:lineRule="auto"/>
              <w:rPr>
                <w:rFonts w:ascii="Arial"/>
                <w:sz w:val="21"/>
              </w:rPr>
            </w:pPr>
          </w:p>
          <w:p w14:paraId="04DCC0B8">
            <w:pPr>
              <w:spacing w:line="242" w:lineRule="auto"/>
              <w:rPr>
                <w:rFonts w:ascii="Arial"/>
                <w:sz w:val="21"/>
              </w:rPr>
            </w:pPr>
          </w:p>
          <w:p w14:paraId="4492EC04">
            <w:pPr>
              <w:spacing w:line="242" w:lineRule="auto"/>
              <w:rPr>
                <w:rFonts w:ascii="Arial"/>
                <w:sz w:val="21"/>
              </w:rPr>
            </w:pPr>
          </w:p>
          <w:p w14:paraId="71993EC0">
            <w:pPr>
              <w:spacing w:line="242" w:lineRule="auto"/>
              <w:rPr>
                <w:rFonts w:ascii="Arial"/>
                <w:sz w:val="21"/>
              </w:rPr>
            </w:pPr>
          </w:p>
          <w:p w14:paraId="3E1F20F6">
            <w:pPr>
              <w:spacing w:line="242" w:lineRule="auto"/>
              <w:rPr>
                <w:rFonts w:ascii="Arial"/>
                <w:sz w:val="21"/>
              </w:rPr>
            </w:pPr>
          </w:p>
          <w:p w14:paraId="4D6BDDC5">
            <w:pPr>
              <w:spacing w:line="242" w:lineRule="auto"/>
              <w:rPr>
                <w:rFonts w:ascii="Arial"/>
                <w:sz w:val="21"/>
              </w:rPr>
            </w:pPr>
          </w:p>
          <w:p w14:paraId="241F9699">
            <w:pPr>
              <w:spacing w:line="242" w:lineRule="auto"/>
              <w:rPr>
                <w:rFonts w:ascii="Arial"/>
                <w:sz w:val="21"/>
              </w:rPr>
            </w:pPr>
          </w:p>
          <w:p w14:paraId="4E3F9E06">
            <w:pPr>
              <w:spacing w:line="242" w:lineRule="auto"/>
              <w:rPr>
                <w:rFonts w:ascii="Arial"/>
                <w:sz w:val="21"/>
              </w:rPr>
            </w:pPr>
          </w:p>
          <w:p w14:paraId="39C3CB2F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2500.00</w:t>
            </w:r>
          </w:p>
        </w:tc>
        <w:tc>
          <w:tcPr>
            <w:tcW w:w="1626" w:type="dxa"/>
            <w:vAlign w:val="top"/>
          </w:tcPr>
          <w:p w14:paraId="5C1CBD20">
            <w:pPr>
              <w:spacing w:line="241" w:lineRule="auto"/>
              <w:rPr>
                <w:rFonts w:ascii="Arial"/>
                <w:sz w:val="21"/>
              </w:rPr>
            </w:pPr>
          </w:p>
          <w:p w14:paraId="51D7F049">
            <w:pPr>
              <w:spacing w:line="241" w:lineRule="auto"/>
              <w:rPr>
                <w:rFonts w:ascii="Arial"/>
                <w:sz w:val="21"/>
              </w:rPr>
            </w:pPr>
          </w:p>
          <w:p w14:paraId="52A27CA7">
            <w:pPr>
              <w:spacing w:line="242" w:lineRule="auto"/>
              <w:rPr>
                <w:rFonts w:ascii="Arial"/>
                <w:sz w:val="21"/>
              </w:rPr>
            </w:pPr>
          </w:p>
          <w:p w14:paraId="0645200C">
            <w:pPr>
              <w:spacing w:line="242" w:lineRule="auto"/>
              <w:rPr>
                <w:rFonts w:ascii="Arial"/>
                <w:sz w:val="21"/>
              </w:rPr>
            </w:pPr>
          </w:p>
          <w:p w14:paraId="0220F536">
            <w:pPr>
              <w:spacing w:line="242" w:lineRule="auto"/>
              <w:rPr>
                <w:rFonts w:ascii="Arial"/>
                <w:sz w:val="21"/>
              </w:rPr>
            </w:pPr>
          </w:p>
          <w:p w14:paraId="7BF0A692">
            <w:pPr>
              <w:spacing w:line="242" w:lineRule="auto"/>
              <w:rPr>
                <w:rFonts w:ascii="Arial"/>
                <w:sz w:val="21"/>
              </w:rPr>
            </w:pPr>
          </w:p>
          <w:p w14:paraId="23B16540">
            <w:pPr>
              <w:spacing w:line="242" w:lineRule="auto"/>
              <w:rPr>
                <w:rFonts w:ascii="Arial"/>
                <w:sz w:val="21"/>
              </w:rPr>
            </w:pPr>
          </w:p>
          <w:p w14:paraId="21D39BDB">
            <w:pPr>
              <w:spacing w:line="242" w:lineRule="auto"/>
              <w:rPr>
                <w:rFonts w:ascii="Arial"/>
                <w:sz w:val="21"/>
              </w:rPr>
            </w:pPr>
          </w:p>
          <w:p w14:paraId="13471C0D">
            <w:pPr>
              <w:spacing w:line="242" w:lineRule="auto"/>
              <w:rPr>
                <w:rFonts w:ascii="Arial"/>
                <w:sz w:val="21"/>
              </w:rPr>
            </w:pPr>
          </w:p>
          <w:p w14:paraId="19689D32">
            <w:pPr>
              <w:spacing w:line="242" w:lineRule="auto"/>
              <w:rPr>
                <w:rFonts w:ascii="Arial"/>
                <w:sz w:val="21"/>
              </w:rPr>
            </w:pPr>
          </w:p>
          <w:p w14:paraId="001699B5">
            <w:pPr>
              <w:spacing w:line="242" w:lineRule="auto"/>
              <w:rPr>
                <w:rFonts w:ascii="Arial"/>
                <w:sz w:val="21"/>
              </w:rPr>
            </w:pPr>
          </w:p>
          <w:p w14:paraId="0DE80119">
            <w:pPr>
              <w:pStyle w:val="6"/>
              <w:spacing w:before="91" w:line="239" w:lineRule="auto"/>
              <w:ind w:left="337"/>
            </w:pPr>
            <w:r>
              <w:rPr>
                <w:spacing w:val="-2"/>
              </w:rPr>
              <w:t>2500.00</w:t>
            </w:r>
          </w:p>
        </w:tc>
        <w:tc>
          <w:tcPr>
            <w:tcW w:w="3027" w:type="dxa"/>
            <w:vAlign w:val="top"/>
          </w:tcPr>
          <w:p w14:paraId="5FB3F931">
            <w:pPr>
              <w:spacing w:line="241" w:lineRule="auto"/>
              <w:rPr>
                <w:rFonts w:ascii="Arial"/>
                <w:sz w:val="21"/>
              </w:rPr>
            </w:pPr>
          </w:p>
          <w:p w14:paraId="531CFA35">
            <w:pPr>
              <w:spacing w:line="241" w:lineRule="auto"/>
              <w:rPr>
                <w:rFonts w:ascii="Arial"/>
                <w:sz w:val="21"/>
              </w:rPr>
            </w:pPr>
          </w:p>
          <w:p w14:paraId="1BD3CDA4">
            <w:pPr>
              <w:spacing w:line="241" w:lineRule="auto"/>
              <w:rPr>
                <w:rFonts w:ascii="Arial"/>
                <w:sz w:val="21"/>
              </w:rPr>
            </w:pPr>
          </w:p>
          <w:p w14:paraId="7C3EFE0D">
            <w:pPr>
              <w:spacing w:line="242" w:lineRule="auto"/>
              <w:rPr>
                <w:rFonts w:ascii="Arial"/>
                <w:sz w:val="21"/>
              </w:rPr>
            </w:pPr>
          </w:p>
          <w:p w14:paraId="0D1F4EF1">
            <w:pPr>
              <w:spacing w:line="242" w:lineRule="auto"/>
              <w:rPr>
                <w:rFonts w:ascii="Arial"/>
                <w:sz w:val="21"/>
              </w:rPr>
            </w:pPr>
          </w:p>
          <w:p w14:paraId="5F0C79DD">
            <w:pPr>
              <w:spacing w:line="242" w:lineRule="auto"/>
              <w:rPr>
                <w:rFonts w:ascii="Arial"/>
                <w:sz w:val="21"/>
              </w:rPr>
            </w:pPr>
          </w:p>
          <w:p w14:paraId="7291AC7E">
            <w:pPr>
              <w:spacing w:line="242" w:lineRule="auto"/>
              <w:rPr>
                <w:rFonts w:ascii="Arial"/>
                <w:sz w:val="21"/>
              </w:rPr>
            </w:pPr>
          </w:p>
          <w:p w14:paraId="3919946A">
            <w:pPr>
              <w:spacing w:line="242" w:lineRule="auto"/>
              <w:rPr>
                <w:rFonts w:ascii="Arial"/>
                <w:sz w:val="21"/>
              </w:rPr>
            </w:pPr>
          </w:p>
          <w:p w14:paraId="62BB2A03">
            <w:pPr>
              <w:spacing w:line="242" w:lineRule="auto"/>
              <w:rPr>
                <w:rFonts w:ascii="Arial"/>
                <w:sz w:val="21"/>
              </w:rPr>
            </w:pPr>
          </w:p>
          <w:p w14:paraId="7CB74301">
            <w:pPr>
              <w:spacing w:line="242" w:lineRule="auto"/>
              <w:rPr>
                <w:rFonts w:ascii="Arial"/>
                <w:sz w:val="21"/>
              </w:rPr>
            </w:pPr>
          </w:p>
          <w:p w14:paraId="57158ED5">
            <w:pPr>
              <w:spacing w:line="242" w:lineRule="auto"/>
              <w:rPr>
                <w:rFonts w:ascii="Arial"/>
                <w:sz w:val="21"/>
              </w:rPr>
            </w:pPr>
          </w:p>
          <w:p w14:paraId="5665943E">
            <w:pPr>
              <w:pStyle w:val="6"/>
              <w:spacing w:before="91" w:line="221" w:lineRule="auto"/>
              <w:ind w:left="1383"/>
            </w:pPr>
          </w:p>
        </w:tc>
      </w:tr>
    </w:tbl>
    <w:p w14:paraId="5E0F585B">
      <w:pPr>
        <w:pStyle w:val="2"/>
        <w:spacing w:line="115" w:lineRule="exact"/>
        <w:rPr>
          <w:sz w:val="10"/>
        </w:rPr>
      </w:pPr>
    </w:p>
    <w:p w14:paraId="5D207372">
      <w:pPr>
        <w:spacing w:line="115" w:lineRule="exact"/>
        <w:rPr>
          <w:sz w:val="10"/>
          <w:szCs w:val="10"/>
        </w:rPr>
        <w:sectPr>
          <w:footerReference r:id="rId21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5455630C">
      <w:pPr>
        <w:spacing w:before="3"/>
      </w:pPr>
      <w:r>
        <w:drawing>
          <wp:anchor distT="0" distB="0" distL="0" distR="0" simplePos="0" relativeHeight="251676672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C8876">
      <w:pPr>
        <w:spacing w:before="3"/>
      </w:pPr>
    </w:p>
    <w:p w14:paraId="6B0690DE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4CCE8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70E66C71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BDFA261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9BA9876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34FE7428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781B71E1">
            <w:pPr>
              <w:pStyle w:val="6"/>
              <w:spacing w:before="45"/>
              <w:ind w:left="120" w:right="248" w:hanging="1"/>
            </w:pPr>
            <w:r>
              <w:rPr>
                <w:spacing w:val="-1"/>
              </w:rPr>
              <w:t>工流控和Backpressure</w:t>
            </w:r>
            <w:r>
              <w:rPr>
                <w:spacing w:val="-3"/>
              </w:rPr>
              <w:t>半双工流控；</w:t>
            </w:r>
          </w:p>
          <w:p w14:paraId="5D1BA48B">
            <w:pPr>
              <w:pStyle w:val="6"/>
              <w:spacing w:before="4" w:line="239" w:lineRule="auto"/>
              <w:ind w:left="114" w:right="31" w:firstLine="10"/>
            </w:pPr>
            <w:r>
              <w:rPr>
                <w:spacing w:val="-7"/>
              </w:rPr>
              <w:t>▲5、支持LCD屏显技术，</w:t>
            </w:r>
            <w:r>
              <w:rPr>
                <w:spacing w:val="-12"/>
              </w:rPr>
              <w:t>支持2寸LCD屏显技术，显</w:t>
            </w:r>
            <w:r>
              <w:rPr>
                <w:spacing w:val="-13"/>
              </w:rPr>
              <w:t>示各端口工作状态，对网</w:t>
            </w:r>
            <w:r>
              <w:rPr>
                <w:spacing w:val="-1"/>
              </w:rPr>
              <w:t>络及端口的工作状态进</w:t>
            </w:r>
            <w:r>
              <w:rPr>
                <w:spacing w:val="-13"/>
              </w:rPr>
              <w:t>行实时显示，并能精确显示上、下行流量带宽；</w:t>
            </w:r>
            <w:r>
              <w:rPr>
                <w:spacing w:val="-44"/>
              </w:rPr>
              <w:t xml:space="preserve"> </w:t>
            </w:r>
            <w:r>
              <w:rPr>
                <w:spacing w:val="-13"/>
              </w:rPr>
              <w:t>(</w:t>
            </w:r>
            <w:r>
              <w:rPr>
                <w:spacing w:val="-14"/>
              </w:rPr>
              <w:t>评审依据：提供第三方检</w:t>
            </w:r>
            <w:r>
              <w:rPr>
                <w:spacing w:val="-1"/>
              </w:rPr>
              <w:t>测机构出具的检测报告并加盖我公司公章）</w:t>
            </w:r>
          </w:p>
          <w:p w14:paraId="41E6CA1D">
            <w:pPr>
              <w:pStyle w:val="6"/>
              <w:spacing w:before="2" w:line="239" w:lineRule="auto"/>
              <w:ind w:left="118" w:right="102"/>
            </w:pPr>
            <w:r>
              <w:rPr>
                <w:spacing w:val="-12"/>
              </w:rPr>
              <w:t>6、LCD可视屏幕监视网络</w:t>
            </w:r>
            <w:r>
              <w:rPr>
                <w:spacing w:val="-2"/>
              </w:rPr>
              <w:t>工作状态及帮助故障分析，LCD屏幕具备静默模式，杜绝光污染；</w:t>
            </w:r>
          </w:p>
          <w:p w14:paraId="1EF2952B">
            <w:pPr>
              <w:pStyle w:val="6"/>
              <w:spacing w:before="4" w:line="239" w:lineRule="auto"/>
              <w:ind w:left="115" w:right="31" w:firstLine="6"/>
            </w:pPr>
            <w:r>
              <w:rPr>
                <w:spacing w:val="-12"/>
              </w:rPr>
              <w:t>7、支持通过LCD屏显示设</w:t>
            </w:r>
            <w:r>
              <w:rPr>
                <w:spacing w:val="-1"/>
              </w:rPr>
              <w:t>备的各种报警故障, 包</w:t>
            </w:r>
            <w:r>
              <w:rPr>
                <w:spacing w:val="-3"/>
              </w:rPr>
              <w:t>含：网络环路告警 ,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IP</w:t>
            </w:r>
            <w:r>
              <w:rPr>
                <w:spacing w:val="-14"/>
              </w:rPr>
              <w:t>地址冲突告警，丢包率告</w:t>
            </w:r>
            <w:r>
              <w:rPr>
                <w:spacing w:val="-7"/>
              </w:rPr>
              <w:t>警，设备非法接入告警，</w:t>
            </w:r>
            <w:r>
              <w:rPr>
                <w:spacing w:val="-2"/>
              </w:rPr>
              <w:t>下挂设备离线告警；</w:t>
            </w:r>
          </w:p>
          <w:p w14:paraId="36FB7D16">
            <w:pPr>
              <w:pStyle w:val="6"/>
              <w:spacing w:line="234" w:lineRule="auto"/>
              <w:ind w:left="114" w:right="102" w:firstLine="2"/>
            </w:pPr>
            <w:r>
              <w:rPr>
                <w:spacing w:val="-2"/>
              </w:rPr>
              <w:t>8、具备硬件旋钮，在工</w:t>
            </w:r>
            <w:r>
              <w:rPr>
                <w:spacing w:val="-14"/>
              </w:rPr>
              <w:t>作状态时，应能通过旋钮对设备进行配置，包含交</w:t>
            </w:r>
            <w:r>
              <w:rPr>
                <w:spacing w:val="-1"/>
              </w:rPr>
              <w:t>换机模式设置，LCD屏幕</w:t>
            </w:r>
            <w:r>
              <w:rPr>
                <w:spacing w:val="-13"/>
              </w:rPr>
              <w:t>的工作模式，设备配置更</w:t>
            </w:r>
            <w:r>
              <w:rPr>
                <w:spacing w:val="-1"/>
              </w:rPr>
              <w:t>新，密码更新功能；</w:t>
            </w:r>
          </w:p>
        </w:tc>
        <w:tc>
          <w:tcPr>
            <w:tcW w:w="498" w:type="dxa"/>
            <w:vAlign w:val="top"/>
          </w:tcPr>
          <w:p w14:paraId="464B4643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1575F174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35669BEF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223DF4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4A5AB3E8">
            <w:pPr>
              <w:rPr>
                <w:rFonts w:ascii="Arial"/>
                <w:sz w:val="21"/>
              </w:rPr>
            </w:pPr>
          </w:p>
        </w:tc>
      </w:tr>
    </w:tbl>
    <w:p w14:paraId="2998E6F0">
      <w:pPr>
        <w:pStyle w:val="2"/>
        <w:spacing w:line="125" w:lineRule="exact"/>
        <w:rPr>
          <w:sz w:val="10"/>
        </w:rPr>
      </w:pPr>
    </w:p>
    <w:p w14:paraId="5FF05E03">
      <w:pPr>
        <w:spacing w:line="125" w:lineRule="exact"/>
        <w:rPr>
          <w:sz w:val="10"/>
          <w:szCs w:val="10"/>
        </w:rPr>
        <w:sectPr>
          <w:footerReference r:id="rId22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905590D">
      <w:pPr>
        <w:spacing w:before="3"/>
      </w:pPr>
      <w:r>
        <w:drawing>
          <wp:anchor distT="0" distB="0" distL="0" distR="0" simplePos="0" relativeHeight="251677696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A06F8">
      <w:pPr>
        <w:spacing w:before="3"/>
      </w:pPr>
    </w:p>
    <w:p w14:paraId="7AA228F9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45653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36E0386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032AF14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4609037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428AA5D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A4C9B5A">
            <w:pPr>
              <w:pStyle w:val="6"/>
              <w:spacing w:before="48" w:line="239" w:lineRule="auto"/>
              <w:ind w:left="114" w:right="34" w:firstLine="2"/>
            </w:pPr>
            <w:r>
              <w:rPr>
                <w:spacing w:val="1"/>
              </w:rPr>
              <w:t>9、支持带宽预警功能，</w:t>
            </w:r>
            <w:r>
              <w:rPr>
                <w:spacing w:val="-1"/>
              </w:rPr>
              <w:t>对网络流量阈值进行监</w:t>
            </w:r>
            <w:r>
              <w:rPr>
                <w:spacing w:val="-7"/>
              </w:rPr>
              <w:t>控，实时保证网络畅通；</w:t>
            </w:r>
          </w:p>
          <w:p w14:paraId="61D50279">
            <w:pPr>
              <w:pStyle w:val="6"/>
              <w:spacing w:before="2" w:line="239" w:lineRule="auto"/>
              <w:ind w:left="117" w:right="107" w:firstLine="19"/>
            </w:pPr>
            <w:r>
              <w:rPr>
                <w:spacing w:val="-3"/>
              </w:rPr>
              <w:t>10、支持IP+MAC+端口绑</w:t>
            </w:r>
            <w:r>
              <w:rPr>
                <w:spacing w:val="-1"/>
              </w:rPr>
              <w:t>定、DHCP Snooping，支持IEEE 802.1x认证、命</w:t>
            </w:r>
            <w:r>
              <w:rPr>
                <w:spacing w:val="-2"/>
              </w:rPr>
              <w:t>令行分级保护；</w:t>
            </w:r>
          </w:p>
          <w:p w14:paraId="6CAEB612">
            <w:pPr>
              <w:pStyle w:val="6"/>
              <w:spacing w:before="4" w:line="239" w:lineRule="auto"/>
              <w:ind w:left="115" w:right="102" w:firstLine="9"/>
            </w:pPr>
            <w:r>
              <w:rPr>
                <w:spacing w:val="-13"/>
              </w:rPr>
              <w:t>▲11、具有端口隔离功能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用户可根据应用场景的</w:t>
            </w:r>
            <w:r>
              <w:rPr>
                <w:spacing w:val="-14"/>
              </w:rPr>
              <w:t>不同选择开启或关闭，提</w:t>
            </w:r>
            <w:r>
              <w:rPr>
                <w:spacing w:val="-2"/>
              </w:rPr>
              <w:t>升网络安全和抑制网络风暴</w:t>
            </w:r>
            <w:r>
              <w:rPr>
                <w:spacing w:val="-64"/>
              </w:rPr>
              <w:t>；（</w:t>
            </w:r>
            <w:r>
              <w:rPr>
                <w:spacing w:val="-2"/>
              </w:rPr>
              <w:t>评审依据：提供第三方检测机构出具的检测报告并加盖我公司</w:t>
            </w:r>
            <w:r>
              <w:rPr>
                <w:spacing w:val="-4"/>
              </w:rPr>
              <w:t>公章）</w:t>
            </w:r>
          </w:p>
          <w:p w14:paraId="69075896">
            <w:pPr>
              <w:pStyle w:val="6"/>
              <w:spacing w:before="4" w:line="239" w:lineRule="auto"/>
              <w:ind w:left="119" w:right="105" w:firstLine="6"/>
            </w:pPr>
            <w:r>
              <w:rPr>
                <w:spacing w:val="-13"/>
              </w:rPr>
              <w:t>▲12、高可靠性设计，支</w:t>
            </w:r>
            <w:r>
              <w:rPr>
                <w:spacing w:val="-1"/>
              </w:rPr>
              <w:t>持传统的STP/RSTP/MSTP</w:t>
            </w:r>
            <w:r>
              <w:rPr>
                <w:spacing w:val="2"/>
              </w:rPr>
              <w:t>二层链路保护技术</w:t>
            </w:r>
            <w:r>
              <w:rPr>
                <w:spacing w:val="-72"/>
                <w:w w:val="95"/>
              </w:rPr>
              <w:t>；（</w:t>
            </w:r>
            <w:r>
              <w:rPr>
                <w:spacing w:val="2"/>
              </w:rPr>
              <w:t>评</w:t>
            </w:r>
            <w:r>
              <w:rPr>
                <w:spacing w:val="-14"/>
              </w:rPr>
              <w:t>审依据：提供彩页截图证</w:t>
            </w:r>
            <w:r>
              <w:rPr>
                <w:spacing w:val="-7"/>
              </w:rPr>
              <w:t>明）</w:t>
            </w:r>
          </w:p>
          <w:p w14:paraId="5C76C79F">
            <w:pPr>
              <w:pStyle w:val="6"/>
              <w:spacing w:before="2" w:line="239" w:lineRule="auto"/>
              <w:ind w:left="107" w:right="9" w:firstLine="29"/>
            </w:pPr>
            <w:r>
              <w:rPr>
                <w:spacing w:val="-10"/>
              </w:rPr>
              <w:t>13、支持802.1Q (最大4K</w:t>
            </w:r>
            <w:r>
              <w:rPr>
                <w:spacing w:val="-1"/>
              </w:rPr>
              <w:t>个VLAN)、支持基于协议</w:t>
            </w:r>
            <w:r>
              <w:rPr>
                <w:spacing w:val="-3"/>
              </w:rPr>
              <w:t>的VLAN、IP子网的VLAN、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MAC的VLAN；</w:t>
            </w:r>
          </w:p>
          <w:p w14:paraId="6950FA9E">
            <w:pPr>
              <w:pStyle w:val="6"/>
              <w:spacing w:before="2" w:line="228" w:lineRule="auto"/>
              <w:ind w:left="118" w:right="102" w:firstLine="7"/>
            </w:pPr>
            <w:r>
              <w:rPr>
                <w:spacing w:val="-13"/>
              </w:rPr>
              <w:t>▲14、具备环路检测功能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, 采用智能解除机制，实</w:t>
            </w:r>
            <w:r>
              <w:rPr>
                <w:spacing w:val="3"/>
              </w:rPr>
              <w:t>现网络智能自愈</w:t>
            </w:r>
            <w:r>
              <w:rPr>
                <w:spacing w:val="-70"/>
                <w:w w:val="93"/>
              </w:rPr>
              <w:t>；（</w:t>
            </w:r>
            <w:r>
              <w:rPr>
                <w:spacing w:val="3"/>
              </w:rPr>
              <w:t>评审</w:t>
            </w:r>
          </w:p>
        </w:tc>
        <w:tc>
          <w:tcPr>
            <w:tcW w:w="498" w:type="dxa"/>
            <w:vAlign w:val="top"/>
          </w:tcPr>
          <w:p w14:paraId="0CABB9D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928A2BC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51BEC083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5F5FAD12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03B63AD8">
            <w:pPr>
              <w:rPr>
                <w:rFonts w:ascii="Arial"/>
                <w:sz w:val="21"/>
              </w:rPr>
            </w:pPr>
          </w:p>
        </w:tc>
      </w:tr>
    </w:tbl>
    <w:p w14:paraId="0B95431F">
      <w:pPr>
        <w:pStyle w:val="2"/>
        <w:spacing w:line="125" w:lineRule="exact"/>
        <w:rPr>
          <w:sz w:val="10"/>
        </w:rPr>
      </w:pPr>
    </w:p>
    <w:p w14:paraId="7C1D9218">
      <w:pPr>
        <w:spacing w:line="125" w:lineRule="exact"/>
        <w:rPr>
          <w:sz w:val="10"/>
          <w:szCs w:val="10"/>
        </w:rPr>
        <w:sectPr>
          <w:footerReference r:id="rId23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016E4B53">
      <w:pPr>
        <w:spacing w:before="3"/>
      </w:pPr>
      <w:r>
        <w:drawing>
          <wp:anchor distT="0" distB="0" distL="0" distR="0" simplePos="0" relativeHeight="251678720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AC9A1">
      <w:pPr>
        <w:spacing w:before="3"/>
      </w:pPr>
    </w:p>
    <w:p w14:paraId="469D14E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7BE86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68785E9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C57E40C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659BDA6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51E657D1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306B48F">
            <w:pPr>
              <w:pStyle w:val="6"/>
              <w:spacing w:before="48" w:line="239" w:lineRule="auto"/>
              <w:ind w:left="117" w:right="102" w:firstLine="1"/>
              <w:jc w:val="both"/>
            </w:pPr>
            <w:r>
              <w:rPr>
                <w:spacing w:val="-14"/>
              </w:rPr>
              <w:t>依据：提供第三方检测机</w:t>
            </w:r>
            <w:r>
              <w:rPr>
                <w:spacing w:val="-2"/>
              </w:rPr>
              <w:t>构出具的检测报告并加盖我公司公章）</w:t>
            </w:r>
          </w:p>
          <w:p w14:paraId="5E23EFDC">
            <w:pPr>
              <w:pStyle w:val="6"/>
              <w:spacing w:before="2" w:line="239" w:lineRule="auto"/>
              <w:ind w:left="115" w:right="102" w:firstLine="20"/>
            </w:pPr>
            <w:r>
              <w:rPr>
                <w:spacing w:val="-14"/>
              </w:rPr>
              <w:t>15、设备自带安全准入接口，支持对非授权接入设备安全防护，维护网络安</w:t>
            </w:r>
            <w:r>
              <w:rPr>
                <w:spacing w:val="-5"/>
              </w:rPr>
              <w:t>全；</w:t>
            </w:r>
          </w:p>
          <w:p w14:paraId="512A9D84">
            <w:pPr>
              <w:pStyle w:val="6"/>
              <w:spacing w:before="4" w:line="239" w:lineRule="auto"/>
              <w:ind w:left="114" w:right="31" w:firstLine="21"/>
            </w:pPr>
            <w:r>
              <w:rPr>
                <w:spacing w:val="-8"/>
              </w:rPr>
              <w:t>16、内置电子标签功能，</w:t>
            </w:r>
            <w:r>
              <w:rPr>
                <w:spacing w:val="-1"/>
              </w:rPr>
              <w:t>并通过LCD彩屏显示电子</w:t>
            </w:r>
            <w:r>
              <w:rPr>
                <w:spacing w:val="-13"/>
              </w:rPr>
              <w:t>标签，实现全网设备标签</w:t>
            </w:r>
            <w:r>
              <w:rPr>
                <w:spacing w:val="-14"/>
              </w:rPr>
              <w:t>数字化，精准标识各接入</w:t>
            </w:r>
            <w:r>
              <w:rPr>
                <w:spacing w:val="-1"/>
              </w:rPr>
              <w:t>设备或终端的网络位置</w:t>
            </w:r>
            <w:r>
              <w:rPr>
                <w:spacing w:val="-14"/>
              </w:rPr>
              <w:t>及安装地理位置，便于设</w:t>
            </w:r>
            <w:r>
              <w:rPr>
                <w:spacing w:val="-1"/>
              </w:rPr>
              <w:t>备的查找及运维管理；</w:t>
            </w:r>
          </w:p>
          <w:p w14:paraId="60C9636F">
            <w:pPr>
              <w:pStyle w:val="6"/>
              <w:spacing w:before="4" w:line="239" w:lineRule="auto"/>
              <w:ind w:left="113" w:right="103" w:firstLine="12"/>
            </w:pPr>
            <w:r>
              <w:rPr>
                <w:spacing w:val="-12"/>
              </w:rPr>
              <w:t>▲17、集成MQTT消息队列</w:t>
            </w:r>
            <w:r>
              <w:rPr>
                <w:spacing w:val="-11"/>
              </w:rPr>
              <w:t>遥测传输协议，具备MQTT</w:t>
            </w:r>
            <w:r>
              <w:t xml:space="preserve"> Client</w:t>
            </w:r>
            <w:r>
              <w:rPr>
                <w:spacing w:val="5"/>
              </w:rPr>
              <w:t>功能</w:t>
            </w:r>
            <w:r>
              <w:rPr>
                <w:spacing w:val="-70"/>
                <w:w w:val="93"/>
              </w:rPr>
              <w:t>；（</w:t>
            </w:r>
            <w:r>
              <w:rPr>
                <w:spacing w:val="5"/>
              </w:rPr>
              <w:t>评审依据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：提供第三方检测机构出</w:t>
            </w:r>
            <w:r>
              <w:rPr>
                <w:spacing w:val="-1"/>
              </w:rPr>
              <w:t>具的检测报告并加盖我</w:t>
            </w:r>
          </w:p>
          <w:p w14:paraId="73E74FFA">
            <w:pPr>
              <w:pStyle w:val="6"/>
              <w:spacing w:line="219" w:lineRule="auto"/>
              <w:ind w:left="124"/>
            </w:pPr>
            <w:r>
              <w:rPr>
                <w:spacing w:val="-4"/>
              </w:rPr>
              <w:t>公司公章）</w:t>
            </w:r>
          </w:p>
          <w:p w14:paraId="5967A422">
            <w:pPr>
              <w:pStyle w:val="6"/>
              <w:spacing w:before="31" w:line="239" w:lineRule="auto"/>
              <w:ind w:left="114" w:right="109" w:firstLine="21"/>
            </w:pPr>
            <w:r>
              <w:rPr>
                <w:spacing w:val="-2"/>
              </w:rPr>
              <w:t>18、内置Onvif Server</w:t>
            </w:r>
            <w:r>
              <w:rPr>
                <w:spacing w:val="-1"/>
              </w:rPr>
              <w:t>模块，具备Onvif探测功能，以便对网络中的</w:t>
            </w:r>
          </w:p>
          <w:p w14:paraId="5D6AAED2">
            <w:pPr>
              <w:pStyle w:val="6"/>
              <w:spacing w:before="2" w:line="239" w:lineRule="auto"/>
              <w:ind w:left="139" w:right="107" w:hanging="25"/>
            </w:pPr>
            <w:r>
              <w:rPr>
                <w:spacing w:val="-1"/>
              </w:rPr>
              <w:t>Onvif设备进行诊断测试</w:t>
            </w:r>
            <w:r>
              <w:rPr>
                <w:spacing w:val="4"/>
              </w:rPr>
              <w:t xml:space="preserve"> </w:t>
            </w:r>
            <w:r>
              <w:t>;</w:t>
            </w:r>
          </w:p>
          <w:p w14:paraId="2574D63E">
            <w:pPr>
              <w:pStyle w:val="6"/>
              <w:spacing w:before="2" w:line="222" w:lineRule="auto"/>
              <w:ind w:left="138" w:right="105" w:hanging="2"/>
            </w:pPr>
            <w:r>
              <w:rPr>
                <w:spacing w:val="-14"/>
              </w:rPr>
              <w:t>19、灵活方便的管理维护</w:t>
            </w:r>
            <w: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86"/>
              </w:rPr>
              <w:t xml:space="preserve"> </w:t>
            </w:r>
            <w:r>
              <w:rPr>
                <w:spacing w:val="-8"/>
              </w:rPr>
              <w:t>支持Web、Console、</w:t>
            </w:r>
          </w:p>
        </w:tc>
        <w:tc>
          <w:tcPr>
            <w:tcW w:w="498" w:type="dxa"/>
            <w:vAlign w:val="top"/>
          </w:tcPr>
          <w:p w14:paraId="7158992B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818C2FB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25760F3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16B01776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4547356">
            <w:pPr>
              <w:rPr>
                <w:rFonts w:ascii="Arial"/>
                <w:sz w:val="21"/>
              </w:rPr>
            </w:pPr>
          </w:p>
        </w:tc>
      </w:tr>
    </w:tbl>
    <w:p w14:paraId="00989C88">
      <w:pPr>
        <w:pStyle w:val="2"/>
        <w:spacing w:line="125" w:lineRule="exact"/>
        <w:rPr>
          <w:sz w:val="10"/>
        </w:rPr>
      </w:pPr>
    </w:p>
    <w:p w14:paraId="7DA9C9AD">
      <w:pPr>
        <w:spacing w:line="125" w:lineRule="exact"/>
        <w:rPr>
          <w:sz w:val="10"/>
          <w:szCs w:val="10"/>
        </w:rPr>
        <w:sectPr>
          <w:footerReference r:id="rId24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5A49CDA">
      <w:pPr>
        <w:spacing w:before="3"/>
      </w:pPr>
    </w:p>
    <w:p w14:paraId="0DC7EA0A">
      <w:pPr>
        <w:spacing w:before="3"/>
      </w:pPr>
    </w:p>
    <w:p w14:paraId="50272ED9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74E0B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503" w:type="dxa"/>
            <w:vAlign w:val="top"/>
          </w:tcPr>
          <w:p w14:paraId="400D684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619075F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510135C9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023E0D2D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6852D477">
            <w:pPr>
              <w:pStyle w:val="6"/>
              <w:spacing w:before="46" w:line="236" w:lineRule="auto"/>
              <w:ind w:left="112"/>
            </w:pPr>
            <w:r>
              <w:rPr>
                <w:spacing w:val="-1"/>
              </w:rPr>
              <w:t>Telnet、SSH、</w:t>
            </w:r>
          </w:p>
          <w:p w14:paraId="45FFE082">
            <w:pPr>
              <w:pStyle w:val="6"/>
              <w:spacing w:before="3"/>
              <w:ind w:left="122" w:right="109" w:hanging="5"/>
            </w:pPr>
            <w:r>
              <w:rPr>
                <w:spacing w:val="-5"/>
              </w:rPr>
              <w:t>SNMP</w:t>
            </w:r>
            <w:r>
              <w:rPr>
                <w:spacing w:val="-63"/>
              </w:rPr>
              <w:t xml:space="preserve"> </w:t>
            </w:r>
            <w:r>
              <w:rPr>
                <w:spacing w:val="-5"/>
              </w:rPr>
              <w:t>(v1/v2c/v3)、多种</w:t>
            </w:r>
            <w:r>
              <w:rPr>
                <w:spacing w:val="-4"/>
              </w:rPr>
              <w:t>管理方式；</w:t>
            </w:r>
          </w:p>
          <w:p w14:paraId="4606BB93">
            <w:pPr>
              <w:pStyle w:val="6"/>
              <w:spacing w:before="2" w:line="238" w:lineRule="auto"/>
              <w:ind w:left="126" w:right="107" w:hanging="7"/>
            </w:pPr>
            <w:r>
              <w:rPr>
                <w:spacing w:val="-1"/>
              </w:rPr>
              <w:t>20、支持6KV端口防雷功</w:t>
            </w:r>
            <w:r>
              <w:rPr>
                <w:spacing w:val="-11"/>
              </w:rPr>
              <w:t>能；</w:t>
            </w:r>
          </w:p>
          <w:p w14:paraId="03081B05">
            <w:pPr>
              <w:pStyle w:val="6"/>
              <w:ind w:left="117" w:right="102" w:firstLine="2"/>
            </w:pPr>
            <w:r>
              <w:rPr>
                <w:spacing w:val="-10"/>
              </w:rPr>
              <w:t>21、支持TFTP、</w:t>
            </w:r>
            <w:r>
              <w:fldChar w:fldCharType="begin"/>
            </w:r>
            <w:r>
              <w:instrText xml:space="preserve"> HYPERLINK "HTTP" </w:instrText>
            </w:r>
            <w:r>
              <w:fldChar w:fldCharType="separate"/>
            </w:r>
            <w:r>
              <w:rPr>
                <w:spacing w:val="-10"/>
              </w:rPr>
              <w:t>HTTP</w:t>
            </w:r>
            <w:r>
              <w:rPr>
                <w:spacing w:val="-10"/>
              </w:rPr>
              <w:fldChar w:fldCharType="end"/>
            </w:r>
            <w:r>
              <w:rPr>
                <w:spacing w:val="-10"/>
              </w:rPr>
              <w:t>传输</w:t>
            </w:r>
            <w:r>
              <w:rPr>
                <w:spacing w:val="-2"/>
              </w:rPr>
              <w:t>方式的文件上传与下载</w:t>
            </w:r>
            <w:r>
              <w:rPr>
                <w:spacing w:val="-4"/>
              </w:rPr>
              <w:t>管理；</w:t>
            </w:r>
          </w:p>
          <w:p w14:paraId="520FFA3F">
            <w:pPr>
              <w:pStyle w:val="6"/>
              <w:spacing w:before="1" w:line="219" w:lineRule="auto"/>
              <w:jc w:val="right"/>
            </w:pPr>
            <w:r>
              <w:rPr>
                <w:spacing w:val="-7"/>
              </w:rPr>
              <w:t>22、支持运维平台管理；</w:t>
            </w:r>
          </w:p>
          <w:p w14:paraId="2CA871A8">
            <w:pPr>
              <w:pStyle w:val="6"/>
              <w:spacing w:before="28" w:line="223" w:lineRule="auto"/>
              <w:ind w:left="139" w:right="105" w:hanging="20"/>
            </w:pPr>
            <w:r>
              <w:rPr>
                <w:spacing w:val="-13"/>
              </w:rPr>
              <w:t>23、用于网络连接控电箱</w:t>
            </w:r>
            <w:r>
              <w:rPr>
                <w:spacing w:val="5"/>
              </w:rPr>
              <w:t xml:space="preserve"> </w:t>
            </w:r>
            <w:r>
              <w:t>;</w:t>
            </w:r>
          </w:p>
        </w:tc>
        <w:tc>
          <w:tcPr>
            <w:tcW w:w="498" w:type="dxa"/>
            <w:vAlign w:val="top"/>
          </w:tcPr>
          <w:p w14:paraId="17E0B1F1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351B431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C917511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023777A0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3F071F4">
            <w:pPr>
              <w:rPr>
                <w:rFonts w:ascii="Arial"/>
                <w:sz w:val="21"/>
              </w:rPr>
            </w:pPr>
          </w:p>
        </w:tc>
      </w:tr>
      <w:tr w14:paraId="44054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5" w:hRule="atLeast"/>
        </w:trPr>
        <w:tc>
          <w:tcPr>
            <w:tcW w:w="503" w:type="dxa"/>
            <w:vAlign w:val="top"/>
          </w:tcPr>
          <w:p w14:paraId="476FDEA9">
            <w:pPr>
              <w:spacing w:line="241" w:lineRule="auto"/>
              <w:rPr>
                <w:rFonts w:ascii="Arial"/>
                <w:sz w:val="21"/>
              </w:rPr>
            </w:pPr>
          </w:p>
          <w:p w14:paraId="16E363FA">
            <w:pPr>
              <w:spacing w:line="241" w:lineRule="auto"/>
              <w:rPr>
                <w:rFonts w:ascii="Arial"/>
                <w:sz w:val="21"/>
              </w:rPr>
            </w:pPr>
          </w:p>
          <w:p w14:paraId="1E3E3815">
            <w:pPr>
              <w:spacing w:line="241" w:lineRule="auto"/>
              <w:rPr>
                <w:rFonts w:ascii="Arial"/>
                <w:sz w:val="21"/>
              </w:rPr>
            </w:pPr>
          </w:p>
          <w:p w14:paraId="2C495492">
            <w:pPr>
              <w:spacing w:line="242" w:lineRule="auto"/>
              <w:rPr>
                <w:rFonts w:ascii="Arial"/>
                <w:sz w:val="21"/>
              </w:rPr>
            </w:pPr>
          </w:p>
          <w:p w14:paraId="326E160A">
            <w:pPr>
              <w:spacing w:line="242" w:lineRule="auto"/>
              <w:rPr>
                <w:rFonts w:ascii="Arial"/>
                <w:sz w:val="21"/>
              </w:rPr>
            </w:pPr>
          </w:p>
          <w:p w14:paraId="6861EF8D">
            <w:pPr>
              <w:spacing w:line="242" w:lineRule="auto"/>
              <w:rPr>
                <w:rFonts w:ascii="Arial"/>
                <w:sz w:val="21"/>
              </w:rPr>
            </w:pPr>
          </w:p>
          <w:p w14:paraId="05CC4CC3">
            <w:pPr>
              <w:spacing w:line="242" w:lineRule="auto"/>
              <w:rPr>
                <w:rFonts w:ascii="Arial"/>
                <w:sz w:val="21"/>
              </w:rPr>
            </w:pPr>
          </w:p>
          <w:p w14:paraId="154AFA56">
            <w:pPr>
              <w:spacing w:line="242" w:lineRule="auto"/>
              <w:rPr>
                <w:rFonts w:ascii="Arial"/>
                <w:sz w:val="21"/>
              </w:rPr>
            </w:pPr>
          </w:p>
          <w:p w14:paraId="5A57B801">
            <w:pPr>
              <w:spacing w:line="242" w:lineRule="auto"/>
              <w:rPr>
                <w:rFonts w:ascii="Arial"/>
                <w:sz w:val="21"/>
              </w:rPr>
            </w:pPr>
          </w:p>
          <w:p w14:paraId="67A9F011">
            <w:pPr>
              <w:spacing w:line="242" w:lineRule="auto"/>
              <w:rPr>
                <w:rFonts w:ascii="Arial"/>
                <w:sz w:val="21"/>
              </w:rPr>
            </w:pPr>
          </w:p>
          <w:p w14:paraId="5E74CD5B">
            <w:pPr>
              <w:spacing w:line="242" w:lineRule="auto"/>
              <w:rPr>
                <w:rFonts w:ascii="Arial"/>
                <w:sz w:val="21"/>
              </w:rPr>
            </w:pPr>
          </w:p>
          <w:p w14:paraId="2281234E">
            <w:pPr>
              <w:pStyle w:val="6"/>
              <w:spacing w:before="91" w:line="242" w:lineRule="auto"/>
              <w:ind w:left="140"/>
            </w:pPr>
            <w:r>
              <w:rPr>
                <w:spacing w:val="-15"/>
              </w:rPr>
              <w:t>12</w:t>
            </w:r>
          </w:p>
        </w:tc>
        <w:tc>
          <w:tcPr>
            <w:tcW w:w="780" w:type="dxa"/>
            <w:vAlign w:val="top"/>
          </w:tcPr>
          <w:p w14:paraId="34732FFB">
            <w:pPr>
              <w:spacing w:line="265" w:lineRule="auto"/>
              <w:rPr>
                <w:rFonts w:ascii="Arial"/>
                <w:sz w:val="21"/>
              </w:rPr>
            </w:pPr>
          </w:p>
          <w:p w14:paraId="78D47F63">
            <w:pPr>
              <w:spacing w:line="265" w:lineRule="auto"/>
              <w:rPr>
                <w:rFonts w:ascii="Arial"/>
                <w:sz w:val="21"/>
              </w:rPr>
            </w:pPr>
          </w:p>
          <w:p w14:paraId="1705214F">
            <w:pPr>
              <w:spacing w:line="265" w:lineRule="auto"/>
              <w:rPr>
                <w:rFonts w:ascii="Arial"/>
                <w:sz w:val="21"/>
              </w:rPr>
            </w:pPr>
          </w:p>
          <w:p w14:paraId="4FE3C1CD">
            <w:pPr>
              <w:spacing w:line="265" w:lineRule="auto"/>
              <w:rPr>
                <w:rFonts w:ascii="Arial"/>
                <w:sz w:val="21"/>
              </w:rPr>
            </w:pPr>
          </w:p>
          <w:p w14:paraId="65AA1326">
            <w:pPr>
              <w:spacing w:line="265" w:lineRule="auto"/>
              <w:rPr>
                <w:rFonts w:ascii="Arial"/>
                <w:sz w:val="21"/>
              </w:rPr>
            </w:pPr>
          </w:p>
          <w:p w14:paraId="0BD7E8A2">
            <w:pPr>
              <w:spacing w:line="265" w:lineRule="auto"/>
              <w:rPr>
                <w:rFonts w:ascii="Arial"/>
                <w:sz w:val="21"/>
              </w:rPr>
            </w:pPr>
          </w:p>
          <w:p w14:paraId="716079F2">
            <w:pPr>
              <w:spacing w:line="265" w:lineRule="auto"/>
              <w:rPr>
                <w:rFonts w:ascii="Arial"/>
                <w:sz w:val="21"/>
              </w:rPr>
            </w:pPr>
          </w:p>
          <w:p w14:paraId="1DD61DC8">
            <w:pPr>
              <w:spacing w:line="266" w:lineRule="auto"/>
              <w:rPr>
                <w:rFonts w:ascii="Arial"/>
                <w:sz w:val="21"/>
              </w:rPr>
            </w:pPr>
          </w:p>
          <w:p w14:paraId="12902E45">
            <w:pPr>
              <w:pStyle w:val="6"/>
              <w:spacing w:before="91"/>
              <w:ind w:left="113" w:right="110" w:firstLine="2"/>
              <w:jc w:val="both"/>
            </w:pPr>
            <w:r>
              <w:rPr>
                <w:spacing w:val="-6"/>
              </w:rPr>
              <w:t>屋面</w:t>
            </w:r>
            <w:r>
              <w:rPr>
                <w:spacing w:val="-5"/>
              </w:rPr>
              <w:t>加热循环</w:t>
            </w:r>
            <w:r>
              <w:t>管</w:t>
            </w:r>
          </w:p>
        </w:tc>
        <w:tc>
          <w:tcPr>
            <w:tcW w:w="1077" w:type="dxa"/>
            <w:vAlign w:val="top"/>
          </w:tcPr>
          <w:p w14:paraId="43DEEA96">
            <w:pPr>
              <w:pStyle w:val="6"/>
              <w:spacing w:before="225" w:line="218" w:lineRule="auto"/>
              <w:ind w:left="112"/>
            </w:pPr>
            <w:r>
              <w:rPr>
                <w:spacing w:val="-3"/>
              </w:rPr>
              <w:t>①屋面</w:t>
            </w:r>
          </w:p>
          <w:p w14:paraId="1E635ED9">
            <w:pPr>
              <w:pStyle w:val="6"/>
              <w:spacing w:before="34" w:line="239" w:lineRule="auto"/>
              <w:ind w:left="113" w:right="129"/>
            </w:pPr>
            <w:r>
              <w:rPr>
                <w:spacing w:val="-4"/>
              </w:rPr>
              <w:t>加热循环管：广西南</w:t>
            </w:r>
          </w:p>
          <w:p w14:paraId="53B23D1E">
            <w:pPr>
              <w:pStyle w:val="6"/>
              <w:spacing w:before="1" w:line="220" w:lineRule="auto"/>
              <w:ind w:left="128"/>
            </w:pPr>
            <w:r>
              <w:rPr>
                <w:spacing w:val="-8"/>
              </w:rPr>
              <w:t>宁同发</w:t>
            </w:r>
          </w:p>
          <w:p w14:paraId="6C664988">
            <w:pPr>
              <w:pStyle w:val="6"/>
              <w:spacing w:before="27" w:line="221" w:lineRule="auto"/>
              <w:ind w:left="113"/>
            </w:pPr>
            <w:r>
              <w:rPr>
                <w:spacing w:val="-4"/>
              </w:rPr>
              <w:t>环保节</w:t>
            </w:r>
          </w:p>
          <w:p w14:paraId="71431018">
            <w:pPr>
              <w:pStyle w:val="6"/>
              <w:spacing w:before="28" w:line="219" w:lineRule="auto"/>
              <w:ind w:left="124"/>
            </w:pPr>
            <w:r>
              <w:rPr>
                <w:spacing w:val="-7"/>
              </w:rPr>
              <w:t>能科技</w:t>
            </w:r>
          </w:p>
          <w:p w14:paraId="6FE39F3C">
            <w:pPr>
              <w:pStyle w:val="6"/>
              <w:spacing w:before="31" w:line="221" w:lineRule="auto"/>
              <w:ind w:left="114"/>
            </w:pPr>
            <w:r>
              <w:rPr>
                <w:spacing w:val="-4"/>
              </w:rPr>
              <w:t>有限责</w:t>
            </w:r>
          </w:p>
          <w:p w14:paraId="7DF60A8D">
            <w:pPr>
              <w:pStyle w:val="6"/>
              <w:spacing w:before="27" w:line="220" w:lineRule="auto"/>
              <w:ind w:left="112"/>
            </w:pPr>
            <w:r>
              <w:rPr>
                <w:spacing w:val="-3"/>
              </w:rPr>
              <w:t>任公司</w:t>
            </w:r>
          </w:p>
          <w:p w14:paraId="27739C39">
            <w:pPr>
              <w:pStyle w:val="6"/>
              <w:spacing w:before="31" w:line="218" w:lineRule="auto"/>
              <w:ind w:left="111"/>
            </w:pPr>
            <w:r>
              <w:rPr>
                <w:spacing w:val="-3"/>
              </w:rPr>
              <w:t>②冷水</w:t>
            </w:r>
          </w:p>
          <w:p w14:paraId="4A17D5C9">
            <w:pPr>
              <w:pStyle w:val="6"/>
              <w:spacing w:before="32" w:line="220" w:lineRule="auto"/>
              <w:ind w:left="113"/>
            </w:pPr>
            <w:r>
              <w:rPr>
                <w:spacing w:val="-4"/>
              </w:rPr>
              <w:t>补水管</w:t>
            </w:r>
          </w:p>
          <w:p w14:paraId="300135DF">
            <w:pPr>
              <w:pStyle w:val="6"/>
              <w:spacing w:before="29" w:line="221" w:lineRule="auto"/>
              <w:ind w:left="137"/>
            </w:pPr>
            <w:r>
              <w:rPr>
                <w:spacing w:val="-12"/>
              </w:rPr>
              <w:t>：南宁</w:t>
            </w:r>
          </w:p>
          <w:p w14:paraId="152FBE3D">
            <w:pPr>
              <w:pStyle w:val="6"/>
              <w:spacing w:before="27" w:line="220" w:lineRule="auto"/>
              <w:ind w:left="116"/>
            </w:pPr>
            <w:r>
              <w:rPr>
                <w:spacing w:val="-4"/>
              </w:rPr>
              <w:t>盛和管</w:t>
            </w:r>
          </w:p>
          <w:p w14:paraId="76A314AC">
            <w:pPr>
              <w:pStyle w:val="6"/>
              <w:spacing w:before="31" w:line="242" w:lineRule="auto"/>
              <w:ind w:left="121" w:right="129" w:hanging="9"/>
            </w:pPr>
            <w:r>
              <w:rPr>
                <w:spacing w:val="-4"/>
              </w:rPr>
              <w:t>业有限</w:t>
            </w: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38AAF327">
            <w:pPr>
              <w:spacing w:line="247" w:lineRule="auto"/>
              <w:rPr>
                <w:rFonts w:ascii="Arial"/>
                <w:sz w:val="21"/>
              </w:rPr>
            </w:pPr>
          </w:p>
          <w:p w14:paraId="412C4B8E">
            <w:pPr>
              <w:spacing w:line="248" w:lineRule="auto"/>
              <w:rPr>
                <w:rFonts w:ascii="Arial"/>
                <w:sz w:val="21"/>
              </w:rPr>
            </w:pPr>
          </w:p>
          <w:p w14:paraId="596EF923">
            <w:pPr>
              <w:spacing w:line="248" w:lineRule="auto"/>
              <w:rPr>
                <w:rFonts w:ascii="Arial"/>
                <w:sz w:val="21"/>
              </w:rPr>
            </w:pPr>
          </w:p>
          <w:p w14:paraId="5845E8D6">
            <w:pPr>
              <w:spacing w:line="248" w:lineRule="auto"/>
              <w:rPr>
                <w:rFonts w:ascii="Arial"/>
                <w:sz w:val="21"/>
              </w:rPr>
            </w:pPr>
          </w:p>
          <w:p w14:paraId="2F662B15">
            <w:pPr>
              <w:spacing w:line="248" w:lineRule="auto"/>
              <w:rPr>
                <w:rFonts w:ascii="Arial"/>
                <w:sz w:val="21"/>
              </w:rPr>
            </w:pPr>
          </w:p>
          <w:p w14:paraId="2EF982BA">
            <w:pPr>
              <w:spacing w:line="248" w:lineRule="auto"/>
              <w:rPr>
                <w:rFonts w:ascii="Arial"/>
                <w:sz w:val="21"/>
              </w:rPr>
            </w:pPr>
          </w:p>
          <w:p w14:paraId="4427235E">
            <w:pPr>
              <w:spacing w:line="248" w:lineRule="auto"/>
              <w:rPr>
                <w:rFonts w:ascii="Arial"/>
                <w:sz w:val="21"/>
              </w:rPr>
            </w:pPr>
          </w:p>
          <w:p w14:paraId="24366D94">
            <w:pPr>
              <w:spacing w:line="248" w:lineRule="auto"/>
              <w:rPr>
                <w:rFonts w:ascii="Arial"/>
                <w:sz w:val="21"/>
              </w:rPr>
            </w:pPr>
          </w:p>
          <w:p w14:paraId="6EB04F7A">
            <w:pPr>
              <w:spacing w:line="248" w:lineRule="auto"/>
              <w:rPr>
                <w:rFonts w:ascii="Arial"/>
                <w:sz w:val="21"/>
              </w:rPr>
            </w:pPr>
          </w:p>
          <w:p w14:paraId="68665783">
            <w:pPr>
              <w:spacing w:line="248" w:lineRule="auto"/>
              <w:rPr>
                <w:rFonts w:ascii="Arial"/>
                <w:sz w:val="21"/>
              </w:rPr>
            </w:pPr>
          </w:p>
          <w:p w14:paraId="4D693816">
            <w:pPr>
              <w:pStyle w:val="6"/>
              <w:spacing w:before="91" w:line="241" w:lineRule="auto"/>
              <w:ind w:left="117" w:right="327" w:firstLine="24"/>
            </w:pPr>
            <w:r>
              <w:rPr>
                <w:spacing w:val="-13"/>
              </w:rPr>
              <w:t>同发/</w:t>
            </w:r>
            <w:r>
              <w:rPr>
                <w:spacing w:val="-7"/>
              </w:rPr>
              <w:t>卓鑫</w:t>
            </w:r>
          </w:p>
        </w:tc>
        <w:tc>
          <w:tcPr>
            <w:tcW w:w="3160" w:type="dxa"/>
            <w:vAlign w:val="top"/>
          </w:tcPr>
          <w:p w14:paraId="351A1489">
            <w:pPr>
              <w:pStyle w:val="6"/>
              <w:spacing w:before="43" w:line="218" w:lineRule="auto"/>
              <w:ind w:left="117"/>
            </w:pPr>
            <w:r>
              <w:rPr>
                <w:spacing w:val="-14"/>
              </w:rPr>
              <w:t>规格型号：①屋面加热循</w:t>
            </w:r>
          </w:p>
          <w:p w14:paraId="556D2278">
            <w:pPr>
              <w:pStyle w:val="6"/>
              <w:spacing w:before="34" w:line="220" w:lineRule="auto"/>
              <w:ind w:left="115"/>
            </w:pPr>
            <w:r>
              <w:drawing>
                <wp:anchor distT="0" distB="0" distL="0" distR="0" simplePos="0" relativeHeight="251679744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54610</wp:posOffset>
                  </wp:positionV>
                  <wp:extent cx="1511935" cy="1481455"/>
                  <wp:effectExtent l="0" t="0" r="0" b="0"/>
                  <wp:wrapNone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环管：Φ32*Φ63~Φ90*</w:t>
            </w:r>
          </w:p>
          <w:p w14:paraId="775F89CF">
            <w:pPr>
              <w:pStyle w:val="6"/>
              <w:spacing w:before="28" w:line="251" w:lineRule="auto"/>
              <w:ind w:left="149" w:right="174"/>
            </w:pPr>
            <w:r>
              <w:rPr>
                <w:spacing w:val="-12"/>
              </w:rPr>
              <w:t>Φ</w:t>
            </w:r>
            <w:r>
              <w:rPr>
                <w:spacing w:val="-107"/>
              </w:rPr>
              <w:t xml:space="preserve"> </w:t>
            </w:r>
            <w:r>
              <w:rPr>
                <w:spacing w:val="-12"/>
              </w:rPr>
              <w:t>160、②冷水补水管：</w:t>
            </w:r>
            <w:r>
              <w:t xml:space="preserve"> </w:t>
            </w:r>
            <w:r>
              <w:rPr>
                <w:spacing w:val="13"/>
              </w:rPr>
              <w:t>Φ50~Φ63</w:t>
            </w:r>
          </w:p>
          <w:p w14:paraId="634F95F9">
            <w:pPr>
              <w:pStyle w:val="6"/>
              <w:spacing w:before="330" w:line="239" w:lineRule="auto"/>
              <w:ind w:left="116" w:right="109" w:hanging="2"/>
            </w:pPr>
            <w:r>
              <w:rPr>
                <w:spacing w:val="-6"/>
              </w:rPr>
              <w:t>①屋面加热循环管：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Φ</w:t>
            </w:r>
            <w:r>
              <w:t xml:space="preserve"> </w:t>
            </w:r>
            <w:r>
              <w:rPr>
                <w:spacing w:val="8"/>
              </w:rPr>
              <w:t>32*Φ63~Φ90*Φ160复</w:t>
            </w:r>
            <w:r>
              <w:rPr>
                <w:spacing w:val="-2"/>
              </w:rPr>
              <w:t>合保温管，公称压力</w:t>
            </w:r>
          </w:p>
          <w:p w14:paraId="1E03CE85">
            <w:pPr>
              <w:pStyle w:val="6"/>
              <w:spacing w:before="2" w:line="239" w:lineRule="auto"/>
              <w:ind w:left="118" w:right="107" w:firstLine="1"/>
            </w:pPr>
            <w:r>
              <w:rPr>
                <w:spacing w:val="-1"/>
              </w:rPr>
              <w:t>2.0MPa，内PPR热水管、外PVC管、中间聚氨酯发</w:t>
            </w:r>
            <w:r>
              <w:rPr>
                <w:spacing w:val="-2"/>
              </w:rPr>
              <w:t>泡保温，聚氨酯密度</w:t>
            </w:r>
          </w:p>
          <w:p w14:paraId="65844A2B">
            <w:pPr>
              <w:pStyle w:val="6"/>
              <w:spacing w:line="214" w:lineRule="auto"/>
              <w:ind w:left="121"/>
            </w:pPr>
            <w:r>
              <w:rPr>
                <w:spacing w:val="-11"/>
              </w:rPr>
              <w:t>35kg/m³</w:t>
            </w:r>
            <w:r>
              <w:rPr>
                <w:spacing w:val="-100"/>
              </w:rPr>
              <w:t xml:space="preserve"> </w:t>
            </w:r>
            <w:r>
              <w:rPr>
                <w:spacing w:val="-11"/>
              </w:rPr>
              <w:t>,</w:t>
            </w:r>
            <w:r>
              <w:rPr>
                <w:spacing w:val="74"/>
              </w:rPr>
              <w:t xml:space="preserve"> </w:t>
            </w:r>
            <w:r>
              <w:rPr>
                <w:spacing w:val="-11"/>
              </w:rPr>
              <w:t>含管件。</w:t>
            </w:r>
          </w:p>
          <w:p w14:paraId="5F2B0164">
            <w:pPr>
              <w:pStyle w:val="6"/>
              <w:spacing w:before="39" w:line="239" w:lineRule="auto"/>
              <w:ind w:left="118" w:right="107" w:hanging="7"/>
            </w:pPr>
            <w:r>
              <w:rPr>
                <w:spacing w:val="-1"/>
              </w:rPr>
              <w:t>PPR管材、管件用于生活</w:t>
            </w:r>
            <w:r>
              <w:rPr>
                <w:spacing w:val="-2"/>
              </w:rPr>
              <w:t>热水/饮用水输送，卫生性能符合 GB/T</w:t>
            </w:r>
          </w:p>
          <w:p w14:paraId="33E19606">
            <w:pPr>
              <w:pStyle w:val="6"/>
              <w:spacing w:before="1" w:line="206" w:lineRule="auto"/>
              <w:ind w:left="136"/>
            </w:pPr>
            <w:r>
              <w:rPr>
                <w:spacing w:val="-11"/>
              </w:rPr>
              <w:t>17219-2025；管材产品执</w:t>
            </w:r>
          </w:p>
        </w:tc>
        <w:tc>
          <w:tcPr>
            <w:tcW w:w="498" w:type="dxa"/>
            <w:vAlign w:val="top"/>
          </w:tcPr>
          <w:p w14:paraId="6C640F5C">
            <w:pPr>
              <w:spacing w:line="241" w:lineRule="auto"/>
              <w:rPr>
                <w:rFonts w:ascii="Arial"/>
                <w:sz w:val="21"/>
              </w:rPr>
            </w:pPr>
          </w:p>
          <w:p w14:paraId="1FFE4009">
            <w:pPr>
              <w:spacing w:line="241" w:lineRule="auto"/>
              <w:rPr>
                <w:rFonts w:ascii="Arial"/>
                <w:sz w:val="21"/>
              </w:rPr>
            </w:pPr>
          </w:p>
          <w:p w14:paraId="310EA25B">
            <w:pPr>
              <w:spacing w:line="242" w:lineRule="auto"/>
              <w:rPr>
                <w:rFonts w:ascii="Arial"/>
                <w:sz w:val="21"/>
              </w:rPr>
            </w:pPr>
          </w:p>
          <w:p w14:paraId="52A17CED">
            <w:pPr>
              <w:spacing w:line="242" w:lineRule="auto"/>
              <w:rPr>
                <w:rFonts w:ascii="Arial"/>
                <w:sz w:val="21"/>
              </w:rPr>
            </w:pPr>
          </w:p>
          <w:p w14:paraId="3954DD8B">
            <w:pPr>
              <w:spacing w:line="242" w:lineRule="auto"/>
              <w:rPr>
                <w:rFonts w:ascii="Arial"/>
                <w:sz w:val="21"/>
              </w:rPr>
            </w:pPr>
          </w:p>
          <w:p w14:paraId="0ACEE499">
            <w:pPr>
              <w:spacing w:line="242" w:lineRule="auto"/>
              <w:rPr>
                <w:rFonts w:ascii="Arial"/>
                <w:sz w:val="21"/>
              </w:rPr>
            </w:pPr>
          </w:p>
          <w:p w14:paraId="68A6ADEC">
            <w:pPr>
              <w:spacing w:line="242" w:lineRule="auto"/>
              <w:rPr>
                <w:rFonts w:ascii="Arial"/>
                <w:sz w:val="21"/>
              </w:rPr>
            </w:pPr>
          </w:p>
          <w:p w14:paraId="1C12BDAC">
            <w:pPr>
              <w:spacing w:line="242" w:lineRule="auto"/>
              <w:rPr>
                <w:rFonts w:ascii="Arial"/>
                <w:sz w:val="21"/>
              </w:rPr>
            </w:pPr>
          </w:p>
          <w:p w14:paraId="556D5441">
            <w:pPr>
              <w:spacing w:line="242" w:lineRule="auto"/>
              <w:rPr>
                <w:rFonts w:ascii="Arial"/>
                <w:sz w:val="21"/>
              </w:rPr>
            </w:pPr>
          </w:p>
          <w:p w14:paraId="15A735DF">
            <w:pPr>
              <w:spacing w:line="242" w:lineRule="auto"/>
              <w:rPr>
                <w:rFonts w:ascii="Arial"/>
                <w:sz w:val="21"/>
              </w:rPr>
            </w:pPr>
          </w:p>
          <w:p w14:paraId="1730090E">
            <w:pPr>
              <w:spacing w:line="242" w:lineRule="auto"/>
              <w:rPr>
                <w:rFonts w:ascii="Arial"/>
                <w:sz w:val="21"/>
              </w:rPr>
            </w:pPr>
          </w:p>
          <w:p w14:paraId="5D83F398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051584DD">
            <w:pPr>
              <w:spacing w:line="241" w:lineRule="auto"/>
              <w:rPr>
                <w:rFonts w:ascii="Arial"/>
                <w:sz w:val="21"/>
              </w:rPr>
            </w:pPr>
          </w:p>
          <w:p w14:paraId="33AF032A">
            <w:pPr>
              <w:spacing w:line="241" w:lineRule="auto"/>
              <w:rPr>
                <w:rFonts w:ascii="Arial"/>
                <w:sz w:val="21"/>
              </w:rPr>
            </w:pPr>
          </w:p>
          <w:p w14:paraId="59427207">
            <w:pPr>
              <w:spacing w:line="241" w:lineRule="auto"/>
              <w:rPr>
                <w:rFonts w:ascii="Arial"/>
                <w:sz w:val="21"/>
              </w:rPr>
            </w:pPr>
          </w:p>
          <w:p w14:paraId="5148D4EB">
            <w:pPr>
              <w:spacing w:line="242" w:lineRule="auto"/>
              <w:rPr>
                <w:rFonts w:ascii="Arial"/>
                <w:sz w:val="21"/>
              </w:rPr>
            </w:pPr>
          </w:p>
          <w:p w14:paraId="56A77D04">
            <w:pPr>
              <w:spacing w:line="242" w:lineRule="auto"/>
              <w:rPr>
                <w:rFonts w:ascii="Arial"/>
                <w:sz w:val="21"/>
              </w:rPr>
            </w:pPr>
          </w:p>
          <w:p w14:paraId="656C92AF">
            <w:pPr>
              <w:spacing w:line="242" w:lineRule="auto"/>
              <w:rPr>
                <w:rFonts w:ascii="Arial"/>
                <w:sz w:val="21"/>
              </w:rPr>
            </w:pPr>
          </w:p>
          <w:p w14:paraId="16105320">
            <w:pPr>
              <w:spacing w:line="242" w:lineRule="auto"/>
              <w:rPr>
                <w:rFonts w:ascii="Arial"/>
                <w:sz w:val="21"/>
              </w:rPr>
            </w:pPr>
          </w:p>
          <w:p w14:paraId="3C4192FB">
            <w:pPr>
              <w:spacing w:line="242" w:lineRule="auto"/>
              <w:rPr>
                <w:rFonts w:ascii="Arial"/>
                <w:sz w:val="21"/>
              </w:rPr>
            </w:pPr>
          </w:p>
          <w:p w14:paraId="5212D318">
            <w:pPr>
              <w:spacing w:line="242" w:lineRule="auto"/>
              <w:rPr>
                <w:rFonts w:ascii="Arial"/>
                <w:sz w:val="21"/>
              </w:rPr>
            </w:pPr>
          </w:p>
          <w:p w14:paraId="2D36C2F0">
            <w:pPr>
              <w:spacing w:line="242" w:lineRule="auto"/>
              <w:rPr>
                <w:rFonts w:ascii="Arial"/>
                <w:sz w:val="21"/>
              </w:rPr>
            </w:pPr>
          </w:p>
          <w:p w14:paraId="0AD00FC3">
            <w:pPr>
              <w:spacing w:line="242" w:lineRule="auto"/>
              <w:rPr>
                <w:rFonts w:ascii="Arial"/>
                <w:sz w:val="21"/>
              </w:rPr>
            </w:pPr>
          </w:p>
          <w:p w14:paraId="1624220A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69936134">
            <w:pPr>
              <w:spacing w:line="241" w:lineRule="auto"/>
              <w:rPr>
                <w:rFonts w:ascii="Arial"/>
                <w:sz w:val="21"/>
              </w:rPr>
            </w:pPr>
          </w:p>
          <w:p w14:paraId="5D47E471">
            <w:pPr>
              <w:spacing w:line="241" w:lineRule="auto"/>
              <w:rPr>
                <w:rFonts w:ascii="Arial"/>
                <w:sz w:val="21"/>
              </w:rPr>
            </w:pPr>
          </w:p>
          <w:p w14:paraId="2CF25158">
            <w:pPr>
              <w:spacing w:line="242" w:lineRule="auto"/>
              <w:rPr>
                <w:rFonts w:ascii="Arial"/>
                <w:sz w:val="21"/>
              </w:rPr>
            </w:pPr>
          </w:p>
          <w:p w14:paraId="541B5760">
            <w:pPr>
              <w:spacing w:line="242" w:lineRule="auto"/>
              <w:rPr>
                <w:rFonts w:ascii="Arial"/>
                <w:sz w:val="21"/>
              </w:rPr>
            </w:pPr>
          </w:p>
          <w:p w14:paraId="28CC0FBE">
            <w:pPr>
              <w:spacing w:line="242" w:lineRule="auto"/>
              <w:rPr>
                <w:rFonts w:ascii="Arial"/>
                <w:sz w:val="21"/>
              </w:rPr>
            </w:pPr>
          </w:p>
          <w:p w14:paraId="08EBC58A">
            <w:pPr>
              <w:spacing w:line="242" w:lineRule="auto"/>
              <w:rPr>
                <w:rFonts w:ascii="Arial"/>
                <w:sz w:val="21"/>
              </w:rPr>
            </w:pPr>
          </w:p>
          <w:p w14:paraId="73204126">
            <w:pPr>
              <w:spacing w:line="242" w:lineRule="auto"/>
              <w:rPr>
                <w:rFonts w:ascii="Arial"/>
                <w:sz w:val="21"/>
              </w:rPr>
            </w:pPr>
          </w:p>
          <w:p w14:paraId="67AFA12C">
            <w:pPr>
              <w:spacing w:line="242" w:lineRule="auto"/>
              <w:rPr>
                <w:rFonts w:ascii="Arial"/>
                <w:sz w:val="21"/>
              </w:rPr>
            </w:pPr>
          </w:p>
          <w:p w14:paraId="7040628A">
            <w:pPr>
              <w:spacing w:line="242" w:lineRule="auto"/>
              <w:rPr>
                <w:rFonts w:ascii="Arial"/>
                <w:sz w:val="21"/>
              </w:rPr>
            </w:pPr>
          </w:p>
          <w:p w14:paraId="74DCBB00">
            <w:pPr>
              <w:spacing w:line="242" w:lineRule="auto"/>
              <w:rPr>
                <w:rFonts w:ascii="Arial"/>
                <w:sz w:val="21"/>
              </w:rPr>
            </w:pPr>
          </w:p>
          <w:p w14:paraId="531F2068">
            <w:pPr>
              <w:spacing w:line="242" w:lineRule="auto"/>
              <w:rPr>
                <w:rFonts w:ascii="Arial"/>
                <w:sz w:val="21"/>
              </w:rPr>
            </w:pPr>
          </w:p>
          <w:p w14:paraId="2F3C85EC">
            <w:pPr>
              <w:pStyle w:val="6"/>
              <w:spacing w:before="91" w:line="239" w:lineRule="auto"/>
              <w:ind w:left="199"/>
            </w:pPr>
            <w:r>
              <w:rPr>
                <w:spacing w:val="-3"/>
              </w:rPr>
              <w:t>33500.00</w:t>
            </w:r>
          </w:p>
        </w:tc>
        <w:tc>
          <w:tcPr>
            <w:tcW w:w="1626" w:type="dxa"/>
            <w:vAlign w:val="top"/>
          </w:tcPr>
          <w:p w14:paraId="63EB15AE">
            <w:pPr>
              <w:spacing w:line="241" w:lineRule="auto"/>
              <w:rPr>
                <w:rFonts w:ascii="Arial"/>
                <w:sz w:val="21"/>
              </w:rPr>
            </w:pPr>
          </w:p>
          <w:p w14:paraId="7D6C14E8">
            <w:pPr>
              <w:spacing w:line="241" w:lineRule="auto"/>
              <w:rPr>
                <w:rFonts w:ascii="Arial"/>
                <w:sz w:val="21"/>
              </w:rPr>
            </w:pPr>
          </w:p>
          <w:p w14:paraId="41E97C07">
            <w:pPr>
              <w:spacing w:line="242" w:lineRule="auto"/>
              <w:rPr>
                <w:rFonts w:ascii="Arial"/>
                <w:sz w:val="21"/>
              </w:rPr>
            </w:pPr>
          </w:p>
          <w:p w14:paraId="6374AC81">
            <w:pPr>
              <w:spacing w:line="242" w:lineRule="auto"/>
              <w:rPr>
                <w:rFonts w:ascii="Arial"/>
                <w:sz w:val="21"/>
              </w:rPr>
            </w:pPr>
          </w:p>
          <w:p w14:paraId="3C81D901">
            <w:pPr>
              <w:spacing w:line="242" w:lineRule="auto"/>
              <w:rPr>
                <w:rFonts w:ascii="Arial"/>
                <w:sz w:val="21"/>
              </w:rPr>
            </w:pPr>
          </w:p>
          <w:p w14:paraId="65A987DC">
            <w:pPr>
              <w:spacing w:line="242" w:lineRule="auto"/>
              <w:rPr>
                <w:rFonts w:ascii="Arial"/>
                <w:sz w:val="21"/>
              </w:rPr>
            </w:pPr>
          </w:p>
          <w:p w14:paraId="75D6FC58">
            <w:pPr>
              <w:spacing w:line="242" w:lineRule="auto"/>
              <w:rPr>
                <w:rFonts w:ascii="Arial"/>
                <w:sz w:val="21"/>
              </w:rPr>
            </w:pPr>
          </w:p>
          <w:p w14:paraId="1895F90A">
            <w:pPr>
              <w:spacing w:line="242" w:lineRule="auto"/>
              <w:rPr>
                <w:rFonts w:ascii="Arial"/>
                <w:sz w:val="21"/>
              </w:rPr>
            </w:pPr>
          </w:p>
          <w:p w14:paraId="55D0024B">
            <w:pPr>
              <w:spacing w:line="242" w:lineRule="auto"/>
              <w:rPr>
                <w:rFonts w:ascii="Arial"/>
                <w:sz w:val="21"/>
              </w:rPr>
            </w:pPr>
          </w:p>
          <w:p w14:paraId="3744D8EA">
            <w:pPr>
              <w:spacing w:line="242" w:lineRule="auto"/>
              <w:rPr>
                <w:rFonts w:ascii="Arial"/>
                <w:sz w:val="21"/>
              </w:rPr>
            </w:pPr>
          </w:p>
          <w:p w14:paraId="0DA23525">
            <w:pPr>
              <w:spacing w:line="242" w:lineRule="auto"/>
              <w:rPr>
                <w:rFonts w:ascii="Arial"/>
                <w:sz w:val="21"/>
              </w:rPr>
            </w:pPr>
          </w:p>
          <w:p w14:paraId="32E42E14">
            <w:pPr>
              <w:pStyle w:val="6"/>
              <w:spacing w:before="91" w:line="239" w:lineRule="auto"/>
              <w:ind w:left="267"/>
            </w:pPr>
            <w:r>
              <w:rPr>
                <w:spacing w:val="-2"/>
              </w:rPr>
              <w:t>33500.00</w:t>
            </w:r>
          </w:p>
        </w:tc>
        <w:tc>
          <w:tcPr>
            <w:tcW w:w="3027" w:type="dxa"/>
            <w:vAlign w:val="top"/>
          </w:tcPr>
          <w:p w14:paraId="4979C11F">
            <w:pPr>
              <w:spacing w:line="241" w:lineRule="auto"/>
              <w:rPr>
                <w:rFonts w:ascii="Arial"/>
                <w:sz w:val="21"/>
              </w:rPr>
            </w:pPr>
          </w:p>
          <w:p w14:paraId="11B5E312">
            <w:pPr>
              <w:spacing w:line="241" w:lineRule="auto"/>
              <w:rPr>
                <w:rFonts w:ascii="Arial"/>
                <w:sz w:val="21"/>
              </w:rPr>
            </w:pPr>
          </w:p>
          <w:p w14:paraId="3672CDFF">
            <w:pPr>
              <w:spacing w:line="241" w:lineRule="auto"/>
              <w:rPr>
                <w:rFonts w:ascii="Arial"/>
                <w:sz w:val="21"/>
              </w:rPr>
            </w:pPr>
          </w:p>
          <w:p w14:paraId="18A4A345">
            <w:pPr>
              <w:spacing w:line="242" w:lineRule="auto"/>
              <w:rPr>
                <w:rFonts w:ascii="Arial"/>
                <w:sz w:val="21"/>
              </w:rPr>
            </w:pPr>
          </w:p>
          <w:p w14:paraId="00D60E62">
            <w:pPr>
              <w:spacing w:line="242" w:lineRule="auto"/>
              <w:rPr>
                <w:rFonts w:ascii="Arial"/>
                <w:sz w:val="21"/>
              </w:rPr>
            </w:pPr>
          </w:p>
          <w:p w14:paraId="532AB2F5">
            <w:pPr>
              <w:spacing w:line="242" w:lineRule="auto"/>
              <w:rPr>
                <w:rFonts w:ascii="Arial"/>
                <w:sz w:val="21"/>
              </w:rPr>
            </w:pPr>
          </w:p>
          <w:p w14:paraId="2C30942C">
            <w:pPr>
              <w:spacing w:line="242" w:lineRule="auto"/>
              <w:rPr>
                <w:rFonts w:ascii="Arial"/>
                <w:sz w:val="21"/>
              </w:rPr>
            </w:pPr>
          </w:p>
          <w:p w14:paraId="42875A63">
            <w:pPr>
              <w:spacing w:line="242" w:lineRule="auto"/>
              <w:rPr>
                <w:rFonts w:ascii="Arial"/>
                <w:sz w:val="21"/>
              </w:rPr>
            </w:pPr>
          </w:p>
          <w:p w14:paraId="055BA715">
            <w:pPr>
              <w:spacing w:line="242" w:lineRule="auto"/>
              <w:rPr>
                <w:rFonts w:ascii="Arial"/>
                <w:sz w:val="21"/>
              </w:rPr>
            </w:pPr>
          </w:p>
          <w:p w14:paraId="3241EAAD">
            <w:pPr>
              <w:spacing w:line="242" w:lineRule="auto"/>
              <w:rPr>
                <w:rFonts w:ascii="Arial"/>
                <w:sz w:val="21"/>
              </w:rPr>
            </w:pPr>
          </w:p>
          <w:p w14:paraId="52387439">
            <w:pPr>
              <w:spacing w:line="242" w:lineRule="auto"/>
              <w:rPr>
                <w:rFonts w:ascii="Arial"/>
                <w:sz w:val="21"/>
              </w:rPr>
            </w:pPr>
          </w:p>
          <w:p w14:paraId="0C52E842">
            <w:pPr>
              <w:pStyle w:val="6"/>
              <w:spacing w:before="91" w:line="221" w:lineRule="auto"/>
              <w:ind w:left="1383"/>
            </w:pPr>
          </w:p>
        </w:tc>
      </w:tr>
    </w:tbl>
    <w:p w14:paraId="046A1820">
      <w:pPr>
        <w:pStyle w:val="2"/>
        <w:spacing w:line="115" w:lineRule="exact"/>
        <w:rPr>
          <w:sz w:val="10"/>
        </w:rPr>
      </w:pPr>
    </w:p>
    <w:p w14:paraId="25329B03">
      <w:pPr>
        <w:spacing w:line="115" w:lineRule="exact"/>
        <w:rPr>
          <w:sz w:val="10"/>
          <w:szCs w:val="10"/>
        </w:rPr>
        <w:sectPr>
          <w:footerReference r:id="rId25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01196FC3">
      <w:pPr>
        <w:spacing w:before="3"/>
      </w:pPr>
    </w:p>
    <w:p w14:paraId="669CD53E">
      <w:pPr>
        <w:spacing w:before="3"/>
      </w:pPr>
    </w:p>
    <w:p w14:paraId="65323D81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6692B6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187" w:hRule="atLeast"/>
        </w:trPr>
        <w:tc>
          <w:tcPr>
            <w:tcW w:w="503" w:type="dxa"/>
            <w:vAlign w:val="top"/>
          </w:tcPr>
          <w:p w14:paraId="4BCA2E0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DF7360B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9AEDA64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56891C6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658548D">
            <w:pPr>
              <w:pStyle w:val="6"/>
              <w:spacing w:before="45" w:line="221" w:lineRule="auto"/>
              <w:ind w:left="120"/>
            </w:pPr>
            <w:r>
              <w:rPr>
                <w:spacing w:val="-2"/>
              </w:rPr>
              <w:t>行标准 GB/T</w:t>
            </w:r>
          </w:p>
          <w:p w14:paraId="5EDA4D3D">
            <w:pPr>
              <w:pStyle w:val="6"/>
              <w:spacing w:before="29" w:line="239" w:lineRule="auto"/>
              <w:ind w:left="118" w:right="109" w:firstLine="18"/>
            </w:pPr>
            <w:r>
              <w:rPr>
                <w:spacing w:val="-2"/>
              </w:rPr>
              <w:t>18742.2-2017,燃烧性能等级达到B1级,最高耐受</w:t>
            </w:r>
            <w:r>
              <w:rPr>
                <w:spacing w:val="-3"/>
              </w:rPr>
              <w:t>温度95℃。</w:t>
            </w:r>
          </w:p>
          <w:p w14:paraId="2F4BB7D5">
            <w:pPr>
              <w:pStyle w:val="6"/>
              <w:spacing w:before="1" w:line="217" w:lineRule="auto"/>
              <w:ind w:left="113"/>
            </w:pPr>
            <w:r>
              <w:rPr>
                <w:spacing w:val="-1"/>
              </w:rPr>
              <w:t>②冷水补水管：Φ50~Φ</w:t>
            </w:r>
          </w:p>
          <w:p w14:paraId="392C5815">
            <w:pPr>
              <w:pStyle w:val="6"/>
              <w:spacing w:before="31" w:line="209" w:lineRule="auto"/>
              <w:ind w:left="118"/>
            </w:pPr>
            <w:r>
              <w:rPr>
                <w:spacing w:val="-2"/>
              </w:rPr>
              <w:t>63，PPR冷水管。</w:t>
            </w:r>
          </w:p>
        </w:tc>
        <w:tc>
          <w:tcPr>
            <w:tcW w:w="498" w:type="dxa"/>
            <w:vAlign w:val="top"/>
          </w:tcPr>
          <w:p w14:paraId="0FFF43B3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1E4B5A3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C3FD7B4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6A10017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773BDBE">
            <w:pPr>
              <w:rPr>
                <w:rFonts w:ascii="Arial"/>
                <w:sz w:val="21"/>
              </w:rPr>
            </w:pPr>
          </w:p>
        </w:tc>
      </w:tr>
      <w:tr w14:paraId="6D379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9" w:hRule="atLeast"/>
        </w:trPr>
        <w:tc>
          <w:tcPr>
            <w:tcW w:w="503" w:type="dxa"/>
            <w:vAlign w:val="top"/>
          </w:tcPr>
          <w:p w14:paraId="341BEE02">
            <w:pPr>
              <w:spacing w:line="254" w:lineRule="auto"/>
              <w:rPr>
                <w:rFonts w:ascii="Arial"/>
                <w:sz w:val="21"/>
              </w:rPr>
            </w:pPr>
          </w:p>
          <w:p w14:paraId="6D1775E9">
            <w:pPr>
              <w:spacing w:line="254" w:lineRule="auto"/>
              <w:rPr>
                <w:rFonts w:ascii="Arial"/>
                <w:sz w:val="21"/>
              </w:rPr>
            </w:pPr>
          </w:p>
          <w:p w14:paraId="4403E88A">
            <w:pPr>
              <w:spacing w:line="254" w:lineRule="auto"/>
              <w:rPr>
                <w:rFonts w:ascii="Arial"/>
                <w:sz w:val="21"/>
              </w:rPr>
            </w:pPr>
          </w:p>
          <w:p w14:paraId="3B50B406">
            <w:pPr>
              <w:spacing w:line="254" w:lineRule="auto"/>
              <w:rPr>
                <w:rFonts w:ascii="Arial"/>
                <w:sz w:val="21"/>
              </w:rPr>
            </w:pPr>
          </w:p>
          <w:p w14:paraId="18CBDF4C">
            <w:pPr>
              <w:spacing w:line="254" w:lineRule="auto"/>
              <w:rPr>
                <w:rFonts w:ascii="Arial"/>
                <w:sz w:val="21"/>
              </w:rPr>
            </w:pPr>
          </w:p>
          <w:p w14:paraId="47891E93">
            <w:pPr>
              <w:spacing w:line="254" w:lineRule="auto"/>
              <w:rPr>
                <w:rFonts w:ascii="Arial"/>
                <w:sz w:val="21"/>
              </w:rPr>
            </w:pPr>
          </w:p>
          <w:p w14:paraId="78FA5BF3">
            <w:pPr>
              <w:spacing w:line="254" w:lineRule="auto"/>
              <w:rPr>
                <w:rFonts w:ascii="Arial"/>
                <w:sz w:val="21"/>
              </w:rPr>
            </w:pPr>
          </w:p>
          <w:p w14:paraId="21AE45C4">
            <w:pPr>
              <w:spacing w:line="254" w:lineRule="auto"/>
              <w:rPr>
                <w:rFonts w:ascii="Arial"/>
                <w:sz w:val="21"/>
              </w:rPr>
            </w:pPr>
          </w:p>
          <w:p w14:paraId="7D2BDC5E">
            <w:pPr>
              <w:spacing w:line="254" w:lineRule="auto"/>
              <w:rPr>
                <w:rFonts w:ascii="Arial"/>
                <w:sz w:val="21"/>
              </w:rPr>
            </w:pPr>
          </w:p>
          <w:p w14:paraId="18BC8DDC">
            <w:pPr>
              <w:spacing w:line="254" w:lineRule="auto"/>
              <w:rPr>
                <w:rFonts w:ascii="Arial"/>
                <w:sz w:val="21"/>
              </w:rPr>
            </w:pPr>
          </w:p>
          <w:p w14:paraId="28C654ED">
            <w:pPr>
              <w:spacing w:line="254" w:lineRule="auto"/>
              <w:rPr>
                <w:rFonts w:ascii="Arial"/>
                <w:sz w:val="21"/>
              </w:rPr>
            </w:pPr>
          </w:p>
          <w:p w14:paraId="6EAE4B28">
            <w:pPr>
              <w:spacing w:line="255" w:lineRule="auto"/>
              <w:rPr>
                <w:rFonts w:ascii="Arial"/>
                <w:sz w:val="21"/>
              </w:rPr>
            </w:pPr>
          </w:p>
          <w:p w14:paraId="661D522F">
            <w:pPr>
              <w:spacing w:line="255" w:lineRule="auto"/>
              <w:rPr>
                <w:rFonts w:ascii="Arial"/>
                <w:sz w:val="21"/>
              </w:rPr>
            </w:pPr>
          </w:p>
          <w:p w14:paraId="65B630DE">
            <w:pPr>
              <w:spacing w:line="255" w:lineRule="auto"/>
              <w:rPr>
                <w:rFonts w:ascii="Arial"/>
                <w:sz w:val="21"/>
              </w:rPr>
            </w:pPr>
          </w:p>
          <w:p w14:paraId="2DEE8E8F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13</w:t>
            </w:r>
          </w:p>
        </w:tc>
        <w:tc>
          <w:tcPr>
            <w:tcW w:w="780" w:type="dxa"/>
            <w:vAlign w:val="top"/>
          </w:tcPr>
          <w:p w14:paraId="5F8AB075">
            <w:pPr>
              <w:spacing w:line="241" w:lineRule="auto"/>
              <w:rPr>
                <w:rFonts w:ascii="Arial"/>
                <w:sz w:val="21"/>
              </w:rPr>
            </w:pPr>
          </w:p>
          <w:p w14:paraId="3FB753D5">
            <w:pPr>
              <w:spacing w:line="241" w:lineRule="auto"/>
              <w:rPr>
                <w:rFonts w:ascii="Arial"/>
                <w:sz w:val="21"/>
              </w:rPr>
            </w:pPr>
          </w:p>
          <w:p w14:paraId="6701E7FC">
            <w:pPr>
              <w:spacing w:line="241" w:lineRule="auto"/>
              <w:rPr>
                <w:rFonts w:ascii="Arial"/>
                <w:sz w:val="21"/>
              </w:rPr>
            </w:pPr>
          </w:p>
          <w:p w14:paraId="4E7C3C7B">
            <w:pPr>
              <w:spacing w:line="241" w:lineRule="auto"/>
              <w:rPr>
                <w:rFonts w:ascii="Arial"/>
                <w:sz w:val="21"/>
              </w:rPr>
            </w:pPr>
          </w:p>
          <w:p w14:paraId="545B8BFC">
            <w:pPr>
              <w:spacing w:line="241" w:lineRule="auto"/>
              <w:rPr>
                <w:rFonts w:ascii="Arial"/>
                <w:sz w:val="21"/>
              </w:rPr>
            </w:pPr>
          </w:p>
          <w:p w14:paraId="6B85F20F">
            <w:pPr>
              <w:spacing w:line="241" w:lineRule="auto"/>
              <w:rPr>
                <w:rFonts w:ascii="Arial"/>
                <w:sz w:val="21"/>
              </w:rPr>
            </w:pPr>
          </w:p>
          <w:p w14:paraId="78AC391A">
            <w:pPr>
              <w:spacing w:line="241" w:lineRule="auto"/>
              <w:rPr>
                <w:rFonts w:ascii="Arial"/>
                <w:sz w:val="21"/>
              </w:rPr>
            </w:pPr>
          </w:p>
          <w:p w14:paraId="13F0CDB1">
            <w:pPr>
              <w:spacing w:line="241" w:lineRule="auto"/>
              <w:rPr>
                <w:rFonts w:ascii="Arial"/>
                <w:sz w:val="21"/>
              </w:rPr>
            </w:pPr>
          </w:p>
          <w:p w14:paraId="7A2C435D">
            <w:pPr>
              <w:spacing w:line="241" w:lineRule="auto"/>
              <w:rPr>
                <w:rFonts w:ascii="Arial"/>
                <w:sz w:val="21"/>
              </w:rPr>
            </w:pPr>
          </w:p>
          <w:p w14:paraId="275CDC66">
            <w:pPr>
              <w:spacing w:line="242" w:lineRule="auto"/>
              <w:rPr>
                <w:rFonts w:ascii="Arial"/>
                <w:sz w:val="21"/>
              </w:rPr>
            </w:pPr>
          </w:p>
          <w:p w14:paraId="02A6FBF6">
            <w:pPr>
              <w:spacing w:line="242" w:lineRule="auto"/>
              <w:rPr>
                <w:rFonts w:ascii="Arial"/>
                <w:sz w:val="21"/>
              </w:rPr>
            </w:pPr>
          </w:p>
          <w:p w14:paraId="5A3BF35D">
            <w:pPr>
              <w:spacing w:line="242" w:lineRule="auto"/>
              <w:rPr>
                <w:rFonts w:ascii="Arial"/>
                <w:sz w:val="21"/>
              </w:rPr>
            </w:pPr>
          </w:p>
          <w:p w14:paraId="44705530">
            <w:pPr>
              <w:spacing w:line="242" w:lineRule="auto"/>
              <w:rPr>
                <w:rFonts w:ascii="Arial"/>
                <w:sz w:val="21"/>
              </w:rPr>
            </w:pPr>
          </w:p>
          <w:p w14:paraId="2E0A89FB">
            <w:pPr>
              <w:spacing w:line="242" w:lineRule="auto"/>
              <w:rPr>
                <w:rFonts w:ascii="Arial"/>
                <w:sz w:val="21"/>
              </w:rPr>
            </w:pPr>
          </w:p>
          <w:p w14:paraId="1DB1A313">
            <w:pPr>
              <w:pStyle w:val="6"/>
              <w:spacing w:before="91" w:line="241" w:lineRule="auto"/>
              <w:ind w:left="113" w:right="110" w:firstLine="26"/>
            </w:pPr>
            <w:r>
              <w:rPr>
                <w:spacing w:val="-18"/>
              </w:rPr>
              <w:t>阀门</w:t>
            </w:r>
            <w:r>
              <w:t>类</w:t>
            </w:r>
          </w:p>
        </w:tc>
        <w:tc>
          <w:tcPr>
            <w:tcW w:w="1077" w:type="dxa"/>
            <w:vAlign w:val="top"/>
          </w:tcPr>
          <w:p w14:paraId="03219283">
            <w:pPr>
              <w:pStyle w:val="6"/>
              <w:spacing w:before="42" w:line="218" w:lineRule="auto"/>
              <w:ind w:left="112"/>
            </w:pPr>
            <w:r>
              <w:rPr>
                <w:spacing w:val="-3"/>
              </w:rPr>
              <w:t>①闸阀</w:t>
            </w:r>
          </w:p>
          <w:p w14:paraId="5498C7DE">
            <w:pPr>
              <w:pStyle w:val="6"/>
              <w:spacing w:before="31" w:line="218" w:lineRule="auto"/>
              <w:ind w:left="111"/>
            </w:pPr>
            <w:r>
              <w:rPr>
                <w:spacing w:val="-3"/>
              </w:rPr>
              <w:t>②止回</w:t>
            </w:r>
          </w:p>
          <w:p w14:paraId="69C42183">
            <w:pPr>
              <w:pStyle w:val="6"/>
              <w:spacing w:before="31" w:line="218" w:lineRule="auto"/>
              <w:ind w:left="140"/>
            </w:pPr>
            <w:r>
              <w:rPr>
                <w:spacing w:val="-12"/>
              </w:rPr>
              <w:t>阀③橡</w:t>
            </w:r>
          </w:p>
          <w:p w14:paraId="31A7F8D0">
            <w:pPr>
              <w:pStyle w:val="6"/>
              <w:spacing w:before="34" w:line="220" w:lineRule="auto"/>
              <w:ind w:left="112"/>
            </w:pPr>
            <w:r>
              <w:rPr>
                <w:spacing w:val="-3"/>
              </w:rPr>
              <w:t>胶软接</w:t>
            </w:r>
          </w:p>
          <w:p w14:paraId="589F3584">
            <w:pPr>
              <w:pStyle w:val="6"/>
              <w:spacing w:before="29" w:line="218" w:lineRule="auto"/>
              <w:ind w:left="111"/>
            </w:pPr>
            <w:r>
              <w:rPr>
                <w:spacing w:val="-3"/>
              </w:rPr>
              <w:t>④Y型</w:t>
            </w:r>
          </w:p>
          <w:p w14:paraId="6E9EB82C">
            <w:pPr>
              <w:pStyle w:val="6"/>
              <w:spacing w:before="32" w:line="222" w:lineRule="auto"/>
              <w:ind w:left="114"/>
            </w:pPr>
            <w:r>
              <w:rPr>
                <w:spacing w:val="-4"/>
              </w:rPr>
              <w:t>过滤器</w:t>
            </w:r>
          </w:p>
          <w:p w14:paraId="0DD1659F">
            <w:pPr>
              <w:pStyle w:val="6"/>
              <w:spacing w:before="25" w:line="218" w:lineRule="auto"/>
              <w:ind w:left="111"/>
            </w:pPr>
            <w:r>
              <w:rPr>
                <w:spacing w:val="-3"/>
              </w:rPr>
              <w:t>⑤电磁</w:t>
            </w:r>
          </w:p>
          <w:p w14:paraId="0A9F9F84">
            <w:pPr>
              <w:pStyle w:val="6"/>
              <w:spacing w:before="35" w:line="221" w:lineRule="auto"/>
              <w:ind w:left="140"/>
            </w:pPr>
            <w:r>
              <w:rPr>
                <w:spacing w:val="-9"/>
              </w:rPr>
              <w:t>阀：玉</w:t>
            </w:r>
          </w:p>
          <w:p w14:paraId="1B96B358">
            <w:pPr>
              <w:pStyle w:val="6"/>
              <w:spacing w:before="27" w:line="220" w:lineRule="auto"/>
              <w:ind w:left="113"/>
            </w:pPr>
            <w:r>
              <w:rPr>
                <w:spacing w:val="-4"/>
              </w:rPr>
              <w:t>环市日</w:t>
            </w:r>
          </w:p>
          <w:p w14:paraId="5EFC471E">
            <w:pPr>
              <w:pStyle w:val="6"/>
              <w:spacing w:before="29" w:line="221" w:lineRule="auto"/>
              <w:ind w:left="114"/>
            </w:pPr>
            <w:r>
              <w:rPr>
                <w:spacing w:val="-4"/>
              </w:rPr>
              <w:t>丰阀门</w:t>
            </w:r>
          </w:p>
          <w:p w14:paraId="06F48096">
            <w:pPr>
              <w:pStyle w:val="6"/>
              <w:spacing w:before="29" w:line="220" w:lineRule="auto"/>
              <w:ind w:left="117"/>
            </w:pPr>
            <w:r>
              <w:rPr>
                <w:spacing w:val="-5"/>
              </w:rPr>
              <w:t>厂（个</w:t>
            </w:r>
          </w:p>
          <w:p w14:paraId="07A7CFBB">
            <w:pPr>
              <w:pStyle w:val="6"/>
              <w:spacing w:before="29" w:line="239" w:lineRule="auto"/>
              <w:ind w:left="143" w:right="129" w:hanging="27"/>
            </w:pPr>
            <w:r>
              <w:rPr>
                <w:spacing w:val="-5"/>
              </w:rPr>
              <w:t>人独资</w:t>
            </w:r>
            <w:r>
              <w:t xml:space="preserve"> )</w:t>
            </w:r>
          </w:p>
          <w:p w14:paraId="78E5D994">
            <w:pPr>
              <w:pStyle w:val="6"/>
              <w:spacing w:before="1" w:line="219" w:lineRule="auto"/>
              <w:ind w:left="114"/>
            </w:pPr>
            <w:r>
              <w:rPr>
                <w:spacing w:val="-4"/>
              </w:rPr>
              <w:t>压力表</w:t>
            </w:r>
          </w:p>
          <w:p w14:paraId="6FA04D49">
            <w:pPr>
              <w:pStyle w:val="6"/>
              <w:spacing w:before="32" w:line="221" w:lineRule="auto"/>
              <w:ind w:left="137"/>
            </w:pPr>
            <w:r>
              <w:rPr>
                <w:spacing w:val="-12"/>
              </w:rPr>
              <w:t>：上海</w:t>
            </w:r>
          </w:p>
          <w:p w14:paraId="552E9A1D">
            <w:pPr>
              <w:pStyle w:val="6"/>
              <w:spacing w:before="27" w:line="220" w:lineRule="auto"/>
              <w:ind w:left="116"/>
            </w:pPr>
            <w:r>
              <w:rPr>
                <w:spacing w:val="-4"/>
              </w:rPr>
              <w:t>徽嘉仪</w:t>
            </w:r>
          </w:p>
          <w:p w14:paraId="4F894EC8">
            <w:pPr>
              <w:pStyle w:val="6"/>
              <w:spacing w:before="31" w:line="220" w:lineRule="auto"/>
              <w:ind w:left="113"/>
            </w:pPr>
            <w:r>
              <w:rPr>
                <w:spacing w:val="-4"/>
              </w:rPr>
              <w:t>器仪表</w:t>
            </w:r>
          </w:p>
          <w:p w14:paraId="0CB2A48D">
            <w:pPr>
              <w:pStyle w:val="6"/>
              <w:spacing w:before="28" w:line="221" w:lineRule="auto"/>
              <w:ind w:left="114"/>
            </w:pPr>
            <w:r>
              <w:rPr>
                <w:spacing w:val="-4"/>
              </w:rPr>
              <w:t>有限公</w:t>
            </w:r>
          </w:p>
          <w:p w14:paraId="051B0238">
            <w:pPr>
              <w:pStyle w:val="6"/>
              <w:spacing w:before="26" w:line="229" w:lineRule="auto"/>
              <w:ind w:left="117" w:right="129" w:firstLine="7"/>
            </w:pPr>
            <w:r>
              <w:rPr>
                <w:spacing w:val="-8"/>
              </w:rPr>
              <w:t>司、冷</w:t>
            </w:r>
            <w:r>
              <w:rPr>
                <w:spacing w:val="-5"/>
              </w:rPr>
              <w:t>水表：临沂成</w:t>
            </w:r>
          </w:p>
        </w:tc>
        <w:tc>
          <w:tcPr>
            <w:tcW w:w="1136" w:type="dxa"/>
            <w:vAlign w:val="top"/>
          </w:tcPr>
          <w:p w14:paraId="0359A640">
            <w:pPr>
              <w:spacing w:line="254" w:lineRule="auto"/>
              <w:rPr>
                <w:rFonts w:ascii="Arial"/>
                <w:sz w:val="21"/>
              </w:rPr>
            </w:pPr>
          </w:p>
          <w:p w14:paraId="799C2647">
            <w:pPr>
              <w:spacing w:line="254" w:lineRule="auto"/>
              <w:rPr>
                <w:rFonts w:ascii="Arial"/>
                <w:sz w:val="21"/>
              </w:rPr>
            </w:pPr>
          </w:p>
          <w:p w14:paraId="35FED177">
            <w:pPr>
              <w:spacing w:line="254" w:lineRule="auto"/>
              <w:rPr>
                <w:rFonts w:ascii="Arial"/>
                <w:sz w:val="21"/>
              </w:rPr>
            </w:pPr>
          </w:p>
          <w:p w14:paraId="6A10EE95">
            <w:pPr>
              <w:spacing w:line="254" w:lineRule="auto"/>
              <w:rPr>
                <w:rFonts w:ascii="Arial"/>
                <w:sz w:val="21"/>
              </w:rPr>
            </w:pPr>
          </w:p>
          <w:p w14:paraId="5B8F7C7D">
            <w:pPr>
              <w:spacing w:line="254" w:lineRule="auto"/>
              <w:rPr>
                <w:rFonts w:ascii="Arial"/>
                <w:sz w:val="21"/>
              </w:rPr>
            </w:pPr>
          </w:p>
          <w:p w14:paraId="170BF10A">
            <w:pPr>
              <w:spacing w:line="254" w:lineRule="auto"/>
              <w:rPr>
                <w:rFonts w:ascii="Arial"/>
                <w:sz w:val="21"/>
              </w:rPr>
            </w:pPr>
          </w:p>
          <w:p w14:paraId="71E55037">
            <w:pPr>
              <w:spacing w:line="254" w:lineRule="auto"/>
              <w:rPr>
                <w:rFonts w:ascii="Arial"/>
                <w:sz w:val="21"/>
              </w:rPr>
            </w:pPr>
          </w:p>
          <w:p w14:paraId="7B4FAF5E">
            <w:pPr>
              <w:spacing w:line="254" w:lineRule="auto"/>
              <w:rPr>
                <w:rFonts w:ascii="Arial"/>
                <w:sz w:val="21"/>
              </w:rPr>
            </w:pPr>
          </w:p>
          <w:p w14:paraId="001B3C81">
            <w:pPr>
              <w:spacing w:line="254" w:lineRule="auto"/>
              <w:rPr>
                <w:rFonts w:ascii="Arial"/>
                <w:sz w:val="21"/>
              </w:rPr>
            </w:pPr>
          </w:p>
          <w:p w14:paraId="79ACCFF7">
            <w:pPr>
              <w:spacing w:line="254" w:lineRule="auto"/>
              <w:rPr>
                <w:rFonts w:ascii="Arial"/>
                <w:sz w:val="21"/>
              </w:rPr>
            </w:pPr>
          </w:p>
          <w:p w14:paraId="2607C5C4">
            <w:pPr>
              <w:spacing w:line="254" w:lineRule="auto"/>
              <w:rPr>
                <w:rFonts w:ascii="Arial"/>
                <w:sz w:val="21"/>
              </w:rPr>
            </w:pPr>
          </w:p>
          <w:p w14:paraId="4E3CDC86">
            <w:pPr>
              <w:spacing w:line="254" w:lineRule="auto"/>
              <w:rPr>
                <w:rFonts w:ascii="Arial"/>
                <w:sz w:val="21"/>
              </w:rPr>
            </w:pPr>
          </w:p>
          <w:p w14:paraId="14AD81B1">
            <w:pPr>
              <w:spacing w:line="255" w:lineRule="auto"/>
              <w:rPr>
                <w:rFonts w:ascii="Arial"/>
                <w:sz w:val="21"/>
              </w:rPr>
            </w:pPr>
          </w:p>
          <w:p w14:paraId="336D77F1">
            <w:pPr>
              <w:spacing w:line="255" w:lineRule="auto"/>
              <w:rPr>
                <w:rFonts w:ascii="Arial"/>
                <w:sz w:val="21"/>
              </w:rPr>
            </w:pPr>
          </w:p>
          <w:p w14:paraId="52458608">
            <w:pPr>
              <w:pStyle w:val="6"/>
              <w:spacing w:before="91" w:line="221" w:lineRule="auto"/>
              <w:ind w:left="116"/>
            </w:pPr>
            <w:r>
              <w:rPr>
                <w:spacing w:val="-6"/>
              </w:rPr>
              <w:t>烨丰</w:t>
            </w:r>
          </w:p>
        </w:tc>
        <w:tc>
          <w:tcPr>
            <w:tcW w:w="3160" w:type="dxa"/>
            <w:vAlign w:val="top"/>
          </w:tcPr>
          <w:p w14:paraId="2FC16B4F">
            <w:pPr>
              <w:spacing w:line="337" w:lineRule="auto"/>
              <w:rPr>
                <w:rFonts w:ascii="Arial"/>
                <w:sz w:val="21"/>
              </w:rPr>
            </w:pPr>
          </w:p>
          <w:p w14:paraId="5469311D">
            <w:pPr>
              <w:spacing w:line="337" w:lineRule="auto"/>
              <w:rPr>
                <w:rFonts w:ascii="Arial"/>
                <w:sz w:val="21"/>
              </w:rPr>
            </w:pPr>
          </w:p>
          <w:p w14:paraId="135C10BC">
            <w:pPr>
              <w:pStyle w:val="6"/>
              <w:spacing w:before="91" w:line="239" w:lineRule="auto"/>
              <w:ind w:left="114" w:right="103" w:firstLine="2"/>
            </w:pPr>
            <w:r>
              <w:rPr>
                <w:spacing w:val="-12"/>
              </w:rPr>
              <w:t>规格型号：①闸阀（DN80</w:t>
            </w:r>
            <w:r>
              <w:rPr>
                <w:spacing w:val="-17"/>
              </w:rPr>
              <w:t>共16个，DN65共8个，DN50</w:t>
            </w:r>
            <w:r>
              <w:rPr>
                <w:spacing w:val="-1"/>
              </w:rPr>
              <w:t>共53个，DN40共45个，</w:t>
            </w:r>
          </w:p>
          <w:p w14:paraId="4B629F98">
            <w:pPr>
              <w:pStyle w:val="6"/>
              <w:spacing w:before="1" w:line="219" w:lineRule="auto"/>
              <w:ind w:left="110"/>
            </w:pPr>
            <w:r>
              <w:rPr>
                <w:spacing w:val="-1"/>
              </w:rPr>
              <w:t>DN25共17个）</w:t>
            </w:r>
          </w:p>
          <w:p w14:paraId="02A8ADC6">
            <w:pPr>
              <w:pStyle w:val="6"/>
              <w:spacing w:before="30" w:line="239" w:lineRule="auto"/>
              <w:ind w:left="110" w:right="109" w:firstLine="3"/>
            </w:pPr>
            <w:r>
              <w:rPr>
                <w:spacing w:val="-1"/>
              </w:rPr>
              <w:t>②止回阀（DN80共8个，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DN65共2个，DN50共17个</w:t>
            </w:r>
            <w:r>
              <w:rPr>
                <w:spacing w:val="9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75"/>
              </w:rPr>
              <w:t xml:space="preserve"> </w:t>
            </w:r>
            <w:r>
              <w:rPr>
                <w:spacing w:val="-9"/>
              </w:rPr>
              <w:t>DN40共8个）</w:t>
            </w:r>
          </w:p>
          <w:p w14:paraId="32356518">
            <w:pPr>
              <w:pStyle w:val="6"/>
              <w:spacing w:before="2" w:line="239" w:lineRule="auto"/>
              <w:ind w:left="115" w:right="109" w:hanging="2"/>
            </w:pPr>
            <w:r>
              <w:rPr>
                <w:spacing w:val="-1"/>
              </w:rPr>
              <w:t>③橡胶软接（DN80共16个，DN65共4个，DN50共</w:t>
            </w:r>
            <w:r>
              <w:rPr>
                <w:spacing w:val="-3"/>
              </w:rPr>
              <w:t>24个）</w:t>
            </w:r>
          </w:p>
          <w:p w14:paraId="3FF8774C">
            <w:pPr>
              <w:pStyle w:val="6"/>
              <w:spacing w:before="3" w:line="238" w:lineRule="auto"/>
              <w:ind w:left="115" w:right="108" w:hanging="2"/>
            </w:pPr>
            <w:r>
              <w:rPr>
                <w:spacing w:val="-1"/>
              </w:rPr>
              <w:t>④Y型过滤器（DN50共14个，DN40共6个）</w:t>
            </w:r>
          </w:p>
          <w:p w14:paraId="7AD74CF8">
            <w:pPr>
              <w:pStyle w:val="6"/>
              <w:spacing w:before="2" w:line="239" w:lineRule="auto"/>
              <w:ind w:left="110" w:right="170" w:firstLine="3"/>
            </w:pPr>
            <w:r>
              <w:rPr>
                <w:spacing w:val="-6"/>
              </w:rPr>
              <w:t>⑤电磁阀（DN50共6个，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DN40共7个）</w:t>
            </w:r>
          </w:p>
          <w:p w14:paraId="7B1E0C7C">
            <w:pPr>
              <w:pStyle w:val="6"/>
              <w:spacing w:before="2" w:line="239" w:lineRule="auto"/>
              <w:ind w:left="118" w:right="109" w:hanging="5"/>
            </w:pPr>
            <w:r>
              <w:rPr>
                <w:spacing w:val="-1"/>
              </w:rPr>
              <w:t>⑥压力表（0～1.6MPa共</w:t>
            </w:r>
            <w:r>
              <w:rPr>
                <w:spacing w:val="-4"/>
              </w:rPr>
              <w:t>20个）</w:t>
            </w:r>
          </w:p>
          <w:p w14:paraId="3FA0FE85">
            <w:pPr>
              <w:pStyle w:val="6"/>
              <w:spacing w:before="1" w:line="217" w:lineRule="auto"/>
              <w:jc w:val="right"/>
            </w:pPr>
            <w:r>
              <w:rPr>
                <w:spacing w:val="-3"/>
              </w:rPr>
              <w:t>⑦冷水表（DN40共12个）</w:t>
            </w:r>
          </w:p>
        </w:tc>
        <w:tc>
          <w:tcPr>
            <w:tcW w:w="498" w:type="dxa"/>
            <w:vAlign w:val="top"/>
          </w:tcPr>
          <w:p w14:paraId="26339A45">
            <w:pPr>
              <w:spacing w:line="254" w:lineRule="auto"/>
              <w:rPr>
                <w:rFonts w:ascii="Arial"/>
                <w:sz w:val="21"/>
              </w:rPr>
            </w:pPr>
          </w:p>
          <w:p w14:paraId="6D9171D2">
            <w:pPr>
              <w:spacing w:line="254" w:lineRule="auto"/>
              <w:rPr>
                <w:rFonts w:ascii="Arial"/>
                <w:sz w:val="21"/>
              </w:rPr>
            </w:pPr>
          </w:p>
          <w:p w14:paraId="3C287387">
            <w:pPr>
              <w:spacing w:line="254" w:lineRule="auto"/>
              <w:rPr>
                <w:rFonts w:ascii="Arial"/>
                <w:sz w:val="21"/>
              </w:rPr>
            </w:pPr>
          </w:p>
          <w:p w14:paraId="0A7944CA">
            <w:pPr>
              <w:spacing w:line="254" w:lineRule="auto"/>
              <w:rPr>
                <w:rFonts w:ascii="Arial"/>
                <w:sz w:val="21"/>
              </w:rPr>
            </w:pPr>
          </w:p>
          <w:p w14:paraId="5530E839">
            <w:pPr>
              <w:spacing w:line="254" w:lineRule="auto"/>
              <w:rPr>
                <w:rFonts w:ascii="Arial"/>
                <w:sz w:val="21"/>
              </w:rPr>
            </w:pPr>
          </w:p>
          <w:p w14:paraId="0F3E6178">
            <w:pPr>
              <w:spacing w:line="254" w:lineRule="auto"/>
              <w:rPr>
                <w:rFonts w:ascii="Arial"/>
                <w:sz w:val="21"/>
              </w:rPr>
            </w:pPr>
          </w:p>
          <w:p w14:paraId="001990DE">
            <w:pPr>
              <w:spacing w:line="254" w:lineRule="auto"/>
              <w:rPr>
                <w:rFonts w:ascii="Arial"/>
                <w:sz w:val="21"/>
              </w:rPr>
            </w:pPr>
          </w:p>
          <w:p w14:paraId="0467DE6F">
            <w:pPr>
              <w:spacing w:line="254" w:lineRule="auto"/>
              <w:rPr>
                <w:rFonts w:ascii="Arial"/>
                <w:sz w:val="21"/>
              </w:rPr>
            </w:pPr>
          </w:p>
          <w:p w14:paraId="59337E90">
            <w:pPr>
              <w:spacing w:line="254" w:lineRule="auto"/>
              <w:rPr>
                <w:rFonts w:ascii="Arial"/>
                <w:sz w:val="21"/>
              </w:rPr>
            </w:pPr>
          </w:p>
          <w:p w14:paraId="1B4A6853">
            <w:pPr>
              <w:spacing w:line="254" w:lineRule="auto"/>
              <w:rPr>
                <w:rFonts w:ascii="Arial"/>
                <w:sz w:val="21"/>
              </w:rPr>
            </w:pPr>
          </w:p>
          <w:p w14:paraId="02B9CA9A">
            <w:pPr>
              <w:spacing w:line="254" w:lineRule="auto"/>
              <w:rPr>
                <w:rFonts w:ascii="Arial"/>
                <w:sz w:val="21"/>
              </w:rPr>
            </w:pPr>
          </w:p>
          <w:p w14:paraId="4C0D6EAE">
            <w:pPr>
              <w:spacing w:line="255" w:lineRule="auto"/>
              <w:rPr>
                <w:rFonts w:ascii="Arial"/>
                <w:sz w:val="21"/>
              </w:rPr>
            </w:pPr>
          </w:p>
          <w:p w14:paraId="50882C69">
            <w:pPr>
              <w:spacing w:line="255" w:lineRule="auto"/>
              <w:rPr>
                <w:rFonts w:ascii="Arial"/>
                <w:sz w:val="21"/>
              </w:rPr>
            </w:pPr>
          </w:p>
          <w:p w14:paraId="7825154D">
            <w:pPr>
              <w:spacing w:line="255" w:lineRule="auto"/>
              <w:rPr>
                <w:rFonts w:ascii="Arial"/>
                <w:sz w:val="21"/>
              </w:rPr>
            </w:pPr>
          </w:p>
          <w:p w14:paraId="1596BF62">
            <w:pPr>
              <w:pStyle w:val="6"/>
              <w:spacing w:before="91" w:line="222" w:lineRule="auto"/>
              <w:ind w:left="115"/>
            </w:pPr>
            <w:r>
              <w:drawing>
                <wp:anchor distT="0" distB="0" distL="0" distR="0" simplePos="0" relativeHeight="251680768" behindDoc="1" locked="0" layoutInCell="1" allowOverlap="1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-829310</wp:posOffset>
                  </wp:positionV>
                  <wp:extent cx="1511935" cy="1481455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批</w:t>
            </w:r>
          </w:p>
        </w:tc>
        <w:tc>
          <w:tcPr>
            <w:tcW w:w="498" w:type="dxa"/>
            <w:vAlign w:val="top"/>
          </w:tcPr>
          <w:p w14:paraId="2ED6B2FD">
            <w:pPr>
              <w:spacing w:line="254" w:lineRule="auto"/>
              <w:rPr>
                <w:rFonts w:ascii="Arial"/>
                <w:sz w:val="21"/>
              </w:rPr>
            </w:pPr>
          </w:p>
          <w:p w14:paraId="038CA6D5">
            <w:pPr>
              <w:spacing w:line="254" w:lineRule="auto"/>
              <w:rPr>
                <w:rFonts w:ascii="Arial"/>
                <w:sz w:val="21"/>
              </w:rPr>
            </w:pPr>
          </w:p>
          <w:p w14:paraId="2B78FFA3">
            <w:pPr>
              <w:spacing w:line="254" w:lineRule="auto"/>
              <w:rPr>
                <w:rFonts w:ascii="Arial"/>
                <w:sz w:val="21"/>
              </w:rPr>
            </w:pPr>
          </w:p>
          <w:p w14:paraId="341A2332">
            <w:pPr>
              <w:spacing w:line="254" w:lineRule="auto"/>
              <w:rPr>
                <w:rFonts w:ascii="Arial"/>
                <w:sz w:val="21"/>
              </w:rPr>
            </w:pPr>
          </w:p>
          <w:p w14:paraId="30758DFF">
            <w:pPr>
              <w:spacing w:line="254" w:lineRule="auto"/>
              <w:rPr>
                <w:rFonts w:ascii="Arial"/>
                <w:sz w:val="21"/>
              </w:rPr>
            </w:pPr>
          </w:p>
          <w:p w14:paraId="5C55F173">
            <w:pPr>
              <w:spacing w:line="254" w:lineRule="auto"/>
              <w:rPr>
                <w:rFonts w:ascii="Arial"/>
                <w:sz w:val="21"/>
              </w:rPr>
            </w:pPr>
          </w:p>
          <w:p w14:paraId="55D36134">
            <w:pPr>
              <w:spacing w:line="254" w:lineRule="auto"/>
              <w:rPr>
                <w:rFonts w:ascii="Arial"/>
                <w:sz w:val="21"/>
              </w:rPr>
            </w:pPr>
          </w:p>
          <w:p w14:paraId="5B16E29C">
            <w:pPr>
              <w:spacing w:line="254" w:lineRule="auto"/>
              <w:rPr>
                <w:rFonts w:ascii="Arial"/>
                <w:sz w:val="21"/>
              </w:rPr>
            </w:pPr>
          </w:p>
          <w:p w14:paraId="535BC54F">
            <w:pPr>
              <w:spacing w:line="254" w:lineRule="auto"/>
              <w:rPr>
                <w:rFonts w:ascii="Arial"/>
                <w:sz w:val="21"/>
              </w:rPr>
            </w:pPr>
          </w:p>
          <w:p w14:paraId="2C0B45DD">
            <w:pPr>
              <w:spacing w:line="254" w:lineRule="auto"/>
              <w:rPr>
                <w:rFonts w:ascii="Arial"/>
                <w:sz w:val="21"/>
              </w:rPr>
            </w:pPr>
          </w:p>
          <w:p w14:paraId="05380E6D">
            <w:pPr>
              <w:spacing w:line="254" w:lineRule="auto"/>
              <w:rPr>
                <w:rFonts w:ascii="Arial"/>
                <w:sz w:val="21"/>
              </w:rPr>
            </w:pPr>
          </w:p>
          <w:p w14:paraId="476771F8">
            <w:pPr>
              <w:spacing w:line="254" w:lineRule="auto"/>
              <w:rPr>
                <w:rFonts w:ascii="Arial"/>
                <w:sz w:val="21"/>
              </w:rPr>
            </w:pPr>
          </w:p>
          <w:p w14:paraId="69095B3C">
            <w:pPr>
              <w:spacing w:line="255" w:lineRule="auto"/>
              <w:rPr>
                <w:rFonts w:ascii="Arial"/>
                <w:sz w:val="21"/>
              </w:rPr>
            </w:pPr>
          </w:p>
          <w:p w14:paraId="02A83FD2">
            <w:pPr>
              <w:spacing w:line="255" w:lineRule="auto"/>
              <w:rPr>
                <w:rFonts w:ascii="Arial"/>
                <w:sz w:val="21"/>
              </w:rPr>
            </w:pPr>
          </w:p>
          <w:p w14:paraId="08F72023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339D8680">
            <w:pPr>
              <w:spacing w:line="254" w:lineRule="auto"/>
              <w:rPr>
                <w:rFonts w:ascii="Arial"/>
                <w:sz w:val="21"/>
              </w:rPr>
            </w:pPr>
          </w:p>
          <w:p w14:paraId="4FF29AD7">
            <w:pPr>
              <w:spacing w:line="254" w:lineRule="auto"/>
              <w:rPr>
                <w:rFonts w:ascii="Arial"/>
                <w:sz w:val="21"/>
              </w:rPr>
            </w:pPr>
          </w:p>
          <w:p w14:paraId="738BBAB1">
            <w:pPr>
              <w:spacing w:line="254" w:lineRule="auto"/>
              <w:rPr>
                <w:rFonts w:ascii="Arial"/>
                <w:sz w:val="21"/>
              </w:rPr>
            </w:pPr>
          </w:p>
          <w:p w14:paraId="1ECCE9FC">
            <w:pPr>
              <w:spacing w:line="254" w:lineRule="auto"/>
              <w:rPr>
                <w:rFonts w:ascii="Arial"/>
                <w:sz w:val="21"/>
              </w:rPr>
            </w:pPr>
          </w:p>
          <w:p w14:paraId="01D0A597">
            <w:pPr>
              <w:spacing w:line="254" w:lineRule="auto"/>
              <w:rPr>
                <w:rFonts w:ascii="Arial"/>
                <w:sz w:val="21"/>
              </w:rPr>
            </w:pPr>
          </w:p>
          <w:p w14:paraId="494EDD08">
            <w:pPr>
              <w:spacing w:line="254" w:lineRule="auto"/>
              <w:rPr>
                <w:rFonts w:ascii="Arial"/>
                <w:sz w:val="21"/>
              </w:rPr>
            </w:pPr>
          </w:p>
          <w:p w14:paraId="52BC232E">
            <w:pPr>
              <w:spacing w:line="254" w:lineRule="auto"/>
              <w:rPr>
                <w:rFonts w:ascii="Arial"/>
                <w:sz w:val="21"/>
              </w:rPr>
            </w:pPr>
          </w:p>
          <w:p w14:paraId="0D942832">
            <w:pPr>
              <w:spacing w:line="254" w:lineRule="auto"/>
              <w:rPr>
                <w:rFonts w:ascii="Arial"/>
                <w:sz w:val="21"/>
              </w:rPr>
            </w:pPr>
          </w:p>
          <w:p w14:paraId="009EEC86">
            <w:pPr>
              <w:spacing w:line="254" w:lineRule="auto"/>
              <w:rPr>
                <w:rFonts w:ascii="Arial"/>
                <w:sz w:val="21"/>
              </w:rPr>
            </w:pPr>
          </w:p>
          <w:p w14:paraId="21054FA0">
            <w:pPr>
              <w:spacing w:line="254" w:lineRule="auto"/>
              <w:rPr>
                <w:rFonts w:ascii="Arial"/>
                <w:sz w:val="21"/>
              </w:rPr>
            </w:pPr>
          </w:p>
          <w:p w14:paraId="60650494">
            <w:pPr>
              <w:spacing w:line="254" w:lineRule="auto"/>
              <w:rPr>
                <w:rFonts w:ascii="Arial"/>
                <w:sz w:val="21"/>
              </w:rPr>
            </w:pPr>
          </w:p>
          <w:p w14:paraId="7755F4A9">
            <w:pPr>
              <w:spacing w:line="255" w:lineRule="auto"/>
              <w:rPr>
                <w:rFonts w:ascii="Arial"/>
                <w:sz w:val="21"/>
              </w:rPr>
            </w:pPr>
          </w:p>
          <w:p w14:paraId="20AC0F9B">
            <w:pPr>
              <w:spacing w:line="255" w:lineRule="auto"/>
              <w:rPr>
                <w:rFonts w:ascii="Arial"/>
                <w:sz w:val="21"/>
              </w:rPr>
            </w:pPr>
          </w:p>
          <w:p w14:paraId="0954D5E8">
            <w:pPr>
              <w:spacing w:line="255" w:lineRule="auto"/>
              <w:rPr>
                <w:rFonts w:ascii="Arial"/>
                <w:sz w:val="21"/>
              </w:rPr>
            </w:pPr>
          </w:p>
          <w:p w14:paraId="337DBBD4">
            <w:pPr>
              <w:pStyle w:val="6"/>
              <w:spacing w:before="91" w:line="239" w:lineRule="auto"/>
              <w:ind w:left="264"/>
            </w:pPr>
            <w:r>
              <w:rPr>
                <w:spacing w:val="-2"/>
              </w:rPr>
              <w:t>8500.00</w:t>
            </w:r>
          </w:p>
        </w:tc>
        <w:tc>
          <w:tcPr>
            <w:tcW w:w="1626" w:type="dxa"/>
            <w:vAlign w:val="top"/>
          </w:tcPr>
          <w:p w14:paraId="41A201F4">
            <w:pPr>
              <w:spacing w:line="254" w:lineRule="auto"/>
              <w:rPr>
                <w:rFonts w:ascii="Arial"/>
                <w:sz w:val="21"/>
              </w:rPr>
            </w:pPr>
          </w:p>
          <w:p w14:paraId="6F52C1EA">
            <w:pPr>
              <w:spacing w:line="254" w:lineRule="auto"/>
              <w:rPr>
                <w:rFonts w:ascii="Arial"/>
                <w:sz w:val="21"/>
              </w:rPr>
            </w:pPr>
          </w:p>
          <w:p w14:paraId="5D61F8AA">
            <w:pPr>
              <w:spacing w:line="254" w:lineRule="auto"/>
              <w:rPr>
                <w:rFonts w:ascii="Arial"/>
                <w:sz w:val="21"/>
              </w:rPr>
            </w:pPr>
          </w:p>
          <w:p w14:paraId="39492353">
            <w:pPr>
              <w:spacing w:line="254" w:lineRule="auto"/>
              <w:rPr>
                <w:rFonts w:ascii="Arial"/>
                <w:sz w:val="21"/>
              </w:rPr>
            </w:pPr>
          </w:p>
          <w:p w14:paraId="57843AFA">
            <w:pPr>
              <w:spacing w:line="254" w:lineRule="auto"/>
              <w:rPr>
                <w:rFonts w:ascii="Arial"/>
                <w:sz w:val="21"/>
              </w:rPr>
            </w:pPr>
          </w:p>
          <w:p w14:paraId="5A719AA0">
            <w:pPr>
              <w:spacing w:line="254" w:lineRule="auto"/>
              <w:rPr>
                <w:rFonts w:ascii="Arial"/>
                <w:sz w:val="21"/>
              </w:rPr>
            </w:pPr>
          </w:p>
          <w:p w14:paraId="3D763DE3">
            <w:pPr>
              <w:spacing w:line="254" w:lineRule="auto"/>
              <w:rPr>
                <w:rFonts w:ascii="Arial"/>
                <w:sz w:val="21"/>
              </w:rPr>
            </w:pPr>
          </w:p>
          <w:p w14:paraId="54EB3E4E">
            <w:pPr>
              <w:spacing w:line="254" w:lineRule="auto"/>
              <w:rPr>
                <w:rFonts w:ascii="Arial"/>
                <w:sz w:val="21"/>
              </w:rPr>
            </w:pPr>
          </w:p>
          <w:p w14:paraId="0901474E">
            <w:pPr>
              <w:spacing w:line="254" w:lineRule="auto"/>
              <w:rPr>
                <w:rFonts w:ascii="Arial"/>
                <w:sz w:val="21"/>
              </w:rPr>
            </w:pPr>
          </w:p>
          <w:p w14:paraId="0B93D4B7">
            <w:pPr>
              <w:spacing w:line="254" w:lineRule="auto"/>
              <w:rPr>
                <w:rFonts w:ascii="Arial"/>
                <w:sz w:val="21"/>
              </w:rPr>
            </w:pPr>
          </w:p>
          <w:p w14:paraId="20B324CB">
            <w:pPr>
              <w:spacing w:line="254" w:lineRule="auto"/>
              <w:rPr>
                <w:rFonts w:ascii="Arial"/>
                <w:sz w:val="21"/>
              </w:rPr>
            </w:pPr>
          </w:p>
          <w:p w14:paraId="6258F0E8">
            <w:pPr>
              <w:spacing w:line="255" w:lineRule="auto"/>
              <w:rPr>
                <w:rFonts w:ascii="Arial"/>
                <w:sz w:val="21"/>
              </w:rPr>
            </w:pPr>
          </w:p>
          <w:p w14:paraId="1BFCBEE2">
            <w:pPr>
              <w:spacing w:line="255" w:lineRule="auto"/>
              <w:rPr>
                <w:rFonts w:ascii="Arial"/>
                <w:sz w:val="21"/>
              </w:rPr>
            </w:pPr>
          </w:p>
          <w:p w14:paraId="2CC2F545">
            <w:pPr>
              <w:spacing w:line="255" w:lineRule="auto"/>
              <w:rPr>
                <w:rFonts w:ascii="Arial"/>
                <w:sz w:val="21"/>
              </w:rPr>
            </w:pPr>
          </w:p>
          <w:p w14:paraId="55558760">
            <w:pPr>
              <w:pStyle w:val="6"/>
              <w:spacing w:before="91" w:line="239" w:lineRule="auto"/>
              <w:ind w:left="334"/>
            </w:pPr>
            <w:r>
              <w:rPr>
                <w:spacing w:val="-2"/>
              </w:rPr>
              <w:t>8500.00</w:t>
            </w:r>
          </w:p>
        </w:tc>
        <w:tc>
          <w:tcPr>
            <w:tcW w:w="3027" w:type="dxa"/>
            <w:vAlign w:val="top"/>
          </w:tcPr>
          <w:p w14:paraId="6091DC00">
            <w:pPr>
              <w:spacing w:line="254" w:lineRule="auto"/>
              <w:rPr>
                <w:rFonts w:ascii="Arial"/>
                <w:sz w:val="21"/>
              </w:rPr>
            </w:pPr>
          </w:p>
          <w:p w14:paraId="39EC05B9">
            <w:pPr>
              <w:spacing w:line="254" w:lineRule="auto"/>
              <w:rPr>
                <w:rFonts w:ascii="Arial"/>
                <w:sz w:val="21"/>
              </w:rPr>
            </w:pPr>
          </w:p>
          <w:p w14:paraId="3C99398C">
            <w:pPr>
              <w:spacing w:line="254" w:lineRule="auto"/>
              <w:rPr>
                <w:rFonts w:ascii="Arial"/>
                <w:sz w:val="21"/>
              </w:rPr>
            </w:pPr>
          </w:p>
          <w:p w14:paraId="07293270">
            <w:pPr>
              <w:spacing w:line="254" w:lineRule="auto"/>
              <w:rPr>
                <w:rFonts w:ascii="Arial"/>
                <w:sz w:val="21"/>
              </w:rPr>
            </w:pPr>
          </w:p>
          <w:p w14:paraId="0814126D">
            <w:pPr>
              <w:spacing w:line="254" w:lineRule="auto"/>
              <w:rPr>
                <w:rFonts w:ascii="Arial"/>
                <w:sz w:val="21"/>
              </w:rPr>
            </w:pPr>
          </w:p>
          <w:p w14:paraId="5A60E699">
            <w:pPr>
              <w:spacing w:line="254" w:lineRule="auto"/>
              <w:rPr>
                <w:rFonts w:ascii="Arial"/>
                <w:sz w:val="21"/>
              </w:rPr>
            </w:pPr>
          </w:p>
          <w:p w14:paraId="6CB8FABD">
            <w:pPr>
              <w:spacing w:line="254" w:lineRule="auto"/>
              <w:rPr>
                <w:rFonts w:ascii="Arial"/>
                <w:sz w:val="21"/>
              </w:rPr>
            </w:pPr>
          </w:p>
          <w:p w14:paraId="4F93E014">
            <w:pPr>
              <w:spacing w:line="254" w:lineRule="auto"/>
              <w:rPr>
                <w:rFonts w:ascii="Arial"/>
                <w:sz w:val="21"/>
              </w:rPr>
            </w:pPr>
          </w:p>
          <w:p w14:paraId="4AFB5CD0">
            <w:pPr>
              <w:spacing w:line="254" w:lineRule="auto"/>
              <w:rPr>
                <w:rFonts w:ascii="Arial"/>
                <w:sz w:val="21"/>
              </w:rPr>
            </w:pPr>
          </w:p>
          <w:p w14:paraId="76C47490">
            <w:pPr>
              <w:spacing w:line="254" w:lineRule="auto"/>
              <w:rPr>
                <w:rFonts w:ascii="Arial"/>
                <w:sz w:val="21"/>
              </w:rPr>
            </w:pPr>
          </w:p>
          <w:p w14:paraId="28EFC853">
            <w:pPr>
              <w:spacing w:line="254" w:lineRule="auto"/>
              <w:rPr>
                <w:rFonts w:ascii="Arial"/>
                <w:sz w:val="21"/>
              </w:rPr>
            </w:pPr>
          </w:p>
          <w:p w14:paraId="12C4FC4B">
            <w:pPr>
              <w:spacing w:line="254" w:lineRule="auto"/>
              <w:rPr>
                <w:rFonts w:ascii="Arial"/>
                <w:sz w:val="21"/>
              </w:rPr>
            </w:pPr>
          </w:p>
          <w:p w14:paraId="177F7E26">
            <w:pPr>
              <w:spacing w:line="255" w:lineRule="auto"/>
              <w:rPr>
                <w:rFonts w:ascii="Arial"/>
                <w:sz w:val="21"/>
              </w:rPr>
            </w:pPr>
          </w:p>
          <w:p w14:paraId="479A20C7">
            <w:pPr>
              <w:spacing w:line="255" w:lineRule="auto"/>
              <w:rPr>
                <w:rFonts w:ascii="Arial"/>
                <w:sz w:val="21"/>
              </w:rPr>
            </w:pPr>
          </w:p>
          <w:p w14:paraId="2BB70A77">
            <w:pPr>
              <w:pStyle w:val="6"/>
              <w:spacing w:before="91" w:line="221" w:lineRule="auto"/>
              <w:ind w:left="1383"/>
            </w:pPr>
          </w:p>
        </w:tc>
      </w:tr>
    </w:tbl>
    <w:p w14:paraId="7E46AF53">
      <w:pPr>
        <w:pStyle w:val="2"/>
        <w:spacing w:line="115" w:lineRule="exact"/>
        <w:rPr>
          <w:sz w:val="10"/>
        </w:rPr>
      </w:pPr>
    </w:p>
    <w:p w14:paraId="3B954466">
      <w:pPr>
        <w:spacing w:line="115" w:lineRule="exact"/>
        <w:rPr>
          <w:sz w:val="10"/>
          <w:szCs w:val="10"/>
        </w:rPr>
        <w:sectPr>
          <w:footerReference r:id="rId26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20CCB7BD">
      <w:pPr>
        <w:spacing w:before="3"/>
      </w:pPr>
    </w:p>
    <w:p w14:paraId="01A2BE97">
      <w:pPr>
        <w:spacing w:before="3"/>
      </w:pPr>
    </w:p>
    <w:p w14:paraId="02819E0C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5F6F3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503" w:type="dxa"/>
            <w:vAlign w:val="top"/>
          </w:tcPr>
          <w:p w14:paraId="45AD5CF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F58239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EE4BAF3">
            <w:pPr>
              <w:pStyle w:val="6"/>
              <w:spacing w:before="46" w:line="220" w:lineRule="auto"/>
              <w:ind w:left="113"/>
            </w:pPr>
            <w:r>
              <w:rPr>
                <w:spacing w:val="-4"/>
              </w:rPr>
              <w:t>岳仪表</w:t>
            </w:r>
          </w:p>
          <w:p w14:paraId="5B46B289">
            <w:pPr>
              <w:pStyle w:val="6"/>
              <w:spacing w:before="28" w:line="224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69540E73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4C8BFC5C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28DB61B1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A3414B7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783BA2F9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BBEB587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4305B09A">
            <w:pPr>
              <w:rPr>
                <w:rFonts w:ascii="Arial"/>
                <w:sz w:val="21"/>
              </w:rPr>
            </w:pPr>
          </w:p>
        </w:tc>
      </w:tr>
      <w:tr w14:paraId="116D5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503" w:type="dxa"/>
            <w:vAlign w:val="top"/>
          </w:tcPr>
          <w:p w14:paraId="7520E22F">
            <w:pPr>
              <w:spacing w:line="284" w:lineRule="auto"/>
              <w:rPr>
                <w:rFonts w:ascii="Arial"/>
                <w:sz w:val="21"/>
              </w:rPr>
            </w:pPr>
          </w:p>
          <w:p w14:paraId="7031ADF1">
            <w:pPr>
              <w:spacing w:line="284" w:lineRule="auto"/>
              <w:rPr>
                <w:rFonts w:ascii="Arial"/>
                <w:sz w:val="21"/>
              </w:rPr>
            </w:pPr>
          </w:p>
          <w:p w14:paraId="0674F86A">
            <w:pPr>
              <w:spacing w:line="284" w:lineRule="auto"/>
              <w:rPr>
                <w:rFonts w:ascii="Arial"/>
                <w:sz w:val="21"/>
              </w:rPr>
            </w:pPr>
          </w:p>
          <w:p w14:paraId="05B6DAED">
            <w:pPr>
              <w:pStyle w:val="6"/>
              <w:spacing w:before="91" w:line="242" w:lineRule="auto"/>
              <w:ind w:left="140"/>
            </w:pPr>
            <w:r>
              <w:rPr>
                <w:spacing w:val="-15"/>
              </w:rPr>
              <w:t>14</w:t>
            </w:r>
          </w:p>
        </w:tc>
        <w:tc>
          <w:tcPr>
            <w:tcW w:w="780" w:type="dxa"/>
            <w:vAlign w:val="top"/>
          </w:tcPr>
          <w:p w14:paraId="74941272">
            <w:pPr>
              <w:spacing w:line="335" w:lineRule="auto"/>
              <w:rPr>
                <w:rFonts w:ascii="Arial"/>
                <w:sz w:val="21"/>
              </w:rPr>
            </w:pPr>
          </w:p>
          <w:p w14:paraId="542AAB3C">
            <w:pPr>
              <w:spacing w:line="336" w:lineRule="auto"/>
              <w:rPr>
                <w:rFonts w:ascii="Arial"/>
                <w:sz w:val="21"/>
              </w:rPr>
            </w:pPr>
          </w:p>
          <w:p w14:paraId="0E64F369">
            <w:pPr>
              <w:pStyle w:val="6"/>
              <w:spacing w:before="91" w:line="242" w:lineRule="auto"/>
              <w:ind w:left="112" w:right="110" w:firstLine="4"/>
            </w:pPr>
            <w:r>
              <w:rPr>
                <w:spacing w:val="-7"/>
              </w:rPr>
              <w:t>水箱</w:t>
            </w:r>
            <w:r>
              <w:rPr>
                <w:spacing w:val="-5"/>
              </w:rPr>
              <w:t>底座</w:t>
            </w:r>
          </w:p>
        </w:tc>
        <w:tc>
          <w:tcPr>
            <w:tcW w:w="1077" w:type="dxa"/>
            <w:vAlign w:val="top"/>
          </w:tcPr>
          <w:p w14:paraId="74B47411">
            <w:pPr>
              <w:pStyle w:val="6"/>
              <w:spacing w:before="42" w:line="220" w:lineRule="auto"/>
              <w:ind w:left="114"/>
            </w:pPr>
            <w:r>
              <w:rPr>
                <w:spacing w:val="-4"/>
              </w:rPr>
              <w:t>唐山市</w:t>
            </w:r>
          </w:p>
          <w:p w14:paraId="52E310B5">
            <w:pPr>
              <w:pStyle w:val="6"/>
              <w:spacing w:before="28" w:line="221" w:lineRule="auto"/>
              <w:ind w:left="114"/>
            </w:pPr>
            <w:r>
              <w:rPr>
                <w:spacing w:val="-4"/>
              </w:rPr>
              <w:t>丰润区</w:t>
            </w:r>
          </w:p>
          <w:p w14:paraId="7827BC59">
            <w:pPr>
              <w:pStyle w:val="6"/>
              <w:spacing w:before="30" w:line="220" w:lineRule="auto"/>
              <w:ind w:left="114"/>
            </w:pPr>
            <w:r>
              <w:rPr>
                <w:spacing w:val="-4"/>
              </w:rPr>
              <w:t>鸿翔金</w:t>
            </w:r>
          </w:p>
          <w:p w14:paraId="6366D403">
            <w:pPr>
              <w:pStyle w:val="6"/>
              <w:spacing w:before="28" w:line="221" w:lineRule="auto"/>
              <w:ind w:left="116"/>
            </w:pPr>
            <w:r>
              <w:rPr>
                <w:spacing w:val="-4"/>
              </w:rPr>
              <w:t>属制品</w:t>
            </w:r>
          </w:p>
          <w:p w14:paraId="226171C2">
            <w:pPr>
              <w:pStyle w:val="6"/>
              <w:spacing w:before="26" w:line="224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0CA103AF">
            <w:pPr>
              <w:spacing w:line="284" w:lineRule="auto"/>
              <w:rPr>
                <w:rFonts w:ascii="Arial"/>
                <w:sz w:val="21"/>
              </w:rPr>
            </w:pPr>
          </w:p>
          <w:p w14:paraId="42341C28">
            <w:pPr>
              <w:spacing w:line="284" w:lineRule="auto"/>
              <w:rPr>
                <w:rFonts w:ascii="Arial"/>
                <w:sz w:val="21"/>
              </w:rPr>
            </w:pPr>
          </w:p>
          <w:p w14:paraId="3E19DECF">
            <w:pPr>
              <w:spacing w:line="285" w:lineRule="auto"/>
              <w:rPr>
                <w:rFonts w:ascii="Arial"/>
                <w:sz w:val="21"/>
              </w:rPr>
            </w:pPr>
          </w:p>
          <w:p w14:paraId="656C6DFF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鸿翔</w:t>
            </w:r>
          </w:p>
        </w:tc>
        <w:tc>
          <w:tcPr>
            <w:tcW w:w="3160" w:type="dxa"/>
            <w:vAlign w:val="top"/>
          </w:tcPr>
          <w:p w14:paraId="7AAB09EB">
            <w:pPr>
              <w:spacing w:line="311" w:lineRule="auto"/>
              <w:rPr>
                <w:rFonts w:ascii="Arial"/>
                <w:sz w:val="21"/>
              </w:rPr>
            </w:pPr>
          </w:p>
          <w:p w14:paraId="3082D001">
            <w:pPr>
              <w:pStyle w:val="6"/>
              <w:spacing w:before="91" w:line="220" w:lineRule="auto"/>
              <w:ind w:left="117"/>
            </w:pPr>
            <w:r>
              <w:rPr>
                <w:spacing w:val="-2"/>
              </w:rPr>
              <w:t>规格型号：现场定制</w:t>
            </w:r>
          </w:p>
          <w:p w14:paraId="639AAC41">
            <w:pPr>
              <w:spacing w:line="299" w:lineRule="auto"/>
              <w:rPr>
                <w:rFonts w:ascii="Arial"/>
                <w:sz w:val="21"/>
              </w:rPr>
            </w:pPr>
          </w:p>
          <w:p w14:paraId="439A1088">
            <w:pPr>
              <w:pStyle w:val="6"/>
              <w:spacing w:before="91" w:line="243" w:lineRule="auto"/>
              <w:ind w:left="114" w:right="102"/>
            </w:pPr>
            <w:r>
              <w:rPr>
                <w:spacing w:val="-13"/>
              </w:rPr>
              <w:t>采用工字钢、槽钢现场焊</w:t>
            </w:r>
            <w:r>
              <w:t>接</w:t>
            </w:r>
          </w:p>
        </w:tc>
        <w:tc>
          <w:tcPr>
            <w:tcW w:w="498" w:type="dxa"/>
            <w:vAlign w:val="top"/>
          </w:tcPr>
          <w:p w14:paraId="5EEF64A3">
            <w:pPr>
              <w:spacing w:line="284" w:lineRule="auto"/>
              <w:rPr>
                <w:rFonts w:ascii="Arial"/>
                <w:sz w:val="21"/>
              </w:rPr>
            </w:pPr>
          </w:p>
          <w:p w14:paraId="22E6F344">
            <w:pPr>
              <w:spacing w:line="284" w:lineRule="auto"/>
              <w:rPr>
                <w:rFonts w:ascii="Arial"/>
                <w:sz w:val="21"/>
              </w:rPr>
            </w:pPr>
          </w:p>
          <w:p w14:paraId="49F3A910">
            <w:pPr>
              <w:spacing w:line="285" w:lineRule="auto"/>
              <w:rPr>
                <w:rFonts w:ascii="Arial"/>
                <w:sz w:val="21"/>
              </w:rPr>
            </w:pPr>
          </w:p>
          <w:p w14:paraId="373F88BE">
            <w:pPr>
              <w:pStyle w:val="6"/>
              <w:spacing w:before="91" w:line="220" w:lineRule="auto"/>
              <w:ind w:left="116"/>
            </w:pPr>
            <w:r>
              <w:t>个</w:t>
            </w:r>
          </w:p>
        </w:tc>
        <w:tc>
          <w:tcPr>
            <w:tcW w:w="498" w:type="dxa"/>
            <w:vAlign w:val="top"/>
          </w:tcPr>
          <w:p w14:paraId="62AC1116">
            <w:pPr>
              <w:spacing w:line="284" w:lineRule="auto"/>
              <w:rPr>
                <w:rFonts w:ascii="Arial"/>
                <w:sz w:val="21"/>
              </w:rPr>
            </w:pPr>
          </w:p>
          <w:p w14:paraId="00E79F59">
            <w:pPr>
              <w:spacing w:line="284" w:lineRule="auto"/>
              <w:rPr>
                <w:rFonts w:ascii="Arial"/>
                <w:sz w:val="21"/>
              </w:rPr>
            </w:pPr>
          </w:p>
          <w:p w14:paraId="0AE86E0F">
            <w:pPr>
              <w:spacing w:line="285" w:lineRule="auto"/>
              <w:rPr>
                <w:rFonts w:ascii="Arial"/>
                <w:sz w:val="21"/>
              </w:rPr>
            </w:pPr>
          </w:p>
          <w:p w14:paraId="60BAAA4E">
            <w:pPr>
              <w:pStyle w:val="6"/>
              <w:spacing w:before="91"/>
              <w:ind w:left="188"/>
            </w:pPr>
            <w:r>
              <w:t>8</w:t>
            </w:r>
          </w:p>
        </w:tc>
        <w:tc>
          <w:tcPr>
            <w:tcW w:w="1487" w:type="dxa"/>
            <w:vAlign w:val="top"/>
          </w:tcPr>
          <w:p w14:paraId="04F35E0D">
            <w:pPr>
              <w:spacing w:line="284" w:lineRule="auto"/>
              <w:rPr>
                <w:rFonts w:ascii="Arial"/>
                <w:sz w:val="21"/>
              </w:rPr>
            </w:pPr>
          </w:p>
          <w:p w14:paraId="4BF1BB9E">
            <w:pPr>
              <w:spacing w:line="285" w:lineRule="auto"/>
              <w:rPr>
                <w:rFonts w:ascii="Arial"/>
                <w:sz w:val="21"/>
              </w:rPr>
            </w:pPr>
          </w:p>
          <w:p w14:paraId="7A5276CA">
            <w:pPr>
              <w:spacing w:line="285" w:lineRule="auto"/>
              <w:rPr>
                <w:rFonts w:ascii="Arial"/>
                <w:sz w:val="21"/>
              </w:rPr>
            </w:pPr>
          </w:p>
          <w:p w14:paraId="11EAAFA2">
            <w:pPr>
              <w:pStyle w:val="6"/>
              <w:spacing w:before="91" w:line="239" w:lineRule="auto"/>
              <w:ind w:left="262"/>
            </w:pPr>
            <w:r>
              <w:rPr>
                <w:spacing w:val="-2"/>
              </w:rPr>
              <w:t>4000.00</w:t>
            </w:r>
          </w:p>
        </w:tc>
        <w:tc>
          <w:tcPr>
            <w:tcW w:w="1626" w:type="dxa"/>
            <w:vAlign w:val="top"/>
          </w:tcPr>
          <w:p w14:paraId="7BAE7777">
            <w:pPr>
              <w:spacing w:line="284" w:lineRule="auto"/>
              <w:rPr>
                <w:rFonts w:ascii="Arial"/>
                <w:sz w:val="21"/>
              </w:rPr>
            </w:pPr>
          </w:p>
          <w:p w14:paraId="2D824D24">
            <w:pPr>
              <w:spacing w:line="285" w:lineRule="auto"/>
              <w:rPr>
                <w:rFonts w:ascii="Arial"/>
                <w:sz w:val="21"/>
              </w:rPr>
            </w:pPr>
          </w:p>
          <w:p w14:paraId="2A4EE032">
            <w:pPr>
              <w:spacing w:line="285" w:lineRule="auto"/>
              <w:rPr>
                <w:rFonts w:ascii="Arial"/>
                <w:sz w:val="21"/>
              </w:rPr>
            </w:pPr>
          </w:p>
          <w:p w14:paraId="4D6B1954">
            <w:pPr>
              <w:pStyle w:val="6"/>
              <w:spacing w:before="91" w:line="239" w:lineRule="auto"/>
              <w:ind w:left="267"/>
            </w:pPr>
            <w:r>
              <w:rPr>
                <w:spacing w:val="-2"/>
              </w:rPr>
              <w:t>32000.00</w:t>
            </w:r>
          </w:p>
        </w:tc>
        <w:tc>
          <w:tcPr>
            <w:tcW w:w="3027" w:type="dxa"/>
            <w:vAlign w:val="top"/>
          </w:tcPr>
          <w:p w14:paraId="1888F81E">
            <w:pPr>
              <w:spacing w:line="284" w:lineRule="auto"/>
              <w:rPr>
                <w:rFonts w:ascii="Arial"/>
                <w:sz w:val="21"/>
              </w:rPr>
            </w:pPr>
          </w:p>
          <w:p w14:paraId="2D762E4C">
            <w:pPr>
              <w:spacing w:line="284" w:lineRule="auto"/>
              <w:rPr>
                <w:rFonts w:ascii="Arial"/>
                <w:sz w:val="21"/>
              </w:rPr>
            </w:pPr>
          </w:p>
          <w:p w14:paraId="777B8416">
            <w:pPr>
              <w:spacing w:line="284" w:lineRule="auto"/>
              <w:rPr>
                <w:rFonts w:ascii="Arial"/>
                <w:sz w:val="21"/>
              </w:rPr>
            </w:pPr>
          </w:p>
          <w:p w14:paraId="5BFCD520">
            <w:pPr>
              <w:pStyle w:val="6"/>
              <w:spacing w:before="91" w:line="221" w:lineRule="auto"/>
              <w:ind w:left="1383"/>
            </w:pPr>
          </w:p>
        </w:tc>
      </w:tr>
      <w:tr w14:paraId="2B8F9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503" w:type="dxa"/>
            <w:vAlign w:val="top"/>
          </w:tcPr>
          <w:p w14:paraId="5D4F71DD">
            <w:pPr>
              <w:spacing w:line="284" w:lineRule="auto"/>
              <w:rPr>
                <w:rFonts w:ascii="Arial"/>
                <w:sz w:val="21"/>
              </w:rPr>
            </w:pPr>
          </w:p>
          <w:p w14:paraId="4B0FCE44">
            <w:pPr>
              <w:spacing w:line="285" w:lineRule="auto"/>
              <w:rPr>
                <w:rFonts w:ascii="Arial"/>
                <w:sz w:val="21"/>
              </w:rPr>
            </w:pPr>
          </w:p>
          <w:p w14:paraId="12B98CD7">
            <w:pPr>
              <w:spacing w:line="285" w:lineRule="auto"/>
              <w:rPr>
                <w:rFonts w:ascii="Arial"/>
                <w:sz w:val="21"/>
              </w:rPr>
            </w:pPr>
          </w:p>
          <w:p w14:paraId="3E3B8A9B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15</w:t>
            </w:r>
          </w:p>
        </w:tc>
        <w:tc>
          <w:tcPr>
            <w:tcW w:w="780" w:type="dxa"/>
            <w:vAlign w:val="top"/>
          </w:tcPr>
          <w:p w14:paraId="6310D30D">
            <w:pPr>
              <w:spacing w:line="246" w:lineRule="auto"/>
              <w:rPr>
                <w:rFonts w:ascii="Arial"/>
                <w:sz w:val="21"/>
              </w:rPr>
            </w:pPr>
          </w:p>
          <w:p w14:paraId="6973516B">
            <w:pPr>
              <w:spacing w:line="247" w:lineRule="auto"/>
              <w:rPr>
                <w:rFonts w:ascii="Arial"/>
                <w:sz w:val="21"/>
              </w:rPr>
            </w:pPr>
          </w:p>
          <w:p w14:paraId="12CB135B">
            <w:pPr>
              <w:pStyle w:val="6"/>
              <w:spacing w:before="91" w:line="220" w:lineRule="auto"/>
              <w:ind w:left="117"/>
            </w:pPr>
            <w:r>
              <w:rPr>
                <w:spacing w:val="-7"/>
              </w:rPr>
              <w:t>线路</w:t>
            </w:r>
          </w:p>
          <w:p w14:paraId="524219E9">
            <w:pPr>
              <w:pStyle w:val="6"/>
              <w:spacing w:before="29" w:line="241" w:lineRule="auto"/>
              <w:ind w:left="114" w:right="110" w:firstLine="5"/>
            </w:pPr>
            <w:r>
              <w:rPr>
                <w:spacing w:val="-8"/>
              </w:rPr>
              <w:t>管路</w:t>
            </w:r>
            <w:r>
              <w:rPr>
                <w:spacing w:val="-6"/>
              </w:rPr>
              <w:t>支架</w:t>
            </w:r>
          </w:p>
        </w:tc>
        <w:tc>
          <w:tcPr>
            <w:tcW w:w="1077" w:type="dxa"/>
            <w:vAlign w:val="top"/>
          </w:tcPr>
          <w:p w14:paraId="4BF0D684">
            <w:pPr>
              <w:pStyle w:val="6"/>
              <w:spacing w:before="43" w:line="220" w:lineRule="auto"/>
              <w:ind w:left="114"/>
            </w:pPr>
            <w:r>
              <w:rPr>
                <w:spacing w:val="-4"/>
              </w:rPr>
              <w:t>唐山市</w:t>
            </w:r>
          </w:p>
          <w:p w14:paraId="6EDAF990">
            <w:pPr>
              <w:pStyle w:val="6"/>
              <w:spacing w:before="28" w:line="221" w:lineRule="auto"/>
              <w:ind w:left="114"/>
            </w:pPr>
            <w:r>
              <w:rPr>
                <w:spacing w:val="-4"/>
              </w:rPr>
              <w:t>丰润区</w:t>
            </w:r>
          </w:p>
          <w:p w14:paraId="25A14081">
            <w:pPr>
              <w:pStyle w:val="6"/>
              <w:spacing w:before="30" w:line="220" w:lineRule="auto"/>
              <w:ind w:left="114"/>
            </w:pPr>
            <w:r>
              <w:rPr>
                <w:spacing w:val="-4"/>
              </w:rPr>
              <w:t>鸿翔金</w:t>
            </w:r>
          </w:p>
          <w:p w14:paraId="7BF37A50">
            <w:pPr>
              <w:pStyle w:val="6"/>
              <w:spacing w:before="28" w:line="221" w:lineRule="auto"/>
              <w:ind w:left="116"/>
            </w:pPr>
            <w:r>
              <w:rPr>
                <w:spacing w:val="-4"/>
              </w:rPr>
              <w:t>属制品</w:t>
            </w:r>
          </w:p>
          <w:p w14:paraId="30322FAD">
            <w:pPr>
              <w:pStyle w:val="6"/>
              <w:spacing w:before="29" w:line="223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4987E12B">
            <w:pPr>
              <w:spacing w:line="284" w:lineRule="auto"/>
              <w:rPr>
                <w:rFonts w:ascii="Arial"/>
                <w:sz w:val="21"/>
              </w:rPr>
            </w:pPr>
          </w:p>
          <w:p w14:paraId="7B1105DA">
            <w:pPr>
              <w:spacing w:line="285" w:lineRule="auto"/>
              <w:rPr>
                <w:rFonts w:ascii="Arial"/>
                <w:sz w:val="21"/>
              </w:rPr>
            </w:pPr>
          </w:p>
          <w:p w14:paraId="083B6BDB">
            <w:pPr>
              <w:spacing w:line="285" w:lineRule="auto"/>
              <w:rPr>
                <w:rFonts w:ascii="Arial"/>
                <w:sz w:val="21"/>
              </w:rPr>
            </w:pPr>
          </w:p>
          <w:p w14:paraId="190B1481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鸿翔</w:t>
            </w:r>
          </w:p>
        </w:tc>
        <w:tc>
          <w:tcPr>
            <w:tcW w:w="3160" w:type="dxa"/>
            <w:vAlign w:val="top"/>
          </w:tcPr>
          <w:p w14:paraId="53802C6B">
            <w:pPr>
              <w:spacing w:line="312" w:lineRule="auto"/>
              <w:rPr>
                <w:rFonts w:ascii="Arial"/>
                <w:sz w:val="21"/>
              </w:rPr>
            </w:pPr>
          </w:p>
          <w:p w14:paraId="111AF357">
            <w:pPr>
              <w:pStyle w:val="6"/>
              <w:spacing w:before="91" w:line="220" w:lineRule="auto"/>
              <w:ind w:left="117"/>
            </w:pPr>
            <w:r>
              <w:rPr>
                <w:spacing w:val="-2"/>
              </w:rPr>
              <w:t>规格型号：现场制作</w:t>
            </w:r>
          </w:p>
          <w:p w14:paraId="0523F198">
            <w:pPr>
              <w:spacing w:line="298" w:lineRule="auto"/>
              <w:rPr>
                <w:rFonts w:ascii="Arial"/>
                <w:sz w:val="21"/>
              </w:rPr>
            </w:pPr>
          </w:p>
          <w:p w14:paraId="3F3CBF08">
            <w:pPr>
              <w:pStyle w:val="6"/>
              <w:spacing w:before="91" w:line="243" w:lineRule="auto"/>
              <w:ind w:left="116" w:right="249" w:hanging="2"/>
            </w:pPr>
            <w:r>
              <w:drawing>
                <wp:anchor distT="0" distB="0" distL="0" distR="0" simplePos="0" relativeHeight="251681792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85725</wp:posOffset>
                  </wp:positionV>
                  <wp:extent cx="1511935" cy="1481455"/>
                  <wp:effectExtent l="0" t="0" r="0" b="0"/>
                  <wp:wrapNone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采用3#镀锌角钢现场制</w:t>
            </w:r>
            <w:r>
              <w:rPr>
                <w:spacing w:val="-6"/>
              </w:rPr>
              <w:t>作。</w:t>
            </w:r>
          </w:p>
        </w:tc>
        <w:tc>
          <w:tcPr>
            <w:tcW w:w="498" w:type="dxa"/>
            <w:vAlign w:val="top"/>
          </w:tcPr>
          <w:p w14:paraId="7BF73B2B">
            <w:pPr>
              <w:spacing w:line="284" w:lineRule="auto"/>
              <w:rPr>
                <w:rFonts w:ascii="Arial"/>
                <w:sz w:val="21"/>
              </w:rPr>
            </w:pPr>
          </w:p>
          <w:p w14:paraId="7396F8AF">
            <w:pPr>
              <w:spacing w:line="284" w:lineRule="auto"/>
              <w:rPr>
                <w:rFonts w:ascii="Arial"/>
                <w:sz w:val="21"/>
              </w:rPr>
            </w:pPr>
          </w:p>
          <w:p w14:paraId="7525F707">
            <w:pPr>
              <w:spacing w:line="285" w:lineRule="auto"/>
              <w:rPr>
                <w:rFonts w:ascii="Arial"/>
                <w:sz w:val="21"/>
              </w:rPr>
            </w:pPr>
          </w:p>
          <w:p w14:paraId="24F610C1">
            <w:pPr>
              <w:pStyle w:val="6"/>
              <w:spacing w:before="91" w:line="221" w:lineRule="auto"/>
              <w:ind w:left="121"/>
            </w:pPr>
            <w:r>
              <w:t>项</w:t>
            </w:r>
          </w:p>
        </w:tc>
        <w:tc>
          <w:tcPr>
            <w:tcW w:w="498" w:type="dxa"/>
            <w:vAlign w:val="top"/>
          </w:tcPr>
          <w:p w14:paraId="074C99E7">
            <w:pPr>
              <w:spacing w:line="284" w:lineRule="auto"/>
              <w:rPr>
                <w:rFonts w:ascii="Arial"/>
                <w:sz w:val="21"/>
              </w:rPr>
            </w:pPr>
          </w:p>
          <w:p w14:paraId="58CC7D5B">
            <w:pPr>
              <w:spacing w:line="284" w:lineRule="auto"/>
              <w:rPr>
                <w:rFonts w:ascii="Arial"/>
                <w:sz w:val="21"/>
              </w:rPr>
            </w:pPr>
          </w:p>
          <w:p w14:paraId="64DF1180">
            <w:pPr>
              <w:spacing w:line="285" w:lineRule="auto"/>
              <w:rPr>
                <w:rFonts w:ascii="Arial"/>
                <w:sz w:val="21"/>
              </w:rPr>
            </w:pPr>
          </w:p>
          <w:p w14:paraId="5DB1E489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4BE3819A">
            <w:pPr>
              <w:spacing w:line="284" w:lineRule="auto"/>
              <w:rPr>
                <w:rFonts w:ascii="Arial"/>
                <w:sz w:val="21"/>
              </w:rPr>
            </w:pPr>
          </w:p>
          <w:p w14:paraId="131833B8">
            <w:pPr>
              <w:spacing w:line="285" w:lineRule="auto"/>
              <w:rPr>
                <w:rFonts w:ascii="Arial"/>
                <w:sz w:val="21"/>
              </w:rPr>
            </w:pPr>
          </w:p>
          <w:p w14:paraId="655ADE2F">
            <w:pPr>
              <w:spacing w:line="285" w:lineRule="auto"/>
              <w:rPr>
                <w:rFonts w:ascii="Arial"/>
                <w:sz w:val="21"/>
              </w:rPr>
            </w:pPr>
          </w:p>
          <w:p w14:paraId="5400685C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2000.00</w:t>
            </w:r>
          </w:p>
        </w:tc>
        <w:tc>
          <w:tcPr>
            <w:tcW w:w="1626" w:type="dxa"/>
            <w:vAlign w:val="top"/>
          </w:tcPr>
          <w:p w14:paraId="27CD0DE3">
            <w:pPr>
              <w:spacing w:line="284" w:lineRule="auto"/>
              <w:rPr>
                <w:rFonts w:ascii="Arial"/>
                <w:sz w:val="21"/>
              </w:rPr>
            </w:pPr>
          </w:p>
          <w:p w14:paraId="474B32E6">
            <w:pPr>
              <w:spacing w:line="285" w:lineRule="auto"/>
              <w:rPr>
                <w:rFonts w:ascii="Arial"/>
                <w:sz w:val="21"/>
              </w:rPr>
            </w:pPr>
          </w:p>
          <w:p w14:paraId="6F578AC7">
            <w:pPr>
              <w:spacing w:line="285" w:lineRule="auto"/>
              <w:rPr>
                <w:rFonts w:ascii="Arial"/>
                <w:sz w:val="21"/>
              </w:rPr>
            </w:pPr>
          </w:p>
          <w:p w14:paraId="2F9A574C">
            <w:pPr>
              <w:pStyle w:val="6"/>
              <w:spacing w:before="91" w:line="239" w:lineRule="auto"/>
              <w:ind w:left="337"/>
            </w:pPr>
            <w:r>
              <w:rPr>
                <w:spacing w:val="-2"/>
              </w:rPr>
              <w:t>2000.00</w:t>
            </w:r>
          </w:p>
        </w:tc>
        <w:tc>
          <w:tcPr>
            <w:tcW w:w="3027" w:type="dxa"/>
            <w:vAlign w:val="top"/>
          </w:tcPr>
          <w:p w14:paraId="55793C1F">
            <w:pPr>
              <w:spacing w:line="284" w:lineRule="auto"/>
              <w:rPr>
                <w:rFonts w:ascii="Arial"/>
                <w:sz w:val="21"/>
              </w:rPr>
            </w:pPr>
          </w:p>
          <w:p w14:paraId="7A942563">
            <w:pPr>
              <w:spacing w:line="284" w:lineRule="auto"/>
              <w:rPr>
                <w:rFonts w:ascii="Arial"/>
                <w:sz w:val="21"/>
              </w:rPr>
            </w:pPr>
          </w:p>
          <w:p w14:paraId="5360C29F">
            <w:pPr>
              <w:spacing w:line="285" w:lineRule="auto"/>
              <w:rPr>
                <w:rFonts w:ascii="Arial"/>
                <w:sz w:val="21"/>
              </w:rPr>
            </w:pPr>
          </w:p>
          <w:p w14:paraId="7D55C63D">
            <w:pPr>
              <w:pStyle w:val="6"/>
              <w:spacing w:before="91" w:line="221" w:lineRule="auto"/>
              <w:ind w:left="1383"/>
            </w:pPr>
          </w:p>
        </w:tc>
      </w:tr>
      <w:tr w14:paraId="16BE0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2" w:hRule="atLeast"/>
        </w:trPr>
        <w:tc>
          <w:tcPr>
            <w:tcW w:w="503" w:type="dxa"/>
            <w:vAlign w:val="top"/>
          </w:tcPr>
          <w:p w14:paraId="4FC9CCC9">
            <w:pPr>
              <w:spacing w:line="241" w:lineRule="auto"/>
              <w:rPr>
                <w:rFonts w:ascii="Arial"/>
                <w:sz w:val="21"/>
              </w:rPr>
            </w:pPr>
          </w:p>
          <w:p w14:paraId="38884E08">
            <w:pPr>
              <w:spacing w:line="242" w:lineRule="auto"/>
              <w:rPr>
                <w:rFonts w:ascii="Arial"/>
                <w:sz w:val="21"/>
              </w:rPr>
            </w:pPr>
          </w:p>
          <w:p w14:paraId="4C92BA0D">
            <w:pPr>
              <w:spacing w:line="242" w:lineRule="auto"/>
              <w:rPr>
                <w:rFonts w:ascii="Arial"/>
                <w:sz w:val="21"/>
              </w:rPr>
            </w:pPr>
          </w:p>
          <w:p w14:paraId="732A53FB">
            <w:pPr>
              <w:spacing w:line="242" w:lineRule="auto"/>
              <w:rPr>
                <w:rFonts w:ascii="Arial"/>
                <w:sz w:val="21"/>
              </w:rPr>
            </w:pPr>
          </w:p>
          <w:p w14:paraId="2C23939B">
            <w:pPr>
              <w:spacing w:line="242" w:lineRule="auto"/>
              <w:rPr>
                <w:rFonts w:ascii="Arial"/>
                <w:sz w:val="21"/>
              </w:rPr>
            </w:pPr>
          </w:p>
          <w:p w14:paraId="19FAA186">
            <w:pPr>
              <w:spacing w:line="242" w:lineRule="auto"/>
              <w:rPr>
                <w:rFonts w:ascii="Arial"/>
                <w:sz w:val="21"/>
              </w:rPr>
            </w:pPr>
          </w:p>
          <w:p w14:paraId="590A712C">
            <w:pPr>
              <w:spacing w:line="242" w:lineRule="auto"/>
              <w:rPr>
                <w:rFonts w:ascii="Arial"/>
                <w:sz w:val="21"/>
              </w:rPr>
            </w:pPr>
          </w:p>
          <w:p w14:paraId="6D2A379C">
            <w:pPr>
              <w:spacing w:line="242" w:lineRule="auto"/>
              <w:rPr>
                <w:rFonts w:ascii="Arial"/>
                <w:sz w:val="21"/>
              </w:rPr>
            </w:pPr>
          </w:p>
          <w:p w14:paraId="7FC0D56D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16</w:t>
            </w:r>
          </w:p>
        </w:tc>
        <w:tc>
          <w:tcPr>
            <w:tcW w:w="780" w:type="dxa"/>
            <w:vAlign w:val="top"/>
          </w:tcPr>
          <w:p w14:paraId="4E2B46B3">
            <w:pPr>
              <w:spacing w:line="250" w:lineRule="auto"/>
              <w:rPr>
                <w:rFonts w:ascii="Arial"/>
                <w:sz w:val="21"/>
              </w:rPr>
            </w:pPr>
          </w:p>
          <w:p w14:paraId="717F04D9">
            <w:pPr>
              <w:spacing w:line="251" w:lineRule="auto"/>
              <w:rPr>
                <w:rFonts w:ascii="Arial"/>
                <w:sz w:val="21"/>
              </w:rPr>
            </w:pPr>
          </w:p>
          <w:p w14:paraId="40D14AE0">
            <w:pPr>
              <w:spacing w:line="251" w:lineRule="auto"/>
              <w:rPr>
                <w:rFonts w:ascii="Arial"/>
                <w:sz w:val="21"/>
              </w:rPr>
            </w:pPr>
          </w:p>
          <w:p w14:paraId="24D519E8">
            <w:pPr>
              <w:spacing w:line="251" w:lineRule="auto"/>
              <w:rPr>
                <w:rFonts w:ascii="Arial"/>
                <w:sz w:val="21"/>
              </w:rPr>
            </w:pPr>
          </w:p>
          <w:p w14:paraId="67FF0D5C">
            <w:pPr>
              <w:spacing w:line="251" w:lineRule="auto"/>
              <w:rPr>
                <w:rFonts w:ascii="Arial"/>
                <w:sz w:val="21"/>
              </w:rPr>
            </w:pPr>
          </w:p>
          <w:p w14:paraId="44C3ACC6">
            <w:pPr>
              <w:spacing w:line="251" w:lineRule="auto"/>
              <w:rPr>
                <w:rFonts w:ascii="Arial"/>
                <w:sz w:val="21"/>
              </w:rPr>
            </w:pPr>
          </w:p>
          <w:p w14:paraId="60F6E6B8">
            <w:pPr>
              <w:spacing w:line="251" w:lineRule="auto"/>
              <w:rPr>
                <w:rFonts w:ascii="Arial"/>
                <w:sz w:val="21"/>
              </w:rPr>
            </w:pPr>
          </w:p>
          <w:p w14:paraId="6271EEC2">
            <w:pPr>
              <w:pStyle w:val="6"/>
              <w:spacing w:before="91" w:line="241" w:lineRule="auto"/>
              <w:ind w:left="117" w:right="110" w:firstLine="29"/>
            </w:pPr>
            <w:r>
              <w:rPr>
                <w:spacing w:val="-22"/>
              </w:rPr>
              <w:t>电源</w:t>
            </w:r>
            <w:r>
              <w:rPr>
                <w:spacing w:val="-7"/>
              </w:rPr>
              <w:t>线路</w:t>
            </w:r>
          </w:p>
        </w:tc>
        <w:tc>
          <w:tcPr>
            <w:tcW w:w="1077" w:type="dxa"/>
            <w:vAlign w:val="top"/>
          </w:tcPr>
          <w:p w14:paraId="08EA9277">
            <w:pPr>
              <w:spacing w:line="278" w:lineRule="auto"/>
              <w:rPr>
                <w:rFonts w:ascii="Arial"/>
                <w:sz w:val="21"/>
              </w:rPr>
            </w:pPr>
          </w:p>
          <w:p w14:paraId="31BB948D">
            <w:pPr>
              <w:spacing w:line="279" w:lineRule="auto"/>
              <w:rPr>
                <w:rFonts w:ascii="Arial"/>
                <w:sz w:val="21"/>
              </w:rPr>
            </w:pPr>
          </w:p>
          <w:p w14:paraId="75C6E75D">
            <w:pPr>
              <w:spacing w:line="279" w:lineRule="auto"/>
              <w:rPr>
                <w:rFonts w:ascii="Arial"/>
                <w:sz w:val="21"/>
              </w:rPr>
            </w:pPr>
          </w:p>
          <w:p w14:paraId="461006D6">
            <w:pPr>
              <w:spacing w:line="279" w:lineRule="auto"/>
              <w:rPr>
                <w:rFonts w:ascii="Arial"/>
                <w:sz w:val="21"/>
              </w:rPr>
            </w:pPr>
          </w:p>
          <w:p w14:paraId="71020A7E">
            <w:pPr>
              <w:spacing w:line="279" w:lineRule="auto"/>
              <w:rPr>
                <w:rFonts w:ascii="Arial"/>
                <w:sz w:val="21"/>
              </w:rPr>
            </w:pPr>
          </w:p>
          <w:p w14:paraId="6BADC643">
            <w:pPr>
              <w:pStyle w:val="6"/>
              <w:spacing w:before="91" w:line="241" w:lineRule="auto"/>
              <w:ind w:left="113" w:right="129"/>
              <w:jc w:val="both"/>
            </w:pPr>
            <w:r>
              <w:rPr>
                <w:spacing w:val="-4"/>
              </w:rPr>
              <w:t>广西叠彩电缆集团有限公司</w:t>
            </w:r>
          </w:p>
        </w:tc>
        <w:tc>
          <w:tcPr>
            <w:tcW w:w="1136" w:type="dxa"/>
            <w:vAlign w:val="top"/>
          </w:tcPr>
          <w:p w14:paraId="052F8FB9">
            <w:pPr>
              <w:spacing w:line="241" w:lineRule="auto"/>
              <w:rPr>
                <w:rFonts w:ascii="Arial"/>
                <w:sz w:val="21"/>
              </w:rPr>
            </w:pPr>
          </w:p>
          <w:p w14:paraId="228DD866">
            <w:pPr>
              <w:spacing w:line="242" w:lineRule="auto"/>
              <w:rPr>
                <w:rFonts w:ascii="Arial"/>
                <w:sz w:val="21"/>
              </w:rPr>
            </w:pPr>
          </w:p>
          <w:p w14:paraId="2C19B234">
            <w:pPr>
              <w:spacing w:line="242" w:lineRule="auto"/>
              <w:rPr>
                <w:rFonts w:ascii="Arial"/>
                <w:sz w:val="21"/>
              </w:rPr>
            </w:pPr>
          </w:p>
          <w:p w14:paraId="4BEE5BCC">
            <w:pPr>
              <w:spacing w:line="242" w:lineRule="auto"/>
              <w:rPr>
                <w:rFonts w:ascii="Arial"/>
                <w:sz w:val="21"/>
              </w:rPr>
            </w:pPr>
          </w:p>
          <w:p w14:paraId="5A91AB8D">
            <w:pPr>
              <w:spacing w:line="242" w:lineRule="auto"/>
              <w:rPr>
                <w:rFonts w:ascii="Arial"/>
                <w:sz w:val="21"/>
              </w:rPr>
            </w:pPr>
          </w:p>
          <w:p w14:paraId="56E2F053">
            <w:pPr>
              <w:spacing w:line="242" w:lineRule="auto"/>
              <w:rPr>
                <w:rFonts w:ascii="Arial"/>
                <w:sz w:val="21"/>
              </w:rPr>
            </w:pPr>
          </w:p>
          <w:p w14:paraId="2926D42C">
            <w:pPr>
              <w:spacing w:line="242" w:lineRule="auto"/>
              <w:rPr>
                <w:rFonts w:ascii="Arial"/>
                <w:sz w:val="21"/>
              </w:rPr>
            </w:pPr>
          </w:p>
          <w:p w14:paraId="71282CDD">
            <w:pPr>
              <w:spacing w:line="242" w:lineRule="auto"/>
              <w:rPr>
                <w:rFonts w:ascii="Arial"/>
                <w:sz w:val="21"/>
              </w:rPr>
            </w:pPr>
          </w:p>
          <w:p w14:paraId="3AA4644D">
            <w:pPr>
              <w:pStyle w:val="6"/>
              <w:spacing w:before="91" w:line="223" w:lineRule="auto"/>
              <w:ind w:left="119"/>
            </w:pPr>
            <w:r>
              <w:rPr>
                <w:spacing w:val="-8"/>
              </w:rPr>
              <w:t>叠彩</w:t>
            </w:r>
          </w:p>
        </w:tc>
        <w:tc>
          <w:tcPr>
            <w:tcW w:w="3160" w:type="dxa"/>
            <w:vAlign w:val="top"/>
          </w:tcPr>
          <w:p w14:paraId="0F031D95">
            <w:pPr>
              <w:pStyle w:val="6"/>
              <w:spacing w:before="46" w:line="239" w:lineRule="auto"/>
              <w:ind w:left="114" w:right="105" w:firstLine="2"/>
              <w:jc w:val="both"/>
            </w:pPr>
            <w:r>
              <w:rPr>
                <w:spacing w:val="-14"/>
              </w:rPr>
              <w:t>规格型号：不含外接主电源，仅限新装设备至新装</w:t>
            </w:r>
            <w:r>
              <w:rPr>
                <w:spacing w:val="-3"/>
              </w:rPr>
              <w:t>控制柜</w:t>
            </w:r>
          </w:p>
          <w:p w14:paraId="5D0F906A">
            <w:pPr>
              <w:pStyle w:val="6"/>
              <w:spacing w:line="218" w:lineRule="auto"/>
              <w:ind w:left="118"/>
            </w:pPr>
            <w:r>
              <w:rPr>
                <w:spacing w:val="-1"/>
              </w:rPr>
              <w:t>之间的电源线路YJV电缆</w:t>
            </w:r>
          </w:p>
          <w:p w14:paraId="0653EF47">
            <w:pPr>
              <w:spacing w:line="299" w:lineRule="auto"/>
              <w:rPr>
                <w:rFonts w:ascii="Arial"/>
                <w:sz w:val="21"/>
              </w:rPr>
            </w:pPr>
          </w:p>
          <w:p w14:paraId="3235A6CA">
            <w:pPr>
              <w:pStyle w:val="6"/>
              <w:spacing w:before="91" w:line="235" w:lineRule="auto"/>
              <w:ind w:left="115" w:right="102" w:firstLine="4"/>
              <w:jc w:val="both"/>
            </w:pPr>
            <w:r>
              <w:rPr>
                <w:spacing w:val="-14"/>
              </w:rPr>
              <w:t>不含外接主电源，仅限新</w:t>
            </w:r>
            <w:r>
              <w:rPr>
                <w:spacing w:val="-2"/>
              </w:rPr>
              <w:t>装设备至新装控制柜之</w:t>
            </w:r>
            <w:r>
              <w:rPr>
                <w:spacing w:val="-14"/>
              </w:rPr>
              <w:t>间的电源线路。热水系统强弱电导管：屋面露天明</w:t>
            </w:r>
            <w:r>
              <w:rPr>
                <w:spacing w:val="-1"/>
              </w:rPr>
              <w:t>敷采用热镀锌 JDG 金属导管，壁厚1.0mm；机房</w:t>
            </w:r>
            <w:r>
              <w:rPr>
                <w:spacing w:val="1"/>
              </w:rPr>
              <w:t xml:space="preserve"> </w:t>
            </w:r>
            <w:r>
              <w:rPr>
                <w:spacing w:val="-14"/>
              </w:rPr>
              <w:t>、室内非金属导管燃烧性</w:t>
            </w:r>
          </w:p>
        </w:tc>
        <w:tc>
          <w:tcPr>
            <w:tcW w:w="498" w:type="dxa"/>
            <w:vAlign w:val="top"/>
          </w:tcPr>
          <w:p w14:paraId="337B7F21">
            <w:pPr>
              <w:spacing w:line="241" w:lineRule="auto"/>
              <w:rPr>
                <w:rFonts w:ascii="Arial"/>
                <w:sz w:val="21"/>
              </w:rPr>
            </w:pPr>
          </w:p>
          <w:p w14:paraId="77F18050">
            <w:pPr>
              <w:spacing w:line="242" w:lineRule="auto"/>
              <w:rPr>
                <w:rFonts w:ascii="Arial"/>
                <w:sz w:val="21"/>
              </w:rPr>
            </w:pPr>
          </w:p>
          <w:p w14:paraId="5EA83915">
            <w:pPr>
              <w:spacing w:line="242" w:lineRule="auto"/>
              <w:rPr>
                <w:rFonts w:ascii="Arial"/>
                <w:sz w:val="21"/>
              </w:rPr>
            </w:pPr>
          </w:p>
          <w:p w14:paraId="3CC43C78">
            <w:pPr>
              <w:spacing w:line="242" w:lineRule="auto"/>
              <w:rPr>
                <w:rFonts w:ascii="Arial"/>
                <w:sz w:val="21"/>
              </w:rPr>
            </w:pPr>
          </w:p>
          <w:p w14:paraId="120E6EE8">
            <w:pPr>
              <w:spacing w:line="242" w:lineRule="auto"/>
              <w:rPr>
                <w:rFonts w:ascii="Arial"/>
                <w:sz w:val="21"/>
              </w:rPr>
            </w:pPr>
          </w:p>
          <w:p w14:paraId="3E237EFA">
            <w:pPr>
              <w:spacing w:line="242" w:lineRule="auto"/>
              <w:rPr>
                <w:rFonts w:ascii="Arial"/>
                <w:sz w:val="21"/>
              </w:rPr>
            </w:pPr>
          </w:p>
          <w:p w14:paraId="0CDCD27B">
            <w:pPr>
              <w:spacing w:line="242" w:lineRule="auto"/>
              <w:rPr>
                <w:rFonts w:ascii="Arial"/>
                <w:sz w:val="21"/>
              </w:rPr>
            </w:pPr>
          </w:p>
          <w:p w14:paraId="28D9B037">
            <w:pPr>
              <w:spacing w:line="242" w:lineRule="auto"/>
              <w:rPr>
                <w:rFonts w:ascii="Arial"/>
                <w:sz w:val="21"/>
              </w:rPr>
            </w:pPr>
          </w:p>
          <w:p w14:paraId="07919D31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086421FD">
            <w:pPr>
              <w:spacing w:line="241" w:lineRule="auto"/>
              <w:rPr>
                <w:rFonts w:ascii="Arial"/>
                <w:sz w:val="21"/>
              </w:rPr>
            </w:pPr>
          </w:p>
          <w:p w14:paraId="6AAF04D6">
            <w:pPr>
              <w:spacing w:line="241" w:lineRule="auto"/>
              <w:rPr>
                <w:rFonts w:ascii="Arial"/>
                <w:sz w:val="21"/>
              </w:rPr>
            </w:pPr>
          </w:p>
          <w:p w14:paraId="1F56F790">
            <w:pPr>
              <w:spacing w:line="242" w:lineRule="auto"/>
              <w:rPr>
                <w:rFonts w:ascii="Arial"/>
                <w:sz w:val="21"/>
              </w:rPr>
            </w:pPr>
          </w:p>
          <w:p w14:paraId="442696E2">
            <w:pPr>
              <w:spacing w:line="242" w:lineRule="auto"/>
              <w:rPr>
                <w:rFonts w:ascii="Arial"/>
                <w:sz w:val="21"/>
              </w:rPr>
            </w:pPr>
          </w:p>
          <w:p w14:paraId="288D26B8">
            <w:pPr>
              <w:spacing w:line="242" w:lineRule="auto"/>
              <w:rPr>
                <w:rFonts w:ascii="Arial"/>
                <w:sz w:val="21"/>
              </w:rPr>
            </w:pPr>
          </w:p>
          <w:p w14:paraId="4AED9A2C">
            <w:pPr>
              <w:spacing w:line="242" w:lineRule="auto"/>
              <w:rPr>
                <w:rFonts w:ascii="Arial"/>
                <w:sz w:val="21"/>
              </w:rPr>
            </w:pPr>
          </w:p>
          <w:p w14:paraId="03FDED35">
            <w:pPr>
              <w:spacing w:line="242" w:lineRule="auto"/>
              <w:rPr>
                <w:rFonts w:ascii="Arial"/>
                <w:sz w:val="21"/>
              </w:rPr>
            </w:pPr>
          </w:p>
          <w:p w14:paraId="4B30D440">
            <w:pPr>
              <w:spacing w:line="242" w:lineRule="auto"/>
              <w:rPr>
                <w:rFonts w:ascii="Arial"/>
                <w:sz w:val="21"/>
              </w:rPr>
            </w:pPr>
          </w:p>
          <w:p w14:paraId="42C4DE64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793B4327">
            <w:pPr>
              <w:spacing w:line="242" w:lineRule="auto"/>
              <w:rPr>
                <w:rFonts w:ascii="Arial"/>
                <w:sz w:val="21"/>
              </w:rPr>
            </w:pPr>
          </w:p>
          <w:p w14:paraId="39D71994">
            <w:pPr>
              <w:spacing w:line="242" w:lineRule="auto"/>
              <w:rPr>
                <w:rFonts w:ascii="Arial"/>
                <w:sz w:val="21"/>
              </w:rPr>
            </w:pPr>
          </w:p>
          <w:p w14:paraId="0DC11949">
            <w:pPr>
              <w:spacing w:line="242" w:lineRule="auto"/>
              <w:rPr>
                <w:rFonts w:ascii="Arial"/>
                <w:sz w:val="21"/>
              </w:rPr>
            </w:pPr>
          </w:p>
          <w:p w14:paraId="515C97A6">
            <w:pPr>
              <w:spacing w:line="242" w:lineRule="auto"/>
              <w:rPr>
                <w:rFonts w:ascii="Arial"/>
                <w:sz w:val="21"/>
              </w:rPr>
            </w:pPr>
          </w:p>
          <w:p w14:paraId="055FBE6B">
            <w:pPr>
              <w:spacing w:line="242" w:lineRule="auto"/>
              <w:rPr>
                <w:rFonts w:ascii="Arial"/>
                <w:sz w:val="21"/>
              </w:rPr>
            </w:pPr>
          </w:p>
          <w:p w14:paraId="624AB48A">
            <w:pPr>
              <w:spacing w:line="242" w:lineRule="auto"/>
              <w:rPr>
                <w:rFonts w:ascii="Arial"/>
                <w:sz w:val="21"/>
              </w:rPr>
            </w:pPr>
          </w:p>
          <w:p w14:paraId="00B17B83">
            <w:pPr>
              <w:spacing w:line="242" w:lineRule="auto"/>
              <w:rPr>
                <w:rFonts w:ascii="Arial"/>
                <w:sz w:val="21"/>
              </w:rPr>
            </w:pPr>
          </w:p>
          <w:p w14:paraId="0496F9E3">
            <w:pPr>
              <w:spacing w:line="242" w:lineRule="auto"/>
              <w:rPr>
                <w:rFonts w:ascii="Arial"/>
                <w:sz w:val="21"/>
              </w:rPr>
            </w:pPr>
          </w:p>
          <w:p w14:paraId="39485669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11800.00</w:t>
            </w:r>
          </w:p>
        </w:tc>
        <w:tc>
          <w:tcPr>
            <w:tcW w:w="1626" w:type="dxa"/>
            <w:vAlign w:val="top"/>
          </w:tcPr>
          <w:p w14:paraId="5FBDE4FA">
            <w:pPr>
              <w:spacing w:line="242" w:lineRule="auto"/>
              <w:rPr>
                <w:rFonts w:ascii="Arial"/>
                <w:sz w:val="21"/>
              </w:rPr>
            </w:pPr>
          </w:p>
          <w:p w14:paraId="019C5375">
            <w:pPr>
              <w:spacing w:line="242" w:lineRule="auto"/>
              <w:rPr>
                <w:rFonts w:ascii="Arial"/>
                <w:sz w:val="21"/>
              </w:rPr>
            </w:pPr>
          </w:p>
          <w:p w14:paraId="3116391E">
            <w:pPr>
              <w:spacing w:line="242" w:lineRule="auto"/>
              <w:rPr>
                <w:rFonts w:ascii="Arial"/>
                <w:sz w:val="21"/>
              </w:rPr>
            </w:pPr>
          </w:p>
          <w:p w14:paraId="0D0A7C15">
            <w:pPr>
              <w:spacing w:line="242" w:lineRule="auto"/>
              <w:rPr>
                <w:rFonts w:ascii="Arial"/>
                <w:sz w:val="21"/>
              </w:rPr>
            </w:pPr>
          </w:p>
          <w:p w14:paraId="0561C1CE">
            <w:pPr>
              <w:spacing w:line="242" w:lineRule="auto"/>
              <w:rPr>
                <w:rFonts w:ascii="Arial"/>
                <w:sz w:val="21"/>
              </w:rPr>
            </w:pPr>
          </w:p>
          <w:p w14:paraId="40A125D9">
            <w:pPr>
              <w:spacing w:line="242" w:lineRule="auto"/>
              <w:rPr>
                <w:rFonts w:ascii="Arial"/>
                <w:sz w:val="21"/>
              </w:rPr>
            </w:pPr>
          </w:p>
          <w:p w14:paraId="48ECDA2F">
            <w:pPr>
              <w:spacing w:line="242" w:lineRule="auto"/>
              <w:rPr>
                <w:rFonts w:ascii="Arial"/>
                <w:sz w:val="21"/>
              </w:rPr>
            </w:pPr>
          </w:p>
          <w:p w14:paraId="7EB04E46">
            <w:pPr>
              <w:spacing w:line="242" w:lineRule="auto"/>
              <w:rPr>
                <w:rFonts w:ascii="Arial"/>
                <w:sz w:val="21"/>
              </w:rPr>
            </w:pPr>
          </w:p>
          <w:p w14:paraId="33198C75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11800.00</w:t>
            </w:r>
          </w:p>
        </w:tc>
        <w:tc>
          <w:tcPr>
            <w:tcW w:w="3027" w:type="dxa"/>
            <w:vAlign w:val="top"/>
          </w:tcPr>
          <w:p w14:paraId="1FE0C25F">
            <w:pPr>
              <w:spacing w:line="241" w:lineRule="auto"/>
              <w:rPr>
                <w:rFonts w:ascii="Arial"/>
                <w:sz w:val="21"/>
              </w:rPr>
            </w:pPr>
          </w:p>
          <w:p w14:paraId="4078F8EB">
            <w:pPr>
              <w:spacing w:line="242" w:lineRule="auto"/>
              <w:rPr>
                <w:rFonts w:ascii="Arial"/>
                <w:sz w:val="21"/>
              </w:rPr>
            </w:pPr>
          </w:p>
          <w:p w14:paraId="3D2DCC99">
            <w:pPr>
              <w:spacing w:line="242" w:lineRule="auto"/>
              <w:rPr>
                <w:rFonts w:ascii="Arial"/>
                <w:sz w:val="21"/>
              </w:rPr>
            </w:pPr>
          </w:p>
          <w:p w14:paraId="1E805917">
            <w:pPr>
              <w:spacing w:line="242" w:lineRule="auto"/>
              <w:rPr>
                <w:rFonts w:ascii="Arial"/>
                <w:sz w:val="21"/>
              </w:rPr>
            </w:pPr>
          </w:p>
          <w:p w14:paraId="3998EDEE">
            <w:pPr>
              <w:spacing w:line="242" w:lineRule="auto"/>
              <w:rPr>
                <w:rFonts w:ascii="Arial"/>
                <w:sz w:val="21"/>
              </w:rPr>
            </w:pPr>
          </w:p>
          <w:p w14:paraId="3EDF308A">
            <w:pPr>
              <w:spacing w:line="242" w:lineRule="auto"/>
              <w:rPr>
                <w:rFonts w:ascii="Arial"/>
                <w:sz w:val="21"/>
              </w:rPr>
            </w:pPr>
          </w:p>
          <w:p w14:paraId="0EA50471">
            <w:pPr>
              <w:spacing w:line="242" w:lineRule="auto"/>
              <w:rPr>
                <w:rFonts w:ascii="Arial"/>
                <w:sz w:val="21"/>
              </w:rPr>
            </w:pPr>
          </w:p>
          <w:p w14:paraId="48318518">
            <w:pPr>
              <w:spacing w:line="242" w:lineRule="auto"/>
              <w:rPr>
                <w:rFonts w:ascii="Arial"/>
                <w:sz w:val="21"/>
              </w:rPr>
            </w:pPr>
          </w:p>
          <w:p w14:paraId="31BD0310">
            <w:pPr>
              <w:pStyle w:val="6"/>
              <w:spacing w:before="91" w:line="221" w:lineRule="auto"/>
              <w:ind w:left="1383"/>
            </w:pPr>
          </w:p>
        </w:tc>
      </w:tr>
    </w:tbl>
    <w:p w14:paraId="6D1F5350">
      <w:pPr>
        <w:pStyle w:val="2"/>
        <w:spacing w:line="95" w:lineRule="exact"/>
        <w:rPr>
          <w:sz w:val="8"/>
        </w:rPr>
      </w:pPr>
    </w:p>
    <w:p w14:paraId="12828656">
      <w:pPr>
        <w:spacing w:line="95" w:lineRule="exact"/>
        <w:rPr>
          <w:sz w:val="8"/>
          <w:szCs w:val="8"/>
        </w:rPr>
        <w:sectPr>
          <w:footerReference r:id="rId27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57A54CE2">
      <w:pPr>
        <w:spacing w:before="3"/>
      </w:pPr>
    </w:p>
    <w:p w14:paraId="06616C63">
      <w:pPr>
        <w:spacing w:before="3"/>
      </w:pPr>
    </w:p>
    <w:p w14:paraId="526B8B6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9218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9" w:hRule="atLeast"/>
        </w:trPr>
        <w:tc>
          <w:tcPr>
            <w:tcW w:w="503" w:type="dxa"/>
            <w:vAlign w:val="top"/>
          </w:tcPr>
          <w:p w14:paraId="4CBD2F1F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6417BF5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1A723F40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76CA63B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6F3C4BC1">
            <w:pPr>
              <w:pStyle w:val="6"/>
              <w:spacing w:before="48" w:line="239" w:lineRule="auto"/>
              <w:ind w:left="115" w:right="105" w:firstLine="10"/>
            </w:pPr>
            <w:r>
              <w:rPr>
                <w:spacing w:val="-2"/>
              </w:rPr>
              <w:t>能不低于 B1-s1,d0,t1</w:t>
            </w:r>
            <w:r>
              <w:rPr>
                <w:spacing w:val="-14"/>
              </w:rPr>
              <w:t>级；室外塑料导管为耐候</w:t>
            </w:r>
            <w:r>
              <w:rPr>
                <w:spacing w:val="-3"/>
              </w:rPr>
              <w:t>抗 UV 重型导管。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导管</w:t>
            </w:r>
            <w:r>
              <w:rPr>
                <w:spacing w:val="-14"/>
              </w:rPr>
              <w:t>与热水管道平行、交叉敷</w:t>
            </w:r>
            <w:r>
              <w:rPr>
                <w:spacing w:val="-3"/>
              </w:rPr>
              <w:t>设净距满足 GB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51348</w:t>
            </w:r>
          </w:p>
          <w:p w14:paraId="519E1E49">
            <w:pPr>
              <w:pStyle w:val="6"/>
              <w:spacing w:before="13" w:line="236" w:lineRule="auto"/>
              <w:ind w:left="112" w:firstLine="4"/>
            </w:pPr>
            <w:r>
              <w:drawing>
                <wp:anchor distT="0" distB="0" distL="0" distR="0" simplePos="0" relativeHeight="251682816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1662430</wp:posOffset>
                  </wp:positionV>
                  <wp:extent cx="1511935" cy="1481455"/>
                  <wp:effectExtent l="0" t="0" r="0" b="0"/>
                  <wp:wrapNone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6"/>
              </w:rPr>
              <w:t>规范要求；金属导管全线</w:t>
            </w:r>
            <w:r>
              <w:rPr>
                <w:spacing w:val="-3"/>
              </w:rPr>
              <w:t>可靠跨接接地并接入等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电位；管线穿越防火分隔</w:t>
            </w:r>
            <w:r>
              <w:rPr>
                <w:spacing w:val="2"/>
              </w:rPr>
              <w:t xml:space="preserve">  </w:t>
            </w:r>
            <w:r>
              <w:rPr>
                <w:spacing w:val="-15"/>
              </w:rPr>
              <w:t>、楼板、屋面孔洞实施防水与防火封堵；强弱电管</w:t>
            </w:r>
            <w:r>
              <w:rPr>
                <w:spacing w:val="-4"/>
              </w:rPr>
              <w:t>线分开敷设，不得共管；</w:t>
            </w:r>
            <w:r>
              <w:rPr>
                <w:spacing w:val="-5"/>
              </w:rPr>
              <w:t>接线盒防护等级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IP54；</w:t>
            </w:r>
            <w:r>
              <w:rPr>
                <w:spacing w:val="-15"/>
              </w:rPr>
              <w:t>执行标准与验收遵照：《</w:t>
            </w:r>
            <w:r>
              <w:rPr>
                <w:spacing w:val="-4"/>
              </w:rPr>
              <w:t>民用建筑电气设计标准》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GB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51348-2019</w:t>
            </w:r>
            <w:r>
              <w:rPr>
                <w:spacing w:val="-68"/>
              </w:rPr>
              <w:t xml:space="preserve"> </w:t>
            </w:r>
            <w:r>
              <w:rPr>
                <w:spacing w:val="-3"/>
              </w:rPr>
              <w:t>《建筑电气工程施工质量验收规</w:t>
            </w:r>
            <w:r>
              <w:rPr>
                <w:spacing w:val="-2"/>
              </w:rPr>
              <w:t>范》GB 50303-2015</w:t>
            </w:r>
          </w:p>
        </w:tc>
        <w:tc>
          <w:tcPr>
            <w:tcW w:w="498" w:type="dxa"/>
            <w:vAlign w:val="top"/>
          </w:tcPr>
          <w:p w14:paraId="112C29F9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76B30D35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3F4B9C6A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11E943C8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0B2A3CB">
            <w:pPr>
              <w:rPr>
                <w:rFonts w:ascii="Arial"/>
                <w:sz w:val="21"/>
              </w:rPr>
            </w:pPr>
          </w:p>
        </w:tc>
      </w:tr>
      <w:tr w14:paraId="11E42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6" w:hRule="atLeast"/>
        </w:trPr>
        <w:tc>
          <w:tcPr>
            <w:tcW w:w="503" w:type="dxa"/>
            <w:vAlign w:val="top"/>
          </w:tcPr>
          <w:p w14:paraId="58A9A514">
            <w:pPr>
              <w:spacing w:line="259" w:lineRule="auto"/>
              <w:rPr>
                <w:rFonts w:ascii="Arial"/>
                <w:sz w:val="21"/>
              </w:rPr>
            </w:pPr>
          </w:p>
          <w:p w14:paraId="0AAF4230">
            <w:pPr>
              <w:spacing w:line="259" w:lineRule="auto"/>
              <w:rPr>
                <w:rFonts w:ascii="Arial"/>
                <w:sz w:val="21"/>
              </w:rPr>
            </w:pPr>
          </w:p>
          <w:p w14:paraId="0579BA3C">
            <w:pPr>
              <w:spacing w:line="259" w:lineRule="auto"/>
              <w:rPr>
                <w:rFonts w:ascii="Arial"/>
                <w:sz w:val="21"/>
              </w:rPr>
            </w:pPr>
          </w:p>
          <w:p w14:paraId="267D6010">
            <w:pPr>
              <w:spacing w:line="260" w:lineRule="auto"/>
              <w:rPr>
                <w:rFonts w:ascii="Arial"/>
                <w:sz w:val="21"/>
              </w:rPr>
            </w:pPr>
          </w:p>
          <w:p w14:paraId="1A099780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17</w:t>
            </w:r>
          </w:p>
        </w:tc>
        <w:tc>
          <w:tcPr>
            <w:tcW w:w="780" w:type="dxa"/>
            <w:vAlign w:val="top"/>
          </w:tcPr>
          <w:p w14:paraId="68CBEA96">
            <w:pPr>
              <w:spacing w:line="284" w:lineRule="auto"/>
              <w:rPr>
                <w:rFonts w:ascii="Arial"/>
                <w:sz w:val="21"/>
              </w:rPr>
            </w:pPr>
          </w:p>
          <w:p w14:paraId="7C427C9D">
            <w:pPr>
              <w:spacing w:line="285" w:lineRule="auto"/>
              <w:rPr>
                <w:rFonts w:ascii="Arial"/>
                <w:sz w:val="21"/>
              </w:rPr>
            </w:pPr>
          </w:p>
          <w:p w14:paraId="3DFB7F17">
            <w:pPr>
              <w:spacing w:line="285" w:lineRule="auto"/>
              <w:rPr>
                <w:rFonts w:ascii="Arial"/>
                <w:sz w:val="21"/>
              </w:rPr>
            </w:pPr>
          </w:p>
          <w:p w14:paraId="51F45029">
            <w:pPr>
              <w:pStyle w:val="6"/>
              <w:spacing w:before="91" w:line="243" w:lineRule="auto"/>
              <w:ind w:left="113" w:right="110" w:firstLine="5"/>
            </w:pPr>
            <w:r>
              <w:rPr>
                <w:spacing w:val="-8"/>
              </w:rPr>
              <w:t>系统</w:t>
            </w:r>
            <w:r>
              <w:rPr>
                <w:spacing w:val="-5"/>
              </w:rPr>
              <w:t>集成</w:t>
            </w:r>
          </w:p>
        </w:tc>
        <w:tc>
          <w:tcPr>
            <w:tcW w:w="1077" w:type="dxa"/>
            <w:vAlign w:val="top"/>
          </w:tcPr>
          <w:p w14:paraId="26596A22">
            <w:pPr>
              <w:spacing w:line="314" w:lineRule="auto"/>
              <w:rPr>
                <w:rFonts w:ascii="Arial"/>
                <w:sz w:val="21"/>
              </w:rPr>
            </w:pPr>
          </w:p>
          <w:p w14:paraId="28A0B39B">
            <w:pPr>
              <w:pStyle w:val="6"/>
              <w:spacing w:before="91" w:line="220" w:lineRule="auto"/>
              <w:ind w:left="113"/>
            </w:pPr>
            <w:r>
              <w:rPr>
                <w:spacing w:val="-4"/>
              </w:rPr>
              <w:t>广西隆</w:t>
            </w:r>
          </w:p>
          <w:p w14:paraId="7B5BAF15">
            <w:pPr>
              <w:pStyle w:val="6"/>
              <w:spacing w:before="28" w:line="220" w:lineRule="auto"/>
              <w:ind w:left="114"/>
            </w:pPr>
            <w:r>
              <w:rPr>
                <w:spacing w:val="-4"/>
              </w:rPr>
              <w:t>联帆智</w:t>
            </w:r>
          </w:p>
          <w:p w14:paraId="59BA6EFA">
            <w:pPr>
              <w:pStyle w:val="6"/>
              <w:spacing w:before="31" w:line="219" w:lineRule="auto"/>
              <w:ind w:left="124"/>
            </w:pPr>
            <w:r>
              <w:rPr>
                <w:spacing w:val="-7"/>
              </w:rPr>
              <w:t>能科技</w:t>
            </w:r>
          </w:p>
          <w:p w14:paraId="30B7435E">
            <w:pPr>
              <w:pStyle w:val="6"/>
              <w:spacing w:before="29" w:line="242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5BF102E5">
            <w:pPr>
              <w:spacing w:line="259" w:lineRule="auto"/>
              <w:rPr>
                <w:rFonts w:ascii="Arial"/>
                <w:sz w:val="21"/>
              </w:rPr>
            </w:pPr>
          </w:p>
          <w:p w14:paraId="77AA238F">
            <w:pPr>
              <w:spacing w:line="259" w:lineRule="auto"/>
              <w:rPr>
                <w:rFonts w:ascii="Arial"/>
                <w:sz w:val="21"/>
              </w:rPr>
            </w:pPr>
          </w:p>
          <w:p w14:paraId="232F20F7">
            <w:pPr>
              <w:spacing w:line="259" w:lineRule="auto"/>
              <w:rPr>
                <w:rFonts w:ascii="Arial"/>
                <w:sz w:val="21"/>
              </w:rPr>
            </w:pPr>
          </w:p>
          <w:p w14:paraId="5AD01930">
            <w:pPr>
              <w:spacing w:line="259" w:lineRule="auto"/>
              <w:rPr>
                <w:rFonts w:ascii="Arial"/>
                <w:sz w:val="21"/>
              </w:rPr>
            </w:pPr>
          </w:p>
          <w:p w14:paraId="2FE8F61E">
            <w:pPr>
              <w:pStyle w:val="6"/>
              <w:spacing w:before="91" w:line="221" w:lineRule="auto"/>
              <w:ind w:left="116"/>
            </w:pPr>
            <w:r>
              <w:t>无</w:t>
            </w:r>
          </w:p>
        </w:tc>
        <w:tc>
          <w:tcPr>
            <w:tcW w:w="3160" w:type="dxa"/>
            <w:vAlign w:val="top"/>
          </w:tcPr>
          <w:p w14:paraId="70093F28">
            <w:pPr>
              <w:pStyle w:val="6"/>
              <w:spacing w:before="44" w:line="220" w:lineRule="auto"/>
              <w:ind w:left="117"/>
            </w:pPr>
            <w:r>
              <w:t>规格型号：无</w:t>
            </w:r>
          </w:p>
          <w:p w14:paraId="64321A3D">
            <w:pPr>
              <w:spacing w:line="297" w:lineRule="auto"/>
              <w:rPr>
                <w:rFonts w:ascii="Arial"/>
                <w:sz w:val="21"/>
              </w:rPr>
            </w:pPr>
          </w:p>
          <w:p w14:paraId="66228187">
            <w:pPr>
              <w:pStyle w:val="6"/>
              <w:spacing w:before="91" w:line="233" w:lineRule="auto"/>
              <w:ind w:left="117" w:right="102" w:hanging="2"/>
              <w:jc w:val="both"/>
            </w:pPr>
            <w:r>
              <w:rPr>
                <w:spacing w:val="-1"/>
              </w:rPr>
              <w:t>含拆除5栋宿舍楼原有管</w:t>
            </w:r>
            <w:r>
              <w:rPr>
                <w:spacing w:val="-14"/>
              </w:rPr>
              <w:t>路，含运费，吊装费，人工安装费，辅助材料：含吊码、焊条、油漆、拉钉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、螺栓等</w:t>
            </w:r>
          </w:p>
        </w:tc>
        <w:tc>
          <w:tcPr>
            <w:tcW w:w="498" w:type="dxa"/>
            <w:vAlign w:val="top"/>
          </w:tcPr>
          <w:p w14:paraId="2BC7B36D">
            <w:pPr>
              <w:spacing w:line="259" w:lineRule="auto"/>
              <w:rPr>
                <w:rFonts w:ascii="Arial"/>
                <w:sz w:val="21"/>
              </w:rPr>
            </w:pPr>
          </w:p>
          <w:p w14:paraId="6EF102D3">
            <w:pPr>
              <w:spacing w:line="259" w:lineRule="auto"/>
              <w:rPr>
                <w:rFonts w:ascii="Arial"/>
                <w:sz w:val="21"/>
              </w:rPr>
            </w:pPr>
          </w:p>
          <w:p w14:paraId="75AD5331">
            <w:pPr>
              <w:spacing w:line="259" w:lineRule="auto"/>
              <w:rPr>
                <w:rFonts w:ascii="Arial"/>
                <w:sz w:val="21"/>
              </w:rPr>
            </w:pPr>
          </w:p>
          <w:p w14:paraId="5EE8264C">
            <w:pPr>
              <w:spacing w:line="260" w:lineRule="auto"/>
              <w:rPr>
                <w:rFonts w:ascii="Arial"/>
                <w:sz w:val="21"/>
              </w:rPr>
            </w:pPr>
          </w:p>
          <w:p w14:paraId="6183BA2A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54D5E3C1">
            <w:pPr>
              <w:spacing w:line="259" w:lineRule="auto"/>
              <w:rPr>
                <w:rFonts w:ascii="Arial"/>
                <w:sz w:val="21"/>
              </w:rPr>
            </w:pPr>
          </w:p>
          <w:p w14:paraId="0F7AEA8B">
            <w:pPr>
              <w:spacing w:line="259" w:lineRule="auto"/>
              <w:rPr>
                <w:rFonts w:ascii="Arial"/>
                <w:sz w:val="21"/>
              </w:rPr>
            </w:pPr>
          </w:p>
          <w:p w14:paraId="74627FE8">
            <w:pPr>
              <w:spacing w:line="259" w:lineRule="auto"/>
              <w:rPr>
                <w:rFonts w:ascii="Arial"/>
                <w:sz w:val="21"/>
              </w:rPr>
            </w:pPr>
          </w:p>
          <w:p w14:paraId="69778517">
            <w:pPr>
              <w:spacing w:line="259" w:lineRule="auto"/>
              <w:rPr>
                <w:rFonts w:ascii="Arial"/>
                <w:sz w:val="21"/>
              </w:rPr>
            </w:pPr>
          </w:p>
          <w:p w14:paraId="1528ED06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10C73779">
            <w:pPr>
              <w:spacing w:line="259" w:lineRule="auto"/>
              <w:rPr>
                <w:rFonts w:ascii="Arial"/>
                <w:sz w:val="21"/>
              </w:rPr>
            </w:pPr>
          </w:p>
          <w:p w14:paraId="1FDD0C51">
            <w:pPr>
              <w:spacing w:line="259" w:lineRule="auto"/>
              <w:rPr>
                <w:rFonts w:ascii="Arial"/>
                <w:sz w:val="21"/>
              </w:rPr>
            </w:pPr>
          </w:p>
          <w:p w14:paraId="2EE31998">
            <w:pPr>
              <w:spacing w:line="259" w:lineRule="auto"/>
              <w:rPr>
                <w:rFonts w:ascii="Arial"/>
                <w:sz w:val="21"/>
              </w:rPr>
            </w:pPr>
          </w:p>
          <w:p w14:paraId="4FB3BB79">
            <w:pPr>
              <w:spacing w:line="260" w:lineRule="auto"/>
              <w:rPr>
                <w:rFonts w:ascii="Arial"/>
                <w:sz w:val="21"/>
              </w:rPr>
            </w:pPr>
          </w:p>
          <w:p w14:paraId="74BEA17B">
            <w:pPr>
              <w:pStyle w:val="6"/>
              <w:spacing w:before="91" w:line="239" w:lineRule="auto"/>
              <w:ind w:left="142"/>
            </w:pPr>
            <w:r>
              <w:rPr>
                <w:spacing w:val="-4"/>
              </w:rPr>
              <w:t>130500.00</w:t>
            </w:r>
          </w:p>
        </w:tc>
        <w:tc>
          <w:tcPr>
            <w:tcW w:w="1626" w:type="dxa"/>
            <w:vAlign w:val="top"/>
          </w:tcPr>
          <w:p w14:paraId="6623FF4C">
            <w:pPr>
              <w:spacing w:line="259" w:lineRule="auto"/>
              <w:rPr>
                <w:rFonts w:ascii="Arial"/>
                <w:sz w:val="21"/>
              </w:rPr>
            </w:pPr>
          </w:p>
          <w:p w14:paraId="32127DB3">
            <w:pPr>
              <w:spacing w:line="259" w:lineRule="auto"/>
              <w:rPr>
                <w:rFonts w:ascii="Arial"/>
                <w:sz w:val="21"/>
              </w:rPr>
            </w:pPr>
          </w:p>
          <w:p w14:paraId="42DD975C">
            <w:pPr>
              <w:spacing w:line="259" w:lineRule="auto"/>
              <w:rPr>
                <w:rFonts w:ascii="Arial"/>
                <w:sz w:val="21"/>
              </w:rPr>
            </w:pPr>
          </w:p>
          <w:p w14:paraId="5FA7843D">
            <w:pPr>
              <w:spacing w:line="260" w:lineRule="auto"/>
              <w:rPr>
                <w:rFonts w:ascii="Arial"/>
                <w:sz w:val="21"/>
              </w:rPr>
            </w:pPr>
          </w:p>
          <w:p w14:paraId="098538D1">
            <w:pPr>
              <w:pStyle w:val="6"/>
              <w:spacing w:before="91" w:line="239" w:lineRule="auto"/>
              <w:ind w:left="212"/>
            </w:pPr>
            <w:r>
              <w:rPr>
                <w:spacing w:val="-4"/>
              </w:rPr>
              <w:t>130500.00</w:t>
            </w:r>
          </w:p>
        </w:tc>
        <w:tc>
          <w:tcPr>
            <w:tcW w:w="3027" w:type="dxa"/>
            <w:vAlign w:val="top"/>
          </w:tcPr>
          <w:p w14:paraId="41A3ED05">
            <w:pPr>
              <w:spacing w:line="259" w:lineRule="auto"/>
              <w:rPr>
                <w:rFonts w:ascii="Arial"/>
                <w:sz w:val="21"/>
              </w:rPr>
            </w:pPr>
          </w:p>
          <w:p w14:paraId="0B7DE103">
            <w:pPr>
              <w:spacing w:line="259" w:lineRule="auto"/>
              <w:rPr>
                <w:rFonts w:ascii="Arial"/>
                <w:sz w:val="21"/>
              </w:rPr>
            </w:pPr>
          </w:p>
          <w:p w14:paraId="7D29FE2D">
            <w:pPr>
              <w:spacing w:line="259" w:lineRule="auto"/>
              <w:rPr>
                <w:rFonts w:ascii="Arial"/>
                <w:sz w:val="21"/>
              </w:rPr>
            </w:pPr>
          </w:p>
          <w:p w14:paraId="2F2B1542">
            <w:pPr>
              <w:spacing w:line="259" w:lineRule="auto"/>
              <w:rPr>
                <w:rFonts w:ascii="Arial"/>
                <w:sz w:val="21"/>
              </w:rPr>
            </w:pPr>
          </w:p>
          <w:p w14:paraId="50DE4F96">
            <w:pPr>
              <w:pStyle w:val="6"/>
              <w:spacing w:before="91" w:line="221" w:lineRule="auto"/>
              <w:ind w:left="1383"/>
            </w:pPr>
          </w:p>
        </w:tc>
      </w:tr>
      <w:tr w14:paraId="32FB6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503" w:type="dxa"/>
            <w:vAlign w:val="top"/>
          </w:tcPr>
          <w:p w14:paraId="33592EEC">
            <w:pPr>
              <w:spacing w:line="316" w:lineRule="auto"/>
              <w:rPr>
                <w:rFonts w:ascii="Arial"/>
                <w:sz w:val="21"/>
              </w:rPr>
            </w:pPr>
          </w:p>
          <w:p w14:paraId="7455A823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18</w:t>
            </w:r>
          </w:p>
        </w:tc>
        <w:tc>
          <w:tcPr>
            <w:tcW w:w="780" w:type="dxa"/>
            <w:vAlign w:val="top"/>
          </w:tcPr>
          <w:p w14:paraId="56D304A7">
            <w:pPr>
              <w:pStyle w:val="6"/>
              <w:spacing w:before="47" w:line="220" w:lineRule="auto"/>
              <w:ind w:left="118"/>
            </w:pPr>
            <w:r>
              <w:rPr>
                <w:spacing w:val="-7"/>
              </w:rPr>
              <w:t>室内</w:t>
            </w:r>
          </w:p>
          <w:p w14:paraId="3D8CD231">
            <w:pPr>
              <w:pStyle w:val="6"/>
              <w:spacing w:before="28" w:line="223" w:lineRule="auto"/>
              <w:ind w:left="112" w:right="110" w:firstLine="6"/>
            </w:pPr>
            <w:r>
              <w:rPr>
                <w:spacing w:val="-8"/>
              </w:rPr>
              <w:t>外管</w:t>
            </w:r>
            <w:r>
              <w:t>道</w:t>
            </w:r>
          </w:p>
        </w:tc>
        <w:tc>
          <w:tcPr>
            <w:tcW w:w="1077" w:type="dxa"/>
            <w:vAlign w:val="top"/>
          </w:tcPr>
          <w:p w14:paraId="03FB9618">
            <w:pPr>
              <w:pStyle w:val="6"/>
              <w:spacing w:before="46" w:line="218" w:lineRule="auto"/>
              <w:ind w:left="112"/>
            </w:pPr>
            <w:r>
              <w:rPr>
                <w:spacing w:val="-3"/>
              </w:rPr>
              <w:t>①热水</w:t>
            </w:r>
          </w:p>
          <w:p w14:paraId="7D5B7C25">
            <w:pPr>
              <w:pStyle w:val="6"/>
              <w:spacing w:before="32" w:line="219" w:lineRule="auto"/>
              <w:ind w:left="113"/>
            </w:pPr>
            <w:r>
              <w:rPr>
                <w:spacing w:val="-4"/>
              </w:rPr>
              <w:t>供（回</w:t>
            </w:r>
          </w:p>
          <w:p w14:paraId="177F9E78">
            <w:pPr>
              <w:pStyle w:val="6"/>
              <w:spacing w:before="29" w:line="207" w:lineRule="auto"/>
              <w:ind w:left="143"/>
            </w:pPr>
            <w:r>
              <w:rPr>
                <w:spacing w:val="-25"/>
              </w:rPr>
              <w:t>)</w:t>
            </w:r>
            <w:r>
              <w:rPr>
                <w:spacing w:val="35"/>
              </w:rPr>
              <w:t xml:space="preserve"> </w:t>
            </w:r>
            <w:r>
              <w:rPr>
                <w:spacing w:val="-25"/>
              </w:rPr>
              <w:t>水管</w:t>
            </w:r>
          </w:p>
        </w:tc>
        <w:tc>
          <w:tcPr>
            <w:tcW w:w="1136" w:type="dxa"/>
            <w:vAlign w:val="top"/>
          </w:tcPr>
          <w:p w14:paraId="64A83C5E">
            <w:pPr>
              <w:pStyle w:val="6"/>
              <w:spacing w:before="228" w:line="246" w:lineRule="auto"/>
              <w:ind w:left="114" w:right="187" w:firstLine="27"/>
            </w:pPr>
            <w:r>
              <w:rPr>
                <w:spacing w:val="-13"/>
              </w:rPr>
              <w:t>同发/</w:t>
            </w:r>
            <w:r>
              <w:rPr>
                <w:spacing w:val="-4"/>
              </w:rPr>
              <w:t>三江王</w:t>
            </w:r>
          </w:p>
        </w:tc>
        <w:tc>
          <w:tcPr>
            <w:tcW w:w="3160" w:type="dxa"/>
            <w:vAlign w:val="top"/>
          </w:tcPr>
          <w:p w14:paraId="43382D80">
            <w:pPr>
              <w:pStyle w:val="6"/>
              <w:spacing w:before="46" w:line="218" w:lineRule="auto"/>
              <w:ind w:left="117"/>
            </w:pPr>
            <w:r>
              <w:rPr>
                <w:spacing w:val="-14"/>
              </w:rPr>
              <w:t>规格型号：①热水供（回</w:t>
            </w:r>
          </w:p>
          <w:p w14:paraId="6A9499FD">
            <w:pPr>
              <w:pStyle w:val="6"/>
              <w:spacing w:before="31" w:line="223" w:lineRule="auto"/>
              <w:ind w:left="149" w:right="33" w:hanging="4"/>
            </w:pPr>
            <w:r>
              <w:rPr>
                <w:spacing w:val="-9"/>
              </w:rPr>
              <w:t>)</w:t>
            </w:r>
            <w:r>
              <w:rPr>
                <w:spacing w:val="33"/>
              </w:rPr>
              <w:t xml:space="preserve"> </w:t>
            </w:r>
            <w:r>
              <w:rPr>
                <w:spacing w:val="-9"/>
              </w:rPr>
              <w:t>水管（复合保温管</w:t>
            </w:r>
            <w:r>
              <w:rPr>
                <w:spacing w:val="-29"/>
              </w:rPr>
              <w:t>）：</w:t>
            </w:r>
            <w:r>
              <w:t xml:space="preserve"> </w:t>
            </w:r>
            <w:r>
              <w:rPr>
                <w:spacing w:val="6"/>
              </w:rPr>
              <w:t>Φ25*Φ50~Φ75*Φ110</w:t>
            </w:r>
          </w:p>
        </w:tc>
        <w:tc>
          <w:tcPr>
            <w:tcW w:w="498" w:type="dxa"/>
            <w:vAlign w:val="top"/>
          </w:tcPr>
          <w:p w14:paraId="502640DB">
            <w:pPr>
              <w:spacing w:line="316" w:lineRule="auto"/>
              <w:rPr>
                <w:rFonts w:ascii="Arial"/>
                <w:sz w:val="21"/>
              </w:rPr>
            </w:pPr>
          </w:p>
          <w:p w14:paraId="537A0365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70744E92">
            <w:pPr>
              <w:spacing w:line="316" w:lineRule="auto"/>
              <w:rPr>
                <w:rFonts w:ascii="Arial"/>
                <w:sz w:val="21"/>
              </w:rPr>
            </w:pPr>
          </w:p>
          <w:p w14:paraId="7DE14511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23B2E839">
            <w:pPr>
              <w:spacing w:line="317" w:lineRule="auto"/>
              <w:rPr>
                <w:rFonts w:ascii="Arial"/>
                <w:sz w:val="21"/>
              </w:rPr>
            </w:pPr>
          </w:p>
          <w:p w14:paraId="091D4770">
            <w:pPr>
              <w:pStyle w:val="6"/>
              <w:spacing w:before="91" w:line="239" w:lineRule="auto"/>
              <w:ind w:left="195"/>
            </w:pPr>
            <w:r>
              <w:rPr>
                <w:spacing w:val="-2"/>
              </w:rPr>
              <w:t>68000.00</w:t>
            </w:r>
          </w:p>
        </w:tc>
        <w:tc>
          <w:tcPr>
            <w:tcW w:w="1626" w:type="dxa"/>
            <w:vAlign w:val="top"/>
          </w:tcPr>
          <w:p w14:paraId="23A6CDB3">
            <w:pPr>
              <w:spacing w:line="317" w:lineRule="auto"/>
              <w:rPr>
                <w:rFonts w:ascii="Arial"/>
                <w:sz w:val="21"/>
              </w:rPr>
            </w:pPr>
          </w:p>
          <w:p w14:paraId="10603F68">
            <w:pPr>
              <w:pStyle w:val="6"/>
              <w:spacing w:before="91" w:line="239" w:lineRule="auto"/>
              <w:ind w:left="264"/>
            </w:pPr>
            <w:r>
              <w:rPr>
                <w:spacing w:val="-2"/>
              </w:rPr>
              <w:t>68000.00</w:t>
            </w:r>
          </w:p>
        </w:tc>
        <w:tc>
          <w:tcPr>
            <w:tcW w:w="3027" w:type="dxa"/>
            <w:vAlign w:val="top"/>
          </w:tcPr>
          <w:p w14:paraId="25E94D34">
            <w:pPr>
              <w:spacing w:line="316" w:lineRule="auto"/>
              <w:rPr>
                <w:rFonts w:ascii="Arial"/>
                <w:sz w:val="21"/>
              </w:rPr>
            </w:pPr>
          </w:p>
          <w:p w14:paraId="707B48AB">
            <w:pPr>
              <w:pStyle w:val="6"/>
              <w:spacing w:before="91" w:line="221" w:lineRule="auto"/>
              <w:ind w:left="1383"/>
            </w:pPr>
          </w:p>
        </w:tc>
      </w:tr>
    </w:tbl>
    <w:p w14:paraId="07D96205">
      <w:pPr>
        <w:pStyle w:val="2"/>
        <w:spacing w:line="105" w:lineRule="exact"/>
        <w:rPr>
          <w:sz w:val="9"/>
        </w:rPr>
      </w:pPr>
    </w:p>
    <w:p w14:paraId="3466E578">
      <w:pPr>
        <w:spacing w:line="105" w:lineRule="exact"/>
        <w:rPr>
          <w:sz w:val="9"/>
          <w:szCs w:val="9"/>
        </w:rPr>
        <w:sectPr>
          <w:footerReference r:id="rId28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B498293">
      <w:pPr>
        <w:spacing w:before="3"/>
      </w:pPr>
    </w:p>
    <w:p w14:paraId="6A95BDCD">
      <w:pPr>
        <w:spacing w:before="3"/>
      </w:pPr>
    </w:p>
    <w:p w14:paraId="4237B1CB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7EB74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2" w:hRule="atLeast"/>
        </w:trPr>
        <w:tc>
          <w:tcPr>
            <w:tcW w:w="503" w:type="dxa"/>
            <w:vAlign w:val="top"/>
          </w:tcPr>
          <w:p w14:paraId="6260095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ADC33B6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11CD072">
            <w:pPr>
              <w:pStyle w:val="6"/>
              <w:spacing w:before="45" w:line="221" w:lineRule="auto"/>
              <w:ind w:left="121"/>
            </w:pPr>
            <w:r>
              <w:rPr>
                <w:spacing w:val="-6"/>
              </w:rPr>
              <w:t>（复合</w:t>
            </w:r>
          </w:p>
          <w:p w14:paraId="78CBDF99">
            <w:pPr>
              <w:pStyle w:val="6"/>
              <w:spacing w:before="27" w:line="220" w:lineRule="auto"/>
              <w:ind w:left="114"/>
            </w:pPr>
            <w:r>
              <w:rPr>
                <w:spacing w:val="-4"/>
              </w:rPr>
              <w:t>保温管</w:t>
            </w:r>
          </w:p>
          <w:p w14:paraId="653239B1">
            <w:pPr>
              <w:pStyle w:val="6"/>
              <w:spacing w:before="31" w:line="221" w:lineRule="auto"/>
              <w:ind w:left="143"/>
            </w:pPr>
            <w:r>
              <w:rPr>
                <w:spacing w:val="-29"/>
              </w:rP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9"/>
              </w:rPr>
              <w:t>：广</w:t>
            </w:r>
          </w:p>
          <w:p w14:paraId="1D2CA7E3">
            <w:pPr>
              <w:pStyle w:val="6"/>
              <w:spacing w:before="27" w:line="221" w:lineRule="auto"/>
              <w:ind w:left="120"/>
            </w:pPr>
            <w:r>
              <w:rPr>
                <w:spacing w:val="-6"/>
              </w:rPr>
              <w:t>西南宁</w:t>
            </w:r>
          </w:p>
          <w:p w14:paraId="12B57FDE">
            <w:pPr>
              <w:pStyle w:val="6"/>
              <w:spacing w:before="26" w:line="221" w:lineRule="auto"/>
              <w:ind w:left="141"/>
            </w:pPr>
            <w:r>
              <w:rPr>
                <w:spacing w:val="-13"/>
              </w:rPr>
              <w:t>同发环</w:t>
            </w:r>
          </w:p>
          <w:p w14:paraId="4662BB13">
            <w:pPr>
              <w:pStyle w:val="6"/>
              <w:spacing w:before="27" w:line="221" w:lineRule="auto"/>
              <w:ind w:left="114"/>
            </w:pPr>
            <w:r>
              <w:rPr>
                <w:spacing w:val="-4"/>
              </w:rPr>
              <w:t>保节能</w:t>
            </w:r>
          </w:p>
          <w:p w14:paraId="2759DDB6">
            <w:pPr>
              <w:pStyle w:val="6"/>
              <w:spacing w:before="31" w:line="219" w:lineRule="auto"/>
              <w:ind w:left="113"/>
            </w:pPr>
            <w:r>
              <w:rPr>
                <w:spacing w:val="-4"/>
              </w:rPr>
              <w:t>科技有</w:t>
            </w:r>
          </w:p>
          <w:p w14:paraId="0A611DC1">
            <w:pPr>
              <w:pStyle w:val="6"/>
              <w:spacing w:before="29"/>
              <w:ind w:left="122" w:right="129" w:firstLine="10"/>
            </w:pPr>
            <w:r>
              <w:rPr>
                <w:spacing w:val="-11"/>
              </w:rPr>
              <w:t>限责任</w:t>
            </w:r>
            <w:r>
              <w:rPr>
                <w:spacing w:val="-9"/>
              </w:rPr>
              <w:t>公司</w:t>
            </w:r>
          </w:p>
          <w:p w14:paraId="6D88E5B6">
            <w:pPr>
              <w:pStyle w:val="6"/>
              <w:spacing w:before="1" w:line="217" w:lineRule="auto"/>
              <w:ind w:left="111"/>
            </w:pPr>
            <w:r>
              <w:rPr>
                <w:spacing w:val="-3"/>
              </w:rPr>
              <w:t>②花洒</w:t>
            </w:r>
          </w:p>
          <w:p w14:paraId="3D02CF98">
            <w:pPr>
              <w:pStyle w:val="6"/>
              <w:spacing w:before="32" w:line="220" w:lineRule="auto"/>
              <w:ind w:left="117"/>
            </w:pPr>
            <w:r>
              <w:rPr>
                <w:spacing w:val="-5"/>
              </w:rPr>
              <w:t>混水阀</w:t>
            </w:r>
          </w:p>
          <w:p w14:paraId="47745DA7">
            <w:pPr>
              <w:pStyle w:val="6"/>
              <w:spacing w:before="28" w:line="221" w:lineRule="auto"/>
              <w:ind w:left="133"/>
            </w:pPr>
            <w:r>
              <w:rPr>
                <w:spacing w:val="-10"/>
              </w:rPr>
              <w:t>、塑料</w:t>
            </w:r>
          </w:p>
          <w:p w14:paraId="6815E63B">
            <w:pPr>
              <w:pStyle w:val="6"/>
              <w:spacing w:before="30" w:line="220" w:lineRule="auto"/>
              <w:ind w:left="117"/>
            </w:pPr>
            <w:r>
              <w:rPr>
                <w:spacing w:val="-5"/>
              </w:rPr>
              <w:t>水龙头</w:t>
            </w:r>
          </w:p>
          <w:p w14:paraId="22E87EDB">
            <w:pPr>
              <w:pStyle w:val="6"/>
              <w:spacing w:before="29" w:line="220" w:lineRule="auto"/>
              <w:ind w:left="133"/>
            </w:pPr>
            <w:r>
              <w:rPr>
                <w:spacing w:val="-10"/>
              </w:rPr>
              <w:t>、配件</w:t>
            </w:r>
          </w:p>
          <w:p w14:paraId="26DF46A2">
            <w:pPr>
              <w:pStyle w:val="6"/>
              <w:spacing w:before="30" w:line="221" w:lineRule="auto"/>
              <w:ind w:left="137"/>
            </w:pPr>
            <w:r>
              <w:rPr>
                <w:spacing w:val="-12"/>
              </w:rPr>
              <w:t>：福建</w:t>
            </w:r>
          </w:p>
          <w:p w14:paraId="0F28D371">
            <w:pPr>
              <w:pStyle w:val="6"/>
              <w:spacing w:before="25" w:line="224" w:lineRule="auto"/>
              <w:ind w:left="117"/>
            </w:pPr>
            <w:r>
              <w:rPr>
                <w:spacing w:val="-5"/>
              </w:rPr>
              <w:t>名港卫</w:t>
            </w:r>
          </w:p>
          <w:p w14:paraId="71B8CE82">
            <w:pPr>
              <w:pStyle w:val="6"/>
              <w:spacing w:before="25" w:line="223" w:lineRule="auto"/>
              <w:ind w:left="122" w:right="129" w:hanging="6"/>
            </w:pPr>
            <w:r>
              <w:rPr>
                <w:spacing w:val="-5"/>
              </w:rPr>
              <w:t>浴有限</w:t>
            </w: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37734428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B15305C">
            <w:pPr>
              <w:pStyle w:val="6"/>
              <w:spacing w:before="46" w:line="241" w:lineRule="auto"/>
              <w:ind w:left="119" w:right="105" w:hanging="6"/>
            </w:pPr>
            <w:r>
              <w:rPr>
                <w:spacing w:val="-14"/>
              </w:rPr>
              <w:t>②花洒混水阀、塑料水龙</w:t>
            </w:r>
            <w:r>
              <w:rPr>
                <w:spacing w:val="-2"/>
              </w:rPr>
              <w:t>头、配件：DN15</w:t>
            </w:r>
          </w:p>
          <w:p w14:paraId="3C022043">
            <w:pPr>
              <w:spacing w:line="268" w:lineRule="auto"/>
              <w:rPr>
                <w:rFonts w:ascii="Arial"/>
                <w:sz w:val="21"/>
              </w:rPr>
            </w:pPr>
          </w:p>
          <w:p w14:paraId="1493F5F0">
            <w:pPr>
              <w:pStyle w:val="6"/>
              <w:spacing w:before="91"/>
              <w:ind w:left="115" w:right="9"/>
              <w:jc w:val="both"/>
            </w:pPr>
            <w:r>
              <w:rPr>
                <w:spacing w:val="-3"/>
              </w:rPr>
              <w:t>包含5栋楼热水供（回）</w:t>
            </w:r>
            <w:r>
              <w:rPr>
                <w:spacing w:val="-14"/>
              </w:rPr>
              <w:t>水管（复合保温管）、花</w:t>
            </w:r>
            <w:r>
              <w:rPr>
                <w:spacing w:val="-5"/>
              </w:rPr>
              <w:t>洒混水阀、塑料水龙头、配件等国产优质配套件。</w:t>
            </w:r>
          </w:p>
        </w:tc>
        <w:tc>
          <w:tcPr>
            <w:tcW w:w="498" w:type="dxa"/>
            <w:vAlign w:val="top"/>
          </w:tcPr>
          <w:p w14:paraId="498F55F4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3B93455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46C64BA5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15F1BAC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07ECD4E4">
            <w:pPr>
              <w:rPr>
                <w:rFonts w:ascii="Arial"/>
                <w:sz w:val="21"/>
              </w:rPr>
            </w:pPr>
          </w:p>
        </w:tc>
      </w:tr>
      <w:tr w14:paraId="3C5A8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792" w:type="dxa"/>
            <w:gridSpan w:val="10"/>
            <w:vAlign w:val="top"/>
          </w:tcPr>
          <w:p w14:paraId="455EE607">
            <w:pPr>
              <w:pStyle w:val="6"/>
              <w:spacing w:before="47" w:line="205" w:lineRule="auto"/>
              <w:ind w:left="122"/>
            </w:pPr>
            <w:r>
              <w:drawing>
                <wp:anchor distT="0" distB="0" distL="0" distR="0" simplePos="0" relativeHeight="251683840" behindDoc="1" locked="0" layoutInCell="1" allowOverlap="1">
                  <wp:simplePos x="0" y="0"/>
                  <wp:positionH relativeFrom="column">
                    <wp:posOffset>4021455</wp:posOffset>
                  </wp:positionH>
                  <wp:positionV relativeFrom="paragraph">
                    <wp:posOffset>-1320800</wp:posOffset>
                  </wp:positionV>
                  <wp:extent cx="1511935" cy="1481455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pacing w:val="-9"/>
              </w:rPr>
              <w:t>二、实验中学学生宿舍楼</w:t>
            </w:r>
            <w:r>
              <w:rPr>
                <w:spacing w:val="113"/>
              </w:rPr>
              <w:t xml:space="preserve"> </w:t>
            </w:r>
            <w:r>
              <w:rPr>
                <w:b/>
                <w:bCs/>
                <w:spacing w:val="-9"/>
              </w:rPr>
              <w:t>·空气源热泵热水系统项目（</w:t>
            </w:r>
            <w:r>
              <w:rPr>
                <w:spacing w:val="74"/>
              </w:rPr>
              <w:t xml:space="preserve"> </w:t>
            </w:r>
            <w:r>
              <w:rPr>
                <w:b/>
                <w:bCs/>
                <w:spacing w:val="-9"/>
              </w:rPr>
              <w:t>1</w:t>
            </w:r>
            <w:r>
              <w:rPr>
                <w:spacing w:val="-9"/>
              </w:rPr>
              <w:t xml:space="preserve"> </w:t>
            </w:r>
            <w:r>
              <w:rPr>
                <w:b/>
                <w:bCs/>
                <w:spacing w:val="-9"/>
              </w:rPr>
              <w:t>套）</w:t>
            </w:r>
          </w:p>
        </w:tc>
      </w:tr>
      <w:tr w14:paraId="1EAB0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</w:trPr>
        <w:tc>
          <w:tcPr>
            <w:tcW w:w="503" w:type="dxa"/>
            <w:vAlign w:val="top"/>
          </w:tcPr>
          <w:p w14:paraId="1BDEAC73">
            <w:pPr>
              <w:spacing w:line="243" w:lineRule="auto"/>
              <w:rPr>
                <w:rFonts w:ascii="Arial"/>
                <w:sz w:val="21"/>
              </w:rPr>
            </w:pPr>
          </w:p>
          <w:p w14:paraId="785AE57D">
            <w:pPr>
              <w:spacing w:line="243" w:lineRule="auto"/>
              <w:rPr>
                <w:rFonts w:ascii="Arial"/>
                <w:sz w:val="21"/>
              </w:rPr>
            </w:pPr>
          </w:p>
          <w:p w14:paraId="2E5AC27A">
            <w:pPr>
              <w:spacing w:line="243" w:lineRule="auto"/>
              <w:rPr>
                <w:rFonts w:ascii="Arial"/>
                <w:sz w:val="21"/>
              </w:rPr>
            </w:pPr>
          </w:p>
          <w:p w14:paraId="666E18FA">
            <w:pPr>
              <w:spacing w:line="243" w:lineRule="auto"/>
              <w:rPr>
                <w:rFonts w:ascii="Arial"/>
                <w:sz w:val="21"/>
              </w:rPr>
            </w:pPr>
          </w:p>
          <w:p w14:paraId="0949ED00">
            <w:pPr>
              <w:spacing w:line="243" w:lineRule="auto"/>
              <w:rPr>
                <w:rFonts w:ascii="Arial"/>
                <w:sz w:val="21"/>
              </w:rPr>
            </w:pPr>
          </w:p>
          <w:p w14:paraId="2543B753">
            <w:pPr>
              <w:pStyle w:val="6"/>
              <w:spacing w:before="91" w:line="242" w:lineRule="auto"/>
              <w:ind w:left="210"/>
            </w:pPr>
            <w:r>
              <w:t>1</w:t>
            </w:r>
          </w:p>
        </w:tc>
        <w:tc>
          <w:tcPr>
            <w:tcW w:w="780" w:type="dxa"/>
            <w:vAlign w:val="top"/>
          </w:tcPr>
          <w:p w14:paraId="74C309FA">
            <w:pPr>
              <w:spacing w:line="259" w:lineRule="auto"/>
              <w:rPr>
                <w:rFonts w:ascii="Arial"/>
                <w:sz w:val="21"/>
              </w:rPr>
            </w:pPr>
          </w:p>
          <w:p w14:paraId="5AA59886">
            <w:pPr>
              <w:spacing w:line="259" w:lineRule="auto"/>
              <w:rPr>
                <w:rFonts w:ascii="Arial"/>
                <w:sz w:val="21"/>
              </w:rPr>
            </w:pPr>
          </w:p>
          <w:p w14:paraId="7D6B935E">
            <w:pPr>
              <w:spacing w:line="259" w:lineRule="auto"/>
              <w:rPr>
                <w:rFonts w:ascii="Arial"/>
                <w:sz w:val="21"/>
              </w:rPr>
            </w:pPr>
          </w:p>
          <w:p w14:paraId="3A879DD4">
            <w:pPr>
              <w:spacing w:line="260" w:lineRule="auto"/>
              <w:rPr>
                <w:rFonts w:ascii="Arial"/>
                <w:sz w:val="21"/>
              </w:rPr>
            </w:pPr>
          </w:p>
          <w:p w14:paraId="3730A17C">
            <w:pPr>
              <w:pStyle w:val="6"/>
              <w:spacing w:before="91" w:line="241" w:lineRule="auto"/>
              <w:ind w:left="116" w:right="110" w:hanging="4"/>
            </w:pPr>
            <w:r>
              <w:rPr>
                <w:spacing w:val="-5"/>
              </w:rPr>
              <w:t>储热</w:t>
            </w:r>
            <w:r>
              <w:rPr>
                <w:spacing w:val="-7"/>
              </w:rPr>
              <w:t>水箱</w:t>
            </w:r>
          </w:p>
        </w:tc>
        <w:tc>
          <w:tcPr>
            <w:tcW w:w="1077" w:type="dxa"/>
            <w:vAlign w:val="top"/>
          </w:tcPr>
          <w:p w14:paraId="1AFFB463">
            <w:pPr>
              <w:spacing w:line="246" w:lineRule="auto"/>
              <w:rPr>
                <w:rFonts w:ascii="Arial"/>
                <w:sz w:val="21"/>
              </w:rPr>
            </w:pPr>
          </w:p>
          <w:p w14:paraId="5B0280AC">
            <w:pPr>
              <w:spacing w:line="247" w:lineRule="auto"/>
              <w:rPr>
                <w:rFonts w:ascii="Arial"/>
                <w:sz w:val="21"/>
              </w:rPr>
            </w:pPr>
          </w:p>
          <w:p w14:paraId="012C037E">
            <w:pPr>
              <w:pStyle w:val="6"/>
              <w:spacing w:before="91" w:line="241" w:lineRule="auto"/>
              <w:ind w:left="111" w:right="129" w:firstLine="5"/>
              <w:jc w:val="both"/>
            </w:pPr>
            <w:r>
              <w:rPr>
                <w:spacing w:val="-5"/>
              </w:rPr>
              <w:t>南宁赛</w:t>
            </w:r>
            <w:r>
              <w:rPr>
                <w:spacing w:val="-3"/>
              </w:rPr>
              <w:t>冠不锈钢制品有限公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280CD053">
            <w:pPr>
              <w:spacing w:line="243" w:lineRule="auto"/>
              <w:rPr>
                <w:rFonts w:ascii="Arial"/>
                <w:sz w:val="21"/>
              </w:rPr>
            </w:pPr>
          </w:p>
          <w:p w14:paraId="37ECF204">
            <w:pPr>
              <w:spacing w:line="243" w:lineRule="auto"/>
              <w:rPr>
                <w:rFonts w:ascii="Arial"/>
                <w:sz w:val="21"/>
              </w:rPr>
            </w:pPr>
          </w:p>
          <w:p w14:paraId="394A209A">
            <w:pPr>
              <w:spacing w:line="243" w:lineRule="auto"/>
              <w:rPr>
                <w:rFonts w:ascii="Arial"/>
                <w:sz w:val="21"/>
              </w:rPr>
            </w:pPr>
          </w:p>
          <w:p w14:paraId="7D4A92BB">
            <w:pPr>
              <w:spacing w:line="243" w:lineRule="auto"/>
              <w:rPr>
                <w:rFonts w:ascii="Arial"/>
                <w:sz w:val="21"/>
              </w:rPr>
            </w:pPr>
          </w:p>
          <w:p w14:paraId="7257937A">
            <w:pPr>
              <w:spacing w:line="244" w:lineRule="auto"/>
              <w:rPr>
                <w:rFonts w:ascii="Arial"/>
                <w:sz w:val="21"/>
              </w:rPr>
            </w:pPr>
          </w:p>
          <w:p w14:paraId="25A61217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赛冠</w:t>
            </w:r>
          </w:p>
        </w:tc>
        <w:tc>
          <w:tcPr>
            <w:tcW w:w="3160" w:type="dxa"/>
            <w:vAlign w:val="top"/>
          </w:tcPr>
          <w:p w14:paraId="4CDD0E76">
            <w:pPr>
              <w:pStyle w:val="6"/>
              <w:spacing w:before="49" w:line="235" w:lineRule="auto"/>
              <w:ind w:left="115" w:right="31" w:firstLine="1"/>
              <w:jc w:val="both"/>
            </w:pPr>
            <w:r>
              <w:rPr>
                <w:spacing w:val="-4"/>
              </w:rPr>
              <w:t>规格型号：总容积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10m³</w:t>
            </w:r>
            <w:r>
              <w:rPr>
                <w:spacing w:val="-1"/>
              </w:rPr>
              <w:t>总容积10m³立式圆形不锈钢水箱，内胆≥0.6mm</w:t>
            </w:r>
            <w:r>
              <w:rPr>
                <w:spacing w:val="-6"/>
              </w:rPr>
              <w:t>厚SUS304食品级不锈钢，</w:t>
            </w:r>
            <w:r>
              <w:rPr>
                <w:spacing w:val="-1"/>
              </w:rPr>
              <w:t>外板≥0.5mm厚SUS201不</w:t>
            </w:r>
            <w:r>
              <w:rPr>
                <w:spacing w:val="-12"/>
              </w:rPr>
              <w:t>锈钢，中间采用50mm厚聚</w:t>
            </w:r>
            <w:r>
              <w:rPr>
                <w:spacing w:val="-14"/>
              </w:rPr>
              <w:t>氨酯发泡保温层，聚氨酯</w:t>
            </w:r>
            <w:r>
              <w:rPr>
                <w:spacing w:val="-4"/>
              </w:rPr>
              <w:t>密度≥35kg/m³</w:t>
            </w:r>
            <w:r>
              <w:rPr>
                <w:spacing w:val="-96"/>
              </w:rPr>
              <w:t xml:space="preserve"> </w:t>
            </w:r>
            <w:r>
              <w:rPr>
                <w:spacing w:val="-4"/>
              </w:rPr>
              <w:t>。卫生性</w:t>
            </w:r>
          </w:p>
        </w:tc>
        <w:tc>
          <w:tcPr>
            <w:tcW w:w="498" w:type="dxa"/>
            <w:vAlign w:val="top"/>
          </w:tcPr>
          <w:p w14:paraId="2B09763D">
            <w:pPr>
              <w:spacing w:line="243" w:lineRule="auto"/>
              <w:rPr>
                <w:rFonts w:ascii="Arial"/>
                <w:sz w:val="21"/>
              </w:rPr>
            </w:pPr>
          </w:p>
          <w:p w14:paraId="051DF8BA">
            <w:pPr>
              <w:spacing w:line="243" w:lineRule="auto"/>
              <w:rPr>
                <w:rFonts w:ascii="Arial"/>
                <w:sz w:val="21"/>
              </w:rPr>
            </w:pPr>
          </w:p>
          <w:p w14:paraId="382BB86A">
            <w:pPr>
              <w:spacing w:line="243" w:lineRule="auto"/>
              <w:rPr>
                <w:rFonts w:ascii="Arial"/>
                <w:sz w:val="21"/>
              </w:rPr>
            </w:pPr>
          </w:p>
          <w:p w14:paraId="52727661">
            <w:pPr>
              <w:spacing w:line="243" w:lineRule="auto"/>
              <w:rPr>
                <w:rFonts w:ascii="Arial"/>
                <w:sz w:val="21"/>
              </w:rPr>
            </w:pPr>
          </w:p>
          <w:p w14:paraId="5929219A">
            <w:pPr>
              <w:spacing w:line="244" w:lineRule="auto"/>
              <w:rPr>
                <w:rFonts w:ascii="Arial"/>
                <w:sz w:val="21"/>
              </w:rPr>
            </w:pPr>
          </w:p>
          <w:p w14:paraId="76268C9B">
            <w:pPr>
              <w:pStyle w:val="6"/>
              <w:spacing w:before="91" w:line="222" w:lineRule="auto"/>
              <w:ind w:left="119"/>
            </w:pPr>
            <w:r>
              <w:t>座</w:t>
            </w:r>
          </w:p>
        </w:tc>
        <w:tc>
          <w:tcPr>
            <w:tcW w:w="498" w:type="dxa"/>
            <w:vAlign w:val="top"/>
          </w:tcPr>
          <w:p w14:paraId="20EBFBBD">
            <w:pPr>
              <w:spacing w:line="243" w:lineRule="auto"/>
              <w:rPr>
                <w:rFonts w:ascii="Arial"/>
                <w:sz w:val="21"/>
              </w:rPr>
            </w:pPr>
          </w:p>
          <w:p w14:paraId="48482DF8">
            <w:pPr>
              <w:spacing w:line="243" w:lineRule="auto"/>
              <w:rPr>
                <w:rFonts w:ascii="Arial"/>
                <w:sz w:val="21"/>
              </w:rPr>
            </w:pPr>
          </w:p>
          <w:p w14:paraId="660BF8DD">
            <w:pPr>
              <w:spacing w:line="243" w:lineRule="auto"/>
              <w:rPr>
                <w:rFonts w:ascii="Arial"/>
                <w:sz w:val="21"/>
              </w:rPr>
            </w:pPr>
          </w:p>
          <w:p w14:paraId="594EA274">
            <w:pPr>
              <w:spacing w:line="243" w:lineRule="auto"/>
              <w:rPr>
                <w:rFonts w:ascii="Arial"/>
                <w:sz w:val="21"/>
              </w:rPr>
            </w:pPr>
          </w:p>
          <w:p w14:paraId="7A573B7B">
            <w:pPr>
              <w:spacing w:line="244" w:lineRule="auto"/>
              <w:rPr>
                <w:rFonts w:ascii="Arial"/>
                <w:sz w:val="21"/>
              </w:rPr>
            </w:pPr>
          </w:p>
          <w:p w14:paraId="77AB2B3F">
            <w:pPr>
              <w:pStyle w:val="6"/>
              <w:spacing w:before="91"/>
              <w:ind w:left="138"/>
            </w:pPr>
            <w:r>
              <w:rPr>
                <w:spacing w:val="-15"/>
              </w:rPr>
              <w:t>10</w:t>
            </w:r>
          </w:p>
        </w:tc>
        <w:tc>
          <w:tcPr>
            <w:tcW w:w="1487" w:type="dxa"/>
            <w:vAlign w:val="top"/>
          </w:tcPr>
          <w:p w14:paraId="552EDB78">
            <w:pPr>
              <w:spacing w:line="243" w:lineRule="auto"/>
              <w:rPr>
                <w:rFonts w:ascii="Arial"/>
                <w:sz w:val="21"/>
              </w:rPr>
            </w:pPr>
          </w:p>
          <w:p w14:paraId="1D353643">
            <w:pPr>
              <w:spacing w:line="243" w:lineRule="auto"/>
              <w:rPr>
                <w:rFonts w:ascii="Arial"/>
                <w:sz w:val="21"/>
              </w:rPr>
            </w:pPr>
          </w:p>
          <w:p w14:paraId="6939B286">
            <w:pPr>
              <w:spacing w:line="243" w:lineRule="auto"/>
              <w:rPr>
                <w:rFonts w:ascii="Arial"/>
                <w:sz w:val="21"/>
              </w:rPr>
            </w:pPr>
          </w:p>
          <w:p w14:paraId="62D02521">
            <w:pPr>
              <w:spacing w:line="244" w:lineRule="auto"/>
              <w:rPr>
                <w:rFonts w:ascii="Arial"/>
                <w:sz w:val="21"/>
              </w:rPr>
            </w:pPr>
          </w:p>
          <w:p w14:paraId="6AE3F551">
            <w:pPr>
              <w:spacing w:line="244" w:lineRule="auto"/>
              <w:rPr>
                <w:rFonts w:ascii="Arial"/>
                <w:sz w:val="21"/>
              </w:rPr>
            </w:pPr>
          </w:p>
          <w:p w14:paraId="557DE260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13050.00</w:t>
            </w:r>
          </w:p>
        </w:tc>
        <w:tc>
          <w:tcPr>
            <w:tcW w:w="1626" w:type="dxa"/>
            <w:vAlign w:val="top"/>
          </w:tcPr>
          <w:p w14:paraId="6EF98ED4">
            <w:pPr>
              <w:spacing w:line="243" w:lineRule="auto"/>
              <w:rPr>
                <w:rFonts w:ascii="Arial"/>
                <w:sz w:val="21"/>
              </w:rPr>
            </w:pPr>
          </w:p>
          <w:p w14:paraId="07FDBD39">
            <w:pPr>
              <w:spacing w:line="243" w:lineRule="auto"/>
              <w:rPr>
                <w:rFonts w:ascii="Arial"/>
                <w:sz w:val="21"/>
              </w:rPr>
            </w:pPr>
          </w:p>
          <w:p w14:paraId="17D2A0CE">
            <w:pPr>
              <w:spacing w:line="243" w:lineRule="auto"/>
              <w:rPr>
                <w:rFonts w:ascii="Arial"/>
                <w:sz w:val="21"/>
              </w:rPr>
            </w:pPr>
          </w:p>
          <w:p w14:paraId="73726564">
            <w:pPr>
              <w:spacing w:line="244" w:lineRule="auto"/>
              <w:rPr>
                <w:rFonts w:ascii="Arial"/>
                <w:sz w:val="21"/>
              </w:rPr>
            </w:pPr>
          </w:p>
          <w:p w14:paraId="7544B659">
            <w:pPr>
              <w:spacing w:line="244" w:lineRule="auto"/>
              <w:rPr>
                <w:rFonts w:ascii="Arial"/>
                <w:sz w:val="21"/>
              </w:rPr>
            </w:pPr>
          </w:p>
          <w:p w14:paraId="41370B99">
            <w:pPr>
              <w:pStyle w:val="6"/>
              <w:spacing w:before="91" w:line="239" w:lineRule="auto"/>
              <w:ind w:left="212"/>
            </w:pPr>
            <w:r>
              <w:rPr>
                <w:spacing w:val="-4"/>
              </w:rPr>
              <w:t>130500.00</w:t>
            </w:r>
          </w:p>
        </w:tc>
        <w:tc>
          <w:tcPr>
            <w:tcW w:w="3027" w:type="dxa"/>
            <w:vAlign w:val="top"/>
          </w:tcPr>
          <w:p w14:paraId="52674961">
            <w:pPr>
              <w:spacing w:line="243" w:lineRule="auto"/>
              <w:rPr>
                <w:rFonts w:ascii="Arial"/>
                <w:sz w:val="21"/>
              </w:rPr>
            </w:pPr>
          </w:p>
          <w:p w14:paraId="5B22E491">
            <w:pPr>
              <w:spacing w:line="243" w:lineRule="auto"/>
              <w:rPr>
                <w:rFonts w:ascii="Arial"/>
                <w:sz w:val="21"/>
              </w:rPr>
            </w:pPr>
          </w:p>
          <w:p w14:paraId="5738FB36">
            <w:pPr>
              <w:spacing w:line="243" w:lineRule="auto"/>
              <w:rPr>
                <w:rFonts w:ascii="Arial"/>
                <w:sz w:val="21"/>
              </w:rPr>
            </w:pPr>
          </w:p>
          <w:p w14:paraId="352F4307">
            <w:pPr>
              <w:spacing w:line="243" w:lineRule="auto"/>
              <w:rPr>
                <w:rFonts w:ascii="Arial"/>
                <w:sz w:val="21"/>
              </w:rPr>
            </w:pPr>
          </w:p>
          <w:p w14:paraId="6614EA1F">
            <w:pPr>
              <w:spacing w:line="244" w:lineRule="auto"/>
              <w:rPr>
                <w:rFonts w:ascii="Arial"/>
                <w:sz w:val="21"/>
              </w:rPr>
            </w:pPr>
          </w:p>
          <w:p w14:paraId="182FFAB3">
            <w:pPr>
              <w:pStyle w:val="6"/>
              <w:spacing w:before="91" w:line="221" w:lineRule="auto"/>
              <w:ind w:left="1383"/>
            </w:pPr>
          </w:p>
        </w:tc>
      </w:tr>
    </w:tbl>
    <w:p w14:paraId="5925E56D">
      <w:pPr>
        <w:pStyle w:val="2"/>
        <w:spacing w:line="105" w:lineRule="exact"/>
        <w:rPr>
          <w:sz w:val="9"/>
        </w:rPr>
      </w:pPr>
    </w:p>
    <w:p w14:paraId="5C3294BB">
      <w:pPr>
        <w:spacing w:line="105" w:lineRule="exact"/>
        <w:rPr>
          <w:sz w:val="9"/>
          <w:szCs w:val="9"/>
        </w:rPr>
        <w:sectPr>
          <w:footerReference r:id="rId29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1B5722F2">
      <w:pPr>
        <w:spacing w:before="3"/>
      </w:pPr>
    </w:p>
    <w:p w14:paraId="7C482217">
      <w:pPr>
        <w:spacing w:before="3"/>
      </w:pPr>
    </w:p>
    <w:p w14:paraId="46811183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054E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503" w:type="dxa"/>
            <w:vAlign w:val="top"/>
          </w:tcPr>
          <w:p w14:paraId="2BD6D084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51017D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1D5E98BF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2A673832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453B27F9">
            <w:pPr>
              <w:pStyle w:val="6"/>
              <w:spacing w:before="46" w:line="229" w:lineRule="auto"/>
              <w:ind w:left="126" w:right="105"/>
              <w:jc w:val="both"/>
            </w:pPr>
            <w:r>
              <w:rPr>
                <w:spacing w:val="-2"/>
              </w:rPr>
              <w:t>能满足 GB/T17219-2025</w:t>
            </w:r>
            <w:r>
              <w:rPr>
                <w:spacing w:val="14"/>
              </w:rPr>
              <w:t xml:space="preserve"> </w:t>
            </w:r>
            <w:r>
              <w:rPr>
                <w:spacing w:val="-9"/>
              </w:rPr>
              <w:t>、GB4806.9-2016,燃烧性</w:t>
            </w:r>
            <w:r>
              <w:rPr>
                <w:spacing w:val="-2"/>
              </w:rPr>
              <w:t>能等级达到  B1级</w:t>
            </w:r>
          </w:p>
        </w:tc>
        <w:tc>
          <w:tcPr>
            <w:tcW w:w="498" w:type="dxa"/>
            <w:vAlign w:val="top"/>
          </w:tcPr>
          <w:p w14:paraId="29511EE3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4F5EFA2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44F309D6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A495CE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36BEC10C">
            <w:pPr>
              <w:rPr>
                <w:rFonts w:ascii="Arial"/>
                <w:sz w:val="21"/>
              </w:rPr>
            </w:pPr>
          </w:p>
        </w:tc>
      </w:tr>
      <w:tr w14:paraId="1C524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8" w:hRule="atLeast"/>
        </w:trPr>
        <w:tc>
          <w:tcPr>
            <w:tcW w:w="503" w:type="dxa"/>
            <w:vAlign w:val="top"/>
          </w:tcPr>
          <w:p w14:paraId="6140B254">
            <w:pPr>
              <w:spacing w:line="241" w:lineRule="auto"/>
              <w:rPr>
                <w:rFonts w:ascii="Arial"/>
                <w:sz w:val="21"/>
              </w:rPr>
            </w:pPr>
          </w:p>
          <w:p w14:paraId="530959B1">
            <w:pPr>
              <w:spacing w:line="241" w:lineRule="auto"/>
              <w:rPr>
                <w:rFonts w:ascii="Arial"/>
                <w:sz w:val="21"/>
              </w:rPr>
            </w:pPr>
          </w:p>
          <w:p w14:paraId="629920ED">
            <w:pPr>
              <w:spacing w:line="241" w:lineRule="auto"/>
              <w:rPr>
                <w:rFonts w:ascii="Arial"/>
                <w:sz w:val="21"/>
              </w:rPr>
            </w:pPr>
          </w:p>
          <w:p w14:paraId="50417485">
            <w:pPr>
              <w:spacing w:line="241" w:lineRule="auto"/>
              <w:rPr>
                <w:rFonts w:ascii="Arial"/>
                <w:sz w:val="21"/>
              </w:rPr>
            </w:pPr>
          </w:p>
          <w:p w14:paraId="424F8C93">
            <w:pPr>
              <w:spacing w:line="241" w:lineRule="auto"/>
              <w:rPr>
                <w:rFonts w:ascii="Arial"/>
                <w:sz w:val="21"/>
              </w:rPr>
            </w:pPr>
          </w:p>
          <w:p w14:paraId="4F104112">
            <w:pPr>
              <w:spacing w:line="241" w:lineRule="auto"/>
              <w:rPr>
                <w:rFonts w:ascii="Arial"/>
                <w:sz w:val="21"/>
              </w:rPr>
            </w:pPr>
          </w:p>
          <w:p w14:paraId="720F3021">
            <w:pPr>
              <w:spacing w:line="241" w:lineRule="auto"/>
              <w:rPr>
                <w:rFonts w:ascii="Arial"/>
                <w:sz w:val="21"/>
              </w:rPr>
            </w:pPr>
          </w:p>
          <w:p w14:paraId="1939CAD8">
            <w:pPr>
              <w:spacing w:line="241" w:lineRule="auto"/>
              <w:rPr>
                <w:rFonts w:ascii="Arial"/>
                <w:sz w:val="21"/>
              </w:rPr>
            </w:pPr>
          </w:p>
          <w:p w14:paraId="4B848DB0">
            <w:pPr>
              <w:spacing w:line="241" w:lineRule="auto"/>
              <w:rPr>
                <w:rFonts w:ascii="Arial"/>
                <w:sz w:val="21"/>
              </w:rPr>
            </w:pPr>
          </w:p>
          <w:p w14:paraId="37A89D65">
            <w:pPr>
              <w:spacing w:line="241" w:lineRule="auto"/>
              <w:rPr>
                <w:rFonts w:ascii="Arial"/>
                <w:sz w:val="21"/>
              </w:rPr>
            </w:pPr>
          </w:p>
          <w:p w14:paraId="319999ED">
            <w:pPr>
              <w:spacing w:line="241" w:lineRule="auto"/>
              <w:rPr>
                <w:rFonts w:ascii="Arial"/>
                <w:sz w:val="21"/>
              </w:rPr>
            </w:pPr>
          </w:p>
          <w:p w14:paraId="072F534F">
            <w:pPr>
              <w:spacing w:line="241" w:lineRule="auto"/>
              <w:rPr>
                <w:rFonts w:ascii="Arial"/>
                <w:sz w:val="21"/>
              </w:rPr>
            </w:pPr>
          </w:p>
          <w:p w14:paraId="15451861">
            <w:pPr>
              <w:spacing w:line="241" w:lineRule="auto"/>
              <w:rPr>
                <w:rFonts w:ascii="Arial"/>
                <w:sz w:val="21"/>
              </w:rPr>
            </w:pPr>
          </w:p>
          <w:p w14:paraId="61468E07">
            <w:pPr>
              <w:spacing w:line="242" w:lineRule="auto"/>
              <w:rPr>
                <w:rFonts w:ascii="Arial"/>
                <w:sz w:val="21"/>
              </w:rPr>
            </w:pPr>
          </w:p>
          <w:p w14:paraId="0C925743">
            <w:pPr>
              <w:spacing w:line="242" w:lineRule="auto"/>
              <w:rPr>
                <w:rFonts w:ascii="Arial"/>
                <w:sz w:val="21"/>
              </w:rPr>
            </w:pPr>
          </w:p>
          <w:p w14:paraId="70E0B6FB">
            <w:pPr>
              <w:spacing w:line="242" w:lineRule="auto"/>
              <w:rPr>
                <w:rFonts w:ascii="Arial"/>
                <w:sz w:val="21"/>
              </w:rPr>
            </w:pPr>
          </w:p>
          <w:p w14:paraId="5740A39C">
            <w:pPr>
              <w:spacing w:line="242" w:lineRule="auto"/>
              <w:rPr>
                <w:rFonts w:ascii="Arial"/>
                <w:sz w:val="21"/>
              </w:rPr>
            </w:pPr>
          </w:p>
          <w:p w14:paraId="71C76F58">
            <w:pPr>
              <w:pStyle w:val="6"/>
              <w:spacing w:before="91" w:line="242" w:lineRule="auto"/>
              <w:ind w:left="192"/>
            </w:pPr>
            <w:r>
              <w:t>2</w:t>
            </w:r>
          </w:p>
        </w:tc>
        <w:tc>
          <w:tcPr>
            <w:tcW w:w="780" w:type="dxa"/>
            <w:vAlign w:val="top"/>
          </w:tcPr>
          <w:p w14:paraId="7BC71C81">
            <w:pPr>
              <w:spacing w:line="246" w:lineRule="auto"/>
              <w:rPr>
                <w:rFonts w:ascii="Arial"/>
                <w:sz w:val="21"/>
              </w:rPr>
            </w:pPr>
          </w:p>
          <w:p w14:paraId="02687A4F">
            <w:pPr>
              <w:spacing w:line="246" w:lineRule="auto"/>
              <w:rPr>
                <w:rFonts w:ascii="Arial"/>
                <w:sz w:val="21"/>
              </w:rPr>
            </w:pPr>
          </w:p>
          <w:p w14:paraId="68EC0F5F">
            <w:pPr>
              <w:spacing w:line="246" w:lineRule="auto"/>
              <w:rPr>
                <w:rFonts w:ascii="Arial"/>
                <w:sz w:val="21"/>
              </w:rPr>
            </w:pPr>
          </w:p>
          <w:p w14:paraId="185CD1A7">
            <w:pPr>
              <w:spacing w:line="246" w:lineRule="auto"/>
              <w:rPr>
                <w:rFonts w:ascii="Arial"/>
                <w:sz w:val="21"/>
              </w:rPr>
            </w:pPr>
          </w:p>
          <w:p w14:paraId="3BE37B74">
            <w:pPr>
              <w:spacing w:line="246" w:lineRule="auto"/>
              <w:rPr>
                <w:rFonts w:ascii="Arial"/>
                <w:sz w:val="21"/>
              </w:rPr>
            </w:pPr>
          </w:p>
          <w:p w14:paraId="2995D158">
            <w:pPr>
              <w:spacing w:line="246" w:lineRule="auto"/>
              <w:rPr>
                <w:rFonts w:ascii="Arial"/>
                <w:sz w:val="21"/>
              </w:rPr>
            </w:pPr>
          </w:p>
          <w:p w14:paraId="1AB496F6">
            <w:pPr>
              <w:spacing w:line="246" w:lineRule="auto"/>
              <w:rPr>
                <w:rFonts w:ascii="Arial"/>
                <w:sz w:val="21"/>
              </w:rPr>
            </w:pPr>
          </w:p>
          <w:p w14:paraId="5794304F">
            <w:pPr>
              <w:spacing w:line="246" w:lineRule="auto"/>
              <w:rPr>
                <w:rFonts w:ascii="Arial"/>
                <w:sz w:val="21"/>
              </w:rPr>
            </w:pPr>
          </w:p>
          <w:p w14:paraId="226C7271">
            <w:pPr>
              <w:spacing w:line="246" w:lineRule="auto"/>
              <w:rPr>
                <w:rFonts w:ascii="Arial"/>
                <w:sz w:val="21"/>
              </w:rPr>
            </w:pPr>
          </w:p>
          <w:p w14:paraId="2DFD840E">
            <w:pPr>
              <w:spacing w:line="246" w:lineRule="auto"/>
              <w:rPr>
                <w:rFonts w:ascii="Arial"/>
                <w:sz w:val="21"/>
              </w:rPr>
            </w:pPr>
          </w:p>
          <w:p w14:paraId="7ED5FE8E">
            <w:pPr>
              <w:spacing w:line="247" w:lineRule="auto"/>
              <w:rPr>
                <w:rFonts w:ascii="Arial"/>
                <w:sz w:val="21"/>
              </w:rPr>
            </w:pPr>
          </w:p>
          <w:p w14:paraId="3CC90B5B">
            <w:pPr>
              <w:spacing w:line="247" w:lineRule="auto"/>
              <w:rPr>
                <w:rFonts w:ascii="Arial"/>
                <w:sz w:val="21"/>
              </w:rPr>
            </w:pPr>
          </w:p>
          <w:p w14:paraId="5C9B468A">
            <w:pPr>
              <w:spacing w:line="247" w:lineRule="auto"/>
              <w:rPr>
                <w:rFonts w:ascii="Arial"/>
                <w:sz w:val="21"/>
              </w:rPr>
            </w:pPr>
          </w:p>
          <w:p w14:paraId="2F562AAC">
            <w:pPr>
              <w:pStyle w:val="6"/>
              <w:spacing w:before="91" w:line="221" w:lineRule="auto"/>
              <w:ind w:left="122"/>
            </w:pPr>
            <w:r>
              <w:rPr>
                <w:spacing w:val="-9"/>
              </w:rPr>
              <w:t>空气</w:t>
            </w:r>
          </w:p>
          <w:p w14:paraId="58F24E34">
            <w:pPr>
              <w:pStyle w:val="6"/>
              <w:spacing w:before="26" w:line="223" w:lineRule="auto"/>
              <w:ind w:left="112"/>
            </w:pPr>
            <w:r>
              <w:rPr>
                <w:spacing w:val="-5"/>
              </w:rPr>
              <w:t>源热</w:t>
            </w:r>
          </w:p>
          <w:p w14:paraId="0C2C0805">
            <w:pPr>
              <w:pStyle w:val="6"/>
              <w:spacing w:before="24" w:line="220" w:lineRule="auto"/>
              <w:ind w:left="114"/>
            </w:pPr>
            <w:r>
              <w:rPr>
                <w:spacing w:val="-6"/>
              </w:rPr>
              <w:t>泵热</w:t>
            </w:r>
          </w:p>
          <w:p w14:paraId="35AE1F8C">
            <w:pPr>
              <w:pStyle w:val="6"/>
              <w:spacing w:before="28" w:line="220" w:lineRule="auto"/>
              <w:ind w:left="117"/>
            </w:pPr>
            <w:r>
              <w:rPr>
                <w:spacing w:val="-7"/>
              </w:rPr>
              <w:t>水变</w:t>
            </w:r>
          </w:p>
          <w:p w14:paraId="7F1DCB34">
            <w:pPr>
              <w:pStyle w:val="6"/>
              <w:spacing w:before="31" w:line="219" w:lineRule="auto"/>
              <w:ind w:left="114"/>
            </w:pPr>
            <w:r>
              <w:rPr>
                <w:spacing w:val="-6"/>
              </w:rPr>
              <w:t>频机</w:t>
            </w:r>
          </w:p>
          <w:p w14:paraId="7019F2FC">
            <w:pPr>
              <w:pStyle w:val="6"/>
              <w:spacing w:before="29" w:line="231" w:lineRule="auto"/>
              <w:ind w:left="117"/>
            </w:pPr>
            <w:r>
              <w:t>组</w:t>
            </w:r>
          </w:p>
        </w:tc>
        <w:tc>
          <w:tcPr>
            <w:tcW w:w="1077" w:type="dxa"/>
            <w:vAlign w:val="top"/>
          </w:tcPr>
          <w:p w14:paraId="587847D9">
            <w:pPr>
              <w:spacing w:line="254" w:lineRule="auto"/>
              <w:rPr>
                <w:rFonts w:ascii="Arial"/>
                <w:sz w:val="21"/>
              </w:rPr>
            </w:pPr>
          </w:p>
          <w:p w14:paraId="3AE04D4E">
            <w:pPr>
              <w:spacing w:line="254" w:lineRule="auto"/>
              <w:rPr>
                <w:rFonts w:ascii="Arial"/>
                <w:sz w:val="21"/>
              </w:rPr>
            </w:pPr>
          </w:p>
          <w:p w14:paraId="7B514389">
            <w:pPr>
              <w:spacing w:line="254" w:lineRule="auto"/>
              <w:rPr>
                <w:rFonts w:ascii="Arial"/>
                <w:sz w:val="21"/>
              </w:rPr>
            </w:pPr>
          </w:p>
          <w:p w14:paraId="16E23F32">
            <w:pPr>
              <w:spacing w:line="254" w:lineRule="auto"/>
              <w:rPr>
                <w:rFonts w:ascii="Arial"/>
                <w:sz w:val="21"/>
              </w:rPr>
            </w:pPr>
          </w:p>
          <w:p w14:paraId="6C2C9837">
            <w:pPr>
              <w:spacing w:line="254" w:lineRule="auto"/>
              <w:rPr>
                <w:rFonts w:ascii="Arial"/>
                <w:sz w:val="21"/>
              </w:rPr>
            </w:pPr>
          </w:p>
          <w:p w14:paraId="529E7525">
            <w:pPr>
              <w:spacing w:line="254" w:lineRule="auto"/>
              <w:rPr>
                <w:rFonts w:ascii="Arial"/>
                <w:sz w:val="21"/>
              </w:rPr>
            </w:pPr>
          </w:p>
          <w:p w14:paraId="48AC13FF">
            <w:pPr>
              <w:spacing w:line="254" w:lineRule="auto"/>
              <w:rPr>
                <w:rFonts w:ascii="Arial"/>
                <w:sz w:val="21"/>
              </w:rPr>
            </w:pPr>
          </w:p>
          <w:p w14:paraId="3CD9EC93">
            <w:pPr>
              <w:spacing w:line="254" w:lineRule="auto"/>
              <w:rPr>
                <w:rFonts w:ascii="Arial"/>
                <w:sz w:val="21"/>
              </w:rPr>
            </w:pPr>
          </w:p>
          <w:p w14:paraId="523A7446">
            <w:pPr>
              <w:spacing w:line="254" w:lineRule="auto"/>
              <w:rPr>
                <w:rFonts w:ascii="Arial"/>
                <w:sz w:val="21"/>
              </w:rPr>
            </w:pPr>
          </w:p>
          <w:p w14:paraId="440838B7">
            <w:pPr>
              <w:spacing w:line="254" w:lineRule="auto"/>
              <w:rPr>
                <w:rFonts w:ascii="Arial"/>
                <w:sz w:val="21"/>
              </w:rPr>
            </w:pPr>
          </w:p>
          <w:p w14:paraId="2366854C">
            <w:pPr>
              <w:spacing w:line="255" w:lineRule="auto"/>
              <w:rPr>
                <w:rFonts w:ascii="Arial"/>
                <w:sz w:val="21"/>
              </w:rPr>
            </w:pPr>
          </w:p>
          <w:p w14:paraId="247B0097">
            <w:pPr>
              <w:spacing w:line="255" w:lineRule="auto"/>
              <w:rPr>
                <w:rFonts w:ascii="Arial"/>
                <w:sz w:val="21"/>
              </w:rPr>
            </w:pPr>
          </w:p>
          <w:p w14:paraId="3BDA9AC8">
            <w:pPr>
              <w:spacing w:line="255" w:lineRule="auto"/>
              <w:rPr>
                <w:rFonts w:ascii="Arial"/>
                <w:sz w:val="21"/>
              </w:rPr>
            </w:pPr>
          </w:p>
          <w:p w14:paraId="26430EA5">
            <w:pPr>
              <w:spacing w:line="255" w:lineRule="auto"/>
              <w:rPr>
                <w:rFonts w:ascii="Arial"/>
                <w:sz w:val="21"/>
              </w:rPr>
            </w:pPr>
          </w:p>
          <w:p w14:paraId="7FF2AA19">
            <w:pPr>
              <w:pStyle w:val="6"/>
              <w:spacing w:before="91" w:line="221" w:lineRule="auto"/>
              <w:ind w:left="114"/>
            </w:pPr>
            <w:r>
              <w:rPr>
                <w:spacing w:val="-4"/>
              </w:rPr>
              <w:t>江苏天</w:t>
            </w:r>
          </w:p>
          <w:p w14:paraId="7597748E">
            <w:pPr>
              <w:pStyle w:val="6"/>
              <w:spacing w:before="28" w:line="221" w:lineRule="auto"/>
              <w:ind w:left="114"/>
            </w:pPr>
            <w:r>
              <w:rPr>
                <w:spacing w:val="-4"/>
              </w:rPr>
              <w:t>舒电器</w:t>
            </w:r>
          </w:p>
          <w:p w14:paraId="145D4320">
            <w:pPr>
              <w:pStyle w:val="6"/>
              <w:spacing w:before="25" w:line="244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44296617">
            <w:pPr>
              <w:spacing w:line="244" w:lineRule="auto"/>
              <w:rPr>
                <w:rFonts w:ascii="Arial"/>
                <w:sz w:val="21"/>
              </w:rPr>
            </w:pPr>
          </w:p>
          <w:p w14:paraId="2883A364">
            <w:pPr>
              <w:spacing w:line="245" w:lineRule="auto"/>
              <w:rPr>
                <w:rFonts w:ascii="Arial"/>
                <w:sz w:val="21"/>
              </w:rPr>
            </w:pPr>
          </w:p>
          <w:p w14:paraId="05E0FA74">
            <w:pPr>
              <w:spacing w:line="245" w:lineRule="auto"/>
              <w:rPr>
                <w:rFonts w:ascii="Arial"/>
                <w:sz w:val="21"/>
              </w:rPr>
            </w:pPr>
          </w:p>
          <w:p w14:paraId="3A1B9164">
            <w:pPr>
              <w:spacing w:line="245" w:lineRule="auto"/>
              <w:rPr>
                <w:rFonts w:ascii="Arial"/>
                <w:sz w:val="21"/>
              </w:rPr>
            </w:pPr>
          </w:p>
          <w:p w14:paraId="7F99AA3D">
            <w:pPr>
              <w:spacing w:line="245" w:lineRule="auto"/>
              <w:rPr>
                <w:rFonts w:ascii="Arial"/>
                <w:sz w:val="21"/>
              </w:rPr>
            </w:pPr>
          </w:p>
          <w:p w14:paraId="459A814B">
            <w:pPr>
              <w:spacing w:line="245" w:lineRule="auto"/>
              <w:rPr>
                <w:rFonts w:ascii="Arial"/>
                <w:sz w:val="21"/>
              </w:rPr>
            </w:pPr>
          </w:p>
          <w:p w14:paraId="2A37E92B">
            <w:pPr>
              <w:spacing w:line="245" w:lineRule="auto"/>
              <w:rPr>
                <w:rFonts w:ascii="Arial"/>
                <w:sz w:val="21"/>
              </w:rPr>
            </w:pPr>
          </w:p>
          <w:p w14:paraId="3002C505">
            <w:pPr>
              <w:spacing w:line="245" w:lineRule="auto"/>
              <w:rPr>
                <w:rFonts w:ascii="Arial"/>
                <w:sz w:val="21"/>
              </w:rPr>
            </w:pPr>
          </w:p>
          <w:p w14:paraId="4785EC81">
            <w:pPr>
              <w:spacing w:line="245" w:lineRule="auto"/>
              <w:rPr>
                <w:rFonts w:ascii="Arial"/>
                <w:sz w:val="21"/>
              </w:rPr>
            </w:pPr>
          </w:p>
          <w:p w14:paraId="2D9A5031">
            <w:pPr>
              <w:spacing w:line="245" w:lineRule="auto"/>
              <w:rPr>
                <w:rFonts w:ascii="Arial"/>
                <w:sz w:val="21"/>
              </w:rPr>
            </w:pPr>
          </w:p>
          <w:p w14:paraId="706CCF32">
            <w:pPr>
              <w:spacing w:line="245" w:lineRule="auto"/>
              <w:rPr>
                <w:rFonts w:ascii="Arial"/>
                <w:sz w:val="21"/>
              </w:rPr>
            </w:pPr>
          </w:p>
          <w:p w14:paraId="3EDAD0F9">
            <w:pPr>
              <w:spacing w:line="245" w:lineRule="auto"/>
              <w:rPr>
                <w:rFonts w:ascii="Arial"/>
                <w:sz w:val="21"/>
              </w:rPr>
            </w:pPr>
          </w:p>
          <w:p w14:paraId="37644CDB">
            <w:pPr>
              <w:spacing w:line="245" w:lineRule="auto"/>
              <w:rPr>
                <w:rFonts w:ascii="Arial"/>
                <w:sz w:val="21"/>
              </w:rPr>
            </w:pPr>
          </w:p>
          <w:p w14:paraId="13E67891">
            <w:pPr>
              <w:spacing w:line="245" w:lineRule="auto"/>
              <w:rPr>
                <w:rFonts w:ascii="Arial"/>
                <w:sz w:val="21"/>
              </w:rPr>
            </w:pPr>
          </w:p>
          <w:p w14:paraId="45652B4D">
            <w:pPr>
              <w:spacing w:line="245" w:lineRule="auto"/>
              <w:rPr>
                <w:rFonts w:ascii="Arial"/>
                <w:sz w:val="21"/>
              </w:rPr>
            </w:pPr>
          </w:p>
          <w:p w14:paraId="0EE4DD50">
            <w:pPr>
              <w:spacing w:line="245" w:lineRule="auto"/>
              <w:rPr>
                <w:rFonts w:ascii="Arial"/>
                <w:sz w:val="21"/>
              </w:rPr>
            </w:pPr>
          </w:p>
          <w:p w14:paraId="3B497E23">
            <w:pPr>
              <w:pStyle w:val="6"/>
              <w:spacing w:before="91" w:line="242" w:lineRule="auto"/>
              <w:ind w:left="124" w:right="187" w:hanging="5"/>
            </w:pPr>
            <w:r>
              <w:rPr>
                <w:spacing w:val="-6"/>
              </w:rPr>
              <w:t>天舒热</w:t>
            </w:r>
            <w:r>
              <w:t>能</w:t>
            </w:r>
          </w:p>
        </w:tc>
        <w:tc>
          <w:tcPr>
            <w:tcW w:w="3160" w:type="dxa"/>
            <w:vAlign w:val="top"/>
          </w:tcPr>
          <w:p w14:paraId="20930E4E">
            <w:pPr>
              <w:pStyle w:val="6"/>
              <w:spacing w:before="42" w:line="220" w:lineRule="auto"/>
              <w:ind w:left="117"/>
            </w:pPr>
            <w:r>
              <w:rPr>
                <w:spacing w:val="-3"/>
              </w:rPr>
              <w:t>规格型号：</w:t>
            </w:r>
          </w:p>
          <w:p w14:paraId="49B3E4AD">
            <w:pPr>
              <w:pStyle w:val="6"/>
              <w:spacing w:before="28" w:line="225" w:lineRule="auto"/>
              <w:ind w:left="111"/>
            </w:pPr>
            <w:r>
              <w:rPr>
                <w:spacing w:val="-1"/>
              </w:rPr>
              <w:t>KFXRS-42IIP/A1</w:t>
            </w:r>
          </w:p>
          <w:p w14:paraId="18D0DBF4">
            <w:pPr>
              <w:pStyle w:val="6"/>
              <w:spacing w:before="25" w:line="239" w:lineRule="auto"/>
              <w:ind w:left="114" w:right="107" w:firstLine="21"/>
              <w:jc w:val="both"/>
            </w:pPr>
            <w:r>
              <w:rPr>
                <w:spacing w:val="-3"/>
              </w:rPr>
              <w:t>1、常温工况（热侧源干</w:t>
            </w:r>
            <w:r>
              <w:rPr>
                <w:spacing w:val="-9"/>
              </w:rPr>
              <w:t>球温度20.09℃</w:t>
            </w:r>
            <w:r>
              <w:rPr>
                <w:spacing w:val="-108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74"/>
              </w:rPr>
              <w:t xml:space="preserve"> </w:t>
            </w:r>
            <w:r>
              <w:rPr>
                <w:spacing w:val="-9"/>
              </w:rPr>
              <w:t>湿球温</w:t>
            </w:r>
            <w:r>
              <w:rPr>
                <w:spacing w:val="-10"/>
              </w:rPr>
              <w:t>度14.98℃</w:t>
            </w:r>
            <w:r>
              <w:rPr>
                <w:spacing w:val="-96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75"/>
              </w:rPr>
              <w:t xml:space="preserve"> </w:t>
            </w:r>
            <w:r>
              <w:rPr>
                <w:spacing w:val="-10"/>
              </w:rPr>
              <w:t>使用侧初始水温15.07℃</w:t>
            </w:r>
            <w:r>
              <w:rPr>
                <w:spacing w:val="-97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78"/>
              </w:rPr>
              <w:t xml:space="preserve"> </w:t>
            </w:r>
            <w:r>
              <w:rPr>
                <w:spacing w:val="-10"/>
              </w:rPr>
              <w:t>终止水温</w:t>
            </w:r>
            <w:r>
              <w:rPr>
                <w:spacing w:val="-4"/>
              </w:rPr>
              <w:t>55.02℃)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数据范围：</w:t>
            </w:r>
          </w:p>
          <w:p w14:paraId="3FC218E5">
            <w:pPr>
              <w:pStyle w:val="6"/>
              <w:spacing w:before="2" w:line="239" w:lineRule="auto"/>
              <w:ind w:left="140" w:right="108" w:hanging="16"/>
            </w:pPr>
            <w:r>
              <w:rPr>
                <w:spacing w:val="-2"/>
              </w:rPr>
              <w:t>（1）制热量：42.055KW</w:t>
            </w:r>
            <w:r>
              <w:rPr>
                <w:spacing w:val="11"/>
              </w:rPr>
              <w:t xml:space="preserve"> </w:t>
            </w:r>
            <w:r>
              <w:t>;</w:t>
            </w:r>
          </w:p>
          <w:p w14:paraId="79A7BEBD">
            <w:pPr>
              <w:pStyle w:val="6"/>
              <w:spacing w:before="2" w:line="238" w:lineRule="auto"/>
              <w:ind w:left="114" w:right="33" w:firstLine="9"/>
            </w:pPr>
            <w:r>
              <w:rPr>
                <w:spacing w:val="-2"/>
              </w:rPr>
              <w:t>（2）性能系数（COP</w:t>
            </w:r>
            <w:r>
              <w:rPr>
                <w:spacing w:val="-31"/>
              </w:rPr>
              <w:t>）：</w:t>
            </w:r>
            <w:r>
              <w:t xml:space="preserve"> </w:t>
            </w:r>
            <w:r>
              <w:rPr>
                <w:spacing w:val="-2"/>
              </w:rPr>
              <w:t>4.90；</w:t>
            </w:r>
          </w:p>
          <w:p w14:paraId="4A57FF87">
            <w:pPr>
              <w:pStyle w:val="6"/>
              <w:spacing w:before="3" w:line="239" w:lineRule="auto"/>
              <w:ind w:left="117" w:right="453" w:firstLine="6"/>
            </w:pPr>
            <w:r>
              <w:rPr>
                <w:spacing w:val="-9"/>
              </w:rPr>
              <w:t>（3）制热消耗功率：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8.576KW。</w:t>
            </w:r>
          </w:p>
          <w:p w14:paraId="3BDC28A5">
            <w:pPr>
              <w:pStyle w:val="6"/>
              <w:spacing w:before="2" w:line="239" w:lineRule="auto"/>
              <w:ind w:left="115" w:right="105" w:firstLine="3"/>
              <w:jc w:val="both"/>
            </w:pPr>
            <w:r>
              <w:drawing>
                <wp:anchor distT="0" distB="0" distL="0" distR="0" simplePos="0" relativeHeight="251684864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-887730</wp:posOffset>
                  </wp:positionV>
                  <wp:extent cx="1511935" cy="1481455"/>
                  <wp:effectExtent l="0" t="0" r="0" b="0"/>
                  <wp:wrapNone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</w:rPr>
              <w:t>2、名义工况（热侧源干</w:t>
            </w:r>
            <w:r>
              <w:rPr>
                <w:spacing w:val="-9"/>
              </w:rPr>
              <w:t>球温度6.98℃</w:t>
            </w:r>
            <w:r>
              <w:rPr>
                <w:spacing w:val="-107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湿球温度</w:t>
            </w:r>
            <w:r>
              <w:rPr>
                <w:spacing w:val="-10"/>
              </w:rPr>
              <w:t>5.99℃</w:t>
            </w:r>
            <w:r>
              <w:rPr>
                <w:spacing w:val="-96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-61"/>
              </w:rPr>
              <w:t xml:space="preserve"> </w:t>
            </w:r>
            <w:r>
              <w:rPr>
                <w:spacing w:val="-10"/>
              </w:rPr>
              <w:t>使用侧初始水温</w:t>
            </w:r>
            <w:r>
              <w:rPr>
                <w:spacing w:val="-9"/>
              </w:rPr>
              <w:t>9.03℃</w:t>
            </w:r>
            <w:r>
              <w:rPr>
                <w:spacing w:val="-95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79"/>
              </w:rPr>
              <w:t xml:space="preserve"> </w:t>
            </w:r>
            <w:r>
              <w:rPr>
                <w:spacing w:val="-9"/>
              </w:rPr>
              <w:t>终止水温55.02</w:t>
            </w:r>
            <w:r>
              <w:t xml:space="preserve"> </w:t>
            </w:r>
            <w:r>
              <w:rPr>
                <w:spacing w:val="-6"/>
              </w:rPr>
              <w:t>℃)</w:t>
            </w:r>
            <w:r>
              <w:rPr>
                <w:spacing w:val="32"/>
              </w:rPr>
              <w:t xml:space="preserve"> </w:t>
            </w:r>
            <w:r>
              <w:rPr>
                <w:spacing w:val="-6"/>
              </w:rPr>
              <w:t>数据范围：</w:t>
            </w:r>
          </w:p>
          <w:p w14:paraId="57DB05CF">
            <w:pPr>
              <w:pStyle w:val="6"/>
              <w:spacing w:before="2" w:line="239" w:lineRule="auto"/>
              <w:ind w:left="140" w:right="108" w:hanging="16"/>
            </w:pPr>
            <w:r>
              <w:rPr>
                <w:spacing w:val="-2"/>
              </w:rPr>
              <w:t>（1）制热量：34.213KW</w:t>
            </w:r>
            <w:r>
              <w:rPr>
                <w:spacing w:val="11"/>
              </w:rPr>
              <w:t xml:space="preserve"> </w:t>
            </w:r>
            <w:r>
              <w:t>;</w:t>
            </w:r>
          </w:p>
          <w:p w14:paraId="59043492">
            <w:pPr>
              <w:pStyle w:val="6"/>
              <w:spacing w:before="3" w:line="238" w:lineRule="auto"/>
              <w:ind w:left="114" w:right="33" w:firstLine="9"/>
            </w:pPr>
            <w:r>
              <w:rPr>
                <w:spacing w:val="-2"/>
              </w:rPr>
              <w:t>（2）性能系数（COP</w:t>
            </w:r>
            <w:r>
              <w:rPr>
                <w:spacing w:val="-31"/>
              </w:rPr>
              <w:t>）：</w:t>
            </w:r>
            <w:r>
              <w:t xml:space="preserve"> </w:t>
            </w:r>
            <w:r>
              <w:rPr>
                <w:spacing w:val="-2"/>
              </w:rPr>
              <w:t>4.04；</w:t>
            </w:r>
          </w:p>
          <w:p w14:paraId="64DCB8FE">
            <w:pPr>
              <w:pStyle w:val="6"/>
              <w:spacing w:before="2" w:line="223" w:lineRule="auto"/>
              <w:ind w:left="117" w:right="453" w:firstLine="6"/>
            </w:pPr>
            <w:r>
              <w:rPr>
                <w:spacing w:val="-9"/>
              </w:rPr>
              <w:t>（3）制热消耗功率：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8.476KW。</w:t>
            </w:r>
          </w:p>
        </w:tc>
        <w:tc>
          <w:tcPr>
            <w:tcW w:w="498" w:type="dxa"/>
            <w:vAlign w:val="top"/>
          </w:tcPr>
          <w:p w14:paraId="6FE48B76">
            <w:pPr>
              <w:spacing w:line="241" w:lineRule="auto"/>
              <w:rPr>
                <w:rFonts w:ascii="Arial"/>
                <w:sz w:val="21"/>
              </w:rPr>
            </w:pPr>
          </w:p>
          <w:p w14:paraId="1E2B4420">
            <w:pPr>
              <w:spacing w:line="241" w:lineRule="auto"/>
              <w:rPr>
                <w:rFonts w:ascii="Arial"/>
                <w:sz w:val="21"/>
              </w:rPr>
            </w:pPr>
          </w:p>
          <w:p w14:paraId="28DF76AC">
            <w:pPr>
              <w:spacing w:line="241" w:lineRule="auto"/>
              <w:rPr>
                <w:rFonts w:ascii="Arial"/>
                <w:sz w:val="21"/>
              </w:rPr>
            </w:pPr>
          </w:p>
          <w:p w14:paraId="5F8E5BC2">
            <w:pPr>
              <w:spacing w:line="241" w:lineRule="auto"/>
              <w:rPr>
                <w:rFonts w:ascii="Arial"/>
                <w:sz w:val="21"/>
              </w:rPr>
            </w:pPr>
          </w:p>
          <w:p w14:paraId="16AF8E6F">
            <w:pPr>
              <w:spacing w:line="241" w:lineRule="auto"/>
              <w:rPr>
                <w:rFonts w:ascii="Arial"/>
                <w:sz w:val="21"/>
              </w:rPr>
            </w:pPr>
          </w:p>
          <w:p w14:paraId="11BEEE33">
            <w:pPr>
              <w:spacing w:line="241" w:lineRule="auto"/>
              <w:rPr>
                <w:rFonts w:ascii="Arial"/>
                <w:sz w:val="21"/>
              </w:rPr>
            </w:pPr>
          </w:p>
          <w:p w14:paraId="0D3BEBF9">
            <w:pPr>
              <w:spacing w:line="241" w:lineRule="auto"/>
              <w:rPr>
                <w:rFonts w:ascii="Arial"/>
                <w:sz w:val="21"/>
              </w:rPr>
            </w:pPr>
          </w:p>
          <w:p w14:paraId="426F1B48">
            <w:pPr>
              <w:spacing w:line="241" w:lineRule="auto"/>
              <w:rPr>
                <w:rFonts w:ascii="Arial"/>
                <w:sz w:val="21"/>
              </w:rPr>
            </w:pPr>
          </w:p>
          <w:p w14:paraId="0551A251">
            <w:pPr>
              <w:spacing w:line="241" w:lineRule="auto"/>
              <w:rPr>
                <w:rFonts w:ascii="Arial"/>
                <w:sz w:val="21"/>
              </w:rPr>
            </w:pPr>
          </w:p>
          <w:p w14:paraId="54CB7C7C">
            <w:pPr>
              <w:spacing w:line="241" w:lineRule="auto"/>
              <w:rPr>
                <w:rFonts w:ascii="Arial"/>
                <w:sz w:val="21"/>
              </w:rPr>
            </w:pPr>
          </w:p>
          <w:p w14:paraId="0EC82D92">
            <w:pPr>
              <w:spacing w:line="241" w:lineRule="auto"/>
              <w:rPr>
                <w:rFonts w:ascii="Arial"/>
                <w:sz w:val="21"/>
              </w:rPr>
            </w:pPr>
          </w:p>
          <w:p w14:paraId="4BB2E9DE">
            <w:pPr>
              <w:spacing w:line="241" w:lineRule="auto"/>
              <w:rPr>
                <w:rFonts w:ascii="Arial"/>
                <w:sz w:val="21"/>
              </w:rPr>
            </w:pPr>
          </w:p>
          <w:p w14:paraId="188EDFCA">
            <w:pPr>
              <w:spacing w:line="242" w:lineRule="auto"/>
              <w:rPr>
                <w:rFonts w:ascii="Arial"/>
                <w:sz w:val="21"/>
              </w:rPr>
            </w:pPr>
          </w:p>
          <w:p w14:paraId="35B7A24D">
            <w:pPr>
              <w:spacing w:line="242" w:lineRule="auto"/>
              <w:rPr>
                <w:rFonts w:ascii="Arial"/>
                <w:sz w:val="21"/>
              </w:rPr>
            </w:pPr>
          </w:p>
          <w:p w14:paraId="4BEBF070">
            <w:pPr>
              <w:spacing w:line="242" w:lineRule="auto"/>
              <w:rPr>
                <w:rFonts w:ascii="Arial"/>
                <w:sz w:val="21"/>
              </w:rPr>
            </w:pPr>
          </w:p>
          <w:p w14:paraId="6CF165E5">
            <w:pPr>
              <w:spacing w:line="242" w:lineRule="auto"/>
              <w:rPr>
                <w:rFonts w:ascii="Arial"/>
                <w:sz w:val="21"/>
              </w:rPr>
            </w:pPr>
          </w:p>
          <w:p w14:paraId="02507BC9">
            <w:pPr>
              <w:spacing w:line="242" w:lineRule="auto"/>
              <w:rPr>
                <w:rFonts w:ascii="Arial"/>
                <w:sz w:val="21"/>
              </w:rPr>
            </w:pPr>
          </w:p>
          <w:p w14:paraId="636797A5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0C4D6EEA">
            <w:pPr>
              <w:spacing w:line="241" w:lineRule="auto"/>
              <w:rPr>
                <w:rFonts w:ascii="Arial"/>
                <w:sz w:val="21"/>
              </w:rPr>
            </w:pPr>
          </w:p>
          <w:p w14:paraId="2C283D2A">
            <w:pPr>
              <w:spacing w:line="241" w:lineRule="auto"/>
              <w:rPr>
                <w:rFonts w:ascii="Arial"/>
                <w:sz w:val="21"/>
              </w:rPr>
            </w:pPr>
          </w:p>
          <w:p w14:paraId="38EC9B3F">
            <w:pPr>
              <w:spacing w:line="241" w:lineRule="auto"/>
              <w:rPr>
                <w:rFonts w:ascii="Arial"/>
                <w:sz w:val="21"/>
              </w:rPr>
            </w:pPr>
          </w:p>
          <w:p w14:paraId="12613DB9">
            <w:pPr>
              <w:spacing w:line="241" w:lineRule="auto"/>
              <w:rPr>
                <w:rFonts w:ascii="Arial"/>
                <w:sz w:val="21"/>
              </w:rPr>
            </w:pPr>
          </w:p>
          <w:p w14:paraId="7457B166">
            <w:pPr>
              <w:spacing w:line="241" w:lineRule="auto"/>
              <w:rPr>
                <w:rFonts w:ascii="Arial"/>
                <w:sz w:val="21"/>
              </w:rPr>
            </w:pPr>
          </w:p>
          <w:p w14:paraId="5F51202F">
            <w:pPr>
              <w:spacing w:line="241" w:lineRule="auto"/>
              <w:rPr>
                <w:rFonts w:ascii="Arial"/>
                <w:sz w:val="21"/>
              </w:rPr>
            </w:pPr>
          </w:p>
          <w:p w14:paraId="740CD893">
            <w:pPr>
              <w:spacing w:line="241" w:lineRule="auto"/>
              <w:rPr>
                <w:rFonts w:ascii="Arial"/>
                <w:sz w:val="21"/>
              </w:rPr>
            </w:pPr>
          </w:p>
          <w:p w14:paraId="00C726B8">
            <w:pPr>
              <w:spacing w:line="241" w:lineRule="auto"/>
              <w:rPr>
                <w:rFonts w:ascii="Arial"/>
                <w:sz w:val="21"/>
              </w:rPr>
            </w:pPr>
          </w:p>
          <w:p w14:paraId="78707F49">
            <w:pPr>
              <w:spacing w:line="241" w:lineRule="auto"/>
              <w:rPr>
                <w:rFonts w:ascii="Arial"/>
                <w:sz w:val="21"/>
              </w:rPr>
            </w:pPr>
          </w:p>
          <w:p w14:paraId="56DDF08D">
            <w:pPr>
              <w:spacing w:line="241" w:lineRule="auto"/>
              <w:rPr>
                <w:rFonts w:ascii="Arial"/>
                <w:sz w:val="21"/>
              </w:rPr>
            </w:pPr>
          </w:p>
          <w:p w14:paraId="2A38C791">
            <w:pPr>
              <w:spacing w:line="241" w:lineRule="auto"/>
              <w:rPr>
                <w:rFonts w:ascii="Arial"/>
                <w:sz w:val="21"/>
              </w:rPr>
            </w:pPr>
          </w:p>
          <w:p w14:paraId="0D70EA72">
            <w:pPr>
              <w:spacing w:line="241" w:lineRule="auto"/>
              <w:rPr>
                <w:rFonts w:ascii="Arial"/>
                <w:sz w:val="21"/>
              </w:rPr>
            </w:pPr>
          </w:p>
          <w:p w14:paraId="1030FF1D">
            <w:pPr>
              <w:spacing w:line="242" w:lineRule="auto"/>
              <w:rPr>
                <w:rFonts w:ascii="Arial"/>
                <w:sz w:val="21"/>
              </w:rPr>
            </w:pPr>
          </w:p>
          <w:p w14:paraId="5A13DF60">
            <w:pPr>
              <w:spacing w:line="242" w:lineRule="auto"/>
              <w:rPr>
                <w:rFonts w:ascii="Arial"/>
                <w:sz w:val="21"/>
              </w:rPr>
            </w:pPr>
          </w:p>
          <w:p w14:paraId="49D89CC7">
            <w:pPr>
              <w:spacing w:line="242" w:lineRule="auto"/>
              <w:rPr>
                <w:rFonts w:ascii="Arial"/>
                <w:sz w:val="21"/>
              </w:rPr>
            </w:pPr>
          </w:p>
          <w:p w14:paraId="415736AE">
            <w:pPr>
              <w:spacing w:line="242" w:lineRule="auto"/>
              <w:rPr>
                <w:rFonts w:ascii="Arial"/>
                <w:sz w:val="21"/>
              </w:rPr>
            </w:pPr>
          </w:p>
          <w:p w14:paraId="0D3B3E8F">
            <w:pPr>
              <w:spacing w:line="242" w:lineRule="auto"/>
              <w:rPr>
                <w:rFonts w:ascii="Arial"/>
                <w:sz w:val="21"/>
              </w:rPr>
            </w:pPr>
          </w:p>
          <w:p w14:paraId="7D6EE31B">
            <w:pPr>
              <w:pStyle w:val="6"/>
              <w:spacing w:before="91"/>
              <w:ind w:left="138"/>
            </w:pPr>
            <w:r>
              <w:rPr>
                <w:spacing w:val="-15"/>
              </w:rPr>
              <w:t>10</w:t>
            </w:r>
          </w:p>
        </w:tc>
        <w:tc>
          <w:tcPr>
            <w:tcW w:w="1487" w:type="dxa"/>
            <w:vAlign w:val="top"/>
          </w:tcPr>
          <w:p w14:paraId="4F84A27B">
            <w:pPr>
              <w:spacing w:line="241" w:lineRule="auto"/>
              <w:rPr>
                <w:rFonts w:ascii="Arial"/>
                <w:sz w:val="21"/>
              </w:rPr>
            </w:pPr>
          </w:p>
          <w:p w14:paraId="5D6A7A75">
            <w:pPr>
              <w:spacing w:line="241" w:lineRule="auto"/>
              <w:rPr>
                <w:rFonts w:ascii="Arial"/>
                <w:sz w:val="21"/>
              </w:rPr>
            </w:pPr>
          </w:p>
          <w:p w14:paraId="7A1AD295">
            <w:pPr>
              <w:spacing w:line="241" w:lineRule="auto"/>
              <w:rPr>
                <w:rFonts w:ascii="Arial"/>
                <w:sz w:val="21"/>
              </w:rPr>
            </w:pPr>
          </w:p>
          <w:p w14:paraId="4CB05561">
            <w:pPr>
              <w:spacing w:line="241" w:lineRule="auto"/>
              <w:rPr>
                <w:rFonts w:ascii="Arial"/>
                <w:sz w:val="21"/>
              </w:rPr>
            </w:pPr>
          </w:p>
          <w:p w14:paraId="485A79F9">
            <w:pPr>
              <w:spacing w:line="241" w:lineRule="auto"/>
              <w:rPr>
                <w:rFonts w:ascii="Arial"/>
                <w:sz w:val="21"/>
              </w:rPr>
            </w:pPr>
          </w:p>
          <w:p w14:paraId="7C1DC3D4">
            <w:pPr>
              <w:spacing w:line="241" w:lineRule="auto"/>
              <w:rPr>
                <w:rFonts w:ascii="Arial"/>
                <w:sz w:val="21"/>
              </w:rPr>
            </w:pPr>
          </w:p>
          <w:p w14:paraId="2871161F">
            <w:pPr>
              <w:spacing w:line="241" w:lineRule="auto"/>
              <w:rPr>
                <w:rFonts w:ascii="Arial"/>
                <w:sz w:val="21"/>
              </w:rPr>
            </w:pPr>
          </w:p>
          <w:p w14:paraId="22041CA6">
            <w:pPr>
              <w:spacing w:line="241" w:lineRule="auto"/>
              <w:rPr>
                <w:rFonts w:ascii="Arial"/>
                <w:sz w:val="21"/>
              </w:rPr>
            </w:pPr>
          </w:p>
          <w:p w14:paraId="160671C4">
            <w:pPr>
              <w:spacing w:line="241" w:lineRule="auto"/>
              <w:rPr>
                <w:rFonts w:ascii="Arial"/>
                <w:sz w:val="21"/>
              </w:rPr>
            </w:pPr>
          </w:p>
          <w:p w14:paraId="77E81ECC">
            <w:pPr>
              <w:spacing w:line="241" w:lineRule="auto"/>
              <w:rPr>
                <w:rFonts w:ascii="Arial"/>
                <w:sz w:val="21"/>
              </w:rPr>
            </w:pPr>
          </w:p>
          <w:p w14:paraId="1EC78345">
            <w:pPr>
              <w:spacing w:line="241" w:lineRule="auto"/>
              <w:rPr>
                <w:rFonts w:ascii="Arial"/>
                <w:sz w:val="21"/>
              </w:rPr>
            </w:pPr>
          </w:p>
          <w:p w14:paraId="5FCE354B">
            <w:pPr>
              <w:spacing w:line="241" w:lineRule="auto"/>
              <w:rPr>
                <w:rFonts w:ascii="Arial"/>
                <w:sz w:val="21"/>
              </w:rPr>
            </w:pPr>
          </w:p>
          <w:p w14:paraId="00281E65">
            <w:pPr>
              <w:spacing w:line="242" w:lineRule="auto"/>
              <w:rPr>
                <w:rFonts w:ascii="Arial"/>
                <w:sz w:val="21"/>
              </w:rPr>
            </w:pPr>
          </w:p>
          <w:p w14:paraId="7AB64A5F">
            <w:pPr>
              <w:spacing w:line="242" w:lineRule="auto"/>
              <w:rPr>
                <w:rFonts w:ascii="Arial"/>
                <w:sz w:val="21"/>
              </w:rPr>
            </w:pPr>
          </w:p>
          <w:p w14:paraId="34A33B15">
            <w:pPr>
              <w:spacing w:line="242" w:lineRule="auto"/>
              <w:rPr>
                <w:rFonts w:ascii="Arial"/>
                <w:sz w:val="21"/>
              </w:rPr>
            </w:pPr>
          </w:p>
          <w:p w14:paraId="1855C1A3">
            <w:pPr>
              <w:spacing w:line="242" w:lineRule="auto"/>
              <w:rPr>
                <w:rFonts w:ascii="Arial"/>
                <w:sz w:val="21"/>
              </w:rPr>
            </w:pPr>
          </w:p>
          <w:p w14:paraId="2A3174A3">
            <w:pPr>
              <w:spacing w:line="242" w:lineRule="auto"/>
              <w:rPr>
                <w:rFonts w:ascii="Arial"/>
                <w:sz w:val="21"/>
              </w:rPr>
            </w:pPr>
          </w:p>
          <w:p w14:paraId="1C321850">
            <w:pPr>
              <w:pStyle w:val="6"/>
              <w:spacing w:before="91" w:line="239" w:lineRule="auto"/>
              <w:ind w:left="199"/>
            </w:pPr>
            <w:r>
              <w:rPr>
                <w:spacing w:val="-3"/>
              </w:rPr>
              <w:t>34000.00</w:t>
            </w:r>
          </w:p>
        </w:tc>
        <w:tc>
          <w:tcPr>
            <w:tcW w:w="1626" w:type="dxa"/>
            <w:vAlign w:val="top"/>
          </w:tcPr>
          <w:p w14:paraId="5551EE05">
            <w:pPr>
              <w:spacing w:line="241" w:lineRule="auto"/>
              <w:rPr>
                <w:rFonts w:ascii="Arial"/>
                <w:sz w:val="21"/>
              </w:rPr>
            </w:pPr>
          </w:p>
          <w:p w14:paraId="33B90CCD">
            <w:pPr>
              <w:spacing w:line="241" w:lineRule="auto"/>
              <w:rPr>
                <w:rFonts w:ascii="Arial"/>
                <w:sz w:val="21"/>
              </w:rPr>
            </w:pPr>
          </w:p>
          <w:p w14:paraId="38633720">
            <w:pPr>
              <w:spacing w:line="241" w:lineRule="auto"/>
              <w:rPr>
                <w:rFonts w:ascii="Arial"/>
                <w:sz w:val="21"/>
              </w:rPr>
            </w:pPr>
          </w:p>
          <w:p w14:paraId="69743008">
            <w:pPr>
              <w:spacing w:line="241" w:lineRule="auto"/>
              <w:rPr>
                <w:rFonts w:ascii="Arial"/>
                <w:sz w:val="21"/>
              </w:rPr>
            </w:pPr>
          </w:p>
          <w:p w14:paraId="0D5207AB">
            <w:pPr>
              <w:spacing w:line="241" w:lineRule="auto"/>
              <w:rPr>
                <w:rFonts w:ascii="Arial"/>
                <w:sz w:val="21"/>
              </w:rPr>
            </w:pPr>
          </w:p>
          <w:p w14:paraId="5382A204">
            <w:pPr>
              <w:spacing w:line="241" w:lineRule="auto"/>
              <w:rPr>
                <w:rFonts w:ascii="Arial"/>
                <w:sz w:val="21"/>
              </w:rPr>
            </w:pPr>
          </w:p>
          <w:p w14:paraId="66E62FD9">
            <w:pPr>
              <w:spacing w:line="241" w:lineRule="auto"/>
              <w:rPr>
                <w:rFonts w:ascii="Arial"/>
                <w:sz w:val="21"/>
              </w:rPr>
            </w:pPr>
          </w:p>
          <w:p w14:paraId="698EEE2E">
            <w:pPr>
              <w:spacing w:line="241" w:lineRule="auto"/>
              <w:rPr>
                <w:rFonts w:ascii="Arial"/>
                <w:sz w:val="21"/>
              </w:rPr>
            </w:pPr>
          </w:p>
          <w:p w14:paraId="04E25FD4">
            <w:pPr>
              <w:spacing w:line="241" w:lineRule="auto"/>
              <w:rPr>
                <w:rFonts w:ascii="Arial"/>
                <w:sz w:val="21"/>
              </w:rPr>
            </w:pPr>
          </w:p>
          <w:p w14:paraId="74E69B66">
            <w:pPr>
              <w:spacing w:line="241" w:lineRule="auto"/>
              <w:rPr>
                <w:rFonts w:ascii="Arial"/>
                <w:sz w:val="21"/>
              </w:rPr>
            </w:pPr>
          </w:p>
          <w:p w14:paraId="1A6DE9F4">
            <w:pPr>
              <w:spacing w:line="241" w:lineRule="auto"/>
              <w:rPr>
                <w:rFonts w:ascii="Arial"/>
                <w:sz w:val="21"/>
              </w:rPr>
            </w:pPr>
          </w:p>
          <w:p w14:paraId="6CC3F9CA">
            <w:pPr>
              <w:spacing w:line="241" w:lineRule="auto"/>
              <w:rPr>
                <w:rFonts w:ascii="Arial"/>
                <w:sz w:val="21"/>
              </w:rPr>
            </w:pPr>
          </w:p>
          <w:p w14:paraId="698096E0">
            <w:pPr>
              <w:spacing w:line="242" w:lineRule="auto"/>
              <w:rPr>
                <w:rFonts w:ascii="Arial"/>
                <w:sz w:val="21"/>
              </w:rPr>
            </w:pPr>
          </w:p>
          <w:p w14:paraId="4C93B256">
            <w:pPr>
              <w:spacing w:line="242" w:lineRule="auto"/>
              <w:rPr>
                <w:rFonts w:ascii="Arial"/>
                <w:sz w:val="21"/>
              </w:rPr>
            </w:pPr>
          </w:p>
          <w:p w14:paraId="019934F7">
            <w:pPr>
              <w:spacing w:line="242" w:lineRule="auto"/>
              <w:rPr>
                <w:rFonts w:ascii="Arial"/>
                <w:sz w:val="21"/>
              </w:rPr>
            </w:pPr>
          </w:p>
          <w:p w14:paraId="1822E7AD">
            <w:pPr>
              <w:spacing w:line="242" w:lineRule="auto"/>
              <w:rPr>
                <w:rFonts w:ascii="Arial"/>
                <w:sz w:val="21"/>
              </w:rPr>
            </w:pPr>
          </w:p>
          <w:p w14:paraId="7D143E15">
            <w:pPr>
              <w:spacing w:line="242" w:lineRule="auto"/>
              <w:rPr>
                <w:rFonts w:ascii="Arial"/>
                <w:sz w:val="21"/>
              </w:rPr>
            </w:pPr>
          </w:p>
          <w:p w14:paraId="275FB002">
            <w:pPr>
              <w:pStyle w:val="6"/>
              <w:spacing w:before="91" w:line="239" w:lineRule="auto"/>
              <w:ind w:left="197"/>
            </w:pPr>
            <w:r>
              <w:rPr>
                <w:spacing w:val="-2"/>
              </w:rPr>
              <w:t>340000.00</w:t>
            </w:r>
          </w:p>
        </w:tc>
        <w:tc>
          <w:tcPr>
            <w:tcW w:w="3027" w:type="dxa"/>
            <w:vAlign w:val="top"/>
          </w:tcPr>
          <w:p w14:paraId="0163FBD6">
            <w:pPr>
              <w:spacing w:line="254" w:lineRule="auto"/>
              <w:rPr>
                <w:rFonts w:ascii="Arial"/>
                <w:sz w:val="21"/>
              </w:rPr>
            </w:pPr>
          </w:p>
          <w:p w14:paraId="6F52E5B8">
            <w:pPr>
              <w:spacing w:line="254" w:lineRule="auto"/>
              <w:rPr>
                <w:rFonts w:ascii="Arial"/>
                <w:sz w:val="21"/>
              </w:rPr>
            </w:pPr>
          </w:p>
          <w:p w14:paraId="2B044FB4">
            <w:pPr>
              <w:spacing w:line="254" w:lineRule="auto"/>
              <w:rPr>
                <w:rFonts w:ascii="Arial"/>
                <w:sz w:val="21"/>
              </w:rPr>
            </w:pPr>
          </w:p>
          <w:p w14:paraId="2206DD79">
            <w:pPr>
              <w:spacing w:line="254" w:lineRule="auto"/>
              <w:rPr>
                <w:rFonts w:ascii="Arial"/>
                <w:sz w:val="21"/>
              </w:rPr>
            </w:pPr>
          </w:p>
          <w:p w14:paraId="10307231">
            <w:pPr>
              <w:spacing w:line="254" w:lineRule="auto"/>
              <w:rPr>
                <w:rFonts w:ascii="Arial"/>
                <w:sz w:val="21"/>
              </w:rPr>
            </w:pPr>
          </w:p>
          <w:p w14:paraId="24782942">
            <w:pPr>
              <w:spacing w:line="254" w:lineRule="auto"/>
              <w:rPr>
                <w:rFonts w:ascii="Arial"/>
                <w:sz w:val="21"/>
              </w:rPr>
            </w:pPr>
          </w:p>
          <w:p w14:paraId="4E5DEFBD">
            <w:pPr>
              <w:spacing w:line="254" w:lineRule="auto"/>
              <w:rPr>
                <w:rFonts w:ascii="Arial"/>
                <w:sz w:val="21"/>
              </w:rPr>
            </w:pPr>
          </w:p>
          <w:p w14:paraId="00B9EE93">
            <w:pPr>
              <w:spacing w:line="254" w:lineRule="auto"/>
              <w:rPr>
                <w:rFonts w:ascii="Arial"/>
                <w:sz w:val="21"/>
              </w:rPr>
            </w:pPr>
          </w:p>
          <w:p w14:paraId="7458D3EF">
            <w:pPr>
              <w:spacing w:line="255" w:lineRule="auto"/>
              <w:rPr>
                <w:rFonts w:ascii="Arial"/>
                <w:sz w:val="21"/>
              </w:rPr>
            </w:pPr>
          </w:p>
          <w:p w14:paraId="51C782FB">
            <w:pPr>
              <w:spacing w:line="255" w:lineRule="auto"/>
              <w:rPr>
                <w:rFonts w:ascii="Arial"/>
                <w:sz w:val="21"/>
              </w:rPr>
            </w:pPr>
          </w:p>
          <w:p w14:paraId="0673F346">
            <w:pPr>
              <w:spacing w:line="255" w:lineRule="auto"/>
              <w:rPr>
                <w:rFonts w:ascii="Arial"/>
                <w:sz w:val="21"/>
              </w:rPr>
            </w:pPr>
          </w:p>
          <w:p w14:paraId="2ED4D1BB">
            <w:pPr>
              <w:spacing w:line="255" w:lineRule="auto"/>
              <w:rPr>
                <w:rFonts w:ascii="Arial"/>
                <w:sz w:val="21"/>
              </w:rPr>
            </w:pPr>
          </w:p>
          <w:p w14:paraId="79C42DE6">
            <w:pPr>
              <w:spacing w:line="255" w:lineRule="auto"/>
              <w:rPr>
                <w:rFonts w:ascii="Arial"/>
                <w:sz w:val="21"/>
              </w:rPr>
            </w:pPr>
          </w:p>
          <w:p w14:paraId="36CE52F4">
            <w:pPr>
              <w:spacing w:line="255" w:lineRule="auto"/>
              <w:rPr>
                <w:rFonts w:ascii="Arial"/>
                <w:sz w:val="21"/>
              </w:rPr>
            </w:pPr>
          </w:p>
          <w:p w14:paraId="62CECE4A">
            <w:pPr>
              <w:pStyle w:val="6"/>
              <w:spacing w:before="91"/>
              <w:ind w:left="118" w:right="105" w:firstLine="2"/>
              <w:jc w:val="both"/>
            </w:pPr>
          </w:p>
        </w:tc>
      </w:tr>
    </w:tbl>
    <w:p w14:paraId="502C1408">
      <w:pPr>
        <w:pStyle w:val="2"/>
        <w:spacing w:line="115" w:lineRule="exact"/>
        <w:rPr>
          <w:sz w:val="10"/>
        </w:rPr>
      </w:pPr>
    </w:p>
    <w:p w14:paraId="0CA3C059">
      <w:pPr>
        <w:spacing w:line="115" w:lineRule="exact"/>
        <w:rPr>
          <w:sz w:val="10"/>
          <w:szCs w:val="10"/>
        </w:rPr>
        <w:sectPr>
          <w:footerReference r:id="rId30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712039C6">
      <w:pPr>
        <w:spacing w:before="3"/>
      </w:pPr>
      <w:r>
        <w:drawing>
          <wp:anchor distT="0" distB="0" distL="0" distR="0" simplePos="0" relativeHeight="25168588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1C0E8">
      <w:pPr>
        <w:spacing w:before="3"/>
      </w:pPr>
    </w:p>
    <w:p w14:paraId="5072A059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A7F9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6" w:hRule="atLeast"/>
        </w:trPr>
        <w:tc>
          <w:tcPr>
            <w:tcW w:w="503" w:type="dxa"/>
            <w:vAlign w:val="top"/>
          </w:tcPr>
          <w:p w14:paraId="4A820C49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DA3D5C6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9B6294F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5B7B8F91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3F46C39D">
            <w:pPr>
              <w:pStyle w:val="6"/>
              <w:spacing w:before="45"/>
              <w:ind w:left="142" w:right="103" w:hanging="21"/>
            </w:pPr>
            <w:r>
              <w:rPr>
                <w:spacing w:val="-11"/>
              </w:rPr>
              <w:t>3、循环水流量：7.2m³/h</w:t>
            </w:r>
            <w:r>
              <w:rPr>
                <w:spacing w:val="13"/>
              </w:rPr>
              <w:t xml:space="preserve"> </w:t>
            </w:r>
            <w:r>
              <w:t>。</w:t>
            </w:r>
          </w:p>
          <w:p w14:paraId="5F599DFD">
            <w:pPr>
              <w:pStyle w:val="6"/>
              <w:spacing w:before="2" w:line="238" w:lineRule="auto"/>
              <w:ind w:left="117" w:right="174" w:hanging="3"/>
            </w:pPr>
            <w:r>
              <w:rPr>
                <w:spacing w:val="-7"/>
              </w:rPr>
              <w:t>4、名义工况产热水量：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636L/h。</w:t>
            </w:r>
          </w:p>
          <w:p w14:paraId="2FBC9BAD">
            <w:pPr>
              <w:pStyle w:val="6"/>
              <w:spacing w:before="2" w:line="239" w:lineRule="auto"/>
              <w:ind w:left="145" w:right="103" w:hanging="24"/>
            </w:pPr>
            <w:r>
              <w:rPr>
                <w:spacing w:val="-11"/>
              </w:rPr>
              <w:t>5、机组噪音：54.3dB（A</w:t>
            </w:r>
            <w:r>
              <w:rPr>
                <w:spacing w:val="13"/>
              </w:rPr>
              <w:t xml:space="preserve"> </w:t>
            </w:r>
            <w:r>
              <w:rPr>
                <w:spacing w:val="-30"/>
              </w:rPr>
              <w:t>)</w:t>
            </w:r>
            <w:r>
              <w:rPr>
                <w:spacing w:val="19"/>
              </w:rPr>
              <w:t xml:space="preserve"> </w:t>
            </w:r>
            <w:r>
              <w:rPr>
                <w:spacing w:val="-30"/>
              </w:rPr>
              <w:t>。</w:t>
            </w:r>
          </w:p>
          <w:p w14:paraId="262FD57E">
            <w:pPr>
              <w:pStyle w:val="6"/>
              <w:spacing w:line="219" w:lineRule="auto"/>
              <w:ind w:left="118"/>
            </w:pPr>
            <w:r>
              <w:rPr>
                <w:spacing w:val="-1"/>
              </w:rPr>
              <w:t>6、制冷剂型号：R32。</w:t>
            </w:r>
          </w:p>
          <w:p w14:paraId="460106BB">
            <w:pPr>
              <w:pStyle w:val="6"/>
              <w:spacing w:before="29" w:line="223" w:lineRule="auto"/>
              <w:jc w:val="right"/>
            </w:pPr>
            <w:r>
              <w:rPr>
                <w:spacing w:val="-4"/>
              </w:rPr>
              <w:t>7、电源：380V3N~50Hz。</w:t>
            </w:r>
          </w:p>
          <w:p w14:paraId="1D6DE5E9">
            <w:pPr>
              <w:pStyle w:val="6"/>
              <w:spacing w:before="27" w:line="220" w:lineRule="auto"/>
              <w:ind w:left="117"/>
            </w:pPr>
            <w:r>
              <w:rPr>
                <w:spacing w:val="-1"/>
              </w:rPr>
              <w:t>8、最高出水温度：60℃</w:t>
            </w:r>
          </w:p>
          <w:p w14:paraId="418F3254">
            <w:pPr>
              <w:pStyle w:val="6"/>
              <w:spacing w:before="210" w:line="141" w:lineRule="exact"/>
              <w:ind w:left="143"/>
            </w:pPr>
            <w:r>
              <w:rPr>
                <w:position w:val="1"/>
              </w:rPr>
              <w:t>。</w:t>
            </w:r>
          </w:p>
          <w:p w14:paraId="011CEEB4">
            <w:pPr>
              <w:pStyle w:val="6"/>
              <w:spacing w:before="39"/>
              <w:ind w:left="120" w:right="109" w:hanging="3"/>
            </w:pPr>
            <w:r>
              <w:rPr>
                <w:spacing w:val="-11"/>
              </w:rPr>
              <w:t>9、防触电保护等级：</w:t>
            </w:r>
            <w:r>
              <w:rPr>
                <w:spacing w:val="-32"/>
              </w:rPr>
              <w:t xml:space="preserve"> </w:t>
            </w:r>
            <w:r>
              <w:rPr>
                <w:spacing w:val="-11"/>
              </w:rPr>
              <w:t>Ⅰ</w:t>
            </w:r>
            <w:r>
              <w:rPr>
                <w:spacing w:val="-8"/>
              </w:rPr>
              <w:t>级。</w:t>
            </w:r>
          </w:p>
          <w:p w14:paraId="4B0C6318">
            <w:pPr>
              <w:pStyle w:val="6"/>
              <w:spacing w:before="2" w:line="219" w:lineRule="auto"/>
              <w:ind w:left="136"/>
            </w:pPr>
            <w:r>
              <w:rPr>
                <w:spacing w:val="-3"/>
              </w:rPr>
              <w:t>10、防水等级：IPX4。</w:t>
            </w:r>
          </w:p>
          <w:p w14:paraId="308B57A5">
            <w:pPr>
              <w:pStyle w:val="6"/>
              <w:spacing w:before="33" w:line="239" w:lineRule="auto"/>
              <w:ind w:left="112" w:right="102" w:firstLine="13"/>
            </w:pPr>
            <w:r>
              <w:rPr>
                <w:spacing w:val="-13"/>
              </w:rPr>
              <w:t>▲11、投标文件中提供由</w:t>
            </w:r>
            <w:r>
              <w:rPr>
                <w:spacing w:val="-1"/>
              </w:rPr>
              <w:t>国家认可的有资质的第三方检测机构出具依据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GB/T21362-2023 标准并带有 CNAS 标识的检验</w:t>
            </w:r>
            <w:r>
              <w:rPr>
                <w:spacing w:val="-13"/>
              </w:rPr>
              <w:t>报告复印件，同时报告上</w:t>
            </w:r>
            <w:r>
              <w:rPr>
                <w:spacing w:val="-1"/>
              </w:rPr>
              <w:t>体现1-10项且满足上述</w:t>
            </w:r>
            <w:r>
              <w:rPr>
                <w:spacing w:val="-2"/>
              </w:rPr>
              <w:t>参数要求。</w:t>
            </w:r>
          </w:p>
          <w:p w14:paraId="5F5167C3">
            <w:pPr>
              <w:pStyle w:val="6"/>
              <w:spacing w:before="5" w:line="232" w:lineRule="auto"/>
              <w:ind w:left="114" w:right="102" w:firstLine="10"/>
            </w:pPr>
            <w:r>
              <w:rPr>
                <w:spacing w:val="-2"/>
              </w:rPr>
              <w:t>▲12、能效等级：1级。</w:t>
            </w:r>
            <w:r>
              <w:rPr>
                <w:spacing w:val="-13"/>
              </w:rPr>
              <w:t>证明：中国能效标识网产</w:t>
            </w:r>
            <w:r>
              <w:rPr>
                <w:spacing w:val="-14"/>
              </w:rPr>
              <w:t>品信息公告截图（含网址</w:t>
            </w:r>
            <w:r>
              <w:rPr>
                <w:spacing w:val="-3"/>
              </w:rPr>
              <w:t>及关键指标</w:t>
            </w:r>
            <w:r>
              <w:rPr>
                <w:spacing w:val="-60"/>
              </w:rPr>
              <w:t>），</w:t>
            </w:r>
            <w:r>
              <w:rPr>
                <w:spacing w:val="-3"/>
              </w:rPr>
              <w:t>复印件加</w:t>
            </w:r>
            <w:r>
              <w:rPr>
                <w:spacing w:val="-2"/>
              </w:rPr>
              <w:t>盖我公司公章。</w:t>
            </w:r>
          </w:p>
        </w:tc>
        <w:tc>
          <w:tcPr>
            <w:tcW w:w="498" w:type="dxa"/>
            <w:vAlign w:val="top"/>
          </w:tcPr>
          <w:p w14:paraId="24194363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07E76AA7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36B5CE59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6E9F79BE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ED82B79">
            <w:pPr>
              <w:rPr>
                <w:rFonts w:ascii="Arial"/>
                <w:sz w:val="21"/>
              </w:rPr>
            </w:pPr>
          </w:p>
        </w:tc>
      </w:tr>
      <w:tr w14:paraId="79C6C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503" w:type="dxa"/>
            <w:vAlign w:val="top"/>
          </w:tcPr>
          <w:p w14:paraId="5AC256EB">
            <w:pPr>
              <w:pStyle w:val="6"/>
              <w:spacing w:before="46" w:line="207" w:lineRule="auto"/>
              <w:ind w:left="195"/>
            </w:pPr>
            <w:r>
              <w:t>3</w:t>
            </w:r>
          </w:p>
        </w:tc>
        <w:tc>
          <w:tcPr>
            <w:tcW w:w="780" w:type="dxa"/>
            <w:vAlign w:val="top"/>
          </w:tcPr>
          <w:p w14:paraId="3C5F5589">
            <w:pPr>
              <w:pStyle w:val="6"/>
              <w:spacing w:before="46" w:line="207" w:lineRule="auto"/>
              <w:ind w:left="119"/>
            </w:pPr>
            <w:r>
              <w:rPr>
                <w:spacing w:val="-8"/>
              </w:rPr>
              <w:t>热泵</w:t>
            </w:r>
          </w:p>
        </w:tc>
        <w:tc>
          <w:tcPr>
            <w:tcW w:w="1077" w:type="dxa"/>
            <w:vAlign w:val="top"/>
          </w:tcPr>
          <w:p w14:paraId="4D914359">
            <w:pPr>
              <w:pStyle w:val="6"/>
              <w:spacing w:before="46" w:line="207" w:lineRule="auto"/>
              <w:ind w:left="112"/>
            </w:pPr>
            <w:r>
              <w:rPr>
                <w:spacing w:val="-3"/>
              </w:rPr>
              <w:t>福建省</w:t>
            </w:r>
          </w:p>
        </w:tc>
        <w:tc>
          <w:tcPr>
            <w:tcW w:w="1136" w:type="dxa"/>
            <w:vAlign w:val="top"/>
          </w:tcPr>
          <w:p w14:paraId="41E14CE2">
            <w:pPr>
              <w:pStyle w:val="6"/>
              <w:spacing w:before="46" w:line="207" w:lineRule="auto"/>
              <w:ind w:left="113"/>
            </w:pPr>
            <w:r>
              <w:rPr>
                <w:spacing w:val="-5"/>
              </w:rPr>
              <w:t>源立</w:t>
            </w:r>
          </w:p>
        </w:tc>
        <w:tc>
          <w:tcPr>
            <w:tcW w:w="3160" w:type="dxa"/>
            <w:vAlign w:val="top"/>
          </w:tcPr>
          <w:p w14:paraId="71C6A8D9">
            <w:pPr>
              <w:pStyle w:val="6"/>
              <w:spacing w:before="46" w:line="207" w:lineRule="auto"/>
              <w:ind w:left="117"/>
            </w:pPr>
            <w:r>
              <w:rPr>
                <w:spacing w:val="-5"/>
              </w:rPr>
              <w:t>规格型号：GD</w:t>
            </w:r>
            <w:r>
              <w:rPr>
                <w:spacing w:val="-78"/>
              </w:rPr>
              <w:t xml:space="preserve"> </w:t>
            </w:r>
            <w:r>
              <w:rPr>
                <w:spacing w:val="-5"/>
              </w:rPr>
              <w:t>(3)32-16</w:t>
            </w:r>
          </w:p>
        </w:tc>
        <w:tc>
          <w:tcPr>
            <w:tcW w:w="498" w:type="dxa"/>
            <w:vAlign w:val="top"/>
          </w:tcPr>
          <w:p w14:paraId="30CD147E">
            <w:pPr>
              <w:pStyle w:val="6"/>
              <w:spacing w:before="46" w:line="207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4229EFE7">
            <w:pPr>
              <w:pStyle w:val="6"/>
              <w:spacing w:before="46" w:line="207" w:lineRule="auto"/>
              <w:ind w:left="138"/>
            </w:pPr>
            <w:r>
              <w:rPr>
                <w:spacing w:val="-15"/>
              </w:rPr>
              <w:t>10</w:t>
            </w:r>
          </w:p>
        </w:tc>
        <w:tc>
          <w:tcPr>
            <w:tcW w:w="1487" w:type="dxa"/>
            <w:vAlign w:val="top"/>
          </w:tcPr>
          <w:p w14:paraId="1B130717">
            <w:pPr>
              <w:pStyle w:val="6"/>
              <w:spacing w:before="46" w:line="207" w:lineRule="auto"/>
              <w:ind w:left="283"/>
            </w:pPr>
            <w:r>
              <w:rPr>
                <w:spacing w:val="-5"/>
              </w:rPr>
              <w:t>1800.00</w:t>
            </w:r>
          </w:p>
        </w:tc>
        <w:tc>
          <w:tcPr>
            <w:tcW w:w="1626" w:type="dxa"/>
            <w:vAlign w:val="top"/>
          </w:tcPr>
          <w:p w14:paraId="1D5E5897">
            <w:pPr>
              <w:pStyle w:val="6"/>
              <w:spacing w:before="46" w:line="207" w:lineRule="auto"/>
              <w:ind w:left="282"/>
            </w:pPr>
            <w:r>
              <w:rPr>
                <w:spacing w:val="-4"/>
              </w:rPr>
              <w:t>18000.00</w:t>
            </w:r>
          </w:p>
        </w:tc>
        <w:tc>
          <w:tcPr>
            <w:tcW w:w="3027" w:type="dxa"/>
            <w:vAlign w:val="top"/>
          </w:tcPr>
          <w:p w14:paraId="1C2879EA">
            <w:pPr>
              <w:pStyle w:val="6"/>
              <w:spacing w:before="46" w:line="207" w:lineRule="auto"/>
              <w:ind w:left="1383"/>
            </w:pPr>
          </w:p>
        </w:tc>
      </w:tr>
    </w:tbl>
    <w:p w14:paraId="7B977C99">
      <w:pPr>
        <w:pStyle w:val="2"/>
        <w:spacing w:line="115" w:lineRule="exact"/>
        <w:rPr>
          <w:sz w:val="10"/>
        </w:rPr>
      </w:pPr>
    </w:p>
    <w:p w14:paraId="7195D90D">
      <w:pPr>
        <w:spacing w:line="115" w:lineRule="exact"/>
        <w:rPr>
          <w:sz w:val="10"/>
          <w:szCs w:val="10"/>
        </w:rPr>
        <w:sectPr>
          <w:footerReference r:id="rId31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2B8DE78C">
      <w:pPr>
        <w:spacing w:before="3"/>
      </w:pPr>
    </w:p>
    <w:p w14:paraId="074B37E2">
      <w:pPr>
        <w:spacing w:before="3"/>
      </w:pPr>
    </w:p>
    <w:p w14:paraId="5967485E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F553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503" w:type="dxa"/>
            <w:vAlign w:val="top"/>
          </w:tcPr>
          <w:p w14:paraId="7D915E0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3392A88">
            <w:pPr>
              <w:pStyle w:val="6"/>
              <w:spacing w:before="46" w:line="241" w:lineRule="auto"/>
              <w:ind w:left="114" w:right="110" w:hanging="1"/>
            </w:pPr>
            <w:r>
              <w:rPr>
                <w:spacing w:val="-5"/>
              </w:rPr>
              <w:t>循环</w:t>
            </w:r>
            <w:r>
              <w:t>泵</w:t>
            </w:r>
          </w:p>
        </w:tc>
        <w:tc>
          <w:tcPr>
            <w:tcW w:w="1077" w:type="dxa"/>
            <w:vAlign w:val="top"/>
          </w:tcPr>
          <w:p w14:paraId="0AD4A89B">
            <w:pPr>
              <w:pStyle w:val="6"/>
              <w:spacing w:before="46" w:line="220" w:lineRule="auto"/>
              <w:ind w:left="112"/>
            </w:pPr>
            <w:r>
              <w:rPr>
                <w:spacing w:val="-3"/>
              </w:rPr>
              <w:t>源立泵</w:t>
            </w:r>
          </w:p>
          <w:p w14:paraId="42F318F9">
            <w:pPr>
              <w:pStyle w:val="6"/>
              <w:spacing w:before="28" w:line="224" w:lineRule="auto"/>
              <w:ind w:left="121" w:right="129" w:hanging="9"/>
            </w:pPr>
            <w:r>
              <w:rPr>
                <w:spacing w:val="-4"/>
              </w:rPr>
              <w:t>业有限</w:t>
            </w: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30529FE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3E446DF">
            <w:pPr>
              <w:pStyle w:val="6"/>
              <w:spacing w:before="46" w:line="217" w:lineRule="auto"/>
              <w:ind w:left="113"/>
            </w:pPr>
            <w:r>
              <w:rPr>
                <w:spacing w:val="-1"/>
              </w:rPr>
              <w:t>Q：8m³/h,H：16m,N：</w:t>
            </w:r>
          </w:p>
          <w:p w14:paraId="5E49F598">
            <w:pPr>
              <w:pStyle w:val="6"/>
              <w:spacing w:before="33" w:line="224" w:lineRule="auto"/>
              <w:ind w:left="139" w:right="102" w:hanging="21"/>
            </w:pPr>
            <w:r>
              <w:rPr>
                <w:spacing w:val="-11"/>
              </w:rPr>
              <w:t>0.75KW，介质热水、耐温</w:t>
            </w:r>
            <w:r>
              <w:rPr>
                <w:spacing w:val="7"/>
              </w:rPr>
              <w:t xml:space="preserve"> </w:t>
            </w:r>
            <w:r>
              <w:rPr>
                <w:spacing w:val="-19"/>
              </w:rPr>
              <w:t>：70℃、电源380V 、IP54</w:t>
            </w:r>
          </w:p>
        </w:tc>
        <w:tc>
          <w:tcPr>
            <w:tcW w:w="498" w:type="dxa"/>
            <w:vAlign w:val="top"/>
          </w:tcPr>
          <w:p w14:paraId="7CB3363B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1B29158E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7B0C1D65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6D684EEF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55633BB6">
            <w:pPr>
              <w:rPr>
                <w:rFonts w:ascii="Arial"/>
                <w:sz w:val="21"/>
              </w:rPr>
            </w:pPr>
          </w:p>
        </w:tc>
      </w:tr>
      <w:tr w14:paraId="15092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2" w:hRule="atLeast"/>
        </w:trPr>
        <w:tc>
          <w:tcPr>
            <w:tcW w:w="503" w:type="dxa"/>
            <w:vAlign w:val="top"/>
          </w:tcPr>
          <w:p w14:paraId="7B012F78">
            <w:pPr>
              <w:spacing w:line="278" w:lineRule="auto"/>
              <w:rPr>
                <w:rFonts w:ascii="Arial"/>
                <w:sz w:val="21"/>
              </w:rPr>
            </w:pPr>
          </w:p>
          <w:p w14:paraId="72983EB8">
            <w:pPr>
              <w:spacing w:line="279" w:lineRule="auto"/>
              <w:rPr>
                <w:rFonts w:ascii="Arial"/>
                <w:sz w:val="21"/>
              </w:rPr>
            </w:pPr>
          </w:p>
          <w:p w14:paraId="6E2377C6">
            <w:pPr>
              <w:spacing w:line="279" w:lineRule="auto"/>
              <w:rPr>
                <w:rFonts w:ascii="Arial"/>
                <w:sz w:val="21"/>
              </w:rPr>
            </w:pPr>
          </w:p>
          <w:p w14:paraId="69CF51BB">
            <w:pPr>
              <w:spacing w:line="279" w:lineRule="auto"/>
              <w:rPr>
                <w:rFonts w:ascii="Arial"/>
                <w:sz w:val="21"/>
              </w:rPr>
            </w:pPr>
          </w:p>
          <w:p w14:paraId="7A6FCC70">
            <w:pPr>
              <w:spacing w:line="279" w:lineRule="auto"/>
              <w:rPr>
                <w:rFonts w:ascii="Arial"/>
                <w:sz w:val="21"/>
              </w:rPr>
            </w:pPr>
          </w:p>
          <w:p w14:paraId="448F1BD5">
            <w:pPr>
              <w:pStyle w:val="6"/>
              <w:spacing w:before="91" w:line="242" w:lineRule="auto"/>
              <w:ind w:left="188"/>
            </w:pPr>
            <w:r>
              <w:t>4</w:t>
            </w:r>
          </w:p>
        </w:tc>
        <w:tc>
          <w:tcPr>
            <w:tcW w:w="780" w:type="dxa"/>
            <w:vAlign w:val="top"/>
          </w:tcPr>
          <w:p w14:paraId="347CC699">
            <w:pPr>
              <w:spacing w:line="285" w:lineRule="auto"/>
              <w:rPr>
                <w:rFonts w:ascii="Arial"/>
                <w:sz w:val="21"/>
              </w:rPr>
            </w:pPr>
          </w:p>
          <w:p w14:paraId="26866230">
            <w:pPr>
              <w:spacing w:line="285" w:lineRule="auto"/>
              <w:rPr>
                <w:rFonts w:ascii="Arial"/>
                <w:sz w:val="21"/>
              </w:rPr>
            </w:pPr>
          </w:p>
          <w:p w14:paraId="1D088B02">
            <w:pPr>
              <w:spacing w:line="286" w:lineRule="auto"/>
              <w:rPr>
                <w:rFonts w:ascii="Arial"/>
                <w:sz w:val="21"/>
              </w:rPr>
            </w:pPr>
          </w:p>
          <w:p w14:paraId="457B041A">
            <w:pPr>
              <w:pStyle w:val="6"/>
              <w:spacing w:before="91"/>
              <w:ind w:left="113" w:right="110" w:firstLine="5"/>
              <w:jc w:val="both"/>
            </w:pPr>
            <w:r>
              <w:rPr>
                <w:spacing w:val="-8"/>
              </w:rPr>
              <w:t>热水</w:t>
            </w:r>
            <w:r>
              <w:rPr>
                <w:spacing w:val="-5"/>
              </w:rPr>
              <w:t>系统加压</w:t>
            </w:r>
            <w:r>
              <w:t>泵</w:t>
            </w:r>
          </w:p>
        </w:tc>
        <w:tc>
          <w:tcPr>
            <w:tcW w:w="1077" w:type="dxa"/>
            <w:vAlign w:val="top"/>
          </w:tcPr>
          <w:p w14:paraId="12294CD4">
            <w:pPr>
              <w:spacing w:line="284" w:lineRule="auto"/>
              <w:rPr>
                <w:rFonts w:ascii="Arial"/>
                <w:sz w:val="21"/>
              </w:rPr>
            </w:pPr>
          </w:p>
          <w:p w14:paraId="7D69B52E">
            <w:pPr>
              <w:spacing w:line="284" w:lineRule="auto"/>
              <w:rPr>
                <w:rFonts w:ascii="Arial"/>
                <w:sz w:val="21"/>
              </w:rPr>
            </w:pPr>
          </w:p>
          <w:p w14:paraId="6830262E">
            <w:pPr>
              <w:spacing w:line="285" w:lineRule="auto"/>
              <w:rPr>
                <w:rFonts w:ascii="Arial"/>
                <w:sz w:val="21"/>
              </w:rPr>
            </w:pPr>
          </w:p>
          <w:p w14:paraId="50DE562D">
            <w:pPr>
              <w:pStyle w:val="6"/>
              <w:spacing w:before="91" w:line="241" w:lineRule="auto"/>
              <w:ind w:left="112" w:right="129"/>
              <w:jc w:val="both"/>
            </w:pPr>
            <w:r>
              <w:rPr>
                <w:spacing w:val="-4"/>
              </w:rPr>
              <w:t>福建省源立泵业有限</w:t>
            </w:r>
            <w:r>
              <w:rPr>
                <w:spacing w:val="-5"/>
              </w:rPr>
              <w:t>公司</w:t>
            </w:r>
          </w:p>
        </w:tc>
        <w:tc>
          <w:tcPr>
            <w:tcW w:w="1136" w:type="dxa"/>
            <w:vAlign w:val="top"/>
          </w:tcPr>
          <w:p w14:paraId="1BC7CD04">
            <w:pPr>
              <w:spacing w:line="278" w:lineRule="auto"/>
              <w:rPr>
                <w:rFonts w:ascii="Arial"/>
                <w:sz w:val="21"/>
              </w:rPr>
            </w:pPr>
          </w:p>
          <w:p w14:paraId="6545D050">
            <w:pPr>
              <w:spacing w:line="279" w:lineRule="auto"/>
              <w:rPr>
                <w:rFonts w:ascii="Arial"/>
                <w:sz w:val="21"/>
              </w:rPr>
            </w:pPr>
          </w:p>
          <w:p w14:paraId="553B9DC6">
            <w:pPr>
              <w:spacing w:line="279" w:lineRule="auto"/>
              <w:rPr>
                <w:rFonts w:ascii="Arial"/>
                <w:sz w:val="21"/>
              </w:rPr>
            </w:pPr>
          </w:p>
          <w:p w14:paraId="56A2C6F6">
            <w:pPr>
              <w:spacing w:line="279" w:lineRule="auto"/>
              <w:rPr>
                <w:rFonts w:ascii="Arial"/>
                <w:sz w:val="21"/>
              </w:rPr>
            </w:pPr>
          </w:p>
          <w:p w14:paraId="0D5DAC6C">
            <w:pPr>
              <w:spacing w:line="279" w:lineRule="auto"/>
              <w:rPr>
                <w:rFonts w:ascii="Arial"/>
                <w:sz w:val="21"/>
              </w:rPr>
            </w:pPr>
          </w:p>
          <w:p w14:paraId="70139F80">
            <w:pPr>
              <w:pStyle w:val="6"/>
              <w:spacing w:before="91" w:line="223" w:lineRule="auto"/>
              <w:ind w:left="113"/>
            </w:pPr>
            <w:r>
              <w:rPr>
                <w:spacing w:val="-5"/>
              </w:rPr>
              <w:t>源立</w:t>
            </w:r>
          </w:p>
        </w:tc>
        <w:tc>
          <w:tcPr>
            <w:tcW w:w="3160" w:type="dxa"/>
            <w:vAlign w:val="top"/>
          </w:tcPr>
          <w:p w14:paraId="1FE5B9E8">
            <w:pPr>
              <w:pStyle w:val="6"/>
              <w:spacing w:before="42" w:line="220" w:lineRule="auto"/>
              <w:ind w:left="117"/>
            </w:pPr>
            <w:r>
              <w:rPr>
                <w:spacing w:val="-1"/>
              </w:rPr>
              <w:t>规格型号：YD65-19T</w:t>
            </w:r>
          </w:p>
          <w:p w14:paraId="23B55C85">
            <w:pPr>
              <w:pStyle w:val="6"/>
              <w:spacing w:before="28" w:line="217" w:lineRule="auto"/>
              <w:ind w:left="113"/>
            </w:pPr>
            <w:r>
              <w:rPr>
                <w:spacing w:val="-1"/>
              </w:rPr>
              <w:t>Q：25m³/h,H：19m,N：</w:t>
            </w:r>
          </w:p>
          <w:p w14:paraId="5BE66007">
            <w:pPr>
              <w:pStyle w:val="6"/>
              <w:spacing w:before="33" w:line="235" w:lineRule="auto"/>
              <w:ind w:left="114" w:right="31" w:firstLine="4"/>
            </w:pPr>
            <w:r>
              <w:rPr>
                <w:spacing w:val="-1"/>
              </w:rPr>
              <w:t>2.2KW，介质热水，工作</w:t>
            </w:r>
            <w:r>
              <w:rPr>
                <w:spacing w:val="-9"/>
              </w:rPr>
              <w:t>温度 5~60℃</w:t>
            </w:r>
            <w:r>
              <w:rPr>
                <w:spacing w:val="-107"/>
              </w:rPr>
              <w:t xml:space="preserve"> </w:t>
            </w:r>
            <w:r>
              <w:rPr>
                <w:spacing w:val="-9"/>
              </w:rPr>
              <w:t>,</w:t>
            </w:r>
            <w:r>
              <w:rPr>
                <w:spacing w:val="75"/>
              </w:rPr>
              <w:t xml:space="preserve"> </w:t>
            </w:r>
            <w:r>
              <w:rPr>
                <w:spacing w:val="-9"/>
              </w:rPr>
              <w:t>泵体耐温</w:t>
            </w:r>
            <w:r>
              <w:t xml:space="preserve"> </w:t>
            </w:r>
            <w:r>
              <w:rPr>
                <w:spacing w:val="-25"/>
              </w:rPr>
              <w:t>：70℃</w:t>
            </w:r>
            <w:r>
              <w:rPr>
                <w:spacing w:val="-104"/>
              </w:rPr>
              <w:t xml:space="preserve"> </w:t>
            </w:r>
            <w:r>
              <w:rPr>
                <w:spacing w:val="-25"/>
              </w:rPr>
              <w:t>,</w:t>
            </w:r>
            <w:r>
              <w:rPr>
                <w:spacing w:val="-61"/>
              </w:rPr>
              <w:t xml:space="preserve"> </w:t>
            </w:r>
            <w:r>
              <w:rPr>
                <w:spacing w:val="-25"/>
              </w:rPr>
              <w:t>设计承压：0.6MPa</w:t>
            </w:r>
            <w:r>
              <w:rPr>
                <w:spacing w:val="1"/>
              </w:rPr>
              <w:t>电源：380V 3N～50</w:t>
            </w:r>
            <w:r>
              <w:t>Hz</w:t>
            </w:r>
            <w:r>
              <w:rPr>
                <w:spacing w:val="1"/>
              </w:rPr>
              <w:t>，</w:t>
            </w:r>
            <w:r>
              <w:rPr>
                <w:spacing w:val="-7"/>
              </w:rPr>
              <w:t>机械密封适配高温热水，</w:t>
            </w:r>
            <w:r>
              <w:rPr>
                <w:spacing w:val="-12"/>
              </w:rPr>
              <w:t>电机防护等级：IP54，一</w:t>
            </w:r>
            <w:r>
              <w:rPr>
                <w:spacing w:val="-3"/>
              </w:rPr>
              <w:t>用一备</w:t>
            </w:r>
          </w:p>
        </w:tc>
        <w:tc>
          <w:tcPr>
            <w:tcW w:w="498" w:type="dxa"/>
            <w:vAlign w:val="top"/>
          </w:tcPr>
          <w:p w14:paraId="09F7FB5A">
            <w:pPr>
              <w:spacing w:line="279" w:lineRule="auto"/>
              <w:rPr>
                <w:rFonts w:ascii="Arial"/>
                <w:sz w:val="21"/>
              </w:rPr>
            </w:pPr>
          </w:p>
          <w:p w14:paraId="626BA862">
            <w:pPr>
              <w:spacing w:line="279" w:lineRule="auto"/>
              <w:rPr>
                <w:rFonts w:ascii="Arial"/>
                <w:sz w:val="21"/>
              </w:rPr>
            </w:pPr>
          </w:p>
          <w:p w14:paraId="2332B645">
            <w:pPr>
              <w:spacing w:line="279" w:lineRule="auto"/>
              <w:rPr>
                <w:rFonts w:ascii="Arial"/>
                <w:sz w:val="21"/>
              </w:rPr>
            </w:pPr>
          </w:p>
          <w:p w14:paraId="2DAC1A55">
            <w:pPr>
              <w:spacing w:line="279" w:lineRule="auto"/>
              <w:rPr>
                <w:rFonts w:ascii="Arial"/>
                <w:sz w:val="21"/>
              </w:rPr>
            </w:pPr>
          </w:p>
          <w:p w14:paraId="44847B87">
            <w:pPr>
              <w:spacing w:line="279" w:lineRule="auto"/>
              <w:rPr>
                <w:rFonts w:ascii="Arial"/>
                <w:sz w:val="21"/>
              </w:rPr>
            </w:pPr>
          </w:p>
          <w:p w14:paraId="34E60DED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4C9ED990">
            <w:pPr>
              <w:spacing w:line="279" w:lineRule="auto"/>
              <w:rPr>
                <w:rFonts w:ascii="Arial"/>
                <w:sz w:val="21"/>
              </w:rPr>
            </w:pPr>
          </w:p>
          <w:p w14:paraId="1A8A8B7F">
            <w:pPr>
              <w:spacing w:line="279" w:lineRule="auto"/>
              <w:rPr>
                <w:rFonts w:ascii="Arial"/>
                <w:sz w:val="21"/>
              </w:rPr>
            </w:pPr>
          </w:p>
          <w:p w14:paraId="5EF63325">
            <w:pPr>
              <w:spacing w:line="279" w:lineRule="auto"/>
              <w:rPr>
                <w:rFonts w:ascii="Arial"/>
                <w:sz w:val="21"/>
              </w:rPr>
            </w:pPr>
          </w:p>
          <w:p w14:paraId="455A67EF">
            <w:pPr>
              <w:spacing w:line="279" w:lineRule="auto"/>
              <w:rPr>
                <w:rFonts w:ascii="Arial"/>
                <w:sz w:val="21"/>
              </w:rPr>
            </w:pPr>
          </w:p>
          <w:p w14:paraId="55C92411">
            <w:pPr>
              <w:spacing w:line="279" w:lineRule="auto"/>
              <w:rPr>
                <w:rFonts w:ascii="Arial"/>
                <w:sz w:val="21"/>
              </w:rPr>
            </w:pPr>
          </w:p>
          <w:p w14:paraId="5AB020CD">
            <w:pPr>
              <w:pStyle w:val="6"/>
              <w:spacing w:before="91"/>
              <w:ind w:left="188"/>
            </w:pPr>
            <w:r>
              <w:t>8</w:t>
            </w:r>
          </w:p>
        </w:tc>
        <w:tc>
          <w:tcPr>
            <w:tcW w:w="1487" w:type="dxa"/>
            <w:vAlign w:val="top"/>
          </w:tcPr>
          <w:p w14:paraId="3DC4FA08">
            <w:pPr>
              <w:spacing w:line="279" w:lineRule="auto"/>
              <w:rPr>
                <w:rFonts w:ascii="Arial"/>
                <w:sz w:val="21"/>
              </w:rPr>
            </w:pPr>
          </w:p>
          <w:p w14:paraId="35996455">
            <w:pPr>
              <w:spacing w:line="279" w:lineRule="auto"/>
              <w:rPr>
                <w:rFonts w:ascii="Arial"/>
                <w:sz w:val="21"/>
              </w:rPr>
            </w:pPr>
          </w:p>
          <w:p w14:paraId="67C4FEC2">
            <w:pPr>
              <w:spacing w:line="279" w:lineRule="auto"/>
              <w:rPr>
                <w:rFonts w:ascii="Arial"/>
                <w:sz w:val="21"/>
              </w:rPr>
            </w:pPr>
          </w:p>
          <w:p w14:paraId="4748853A">
            <w:pPr>
              <w:spacing w:line="279" w:lineRule="auto"/>
              <w:rPr>
                <w:rFonts w:ascii="Arial"/>
                <w:sz w:val="21"/>
              </w:rPr>
            </w:pPr>
          </w:p>
          <w:p w14:paraId="02D95410">
            <w:pPr>
              <w:spacing w:line="279" w:lineRule="auto"/>
              <w:rPr>
                <w:rFonts w:ascii="Arial"/>
                <w:sz w:val="21"/>
              </w:rPr>
            </w:pPr>
          </w:p>
          <w:p w14:paraId="51325E21">
            <w:pPr>
              <w:pStyle w:val="6"/>
              <w:spacing w:before="91" w:line="239" w:lineRule="auto"/>
              <w:ind w:left="268"/>
            </w:pPr>
            <w:r>
              <w:rPr>
                <w:spacing w:val="-3"/>
              </w:rPr>
              <w:t>3000.00</w:t>
            </w:r>
          </w:p>
        </w:tc>
        <w:tc>
          <w:tcPr>
            <w:tcW w:w="1626" w:type="dxa"/>
            <w:vAlign w:val="top"/>
          </w:tcPr>
          <w:p w14:paraId="3B6E2508">
            <w:pPr>
              <w:spacing w:line="279" w:lineRule="auto"/>
              <w:rPr>
                <w:rFonts w:ascii="Arial"/>
                <w:sz w:val="21"/>
              </w:rPr>
            </w:pPr>
          </w:p>
          <w:p w14:paraId="7145598E">
            <w:pPr>
              <w:spacing w:line="279" w:lineRule="auto"/>
              <w:rPr>
                <w:rFonts w:ascii="Arial"/>
                <w:sz w:val="21"/>
              </w:rPr>
            </w:pPr>
          </w:p>
          <w:p w14:paraId="16C208A2">
            <w:pPr>
              <w:spacing w:line="279" w:lineRule="auto"/>
              <w:rPr>
                <w:rFonts w:ascii="Arial"/>
                <w:sz w:val="21"/>
              </w:rPr>
            </w:pPr>
          </w:p>
          <w:p w14:paraId="5F1DAFC2">
            <w:pPr>
              <w:spacing w:line="279" w:lineRule="auto"/>
              <w:rPr>
                <w:rFonts w:ascii="Arial"/>
                <w:sz w:val="21"/>
              </w:rPr>
            </w:pPr>
          </w:p>
          <w:p w14:paraId="2186F8E1">
            <w:pPr>
              <w:spacing w:line="279" w:lineRule="auto"/>
              <w:rPr>
                <w:rFonts w:ascii="Arial"/>
                <w:sz w:val="21"/>
              </w:rPr>
            </w:pPr>
          </w:p>
          <w:p w14:paraId="5CAF3A61">
            <w:pPr>
              <w:pStyle w:val="6"/>
              <w:spacing w:before="91" w:line="239" w:lineRule="auto"/>
              <w:ind w:left="265"/>
            </w:pPr>
            <w:r>
              <w:rPr>
                <w:spacing w:val="-2"/>
              </w:rPr>
              <w:t>24000.00</w:t>
            </w:r>
          </w:p>
        </w:tc>
        <w:tc>
          <w:tcPr>
            <w:tcW w:w="3027" w:type="dxa"/>
            <w:vAlign w:val="top"/>
          </w:tcPr>
          <w:p w14:paraId="3526DFC1">
            <w:pPr>
              <w:spacing w:line="278" w:lineRule="auto"/>
              <w:rPr>
                <w:rFonts w:ascii="Arial"/>
                <w:sz w:val="21"/>
              </w:rPr>
            </w:pPr>
          </w:p>
          <w:p w14:paraId="252F7027">
            <w:pPr>
              <w:spacing w:line="279" w:lineRule="auto"/>
              <w:rPr>
                <w:rFonts w:ascii="Arial"/>
                <w:sz w:val="21"/>
              </w:rPr>
            </w:pPr>
          </w:p>
          <w:p w14:paraId="0AA0B8A6">
            <w:pPr>
              <w:spacing w:line="279" w:lineRule="auto"/>
              <w:rPr>
                <w:rFonts w:ascii="Arial"/>
                <w:sz w:val="21"/>
              </w:rPr>
            </w:pPr>
          </w:p>
          <w:p w14:paraId="0A7BE0BC">
            <w:pPr>
              <w:spacing w:line="279" w:lineRule="auto"/>
              <w:rPr>
                <w:rFonts w:ascii="Arial"/>
                <w:sz w:val="21"/>
              </w:rPr>
            </w:pPr>
          </w:p>
          <w:p w14:paraId="7DCE1B04">
            <w:pPr>
              <w:spacing w:line="279" w:lineRule="auto"/>
              <w:rPr>
                <w:rFonts w:ascii="Arial"/>
                <w:sz w:val="21"/>
              </w:rPr>
            </w:pPr>
          </w:p>
          <w:p w14:paraId="67193F0F">
            <w:pPr>
              <w:pStyle w:val="6"/>
              <w:spacing w:before="91" w:line="221" w:lineRule="auto"/>
              <w:ind w:left="1383"/>
            </w:pPr>
          </w:p>
        </w:tc>
      </w:tr>
      <w:tr w14:paraId="7E61F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5" w:hRule="atLeast"/>
        </w:trPr>
        <w:tc>
          <w:tcPr>
            <w:tcW w:w="503" w:type="dxa"/>
            <w:vAlign w:val="top"/>
          </w:tcPr>
          <w:p w14:paraId="1803502B">
            <w:pPr>
              <w:spacing w:line="258" w:lineRule="auto"/>
              <w:rPr>
                <w:rFonts w:ascii="Arial"/>
                <w:sz w:val="21"/>
              </w:rPr>
            </w:pPr>
          </w:p>
          <w:p w14:paraId="76B84A9F">
            <w:pPr>
              <w:spacing w:line="258" w:lineRule="auto"/>
              <w:rPr>
                <w:rFonts w:ascii="Arial"/>
                <w:sz w:val="21"/>
              </w:rPr>
            </w:pPr>
          </w:p>
          <w:p w14:paraId="2F7D6C29">
            <w:pPr>
              <w:spacing w:line="258" w:lineRule="auto"/>
              <w:rPr>
                <w:rFonts w:ascii="Arial"/>
                <w:sz w:val="21"/>
              </w:rPr>
            </w:pPr>
          </w:p>
          <w:p w14:paraId="0633CA50">
            <w:pPr>
              <w:spacing w:line="259" w:lineRule="auto"/>
              <w:rPr>
                <w:rFonts w:ascii="Arial"/>
                <w:sz w:val="21"/>
              </w:rPr>
            </w:pPr>
          </w:p>
          <w:p w14:paraId="75830866">
            <w:pPr>
              <w:pStyle w:val="6"/>
              <w:spacing w:before="91"/>
              <w:ind w:left="195"/>
            </w:pPr>
            <w:r>
              <w:t>5</w:t>
            </w:r>
          </w:p>
        </w:tc>
        <w:tc>
          <w:tcPr>
            <w:tcW w:w="780" w:type="dxa"/>
            <w:vAlign w:val="top"/>
          </w:tcPr>
          <w:p w14:paraId="7F19961C">
            <w:pPr>
              <w:spacing w:line="336" w:lineRule="auto"/>
              <w:rPr>
                <w:rFonts w:ascii="Arial"/>
                <w:sz w:val="21"/>
              </w:rPr>
            </w:pPr>
          </w:p>
          <w:p w14:paraId="7866CD60">
            <w:pPr>
              <w:spacing w:line="337" w:lineRule="auto"/>
              <w:rPr>
                <w:rFonts w:ascii="Arial"/>
                <w:sz w:val="21"/>
              </w:rPr>
            </w:pPr>
          </w:p>
          <w:p w14:paraId="373658C3">
            <w:pPr>
              <w:pStyle w:val="6"/>
              <w:spacing w:before="91" w:line="221" w:lineRule="auto"/>
              <w:ind w:left="117"/>
            </w:pPr>
            <w:r>
              <w:rPr>
                <w:spacing w:val="-7"/>
              </w:rPr>
              <w:t>综合</w:t>
            </w:r>
          </w:p>
          <w:p w14:paraId="297E2F86">
            <w:pPr>
              <w:pStyle w:val="6"/>
              <w:spacing w:before="28" w:line="241" w:lineRule="auto"/>
              <w:ind w:left="112" w:right="110"/>
            </w:pPr>
            <w:r>
              <w:rPr>
                <w:spacing w:val="-5"/>
              </w:rPr>
              <w:t>控制</w:t>
            </w:r>
            <w:r>
              <w:t>柜</w:t>
            </w:r>
          </w:p>
        </w:tc>
        <w:tc>
          <w:tcPr>
            <w:tcW w:w="1077" w:type="dxa"/>
            <w:vAlign w:val="top"/>
          </w:tcPr>
          <w:p w14:paraId="3315DDA5">
            <w:pPr>
              <w:pStyle w:val="6"/>
              <w:spacing w:before="43" w:line="220" w:lineRule="auto"/>
              <w:ind w:left="113"/>
            </w:pPr>
            <w:r>
              <w:rPr>
                <w:spacing w:val="-4"/>
              </w:rPr>
              <w:t>广西隆</w:t>
            </w:r>
          </w:p>
          <w:p w14:paraId="03594BCB">
            <w:pPr>
              <w:pStyle w:val="6"/>
              <w:spacing w:before="28" w:line="220" w:lineRule="auto"/>
              <w:ind w:left="114"/>
            </w:pPr>
            <w:r>
              <w:rPr>
                <w:spacing w:val="-4"/>
              </w:rPr>
              <w:t>联帆智</w:t>
            </w:r>
          </w:p>
          <w:p w14:paraId="354510BE">
            <w:pPr>
              <w:pStyle w:val="6"/>
              <w:spacing w:before="29" w:line="219" w:lineRule="auto"/>
              <w:ind w:left="124"/>
            </w:pPr>
            <w:r>
              <w:rPr>
                <w:spacing w:val="-7"/>
              </w:rPr>
              <w:t>能科技</w:t>
            </w:r>
          </w:p>
          <w:p w14:paraId="301F1A6C">
            <w:pPr>
              <w:pStyle w:val="6"/>
              <w:spacing w:before="31" w:line="221" w:lineRule="auto"/>
              <w:ind w:left="114"/>
            </w:pPr>
            <w:r>
              <w:rPr>
                <w:spacing w:val="-4"/>
              </w:rPr>
              <w:t>有限公</w:t>
            </w:r>
          </w:p>
          <w:p w14:paraId="7C9F242D">
            <w:pPr>
              <w:pStyle w:val="6"/>
              <w:spacing w:before="28" w:line="222" w:lineRule="auto"/>
              <w:ind w:left="124"/>
            </w:pPr>
            <w:r>
              <w:rPr>
                <w:spacing w:val="-8"/>
              </w:rPr>
              <w:t>司（公</w:t>
            </w:r>
          </w:p>
          <w:p w14:paraId="5002B1AE">
            <w:pPr>
              <w:pStyle w:val="6"/>
              <w:spacing w:before="26" w:line="223" w:lineRule="auto"/>
              <w:ind w:left="142" w:right="129" w:hanging="18"/>
            </w:pPr>
            <w:r>
              <w:rPr>
                <w:spacing w:val="-8"/>
              </w:rPr>
              <w:t>司定制</w:t>
            </w:r>
            <w:r>
              <w:rPr>
                <w:spacing w:val="1"/>
              </w:rPr>
              <w:t xml:space="preserve"> </w:t>
            </w:r>
            <w:r>
              <w:t>)</w:t>
            </w:r>
          </w:p>
        </w:tc>
        <w:tc>
          <w:tcPr>
            <w:tcW w:w="1136" w:type="dxa"/>
            <w:vAlign w:val="top"/>
          </w:tcPr>
          <w:p w14:paraId="05099F6C">
            <w:pPr>
              <w:spacing w:line="258" w:lineRule="auto"/>
              <w:rPr>
                <w:rFonts w:ascii="Arial"/>
                <w:sz w:val="21"/>
              </w:rPr>
            </w:pPr>
          </w:p>
          <w:p w14:paraId="31221776">
            <w:pPr>
              <w:spacing w:line="258" w:lineRule="auto"/>
              <w:rPr>
                <w:rFonts w:ascii="Arial"/>
                <w:sz w:val="21"/>
              </w:rPr>
            </w:pPr>
          </w:p>
          <w:p w14:paraId="4D8B0749">
            <w:pPr>
              <w:spacing w:line="258" w:lineRule="auto"/>
              <w:rPr>
                <w:rFonts w:ascii="Arial"/>
                <w:sz w:val="21"/>
              </w:rPr>
            </w:pPr>
          </w:p>
          <w:p w14:paraId="0A50B0E7">
            <w:pPr>
              <w:spacing w:line="259" w:lineRule="auto"/>
              <w:rPr>
                <w:rFonts w:ascii="Arial"/>
                <w:sz w:val="21"/>
              </w:rPr>
            </w:pPr>
          </w:p>
          <w:p w14:paraId="6B0F6AF0">
            <w:pPr>
              <w:pStyle w:val="6"/>
              <w:spacing w:before="91" w:line="220" w:lineRule="auto"/>
              <w:ind w:left="132"/>
            </w:pPr>
            <w:r>
              <w:rPr>
                <w:spacing w:val="-9"/>
              </w:rPr>
              <w:t>隆联帆</w:t>
            </w:r>
          </w:p>
        </w:tc>
        <w:tc>
          <w:tcPr>
            <w:tcW w:w="3160" w:type="dxa"/>
            <w:vAlign w:val="top"/>
          </w:tcPr>
          <w:p w14:paraId="1B2DD540">
            <w:pPr>
              <w:spacing w:line="314" w:lineRule="auto"/>
              <w:rPr>
                <w:rFonts w:ascii="Arial"/>
                <w:sz w:val="21"/>
              </w:rPr>
            </w:pPr>
          </w:p>
          <w:p w14:paraId="76EC69E2">
            <w:pPr>
              <w:pStyle w:val="6"/>
              <w:spacing w:before="91"/>
              <w:ind w:left="114" w:right="102" w:firstLine="2"/>
              <w:jc w:val="both"/>
            </w:pPr>
            <w:r>
              <w:drawing>
                <wp:anchor distT="0" distB="0" distL="0" distR="0" simplePos="0" relativeHeight="251686912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-144780</wp:posOffset>
                  </wp:positionV>
                  <wp:extent cx="1511935" cy="1481455"/>
                  <wp:effectExtent l="0" t="0" r="0" b="0"/>
                  <wp:wrapNone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规格型号：600×500mm</w:t>
            </w:r>
            <w:r>
              <w:rPr>
                <w:spacing w:val="-14"/>
              </w:rPr>
              <w:t>柜体为不锈钢，系统含热</w:t>
            </w:r>
            <w:r>
              <w:rPr>
                <w:spacing w:val="-13"/>
              </w:rPr>
              <w:t>泵循环系统、自来水补水系统、热水供(回)水系统</w:t>
            </w:r>
            <w:r>
              <w:t>等</w:t>
            </w:r>
          </w:p>
        </w:tc>
        <w:tc>
          <w:tcPr>
            <w:tcW w:w="498" w:type="dxa"/>
            <w:vAlign w:val="top"/>
          </w:tcPr>
          <w:p w14:paraId="3DF738A0">
            <w:pPr>
              <w:spacing w:line="258" w:lineRule="auto"/>
              <w:rPr>
                <w:rFonts w:ascii="Arial"/>
                <w:sz w:val="21"/>
              </w:rPr>
            </w:pPr>
          </w:p>
          <w:p w14:paraId="0256B3FD">
            <w:pPr>
              <w:spacing w:line="258" w:lineRule="auto"/>
              <w:rPr>
                <w:rFonts w:ascii="Arial"/>
                <w:sz w:val="21"/>
              </w:rPr>
            </w:pPr>
          </w:p>
          <w:p w14:paraId="4D2CE00D">
            <w:pPr>
              <w:spacing w:line="258" w:lineRule="auto"/>
              <w:rPr>
                <w:rFonts w:ascii="Arial"/>
                <w:sz w:val="21"/>
              </w:rPr>
            </w:pPr>
          </w:p>
          <w:p w14:paraId="22218346">
            <w:pPr>
              <w:spacing w:line="259" w:lineRule="auto"/>
              <w:rPr>
                <w:rFonts w:ascii="Arial"/>
                <w:sz w:val="21"/>
              </w:rPr>
            </w:pPr>
          </w:p>
          <w:p w14:paraId="05F464B7">
            <w:pPr>
              <w:pStyle w:val="6"/>
              <w:spacing w:before="91" w:line="221" w:lineRule="auto"/>
              <w:ind w:left="117"/>
            </w:pPr>
            <w:r>
              <w:t>套</w:t>
            </w:r>
          </w:p>
        </w:tc>
        <w:tc>
          <w:tcPr>
            <w:tcW w:w="498" w:type="dxa"/>
            <w:vAlign w:val="top"/>
          </w:tcPr>
          <w:p w14:paraId="0E165BF1">
            <w:pPr>
              <w:spacing w:line="258" w:lineRule="auto"/>
              <w:rPr>
                <w:rFonts w:ascii="Arial"/>
                <w:sz w:val="21"/>
              </w:rPr>
            </w:pPr>
          </w:p>
          <w:p w14:paraId="01744340">
            <w:pPr>
              <w:spacing w:line="258" w:lineRule="auto"/>
              <w:rPr>
                <w:rFonts w:ascii="Arial"/>
                <w:sz w:val="21"/>
              </w:rPr>
            </w:pPr>
          </w:p>
          <w:p w14:paraId="27E57C10">
            <w:pPr>
              <w:spacing w:line="258" w:lineRule="auto"/>
              <w:rPr>
                <w:rFonts w:ascii="Arial"/>
                <w:sz w:val="21"/>
              </w:rPr>
            </w:pPr>
          </w:p>
          <w:p w14:paraId="2BF90263">
            <w:pPr>
              <w:spacing w:line="259" w:lineRule="auto"/>
              <w:rPr>
                <w:rFonts w:ascii="Arial"/>
                <w:sz w:val="21"/>
              </w:rPr>
            </w:pPr>
          </w:p>
          <w:p w14:paraId="2F901668">
            <w:pPr>
              <w:pStyle w:val="6"/>
              <w:spacing w:before="91" w:line="242" w:lineRule="auto"/>
              <w:ind w:left="186"/>
            </w:pPr>
            <w:r>
              <w:t>4</w:t>
            </w:r>
          </w:p>
        </w:tc>
        <w:tc>
          <w:tcPr>
            <w:tcW w:w="1487" w:type="dxa"/>
            <w:vAlign w:val="top"/>
          </w:tcPr>
          <w:p w14:paraId="2175261C">
            <w:pPr>
              <w:spacing w:line="258" w:lineRule="auto"/>
              <w:rPr>
                <w:rFonts w:ascii="Arial"/>
                <w:sz w:val="21"/>
              </w:rPr>
            </w:pPr>
          </w:p>
          <w:p w14:paraId="1CDC0A71">
            <w:pPr>
              <w:spacing w:line="258" w:lineRule="auto"/>
              <w:rPr>
                <w:rFonts w:ascii="Arial"/>
                <w:sz w:val="21"/>
              </w:rPr>
            </w:pPr>
          </w:p>
          <w:p w14:paraId="0A715703">
            <w:pPr>
              <w:spacing w:line="259" w:lineRule="auto"/>
              <w:rPr>
                <w:rFonts w:ascii="Arial"/>
                <w:sz w:val="21"/>
              </w:rPr>
            </w:pPr>
          </w:p>
          <w:p w14:paraId="7648B037">
            <w:pPr>
              <w:spacing w:line="259" w:lineRule="auto"/>
              <w:rPr>
                <w:rFonts w:ascii="Arial"/>
                <w:sz w:val="21"/>
              </w:rPr>
            </w:pPr>
          </w:p>
          <w:p w14:paraId="3BDAD2BE">
            <w:pPr>
              <w:pStyle w:val="6"/>
              <w:spacing w:before="91" w:line="239" w:lineRule="auto"/>
              <w:ind w:left="268"/>
            </w:pPr>
            <w:r>
              <w:rPr>
                <w:spacing w:val="-3"/>
              </w:rPr>
              <w:t>3800.00</w:t>
            </w:r>
          </w:p>
        </w:tc>
        <w:tc>
          <w:tcPr>
            <w:tcW w:w="1626" w:type="dxa"/>
            <w:vAlign w:val="top"/>
          </w:tcPr>
          <w:p w14:paraId="0D5600C6">
            <w:pPr>
              <w:spacing w:line="258" w:lineRule="auto"/>
              <w:rPr>
                <w:rFonts w:ascii="Arial"/>
                <w:sz w:val="21"/>
              </w:rPr>
            </w:pPr>
          </w:p>
          <w:p w14:paraId="03FD1353">
            <w:pPr>
              <w:spacing w:line="258" w:lineRule="auto"/>
              <w:rPr>
                <w:rFonts w:ascii="Arial"/>
                <w:sz w:val="21"/>
              </w:rPr>
            </w:pPr>
          </w:p>
          <w:p w14:paraId="1890BD95">
            <w:pPr>
              <w:spacing w:line="259" w:lineRule="auto"/>
              <w:rPr>
                <w:rFonts w:ascii="Arial"/>
                <w:sz w:val="21"/>
              </w:rPr>
            </w:pPr>
          </w:p>
          <w:p w14:paraId="2115113A">
            <w:pPr>
              <w:spacing w:line="259" w:lineRule="auto"/>
              <w:rPr>
                <w:rFonts w:ascii="Arial"/>
                <w:sz w:val="21"/>
              </w:rPr>
            </w:pPr>
          </w:p>
          <w:p w14:paraId="0A8D1108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15200.00</w:t>
            </w:r>
          </w:p>
        </w:tc>
        <w:tc>
          <w:tcPr>
            <w:tcW w:w="3027" w:type="dxa"/>
            <w:vAlign w:val="top"/>
          </w:tcPr>
          <w:p w14:paraId="07BD77DA">
            <w:pPr>
              <w:spacing w:line="258" w:lineRule="auto"/>
              <w:rPr>
                <w:rFonts w:ascii="Arial"/>
                <w:sz w:val="21"/>
              </w:rPr>
            </w:pPr>
          </w:p>
          <w:p w14:paraId="5DAB174C">
            <w:pPr>
              <w:spacing w:line="258" w:lineRule="auto"/>
              <w:rPr>
                <w:rFonts w:ascii="Arial"/>
                <w:sz w:val="21"/>
              </w:rPr>
            </w:pPr>
          </w:p>
          <w:p w14:paraId="66A9316D">
            <w:pPr>
              <w:spacing w:line="258" w:lineRule="auto"/>
              <w:rPr>
                <w:rFonts w:ascii="Arial"/>
                <w:sz w:val="21"/>
              </w:rPr>
            </w:pPr>
          </w:p>
          <w:p w14:paraId="17FCA62C">
            <w:pPr>
              <w:spacing w:line="259" w:lineRule="auto"/>
              <w:rPr>
                <w:rFonts w:ascii="Arial"/>
                <w:sz w:val="21"/>
              </w:rPr>
            </w:pPr>
          </w:p>
          <w:p w14:paraId="42541AC8">
            <w:pPr>
              <w:pStyle w:val="6"/>
              <w:spacing w:before="91" w:line="221" w:lineRule="auto"/>
              <w:ind w:left="1383"/>
            </w:pPr>
          </w:p>
        </w:tc>
      </w:tr>
      <w:tr w14:paraId="1D723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</w:trPr>
        <w:tc>
          <w:tcPr>
            <w:tcW w:w="503" w:type="dxa"/>
            <w:vAlign w:val="top"/>
          </w:tcPr>
          <w:p w14:paraId="5C43E658">
            <w:pPr>
              <w:spacing w:line="243" w:lineRule="auto"/>
              <w:rPr>
                <w:rFonts w:ascii="Arial"/>
                <w:sz w:val="21"/>
              </w:rPr>
            </w:pPr>
          </w:p>
          <w:p w14:paraId="79D62217">
            <w:pPr>
              <w:spacing w:line="243" w:lineRule="auto"/>
              <w:rPr>
                <w:rFonts w:ascii="Arial"/>
                <w:sz w:val="21"/>
              </w:rPr>
            </w:pPr>
          </w:p>
          <w:p w14:paraId="7D6991EC">
            <w:pPr>
              <w:spacing w:line="243" w:lineRule="auto"/>
              <w:rPr>
                <w:rFonts w:ascii="Arial"/>
                <w:sz w:val="21"/>
              </w:rPr>
            </w:pPr>
          </w:p>
          <w:p w14:paraId="52ECE072">
            <w:pPr>
              <w:spacing w:line="243" w:lineRule="auto"/>
              <w:rPr>
                <w:rFonts w:ascii="Arial"/>
                <w:sz w:val="21"/>
              </w:rPr>
            </w:pPr>
          </w:p>
          <w:p w14:paraId="0AAD447E">
            <w:pPr>
              <w:spacing w:line="244" w:lineRule="auto"/>
              <w:rPr>
                <w:rFonts w:ascii="Arial"/>
                <w:sz w:val="21"/>
              </w:rPr>
            </w:pPr>
          </w:p>
          <w:p w14:paraId="21570EA1">
            <w:pPr>
              <w:pStyle w:val="6"/>
              <w:spacing w:before="91"/>
              <w:ind w:left="191"/>
            </w:pPr>
            <w:r>
              <w:t>6</w:t>
            </w:r>
          </w:p>
        </w:tc>
        <w:tc>
          <w:tcPr>
            <w:tcW w:w="780" w:type="dxa"/>
            <w:vAlign w:val="top"/>
          </w:tcPr>
          <w:p w14:paraId="43E86D38">
            <w:pPr>
              <w:pStyle w:val="6"/>
              <w:spacing w:before="44" w:line="221" w:lineRule="auto"/>
              <w:ind w:left="113"/>
            </w:pPr>
            <w:r>
              <w:rPr>
                <w:spacing w:val="-5"/>
              </w:rPr>
              <w:t>远程</w:t>
            </w:r>
          </w:p>
          <w:p w14:paraId="06B60D96">
            <w:pPr>
              <w:pStyle w:val="6"/>
              <w:spacing w:before="27" w:line="221" w:lineRule="auto"/>
              <w:ind w:left="112"/>
            </w:pPr>
            <w:r>
              <w:rPr>
                <w:spacing w:val="-5"/>
              </w:rPr>
              <w:t>控制</w:t>
            </w:r>
          </w:p>
          <w:p w14:paraId="5AE925D4">
            <w:pPr>
              <w:pStyle w:val="6"/>
              <w:spacing w:before="30" w:line="220" w:lineRule="auto"/>
              <w:ind w:left="120"/>
            </w:pPr>
            <w:r>
              <w:rPr>
                <w:spacing w:val="-8"/>
              </w:rPr>
              <w:t>管理</w:t>
            </w:r>
          </w:p>
          <w:p w14:paraId="3149559B">
            <w:pPr>
              <w:pStyle w:val="6"/>
              <w:spacing w:before="28" w:line="222" w:lineRule="auto"/>
              <w:ind w:left="112"/>
            </w:pPr>
            <w:r>
              <w:rPr>
                <w:spacing w:val="-5"/>
              </w:rPr>
              <w:t>平台</w:t>
            </w:r>
          </w:p>
          <w:p w14:paraId="54765353">
            <w:pPr>
              <w:pStyle w:val="6"/>
              <w:spacing w:before="25" w:line="220" w:lineRule="auto"/>
              <w:ind w:left="121"/>
            </w:pPr>
            <w:r>
              <w:rPr>
                <w:spacing w:val="-9"/>
              </w:rPr>
              <w:t>（含</w:t>
            </w:r>
          </w:p>
          <w:p w14:paraId="31889063">
            <w:pPr>
              <w:pStyle w:val="6"/>
              <w:spacing w:before="28" w:line="221" w:lineRule="auto"/>
              <w:ind w:left="112"/>
            </w:pPr>
            <w:r>
              <w:rPr>
                <w:spacing w:val="-5"/>
              </w:rPr>
              <w:t>控制</w:t>
            </w:r>
          </w:p>
          <w:p w14:paraId="406069E5">
            <w:pPr>
              <w:pStyle w:val="6"/>
              <w:spacing w:before="30" w:line="223" w:lineRule="auto"/>
              <w:ind w:left="143" w:right="110" w:hanging="26"/>
            </w:pPr>
            <w:r>
              <w:rPr>
                <w:spacing w:val="-7"/>
              </w:rPr>
              <w:t>大屏</w:t>
            </w:r>
            <w:r>
              <w:t xml:space="preserve"> )</w:t>
            </w:r>
          </w:p>
        </w:tc>
        <w:tc>
          <w:tcPr>
            <w:tcW w:w="1077" w:type="dxa"/>
            <w:vAlign w:val="top"/>
          </w:tcPr>
          <w:p w14:paraId="3758A1B1">
            <w:pPr>
              <w:spacing w:line="314" w:lineRule="auto"/>
              <w:rPr>
                <w:rFonts w:ascii="Arial"/>
                <w:sz w:val="21"/>
              </w:rPr>
            </w:pPr>
          </w:p>
          <w:p w14:paraId="335E971A">
            <w:pPr>
              <w:pStyle w:val="6"/>
              <w:spacing w:before="91" w:line="220" w:lineRule="auto"/>
              <w:ind w:left="113"/>
            </w:pPr>
            <w:r>
              <w:rPr>
                <w:spacing w:val="-4"/>
              </w:rPr>
              <w:t>深圳市</w:t>
            </w:r>
          </w:p>
          <w:p w14:paraId="1F8609BA">
            <w:pPr>
              <w:pStyle w:val="6"/>
              <w:spacing w:before="31" w:line="220" w:lineRule="auto"/>
              <w:ind w:left="114"/>
            </w:pPr>
            <w:r>
              <w:rPr>
                <w:spacing w:val="-4"/>
              </w:rPr>
              <w:t>鸿合创</w:t>
            </w:r>
          </w:p>
          <w:p w14:paraId="3680C88F">
            <w:pPr>
              <w:pStyle w:val="6"/>
              <w:spacing w:before="28" w:line="220" w:lineRule="auto"/>
              <w:ind w:left="114"/>
            </w:pPr>
            <w:r>
              <w:rPr>
                <w:spacing w:val="-4"/>
              </w:rPr>
              <w:t>新信息</w:t>
            </w:r>
          </w:p>
          <w:p w14:paraId="5CCEEDD4">
            <w:pPr>
              <w:pStyle w:val="6"/>
              <w:spacing w:before="28" w:line="220" w:lineRule="auto"/>
              <w:ind w:left="114"/>
            </w:pPr>
            <w:r>
              <w:rPr>
                <w:spacing w:val="-4"/>
              </w:rPr>
              <w:t>技术有</w:t>
            </w:r>
          </w:p>
          <w:p w14:paraId="0C32328D">
            <w:pPr>
              <w:pStyle w:val="6"/>
              <w:spacing w:before="27" w:line="244" w:lineRule="auto"/>
              <w:ind w:left="122" w:right="129" w:firstLine="10"/>
            </w:pPr>
            <w:r>
              <w:rPr>
                <w:spacing w:val="-11"/>
              </w:rPr>
              <w:t>限责任</w:t>
            </w: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23435BE5">
            <w:pPr>
              <w:spacing w:line="285" w:lineRule="auto"/>
              <w:rPr>
                <w:rFonts w:ascii="Arial"/>
                <w:sz w:val="21"/>
              </w:rPr>
            </w:pPr>
          </w:p>
          <w:p w14:paraId="5E0838F4">
            <w:pPr>
              <w:spacing w:line="285" w:lineRule="auto"/>
              <w:rPr>
                <w:rFonts w:ascii="Arial"/>
                <w:sz w:val="21"/>
              </w:rPr>
            </w:pPr>
          </w:p>
          <w:p w14:paraId="1C56E10F">
            <w:pPr>
              <w:spacing w:line="285" w:lineRule="auto"/>
              <w:rPr>
                <w:rFonts w:ascii="Arial"/>
                <w:sz w:val="21"/>
              </w:rPr>
            </w:pPr>
          </w:p>
          <w:p w14:paraId="5CB589BF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鸿合</w:t>
            </w:r>
          </w:p>
          <w:p w14:paraId="79DC58E0">
            <w:pPr>
              <w:pStyle w:val="6"/>
              <w:spacing w:before="27" w:line="253" w:lineRule="auto"/>
              <w:ind w:left="125" w:right="186" w:hanging="18"/>
            </w:pPr>
            <w:r>
              <w:rPr>
                <w:spacing w:val="-1"/>
              </w:rPr>
              <w:t>HiteVi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sion</w:t>
            </w:r>
          </w:p>
        </w:tc>
        <w:tc>
          <w:tcPr>
            <w:tcW w:w="3160" w:type="dxa"/>
            <w:vAlign w:val="top"/>
          </w:tcPr>
          <w:p w14:paraId="084D2074">
            <w:pPr>
              <w:pStyle w:val="6"/>
              <w:spacing w:before="45" w:line="220" w:lineRule="auto"/>
              <w:ind w:left="117"/>
            </w:pPr>
            <w:r>
              <w:rPr>
                <w:spacing w:val="-1"/>
              </w:rPr>
              <w:t>规格型号：HD-65K4</w:t>
            </w:r>
          </w:p>
          <w:p w14:paraId="69C20141">
            <w:pPr>
              <w:pStyle w:val="6"/>
              <w:spacing w:before="28" w:line="220" w:lineRule="auto"/>
              <w:ind w:left="120"/>
            </w:pPr>
            <w:r>
              <w:rPr>
                <w:spacing w:val="-4"/>
              </w:rPr>
              <w:t>一、硬件</w:t>
            </w:r>
          </w:p>
          <w:p w14:paraId="237D256C">
            <w:pPr>
              <w:pStyle w:val="6"/>
              <w:spacing w:before="30" w:line="239" w:lineRule="auto"/>
              <w:ind w:left="114" w:right="249" w:firstLine="10"/>
            </w:pPr>
            <w:r>
              <w:rPr>
                <w:spacing w:val="-2"/>
              </w:rPr>
              <w:t>▲1.智能交互平板显示</w:t>
            </w:r>
            <w:r>
              <w:rPr>
                <w:spacing w:val="-1"/>
              </w:rPr>
              <w:t>尺寸65英寸，分辨率：</w:t>
            </w:r>
          </w:p>
          <w:p w14:paraId="7B01E5C0">
            <w:pPr>
              <w:pStyle w:val="6"/>
              <w:spacing w:before="2" w:line="239" w:lineRule="auto"/>
              <w:ind w:left="114" w:right="102" w:firstLine="6"/>
            </w:pPr>
            <w:r>
              <w:rPr>
                <w:spacing w:val="-10"/>
              </w:rPr>
              <w:t>3840*2160 ，采用红外触</w:t>
            </w:r>
            <w:r>
              <w:rPr>
                <w:spacing w:val="-1"/>
              </w:rPr>
              <w:t>控技术，在Andrord、</w:t>
            </w:r>
          </w:p>
          <w:p w14:paraId="2A7FA377">
            <w:pPr>
              <w:pStyle w:val="6"/>
              <w:spacing w:line="223" w:lineRule="auto"/>
              <w:ind w:left="116" w:right="105" w:hanging="9"/>
            </w:pPr>
            <w:r>
              <w:rPr>
                <w:spacing w:val="-1"/>
              </w:rPr>
              <w:t>Windows、国产化系统下</w:t>
            </w:r>
            <w:r>
              <w:rPr>
                <w:spacing w:val="-13"/>
              </w:rPr>
              <w:t>均支持40点同时触控（提</w:t>
            </w:r>
          </w:p>
        </w:tc>
        <w:tc>
          <w:tcPr>
            <w:tcW w:w="498" w:type="dxa"/>
            <w:vAlign w:val="top"/>
          </w:tcPr>
          <w:p w14:paraId="21D01676">
            <w:pPr>
              <w:spacing w:line="243" w:lineRule="auto"/>
              <w:rPr>
                <w:rFonts w:ascii="Arial"/>
                <w:sz w:val="21"/>
              </w:rPr>
            </w:pPr>
          </w:p>
          <w:p w14:paraId="7083CA0D">
            <w:pPr>
              <w:spacing w:line="243" w:lineRule="auto"/>
              <w:rPr>
                <w:rFonts w:ascii="Arial"/>
                <w:sz w:val="21"/>
              </w:rPr>
            </w:pPr>
          </w:p>
          <w:p w14:paraId="43649C88">
            <w:pPr>
              <w:spacing w:line="243" w:lineRule="auto"/>
              <w:rPr>
                <w:rFonts w:ascii="Arial"/>
                <w:sz w:val="21"/>
              </w:rPr>
            </w:pPr>
          </w:p>
          <w:p w14:paraId="0A4BE30C">
            <w:pPr>
              <w:spacing w:line="243" w:lineRule="auto"/>
              <w:rPr>
                <w:rFonts w:ascii="Arial"/>
                <w:sz w:val="21"/>
              </w:rPr>
            </w:pPr>
          </w:p>
          <w:p w14:paraId="729FD611">
            <w:pPr>
              <w:spacing w:line="243" w:lineRule="auto"/>
              <w:rPr>
                <w:rFonts w:ascii="Arial"/>
                <w:sz w:val="21"/>
              </w:rPr>
            </w:pPr>
          </w:p>
          <w:p w14:paraId="3CB715F9">
            <w:pPr>
              <w:pStyle w:val="6"/>
              <w:spacing w:before="91" w:line="221" w:lineRule="auto"/>
              <w:ind w:left="117"/>
            </w:pPr>
            <w:r>
              <w:t>套</w:t>
            </w:r>
          </w:p>
        </w:tc>
        <w:tc>
          <w:tcPr>
            <w:tcW w:w="498" w:type="dxa"/>
            <w:vAlign w:val="top"/>
          </w:tcPr>
          <w:p w14:paraId="69D35ADF">
            <w:pPr>
              <w:spacing w:line="243" w:lineRule="auto"/>
              <w:rPr>
                <w:rFonts w:ascii="Arial"/>
                <w:sz w:val="21"/>
              </w:rPr>
            </w:pPr>
          </w:p>
          <w:p w14:paraId="1B1EBA49">
            <w:pPr>
              <w:spacing w:line="243" w:lineRule="auto"/>
              <w:rPr>
                <w:rFonts w:ascii="Arial"/>
                <w:sz w:val="21"/>
              </w:rPr>
            </w:pPr>
          </w:p>
          <w:p w14:paraId="5CF15774">
            <w:pPr>
              <w:spacing w:line="243" w:lineRule="auto"/>
              <w:rPr>
                <w:rFonts w:ascii="Arial"/>
                <w:sz w:val="21"/>
              </w:rPr>
            </w:pPr>
          </w:p>
          <w:p w14:paraId="66AB31E4">
            <w:pPr>
              <w:spacing w:line="243" w:lineRule="auto"/>
              <w:rPr>
                <w:rFonts w:ascii="Arial"/>
                <w:sz w:val="21"/>
              </w:rPr>
            </w:pPr>
          </w:p>
          <w:p w14:paraId="3FF9471C">
            <w:pPr>
              <w:spacing w:line="243" w:lineRule="auto"/>
              <w:rPr>
                <w:rFonts w:ascii="Arial"/>
                <w:sz w:val="21"/>
              </w:rPr>
            </w:pPr>
          </w:p>
          <w:p w14:paraId="08A19325">
            <w:pPr>
              <w:pStyle w:val="6"/>
              <w:spacing w:before="91" w:line="242" w:lineRule="auto"/>
              <w:ind w:left="186"/>
            </w:pPr>
            <w:r>
              <w:t>4</w:t>
            </w:r>
          </w:p>
        </w:tc>
        <w:tc>
          <w:tcPr>
            <w:tcW w:w="1487" w:type="dxa"/>
            <w:vAlign w:val="top"/>
          </w:tcPr>
          <w:p w14:paraId="50089D98">
            <w:pPr>
              <w:spacing w:line="243" w:lineRule="auto"/>
              <w:rPr>
                <w:rFonts w:ascii="Arial"/>
                <w:sz w:val="21"/>
              </w:rPr>
            </w:pPr>
          </w:p>
          <w:p w14:paraId="026C1436">
            <w:pPr>
              <w:spacing w:line="243" w:lineRule="auto"/>
              <w:rPr>
                <w:rFonts w:ascii="Arial"/>
                <w:sz w:val="21"/>
              </w:rPr>
            </w:pPr>
          </w:p>
          <w:p w14:paraId="2CBE71D4">
            <w:pPr>
              <w:spacing w:line="243" w:lineRule="auto"/>
              <w:rPr>
                <w:rFonts w:ascii="Arial"/>
                <w:sz w:val="21"/>
              </w:rPr>
            </w:pPr>
          </w:p>
          <w:p w14:paraId="7B4F49C1">
            <w:pPr>
              <w:spacing w:line="243" w:lineRule="auto"/>
              <w:rPr>
                <w:rFonts w:ascii="Arial"/>
                <w:sz w:val="21"/>
              </w:rPr>
            </w:pPr>
          </w:p>
          <w:p w14:paraId="2EA3746A">
            <w:pPr>
              <w:spacing w:line="244" w:lineRule="auto"/>
              <w:rPr>
                <w:rFonts w:ascii="Arial"/>
                <w:sz w:val="21"/>
              </w:rPr>
            </w:pPr>
          </w:p>
          <w:p w14:paraId="5007441B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14000.00</w:t>
            </w:r>
          </w:p>
        </w:tc>
        <w:tc>
          <w:tcPr>
            <w:tcW w:w="1626" w:type="dxa"/>
            <w:vAlign w:val="top"/>
          </w:tcPr>
          <w:p w14:paraId="19DE03AD">
            <w:pPr>
              <w:spacing w:line="243" w:lineRule="auto"/>
              <w:rPr>
                <w:rFonts w:ascii="Arial"/>
                <w:sz w:val="21"/>
              </w:rPr>
            </w:pPr>
          </w:p>
          <w:p w14:paraId="45977868">
            <w:pPr>
              <w:spacing w:line="243" w:lineRule="auto"/>
              <w:rPr>
                <w:rFonts w:ascii="Arial"/>
                <w:sz w:val="21"/>
              </w:rPr>
            </w:pPr>
          </w:p>
          <w:p w14:paraId="76C8BA88">
            <w:pPr>
              <w:spacing w:line="243" w:lineRule="auto"/>
              <w:rPr>
                <w:rFonts w:ascii="Arial"/>
                <w:sz w:val="21"/>
              </w:rPr>
            </w:pPr>
          </w:p>
          <w:p w14:paraId="0FA58024">
            <w:pPr>
              <w:spacing w:line="243" w:lineRule="auto"/>
              <w:rPr>
                <w:rFonts w:ascii="Arial"/>
                <w:sz w:val="21"/>
              </w:rPr>
            </w:pPr>
          </w:p>
          <w:p w14:paraId="7DE7B538">
            <w:pPr>
              <w:spacing w:line="244" w:lineRule="auto"/>
              <w:rPr>
                <w:rFonts w:ascii="Arial"/>
                <w:sz w:val="21"/>
              </w:rPr>
            </w:pPr>
          </w:p>
          <w:p w14:paraId="74932492">
            <w:pPr>
              <w:pStyle w:val="6"/>
              <w:spacing w:before="91" w:line="239" w:lineRule="auto"/>
              <w:ind w:left="267"/>
            </w:pPr>
            <w:r>
              <w:rPr>
                <w:spacing w:val="-2"/>
              </w:rPr>
              <w:t>56000.00</w:t>
            </w:r>
          </w:p>
        </w:tc>
        <w:tc>
          <w:tcPr>
            <w:tcW w:w="3027" w:type="dxa"/>
            <w:vAlign w:val="top"/>
          </w:tcPr>
          <w:p w14:paraId="214AEE7F">
            <w:pPr>
              <w:pStyle w:val="6"/>
              <w:spacing w:before="4" w:line="228" w:lineRule="auto"/>
              <w:ind w:left="117" w:right="105" w:hanging="7"/>
            </w:pPr>
          </w:p>
        </w:tc>
      </w:tr>
    </w:tbl>
    <w:p w14:paraId="017B3CDA">
      <w:pPr>
        <w:pStyle w:val="2"/>
        <w:spacing w:line="95" w:lineRule="exact"/>
        <w:rPr>
          <w:sz w:val="8"/>
        </w:rPr>
      </w:pPr>
    </w:p>
    <w:p w14:paraId="15D8487A">
      <w:pPr>
        <w:spacing w:line="95" w:lineRule="exact"/>
        <w:rPr>
          <w:sz w:val="8"/>
          <w:szCs w:val="8"/>
        </w:rPr>
        <w:sectPr>
          <w:footerReference r:id="rId32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1F197FED">
      <w:pPr>
        <w:spacing w:before="3"/>
      </w:pPr>
      <w:r>
        <w:drawing>
          <wp:anchor distT="0" distB="0" distL="0" distR="0" simplePos="0" relativeHeight="251687936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D11F6">
      <w:pPr>
        <w:spacing w:before="3"/>
      </w:pPr>
    </w:p>
    <w:p w14:paraId="2C7B24A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B2F1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526F07E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B56AE0E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5D0EFD00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33CC7DFD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F0DD61B">
            <w:pPr>
              <w:pStyle w:val="6"/>
              <w:spacing w:before="45"/>
              <w:ind w:left="138" w:right="249" w:hanging="23"/>
            </w:pPr>
            <w:r>
              <w:rPr>
                <w:spacing w:val="-2"/>
              </w:rPr>
              <w:t>供第三方检测机构出具</w:t>
            </w:r>
            <w:r>
              <w:rPr>
                <w:spacing w:val="-4"/>
              </w:rPr>
              <w:t>的检测报告并加盖我公</w:t>
            </w:r>
          </w:p>
          <w:p w14:paraId="1CAFA15F">
            <w:pPr>
              <w:pStyle w:val="6"/>
              <w:spacing w:line="219" w:lineRule="auto"/>
              <w:ind w:left="126"/>
            </w:pPr>
            <w:r>
              <w:rPr>
                <w:spacing w:val="-6"/>
              </w:rPr>
              <w:t>司公章）</w:t>
            </w:r>
          </w:p>
          <w:p w14:paraId="752432C9">
            <w:pPr>
              <w:pStyle w:val="6"/>
              <w:spacing w:before="31" w:line="239" w:lineRule="auto"/>
              <w:ind w:left="114" w:right="107" w:firstLine="4"/>
            </w:pPr>
            <w:r>
              <w:rPr>
                <w:spacing w:val="-2"/>
              </w:rPr>
              <w:t>2.智能交互平板表面玻</w:t>
            </w:r>
            <w:r>
              <w:rPr>
                <w:spacing w:val="-1"/>
              </w:rPr>
              <w:t>璃应采用高强度钢化玻璃，玻璃厚度3.2mm，硬</w:t>
            </w:r>
            <w:r>
              <w:rPr>
                <w:spacing w:val="-2"/>
              </w:rPr>
              <w:t>度可达莫氏7级。</w:t>
            </w:r>
          </w:p>
          <w:p w14:paraId="4F91ADA8">
            <w:pPr>
              <w:pStyle w:val="6"/>
              <w:spacing w:before="2" w:line="239" w:lineRule="auto"/>
              <w:ind w:left="120" w:right="249" w:firstLine="1"/>
            </w:pPr>
            <w:r>
              <w:rPr>
                <w:spacing w:val="-2"/>
              </w:rPr>
              <w:t>3.智能交互平板采用全</w:t>
            </w:r>
            <w:r>
              <w:rPr>
                <w:spacing w:val="-3"/>
              </w:rPr>
              <w:t>贴合设计。</w:t>
            </w:r>
          </w:p>
          <w:p w14:paraId="30D88952">
            <w:pPr>
              <w:pStyle w:val="6"/>
              <w:spacing w:before="1" w:line="239" w:lineRule="auto"/>
              <w:ind w:left="114" w:right="103"/>
            </w:pPr>
            <w:r>
              <w:rPr>
                <w:spacing w:val="-1"/>
              </w:rPr>
              <w:t>4.智能交互平板前面板具备1路HDMI接口（非转</w:t>
            </w:r>
            <w:r>
              <w:rPr>
                <w:spacing w:val="-6"/>
              </w:rPr>
              <w:t>接</w:t>
            </w:r>
            <w:r>
              <w:rPr>
                <w:spacing w:val="-34"/>
              </w:rPr>
              <w:t>），</w:t>
            </w:r>
            <w:r>
              <w:rPr>
                <w:spacing w:val="-6"/>
              </w:rPr>
              <w:t>2路USB3.0接口，1</w:t>
            </w:r>
            <w:r>
              <w:rPr>
                <w:spacing w:val="-1"/>
              </w:rPr>
              <w:t>路USB Type-c接口。</w:t>
            </w:r>
          </w:p>
          <w:p w14:paraId="6C828C8C">
            <w:pPr>
              <w:pStyle w:val="6"/>
              <w:spacing w:line="239" w:lineRule="auto"/>
              <w:ind w:left="135" w:right="33" w:hanging="10"/>
            </w:pPr>
            <w:r>
              <w:rPr>
                <w:spacing w:val="-7"/>
              </w:rPr>
              <w:t>▲5.整机后置接口RJ45：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1路，音频输入：1路，</w:t>
            </w:r>
          </w:p>
          <w:p w14:paraId="475F5AFB">
            <w:pPr>
              <w:pStyle w:val="6"/>
              <w:spacing w:before="5" w:line="239" w:lineRule="auto"/>
              <w:ind w:left="116" w:right="107" w:hanging="3"/>
            </w:pPr>
            <w:r>
              <w:rPr>
                <w:spacing w:val="-1"/>
              </w:rPr>
              <w:t>RS232：1路，VGA输入接口：1路（提供第三方检</w:t>
            </w:r>
            <w:r>
              <w:rPr>
                <w:spacing w:val="-2"/>
              </w:rPr>
              <w:t>测机构出具的检测报告并加盖我公司公章）</w:t>
            </w:r>
          </w:p>
          <w:p w14:paraId="2AA3AE65">
            <w:pPr>
              <w:pStyle w:val="6"/>
              <w:spacing w:before="4" w:line="238" w:lineRule="auto"/>
              <w:ind w:left="118" w:right="102"/>
            </w:pPr>
            <w:r>
              <w:rPr>
                <w:spacing w:val="-2"/>
              </w:rPr>
              <w:t>6.智能交互平板具有通</w:t>
            </w:r>
            <w:r>
              <w:rPr>
                <w:spacing w:val="-14"/>
              </w:rPr>
              <w:t>屏笔槽结构，可放置书写</w:t>
            </w:r>
            <w:r>
              <w:rPr>
                <w:spacing w:val="-2"/>
              </w:rPr>
              <w:t>笔、粉笔、水性笔等。</w:t>
            </w:r>
          </w:p>
          <w:p w14:paraId="40ACD380">
            <w:pPr>
              <w:pStyle w:val="6"/>
              <w:spacing w:before="1" w:line="233" w:lineRule="auto"/>
              <w:ind w:left="115" w:right="102" w:firstLine="9"/>
            </w:pPr>
            <w:r>
              <w:rPr>
                <w:spacing w:val="-2"/>
              </w:rPr>
              <w:t>▲7.智能交互平板前置</w:t>
            </w:r>
            <w:r>
              <w:rPr>
                <w:spacing w:val="-1"/>
              </w:rPr>
              <w:t>中文按键8个，可实现音</w:t>
            </w:r>
            <w:r>
              <w:rPr>
                <w:spacing w:val="-14"/>
              </w:rPr>
              <w:t>量加减、窗口关闭、触控开关等功能，且按键均具</w:t>
            </w:r>
            <w:r>
              <w:rPr>
                <w:spacing w:val="-2"/>
              </w:rPr>
              <w:t>备两种及以上明确的功</w:t>
            </w:r>
          </w:p>
        </w:tc>
        <w:tc>
          <w:tcPr>
            <w:tcW w:w="498" w:type="dxa"/>
            <w:vAlign w:val="top"/>
          </w:tcPr>
          <w:p w14:paraId="104DE468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FC860DB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EF82688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4644F5AA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643D70B5">
            <w:pPr>
              <w:pStyle w:val="6"/>
              <w:spacing w:before="45" w:line="241" w:lineRule="auto"/>
              <w:ind w:left="120" w:right="113" w:firstLine="6"/>
            </w:pPr>
          </w:p>
        </w:tc>
      </w:tr>
    </w:tbl>
    <w:p w14:paraId="4CF17C92">
      <w:pPr>
        <w:pStyle w:val="2"/>
        <w:spacing w:line="181" w:lineRule="exact"/>
        <w:rPr>
          <w:sz w:val="15"/>
        </w:rPr>
      </w:pPr>
    </w:p>
    <w:p w14:paraId="0905EAB1">
      <w:pPr>
        <w:spacing w:line="181" w:lineRule="exact"/>
        <w:rPr>
          <w:sz w:val="15"/>
          <w:szCs w:val="15"/>
        </w:rPr>
        <w:sectPr>
          <w:footerReference r:id="rId33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425AF4F2">
      <w:pPr>
        <w:spacing w:before="3"/>
      </w:pPr>
      <w:r>
        <w:drawing>
          <wp:anchor distT="0" distB="0" distL="0" distR="0" simplePos="0" relativeHeight="251688960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A4F05">
      <w:pPr>
        <w:spacing w:before="3"/>
      </w:pPr>
    </w:p>
    <w:p w14:paraId="40C6414A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319B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39670F57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25EEAB8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C752EF6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0B15C686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1467D4D6">
            <w:pPr>
              <w:pStyle w:val="6"/>
              <w:spacing w:before="48" w:line="239" w:lineRule="auto"/>
              <w:ind w:left="118" w:right="105" w:firstLine="8"/>
              <w:jc w:val="both"/>
            </w:pPr>
            <w:r>
              <w:rPr>
                <w:spacing w:val="-15"/>
              </w:rPr>
              <w:t>能（提供第三方检测机构</w:t>
            </w:r>
            <w:r>
              <w:rPr>
                <w:spacing w:val="-2"/>
              </w:rPr>
              <w:t>出具的检测报告并加盖我公司公章）。</w:t>
            </w:r>
          </w:p>
          <w:p w14:paraId="151D1D6F">
            <w:pPr>
              <w:pStyle w:val="6"/>
              <w:spacing w:line="219" w:lineRule="auto"/>
              <w:ind w:left="117"/>
            </w:pPr>
            <w:r>
              <w:rPr>
                <w:spacing w:val="-1"/>
              </w:rPr>
              <w:t>8.智能交互平板内置</w:t>
            </w:r>
          </w:p>
          <w:p w14:paraId="0B095519">
            <w:pPr>
              <w:pStyle w:val="6"/>
              <w:spacing w:before="29" w:line="221" w:lineRule="auto"/>
              <w:ind w:left="107"/>
            </w:pPr>
            <w:r>
              <w:t>Wi-Fi6无线网卡，在</w:t>
            </w:r>
          </w:p>
          <w:p w14:paraId="1B452079">
            <w:pPr>
              <w:pStyle w:val="6"/>
              <w:spacing w:before="34" w:line="239" w:lineRule="auto"/>
              <w:ind w:left="115" w:right="102" w:hanging="8"/>
            </w:pPr>
            <w:r>
              <w:rPr>
                <w:spacing w:val="-1"/>
              </w:rPr>
              <w:t>Android和Windows系统下，可实现Wi-Fi无线上</w:t>
            </w:r>
            <w:r>
              <w:rPr>
                <w:spacing w:val="-13"/>
              </w:rPr>
              <w:t>网连接、AP无线热点发射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72"/>
              </w:rPr>
              <w:t xml:space="preserve"> </w:t>
            </w:r>
            <w:r>
              <w:rPr>
                <w:spacing w:val="-5"/>
              </w:rPr>
              <w:t>在Android和Windows</w:t>
            </w:r>
            <w:r>
              <w:rPr>
                <w:spacing w:val="-2"/>
              </w:rPr>
              <w:t>系统下支持无线设备同</w:t>
            </w:r>
            <w:r>
              <w:rPr>
                <w:spacing w:val="-12"/>
              </w:rPr>
              <w:t>时连接数量≥32个（提供</w:t>
            </w:r>
            <w:r>
              <w:rPr>
                <w:spacing w:val="-2"/>
              </w:rPr>
              <w:t>第三方检测机构出具的检测报告并加盖我公司</w:t>
            </w:r>
            <w:r>
              <w:rPr>
                <w:spacing w:val="-3"/>
              </w:rPr>
              <w:t>公章）。</w:t>
            </w:r>
          </w:p>
          <w:p w14:paraId="772B598A">
            <w:pPr>
              <w:pStyle w:val="6"/>
              <w:spacing w:line="219" w:lineRule="auto"/>
              <w:ind w:left="125"/>
            </w:pPr>
            <w:r>
              <w:rPr>
                <w:spacing w:val="-3"/>
              </w:rPr>
              <w:t>▲9.整机内置蓝牙</w:t>
            </w:r>
          </w:p>
          <w:p w14:paraId="092B55F3">
            <w:pPr>
              <w:pStyle w:val="6"/>
              <w:spacing w:before="31" w:line="239" w:lineRule="auto"/>
              <w:ind w:left="115" w:right="109" w:hanging="6"/>
            </w:pPr>
            <w:r>
              <w:rPr>
                <w:spacing w:val="-1"/>
              </w:rPr>
              <w:t>Bluetooth 5.4模块，支</w:t>
            </w:r>
            <w:r>
              <w:rPr>
                <w:spacing w:val="-2"/>
              </w:rPr>
              <w:t>持连接外部蓝牙音箱播</w:t>
            </w:r>
            <w:r>
              <w:rPr>
                <w:spacing w:val="-3"/>
              </w:rPr>
              <w:t>放音频。</w:t>
            </w:r>
          </w:p>
          <w:p w14:paraId="011C0384">
            <w:pPr>
              <w:pStyle w:val="6"/>
              <w:spacing w:before="5" w:line="239" w:lineRule="auto"/>
              <w:ind w:left="114" w:right="102" w:firstLine="21"/>
            </w:pPr>
            <w:r>
              <w:rPr>
                <w:spacing w:val="-3"/>
              </w:rPr>
              <w:t>10.在任意信号源下，从</w:t>
            </w:r>
            <w:r>
              <w:rPr>
                <w:spacing w:val="-1"/>
              </w:rPr>
              <w:t>屏幕下方任意位置向上</w:t>
            </w:r>
            <w:r>
              <w:rPr>
                <w:spacing w:val="-13"/>
              </w:rPr>
              <w:t>滑动，可调用快捷设置菜单；无需切换系统，可快</w:t>
            </w:r>
            <w:r>
              <w:t>速调节Windows 和</w:t>
            </w:r>
          </w:p>
          <w:p w14:paraId="3DBE0318">
            <w:pPr>
              <w:pStyle w:val="6"/>
              <w:spacing w:before="2" w:line="239" w:lineRule="auto"/>
              <w:ind w:left="116" w:right="105" w:hanging="9"/>
            </w:pPr>
            <w:r>
              <w:rPr>
                <w:spacing w:val="-13"/>
              </w:rPr>
              <w:t>Android</w:t>
            </w:r>
            <w:r>
              <w:rPr>
                <w:spacing w:val="43"/>
              </w:rPr>
              <w:t xml:space="preserve"> </w:t>
            </w:r>
            <w:r>
              <w:rPr>
                <w:spacing w:val="-13"/>
              </w:rPr>
              <w:t>的设置，并支持</w:t>
            </w:r>
            <w:r>
              <w:rPr>
                <w:spacing w:val="-2"/>
              </w:rPr>
              <w:t>拖拽到屏幕任意位置。</w:t>
            </w:r>
          </w:p>
          <w:p w14:paraId="3F35B5A6">
            <w:pPr>
              <w:pStyle w:val="6"/>
              <w:spacing w:before="2" w:line="222" w:lineRule="auto"/>
              <w:ind w:left="118" w:right="105" w:firstLine="7"/>
            </w:pPr>
            <w:r>
              <w:rPr>
                <w:spacing w:val="-2"/>
              </w:rPr>
              <w:t>▲11.前置U盘接口需采</w:t>
            </w:r>
            <w:r>
              <w:rPr>
                <w:spacing w:val="-14"/>
              </w:rPr>
              <w:t>用隐藏式设计，具有翻转</w:t>
            </w:r>
          </w:p>
        </w:tc>
        <w:tc>
          <w:tcPr>
            <w:tcW w:w="498" w:type="dxa"/>
            <w:vAlign w:val="top"/>
          </w:tcPr>
          <w:p w14:paraId="14578BA5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7AFBFAB5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3D90B86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3691E322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2AEE05C">
            <w:pPr>
              <w:rPr>
                <w:rFonts w:ascii="Arial"/>
                <w:sz w:val="21"/>
              </w:rPr>
            </w:pPr>
          </w:p>
        </w:tc>
      </w:tr>
    </w:tbl>
    <w:p w14:paraId="3D3077C8">
      <w:pPr>
        <w:pStyle w:val="2"/>
        <w:spacing w:line="181" w:lineRule="exact"/>
        <w:rPr>
          <w:sz w:val="15"/>
        </w:rPr>
      </w:pPr>
    </w:p>
    <w:p w14:paraId="69A39C21">
      <w:pPr>
        <w:spacing w:line="181" w:lineRule="exact"/>
        <w:rPr>
          <w:sz w:val="15"/>
          <w:szCs w:val="15"/>
        </w:rPr>
        <w:sectPr>
          <w:footerReference r:id="rId34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73A3A116">
      <w:pPr>
        <w:spacing w:before="3"/>
      </w:pPr>
      <w:r>
        <w:drawing>
          <wp:anchor distT="0" distB="0" distL="0" distR="0" simplePos="0" relativeHeight="251689984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3BE11">
      <w:pPr>
        <w:spacing w:before="3"/>
      </w:pPr>
    </w:p>
    <w:p w14:paraId="752C1DEE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2F024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5668D8B7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B5F6354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C776F88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252E3844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3918D446">
            <w:pPr>
              <w:pStyle w:val="6"/>
              <w:spacing w:before="50" w:line="239" w:lineRule="auto"/>
              <w:ind w:left="114" w:right="103" w:firstLine="6"/>
              <w:jc w:val="both"/>
            </w:pPr>
            <w:r>
              <w:rPr>
                <w:spacing w:val="-14"/>
              </w:rPr>
              <w:t>式防护盖板，盖板高度≥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4.8cm。为方便不同厚度U</w:t>
            </w:r>
            <w:r>
              <w:rPr>
                <w:spacing w:val="-1"/>
              </w:rPr>
              <w:t>盘接入，开合角度≥100</w:t>
            </w:r>
            <w:r>
              <w:rPr>
                <w:spacing w:val="2"/>
              </w:rPr>
              <w:t xml:space="preserve"> </w:t>
            </w:r>
            <w:r>
              <w:rPr>
                <w:spacing w:val="-14"/>
              </w:rPr>
              <w:t>°（提供第三方检测机构</w:t>
            </w:r>
            <w:r>
              <w:rPr>
                <w:spacing w:val="-1"/>
              </w:rPr>
              <w:t>出具的检测报告并加盖</w:t>
            </w:r>
            <w:r>
              <w:rPr>
                <w:spacing w:val="-2"/>
              </w:rPr>
              <w:t>我公司公章）。</w:t>
            </w:r>
          </w:p>
          <w:p w14:paraId="09E6175A">
            <w:pPr>
              <w:pStyle w:val="6"/>
              <w:spacing w:before="4" w:line="239" w:lineRule="auto"/>
              <w:ind w:left="117" w:right="102" w:firstLine="8"/>
            </w:pPr>
            <w:r>
              <w:rPr>
                <w:spacing w:val="-2"/>
              </w:rPr>
              <w:t>▲12.智能交互平板具备</w:t>
            </w:r>
            <w:r>
              <w:rPr>
                <w:spacing w:val="-14"/>
              </w:rPr>
              <w:t>前置电脑还原按键，为避</w:t>
            </w:r>
            <w:r>
              <w:rPr>
                <w:spacing w:val="-2"/>
              </w:rPr>
              <w:t>免误碰按键采用针孔式</w:t>
            </w:r>
            <w:r>
              <w:rPr>
                <w:spacing w:val="-19"/>
              </w:rPr>
              <w:t>设计，并配有中文标识</w:t>
            </w:r>
            <w:r>
              <w:rPr>
                <w:spacing w:val="22"/>
              </w:rPr>
              <w:t xml:space="preserve"> </w:t>
            </w:r>
            <w:r>
              <w:rPr>
                <w:spacing w:val="-19"/>
              </w:rPr>
              <w:t>(</w:t>
            </w:r>
            <w:r>
              <w:rPr>
                <w:spacing w:val="-2"/>
              </w:rPr>
              <w:t>提供第三方检测机构出具的检测报告并加盖我公司公章）。</w:t>
            </w:r>
          </w:p>
          <w:p w14:paraId="38AFFC14">
            <w:pPr>
              <w:pStyle w:val="6"/>
              <w:spacing w:before="1" w:line="239" w:lineRule="auto"/>
              <w:ind w:left="114" w:right="109" w:firstLine="21"/>
            </w:pPr>
            <w:r>
              <w:rPr>
                <w:spacing w:val="-3"/>
              </w:rPr>
              <w:t>13.，智能交互平板下边</w:t>
            </w:r>
            <w:r>
              <w:rPr>
                <w:spacing w:val="-1"/>
              </w:rPr>
              <w:t>框具有4个发声单元，总功率40W。（提供第三方检测机构出具的检测报告并加盖我公司公章）</w:t>
            </w:r>
          </w:p>
          <w:p w14:paraId="691F9003">
            <w:pPr>
              <w:pStyle w:val="6"/>
              <w:spacing w:before="4" w:line="239" w:lineRule="auto"/>
              <w:ind w:left="118" w:right="34" w:firstLine="7"/>
            </w:pPr>
            <w:r>
              <w:rPr>
                <w:spacing w:val="-2"/>
              </w:rPr>
              <w:t>▲14.扬声器在100%音量</w:t>
            </w:r>
            <w:r>
              <w:rPr>
                <w:spacing w:val="-1"/>
              </w:rPr>
              <w:t>下，1米处声压级≥90dB</w:t>
            </w:r>
            <w: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103"/>
              </w:rPr>
              <w:t xml:space="preserve"> </w:t>
            </w:r>
            <w:r>
              <w:rPr>
                <w:spacing w:val="-13"/>
              </w:rPr>
              <w:t>10米处声压级≥80dB；</w:t>
            </w:r>
            <w:r>
              <w:t xml:space="preserve"> </w:t>
            </w:r>
            <w:r>
              <w:rPr>
                <w:spacing w:val="-2"/>
              </w:rPr>
              <w:t>（提供第三方检测机构出具的检测报告并加盖我公司公章）</w:t>
            </w:r>
          </w:p>
          <w:p w14:paraId="75B6B1A9">
            <w:pPr>
              <w:pStyle w:val="6"/>
              <w:spacing w:before="3" w:line="228" w:lineRule="auto"/>
              <w:ind w:left="121" w:right="103" w:firstLine="4"/>
            </w:pPr>
            <w:r>
              <w:rPr>
                <w:spacing w:val="-2"/>
              </w:rPr>
              <w:t>▲15.智能交互平板具备</w:t>
            </w:r>
            <w:r>
              <w:rPr>
                <w:spacing w:val="-1"/>
              </w:rPr>
              <w:t>12核驱动芯片，Android</w:t>
            </w:r>
            <w:r>
              <w:rPr>
                <w:spacing w:val="-12"/>
              </w:rPr>
              <w:t>系统版本≥14.0，内存≥</w:t>
            </w:r>
          </w:p>
        </w:tc>
        <w:tc>
          <w:tcPr>
            <w:tcW w:w="498" w:type="dxa"/>
            <w:vAlign w:val="top"/>
          </w:tcPr>
          <w:p w14:paraId="63B24FAB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CE556FC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05E03FC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618B0697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3F038FD1">
            <w:pPr>
              <w:rPr>
                <w:rFonts w:ascii="Arial"/>
                <w:sz w:val="21"/>
              </w:rPr>
            </w:pPr>
          </w:p>
        </w:tc>
      </w:tr>
    </w:tbl>
    <w:p w14:paraId="5E6B6542">
      <w:pPr>
        <w:pStyle w:val="2"/>
        <w:spacing w:line="125" w:lineRule="exact"/>
        <w:rPr>
          <w:sz w:val="10"/>
        </w:rPr>
      </w:pPr>
    </w:p>
    <w:p w14:paraId="500E9C9A">
      <w:pPr>
        <w:spacing w:line="125" w:lineRule="exact"/>
        <w:rPr>
          <w:sz w:val="10"/>
          <w:szCs w:val="10"/>
        </w:rPr>
        <w:sectPr>
          <w:footerReference r:id="rId35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5C50F007">
      <w:pPr>
        <w:spacing w:before="3"/>
      </w:pPr>
      <w:r>
        <w:drawing>
          <wp:anchor distT="0" distB="0" distL="0" distR="0" simplePos="0" relativeHeight="25169100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1154F7">
      <w:pPr>
        <w:spacing w:before="3"/>
      </w:pPr>
    </w:p>
    <w:p w14:paraId="3BF3F75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46FBA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237C7EA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5D574C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FF69DA6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6C51BA61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0196DA0">
            <w:pPr>
              <w:pStyle w:val="6"/>
              <w:spacing w:before="48" w:line="239" w:lineRule="auto"/>
              <w:ind w:left="115" w:right="109" w:hanging="1"/>
              <w:jc w:val="both"/>
            </w:pPr>
            <w:r>
              <w:rPr>
                <w:spacing w:val="-1"/>
              </w:rPr>
              <w:t>4G，存储≥32G。（提供</w:t>
            </w:r>
            <w:r>
              <w:rPr>
                <w:spacing w:val="-2"/>
              </w:rPr>
              <w:t>第三方检测机构出具的检测报告并加盖我公司</w:t>
            </w:r>
            <w:r>
              <w:rPr>
                <w:spacing w:val="-4"/>
              </w:rPr>
              <w:t>公章）</w:t>
            </w:r>
          </w:p>
          <w:p w14:paraId="6A5BD0A7">
            <w:pPr>
              <w:pStyle w:val="6"/>
              <w:spacing w:before="6" w:line="239" w:lineRule="auto"/>
              <w:ind w:left="117" w:right="105" w:firstLine="8"/>
            </w:pPr>
            <w:r>
              <w:rPr>
                <w:spacing w:val="-2"/>
              </w:rPr>
              <w:t>▲16.内置一体化超高清</w:t>
            </w:r>
            <w:r>
              <w:rPr>
                <w:spacing w:val="-13"/>
              </w:rPr>
              <w:t>5K摄像头，单颗摄像头有</w:t>
            </w:r>
            <w:r>
              <w:rPr>
                <w:spacing w:val="-1"/>
              </w:rPr>
              <w:t>效像素1972W，可输出最大分辨率5104*3864的图片与视频，支持搭配AI</w:t>
            </w:r>
            <w:r>
              <w:rPr>
                <w:spacing w:val="-2"/>
              </w:rPr>
              <w:t>软件实现自动点名点数</w:t>
            </w:r>
            <w:r>
              <w:rPr>
                <w:spacing w:val="-14"/>
              </w:rPr>
              <w:t>功能。（需提供第三方检</w:t>
            </w:r>
            <w:r>
              <w:rPr>
                <w:spacing w:val="-2"/>
              </w:rPr>
              <w:t>测机构出具的检测报告并加盖我公司公章）</w:t>
            </w:r>
          </w:p>
          <w:p w14:paraId="04EA18A8">
            <w:pPr>
              <w:pStyle w:val="6"/>
              <w:spacing w:before="4" w:line="239" w:lineRule="auto"/>
              <w:ind w:left="117" w:right="31" w:firstLine="8"/>
            </w:pPr>
            <w:r>
              <w:rPr>
                <w:spacing w:val="-2"/>
              </w:rPr>
              <w:t>▲17.智能交互平板具有</w:t>
            </w:r>
            <w:r>
              <w:rPr>
                <w:spacing w:val="-14"/>
              </w:rPr>
              <w:t>悬浮菜单，两指可快速移</w:t>
            </w:r>
            <w:r>
              <w:rPr>
                <w:spacing w:val="-7"/>
              </w:rPr>
              <w:t>动悬浮菜单至按压位置，</w:t>
            </w:r>
            <w:r>
              <w:rPr>
                <w:spacing w:val="-2"/>
              </w:rPr>
              <w:t>悬浮菜单可进行自定义</w:t>
            </w:r>
            <w:r>
              <w:rPr>
                <w:spacing w:val="-13"/>
              </w:rPr>
              <w:t>分组，可添加AI互动软件</w:t>
            </w:r>
            <w:r>
              <w:rPr>
                <w:spacing w:val="-14"/>
              </w:rPr>
              <w:t>等应用。（提供第三方检</w:t>
            </w:r>
            <w:r>
              <w:rPr>
                <w:spacing w:val="-2"/>
              </w:rPr>
              <w:t>测机构出具的检测报告并加盖我公司公章）</w:t>
            </w:r>
          </w:p>
          <w:p w14:paraId="67D6EBB8">
            <w:pPr>
              <w:pStyle w:val="6"/>
              <w:spacing w:line="234" w:lineRule="auto"/>
              <w:ind w:left="114" w:firstLine="21"/>
            </w:pPr>
            <w:r>
              <w:rPr>
                <w:spacing w:val="-4"/>
              </w:rPr>
              <w:t>18. 智能交互平板采用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硬件低蓝光背光技术，在</w:t>
            </w:r>
            <w:r>
              <w:rPr>
                <w:spacing w:val="-3"/>
              </w:rPr>
              <w:t>源头减少有害蓝光波段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能量，蓝光占比（有害蓝</w:t>
            </w:r>
            <w:r>
              <w:rPr>
                <w:spacing w:val="-3"/>
              </w:rPr>
              <w:t>光415～455nm能量综合）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/（整体蓝光400～500能</w:t>
            </w:r>
          </w:p>
        </w:tc>
        <w:tc>
          <w:tcPr>
            <w:tcW w:w="498" w:type="dxa"/>
            <w:vAlign w:val="top"/>
          </w:tcPr>
          <w:p w14:paraId="61AE93AF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EC02693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77F1B44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4ECCCD6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667398A4">
            <w:pPr>
              <w:rPr>
                <w:rFonts w:ascii="Arial"/>
                <w:sz w:val="21"/>
              </w:rPr>
            </w:pPr>
          </w:p>
        </w:tc>
      </w:tr>
    </w:tbl>
    <w:p w14:paraId="52EA196F">
      <w:pPr>
        <w:pStyle w:val="2"/>
        <w:spacing w:line="182" w:lineRule="exact"/>
        <w:rPr>
          <w:sz w:val="15"/>
        </w:rPr>
      </w:pPr>
    </w:p>
    <w:p w14:paraId="3946E6D6">
      <w:pPr>
        <w:spacing w:line="182" w:lineRule="exact"/>
        <w:rPr>
          <w:sz w:val="15"/>
          <w:szCs w:val="15"/>
        </w:rPr>
        <w:sectPr>
          <w:footerReference r:id="rId36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545FD3DE">
      <w:pPr>
        <w:spacing w:before="3"/>
      </w:pPr>
      <w:r>
        <w:drawing>
          <wp:anchor distT="0" distB="0" distL="0" distR="0" simplePos="0" relativeHeight="251692032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8C946">
      <w:pPr>
        <w:spacing w:before="3"/>
      </w:pPr>
    </w:p>
    <w:p w14:paraId="541B07A9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64B76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1C27CBE0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DB2C8CC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41B15496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6A12CB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4B84BC6">
            <w:pPr>
              <w:pStyle w:val="6"/>
              <w:spacing w:before="45" w:line="221" w:lineRule="auto"/>
              <w:ind w:left="115"/>
            </w:pPr>
            <w:r>
              <w:rPr>
                <w:spacing w:val="3"/>
              </w:rPr>
              <w:t>量综合</w:t>
            </w:r>
            <w:r>
              <w:rPr>
                <w:spacing w:val="-17"/>
              </w:rPr>
              <w:t>）＜</w:t>
            </w:r>
            <w:r>
              <w:rPr>
                <w:spacing w:val="3"/>
              </w:rPr>
              <w:t>50%。</w:t>
            </w:r>
          </w:p>
          <w:p w14:paraId="6CAA3E67">
            <w:pPr>
              <w:pStyle w:val="6"/>
              <w:spacing w:before="19"/>
              <w:ind w:left="114" w:right="9" w:firstLine="21"/>
              <w:jc w:val="both"/>
            </w:pPr>
            <w:r>
              <w:rPr>
                <w:spacing w:val="-3"/>
              </w:rPr>
              <w:t>19.智能交互平板全通道</w:t>
            </w:r>
            <w:r>
              <w:rPr>
                <w:spacing w:val="-13"/>
              </w:rPr>
              <w:t>支持纸质护眼模式，可实</w:t>
            </w:r>
            <w:r>
              <w:rPr>
                <w:spacing w:val="-5"/>
              </w:rPr>
              <w:t>现画面纹理的实时调整；支持纸质纹理：素描纸、</w:t>
            </w:r>
            <w:r>
              <w:rPr>
                <w:spacing w:val="-14"/>
              </w:rPr>
              <w:t>宣纸、水彩纸；支持透明</w:t>
            </w:r>
            <w:r>
              <w:rPr>
                <w:spacing w:val="-13"/>
              </w:rPr>
              <w:t>度调节与色温调节；显示</w:t>
            </w:r>
            <w:r>
              <w:rPr>
                <w:spacing w:val="-1"/>
              </w:rPr>
              <w:t>画面各像素点灰度不规</w:t>
            </w:r>
            <w:r>
              <w:rPr>
                <w:spacing w:val="-14"/>
              </w:rPr>
              <w:t>则，减少背景干扰。（提</w:t>
            </w:r>
            <w:r>
              <w:rPr>
                <w:spacing w:val="-1"/>
              </w:rPr>
              <w:t>供第三方检测机构出具的检测报告并加盖我公</w:t>
            </w:r>
            <w:r>
              <w:rPr>
                <w:spacing w:val="-3"/>
              </w:rPr>
              <w:t>司公章</w:t>
            </w:r>
          </w:p>
          <w:p w14:paraId="34500955">
            <w:pPr>
              <w:pStyle w:val="6"/>
              <w:spacing w:before="1" w:line="219" w:lineRule="auto"/>
              <w:ind w:left="120"/>
            </w:pPr>
            <w:r>
              <w:rPr>
                <w:spacing w:val="-2"/>
              </w:rPr>
              <w:t>二、内置电脑配置</w:t>
            </w:r>
          </w:p>
          <w:p w14:paraId="29D28EC7">
            <w:pPr>
              <w:pStyle w:val="6"/>
              <w:spacing w:before="28" w:line="239" w:lineRule="auto"/>
              <w:ind w:left="118" w:right="109" w:firstLine="18"/>
            </w:pPr>
            <w:r>
              <w:rPr>
                <w:spacing w:val="-3"/>
              </w:rPr>
              <w:t>1.通用标准接口,即插即</w:t>
            </w:r>
            <w:r>
              <w:rPr>
                <w:spacing w:val="-2"/>
              </w:rPr>
              <w:t>用，易于维护；</w:t>
            </w:r>
          </w:p>
          <w:p w14:paraId="444684EB">
            <w:pPr>
              <w:pStyle w:val="6"/>
              <w:spacing w:before="2" w:line="239" w:lineRule="auto"/>
              <w:ind w:left="121" w:right="247" w:hanging="2"/>
            </w:pPr>
            <w:r>
              <w:rPr>
                <w:spacing w:val="-1"/>
              </w:rPr>
              <w:t>2.CPU采用Intel酷睿I5</w:t>
            </w:r>
            <w:r>
              <w:rPr>
                <w:spacing w:val="-5"/>
              </w:rPr>
              <w:t>处理器；</w:t>
            </w:r>
          </w:p>
          <w:p w14:paraId="6E9B427E">
            <w:pPr>
              <w:pStyle w:val="6"/>
              <w:spacing w:before="2" w:line="219" w:lineRule="auto"/>
              <w:ind w:left="121"/>
            </w:pPr>
            <w:r>
              <w:rPr>
                <w:spacing w:val="-2"/>
              </w:rPr>
              <w:t>3.内存：8G DDR4；</w:t>
            </w:r>
          </w:p>
          <w:p w14:paraId="1DDC9100">
            <w:pPr>
              <w:pStyle w:val="6"/>
              <w:spacing w:before="28"/>
              <w:ind w:left="115" w:right="107" w:hanging="1"/>
            </w:pPr>
            <w:r>
              <w:rPr>
                <w:spacing w:val="-2"/>
              </w:rPr>
              <w:t>4.硬盘： 256G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SSD固态</w:t>
            </w:r>
            <w:r>
              <w:rPr>
                <w:spacing w:val="-4"/>
              </w:rPr>
              <w:t>硬盘；</w:t>
            </w:r>
          </w:p>
          <w:p w14:paraId="1B22EB97">
            <w:pPr>
              <w:pStyle w:val="6"/>
              <w:spacing w:before="2" w:line="239" w:lineRule="auto"/>
              <w:ind w:left="119" w:right="105" w:firstLine="2"/>
            </w:pPr>
            <w:r>
              <w:rPr>
                <w:spacing w:val="-13"/>
              </w:rPr>
              <w:t>5.接口：整机非外扩展具</w:t>
            </w:r>
            <w:r>
              <w:rPr>
                <w:spacing w:val="-12"/>
              </w:rPr>
              <w:t>备5个USB接口；具有独立</w:t>
            </w:r>
            <w:r>
              <w:rPr>
                <w:spacing w:val="-2"/>
              </w:rPr>
              <w:t>非外扩展的视频输出接口：1路HDMI等；</w:t>
            </w:r>
          </w:p>
          <w:p w14:paraId="0D69CF23">
            <w:pPr>
              <w:pStyle w:val="6"/>
              <w:spacing w:before="1" w:line="219" w:lineRule="auto"/>
              <w:ind w:left="115"/>
            </w:pPr>
            <w:r>
              <w:rPr>
                <w:spacing w:val="-2"/>
              </w:rPr>
              <w:t>三、系统管家</w:t>
            </w:r>
          </w:p>
          <w:p w14:paraId="7F994F6A">
            <w:pPr>
              <w:pStyle w:val="6"/>
              <w:spacing w:before="31" w:line="223" w:lineRule="auto"/>
              <w:ind w:left="115" w:right="105" w:firstLine="9"/>
            </w:pPr>
            <w:r>
              <w:rPr>
                <w:spacing w:val="-2"/>
              </w:rPr>
              <w:t>▲1. 部署简单，设备连</w:t>
            </w:r>
            <w:r>
              <w:rPr>
                <w:spacing w:val="-14"/>
              </w:rPr>
              <w:t>通互联网，输入对应学校</w:t>
            </w:r>
          </w:p>
        </w:tc>
        <w:tc>
          <w:tcPr>
            <w:tcW w:w="498" w:type="dxa"/>
            <w:vAlign w:val="top"/>
          </w:tcPr>
          <w:p w14:paraId="24D99FB7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37F137C5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7DE0A7D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5BF6DD10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6BDF7EA0">
            <w:pPr>
              <w:rPr>
                <w:rFonts w:ascii="Arial"/>
                <w:sz w:val="21"/>
              </w:rPr>
            </w:pPr>
          </w:p>
        </w:tc>
      </w:tr>
    </w:tbl>
    <w:p w14:paraId="7010CB98">
      <w:pPr>
        <w:pStyle w:val="2"/>
        <w:spacing w:line="125" w:lineRule="exact"/>
        <w:rPr>
          <w:sz w:val="10"/>
        </w:rPr>
      </w:pPr>
    </w:p>
    <w:p w14:paraId="60D5CE29">
      <w:pPr>
        <w:spacing w:line="125" w:lineRule="exact"/>
        <w:rPr>
          <w:sz w:val="10"/>
          <w:szCs w:val="10"/>
        </w:rPr>
        <w:sectPr>
          <w:footerReference r:id="rId37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59143D36">
      <w:pPr>
        <w:spacing w:before="3"/>
      </w:pPr>
      <w:r>
        <w:drawing>
          <wp:anchor distT="0" distB="0" distL="0" distR="0" simplePos="0" relativeHeight="251693056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7F7BC4">
      <w:pPr>
        <w:spacing w:before="3"/>
      </w:pPr>
    </w:p>
    <w:p w14:paraId="13FDF0DB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36D80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13A4D6D0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CE619C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6D36D70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39D3735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BECB407">
            <w:pPr>
              <w:pStyle w:val="6"/>
              <w:spacing w:before="45"/>
              <w:ind w:left="115" w:right="102" w:firstLine="2"/>
            </w:pPr>
            <w:r>
              <w:rPr>
                <w:spacing w:val="-14"/>
              </w:rPr>
              <w:t>编码，自动识别终端设备</w:t>
            </w:r>
            <w:r>
              <w:rPr>
                <w:spacing w:val="-2"/>
              </w:rPr>
              <w:t>类型，完成部署；</w:t>
            </w:r>
          </w:p>
          <w:p w14:paraId="0ACC11FB">
            <w:pPr>
              <w:pStyle w:val="6"/>
              <w:spacing w:before="4" w:line="238" w:lineRule="auto"/>
              <w:ind w:left="117" w:right="34" w:firstLine="2"/>
            </w:pPr>
            <w:r>
              <w:rPr>
                <w:spacing w:val="-2"/>
              </w:rPr>
              <w:t>2. 系统依据学校名称自</w:t>
            </w:r>
            <w:r>
              <w:rPr>
                <w:spacing w:val="-14"/>
              </w:rPr>
              <w:t>动生成学校编码，支持扫</w:t>
            </w:r>
            <w:r>
              <w:rPr>
                <w:spacing w:val="-7"/>
              </w:rPr>
              <w:t>描二维码查询学校编码；</w:t>
            </w:r>
          </w:p>
          <w:p w14:paraId="0EAEF25B">
            <w:pPr>
              <w:pStyle w:val="6"/>
              <w:ind w:left="122" w:right="102" w:hanging="1"/>
            </w:pPr>
            <w:r>
              <w:rPr>
                <w:spacing w:val="-2"/>
              </w:rPr>
              <w:t>3. 窗口支持最小化隐藏</w:t>
            </w:r>
            <w:r>
              <w:rPr>
                <w:spacing w:val="-14"/>
              </w:rPr>
              <w:t>到系统托盘，不影响教师</w:t>
            </w:r>
            <w:r>
              <w:rPr>
                <w:spacing w:val="-4"/>
              </w:rPr>
              <w:t>日常使用；</w:t>
            </w:r>
          </w:p>
          <w:p w14:paraId="2943D6BE">
            <w:pPr>
              <w:pStyle w:val="6"/>
              <w:spacing w:before="1" w:line="239" w:lineRule="auto"/>
              <w:ind w:left="115" w:right="102" w:hanging="1"/>
            </w:pPr>
            <w:r>
              <w:rPr>
                <w:spacing w:val="-1"/>
              </w:rPr>
              <w:t>4. 一键查看设备连接信</w:t>
            </w:r>
            <w:r>
              <w:rPr>
                <w:spacing w:val="-9"/>
              </w:rPr>
              <w:t>息，包含Windows/office</w:t>
            </w:r>
            <w:r>
              <w:rPr>
                <w:spacing w:val="-1"/>
              </w:rPr>
              <w:t>版本，硬盘、CPU、蓝牙</w:t>
            </w:r>
            <w:r>
              <w:rPr>
                <w:spacing w:val="-14"/>
              </w:rPr>
              <w:t>状态（关闭状态下可进行开启）、内存、网络状态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、OPS S/N号、固件版本</w:t>
            </w:r>
            <w:r>
              <w:rPr>
                <w:spacing w:val="-5"/>
              </w:rPr>
              <w:t>号；</w:t>
            </w:r>
          </w:p>
          <w:p w14:paraId="71560F1B">
            <w:pPr>
              <w:pStyle w:val="6"/>
              <w:spacing w:before="4" w:line="239" w:lineRule="auto"/>
              <w:ind w:left="114" w:right="102" w:firstLine="6"/>
            </w:pPr>
            <w:r>
              <w:rPr>
                <w:spacing w:val="-2"/>
              </w:rPr>
              <w:t>5. 系统还原、备份：一</w:t>
            </w:r>
            <w:r>
              <w:rPr>
                <w:spacing w:val="-1"/>
              </w:rPr>
              <w:t>键备份数据并可系统还</w:t>
            </w:r>
            <w:r>
              <w:rPr>
                <w:spacing w:val="-13"/>
              </w:rPr>
              <w:t>原至最新备份系统，解决</w:t>
            </w:r>
            <w:r>
              <w:rPr>
                <w:spacing w:val="-14"/>
              </w:rPr>
              <w:t>系统异常等问题，如无最</w:t>
            </w:r>
            <w:r>
              <w:rPr>
                <w:spacing w:val="-13"/>
              </w:rPr>
              <w:t>新备份系统，备份还原状</w:t>
            </w:r>
            <w:r>
              <w:rPr>
                <w:spacing w:val="-1"/>
              </w:rPr>
              <w:t>态需要与硬件一键备份</w:t>
            </w:r>
            <w:r>
              <w:rPr>
                <w:spacing w:val="-2"/>
              </w:rPr>
              <w:t>还原保持一致；</w:t>
            </w:r>
          </w:p>
          <w:p w14:paraId="5AAFA703">
            <w:pPr>
              <w:pStyle w:val="6"/>
              <w:spacing w:before="4" w:line="239" w:lineRule="auto"/>
              <w:ind w:left="115" w:right="105" w:firstLine="2"/>
            </w:pPr>
            <w:r>
              <w:rPr>
                <w:spacing w:val="-2"/>
              </w:rPr>
              <w:t>6. 弹窗拦截：提供广告</w:t>
            </w:r>
            <w:r>
              <w:rPr>
                <w:spacing w:val="-5"/>
              </w:rPr>
              <w:t>拦截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，对广告弹窗实现</w:t>
            </w:r>
            <w:r>
              <w:rPr>
                <w:spacing w:val="-14"/>
              </w:rPr>
              <w:t>一键拦截，默认直接开启</w:t>
            </w:r>
            <w:r>
              <w:rPr>
                <w:spacing w:val="-4"/>
              </w:rPr>
              <w:t>拦截；</w:t>
            </w:r>
          </w:p>
          <w:p w14:paraId="1B23FDC3">
            <w:pPr>
              <w:pStyle w:val="6"/>
              <w:spacing w:line="206" w:lineRule="auto"/>
              <w:ind w:left="122"/>
            </w:pPr>
            <w:r>
              <w:rPr>
                <w:spacing w:val="-2"/>
              </w:rPr>
              <w:t>7. 查看各软件弹窗拦截</w:t>
            </w:r>
          </w:p>
        </w:tc>
        <w:tc>
          <w:tcPr>
            <w:tcW w:w="498" w:type="dxa"/>
            <w:vAlign w:val="top"/>
          </w:tcPr>
          <w:p w14:paraId="0676AB28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1D23A540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77EE986D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2AAD277D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02FA5600">
            <w:pPr>
              <w:rPr>
                <w:rFonts w:ascii="Arial"/>
                <w:sz w:val="21"/>
              </w:rPr>
            </w:pPr>
          </w:p>
        </w:tc>
      </w:tr>
    </w:tbl>
    <w:p w14:paraId="3F843E60">
      <w:pPr>
        <w:pStyle w:val="2"/>
        <w:spacing w:line="125" w:lineRule="exact"/>
        <w:rPr>
          <w:sz w:val="10"/>
        </w:rPr>
      </w:pPr>
    </w:p>
    <w:p w14:paraId="1D356E37">
      <w:pPr>
        <w:spacing w:line="125" w:lineRule="exact"/>
        <w:rPr>
          <w:sz w:val="10"/>
          <w:szCs w:val="10"/>
        </w:rPr>
        <w:sectPr>
          <w:footerReference r:id="rId38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175C0546">
      <w:pPr>
        <w:spacing w:before="3"/>
      </w:pPr>
    </w:p>
    <w:p w14:paraId="57113315">
      <w:pPr>
        <w:spacing w:before="3"/>
      </w:pPr>
    </w:p>
    <w:p w14:paraId="7FCA677E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6AF07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83" w:hRule="atLeast"/>
        </w:trPr>
        <w:tc>
          <w:tcPr>
            <w:tcW w:w="503" w:type="dxa"/>
            <w:vAlign w:val="top"/>
          </w:tcPr>
          <w:p w14:paraId="72211904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761CC6C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FD65BCE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F7B1478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303879D2">
            <w:pPr>
              <w:pStyle w:val="6"/>
              <w:spacing w:before="48" w:line="239" w:lineRule="auto"/>
              <w:ind w:left="114" w:right="105" w:firstLine="8"/>
              <w:jc w:val="both"/>
            </w:pPr>
            <w:r>
              <w:rPr>
                <w:spacing w:val="-14"/>
              </w:rPr>
              <w:t>次数，拦截数量，所有拦截记录等，可提供软件拦</w:t>
            </w:r>
            <w:r>
              <w:rPr>
                <w:spacing w:val="-3"/>
              </w:rPr>
              <w:t>截名单；</w:t>
            </w:r>
          </w:p>
          <w:p w14:paraId="0F2A3ABF">
            <w:pPr>
              <w:pStyle w:val="6"/>
              <w:spacing w:before="2" w:line="239" w:lineRule="auto"/>
              <w:ind w:left="117" w:right="102"/>
            </w:pPr>
            <w:r>
              <w:rPr>
                <w:spacing w:val="-1"/>
              </w:rPr>
              <w:t>8. 看直播：展示该终端</w:t>
            </w:r>
            <w:r>
              <w:rPr>
                <w:spacing w:val="-14"/>
              </w:rPr>
              <w:t>可看到的所有直播，在直播时间内，可进入直播进</w:t>
            </w:r>
            <w:r>
              <w:rPr>
                <w:spacing w:val="-3"/>
              </w:rPr>
              <w:t>行观看；</w:t>
            </w:r>
          </w:p>
          <w:p w14:paraId="4560D319">
            <w:pPr>
              <w:pStyle w:val="6"/>
              <w:spacing w:before="2" w:line="239" w:lineRule="auto"/>
              <w:ind w:left="117" w:right="102"/>
            </w:pPr>
            <w:r>
              <w:rPr>
                <w:spacing w:val="-1"/>
              </w:rPr>
              <w:t>9. 驱动程序：自动识别</w:t>
            </w:r>
            <w:r>
              <w:rPr>
                <w:spacing w:val="-14"/>
              </w:rPr>
              <w:t>设备，获取当前设备驱动</w:t>
            </w:r>
            <w:r>
              <w:rPr>
                <w:spacing w:val="8"/>
              </w:rPr>
              <w:t xml:space="preserve"> </w:t>
            </w:r>
            <w:r>
              <w:rPr>
                <w:spacing w:val="-13"/>
              </w:rPr>
              <w:t>, 可下载、升级至最新驱</w:t>
            </w:r>
            <w:r>
              <w:rPr>
                <w:spacing w:val="-6"/>
              </w:rPr>
              <w:t>动；</w:t>
            </w:r>
          </w:p>
          <w:p w14:paraId="480F1FB0">
            <w:pPr>
              <w:pStyle w:val="6"/>
              <w:spacing w:before="1" w:line="219" w:lineRule="auto"/>
              <w:jc w:val="right"/>
            </w:pPr>
            <w:r>
              <w:rPr>
                <w:spacing w:val="-8"/>
              </w:rPr>
              <w:t>10. 支持终端自动升级；</w:t>
            </w:r>
          </w:p>
          <w:p w14:paraId="71465EED">
            <w:pPr>
              <w:pStyle w:val="6"/>
              <w:spacing w:before="30" w:line="221" w:lineRule="auto"/>
              <w:ind w:left="142"/>
            </w:pPr>
            <w:r>
              <w:drawing>
                <wp:anchor distT="0" distB="0" distL="0" distR="0" simplePos="0" relativeHeight="251694080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58420</wp:posOffset>
                  </wp:positionV>
                  <wp:extent cx="1511935" cy="1481455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</w:rPr>
              <w:t>四、无线远程控制系统</w:t>
            </w:r>
          </w:p>
          <w:p w14:paraId="223CE026">
            <w:pPr>
              <w:pStyle w:val="6"/>
              <w:spacing w:before="31" w:line="239" w:lineRule="auto"/>
              <w:ind w:left="114" w:right="31" w:firstLine="21"/>
            </w:pPr>
            <w:r>
              <w:rPr>
                <w:spacing w:val="-3"/>
              </w:rPr>
              <w:t>1.采用智能远程控制系</w:t>
            </w:r>
            <w:r>
              <w:rPr>
                <w:spacing w:val="-14"/>
              </w:rPr>
              <w:t>统，可在手机端、电脑端</w:t>
            </w:r>
            <w:r>
              <w:rPr>
                <w:spacing w:val="-13"/>
              </w:rPr>
              <w:t>监测热水系统状态，查看</w:t>
            </w:r>
            <w:r>
              <w:rPr>
                <w:spacing w:val="-14"/>
              </w:rPr>
              <w:t>系统水箱水位、热水温度及系统运行状态（热泵开机或停机、补水状态、压</w:t>
            </w:r>
            <w:r>
              <w:rPr>
                <w:spacing w:val="-7"/>
              </w:rPr>
              <w:t>力状态等）、故障报警，</w:t>
            </w:r>
            <w:r>
              <w:rPr>
                <w:spacing w:val="-13"/>
              </w:rPr>
              <w:t>远程设置等，实现无人值</w:t>
            </w:r>
            <w:r>
              <w:rPr>
                <w:spacing w:val="-5"/>
              </w:rPr>
              <w:t>守；</w:t>
            </w:r>
          </w:p>
          <w:p w14:paraId="7C102584">
            <w:pPr>
              <w:pStyle w:val="6"/>
              <w:spacing w:before="2" w:line="228" w:lineRule="auto"/>
              <w:ind w:left="118" w:right="105" w:firstLine="1"/>
            </w:pPr>
            <w:r>
              <w:rPr>
                <w:spacing w:val="-2"/>
              </w:rPr>
              <w:t>2.系统运行状态实现中</w:t>
            </w:r>
            <w:r>
              <w:rPr>
                <w:spacing w:val="-14"/>
              </w:rPr>
              <w:t>文显示，显示当前机组实</w:t>
            </w:r>
            <w:r>
              <w:rPr>
                <w:spacing w:val="-4"/>
              </w:rPr>
              <w:t>时状态；</w:t>
            </w:r>
          </w:p>
        </w:tc>
        <w:tc>
          <w:tcPr>
            <w:tcW w:w="498" w:type="dxa"/>
            <w:vAlign w:val="top"/>
          </w:tcPr>
          <w:p w14:paraId="2807C69E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FCDFF56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6A3757F6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4B95E40A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5337C7DA">
            <w:pPr>
              <w:rPr>
                <w:rFonts w:ascii="Arial"/>
                <w:sz w:val="21"/>
              </w:rPr>
            </w:pPr>
          </w:p>
        </w:tc>
      </w:tr>
      <w:tr w14:paraId="46208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03" w:type="dxa"/>
            <w:vAlign w:val="top"/>
          </w:tcPr>
          <w:p w14:paraId="27514CE5">
            <w:pPr>
              <w:pStyle w:val="6"/>
              <w:spacing w:before="227"/>
              <w:ind w:left="196"/>
            </w:pPr>
            <w:r>
              <w:t>7</w:t>
            </w:r>
          </w:p>
        </w:tc>
        <w:tc>
          <w:tcPr>
            <w:tcW w:w="780" w:type="dxa"/>
            <w:vAlign w:val="top"/>
          </w:tcPr>
          <w:p w14:paraId="7BEEFF65">
            <w:pPr>
              <w:pStyle w:val="6"/>
              <w:spacing w:before="46" w:line="220" w:lineRule="auto"/>
              <w:ind w:left="116"/>
            </w:pPr>
            <w:r>
              <w:rPr>
                <w:spacing w:val="-6"/>
              </w:rPr>
              <w:t>数据</w:t>
            </w:r>
          </w:p>
          <w:p w14:paraId="2DDEA4B3">
            <w:pPr>
              <w:pStyle w:val="6"/>
              <w:spacing w:before="28" w:line="207" w:lineRule="auto"/>
              <w:ind w:left="119"/>
            </w:pPr>
            <w:r>
              <w:rPr>
                <w:spacing w:val="-8"/>
              </w:rPr>
              <w:t>处理</w:t>
            </w:r>
          </w:p>
        </w:tc>
        <w:tc>
          <w:tcPr>
            <w:tcW w:w="1077" w:type="dxa"/>
            <w:vAlign w:val="top"/>
          </w:tcPr>
          <w:p w14:paraId="60FAE2F7">
            <w:pPr>
              <w:pStyle w:val="6"/>
              <w:spacing w:before="47" w:line="219" w:lineRule="auto"/>
              <w:ind w:left="114"/>
            </w:pPr>
            <w:r>
              <w:rPr>
                <w:spacing w:val="-4"/>
              </w:rPr>
              <w:t>来酷科</w:t>
            </w:r>
          </w:p>
          <w:p w14:paraId="34206DBF">
            <w:pPr>
              <w:pStyle w:val="6"/>
              <w:spacing w:before="29" w:line="207" w:lineRule="auto"/>
              <w:ind w:left="114"/>
            </w:pPr>
            <w:r>
              <w:rPr>
                <w:spacing w:val="-4"/>
              </w:rPr>
              <w:t>技有限</w:t>
            </w:r>
          </w:p>
        </w:tc>
        <w:tc>
          <w:tcPr>
            <w:tcW w:w="1136" w:type="dxa"/>
            <w:vAlign w:val="top"/>
          </w:tcPr>
          <w:p w14:paraId="31266ADA">
            <w:pPr>
              <w:pStyle w:val="6"/>
              <w:spacing w:before="47" w:line="219" w:lineRule="auto"/>
              <w:ind w:left="116"/>
            </w:pPr>
            <w:r>
              <w:rPr>
                <w:spacing w:val="-4"/>
              </w:rPr>
              <w:t>主机：</w:t>
            </w:r>
          </w:p>
          <w:p w14:paraId="18D03B04">
            <w:pPr>
              <w:pStyle w:val="6"/>
              <w:spacing w:before="29" w:line="207" w:lineRule="auto"/>
              <w:ind w:left="124"/>
            </w:pPr>
            <w:r>
              <w:rPr>
                <w:spacing w:val="-7"/>
              </w:rPr>
              <w:t>慧天、</w:t>
            </w:r>
          </w:p>
        </w:tc>
        <w:tc>
          <w:tcPr>
            <w:tcW w:w="3160" w:type="dxa"/>
            <w:vAlign w:val="top"/>
          </w:tcPr>
          <w:p w14:paraId="6732D306">
            <w:pPr>
              <w:pStyle w:val="6"/>
              <w:spacing w:before="46" w:line="223" w:lineRule="auto"/>
              <w:ind w:left="107" w:right="249" w:firstLine="9"/>
            </w:pPr>
            <w:r>
              <w:rPr>
                <w:spacing w:val="-2"/>
              </w:rPr>
              <w:t>规格型号：主机：慧天</w:t>
            </w:r>
            <w:r>
              <w:rPr>
                <w:spacing w:val="-1"/>
              </w:rPr>
              <w:t>M400-A036、</w:t>
            </w:r>
          </w:p>
        </w:tc>
        <w:tc>
          <w:tcPr>
            <w:tcW w:w="498" w:type="dxa"/>
            <w:vAlign w:val="top"/>
          </w:tcPr>
          <w:p w14:paraId="2FB2406F">
            <w:pPr>
              <w:pStyle w:val="6"/>
              <w:spacing w:before="226" w:line="221" w:lineRule="auto"/>
              <w:ind w:left="117"/>
            </w:pPr>
            <w:r>
              <w:t>套</w:t>
            </w:r>
          </w:p>
        </w:tc>
        <w:tc>
          <w:tcPr>
            <w:tcW w:w="498" w:type="dxa"/>
            <w:vAlign w:val="top"/>
          </w:tcPr>
          <w:p w14:paraId="5F7FE5F6">
            <w:pPr>
              <w:pStyle w:val="6"/>
              <w:spacing w:before="226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1DA13547">
            <w:pPr>
              <w:pStyle w:val="6"/>
              <w:spacing w:before="227" w:line="239" w:lineRule="auto"/>
              <w:ind w:left="265"/>
            </w:pPr>
            <w:r>
              <w:rPr>
                <w:spacing w:val="-2"/>
              </w:rPr>
              <w:t>6000.00</w:t>
            </w:r>
          </w:p>
        </w:tc>
        <w:tc>
          <w:tcPr>
            <w:tcW w:w="1626" w:type="dxa"/>
            <w:vAlign w:val="top"/>
          </w:tcPr>
          <w:p w14:paraId="6871E0C2">
            <w:pPr>
              <w:pStyle w:val="6"/>
              <w:spacing w:before="227" w:line="239" w:lineRule="auto"/>
              <w:ind w:left="336"/>
            </w:pPr>
            <w:r>
              <w:rPr>
                <w:spacing w:val="-2"/>
              </w:rPr>
              <w:t>6000.00</w:t>
            </w:r>
          </w:p>
        </w:tc>
        <w:tc>
          <w:tcPr>
            <w:tcW w:w="3027" w:type="dxa"/>
            <w:vAlign w:val="top"/>
          </w:tcPr>
          <w:p w14:paraId="2B353431">
            <w:pPr>
              <w:pStyle w:val="6"/>
              <w:spacing w:before="46" w:line="223" w:lineRule="auto"/>
              <w:ind w:left="118" w:right="113" w:firstLine="2"/>
            </w:pPr>
          </w:p>
        </w:tc>
      </w:tr>
    </w:tbl>
    <w:p w14:paraId="52CD4725">
      <w:pPr>
        <w:pStyle w:val="2"/>
        <w:spacing w:line="172" w:lineRule="exact"/>
        <w:rPr>
          <w:sz w:val="14"/>
        </w:rPr>
      </w:pPr>
    </w:p>
    <w:p w14:paraId="0F7D58C3">
      <w:pPr>
        <w:spacing w:line="172" w:lineRule="exact"/>
        <w:rPr>
          <w:sz w:val="14"/>
          <w:szCs w:val="14"/>
        </w:rPr>
        <w:sectPr>
          <w:footerReference r:id="rId39" w:type="default"/>
          <w:pgSz w:w="15840" w:h="12240"/>
          <w:pgMar w:top="400" w:right="1021" w:bottom="1092" w:left="1021" w:header="0" w:footer="923" w:gutter="0"/>
          <w:cols w:space="720" w:num="1"/>
        </w:sectPr>
      </w:pPr>
    </w:p>
    <w:p w14:paraId="296ABF40">
      <w:pPr>
        <w:spacing w:before="3"/>
      </w:pPr>
      <w:r>
        <w:drawing>
          <wp:anchor distT="0" distB="0" distL="0" distR="0" simplePos="0" relativeHeight="251695104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FD825">
      <w:pPr>
        <w:spacing w:before="3"/>
      </w:pPr>
    </w:p>
    <w:p w14:paraId="49DA8658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48045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42DB44FC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BB22D4D">
            <w:pPr>
              <w:pStyle w:val="6"/>
              <w:spacing w:before="47" w:line="241" w:lineRule="auto"/>
              <w:ind w:left="121" w:right="110" w:firstLine="18"/>
              <w:jc w:val="both"/>
            </w:pPr>
            <w:r>
              <w:rPr>
                <w:spacing w:val="-18"/>
              </w:rPr>
              <w:t>中心</w:t>
            </w:r>
            <w:r>
              <w:rPr>
                <w:spacing w:val="-9"/>
              </w:rPr>
              <w:t>（含电脑</w:t>
            </w:r>
            <w:r>
              <w:t xml:space="preserve"> )</w:t>
            </w:r>
          </w:p>
        </w:tc>
        <w:tc>
          <w:tcPr>
            <w:tcW w:w="1077" w:type="dxa"/>
            <w:vAlign w:val="top"/>
          </w:tcPr>
          <w:p w14:paraId="3B076464">
            <w:pPr>
              <w:pStyle w:val="6"/>
              <w:spacing w:before="43" w:line="241" w:lineRule="auto"/>
              <w:ind w:left="114" w:right="129" w:firstLine="7"/>
            </w:pPr>
            <w:r>
              <w:rPr>
                <w:spacing w:val="-7"/>
              </w:rPr>
              <w:t>公司、</w:t>
            </w:r>
            <w:r>
              <w:rPr>
                <w:spacing w:val="-5"/>
              </w:rPr>
              <w:t>联想(北京)</w:t>
            </w: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102AB1BD">
            <w:pPr>
              <w:pStyle w:val="6"/>
              <w:spacing w:before="46" w:line="242" w:lineRule="auto"/>
              <w:ind w:left="138" w:right="185" w:hanging="17"/>
            </w:pPr>
            <w:r>
              <w:rPr>
                <w:spacing w:val="-6"/>
              </w:rPr>
              <w:t>显示器</w:t>
            </w:r>
            <w:r>
              <w:t xml:space="preserve"> </w:t>
            </w:r>
            <w:r>
              <w:rPr>
                <w:spacing w:val="-11"/>
              </w:rPr>
              <w:t>：联想</w:t>
            </w:r>
          </w:p>
        </w:tc>
        <w:tc>
          <w:tcPr>
            <w:tcW w:w="3160" w:type="dxa"/>
            <w:vAlign w:val="top"/>
          </w:tcPr>
          <w:p w14:paraId="6366C18F">
            <w:pPr>
              <w:pStyle w:val="6"/>
              <w:spacing w:before="45"/>
              <w:ind w:left="120" w:right="249" w:hanging="3"/>
            </w:pPr>
            <w:r>
              <w:rPr>
                <w:spacing w:val="-1"/>
              </w:rPr>
              <w:t>联想显示器：B2413-R</w:t>
            </w:r>
            <w:r>
              <w:rPr>
                <w:spacing w:val="-2"/>
              </w:rPr>
              <w:t>二、硬件技术规格参数</w:t>
            </w:r>
          </w:p>
          <w:p w14:paraId="24F377EC">
            <w:pPr>
              <w:pStyle w:val="6"/>
              <w:spacing w:before="2" w:line="238" w:lineRule="auto"/>
              <w:ind w:left="113" w:right="247" w:firstLine="23"/>
            </w:pPr>
            <w:r>
              <w:rPr>
                <w:spacing w:val="-4"/>
              </w:rPr>
              <w:t>1、处理器：CPU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Intel</w:t>
            </w:r>
            <w:r>
              <w:t xml:space="preserve"> </w:t>
            </w:r>
            <w:r>
              <w:rPr>
                <w:spacing w:val="-9"/>
              </w:rPr>
              <w:t>Core</w:t>
            </w:r>
            <w:r>
              <w:rPr>
                <w:spacing w:val="31"/>
              </w:rPr>
              <w:t xml:space="preserve"> </w:t>
            </w:r>
            <w:r>
              <w:rPr>
                <w:spacing w:val="-9"/>
              </w:rPr>
              <w:t>i5</w:t>
            </w:r>
            <w:r>
              <w:rPr>
                <w:spacing w:val="32"/>
              </w:rPr>
              <w:t xml:space="preserve"> </w:t>
            </w:r>
            <w:r>
              <w:rPr>
                <w:spacing w:val="-9"/>
              </w:rPr>
              <w:t>12</w:t>
            </w:r>
          </w:p>
          <w:p w14:paraId="6F9A058C">
            <w:pPr>
              <w:pStyle w:val="6"/>
              <w:spacing w:before="1" w:line="239" w:lineRule="auto"/>
              <w:ind w:left="138" w:right="107" w:hanging="19"/>
            </w:pPr>
            <w:r>
              <w:rPr>
                <w:spacing w:val="-5"/>
              </w:rPr>
              <w:t>2、内存：8G DDR4</w:t>
            </w:r>
            <w:r>
              <w:rPr>
                <w:spacing w:val="57"/>
              </w:rPr>
              <w:t xml:space="preserve"> </w:t>
            </w:r>
            <w:r>
              <w:rPr>
                <w:spacing w:val="-5"/>
              </w:rPr>
              <w:t>内存</w:t>
            </w:r>
            <w:r>
              <w:t xml:space="preserve"> </w:t>
            </w:r>
            <w:r>
              <w:rPr>
                <w:spacing w:val="-12"/>
              </w:rPr>
              <w:t>,</w:t>
            </w:r>
            <w:r>
              <w:rPr>
                <w:spacing w:val="75"/>
              </w:rPr>
              <w:t xml:space="preserve"> </w:t>
            </w:r>
            <w:r>
              <w:rPr>
                <w:spacing w:val="-12"/>
              </w:rPr>
              <w:t>提供双内存槽位；</w:t>
            </w:r>
          </w:p>
          <w:p w14:paraId="2DE7331D">
            <w:pPr>
              <w:pStyle w:val="6"/>
              <w:spacing w:line="220" w:lineRule="auto"/>
              <w:ind w:left="121"/>
            </w:pPr>
            <w:r>
              <w:rPr>
                <w:spacing w:val="-2"/>
              </w:rPr>
              <w:t>3、显卡：集成显卡；</w:t>
            </w:r>
          </w:p>
          <w:p w14:paraId="1CB11CAF">
            <w:pPr>
              <w:pStyle w:val="6"/>
              <w:spacing w:before="29" w:line="220" w:lineRule="auto"/>
              <w:ind w:left="114"/>
            </w:pPr>
            <w:r>
              <w:rPr>
                <w:spacing w:val="-1"/>
              </w:rPr>
              <w:t>4、声卡：集成声卡；</w:t>
            </w:r>
          </w:p>
          <w:p w14:paraId="6A035C8A">
            <w:pPr>
              <w:pStyle w:val="6"/>
              <w:spacing w:before="31" w:line="239" w:lineRule="auto"/>
              <w:ind w:left="139" w:right="103" w:hanging="18"/>
            </w:pPr>
            <w:r>
              <w:rPr>
                <w:spacing w:val="-2"/>
              </w:rPr>
              <w:t>5、硬盘：512G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M.2</w:t>
            </w:r>
            <w:r>
              <w:rPr>
                <w:spacing w:val="-65"/>
              </w:rPr>
              <w:t xml:space="preserve"> </w:t>
            </w:r>
            <w:r>
              <w:rPr>
                <w:spacing w:val="-2"/>
              </w:rPr>
              <w:t>NVME</w:t>
            </w:r>
            <w:r>
              <w:rPr>
                <w:spacing w:val="-6"/>
              </w:rPr>
              <w:t>固态硬盘 ；</w:t>
            </w:r>
          </w:p>
          <w:p w14:paraId="716E6013">
            <w:pPr>
              <w:pStyle w:val="6"/>
              <w:spacing w:before="1" w:line="219" w:lineRule="auto"/>
              <w:ind w:left="118"/>
            </w:pPr>
            <w:r>
              <w:rPr>
                <w:spacing w:val="-2"/>
              </w:rPr>
              <w:t>6、网卡：集成</w:t>
            </w:r>
          </w:p>
          <w:p w14:paraId="73BDB4E9">
            <w:pPr>
              <w:pStyle w:val="6"/>
              <w:spacing w:before="30" w:line="221" w:lineRule="auto"/>
              <w:jc w:val="right"/>
            </w:pPr>
            <w:r>
              <w:rPr>
                <w:spacing w:val="-6"/>
              </w:rPr>
              <w:t>10/100/1000M以太网卡；</w:t>
            </w:r>
          </w:p>
          <w:p w14:paraId="532C0566">
            <w:pPr>
              <w:pStyle w:val="6"/>
              <w:spacing w:before="28" w:line="239" w:lineRule="auto"/>
              <w:ind w:left="114" w:right="103" w:firstLine="7"/>
            </w:pPr>
            <w:r>
              <w:rPr>
                <w:spacing w:val="-12"/>
              </w:rPr>
              <w:t>7、键盘、鼠标：原厂USB</w:t>
            </w:r>
            <w:r>
              <w:rPr>
                <w:spacing w:val="-2"/>
              </w:rPr>
              <w:t>键盘、鼠标；</w:t>
            </w:r>
          </w:p>
          <w:p w14:paraId="1E92AB4F">
            <w:pPr>
              <w:pStyle w:val="6"/>
              <w:spacing w:before="3" w:line="239" w:lineRule="auto"/>
              <w:ind w:left="115" w:right="103" w:firstLine="1"/>
            </w:pPr>
            <w:r>
              <w:rPr>
                <w:spacing w:val="-11"/>
              </w:rPr>
              <w:t>8、接口：8个USB接口、2</w:t>
            </w:r>
            <w:r>
              <w:rPr>
                <w:spacing w:val="-1"/>
              </w:rPr>
              <w:t>个视频接口（含VGA接口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)</w:t>
            </w:r>
            <w:r>
              <w:rPr>
                <w:spacing w:val="53"/>
              </w:rPr>
              <w:t xml:space="preserve"> </w:t>
            </w:r>
            <w:r>
              <w:rPr>
                <w:spacing w:val="-15"/>
              </w:rPr>
              <w:t>;</w:t>
            </w:r>
          </w:p>
          <w:p w14:paraId="31E99E68">
            <w:pPr>
              <w:pStyle w:val="6"/>
              <w:spacing w:line="219" w:lineRule="auto"/>
              <w:jc w:val="right"/>
            </w:pPr>
            <w:r>
              <w:rPr>
                <w:spacing w:val="-6"/>
              </w:rPr>
              <w:t>9、机箱：机身容量15L；</w:t>
            </w:r>
          </w:p>
          <w:p w14:paraId="6BACD8D2">
            <w:pPr>
              <w:pStyle w:val="6"/>
              <w:spacing w:before="27"/>
              <w:ind w:left="114" w:right="102" w:firstLine="21"/>
            </w:pPr>
            <w:r>
              <w:rPr>
                <w:spacing w:val="-12"/>
              </w:rPr>
              <w:t>10、显示器：23.8寸，分</w:t>
            </w:r>
            <w:r>
              <w:rPr>
                <w:spacing w:val="-10"/>
              </w:rPr>
              <w:t>辨率1920×1080，屏幕比</w:t>
            </w:r>
            <w:r>
              <w:rPr>
                <w:spacing w:val="-11"/>
              </w:rPr>
              <w:t>例16：9，亮度250，对比</w:t>
            </w:r>
            <w:r>
              <w:rPr>
                <w:spacing w:val="-1"/>
              </w:rPr>
              <w:t>度1000:1，响应时间4ms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-6"/>
              </w:rPr>
              <w:t>VGA+HDMI双接口。</w:t>
            </w:r>
          </w:p>
          <w:p w14:paraId="7A7E62CD">
            <w:pPr>
              <w:pStyle w:val="6"/>
              <w:spacing w:before="2" w:line="239" w:lineRule="auto"/>
              <w:ind w:left="114" w:right="105" w:firstLine="5"/>
            </w:pPr>
            <w:r>
              <w:rPr>
                <w:spacing w:val="-14"/>
              </w:rPr>
              <w:t>二、终端安全防御管理软</w:t>
            </w:r>
            <w:r>
              <w:rPr>
                <w:spacing w:val="-5"/>
              </w:rPr>
              <w:t>件：</w:t>
            </w:r>
          </w:p>
          <w:p w14:paraId="3487A81F">
            <w:pPr>
              <w:pStyle w:val="6"/>
              <w:spacing w:before="2" w:line="222" w:lineRule="auto"/>
              <w:ind w:left="135" w:right="108" w:firstLine="1"/>
            </w:pPr>
            <w:r>
              <w:rPr>
                <w:spacing w:val="-3"/>
              </w:rPr>
              <w:t>1、支持中标麒麟（龙芯</w:t>
            </w:r>
            <w:r>
              <w:t xml:space="preserve"> </w:t>
            </w:r>
            <w:r>
              <w:rPr>
                <w:spacing w:val="-3"/>
              </w:rPr>
              <w:t>、兆芯、申威、鲲鹏920</w:t>
            </w:r>
          </w:p>
        </w:tc>
        <w:tc>
          <w:tcPr>
            <w:tcW w:w="498" w:type="dxa"/>
            <w:vAlign w:val="top"/>
          </w:tcPr>
          <w:p w14:paraId="25EBDA28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69CC4C8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3A4CF853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32CDEAE9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7E70A185">
            <w:pPr>
              <w:pStyle w:val="6"/>
              <w:spacing w:before="46"/>
              <w:ind w:left="117" w:right="105" w:firstLine="5"/>
              <w:jc w:val="both"/>
            </w:pPr>
          </w:p>
        </w:tc>
      </w:tr>
    </w:tbl>
    <w:p w14:paraId="05E7948A">
      <w:pPr>
        <w:pStyle w:val="2"/>
        <w:spacing w:line="125" w:lineRule="exact"/>
        <w:rPr>
          <w:sz w:val="10"/>
        </w:rPr>
      </w:pPr>
    </w:p>
    <w:p w14:paraId="0B50FA19">
      <w:pPr>
        <w:spacing w:line="125" w:lineRule="exact"/>
        <w:rPr>
          <w:sz w:val="10"/>
          <w:szCs w:val="10"/>
        </w:rPr>
        <w:sectPr>
          <w:footerReference r:id="rId40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218711A">
      <w:pPr>
        <w:spacing w:before="3"/>
      </w:pPr>
      <w:r>
        <w:drawing>
          <wp:anchor distT="0" distB="0" distL="0" distR="0" simplePos="0" relativeHeight="25169612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3B9CFA">
      <w:pPr>
        <w:spacing w:before="3"/>
      </w:pPr>
    </w:p>
    <w:p w14:paraId="27C27F55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6113F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72D61527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A245BC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48BC86DD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36D0E1D6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50326D8">
            <w:pPr>
              <w:pStyle w:val="6"/>
              <w:spacing w:before="48" w:line="239" w:lineRule="auto"/>
              <w:ind w:left="111" w:right="9" w:firstLine="34"/>
              <w:jc w:val="both"/>
            </w:pPr>
            <w:r>
              <w:rPr>
                <w:spacing w:val="-13"/>
              </w:rPr>
              <w:t>) V7.0、银河麒麟（飞腾</w:t>
            </w:r>
            <w:r>
              <w:rPr>
                <w:spacing w:val="-8"/>
              </w:rPr>
              <w:t>FT1500A、FT2000a）V4.0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、UOS（鲲鹏920、龙芯、</w:t>
            </w:r>
            <w:r>
              <w:rPr>
                <w:spacing w:val="-3"/>
              </w:rPr>
              <w:t>兆芯</w:t>
            </w:r>
            <w:r>
              <w:rPr>
                <w:spacing w:val="-1"/>
              </w:rPr>
              <w:t>）；</w:t>
            </w:r>
          </w:p>
          <w:p w14:paraId="014C620C">
            <w:pPr>
              <w:pStyle w:val="6"/>
              <w:spacing w:before="2" w:line="239" w:lineRule="auto"/>
              <w:ind w:left="115" w:right="107" w:firstLine="3"/>
            </w:pPr>
            <w:r>
              <w:rPr>
                <w:spacing w:val="-1"/>
              </w:rPr>
              <w:t>2、产品入围《AKTD工程适配产品清单-网络安全</w:t>
            </w:r>
            <w:r>
              <w:rPr>
                <w:spacing w:val="-2"/>
              </w:rPr>
              <w:t>产品-1-2022》</w:t>
            </w:r>
          </w:p>
          <w:p w14:paraId="0257B061">
            <w:pPr>
              <w:pStyle w:val="6"/>
              <w:spacing w:before="2" w:line="239" w:lineRule="auto"/>
              <w:ind w:left="114" w:right="102" w:firstLine="6"/>
            </w:pPr>
            <w:r>
              <w:rPr>
                <w:spacing w:val="-2"/>
              </w:rPr>
              <w:t>3、▲单机客户端在接入</w:t>
            </w:r>
            <w:r>
              <w:rPr>
                <w:spacing w:val="-13"/>
              </w:rPr>
              <w:t>控制中心后，自动转换为</w:t>
            </w:r>
            <w:r>
              <w:rPr>
                <w:spacing w:val="-14"/>
              </w:rPr>
              <w:t>网络工作模式（提供产品</w:t>
            </w:r>
            <w:r>
              <w:rPr>
                <w:spacing w:val="-2"/>
              </w:rPr>
              <w:t>功能界面截图</w:t>
            </w:r>
            <w:r>
              <w:t>）；</w:t>
            </w:r>
          </w:p>
          <w:p w14:paraId="4CD961A9">
            <w:pPr>
              <w:pStyle w:val="6"/>
              <w:spacing w:before="2" w:line="239" w:lineRule="auto"/>
              <w:ind w:left="134" w:right="105" w:hanging="20"/>
            </w:pPr>
            <w:r>
              <w:rPr>
                <w:spacing w:val="-1"/>
              </w:rPr>
              <w:t>4、支持客户端软件程序</w:t>
            </w:r>
            <w:r>
              <w:t xml:space="preserve"> </w:t>
            </w:r>
            <w:r>
              <w:rPr>
                <w:spacing w:val="-16"/>
              </w:rPr>
              <w:t>、恶意代码特征库的互联</w:t>
            </w:r>
            <w:r>
              <w:rPr>
                <w:spacing w:val="-4"/>
              </w:rPr>
              <w:t>网在线和离线升级。</w:t>
            </w:r>
          </w:p>
          <w:p w14:paraId="6B0CB48B">
            <w:pPr>
              <w:pStyle w:val="6"/>
              <w:spacing w:before="4" w:line="239" w:lineRule="auto"/>
              <w:ind w:left="115" w:right="102" w:firstLine="5"/>
            </w:pPr>
            <w:r>
              <w:rPr>
                <w:spacing w:val="-2"/>
              </w:rPr>
              <w:t>5、具备恶意代码清除功</w:t>
            </w:r>
            <w:r>
              <w:rPr>
                <w:spacing w:val="-14"/>
              </w:rPr>
              <w:t>能，修复感染型样本，原文件不删除，具备宏病毒</w:t>
            </w:r>
            <w:r>
              <w:rPr>
                <w:spacing w:val="-10"/>
              </w:rPr>
              <w:t>修复功能，具备webshell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、及脚本查杀功能；</w:t>
            </w:r>
          </w:p>
          <w:p w14:paraId="0080C93C">
            <w:pPr>
              <w:pStyle w:val="6"/>
              <w:spacing w:before="4" w:line="239" w:lineRule="auto"/>
              <w:ind w:left="115" w:right="105" w:firstLine="2"/>
            </w:pPr>
            <w:r>
              <w:rPr>
                <w:spacing w:val="-1"/>
              </w:rPr>
              <w:t>6、▲具备压缩包查杀功</w:t>
            </w:r>
            <w:r>
              <w:rPr>
                <w:spacing w:val="-14"/>
              </w:rPr>
              <w:t>能，支持压缩包扫描设置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可以设定最大扫描多少</w:t>
            </w:r>
            <w:r>
              <w:rPr>
                <w:spacing w:val="-14"/>
              </w:rPr>
              <w:t>层的压缩包文件，支持云查杀防护（提供产品功能</w:t>
            </w:r>
            <w:r>
              <w:rPr>
                <w:spacing w:val="-3"/>
              </w:rPr>
              <w:t>界面截图</w:t>
            </w:r>
            <w:r>
              <w:t>）；</w:t>
            </w:r>
          </w:p>
          <w:p w14:paraId="131D77E4">
            <w:pPr>
              <w:pStyle w:val="6"/>
              <w:spacing w:before="2" w:line="222" w:lineRule="auto"/>
              <w:ind w:left="118" w:right="105" w:firstLine="4"/>
            </w:pPr>
            <w:r>
              <w:rPr>
                <w:spacing w:val="-2"/>
              </w:rPr>
              <w:t>7、文件实时监控：针对</w:t>
            </w:r>
            <w:r>
              <w:rPr>
                <w:spacing w:val="-14"/>
              </w:rPr>
              <w:t>文件复制粘贴、移动、重</w:t>
            </w:r>
          </w:p>
        </w:tc>
        <w:tc>
          <w:tcPr>
            <w:tcW w:w="498" w:type="dxa"/>
            <w:vAlign w:val="top"/>
          </w:tcPr>
          <w:p w14:paraId="72E4127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CC62443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482608EA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08AE5DA5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F40D332">
            <w:pPr>
              <w:rPr>
                <w:rFonts w:ascii="Arial"/>
                <w:sz w:val="21"/>
              </w:rPr>
            </w:pPr>
          </w:p>
        </w:tc>
      </w:tr>
    </w:tbl>
    <w:p w14:paraId="14DB6D99">
      <w:pPr>
        <w:pStyle w:val="2"/>
        <w:spacing w:line="125" w:lineRule="exact"/>
        <w:rPr>
          <w:sz w:val="10"/>
        </w:rPr>
      </w:pPr>
    </w:p>
    <w:p w14:paraId="55C33899">
      <w:pPr>
        <w:spacing w:line="125" w:lineRule="exact"/>
        <w:rPr>
          <w:sz w:val="10"/>
          <w:szCs w:val="10"/>
        </w:rPr>
        <w:sectPr>
          <w:footerReference r:id="rId41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DC268C6">
      <w:pPr>
        <w:spacing w:before="3"/>
      </w:pPr>
      <w:r>
        <w:drawing>
          <wp:anchor distT="0" distB="0" distL="0" distR="0" simplePos="0" relativeHeight="251697152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4E0E0">
      <w:pPr>
        <w:spacing w:before="3"/>
      </w:pPr>
    </w:p>
    <w:p w14:paraId="0D9D5E8E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552B4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250D499E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BD3FB7C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5EBEE9D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12146747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8F39C65">
            <w:pPr>
              <w:pStyle w:val="6"/>
              <w:spacing w:before="48" w:line="239" w:lineRule="auto"/>
              <w:ind w:left="117" w:right="105" w:hanging="3"/>
              <w:jc w:val="both"/>
            </w:pPr>
            <w:r>
              <w:rPr>
                <w:spacing w:val="-14"/>
              </w:rPr>
              <w:t>命名等操作实时监控，发</w:t>
            </w:r>
            <w:r>
              <w:rPr>
                <w:spacing w:val="-2"/>
              </w:rPr>
              <w:t>现威胁文件及时告警并</w:t>
            </w:r>
            <w:r>
              <w:rPr>
                <w:spacing w:val="-4"/>
              </w:rPr>
              <w:t>隔离；</w:t>
            </w:r>
          </w:p>
          <w:p w14:paraId="30B94370">
            <w:pPr>
              <w:pStyle w:val="6"/>
              <w:spacing w:before="4" w:line="239" w:lineRule="auto"/>
              <w:ind w:left="114" w:right="105" w:firstLine="2"/>
            </w:pPr>
            <w:r>
              <w:rPr>
                <w:spacing w:val="-1"/>
              </w:rPr>
              <w:t>8、▲监控文件执行操作</w:t>
            </w:r>
            <w: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发现有恶意进程启动时</w:t>
            </w:r>
            <w: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及时告警并拦截阻止程</w:t>
            </w:r>
            <w:r>
              <w:rPr>
                <w:spacing w:val="-14"/>
              </w:rPr>
              <w:t>序运行（提供产品功能界</w:t>
            </w:r>
            <w:r>
              <w:rPr>
                <w:spacing w:val="-3"/>
              </w:rPr>
              <w:t>面截图）</w:t>
            </w:r>
          </w:p>
          <w:p w14:paraId="3315244A">
            <w:pPr>
              <w:pStyle w:val="6"/>
              <w:spacing w:before="4" w:line="239" w:lineRule="auto"/>
              <w:ind w:left="114" w:right="102" w:firstLine="2"/>
            </w:pPr>
            <w:r>
              <w:rPr>
                <w:spacing w:val="-1"/>
              </w:rPr>
              <w:t>9、▲支持客户端杀毒软件防非授权退出和软件</w:t>
            </w:r>
            <w:r>
              <w:rPr>
                <w:spacing w:val="-14"/>
              </w:rPr>
              <w:t>自保护，可以做到防止用户私自退出安全防护，防</w:t>
            </w:r>
            <w:r>
              <w:rPr>
                <w:spacing w:val="-1"/>
              </w:rPr>
              <w:t>止用户或第三方软件对安全防护软件的强退破</w:t>
            </w:r>
            <w:r>
              <w:rPr>
                <w:spacing w:val="7"/>
              </w:rPr>
              <w:t>坏</w:t>
            </w:r>
            <w:r>
              <w:rPr>
                <w:spacing w:val="-64"/>
                <w:w w:val="85"/>
              </w:rPr>
              <w:t>；（</w:t>
            </w:r>
            <w:r>
              <w:rPr>
                <w:spacing w:val="7"/>
              </w:rPr>
              <w:t>提供产品功能界面</w:t>
            </w:r>
            <w:r>
              <w:rPr>
                <w:spacing w:val="-5"/>
              </w:rPr>
              <w:t>截图</w:t>
            </w:r>
            <w:r>
              <w:rPr>
                <w:spacing w:val="-1"/>
              </w:rPr>
              <w:t>）；</w:t>
            </w:r>
          </w:p>
          <w:p w14:paraId="3167C408">
            <w:pPr>
              <w:pStyle w:val="6"/>
              <w:spacing w:before="2" w:line="239" w:lineRule="auto"/>
              <w:ind w:left="115" w:right="9" w:firstLine="20"/>
            </w:pPr>
            <w:r>
              <w:rPr>
                <w:spacing w:val="-6"/>
              </w:rPr>
              <w:t>10支持客户端软件程序、</w:t>
            </w:r>
            <w:r>
              <w:rPr>
                <w:spacing w:val="-2"/>
              </w:rPr>
              <w:t>恶意代码特征库的在线</w:t>
            </w:r>
            <w:r>
              <w:rPr>
                <w:spacing w:val="-14"/>
              </w:rPr>
              <w:t>和离线升级，支持客户端</w:t>
            </w:r>
            <w:r>
              <w:rPr>
                <w:spacing w:val="-2"/>
              </w:rPr>
              <w:t>手动和自动升级。</w:t>
            </w:r>
          </w:p>
          <w:p w14:paraId="640C9180">
            <w:pPr>
              <w:pStyle w:val="6"/>
              <w:spacing w:before="1" w:line="219" w:lineRule="auto"/>
              <w:ind w:left="115"/>
            </w:pPr>
            <w:r>
              <w:rPr>
                <w:spacing w:val="-2"/>
              </w:rPr>
              <w:t>三、质量及服务保证：</w:t>
            </w:r>
          </w:p>
          <w:p w14:paraId="65ADB157">
            <w:pPr>
              <w:pStyle w:val="6"/>
              <w:spacing w:before="27"/>
              <w:ind w:left="115" w:right="102" w:firstLine="20"/>
            </w:pPr>
            <w:r>
              <w:rPr>
                <w:spacing w:val="-3"/>
              </w:rPr>
              <w:t>1.▲投标文件中提供产</w:t>
            </w:r>
            <w:r>
              <w:rPr>
                <w:spacing w:val="-2"/>
              </w:rPr>
              <w:t>品的中国节能产品认证</w:t>
            </w:r>
            <w:r>
              <w:rPr>
                <w:spacing w:val="-12"/>
              </w:rPr>
              <w:t>证书证明复印件，3C认证</w:t>
            </w:r>
            <w:r>
              <w:rPr>
                <w:spacing w:val="-2"/>
              </w:rPr>
              <w:t>证书复印件；</w:t>
            </w:r>
          </w:p>
          <w:p w14:paraId="12750AB2">
            <w:pPr>
              <w:pStyle w:val="6"/>
              <w:spacing w:before="2" w:line="222" w:lineRule="auto"/>
              <w:ind w:left="118" w:right="105" w:firstLine="1"/>
            </w:pPr>
            <w:r>
              <w:rPr>
                <w:spacing w:val="-2"/>
              </w:rPr>
              <w:t>2.完成设备与系统安装</w:t>
            </w:r>
            <w:r>
              <w:rPr>
                <w:spacing w:val="-14"/>
              </w:rPr>
              <w:t>调试，线路整理，设备安</w:t>
            </w:r>
          </w:p>
        </w:tc>
        <w:tc>
          <w:tcPr>
            <w:tcW w:w="498" w:type="dxa"/>
            <w:vAlign w:val="top"/>
          </w:tcPr>
          <w:p w14:paraId="471EB3B2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05A4D510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FEE535F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586BD51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4DE28F50">
            <w:pPr>
              <w:rPr>
                <w:rFonts w:ascii="Arial"/>
                <w:sz w:val="21"/>
              </w:rPr>
            </w:pPr>
          </w:p>
        </w:tc>
      </w:tr>
    </w:tbl>
    <w:p w14:paraId="236830F4">
      <w:pPr>
        <w:pStyle w:val="2"/>
        <w:spacing w:line="125" w:lineRule="exact"/>
        <w:rPr>
          <w:sz w:val="10"/>
        </w:rPr>
      </w:pPr>
    </w:p>
    <w:p w14:paraId="41F35D3B">
      <w:pPr>
        <w:spacing w:line="125" w:lineRule="exact"/>
        <w:rPr>
          <w:sz w:val="10"/>
          <w:szCs w:val="10"/>
        </w:rPr>
        <w:sectPr>
          <w:footerReference r:id="rId42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2EF2F4BD">
      <w:pPr>
        <w:spacing w:before="3"/>
      </w:pPr>
      <w:r>
        <w:drawing>
          <wp:anchor distT="0" distB="0" distL="0" distR="0" simplePos="0" relativeHeight="251698176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4570B">
      <w:pPr>
        <w:spacing w:before="3"/>
      </w:pPr>
    </w:p>
    <w:p w14:paraId="2F8FD6E3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2C20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1" w:hRule="atLeast"/>
        </w:trPr>
        <w:tc>
          <w:tcPr>
            <w:tcW w:w="503" w:type="dxa"/>
            <w:vAlign w:val="top"/>
          </w:tcPr>
          <w:p w14:paraId="57179AFD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C9F4C9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1387A897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6224DFD4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756E518">
            <w:pPr>
              <w:pStyle w:val="6"/>
              <w:spacing w:before="46" w:line="220" w:lineRule="auto"/>
              <w:ind w:left="115"/>
            </w:pPr>
            <w:r>
              <w:rPr>
                <w:spacing w:val="-2"/>
              </w:rPr>
              <w:t>装，标签制作等。</w:t>
            </w:r>
          </w:p>
          <w:p w14:paraId="7281177A">
            <w:pPr>
              <w:pStyle w:val="6"/>
              <w:spacing w:before="30" w:line="239" w:lineRule="auto"/>
              <w:ind w:left="115" w:right="249" w:firstLine="5"/>
              <w:jc w:val="both"/>
            </w:pPr>
            <w:r>
              <w:rPr>
                <w:spacing w:val="-2"/>
              </w:rPr>
              <w:t>3.▲为保障售后服务原厂提供三年极速响应保</w:t>
            </w:r>
            <w:r>
              <w:rPr>
                <w:spacing w:val="-3"/>
              </w:rPr>
              <w:t>修服务。</w:t>
            </w:r>
          </w:p>
          <w:p w14:paraId="56D76C7A">
            <w:pPr>
              <w:pStyle w:val="6"/>
              <w:spacing w:before="1" w:line="219" w:lineRule="auto"/>
              <w:ind w:left="142"/>
            </w:pPr>
            <w:r>
              <w:rPr>
                <w:spacing w:val="-6"/>
              </w:rPr>
              <w:t>四、数据功能</w:t>
            </w:r>
          </w:p>
          <w:p w14:paraId="78178BE9">
            <w:pPr>
              <w:pStyle w:val="6"/>
              <w:spacing w:before="28"/>
              <w:ind w:left="117" w:right="108" w:firstLine="19"/>
            </w:pPr>
            <w:r>
              <w:rPr>
                <w:spacing w:val="-3"/>
              </w:rPr>
              <w:t>1、方便热水管理人员24</w:t>
            </w:r>
            <w:r>
              <w:rPr>
                <w:spacing w:val="-2"/>
              </w:rPr>
              <w:t>小时监控热水系统运行</w:t>
            </w:r>
            <w:r>
              <w:rPr>
                <w:spacing w:val="-4"/>
              </w:rPr>
              <w:t>情况；</w:t>
            </w:r>
          </w:p>
          <w:p w14:paraId="6F145BF7">
            <w:pPr>
              <w:pStyle w:val="6"/>
              <w:spacing w:before="2" w:line="239" w:lineRule="auto"/>
              <w:ind w:left="118" w:right="102" w:firstLine="1"/>
            </w:pPr>
            <w:r>
              <w:rPr>
                <w:spacing w:val="-2"/>
              </w:rPr>
              <w:t>2、方便热水管理人员对</w:t>
            </w:r>
            <w:r>
              <w:rPr>
                <w:spacing w:val="-14"/>
              </w:rPr>
              <w:t>热水系统的水温、供水时间段、补水时间段等进行</w:t>
            </w:r>
            <w:r>
              <w:rPr>
                <w:spacing w:val="-4"/>
              </w:rPr>
              <w:t>调控；</w:t>
            </w:r>
          </w:p>
          <w:p w14:paraId="29C701E4">
            <w:pPr>
              <w:pStyle w:val="6"/>
              <w:spacing w:before="3" w:line="222" w:lineRule="auto"/>
              <w:ind w:left="115" w:right="109" w:firstLine="5"/>
            </w:pPr>
            <w:r>
              <w:rPr>
                <w:spacing w:val="-2"/>
              </w:rPr>
              <w:t>3、热水系统出现故障状态可以进行预警。</w:t>
            </w:r>
          </w:p>
        </w:tc>
        <w:tc>
          <w:tcPr>
            <w:tcW w:w="498" w:type="dxa"/>
            <w:vAlign w:val="top"/>
          </w:tcPr>
          <w:p w14:paraId="7379F075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11E30C41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D12D1F5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2F4A4508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0AC34E00">
            <w:pPr>
              <w:rPr>
                <w:rFonts w:ascii="Arial"/>
                <w:sz w:val="21"/>
              </w:rPr>
            </w:pPr>
          </w:p>
        </w:tc>
      </w:tr>
      <w:tr w14:paraId="192D4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5" w:hRule="atLeast"/>
        </w:trPr>
        <w:tc>
          <w:tcPr>
            <w:tcW w:w="503" w:type="dxa"/>
            <w:vAlign w:val="top"/>
          </w:tcPr>
          <w:p w14:paraId="087C745D">
            <w:pPr>
              <w:spacing w:line="264" w:lineRule="auto"/>
              <w:rPr>
                <w:rFonts w:ascii="Arial"/>
                <w:sz w:val="21"/>
              </w:rPr>
            </w:pPr>
          </w:p>
          <w:p w14:paraId="66575BB2">
            <w:pPr>
              <w:spacing w:line="264" w:lineRule="auto"/>
              <w:rPr>
                <w:rFonts w:ascii="Arial"/>
                <w:sz w:val="21"/>
              </w:rPr>
            </w:pPr>
          </w:p>
          <w:p w14:paraId="7FB69AD7">
            <w:pPr>
              <w:spacing w:line="265" w:lineRule="auto"/>
              <w:rPr>
                <w:rFonts w:ascii="Arial"/>
                <w:sz w:val="21"/>
              </w:rPr>
            </w:pPr>
          </w:p>
          <w:p w14:paraId="78E21D4C">
            <w:pPr>
              <w:spacing w:line="265" w:lineRule="auto"/>
              <w:rPr>
                <w:rFonts w:ascii="Arial"/>
                <w:sz w:val="21"/>
              </w:rPr>
            </w:pPr>
          </w:p>
          <w:p w14:paraId="09DE9623">
            <w:pPr>
              <w:spacing w:line="265" w:lineRule="auto"/>
              <w:rPr>
                <w:rFonts w:ascii="Arial"/>
                <w:sz w:val="21"/>
              </w:rPr>
            </w:pPr>
          </w:p>
          <w:p w14:paraId="16332E4C">
            <w:pPr>
              <w:spacing w:line="265" w:lineRule="auto"/>
              <w:rPr>
                <w:rFonts w:ascii="Arial"/>
                <w:sz w:val="21"/>
              </w:rPr>
            </w:pPr>
          </w:p>
          <w:p w14:paraId="5CD0D71E">
            <w:pPr>
              <w:spacing w:line="265" w:lineRule="auto"/>
              <w:rPr>
                <w:rFonts w:ascii="Arial"/>
                <w:sz w:val="21"/>
              </w:rPr>
            </w:pPr>
          </w:p>
          <w:p w14:paraId="590E768D">
            <w:pPr>
              <w:spacing w:line="265" w:lineRule="auto"/>
              <w:rPr>
                <w:rFonts w:ascii="Arial"/>
                <w:sz w:val="21"/>
              </w:rPr>
            </w:pPr>
          </w:p>
          <w:p w14:paraId="667F3FBB">
            <w:pPr>
              <w:pStyle w:val="6"/>
              <w:spacing w:before="91"/>
              <w:ind w:left="190"/>
            </w:pPr>
            <w:r>
              <w:t>8</w:t>
            </w:r>
          </w:p>
        </w:tc>
        <w:tc>
          <w:tcPr>
            <w:tcW w:w="780" w:type="dxa"/>
            <w:vAlign w:val="top"/>
          </w:tcPr>
          <w:p w14:paraId="4F68006F">
            <w:pPr>
              <w:spacing w:line="250" w:lineRule="auto"/>
              <w:rPr>
                <w:rFonts w:ascii="Arial"/>
                <w:sz w:val="21"/>
              </w:rPr>
            </w:pPr>
          </w:p>
          <w:p w14:paraId="24B42CA6">
            <w:pPr>
              <w:spacing w:line="250" w:lineRule="auto"/>
              <w:rPr>
                <w:rFonts w:ascii="Arial"/>
                <w:sz w:val="21"/>
              </w:rPr>
            </w:pPr>
          </w:p>
          <w:p w14:paraId="65DFA40F">
            <w:pPr>
              <w:spacing w:line="250" w:lineRule="auto"/>
              <w:rPr>
                <w:rFonts w:ascii="Arial"/>
                <w:sz w:val="21"/>
              </w:rPr>
            </w:pPr>
          </w:p>
          <w:p w14:paraId="50CE1B24">
            <w:pPr>
              <w:spacing w:line="251" w:lineRule="auto"/>
              <w:rPr>
                <w:rFonts w:ascii="Arial"/>
                <w:sz w:val="21"/>
              </w:rPr>
            </w:pPr>
          </w:p>
          <w:p w14:paraId="58CFEAB2">
            <w:pPr>
              <w:spacing w:line="251" w:lineRule="auto"/>
              <w:rPr>
                <w:rFonts w:ascii="Arial"/>
                <w:sz w:val="21"/>
              </w:rPr>
            </w:pPr>
          </w:p>
          <w:p w14:paraId="18CFA545">
            <w:pPr>
              <w:spacing w:line="251" w:lineRule="auto"/>
              <w:rPr>
                <w:rFonts w:ascii="Arial"/>
                <w:sz w:val="21"/>
              </w:rPr>
            </w:pPr>
          </w:p>
          <w:p w14:paraId="6A354E94">
            <w:pPr>
              <w:spacing w:line="251" w:lineRule="auto"/>
              <w:rPr>
                <w:rFonts w:ascii="Arial"/>
                <w:sz w:val="21"/>
              </w:rPr>
            </w:pPr>
          </w:p>
          <w:p w14:paraId="504D3917">
            <w:pPr>
              <w:pStyle w:val="6"/>
              <w:spacing w:before="91" w:line="241" w:lineRule="auto"/>
              <w:ind w:left="112" w:right="110" w:firstLine="1"/>
              <w:jc w:val="both"/>
            </w:pPr>
            <w:r>
              <w:rPr>
                <w:spacing w:val="-5"/>
              </w:rPr>
              <w:t>运维交换</w:t>
            </w:r>
            <w:r>
              <w:t>机</w:t>
            </w:r>
          </w:p>
        </w:tc>
        <w:tc>
          <w:tcPr>
            <w:tcW w:w="1077" w:type="dxa"/>
            <w:vAlign w:val="top"/>
          </w:tcPr>
          <w:p w14:paraId="3E70345D">
            <w:pPr>
              <w:spacing w:line="278" w:lineRule="auto"/>
              <w:rPr>
                <w:rFonts w:ascii="Arial"/>
                <w:sz w:val="21"/>
              </w:rPr>
            </w:pPr>
          </w:p>
          <w:p w14:paraId="0901A676">
            <w:pPr>
              <w:spacing w:line="278" w:lineRule="auto"/>
              <w:rPr>
                <w:rFonts w:ascii="Arial"/>
                <w:sz w:val="21"/>
              </w:rPr>
            </w:pPr>
          </w:p>
          <w:p w14:paraId="1DE052B6">
            <w:pPr>
              <w:spacing w:line="278" w:lineRule="auto"/>
              <w:rPr>
                <w:rFonts w:ascii="Arial"/>
                <w:sz w:val="21"/>
              </w:rPr>
            </w:pPr>
          </w:p>
          <w:p w14:paraId="65C17A0A">
            <w:pPr>
              <w:spacing w:line="279" w:lineRule="auto"/>
              <w:rPr>
                <w:rFonts w:ascii="Arial"/>
                <w:sz w:val="21"/>
              </w:rPr>
            </w:pPr>
          </w:p>
          <w:p w14:paraId="16DB5443">
            <w:pPr>
              <w:spacing w:line="279" w:lineRule="auto"/>
              <w:rPr>
                <w:rFonts w:ascii="Arial"/>
                <w:sz w:val="21"/>
              </w:rPr>
            </w:pPr>
          </w:p>
          <w:p w14:paraId="4D2636F8">
            <w:pPr>
              <w:pStyle w:val="6"/>
              <w:spacing w:before="91" w:line="241" w:lineRule="auto"/>
              <w:ind w:left="114" w:right="129" w:hanging="1"/>
              <w:jc w:val="both"/>
            </w:pPr>
            <w:r>
              <w:rPr>
                <w:spacing w:val="-4"/>
              </w:rPr>
              <w:t>广东优力普物联科技有限公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2626C79B">
            <w:pPr>
              <w:spacing w:line="264" w:lineRule="auto"/>
              <w:rPr>
                <w:rFonts w:ascii="Arial"/>
                <w:sz w:val="21"/>
              </w:rPr>
            </w:pPr>
          </w:p>
          <w:p w14:paraId="619F6DD5">
            <w:pPr>
              <w:spacing w:line="264" w:lineRule="auto"/>
              <w:rPr>
                <w:rFonts w:ascii="Arial"/>
                <w:sz w:val="21"/>
              </w:rPr>
            </w:pPr>
          </w:p>
          <w:p w14:paraId="7F0D56E1">
            <w:pPr>
              <w:spacing w:line="265" w:lineRule="auto"/>
              <w:rPr>
                <w:rFonts w:ascii="Arial"/>
                <w:sz w:val="21"/>
              </w:rPr>
            </w:pPr>
          </w:p>
          <w:p w14:paraId="53438D0B">
            <w:pPr>
              <w:spacing w:line="265" w:lineRule="auto"/>
              <w:rPr>
                <w:rFonts w:ascii="Arial"/>
                <w:sz w:val="21"/>
              </w:rPr>
            </w:pPr>
          </w:p>
          <w:p w14:paraId="719E01F9">
            <w:pPr>
              <w:spacing w:line="265" w:lineRule="auto"/>
              <w:rPr>
                <w:rFonts w:ascii="Arial"/>
                <w:sz w:val="21"/>
              </w:rPr>
            </w:pPr>
          </w:p>
          <w:p w14:paraId="0BBFC3DC">
            <w:pPr>
              <w:spacing w:line="265" w:lineRule="auto"/>
              <w:rPr>
                <w:rFonts w:ascii="Arial"/>
                <w:sz w:val="21"/>
              </w:rPr>
            </w:pPr>
          </w:p>
          <w:p w14:paraId="492084C4">
            <w:pPr>
              <w:spacing w:line="265" w:lineRule="auto"/>
              <w:rPr>
                <w:rFonts w:ascii="Arial"/>
                <w:sz w:val="21"/>
              </w:rPr>
            </w:pPr>
          </w:p>
          <w:p w14:paraId="67EE2189">
            <w:pPr>
              <w:spacing w:line="265" w:lineRule="auto"/>
              <w:rPr>
                <w:rFonts w:ascii="Arial"/>
                <w:sz w:val="21"/>
              </w:rPr>
            </w:pPr>
          </w:p>
          <w:p w14:paraId="11212638">
            <w:pPr>
              <w:pStyle w:val="6"/>
              <w:spacing w:before="91" w:line="220" w:lineRule="auto"/>
              <w:ind w:left="113"/>
            </w:pPr>
            <w:r>
              <w:rPr>
                <w:spacing w:val="-3"/>
              </w:rPr>
              <w:t>优力普</w:t>
            </w:r>
          </w:p>
        </w:tc>
        <w:tc>
          <w:tcPr>
            <w:tcW w:w="3160" w:type="dxa"/>
            <w:vAlign w:val="top"/>
          </w:tcPr>
          <w:p w14:paraId="714406A9">
            <w:pPr>
              <w:pStyle w:val="6"/>
              <w:spacing w:before="43" w:line="220" w:lineRule="auto"/>
              <w:ind w:left="117"/>
            </w:pPr>
            <w:r>
              <w:rPr>
                <w:spacing w:val="-3"/>
              </w:rPr>
              <w:t>规格型号：</w:t>
            </w:r>
          </w:p>
          <w:p w14:paraId="5C35C8EE">
            <w:pPr>
              <w:pStyle w:val="6"/>
              <w:spacing w:before="29"/>
              <w:ind w:left="109"/>
            </w:pPr>
            <w:r>
              <w:rPr>
                <w:spacing w:val="-1"/>
              </w:rPr>
              <w:t>HR-SL3230-2C2F</w:t>
            </w:r>
          </w:p>
          <w:p w14:paraId="59277B61">
            <w:pPr>
              <w:pStyle w:val="6"/>
              <w:spacing w:before="3" w:line="238" w:lineRule="auto"/>
              <w:ind w:left="118" w:right="669" w:firstLine="18"/>
            </w:pPr>
            <w:r>
              <w:rPr>
                <w:spacing w:val="-4"/>
              </w:rPr>
              <w:t>1、性能：交换容量</w:t>
            </w:r>
            <w:r>
              <w:rPr>
                <w:spacing w:val="-2"/>
              </w:rPr>
              <w:t>672Gbps；转发性能186Mpps；</w:t>
            </w:r>
          </w:p>
          <w:p w14:paraId="59C0B124">
            <w:pPr>
              <w:pStyle w:val="6"/>
              <w:spacing w:before="1"/>
              <w:ind w:left="117" w:right="34" w:firstLine="2"/>
            </w:pPr>
            <w:r>
              <w:rPr>
                <w:spacing w:val="-2"/>
              </w:rPr>
              <w:t>2、接口类型：24个千兆</w:t>
            </w:r>
            <w:r>
              <w:rPr>
                <w:spacing w:val="-1"/>
              </w:rPr>
              <w:t>电口+2个Combo口+2个千</w:t>
            </w:r>
            <w:r>
              <w:rPr>
                <w:spacing w:val="-5"/>
              </w:rPr>
              <w:t>兆SFP口+1个Console口；</w:t>
            </w:r>
          </w:p>
          <w:p w14:paraId="3C415786">
            <w:pPr>
              <w:pStyle w:val="6"/>
              <w:spacing w:before="6" w:line="232" w:lineRule="auto"/>
              <w:ind w:left="115" w:right="34" w:firstLine="9"/>
            </w:pPr>
            <w:r>
              <w:rPr>
                <w:spacing w:val="-2"/>
              </w:rPr>
              <w:t>▲3、支持手工汇聚和动</w:t>
            </w:r>
            <w:r>
              <w:rPr>
                <w:spacing w:val="-14"/>
              </w:rPr>
              <w:t>态汇聚两种汇聚模式，有效增加链路带宽，提高链路的可靠性，同时可以实</w:t>
            </w:r>
            <w:r>
              <w:rPr>
                <w:spacing w:val="-7"/>
              </w:rPr>
              <w:t>现负载均衡、链路备份；</w:t>
            </w:r>
          </w:p>
        </w:tc>
        <w:tc>
          <w:tcPr>
            <w:tcW w:w="498" w:type="dxa"/>
            <w:vAlign w:val="top"/>
          </w:tcPr>
          <w:p w14:paraId="522B9D30">
            <w:pPr>
              <w:spacing w:line="264" w:lineRule="auto"/>
              <w:rPr>
                <w:rFonts w:ascii="Arial"/>
                <w:sz w:val="21"/>
              </w:rPr>
            </w:pPr>
          </w:p>
          <w:p w14:paraId="555259E0">
            <w:pPr>
              <w:spacing w:line="264" w:lineRule="auto"/>
              <w:rPr>
                <w:rFonts w:ascii="Arial"/>
                <w:sz w:val="21"/>
              </w:rPr>
            </w:pPr>
          </w:p>
          <w:p w14:paraId="5F047CC0">
            <w:pPr>
              <w:spacing w:line="265" w:lineRule="auto"/>
              <w:rPr>
                <w:rFonts w:ascii="Arial"/>
                <w:sz w:val="21"/>
              </w:rPr>
            </w:pPr>
          </w:p>
          <w:p w14:paraId="3ECC08EF">
            <w:pPr>
              <w:spacing w:line="265" w:lineRule="auto"/>
              <w:rPr>
                <w:rFonts w:ascii="Arial"/>
                <w:sz w:val="21"/>
              </w:rPr>
            </w:pPr>
          </w:p>
          <w:p w14:paraId="6395B57D">
            <w:pPr>
              <w:spacing w:line="265" w:lineRule="auto"/>
              <w:rPr>
                <w:rFonts w:ascii="Arial"/>
                <w:sz w:val="21"/>
              </w:rPr>
            </w:pPr>
          </w:p>
          <w:p w14:paraId="3BD08633">
            <w:pPr>
              <w:spacing w:line="265" w:lineRule="auto"/>
              <w:rPr>
                <w:rFonts w:ascii="Arial"/>
                <w:sz w:val="21"/>
              </w:rPr>
            </w:pPr>
          </w:p>
          <w:p w14:paraId="5BEE9D6C">
            <w:pPr>
              <w:spacing w:line="265" w:lineRule="auto"/>
              <w:rPr>
                <w:rFonts w:ascii="Arial"/>
                <w:sz w:val="21"/>
              </w:rPr>
            </w:pPr>
          </w:p>
          <w:p w14:paraId="02BFAAF6">
            <w:pPr>
              <w:spacing w:line="265" w:lineRule="auto"/>
              <w:rPr>
                <w:rFonts w:ascii="Arial"/>
                <w:sz w:val="21"/>
              </w:rPr>
            </w:pPr>
          </w:p>
          <w:p w14:paraId="1AA1E6B9">
            <w:pPr>
              <w:pStyle w:val="6"/>
              <w:spacing w:before="91" w:line="222" w:lineRule="auto"/>
              <w:ind w:left="138"/>
            </w:pPr>
            <w:r>
              <w:t>台</w:t>
            </w:r>
          </w:p>
        </w:tc>
        <w:tc>
          <w:tcPr>
            <w:tcW w:w="498" w:type="dxa"/>
            <w:vAlign w:val="top"/>
          </w:tcPr>
          <w:p w14:paraId="6530B76D">
            <w:pPr>
              <w:spacing w:line="264" w:lineRule="auto"/>
              <w:rPr>
                <w:rFonts w:ascii="Arial"/>
                <w:sz w:val="21"/>
              </w:rPr>
            </w:pPr>
          </w:p>
          <w:p w14:paraId="397B82F4">
            <w:pPr>
              <w:spacing w:line="264" w:lineRule="auto"/>
              <w:rPr>
                <w:rFonts w:ascii="Arial"/>
                <w:sz w:val="21"/>
              </w:rPr>
            </w:pPr>
          </w:p>
          <w:p w14:paraId="3F581505">
            <w:pPr>
              <w:spacing w:line="264" w:lineRule="auto"/>
              <w:rPr>
                <w:rFonts w:ascii="Arial"/>
                <w:sz w:val="21"/>
              </w:rPr>
            </w:pPr>
          </w:p>
          <w:p w14:paraId="66552C7D">
            <w:pPr>
              <w:spacing w:line="265" w:lineRule="auto"/>
              <w:rPr>
                <w:rFonts w:ascii="Arial"/>
                <w:sz w:val="21"/>
              </w:rPr>
            </w:pPr>
          </w:p>
          <w:p w14:paraId="749D2066">
            <w:pPr>
              <w:spacing w:line="265" w:lineRule="auto"/>
              <w:rPr>
                <w:rFonts w:ascii="Arial"/>
                <w:sz w:val="21"/>
              </w:rPr>
            </w:pPr>
          </w:p>
          <w:p w14:paraId="2BAAE83D">
            <w:pPr>
              <w:spacing w:line="265" w:lineRule="auto"/>
              <w:rPr>
                <w:rFonts w:ascii="Arial"/>
                <w:sz w:val="21"/>
              </w:rPr>
            </w:pPr>
          </w:p>
          <w:p w14:paraId="44F239B5">
            <w:pPr>
              <w:spacing w:line="265" w:lineRule="auto"/>
              <w:rPr>
                <w:rFonts w:ascii="Arial"/>
                <w:sz w:val="21"/>
              </w:rPr>
            </w:pPr>
          </w:p>
          <w:p w14:paraId="0A78E2E2">
            <w:pPr>
              <w:spacing w:line="265" w:lineRule="auto"/>
              <w:rPr>
                <w:rFonts w:ascii="Arial"/>
                <w:sz w:val="21"/>
              </w:rPr>
            </w:pPr>
          </w:p>
          <w:p w14:paraId="6D25DAA5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38D93206">
            <w:pPr>
              <w:spacing w:line="264" w:lineRule="auto"/>
              <w:rPr>
                <w:rFonts w:ascii="Arial"/>
                <w:sz w:val="21"/>
              </w:rPr>
            </w:pPr>
          </w:p>
          <w:p w14:paraId="4E915DDE">
            <w:pPr>
              <w:spacing w:line="264" w:lineRule="auto"/>
              <w:rPr>
                <w:rFonts w:ascii="Arial"/>
                <w:sz w:val="21"/>
              </w:rPr>
            </w:pPr>
          </w:p>
          <w:p w14:paraId="06BD9035">
            <w:pPr>
              <w:spacing w:line="265" w:lineRule="auto"/>
              <w:rPr>
                <w:rFonts w:ascii="Arial"/>
                <w:sz w:val="21"/>
              </w:rPr>
            </w:pPr>
          </w:p>
          <w:p w14:paraId="70532D75">
            <w:pPr>
              <w:spacing w:line="265" w:lineRule="auto"/>
              <w:rPr>
                <w:rFonts w:ascii="Arial"/>
                <w:sz w:val="21"/>
              </w:rPr>
            </w:pPr>
          </w:p>
          <w:p w14:paraId="65E0EAAD">
            <w:pPr>
              <w:spacing w:line="265" w:lineRule="auto"/>
              <w:rPr>
                <w:rFonts w:ascii="Arial"/>
                <w:sz w:val="21"/>
              </w:rPr>
            </w:pPr>
          </w:p>
          <w:p w14:paraId="3222EAD9">
            <w:pPr>
              <w:spacing w:line="265" w:lineRule="auto"/>
              <w:rPr>
                <w:rFonts w:ascii="Arial"/>
                <w:sz w:val="21"/>
              </w:rPr>
            </w:pPr>
          </w:p>
          <w:p w14:paraId="71855BB9">
            <w:pPr>
              <w:spacing w:line="265" w:lineRule="auto"/>
              <w:rPr>
                <w:rFonts w:ascii="Arial"/>
                <w:sz w:val="21"/>
              </w:rPr>
            </w:pPr>
          </w:p>
          <w:p w14:paraId="08CE060D">
            <w:pPr>
              <w:spacing w:line="265" w:lineRule="auto"/>
              <w:rPr>
                <w:rFonts w:ascii="Arial"/>
                <w:sz w:val="21"/>
              </w:rPr>
            </w:pPr>
          </w:p>
          <w:p w14:paraId="15111CD3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2500.00</w:t>
            </w:r>
          </w:p>
        </w:tc>
        <w:tc>
          <w:tcPr>
            <w:tcW w:w="1626" w:type="dxa"/>
            <w:vAlign w:val="top"/>
          </w:tcPr>
          <w:p w14:paraId="00756407">
            <w:pPr>
              <w:spacing w:line="264" w:lineRule="auto"/>
              <w:rPr>
                <w:rFonts w:ascii="Arial"/>
                <w:sz w:val="21"/>
              </w:rPr>
            </w:pPr>
          </w:p>
          <w:p w14:paraId="3BF0FDEA">
            <w:pPr>
              <w:spacing w:line="264" w:lineRule="auto"/>
              <w:rPr>
                <w:rFonts w:ascii="Arial"/>
                <w:sz w:val="21"/>
              </w:rPr>
            </w:pPr>
          </w:p>
          <w:p w14:paraId="305D2995">
            <w:pPr>
              <w:spacing w:line="265" w:lineRule="auto"/>
              <w:rPr>
                <w:rFonts w:ascii="Arial"/>
                <w:sz w:val="21"/>
              </w:rPr>
            </w:pPr>
          </w:p>
          <w:p w14:paraId="1D2FB18D">
            <w:pPr>
              <w:spacing w:line="265" w:lineRule="auto"/>
              <w:rPr>
                <w:rFonts w:ascii="Arial"/>
                <w:sz w:val="21"/>
              </w:rPr>
            </w:pPr>
          </w:p>
          <w:p w14:paraId="7E87C217">
            <w:pPr>
              <w:spacing w:line="265" w:lineRule="auto"/>
              <w:rPr>
                <w:rFonts w:ascii="Arial"/>
                <w:sz w:val="21"/>
              </w:rPr>
            </w:pPr>
          </w:p>
          <w:p w14:paraId="0BA83955">
            <w:pPr>
              <w:spacing w:line="265" w:lineRule="auto"/>
              <w:rPr>
                <w:rFonts w:ascii="Arial"/>
                <w:sz w:val="21"/>
              </w:rPr>
            </w:pPr>
          </w:p>
          <w:p w14:paraId="33BA3E22">
            <w:pPr>
              <w:spacing w:line="265" w:lineRule="auto"/>
              <w:rPr>
                <w:rFonts w:ascii="Arial"/>
                <w:sz w:val="21"/>
              </w:rPr>
            </w:pPr>
          </w:p>
          <w:p w14:paraId="76C9CC15">
            <w:pPr>
              <w:spacing w:line="265" w:lineRule="auto"/>
              <w:rPr>
                <w:rFonts w:ascii="Arial"/>
                <w:sz w:val="21"/>
              </w:rPr>
            </w:pPr>
          </w:p>
          <w:p w14:paraId="14080B30">
            <w:pPr>
              <w:pStyle w:val="6"/>
              <w:spacing w:before="91" w:line="239" w:lineRule="auto"/>
              <w:ind w:left="337"/>
            </w:pPr>
            <w:r>
              <w:rPr>
                <w:spacing w:val="-2"/>
              </w:rPr>
              <w:t>2500.00</w:t>
            </w:r>
          </w:p>
        </w:tc>
        <w:tc>
          <w:tcPr>
            <w:tcW w:w="3027" w:type="dxa"/>
            <w:vAlign w:val="top"/>
          </w:tcPr>
          <w:p w14:paraId="7E7FF478">
            <w:pPr>
              <w:spacing w:line="264" w:lineRule="auto"/>
              <w:rPr>
                <w:rFonts w:ascii="Arial"/>
                <w:sz w:val="21"/>
              </w:rPr>
            </w:pPr>
          </w:p>
          <w:p w14:paraId="6A92AB24">
            <w:pPr>
              <w:spacing w:line="264" w:lineRule="auto"/>
              <w:rPr>
                <w:rFonts w:ascii="Arial"/>
                <w:sz w:val="21"/>
              </w:rPr>
            </w:pPr>
          </w:p>
          <w:p w14:paraId="5248A637">
            <w:pPr>
              <w:spacing w:line="264" w:lineRule="auto"/>
              <w:rPr>
                <w:rFonts w:ascii="Arial"/>
                <w:sz w:val="21"/>
              </w:rPr>
            </w:pPr>
          </w:p>
          <w:p w14:paraId="09F70F92">
            <w:pPr>
              <w:spacing w:line="265" w:lineRule="auto"/>
              <w:rPr>
                <w:rFonts w:ascii="Arial"/>
                <w:sz w:val="21"/>
              </w:rPr>
            </w:pPr>
          </w:p>
          <w:p w14:paraId="48B25A44">
            <w:pPr>
              <w:spacing w:line="265" w:lineRule="auto"/>
              <w:rPr>
                <w:rFonts w:ascii="Arial"/>
                <w:sz w:val="21"/>
              </w:rPr>
            </w:pPr>
          </w:p>
          <w:p w14:paraId="401B3D0A">
            <w:pPr>
              <w:spacing w:line="265" w:lineRule="auto"/>
              <w:rPr>
                <w:rFonts w:ascii="Arial"/>
                <w:sz w:val="21"/>
              </w:rPr>
            </w:pPr>
          </w:p>
          <w:p w14:paraId="7A3D7DA7">
            <w:pPr>
              <w:spacing w:line="265" w:lineRule="auto"/>
              <w:rPr>
                <w:rFonts w:ascii="Arial"/>
                <w:sz w:val="21"/>
              </w:rPr>
            </w:pPr>
          </w:p>
          <w:p w14:paraId="7975586A">
            <w:pPr>
              <w:spacing w:line="265" w:lineRule="auto"/>
              <w:rPr>
                <w:rFonts w:ascii="Arial"/>
                <w:sz w:val="21"/>
              </w:rPr>
            </w:pPr>
          </w:p>
          <w:p w14:paraId="7AB775B8">
            <w:pPr>
              <w:pStyle w:val="6"/>
              <w:spacing w:before="91" w:line="221" w:lineRule="auto"/>
              <w:ind w:left="1383"/>
            </w:pPr>
          </w:p>
        </w:tc>
      </w:tr>
    </w:tbl>
    <w:p w14:paraId="7CD07F8C">
      <w:pPr>
        <w:pStyle w:val="2"/>
        <w:spacing w:line="115" w:lineRule="exact"/>
        <w:rPr>
          <w:sz w:val="10"/>
        </w:rPr>
      </w:pPr>
    </w:p>
    <w:p w14:paraId="0C27DB33">
      <w:pPr>
        <w:spacing w:line="115" w:lineRule="exact"/>
        <w:rPr>
          <w:sz w:val="10"/>
          <w:szCs w:val="10"/>
        </w:rPr>
        <w:sectPr>
          <w:footerReference r:id="rId43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735BEDA6">
      <w:pPr>
        <w:spacing w:before="3"/>
      </w:pPr>
      <w:r>
        <w:drawing>
          <wp:anchor distT="0" distB="0" distL="0" distR="0" simplePos="0" relativeHeight="251699200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34758">
      <w:pPr>
        <w:spacing w:before="3"/>
      </w:pPr>
    </w:p>
    <w:p w14:paraId="2A189F92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469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811" w:hRule="atLeast"/>
        </w:trPr>
        <w:tc>
          <w:tcPr>
            <w:tcW w:w="503" w:type="dxa"/>
            <w:vAlign w:val="top"/>
          </w:tcPr>
          <w:p w14:paraId="0C36FAC4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CEAF342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D983417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05D3CDFF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0E6064E">
            <w:pPr>
              <w:pStyle w:val="6"/>
              <w:spacing w:before="45"/>
              <w:ind w:left="142" w:right="102" w:hanging="18"/>
            </w:pPr>
            <w:r>
              <w:rPr>
                <w:spacing w:val="-14"/>
              </w:rPr>
              <w:t>（评审依据：提供彩页证</w:t>
            </w:r>
            <w:r>
              <w:rPr>
                <w:spacing w:val="-19"/>
              </w:rPr>
              <w:t>明）</w:t>
            </w:r>
          </w:p>
          <w:p w14:paraId="6B99CE49">
            <w:pPr>
              <w:pStyle w:val="6"/>
              <w:spacing w:before="4" w:line="238" w:lineRule="auto"/>
              <w:ind w:left="118" w:right="107" w:hanging="4"/>
            </w:pPr>
            <w:r>
              <w:rPr>
                <w:spacing w:val="-1"/>
              </w:rPr>
              <w:t>4、支持IEEE802.3x全双工流控和Backpressure</w:t>
            </w:r>
            <w:r>
              <w:rPr>
                <w:spacing w:val="-3"/>
              </w:rPr>
              <w:t>半双工流控；</w:t>
            </w:r>
          </w:p>
          <w:p w14:paraId="2F3FE2C7">
            <w:pPr>
              <w:pStyle w:val="6"/>
              <w:spacing w:before="6" w:line="239" w:lineRule="auto"/>
              <w:ind w:left="114" w:right="31" w:firstLine="10"/>
            </w:pPr>
            <w:r>
              <w:rPr>
                <w:spacing w:val="-7"/>
              </w:rPr>
              <w:t>▲5、支持LCD屏显技术，</w:t>
            </w:r>
            <w:r>
              <w:rPr>
                <w:spacing w:val="-12"/>
              </w:rPr>
              <w:t>支持2寸LCD屏显技术，显</w:t>
            </w:r>
            <w:r>
              <w:rPr>
                <w:spacing w:val="-13"/>
              </w:rPr>
              <w:t>示各端口工作状态，对网</w:t>
            </w:r>
            <w:r>
              <w:rPr>
                <w:spacing w:val="-1"/>
              </w:rPr>
              <w:t>络及端口的工作状态进</w:t>
            </w:r>
            <w:r>
              <w:rPr>
                <w:spacing w:val="-13"/>
              </w:rPr>
              <w:t>行实时显示，并能精确显示上、下行流量带宽；</w:t>
            </w:r>
            <w:r>
              <w:rPr>
                <w:spacing w:val="-44"/>
              </w:rPr>
              <w:t xml:space="preserve"> </w:t>
            </w:r>
            <w:r>
              <w:rPr>
                <w:spacing w:val="-13"/>
              </w:rPr>
              <w:t>(</w:t>
            </w:r>
            <w:r>
              <w:rPr>
                <w:spacing w:val="-14"/>
              </w:rPr>
              <w:t>评审依据：提供第三方检</w:t>
            </w:r>
            <w:r>
              <w:rPr>
                <w:spacing w:val="-1"/>
              </w:rPr>
              <w:t>测机构出具的检测报告并加盖我公司公章）</w:t>
            </w:r>
          </w:p>
          <w:p w14:paraId="63A42AD2">
            <w:pPr>
              <w:pStyle w:val="6"/>
              <w:spacing w:before="2" w:line="239" w:lineRule="auto"/>
              <w:ind w:left="118" w:right="102"/>
            </w:pPr>
            <w:r>
              <w:rPr>
                <w:spacing w:val="-12"/>
              </w:rPr>
              <w:t>6、LCD可视屏幕监视网络</w:t>
            </w:r>
            <w:r>
              <w:rPr>
                <w:spacing w:val="-2"/>
              </w:rPr>
              <w:t>工作状态及帮助故障分析，LCD屏幕具备静默模式，杜绝光污染；</w:t>
            </w:r>
          </w:p>
          <w:p w14:paraId="6E1941C2">
            <w:pPr>
              <w:pStyle w:val="6"/>
              <w:spacing w:before="4" w:line="239" w:lineRule="auto"/>
              <w:ind w:left="115" w:right="31" w:firstLine="6"/>
            </w:pPr>
            <w:r>
              <w:rPr>
                <w:spacing w:val="-12"/>
              </w:rPr>
              <w:t>7、支持通过LCD屏显示设</w:t>
            </w:r>
            <w:r>
              <w:rPr>
                <w:spacing w:val="-1"/>
              </w:rPr>
              <w:t>备的各种报警故障, 包</w:t>
            </w:r>
            <w:r>
              <w:rPr>
                <w:spacing w:val="-3"/>
              </w:rPr>
              <w:t>含：网络环路告警 ,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IP</w:t>
            </w:r>
            <w:r>
              <w:rPr>
                <w:spacing w:val="-14"/>
              </w:rPr>
              <w:t>地址冲突告警，丢包率告</w:t>
            </w:r>
            <w:r>
              <w:rPr>
                <w:spacing w:val="-7"/>
              </w:rPr>
              <w:t>警，设备非法接入告警，</w:t>
            </w:r>
            <w:r>
              <w:rPr>
                <w:spacing w:val="-2"/>
              </w:rPr>
              <w:t>下挂设备离线告警；</w:t>
            </w:r>
          </w:p>
          <w:p w14:paraId="62EB64BC">
            <w:pPr>
              <w:pStyle w:val="6"/>
              <w:spacing w:before="2" w:line="228" w:lineRule="auto"/>
              <w:ind w:left="114" w:right="105" w:firstLine="2"/>
            </w:pPr>
            <w:r>
              <w:rPr>
                <w:spacing w:val="-2"/>
              </w:rPr>
              <w:t>8、具备硬件旋钮，在工</w:t>
            </w:r>
            <w:r>
              <w:rPr>
                <w:spacing w:val="-14"/>
              </w:rPr>
              <w:t>作状态时，应能通过旋钮对设备进行配置，包含交</w:t>
            </w:r>
          </w:p>
        </w:tc>
        <w:tc>
          <w:tcPr>
            <w:tcW w:w="498" w:type="dxa"/>
            <w:vAlign w:val="top"/>
          </w:tcPr>
          <w:p w14:paraId="7B9C76B6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0DCD8545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4E08FA51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58E6B166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57F10D57">
            <w:pPr>
              <w:rPr>
                <w:rFonts w:ascii="Arial"/>
                <w:sz w:val="21"/>
              </w:rPr>
            </w:pPr>
          </w:p>
        </w:tc>
      </w:tr>
    </w:tbl>
    <w:p w14:paraId="5FDDCC20">
      <w:pPr>
        <w:pStyle w:val="2"/>
        <w:spacing w:line="125" w:lineRule="exact"/>
        <w:rPr>
          <w:sz w:val="10"/>
        </w:rPr>
      </w:pPr>
    </w:p>
    <w:p w14:paraId="4FFE8EF2">
      <w:pPr>
        <w:spacing w:line="125" w:lineRule="exact"/>
        <w:rPr>
          <w:sz w:val="10"/>
          <w:szCs w:val="10"/>
        </w:rPr>
        <w:sectPr>
          <w:footerReference r:id="rId44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4050B08C">
      <w:pPr>
        <w:spacing w:before="3"/>
      </w:pPr>
      <w:r>
        <w:drawing>
          <wp:anchor distT="0" distB="0" distL="0" distR="0" simplePos="0" relativeHeight="251700224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3B2BC0">
      <w:pPr>
        <w:spacing w:before="3"/>
      </w:pPr>
    </w:p>
    <w:p w14:paraId="0EBF41AC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1E87A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1EE7C1F0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09C2551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665A913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69C246F7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2BDB1961">
            <w:pPr>
              <w:pStyle w:val="6"/>
              <w:spacing w:before="48" w:line="239" w:lineRule="auto"/>
              <w:ind w:left="117" w:right="102" w:firstLine="1"/>
              <w:jc w:val="both"/>
            </w:pPr>
            <w:r>
              <w:rPr>
                <w:spacing w:val="-1"/>
              </w:rPr>
              <w:t>换机模式设置，LCD屏幕</w:t>
            </w:r>
            <w:r>
              <w:rPr>
                <w:spacing w:val="-14"/>
              </w:rPr>
              <w:t>的工作模式，设备配置更</w:t>
            </w:r>
            <w:r>
              <w:rPr>
                <w:spacing w:val="-2"/>
              </w:rPr>
              <w:t>新，密码更新功能；</w:t>
            </w:r>
          </w:p>
          <w:p w14:paraId="3BC3B4B8">
            <w:pPr>
              <w:pStyle w:val="6"/>
              <w:spacing w:before="2" w:line="239" w:lineRule="auto"/>
              <w:ind w:left="114" w:right="34" w:firstLine="2"/>
            </w:pPr>
            <w:r>
              <w:rPr>
                <w:spacing w:val="1"/>
              </w:rPr>
              <w:t>9、支持带宽预警功能，</w:t>
            </w:r>
            <w:r>
              <w:rPr>
                <w:spacing w:val="-1"/>
              </w:rPr>
              <w:t>对网络流量阈值进行监</w:t>
            </w:r>
            <w:r>
              <w:rPr>
                <w:spacing w:val="-7"/>
              </w:rPr>
              <w:t>控，实时保证网络畅通；</w:t>
            </w:r>
          </w:p>
          <w:p w14:paraId="3685CCEA">
            <w:pPr>
              <w:pStyle w:val="6"/>
              <w:spacing w:before="2" w:line="239" w:lineRule="auto"/>
              <w:ind w:left="117" w:right="107" w:firstLine="19"/>
            </w:pPr>
            <w:r>
              <w:rPr>
                <w:spacing w:val="-3"/>
              </w:rPr>
              <w:t>10、支持IP+MAC+端口绑</w:t>
            </w:r>
            <w:r>
              <w:rPr>
                <w:spacing w:val="-1"/>
              </w:rPr>
              <w:t>定、DHCP Snooping，支持IEEE 802.1x认证、命</w:t>
            </w:r>
            <w:r>
              <w:rPr>
                <w:spacing w:val="-2"/>
              </w:rPr>
              <w:t>令行分级保护；</w:t>
            </w:r>
          </w:p>
          <w:p w14:paraId="04E7B56F">
            <w:pPr>
              <w:pStyle w:val="6"/>
              <w:spacing w:before="4" w:line="239" w:lineRule="auto"/>
              <w:ind w:left="115" w:right="102" w:firstLine="9"/>
            </w:pPr>
            <w:r>
              <w:rPr>
                <w:spacing w:val="-13"/>
              </w:rPr>
              <w:t>▲11、具有端口隔离功能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60"/>
              </w:rPr>
              <w:t xml:space="preserve"> </w:t>
            </w:r>
            <w:r>
              <w:rPr>
                <w:spacing w:val="-8"/>
              </w:rPr>
              <w:t>用户可根据应用场景的</w:t>
            </w:r>
            <w:r>
              <w:rPr>
                <w:spacing w:val="-14"/>
              </w:rPr>
              <w:t>不同选择开启或关闭，提</w:t>
            </w:r>
            <w:r>
              <w:rPr>
                <w:spacing w:val="-2"/>
              </w:rPr>
              <w:t>升网络安全和抑制网络风暴</w:t>
            </w:r>
            <w:r>
              <w:rPr>
                <w:spacing w:val="-64"/>
              </w:rPr>
              <w:t>；（</w:t>
            </w:r>
            <w:r>
              <w:rPr>
                <w:spacing w:val="-2"/>
              </w:rPr>
              <w:t>评审依据：提供第三方检测机构出具的检测报告并加盖我公司</w:t>
            </w:r>
            <w:r>
              <w:rPr>
                <w:spacing w:val="-4"/>
              </w:rPr>
              <w:t>公章）</w:t>
            </w:r>
          </w:p>
          <w:p w14:paraId="3926FB97">
            <w:pPr>
              <w:pStyle w:val="6"/>
              <w:spacing w:before="4" w:line="239" w:lineRule="auto"/>
              <w:ind w:left="119" w:right="105" w:firstLine="6"/>
            </w:pPr>
            <w:r>
              <w:rPr>
                <w:spacing w:val="-13"/>
              </w:rPr>
              <w:t>▲12、高可靠性设计，支</w:t>
            </w:r>
            <w:r>
              <w:rPr>
                <w:spacing w:val="-1"/>
              </w:rPr>
              <w:t>持传统的STP/RSTP/MSTP</w:t>
            </w:r>
            <w:r>
              <w:rPr>
                <w:spacing w:val="2"/>
              </w:rPr>
              <w:t>二层链路保护技术</w:t>
            </w:r>
            <w:r>
              <w:rPr>
                <w:spacing w:val="-72"/>
                <w:w w:val="95"/>
              </w:rPr>
              <w:t>；（</w:t>
            </w:r>
            <w:r>
              <w:rPr>
                <w:spacing w:val="2"/>
              </w:rPr>
              <w:t>评</w:t>
            </w:r>
            <w:r>
              <w:rPr>
                <w:spacing w:val="-14"/>
              </w:rPr>
              <w:t>审依据：提供彩页截图证</w:t>
            </w:r>
            <w:r>
              <w:rPr>
                <w:spacing w:val="-7"/>
              </w:rPr>
              <w:t>明）</w:t>
            </w:r>
          </w:p>
          <w:p w14:paraId="2F587471">
            <w:pPr>
              <w:pStyle w:val="6"/>
              <w:spacing w:before="1" w:line="231" w:lineRule="auto"/>
              <w:ind w:left="107" w:right="9" w:firstLine="29"/>
            </w:pPr>
            <w:r>
              <w:rPr>
                <w:spacing w:val="-10"/>
              </w:rPr>
              <w:t>13、支持802.1Q (最大4K</w:t>
            </w:r>
            <w:r>
              <w:rPr>
                <w:spacing w:val="-1"/>
              </w:rPr>
              <w:t>个VLAN)、支持基于协议</w:t>
            </w:r>
            <w:r>
              <w:rPr>
                <w:spacing w:val="-3"/>
              </w:rPr>
              <w:t>的VLAN、IP子网的VLAN、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MAC的VLAN；</w:t>
            </w:r>
          </w:p>
        </w:tc>
        <w:tc>
          <w:tcPr>
            <w:tcW w:w="498" w:type="dxa"/>
            <w:vAlign w:val="top"/>
          </w:tcPr>
          <w:p w14:paraId="15333CC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7E99564A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59D6A755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30F8641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3500F116">
            <w:pPr>
              <w:rPr>
                <w:rFonts w:ascii="Arial"/>
                <w:sz w:val="21"/>
              </w:rPr>
            </w:pPr>
          </w:p>
        </w:tc>
      </w:tr>
    </w:tbl>
    <w:p w14:paraId="21F4B1AC">
      <w:pPr>
        <w:pStyle w:val="2"/>
        <w:spacing w:line="125" w:lineRule="exact"/>
        <w:rPr>
          <w:sz w:val="10"/>
        </w:rPr>
      </w:pPr>
    </w:p>
    <w:p w14:paraId="4A376FD4">
      <w:pPr>
        <w:spacing w:line="125" w:lineRule="exact"/>
        <w:rPr>
          <w:sz w:val="10"/>
          <w:szCs w:val="10"/>
        </w:rPr>
        <w:sectPr>
          <w:footerReference r:id="rId45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2D773CB">
      <w:pPr>
        <w:spacing w:before="3"/>
      </w:pPr>
      <w:r>
        <w:drawing>
          <wp:anchor distT="0" distB="0" distL="0" distR="0" simplePos="0" relativeHeight="251701248" behindDoc="1" locked="0" layoutInCell="0" allowOverlap="1">
            <wp:simplePos x="0" y="0"/>
            <wp:positionH relativeFrom="page">
              <wp:posOffset>4673600</wp:posOffset>
            </wp:positionH>
            <wp:positionV relativeFrom="page">
              <wp:posOffset>3559175</wp:posOffset>
            </wp:positionV>
            <wp:extent cx="1511935" cy="1481455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7744B">
      <w:pPr>
        <w:spacing w:before="3"/>
      </w:pPr>
    </w:p>
    <w:p w14:paraId="4BDD2332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0C702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1" w:hRule="atLeast"/>
        </w:trPr>
        <w:tc>
          <w:tcPr>
            <w:tcW w:w="503" w:type="dxa"/>
            <w:vAlign w:val="top"/>
          </w:tcPr>
          <w:p w14:paraId="78E19A85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E13912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0394133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4572869B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549AA060">
            <w:pPr>
              <w:pStyle w:val="6"/>
              <w:spacing w:before="50" w:line="239" w:lineRule="auto"/>
              <w:ind w:left="117" w:right="102" w:firstLine="8"/>
            </w:pPr>
            <w:r>
              <w:rPr>
                <w:spacing w:val="-13"/>
              </w:rPr>
              <w:t>▲14、具备环路检测功能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, 采用智能解除机制，实</w:t>
            </w:r>
            <w:r>
              <w:rPr>
                <w:spacing w:val="3"/>
              </w:rPr>
              <w:t>现网络智能自愈</w:t>
            </w:r>
            <w:r>
              <w:rPr>
                <w:spacing w:val="-70"/>
                <w:w w:val="94"/>
              </w:rPr>
              <w:t>；（</w:t>
            </w:r>
            <w:r>
              <w:rPr>
                <w:spacing w:val="3"/>
              </w:rPr>
              <w:t>评审</w:t>
            </w:r>
            <w:r>
              <w:rPr>
                <w:spacing w:val="-14"/>
              </w:rPr>
              <w:t>依据：提供第三方检测机</w:t>
            </w:r>
            <w:r>
              <w:rPr>
                <w:spacing w:val="-2"/>
              </w:rPr>
              <w:t>构出具的检测报告并加盖我公司公章）</w:t>
            </w:r>
          </w:p>
          <w:p w14:paraId="738A512E">
            <w:pPr>
              <w:pStyle w:val="6"/>
              <w:spacing w:before="2" w:line="239" w:lineRule="auto"/>
              <w:ind w:left="115" w:right="102" w:firstLine="20"/>
            </w:pPr>
            <w:r>
              <w:rPr>
                <w:spacing w:val="-14"/>
              </w:rPr>
              <w:t>15、设备自带安全准入接口，支持对非授权接入设备安全防护，维护网络安</w:t>
            </w:r>
            <w:r>
              <w:rPr>
                <w:spacing w:val="-5"/>
              </w:rPr>
              <w:t>全；</w:t>
            </w:r>
          </w:p>
          <w:p w14:paraId="04AF27B4">
            <w:pPr>
              <w:pStyle w:val="6"/>
              <w:spacing w:before="4" w:line="239" w:lineRule="auto"/>
              <w:ind w:left="114" w:right="31" w:firstLine="21"/>
            </w:pPr>
            <w:r>
              <w:rPr>
                <w:spacing w:val="-8"/>
              </w:rPr>
              <w:t>16、内置电子标签功能，</w:t>
            </w:r>
            <w:r>
              <w:rPr>
                <w:spacing w:val="-1"/>
              </w:rPr>
              <w:t>并通过LCD彩屏显示电子</w:t>
            </w:r>
            <w:r>
              <w:rPr>
                <w:spacing w:val="-13"/>
              </w:rPr>
              <w:t>标签，实现全网设备标签</w:t>
            </w:r>
            <w:r>
              <w:rPr>
                <w:spacing w:val="-14"/>
              </w:rPr>
              <w:t>数字化，精准标识各接入</w:t>
            </w:r>
            <w:r>
              <w:rPr>
                <w:spacing w:val="-1"/>
              </w:rPr>
              <w:t>设备或终端的网络位置</w:t>
            </w:r>
            <w:r>
              <w:rPr>
                <w:spacing w:val="-14"/>
              </w:rPr>
              <w:t>及安装地理位置，便于设</w:t>
            </w:r>
            <w:r>
              <w:rPr>
                <w:spacing w:val="-1"/>
              </w:rPr>
              <w:t>备的查找及运维管理；</w:t>
            </w:r>
          </w:p>
          <w:p w14:paraId="6D7CE351">
            <w:pPr>
              <w:pStyle w:val="6"/>
              <w:spacing w:before="2" w:line="239" w:lineRule="auto"/>
              <w:ind w:left="113" w:right="103" w:firstLine="12"/>
            </w:pPr>
            <w:r>
              <w:rPr>
                <w:spacing w:val="-12"/>
              </w:rPr>
              <w:t>▲17、集成MQTT消息队列</w:t>
            </w:r>
            <w:r>
              <w:rPr>
                <w:spacing w:val="-11"/>
              </w:rPr>
              <w:t>遥测传输协议，具备MQTT</w:t>
            </w:r>
            <w:r>
              <w:t xml:space="preserve"> Client</w:t>
            </w:r>
            <w:r>
              <w:rPr>
                <w:spacing w:val="5"/>
              </w:rPr>
              <w:t>功能</w:t>
            </w:r>
            <w:r>
              <w:rPr>
                <w:spacing w:val="-70"/>
                <w:w w:val="93"/>
              </w:rPr>
              <w:t>；（</w:t>
            </w:r>
            <w:r>
              <w:rPr>
                <w:spacing w:val="5"/>
              </w:rPr>
              <w:t>评审依据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：提供第三方检测机构出</w:t>
            </w:r>
            <w:r>
              <w:rPr>
                <w:spacing w:val="-1"/>
              </w:rPr>
              <w:t>具的检测报告并加盖我</w:t>
            </w:r>
          </w:p>
          <w:p w14:paraId="12239C97">
            <w:pPr>
              <w:pStyle w:val="6"/>
              <w:spacing w:line="219" w:lineRule="auto"/>
              <w:ind w:left="124"/>
            </w:pPr>
            <w:r>
              <w:rPr>
                <w:spacing w:val="-4"/>
              </w:rPr>
              <w:t>公司公章）</w:t>
            </w:r>
          </w:p>
          <w:p w14:paraId="3D8B72BE">
            <w:pPr>
              <w:pStyle w:val="6"/>
              <w:spacing w:before="34" w:line="239" w:lineRule="auto"/>
              <w:ind w:left="114" w:right="109" w:firstLine="21"/>
            </w:pPr>
            <w:r>
              <w:rPr>
                <w:spacing w:val="-2"/>
              </w:rPr>
              <w:t>18、内置Onvif Server</w:t>
            </w:r>
            <w:r>
              <w:rPr>
                <w:spacing w:val="-1"/>
              </w:rPr>
              <w:t>模块，具备Onvif探测功能，以便对网络中的</w:t>
            </w:r>
          </w:p>
          <w:p w14:paraId="2777E0A5">
            <w:pPr>
              <w:pStyle w:val="6"/>
              <w:spacing w:line="206" w:lineRule="auto"/>
              <w:ind w:left="114"/>
            </w:pPr>
            <w:r>
              <w:rPr>
                <w:spacing w:val="-1"/>
              </w:rPr>
              <w:t>Onvif设备进行诊断测试</w:t>
            </w:r>
          </w:p>
        </w:tc>
        <w:tc>
          <w:tcPr>
            <w:tcW w:w="498" w:type="dxa"/>
            <w:vAlign w:val="top"/>
          </w:tcPr>
          <w:p w14:paraId="6E4404D6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B12AFB4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441837C8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3818D570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4D8C9E37">
            <w:pPr>
              <w:rPr>
                <w:rFonts w:ascii="Arial"/>
                <w:sz w:val="21"/>
              </w:rPr>
            </w:pPr>
          </w:p>
        </w:tc>
      </w:tr>
    </w:tbl>
    <w:p w14:paraId="2A9489A6">
      <w:pPr>
        <w:pStyle w:val="2"/>
        <w:spacing w:line="125" w:lineRule="exact"/>
        <w:rPr>
          <w:sz w:val="10"/>
        </w:rPr>
      </w:pPr>
    </w:p>
    <w:p w14:paraId="0C9390FC">
      <w:pPr>
        <w:spacing w:line="125" w:lineRule="exact"/>
        <w:rPr>
          <w:sz w:val="10"/>
          <w:szCs w:val="10"/>
        </w:rPr>
        <w:sectPr>
          <w:footerReference r:id="rId46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7E85215A">
      <w:pPr>
        <w:spacing w:before="3"/>
      </w:pPr>
    </w:p>
    <w:p w14:paraId="67C3DE9A">
      <w:pPr>
        <w:spacing w:before="3"/>
      </w:pPr>
    </w:p>
    <w:p w14:paraId="26966FF2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282D4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1" w:hRule="atLeast"/>
        </w:trPr>
        <w:tc>
          <w:tcPr>
            <w:tcW w:w="503" w:type="dxa"/>
            <w:vAlign w:val="top"/>
          </w:tcPr>
          <w:p w14:paraId="296D7E90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1994BA5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D110473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0169C2C5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75DEB78A">
            <w:pPr>
              <w:pStyle w:val="6"/>
              <w:spacing w:before="46" w:line="222" w:lineRule="auto"/>
              <w:ind w:left="140"/>
            </w:pPr>
            <w:r>
              <w:t>;</w:t>
            </w:r>
          </w:p>
          <w:p w14:paraId="6750171A">
            <w:pPr>
              <w:pStyle w:val="6"/>
              <w:spacing w:before="24"/>
              <w:ind w:left="138" w:right="105" w:hanging="2"/>
            </w:pPr>
            <w:r>
              <w:rPr>
                <w:spacing w:val="-14"/>
              </w:rPr>
              <w:t>19、灵活方便的管理维护</w:t>
            </w:r>
            <w: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86"/>
              </w:rPr>
              <w:t xml:space="preserve"> </w:t>
            </w:r>
            <w:r>
              <w:rPr>
                <w:spacing w:val="-8"/>
              </w:rPr>
              <w:t>支持Web、Console、</w:t>
            </w:r>
          </w:p>
          <w:p w14:paraId="239FFFAD">
            <w:pPr>
              <w:pStyle w:val="6"/>
              <w:spacing w:before="1" w:line="235" w:lineRule="auto"/>
              <w:ind w:left="112"/>
            </w:pPr>
            <w:r>
              <w:rPr>
                <w:spacing w:val="-1"/>
              </w:rPr>
              <w:t>Telnet、SSH、</w:t>
            </w:r>
          </w:p>
          <w:p w14:paraId="665E5A18">
            <w:pPr>
              <w:pStyle w:val="6"/>
              <w:spacing w:before="3"/>
              <w:ind w:left="122" w:right="109" w:hanging="5"/>
            </w:pPr>
            <w:r>
              <w:rPr>
                <w:spacing w:val="-5"/>
              </w:rPr>
              <w:t>SNMP</w:t>
            </w:r>
            <w:r>
              <w:rPr>
                <w:spacing w:val="-63"/>
              </w:rPr>
              <w:t xml:space="preserve"> </w:t>
            </w:r>
            <w:r>
              <w:rPr>
                <w:spacing w:val="-5"/>
              </w:rPr>
              <w:t>(v1/v2c/v3)、多种</w:t>
            </w:r>
            <w:r>
              <w:rPr>
                <w:spacing w:val="-4"/>
              </w:rPr>
              <w:t>管理方式；</w:t>
            </w:r>
          </w:p>
          <w:p w14:paraId="370237AF">
            <w:pPr>
              <w:pStyle w:val="6"/>
              <w:spacing w:before="2" w:line="239" w:lineRule="auto"/>
              <w:ind w:left="126" w:right="107" w:hanging="7"/>
            </w:pPr>
            <w:r>
              <w:rPr>
                <w:spacing w:val="-1"/>
              </w:rPr>
              <w:t>20、支持6KV端口防雷功</w:t>
            </w:r>
            <w:r>
              <w:rPr>
                <w:spacing w:val="-11"/>
              </w:rPr>
              <w:t>能；</w:t>
            </w:r>
          </w:p>
          <w:p w14:paraId="70AB52B6">
            <w:pPr>
              <w:pStyle w:val="6"/>
              <w:spacing w:before="4" w:line="238" w:lineRule="auto"/>
              <w:ind w:left="117" w:right="102" w:firstLine="2"/>
            </w:pPr>
            <w:r>
              <w:rPr>
                <w:spacing w:val="-10"/>
              </w:rPr>
              <w:t>21、支持TFTP、</w:t>
            </w:r>
            <w:r>
              <w:fldChar w:fldCharType="begin"/>
            </w:r>
            <w:r>
              <w:instrText xml:space="preserve"> HYPERLINK "HTTP" </w:instrText>
            </w:r>
            <w:r>
              <w:fldChar w:fldCharType="separate"/>
            </w:r>
            <w:r>
              <w:rPr>
                <w:spacing w:val="-10"/>
              </w:rPr>
              <w:t>HTTP</w:t>
            </w:r>
            <w:r>
              <w:rPr>
                <w:spacing w:val="-10"/>
              </w:rPr>
              <w:fldChar w:fldCharType="end"/>
            </w:r>
            <w:r>
              <w:rPr>
                <w:spacing w:val="-10"/>
              </w:rPr>
              <w:t>传输</w:t>
            </w:r>
            <w:r>
              <w:rPr>
                <w:spacing w:val="-2"/>
              </w:rPr>
              <w:t>方式的文件上传与下载</w:t>
            </w:r>
            <w:r>
              <w:rPr>
                <w:spacing w:val="-4"/>
              </w:rPr>
              <w:t>管理；</w:t>
            </w:r>
          </w:p>
          <w:p w14:paraId="5A167420">
            <w:pPr>
              <w:pStyle w:val="6"/>
              <w:spacing w:before="2" w:line="219" w:lineRule="auto"/>
              <w:jc w:val="right"/>
            </w:pPr>
            <w:r>
              <w:rPr>
                <w:spacing w:val="-7"/>
              </w:rPr>
              <w:t>22、支持运维平台管理；</w:t>
            </w:r>
          </w:p>
          <w:p w14:paraId="202914D4">
            <w:pPr>
              <w:pStyle w:val="6"/>
              <w:spacing w:before="31" w:line="223" w:lineRule="auto"/>
              <w:ind w:left="139" w:right="105" w:hanging="20"/>
            </w:pPr>
            <w:r>
              <w:rPr>
                <w:spacing w:val="-13"/>
              </w:rPr>
              <w:t>23、用于网络连接控电箱</w:t>
            </w:r>
            <w:r>
              <w:rPr>
                <w:spacing w:val="5"/>
              </w:rPr>
              <w:t xml:space="preserve"> </w:t>
            </w:r>
            <w:r>
              <w:t>;</w:t>
            </w:r>
          </w:p>
        </w:tc>
        <w:tc>
          <w:tcPr>
            <w:tcW w:w="498" w:type="dxa"/>
            <w:vAlign w:val="top"/>
          </w:tcPr>
          <w:p w14:paraId="6F9F3DA4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56AF204F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337061D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E811058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49DFA4A">
            <w:pPr>
              <w:rPr>
                <w:rFonts w:ascii="Arial"/>
                <w:sz w:val="21"/>
              </w:rPr>
            </w:pPr>
          </w:p>
        </w:tc>
      </w:tr>
      <w:tr w14:paraId="010E4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5" w:hRule="atLeast"/>
        </w:trPr>
        <w:tc>
          <w:tcPr>
            <w:tcW w:w="503" w:type="dxa"/>
            <w:vAlign w:val="top"/>
          </w:tcPr>
          <w:p w14:paraId="17DCC8F9">
            <w:pPr>
              <w:spacing w:line="264" w:lineRule="auto"/>
              <w:rPr>
                <w:rFonts w:ascii="Arial"/>
                <w:sz w:val="21"/>
              </w:rPr>
            </w:pPr>
          </w:p>
          <w:p w14:paraId="2DD9A6E2">
            <w:pPr>
              <w:spacing w:line="264" w:lineRule="auto"/>
              <w:rPr>
                <w:rFonts w:ascii="Arial"/>
                <w:sz w:val="21"/>
              </w:rPr>
            </w:pPr>
          </w:p>
          <w:p w14:paraId="5B2EA34D">
            <w:pPr>
              <w:spacing w:line="265" w:lineRule="auto"/>
              <w:rPr>
                <w:rFonts w:ascii="Arial"/>
                <w:sz w:val="21"/>
              </w:rPr>
            </w:pPr>
          </w:p>
          <w:p w14:paraId="7A8E26A6">
            <w:pPr>
              <w:spacing w:line="265" w:lineRule="auto"/>
              <w:rPr>
                <w:rFonts w:ascii="Arial"/>
                <w:sz w:val="21"/>
              </w:rPr>
            </w:pPr>
          </w:p>
          <w:p w14:paraId="2507ACEF">
            <w:pPr>
              <w:spacing w:line="265" w:lineRule="auto"/>
              <w:rPr>
                <w:rFonts w:ascii="Arial"/>
                <w:sz w:val="21"/>
              </w:rPr>
            </w:pPr>
          </w:p>
          <w:p w14:paraId="1B872CA1">
            <w:pPr>
              <w:spacing w:line="265" w:lineRule="auto"/>
              <w:rPr>
                <w:rFonts w:ascii="Arial"/>
                <w:sz w:val="21"/>
              </w:rPr>
            </w:pPr>
          </w:p>
          <w:p w14:paraId="59695941">
            <w:pPr>
              <w:spacing w:line="265" w:lineRule="auto"/>
              <w:rPr>
                <w:rFonts w:ascii="Arial"/>
                <w:sz w:val="21"/>
              </w:rPr>
            </w:pPr>
          </w:p>
          <w:p w14:paraId="38AE9079">
            <w:pPr>
              <w:spacing w:line="265" w:lineRule="auto"/>
              <w:rPr>
                <w:rFonts w:ascii="Arial"/>
                <w:sz w:val="21"/>
              </w:rPr>
            </w:pPr>
          </w:p>
          <w:p w14:paraId="36D0B9DA">
            <w:pPr>
              <w:pStyle w:val="6"/>
              <w:spacing w:before="91"/>
              <w:ind w:left="190"/>
            </w:pPr>
            <w:r>
              <w:t>9</w:t>
            </w:r>
          </w:p>
        </w:tc>
        <w:tc>
          <w:tcPr>
            <w:tcW w:w="780" w:type="dxa"/>
            <w:vAlign w:val="top"/>
          </w:tcPr>
          <w:p w14:paraId="29E630F6">
            <w:pPr>
              <w:spacing w:line="262" w:lineRule="auto"/>
              <w:rPr>
                <w:rFonts w:ascii="Arial"/>
                <w:sz w:val="21"/>
              </w:rPr>
            </w:pPr>
          </w:p>
          <w:p w14:paraId="0BED3A30">
            <w:pPr>
              <w:spacing w:line="262" w:lineRule="auto"/>
              <w:rPr>
                <w:rFonts w:ascii="Arial"/>
                <w:sz w:val="21"/>
              </w:rPr>
            </w:pPr>
          </w:p>
          <w:p w14:paraId="485A9FC7">
            <w:pPr>
              <w:spacing w:line="263" w:lineRule="auto"/>
              <w:rPr>
                <w:rFonts w:ascii="Arial"/>
                <w:sz w:val="21"/>
              </w:rPr>
            </w:pPr>
          </w:p>
          <w:p w14:paraId="13F67AEF">
            <w:pPr>
              <w:spacing w:line="263" w:lineRule="auto"/>
              <w:rPr>
                <w:rFonts w:ascii="Arial"/>
                <w:sz w:val="21"/>
              </w:rPr>
            </w:pPr>
          </w:p>
          <w:p w14:paraId="1F61CFB3">
            <w:pPr>
              <w:spacing w:line="263" w:lineRule="auto"/>
              <w:rPr>
                <w:rFonts w:ascii="Arial"/>
                <w:sz w:val="21"/>
              </w:rPr>
            </w:pPr>
          </w:p>
          <w:p w14:paraId="25B98B74">
            <w:pPr>
              <w:spacing w:line="263" w:lineRule="auto"/>
              <w:rPr>
                <w:rFonts w:ascii="Arial"/>
                <w:sz w:val="21"/>
              </w:rPr>
            </w:pPr>
          </w:p>
          <w:p w14:paraId="32B2777E">
            <w:pPr>
              <w:pStyle w:val="6"/>
              <w:spacing w:before="91"/>
              <w:ind w:left="113" w:right="110" w:firstLine="2"/>
              <w:jc w:val="both"/>
            </w:pPr>
            <w:r>
              <w:rPr>
                <w:spacing w:val="-6"/>
              </w:rPr>
              <w:t>屋面</w:t>
            </w:r>
            <w:r>
              <w:rPr>
                <w:spacing w:val="-5"/>
              </w:rPr>
              <w:t>加热循环</w:t>
            </w:r>
            <w:r>
              <w:t>管</w:t>
            </w:r>
          </w:p>
        </w:tc>
        <w:tc>
          <w:tcPr>
            <w:tcW w:w="1077" w:type="dxa"/>
            <w:vAlign w:val="top"/>
          </w:tcPr>
          <w:p w14:paraId="33DBD939">
            <w:pPr>
              <w:pStyle w:val="6"/>
              <w:spacing w:before="42" w:line="218" w:lineRule="auto"/>
              <w:ind w:left="112"/>
            </w:pPr>
            <w:r>
              <w:rPr>
                <w:spacing w:val="-3"/>
              </w:rPr>
              <w:t>①屋面</w:t>
            </w:r>
          </w:p>
          <w:p w14:paraId="71962594">
            <w:pPr>
              <w:pStyle w:val="6"/>
              <w:spacing w:before="34" w:line="239" w:lineRule="auto"/>
              <w:ind w:left="113" w:right="129"/>
            </w:pPr>
            <w:r>
              <w:rPr>
                <w:spacing w:val="-4"/>
              </w:rPr>
              <w:t>加热循环管：广西南</w:t>
            </w:r>
          </w:p>
          <w:p w14:paraId="0C8021D4">
            <w:pPr>
              <w:pStyle w:val="6"/>
              <w:spacing w:before="1" w:line="220" w:lineRule="auto"/>
              <w:ind w:left="128"/>
            </w:pPr>
            <w:r>
              <w:rPr>
                <w:spacing w:val="-8"/>
              </w:rPr>
              <w:t>宁同发</w:t>
            </w:r>
          </w:p>
          <w:p w14:paraId="143CD5B1">
            <w:pPr>
              <w:pStyle w:val="6"/>
              <w:spacing w:before="27" w:line="221" w:lineRule="auto"/>
              <w:ind w:left="113"/>
            </w:pPr>
            <w:r>
              <w:rPr>
                <w:spacing w:val="-4"/>
              </w:rPr>
              <w:t>环保节</w:t>
            </w:r>
          </w:p>
          <w:p w14:paraId="24394E34">
            <w:pPr>
              <w:pStyle w:val="6"/>
              <w:spacing w:before="30" w:line="219" w:lineRule="auto"/>
              <w:ind w:left="124"/>
            </w:pPr>
            <w:r>
              <w:rPr>
                <w:spacing w:val="-7"/>
              </w:rPr>
              <w:t>能科技</w:t>
            </w:r>
          </w:p>
          <w:p w14:paraId="59385357">
            <w:pPr>
              <w:pStyle w:val="6"/>
              <w:spacing w:before="29" w:line="221" w:lineRule="auto"/>
              <w:ind w:left="114"/>
            </w:pPr>
            <w:r>
              <w:rPr>
                <w:spacing w:val="-4"/>
              </w:rPr>
              <w:t>有限责</w:t>
            </w:r>
          </w:p>
          <w:p w14:paraId="0BFDBAF1">
            <w:pPr>
              <w:pStyle w:val="6"/>
              <w:spacing w:before="30" w:line="220" w:lineRule="auto"/>
              <w:ind w:left="112"/>
            </w:pPr>
            <w:r>
              <w:rPr>
                <w:spacing w:val="-3"/>
              </w:rPr>
              <w:t>任公司</w:t>
            </w:r>
          </w:p>
          <w:p w14:paraId="1E1EB50D">
            <w:pPr>
              <w:pStyle w:val="6"/>
              <w:spacing w:before="28" w:line="218" w:lineRule="auto"/>
              <w:ind w:left="111"/>
            </w:pPr>
            <w:r>
              <w:rPr>
                <w:spacing w:val="-3"/>
              </w:rPr>
              <w:t>②冷水</w:t>
            </w:r>
          </w:p>
          <w:p w14:paraId="5160D6C7">
            <w:pPr>
              <w:pStyle w:val="6"/>
              <w:spacing w:before="32" w:line="220" w:lineRule="auto"/>
              <w:ind w:left="113"/>
            </w:pPr>
            <w:r>
              <w:rPr>
                <w:spacing w:val="-4"/>
              </w:rPr>
              <w:t>补水管</w:t>
            </w:r>
          </w:p>
          <w:p w14:paraId="5EA64A6A">
            <w:pPr>
              <w:pStyle w:val="6"/>
              <w:spacing w:before="30" w:line="221" w:lineRule="auto"/>
              <w:ind w:left="137"/>
            </w:pPr>
            <w:r>
              <w:rPr>
                <w:spacing w:val="-12"/>
              </w:rPr>
              <w:t>：南宁</w:t>
            </w:r>
          </w:p>
          <w:p w14:paraId="280C72EE">
            <w:pPr>
              <w:pStyle w:val="6"/>
              <w:spacing w:before="28" w:line="207" w:lineRule="auto"/>
              <w:ind w:left="116"/>
            </w:pPr>
            <w:r>
              <w:rPr>
                <w:spacing w:val="-4"/>
              </w:rPr>
              <w:t>盛和管</w:t>
            </w:r>
          </w:p>
        </w:tc>
        <w:tc>
          <w:tcPr>
            <w:tcW w:w="1136" w:type="dxa"/>
            <w:vAlign w:val="top"/>
          </w:tcPr>
          <w:p w14:paraId="487EA9E5">
            <w:pPr>
              <w:spacing w:line="242" w:lineRule="auto"/>
              <w:rPr>
                <w:rFonts w:ascii="Arial"/>
                <w:sz w:val="21"/>
              </w:rPr>
            </w:pPr>
          </w:p>
          <w:p w14:paraId="6E545910">
            <w:pPr>
              <w:spacing w:line="242" w:lineRule="auto"/>
              <w:rPr>
                <w:rFonts w:ascii="Arial"/>
                <w:sz w:val="21"/>
              </w:rPr>
            </w:pPr>
          </w:p>
          <w:p w14:paraId="39527B28">
            <w:pPr>
              <w:spacing w:line="242" w:lineRule="auto"/>
              <w:rPr>
                <w:rFonts w:ascii="Arial"/>
                <w:sz w:val="21"/>
              </w:rPr>
            </w:pPr>
          </w:p>
          <w:p w14:paraId="5D4E0CC8">
            <w:pPr>
              <w:spacing w:line="242" w:lineRule="auto"/>
              <w:rPr>
                <w:rFonts w:ascii="Arial"/>
                <w:sz w:val="21"/>
              </w:rPr>
            </w:pPr>
          </w:p>
          <w:p w14:paraId="40E2BB1E">
            <w:pPr>
              <w:spacing w:line="242" w:lineRule="auto"/>
              <w:rPr>
                <w:rFonts w:ascii="Arial"/>
                <w:sz w:val="21"/>
              </w:rPr>
            </w:pPr>
          </w:p>
          <w:p w14:paraId="6EE57ABA">
            <w:pPr>
              <w:spacing w:line="242" w:lineRule="auto"/>
              <w:rPr>
                <w:rFonts w:ascii="Arial"/>
                <w:sz w:val="21"/>
              </w:rPr>
            </w:pPr>
          </w:p>
          <w:p w14:paraId="4EC51F79">
            <w:pPr>
              <w:spacing w:line="242" w:lineRule="auto"/>
              <w:rPr>
                <w:rFonts w:ascii="Arial"/>
                <w:sz w:val="21"/>
              </w:rPr>
            </w:pPr>
          </w:p>
          <w:p w14:paraId="4160A04E">
            <w:pPr>
              <w:spacing w:line="243" w:lineRule="auto"/>
              <w:rPr>
                <w:rFonts w:ascii="Arial"/>
                <w:sz w:val="21"/>
              </w:rPr>
            </w:pPr>
          </w:p>
          <w:p w14:paraId="45E15BE5">
            <w:pPr>
              <w:pStyle w:val="6"/>
              <w:spacing w:before="91" w:line="241" w:lineRule="auto"/>
              <w:ind w:left="117" w:right="327" w:firstLine="24"/>
            </w:pPr>
            <w:r>
              <w:rPr>
                <w:spacing w:val="-13"/>
              </w:rPr>
              <w:t>同发/</w:t>
            </w:r>
            <w:r>
              <w:rPr>
                <w:spacing w:val="-7"/>
              </w:rPr>
              <w:t>卓鑫</w:t>
            </w:r>
          </w:p>
        </w:tc>
        <w:tc>
          <w:tcPr>
            <w:tcW w:w="3160" w:type="dxa"/>
            <w:vAlign w:val="top"/>
          </w:tcPr>
          <w:p w14:paraId="31536352">
            <w:pPr>
              <w:pStyle w:val="6"/>
              <w:spacing w:before="42" w:line="218" w:lineRule="auto"/>
              <w:ind w:left="117"/>
            </w:pPr>
            <w:r>
              <w:drawing>
                <wp:anchor distT="0" distB="0" distL="0" distR="0" simplePos="0" relativeHeight="251702272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-400050</wp:posOffset>
                  </wp:positionV>
                  <wp:extent cx="1511935" cy="1481455"/>
                  <wp:effectExtent l="0" t="0" r="0" b="0"/>
                  <wp:wrapNone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4"/>
              </w:rPr>
              <w:t>规格型号：①屋面加热循</w:t>
            </w:r>
          </w:p>
          <w:p w14:paraId="23FC134F">
            <w:pPr>
              <w:pStyle w:val="6"/>
              <w:spacing w:before="31"/>
              <w:ind w:left="149" w:right="103" w:hanging="34"/>
            </w:pPr>
            <w:r>
              <w:rPr>
                <w:spacing w:val="-1"/>
              </w:rPr>
              <w:t>环管：Φ32*Φ63~Φ90*</w:t>
            </w:r>
            <w:r>
              <w:rPr>
                <w:spacing w:val="9"/>
              </w:rPr>
              <w:t xml:space="preserve"> </w:t>
            </w:r>
            <w:r>
              <w:rPr>
                <w:spacing w:val="-19"/>
              </w:rPr>
              <w:t>Φ</w:t>
            </w:r>
            <w:r>
              <w:rPr>
                <w:spacing w:val="-108"/>
              </w:rPr>
              <w:t xml:space="preserve"> </w:t>
            </w:r>
            <w:r>
              <w:rPr>
                <w:spacing w:val="-19"/>
              </w:rPr>
              <w:t>160</w:t>
            </w:r>
          </w:p>
          <w:p w14:paraId="2779E167">
            <w:pPr>
              <w:pStyle w:val="6"/>
              <w:spacing w:line="251" w:lineRule="auto"/>
              <w:ind w:left="117" w:right="105" w:hanging="4"/>
            </w:pPr>
            <w:r>
              <w:rPr>
                <w:spacing w:val="-1"/>
              </w:rPr>
              <w:t>②冷水补水管：Φ50~Φ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63</w:t>
            </w:r>
          </w:p>
          <w:p w14:paraId="4046EF6C">
            <w:pPr>
              <w:pStyle w:val="6"/>
              <w:spacing w:before="330" w:line="239" w:lineRule="auto"/>
              <w:ind w:left="116" w:right="109" w:hanging="2"/>
            </w:pPr>
            <w:r>
              <w:rPr>
                <w:spacing w:val="-6"/>
              </w:rPr>
              <w:t>①屋面加热循环管：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Φ</w:t>
            </w:r>
            <w:r>
              <w:t xml:space="preserve"> </w:t>
            </w:r>
            <w:r>
              <w:rPr>
                <w:spacing w:val="8"/>
              </w:rPr>
              <w:t>32*Φ63~Φ90*Φ160复</w:t>
            </w:r>
            <w:r>
              <w:rPr>
                <w:spacing w:val="-2"/>
              </w:rPr>
              <w:t>合保温管，公称压力</w:t>
            </w:r>
          </w:p>
          <w:p w14:paraId="63580684">
            <w:pPr>
              <w:pStyle w:val="6"/>
              <w:spacing w:before="2" w:line="239" w:lineRule="auto"/>
              <w:ind w:left="118" w:right="107" w:firstLine="1"/>
            </w:pPr>
            <w:r>
              <w:rPr>
                <w:spacing w:val="-1"/>
              </w:rPr>
              <w:t>2.0MPa，内PPR热水管、外PVC管、中间聚氨脂发</w:t>
            </w:r>
            <w:r>
              <w:rPr>
                <w:spacing w:val="-2"/>
              </w:rPr>
              <w:t>泡保温，聚氨酯密度</w:t>
            </w:r>
          </w:p>
          <w:p w14:paraId="4C742B5B">
            <w:pPr>
              <w:pStyle w:val="6"/>
              <w:spacing w:before="1" w:line="206" w:lineRule="auto"/>
              <w:ind w:left="121"/>
            </w:pPr>
            <w:r>
              <w:rPr>
                <w:spacing w:val="-11"/>
              </w:rPr>
              <w:t>35kg/m³</w:t>
            </w:r>
            <w:r>
              <w:rPr>
                <w:spacing w:val="-100"/>
              </w:rPr>
              <w:t xml:space="preserve"> </w:t>
            </w:r>
            <w:r>
              <w:rPr>
                <w:spacing w:val="-11"/>
              </w:rPr>
              <w:t>,</w:t>
            </w:r>
            <w:r>
              <w:rPr>
                <w:spacing w:val="74"/>
              </w:rPr>
              <w:t xml:space="preserve"> </w:t>
            </w:r>
            <w:r>
              <w:rPr>
                <w:spacing w:val="-11"/>
              </w:rPr>
              <w:t>含管件。</w:t>
            </w:r>
          </w:p>
        </w:tc>
        <w:tc>
          <w:tcPr>
            <w:tcW w:w="498" w:type="dxa"/>
            <w:vAlign w:val="top"/>
          </w:tcPr>
          <w:p w14:paraId="59EDA72E">
            <w:pPr>
              <w:spacing w:line="264" w:lineRule="auto"/>
              <w:rPr>
                <w:rFonts w:ascii="Arial"/>
                <w:sz w:val="21"/>
              </w:rPr>
            </w:pPr>
          </w:p>
          <w:p w14:paraId="78FA1671">
            <w:pPr>
              <w:spacing w:line="264" w:lineRule="auto"/>
              <w:rPr>
                <w:rFonts w:ascii="Arial"/>
                <w:sz w:val="21"/>
              </w:rPr>
            </w:pPr>
          </w:p>
          <w:p w14:paraId="566F5D0A">
            <w:pPr>
              <w:spacing w:line="265" w:lineRule="auto"/>
              <w:rPr>
                <w:rFonts w:ascii="Arial"/>
                <w:sz w:val="21"/>
              </w:rPr>
            </w:pPr>
          </w:p>
          <w:p w14:paraId="638765A8">
            <w:pPr>
              <w:spacing w:line="265" w:lineRule="auto"/>
              <w:rPr>
                <w:rFonts w:ascii="Arial"/>
                <w:sz w:val="21"/>
              </w:rPr>
            </w:pPr>
          </w:p>
          <w:p w14:paraId="27B9F269">
            <w:pPr>
              <w:spacing w:line="265" w:lineRule="auto"/>
              <w:rPr>
                <w:rFonts w:ascii="Arial"/>
                <w:sz w:val="21"/>
              </w:rPr>
            </w:pPr>
          </w:p>
          <w:p w14:paraId="3B7A89C3">
            <w:pPr>
              <w:spacing w:line="265" w:lineRule="auto"/>
              <w:rPr>
                <w:rFonts w:ascii="Arial"/>
                <w:sz w:val="21"/>
              </w:rPr>
            </w:pPr>
          </w:p>
          <w:p w14:paraId="0BFA2A35">
            <w:pPr>
              <w:spacing w:line="265" w:lineRule="auto"/>
              <w:rPr>
                <w:rFonts w:ascii="Arial"/>
                <w:sz w:val="21"/>
              </w:rPr>
            </w:pPr>
          </w:p>
          <w:p w14:paraId="57CBE372">
            <w:pPr>
              <w:spacing w:line="265" w:lineRule="auto"/>
              <w:rPr>
                <w:rFonts w:ascii="Arial"/>
                <w:sz w:val="21"/>
              </w:rPr>
            </w:pPr>
          </w:p>
          <w:p w14:paraId="4F38F7F1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3530297C">
            <w:pPr>
              <w:spacing w:line="264" w:lineRule="auto"/>
              <w:rPr>
                <w:rFonts w:ascii="Arial"/>
                <w:sz w:val="21"/>
              </w:rPr>
            </w:pPr>
          </w:p>
          <w:p w14:paraId="53327C74">
            <w:pPr>
              <w:spacing w:line="264" w:lineRule="auto"/>
              <w:rPr>
                <w:rFonts w:ascii="Arial"/>
                <w:sz w:val="21"/>
              </w:rPr>
            </w:pPr>
          </w:p>
          <w:p w14:paraId="7F65C5D2">
            <w:pPr>
              <w:spacing w:line="264" w:lineRule="auto"/>
              <w:rPr>
                <w:rFonts w:ascii="Arial"/>
                <w:sz w:val="21"/>
              </w:rPr>
            </w:pPr>
          </w:p>
          <w:p w14:paraId="01E38CBE">
            <w:pPr>
              <w:spacing w:line="265" w:lineRule="auto"/>
              <w:rPr>
                <w:rFonts w:ascii="Arial"/>
                <w:sz w:val="21"/>
              </w:rPr>
            </w:pPr>
          </w:p>
          <w:p w14:paraId="6EF2A8B9">
            <w:pPr>
              <w:spacing w:line="265" w:lineRule="auto"/>
              <w:rPr>
                <w:rFonts w:ascii="Arial"/>
                <w:sz w:val="21"/>
              </w:rPr>
            </w:pPr>
          </w:p>
          <w:p w14:paraId="6870AEEA">
            <w:pPr>
              <w:spacing w:line="265" w:lineRule="auto"/>
              <w:rPr>
                <w:rFonts w:ascii="Arial"/>
                <w:sz w:val="21"/>
              </w:rPr>
            </w:pPr>
          </w:p>
          <w:p w14:paraId="2E8798E9">
            <w:pPr>
              <w:spacing w:line="265" w:lineRule="auto"/>
              <w:rPr>
                <w:rFonts w:ascii="Arial"/>
                <w:sz w:val="21"/>
              </w:rPr>
            </w:pPr>
          </w:p>
          <w:p w14:paraId="5659986E">
            <w:pPr>
              <w:spacing w:line="265" w:lineRule="auto"/>
              <w:rPr>
                <w:rFonts w:ascii="Arial"/>
                <w:sz w:val="21"/>
              </w:rPr>
            </w:pPr>
          </w:p>
          <w:p w14:paraId="5CA257E8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12209931">
            <w:pPr>
              <w:spacing w:line="264" w:lineRule="auto"/>
              <w:rPr>
                <w:rFonts w:ascii="Arial"/>
                <w:sz w:val="21"/>
              </w:rPr>
            </w:pPr>
          </w:p>
          <w:p w14:paraId="25FA28DB">
            <w:pPr>
              <w:spacing w:line="264" w:lineRule="auto"/>
              <w:rPr>
                <w:rFonts w:ascii="Arial"/>
                <w:sz w:val="21"/>
              </w:rPr>
            </w:pPr>
          </w:p>
          <w:p w14:paraId="2DF1E2AB">
            <w:pPr>
              <w:spacing w:line="265" w:lineRule="auto"/>
              <w:rPr>
                <w:rFonts w:ascii="Arial"/>
                <w:sz w:val="21"/>
              </w:rPr>
            </w:pPr>
          </w:p>
          <w:p w14:paraId="794551F8">
            <w:pPr>
              <w:spacing w:line="265" w:lineRule="auto"/>
              <w:rPr>
                <w:rFonts w:ascii="Arial"/>
                <w:sz w:val="21"/>
              </w:rPr>
            </w:pPr>
          </w:p>
          <w:p w14:paraId="3CC09EDD">
            <w:pPr>
              <w:spacing w:line="265" w:lineRule="auto"/>
              <w:rPr>
                <w:rFonts w:ascii="Arial"/>
                <w:sz w:val="21"/>
              </w:rPr>
            </w:pPr>
          </w:p>
          <w:p w14:paraId="44217DA2">
            <w:pPr>
              <w:spacing w:line="265" w:lineRule="auto"/>
              <w:rPr>
                <w:rFonts w:ascii="Arial"/>
                <w:sz w:val="21"/>
              </w:rPr>
            </w:pPr>
          </w:p>
          <w:p w14:paraId="42689950">
            <w:pPr>
              <w:spacing w:line="265" w:lineRule="auto"/>
              <w:rPr>
                <w:rFonts w:ascii="Arial"/>
                <w:sz w:val="21"/>
              </w:rPr>
            </w:pPr>
          </w:p>
          <w:p w14:paraId="73FCB283">
            <w:pPr>
              <w:spacing w:line="265" w:lineRule="auto"/>
              <w:rPr>
                <w:rFonts w:ascii="Arial"/>
                <w:sz w:val="21"/>
              </w:rPr>
            </w:pPr>
          </w:p>
          <w:p w14:paraId="146E371F">
            <w:pPr>
              <w:pStyle w:val="6"/>
              <w:spacing w:before="91" w:line="239" w:lineRule="auto"/>
              <w:ind w:left="196"/>
            </w:pPr>
            <w:r>
              <w:rPr>
                <w:spacing w:val="-2"/>
              </w:rPr>
              <w:t>26600.00</w:t>
            </w:r>
          </w:p>
        </w:tc>
        <w:tc>
          <w:tcPr>
            <w:tcW w:w="1626" w:type="dxa"/>
            <w:vAlign w:val="top"/>
          </w:tcPr>
          <w:p w14:paraId="52BA3A26">
            <w:pPr>
              <w:spacing w:line="264" w:lineRule="auto"/>
              <w:rPr>
                <w:rFonts w:ascii="Arial"/>
                <w:sz w:val="21"/>
              </w:rPr>
            </w:pPr>
          </w:p>
          <w:p w14:paraId="296403A8">
            <w:pPr>
              <w:spacing w:line="264" w:lineRule="auto"/>
              <w:rPr>
                <w:rFonts w:ascii="Arial"/>
                <w:sz w:val="21"/>
              </w:rPr>
            </w:pPr>
          </w:p>
          <w:p w14:paraId="56432EC9">
            <w:pPr>
              <w:spacing w:line="265" w:lineRule="auto"/>
              <w:rPr>
                <w:rFonts w:ascii="Arial"/>
                <w:sz w:val="21"/>
              </w:rPr>
            </w:pPr>
          </w:p>
          <w:p w14:paraId="510558BA">
            <w:pPr>
              <w:spacing w:line="265" w:lineRule="auto"/>
              <w:rPr>
                <w:rFonts w:ascii="Arial"/>
                <w:sz w:val="21"/>
              </w:rPr>
            </w:pPr>
          </w:p>
          <w:p w14:paraId="0AE666D0">
            <w:pPr>
              <w:spacing w:line="265" w:lineRule="auto"/>
              <w:rPr>
                <w:rFonts w:ascii="Arial"/>
                <w:sz w:val="21"/>
              </w:rPr>
            </w:pPr>
          </w:p>
          <w:p w14:paraId="6956A517">
            <w:pPr>
              <w:spacing w:line="265" w:lineRule="auto"/>
              <w:rPr>
                <w:rFonts w:ascii="Arial"/>
                <w:sz w:val="21"/>
              </w:rPr>
            </w:pPr>
          </w:p>
          <w:p w14:paraId="7D163AB4">
            <w:pPr>
              <w:spacing w:line="265" w:lineRule="auto"/>
              <w:rPr>
                <w:rFonts w:ascii="Arial"/>
                <w:sz w:val="21"/>
              </w:rPr>
            </w:pPr>
          </w:p>
          <w:p w14:paraId="01E93A28">
            <w:pPr>
              <w:spacing w:line="265" w:lineRule="auto"/>
              <w:rPr>
                <w:rFonts w:ascii="Arial"/>
                <w:sz w:val="21"/>
              </w:rPr>
            </w:pPr>
          </w:p>
          <w:p w14:paraId="730297C9">
            <w:pPr>
              <w:pStyle w:val="6"/>
              <w:spacing w:before="91" w:line="239" w:lineRule="auto"/>
              <w:ind w:left="265"/>
            </w:pPr>
            <w:r>
              <w:rPr>
                <w:spacing w:val="-2"/>
              </w:rPr>
              <w:t>26600.00</w:t>
            </w:r>
          </w:p>
        </w:tc>
        <w:tc>
          <w:tcPr>
            <w:tcW w:w="3027" w:type="dxa"/>
            <w:vAlign w:val="top"/>
          </w:tcPr>
          <w:p w14:paraId="5CD2C0AF">
            <w:pPr>
              <w:spacing w:line="264" w:lineRule="auto"/>
              <w:rPr>
                <w:rFonts w:ascii="Arial"/>
                <w:sz w:val="21"/>
              </w:rPr>
            </w:pPr>
          </w:p>
          <w:p w14:paraId="052EEAB1">
            <w:pPr>
              <w:spacing w:line="264" w:lineRule="auto"/>
              <w:rPr>
                <w:rFonts w:ascii="Arial"/>
                <w:sz w:val="21"/>
              </w:rPr>
            </w:pPr>
          </w:p>
          <w:p w14:paraId="6C2479EA">
            <w:pPr>
              <w:spacing w:line="264" w:lineRule="auto"/>
              <w:rPr>
                <w:rFonts w:ascii="Arial"/>
                <w:sz w:val="21"/>
              </w:rPr>
            </w:pPr>
          </w:p>
          <w:p w14:paraId="38E3E98E">
            <w:pPr>
              <w:spacing w:line="265" w:lineRule="auto"/>
              <w:rPr>
                <w:rFonts w:ascii="Arial"/>
                <w:sz w:val="21"/>
              </w:rPr>
            </w:pPr>
          </w:p>
          <w:p w14:paraId="2321DB55">
            <w:pPr>
              <w:spacing w:line="265" w:lineRule="auto"/>
              <w:rPr>
                <w:rFonts w:ascii="Arial"/>
                <w:sz w:val="21"/>
              </w:rPr>
            </w:pPr>
          </w:p>
          <w:p w14:paraId="57F10BFD">
            <w:pPr>
              <w:spacing w:line="265" w:lineRule="auto"/>
              <w:rPr>
                <w:rFonts w:ascii="Arial"/>
                <w:sz w:val="21"/>
              </w:rPr>
            </w:pPr>
          </w:p>
          <w:p w14:paraId="0FB3FEAC">
            <w:pPr>
              <w:spacing w:line="265" w:lineRule="auto"/>
              <w:rPr>
                <w:rFonts w:ascii="Arial"/>
                <w:sz w:val="21"/>
              </w:rPr>
            </w:pPr>
          </w:p>
          <w:p w14:paraId="6E529443">
            <w:pPr>
              <w:spacing w:line="265" w:lineRule="auto"/>
              <w:rPr>
                <w:rFonts w:ascii="Arial"/>
                <w:sz w:val="21"/>
              </w:rPr>
            </w:pPr>
          </w:p>
          <w:p w14:paraId="130D4B8F">
            <w:pPr>
              <w:pStyle w:val="6"/>
              <w:spacing w:before="91" w:line="221" w:lineRule="auto"/>
              <w:ind w:left="1383"/>
            </w:pPr>
          </w:p>
        </w:tc>
      </w:tr>
    </w:tbl>
    <w:p w14:paraId="152A17C9">
      <w:pPr>
        <w:pStyle w:val="2"/>
        <w:spacing w:line="115" w:lineRule="exact"/>
        <w:rPr>
          <w:sz w:val="10"/>
        </w:rPr>
      </w:pPr>
    </w:p>
    <w:p w14:paraId="1CDB0366">
      <w:pPr>
        <w:spacing w:line="115" w:lineRule="exact"/>
        <w:rPr>
          <w:sz w:val="10"/>
          <w:szCs w:val="10"/>
        </w:rPr>
        <w:sectPr>
          <w:footerReference r:id="rId47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01A541B5">
      <w:pPr>
        <w:spacing w:before="3"/>
      </w:pPr>
    </w:p>
    <w:p w14:paraId="1C523C25">
      <w:pPr>
        <w:spacing w:before="3"/>
      </w:pPr>
    </w:p>
    <w:p w14:paraId="24CD61AF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5EB85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9" w:hRule="atLeast"/>
        </w:trPr>
        <w:tc>
          <w:tcPr>
            <w:tcW w:w="503" w:type="dxa"/>
            <w:vAlign w:val="top"/>
          </w:tcPr>
          <w:p w14:paraId="495FCFCC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0FE5A318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2BE9B17">
            <w:pPr>
              <w:pStyle w:val="6"/>
              <w:spacing w:before="46" w:line="242" w:lineRule="auto"/>
              <w:ind w:left="121" w:right="129" w:hanging="9"/>
            </w:pPr>
            <w:r>
              <w:rPr>
                <w:spacing w:val="-4"/>
              </w:rPr>
              <w:t>业有限</w:t>
            </w: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1F61BE80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B583A72">
            <w:pPr>
              <w:pStyle w:val="6"/>
              <w:spacing w:before="48" w:line="239" w:lineRule="auto"/>
              <w:ind w:left="118" w:right="107" w:hanging="7"/>
            </w:pPr>
            <w:r>
              <w:rPr>
                <w:spacing w:val="-1"/>
              </w:rPr>
              <w:t>PPR管材、管件用于生活</w:t>
            </w:r>
            <w:r>
              <w:rPr>
                <w:spacing w:val="-2"/>
              </w:rPr>
              <w:t>热水/饮用水输送，卫生性能符合 GB/T</w:t>
            </w:r>
          </w:p>
          <w:p w14:paraId="5ECFBB82">
            <w:pPr>
              <w:pStyle w:val="6"/>
              <w:spacing w:before="2" w:line="238" w:lineRule="auto"/>
              <w:ind w:left="120" w:right="102" w:firstLine="16"/>
            </w:pPr>
            <w:r>
              <w:rPr>
                <w:spacing w:val="-11"/>
              </w:rPr>
              <w:t>17219-2025；管材产品执</w:t>
            </w:r>
            <w:r>
              <w:rPr>
                <w:spacing w:val="-2"/>
              </w:rPr>
              <w:t>行标准 GB/T</w:t>
            </w:r>
          </w:p>
          <w:p w14:paraId="6577DC9F">
            <w:pPr>
              <w:pStyle w:val="6"/>
              <w:ind w:left="118" w:right="109" w:firstLine="18"/>
            </w:pPr>
            <w:r>
              <w:rPr>
                <w:spacing w:val="-2"/>
              </w:rPr>
              <w:t>18742.2-2017,燃烧性能等级达到B1级,最高耐受</w:t>
            </w:r>
            <w:r>
              <w:rPr>
                <w:spacing w:val="-3"/>
              </w:rPr>
              <w:t>温度95℃。</w:t>
            </w:r>
          </w:p>
          <w:p w14:paraId="4CD9E802">
            <w:pPr>
              <w:pStyle w:val="6"/>
              <w:spacing w:before="1" w:line="217" w:lineRule="auto"/>
              <w:ind w:left="113"/>
            </w:pPr>
            <w:r>
              <w:rPr>
                <w:spacing w:val="-1"/>
              </w:rPr>
              <w:t>②冷水补水管：Φ50~Φ</w:t>
            </w:r>
          </w:p>
          <w:p w14:paraId="7B698222">
            <w:pPr>
              <w:pStyle w:val="6"/>
              <w:spacing w:before="32" w:line="207" w:lineRule="auto"/>
              <w:ind w:left="118"/>
            </w:pPr>
            <w:r>
              <w:rPr>
                <w:spacing w:val="-2"/>
              </w:rPr>
              <w:t>63，PPR冷水管。</w:t>
            </w:r>
          </w:p>
        </w:tc>
        <w:tc>
          <w:tcPr>
            <w:tcW w:w="498" w:type="dxa"/>
            <w:vAlign w:val="top"/>
          </w:tcPr>
          <w:p w14:paraId="5C50935F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44EE5A20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27FD203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1D5EAD4A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5ABA1DD4">
            <w:pPr>
              <w:rPr>
                <w:rFonts w:ascii="Arial"/>
                <w:sz w:val="21"/>
              </w:rPr>
            </w:pPr>
          </w:p>
        </w:tc>
      </w:tr>
      <w:tr w14:paraId="61A98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7" w:hRule="atLeast"/>
        </w:trPr>
        <w:tc>
          <w:tcPr>
            <w:tcW w:w="503" w:type="dxa"/>
            <w:vAlign w:val="top"/>
          </w:tcPr>
          <w:p w14:paraId="17A4C562">
            <w:pPr>
              <w:spacing w:line="258" w:lineRule="auto"/>
              <w:rPr>
                <w:rFonts w:ascii="Arial"/>
                <w:sz w:val="21"/>
              </w:rPr>
            </w:pPr>
          </w:p>
          <w:p w14:paraId="5EE191B4">
            <w:pPr>
              <w:spacing w:line="258" w:lineRule="auto"/>
              <w:rPr>
                <w:rFonts w:ascii="Arial"/>
                <w:sz w:val="21"/>
              </w:rPr>
            </w:pPr>
          </w:p>
          <w:p w14:paraId="070C9F9B">
            <w:pPr>
              <w:spacing w:line="258" w:lineRule="auto"/>
              <w:rPr>
                <w:rFonts w:ascii="Arial"/>
                <w:sz w:val="21"/>
              </w:rPr>
            </w:pPr>
          </w:p>
          <w:p w14:paraId="5FCC1DE3">
            <w:pPr>
              <w:spacing w:line="258" w:lineRule="auto"/>
              <w:rPr>
                <w:rFonts w:ascii="Arial"/>
                <w:sz w:val="21"/>
              </w:rPr>
            </w:pPr>
          </w:p>
          <w:p w14:paraId="17F25071">
            <w:pPr>
              <w:spacing w:line="258" w:lineRule="auto"/>
              <w:rPr>
                <w:rFonts w:ascii="Arial"/>
                <w:sz w:val="21"/>
              </w:rPr>
            </w:pPr>
          </w:p>
          <w:p w14:paraId="4E17A40A">
            <w:pPr>
              <w:spacing w:line="258" w:lineRule="auto"/>
              <w:rPr>
                <w:rFonts w:ascii="Arial"/>
                <w:sz w:val="21"/>
              </w:rPr>
            </w:pPr>
          </w:p>
          <w:p w14:paraId="65100433">
            <w:pPr>
              <w:spacing w:line="258" w:lineRule="auto"/>
              <w:rPr>
                <w:rFonts w:ascii="Arial"/>
                <w:sz w:val="21"/>
              </w:rPr>
            </w:pPr>
          </w:p>
          <w:p w14:paraId="6C52A4C5">
            <w:pPr>
              <w:spacing w:line="258" w:lineRule="auto"/>
              <w:rPr>
                <w:rFonts w:ascii="Arial"/>
                <w:sz w:val="21"/>
              </w:rPr>
            </w:pPr>
          </w:p>
          <w:p w14:paraId="3882E9EB">
            <w:pPr>
              <w:spacing w:line="258" w:lineRule="auto"/>
              <w:rPr>
                <w:rFonts w:ascii="Arial"/>
                <w:sz w:val="21"/>
              </w:rPr>
            </w:pPr>
          </w:p>
          <w:p w14:paraId="19B26FCA">
            <w:pPr>
              <w:spacing w:line="258" w:lineRule="auto"/>
              <w:rPr>
                <w:rFonts w:ascii="Arial"/>
                <w:sz w:val="21"/>
              </w:rPr>
            </w:pPr>
          </w:p>
          <w:p w14:paraId="4AA324F9">
            <w:pPr>
              <w:spacing w:line="258" w:lineRule="auto"/>
              <w:rPr>
                <w:rFonts w:ascii="Arial"/>
                <w:sz w:val="21"/>
              </w:rPr>
            </w:pPr>
          </w:p>
          <w:p w14:paraId="1A062027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10</w:t>
            </w:r>
          </w:p>
        </w:tc>
        <w:tc>
          <w:tcPr>
            <w:tcW w:w="780" w:type="dxa"/>
            <w:vAlign w:val="top"/>
          </w:tcPr>
          <w:p w14:paraId="075957C0">
            <w:pPr>
              <w:spacing w:line="241" w:lineRule="auto"/>
              <w:rPr>
                <w:rFonts w:ascii="Arial"/>
                <w:sz w:val="21"/>
              </w:rPr>
            </w:pPr>
          </w:p>
          <w:p w14:paraId="175B8C57">
            <w:pPr>
              <w:spacing w:line="241" w:lineRule="auto"/>
              <w:rPr>
                <w:rFonts w:ascii="Arial"/>
                <w:sz w:val="21"/>
              </w:rPr>
            </w:pPr>
          </w:p>
          <w:p w14:paraId="1798434B">
            <w:pPr>
              <w:spacing w:line="241" w:lineRule="auto"/>
              <w:rPr>
                <w:rFonts w:ascii="Arial"/>
                <w:sz w:val="21"/>
              </w:rPr>
            </w:pPr>
          </w:p>
          <w:p w14:paraId="3AD384EE">
            <w:pPr>
              <w:spacing w:line="242" w:lineRule="auto"/>
              <w:rPr>
                <w:rFonts w:ascii="Arial"/>
                <w:sz w:val="21"/>
              </w:rPr>
            </w:pPr>
          </w:p>
          <w:p w14:paraId="2EDF4E69">
            <w:pPr>
              <w:spacing w:line="242" w:lineRule="auto"/>
              <w:rPr>
                <w:rFonts w:ascii="Arial"/>
                <w:sz w:val="21"/>
              </w:rPr>
            </w:pPr>
          </w:p>
          <w:p w14:paraId="7C945BEC">
            <w:pPr>
              <w:spacing w:line="242" w:lineRule="auto"/>
              <w:rPr>
                <w:rFonts w:ascii="Arial"/>
                <w:sz w:val="21"/>
              </w:rPr>
            </w:pPr>
          </w:p>
          <w:p w14:paraId="6C17B9B1">
            <w:pPr>
              <w:spacing w:line="242" w:lineRule="auto"/>
              <w:rPr>
                <w:rFonts w:ascii="Arial"/>
                <w:sz w:val="21"/>
              </w:rPr>
            </w:pPr>
          </w:p>
          <w:p w14:paraId="7CB89A60">
            <w:pPr>
              <w:spacing w:line="242" w:lineRule="auto"/>
              <w:rPr>
                <w:rFonts w:ascii="Arial"/>
                <w:sz w:val="21"/>
              </w:rPr>
            </w:pPr>
          </w:p>
          <w:p w14:paraId="4E19A5AB">
            <w:pPr>
              <w:spacing w:line="242" w:lineRule="auto"/>
              <w:rPr>
                <w:rFonts w:ascii="Arial"/>
                <w:sz w:val="21"/>
              </w:rPr>
            </w:pPr>
          </w:p>
          <w:p w14:paraId="45F15F6D">
            <w:pPr>
              <w:spacing w:line="242" w:lineRule="auto"/>
              <w:rPr>
                <w:rFonts w:ascii="Arial"/>
                <w:sz w:val="21"/>
              </w:rPr>
            </w:pPr>
          </w:p>
          <w:p w14:paraId="320813C2">
            <w:pPr>
              <w:spacing w:line="242" w:lineRule="auto"/>
              <w:rPr>
                <w:rFonts w:ascii="Arial"/>
                <w:sz w:val="21"/>
              </w:rPr>
            </w:pPr>
          </w:p>
          <w:p w14:paraId="6B5B4690">
            <w:pPr>
              <w:pStyle w:val="6"/>
              <w:spacing w:before="91" w:line="241" w:lineRule="auto"/>
              <w:ind w:left="113" w:right="110" w:firstLine="26"/>
            </w:pPr>
            <w:r>
              <w:rPr>
                <w:spacing w:val="-18"/>
              </w:rPr>
              <w:t>阀门</w:t>
            </w:r>
            <w:r>
              <w:t>类</w:t>
            </w:r>
          </w:p>
        </w:tc>
        <w:tc>
          <w:tcPr>
            <w:tcW w:w="1077" w:type="dxa"/>
            <w:vAlign w:val="top"/>
          </w:tcPr>
          <w:p w14:paraId="736CF016">
            <w:pPr>
              <w:pStyle w:val="6"/>
              <w:spacing w:before="42" w:line="218" w:lineRule="auto"/>
              <w:ind w:left="112"/>
            </w:pPr>
            <w:r>
              <w:rPr>
                <w:spacing w:val="-3"/>
              </w:rPr>
              <w:t>①闸阀</w:t>
            </w:r>
          </w:p>
          <w:p w14:paraId="107F92E4">
            <w:pPr>
              <w:pStyle w:val="6"/>
              <w:spacing w:before="31" w:line="218" w:lineRule="auto"/>
              <w:ind w:left="111"/>
            </w:pPr>
            <w:r>
              <w:rPr>
                <w:spacing w:val="-3"/>
              </w:rPr>
              <w:t>②止回</w:t>
            </w:r>
          </w:p>
          <w:p w14:paraId="0125BA91">
            <w:pPr>
              <w:pStyle w:val="6"/>
              <w:spacing w:before="34" w:line="218" w:lineRule="auto"/>
              <w:ind w:left="140"/>
            </w:pPr>
            <w:r>
              <w:rPr>
                <w:spacing w:val="-12"/>
              </w:rPr>
              <w:t>阀③橡</w:t>
            </w:r>
          </w:p>
          <w:p w14:paraId="39FBB47B">
            <w:pPr>
              <w:pStyle w:val="6"/>
              <w:spacing w:before="32" w:line="220" w:lineRule="auto"/>
              <w:ind w:left="112"/>
            </w:pPr>
            <w:r>
              <w:rPr>
                <w:spacing w:val="-3"/>
              </w:rPr>
              <w:t>胶软接</w:t>
            </w:r>
          </w:p>
          <w:p w14:paraId="740D235D">
            <w:pPr>
              <w:pStyle w:val="6"/>
              <w:spacing w:before="28" w:line="218" w:lineRule="auto"/>
              <w:ind w:left="111"/>
            </w:pPr>
            <w:r>
              <w:rPr>
                <w:spacing w:val="-3"/>
              </w:rPr>
              <w:t>④Y型</w:t>
            </w:r>
          </w:p>
          <w:p w14:paraId="161F972C">
            <w:pPr>
              <w:pStyle w:val="6"/>
              <w:spacing w:before="32" w:line="222" w:lineRule="auto"/>
              <w:ind w:left="114"/>
            </w:pPr>
            <w:r>
              <w:rPr>
                <w:spacing w:val="-4"/>
              </w:rPr>
              <w:t>过滤器</w:t>
            </w:r>
          </w:p>
          <w:p w14:paraId="736904B0">
            <w:pPr>
              <w:pStyle w:val="6"/>
              <w:spacing w:before="28" w:line="218" w:lineRule="auto"/>
              <w:ind w:left="111"/>
            </w:pPr>
            <w:r>
              <w:rPr>
                <w:spacing w:val="-3"/>
              </w:rPr>
              <w:t>⑤电磁</w:t>
            </w:r>
          </w:p>
          <w:p w14:paraId="4A74D6C5">
            <w:pPr>
              <w:pStyle w:val="6"/>
              <w:spacing w:before="32" w:line="221" w:lineRule="auto"/>
              <w:ind w:left="140"/>
            </w:pPr>
            <w:r>
              <w:rPr>
                <w:spacing w:val="-9"/>
              </w:rPr>
              <w:t>阀：玉</w:t>
            </w:r>
          </w:p>
          <w:p w14:paraId="7CD394D9">
            <w:pPr>
              <w:pStyle w:val="6"/>
              <w:spacing w:before="29" w:line="220" w:lineRule="auto"/>
              <w:ind w:left="113"/>
            </w:pPr>
            <w:r>
              <w:rPr>
                <w:spacing w:val="-4"/>
              </w:rPr>
              <w:t>环市日</w:t>
            </w:r>
          </w:p>
          <w:p w14:paraId="4F1879F4">
            <w:pPr>
              <w:pStyle w:val="6"/>
              <w:spacing w:before="30" w:line="221" w:lineRule="auto"/>
              <w:ind w:left="114"/>
            </w:pPr>
            <w:r>
              <w:rPr>
                <w:spacing w:val="-4"/>
              </w:rPr>
              <w:t>丰阀门</w:t>
            </w:r>
          </w:p>
          <w:p w14:paraId="1562D15E">
            <w:pPr>
              <w:pStyle w:val="6"/>
              <w:spacing w:before="26" w:line="220" w:lineRule="auto"/>
              <w:ind w:left="117"/>
            </w:pPr>
            <w:r>
              <w:rPr>
                <w:spacing w:val="-5"/>
              </w:rPr>
              <w:t>厂（个</w:t>
            </w:r>
          </w:p>
          <w:p w14:paraId="17673686">
            <w:pPr>
              <w:pStyle w:val="6"/>
              <w:spacing w:before="28"/>
              <w:ind w:left="143" w:right="129" w:hanging="27"/>
            </w:pPr>
            <w:r>
              <w:rPr>
                <w:spacing w:val="-5"/>
              </w:rPr>
              <w:t>人独资</w:t>
            </w:r>
            <w:r>
              <w:t xml:space="preserve"> )</w:t>
            </w:r>
          </w:p>
          <w:p w14:paraId="0413188B">
            <w:pPr>
              <w:pStyle w:val="6"/>
              <w:spacing w:before="2" w:line="219" w:lineRule="auto"/>
              <w:ind w:left="114"/>
            </w:pPr>
            <w:r>
              <w:rPr>
                <w:spacing w:val="-4"/>
              </w:rPr>
              <w:t>压力表</w:t>
            </w:r>
          </w:p>
          <w:p w14:paraId="33284235">
            <w:pPr>
              <w:pStyle w:val="6"/>
              <w:spacing w:before="29" w:line="221" w:lineRule="auto"/>
              <w:ind w:left="137"/>
            </w:pPr>
            <w:r>
              <w:rPr>
                <w:spacing w:val="-12"/>
              </w:rPr>
              <w:t>：上海</w:t>
            </w:r>
          </w:p>
          <w:p w14:paraId="36D23C2E">
            <w:pPr>
              <w:pStyle w:val="6"/>
              <w:spacing w:before="27" w:line="220" w:lineRule="auto"/>
              <w:ind w:left="116"/>
            </w:pPr>
            <w:r>
              <w:rPr>
                <w:spacing w:val="-4"/>
              </w:rPr>
              <w:t>徽嘉仪</w:t>
            </w:r>
          </w:p>
          <w:p w14:paraId="38C816CE">
            <w:pPr>
              <w:pStyle w:val="6"/>
              <w:spacing w:before="30" w:line="207" w:lineRule="auto"/>
              <w:ind w:left="113"/>
            </w:pPr>
            <w:r>
              <w:rPr>
                <w:spacing w:val="-4"/>
              </w:rPr>
              <w:t>器仪表</w:t>
            </w:r>
          </w:p>
        </w:tc>
        <w:tc>
          <w:tcPr>
            <w:tcW w:w="1136" w:type="dxa"/>
            <w:vAlign w:val="top"/>
          </w:tcPr>
          <w:p w14:paraId="1D7889E1">
            <w:pPr>
              <w:spacing w:line="258" w:lineRule="auto"/>
              <w:rPr>
                <w:rFonts w:ascii="Arial"/>
                <w:sz w:val="21"/>
              </w:rPr>
            </w:pPr>
          </w:p>
          <w:p w14:paraId="686B26ED">
            <w:pPr>
              <w:spacing w:line="258" w:lineRule="auto"/>
              <w:rPr>
                <w:rFonts w:ascii="Arial"/>
                <w:sz w:val="21"/>
              </w:rPr>
            </w:pPr>
          </w:p>
          <w:p w14:paraId="40F1F93F">
            <w:pPr>
              <w:spacing w:line="258" w:lineRule="auto"/>
              <w:rPr>
                <w:rFonts w:ascii="Arial"/>
                <w:sz w:val="21"/>
              </w:rPr>
            </w:pPr>
          </w:p>
          <w:p w14:paraId="6CCF84EB">
            <w:pPr>
              <w:spacing w:line="258" w:lineRule="auto"/>
              <w:rPr>
                <w:rFonts w:ascii="Arial"/>
                <w:sz w:val="21"/>
              </w:rPr>
            </w:pPr>
          </w:p>
          <w:p w14:paraId="01415EC7">
            <w:pPr>
              <w:spacing w:line="258" w:lineRule="auto"/>
              <w:rPr>
                <w:rFonts w:ascii="Arial"/>
                <w:sz w:val="21"/>
              </w:rPr>
            </w:pPr>
          </w:p>
          <w:p w14:paraId="5D797B4B">
            <w:pPr>
              <w:spacing w:line="258" w:lineRule="auto"/>
              <w:rPr>
                <w:rFonts w:ascii="Arial"/>
                <w:sz w:val="21"/>
              </w:rPr>
            </w:pPr>
          </w:p>
          <w:p w14:paraId="7DFB9191">
            <w:pPr>
              <w:spacing w:line="258" w:lineRule="auto"/>
              <w:rPr>
                <w:rFonts w:ascii="Arial"/>
                <w:sz w:val="21"/>
              </w:rPr>
            </w:pPr>
          </w:p>
          <w:p w14:paraId="662807F7">
            <w:pPr>
              <w:spacing w:line="258" w:lineRule="auto"/>
              <w:rPr>
                <w:rFonts w:ascii="Arial"/>
                <w:sz w:val="21"/>
              </w:rPr>
            </w:pPr>
          </w:p>
          <w:p w14:paraId="18191701">
            <w:pPr>
              <w:spacing w:line="258" w:lineRule="auto"/>
              <w:rPr>
                <w:rFonts w:ascii="Arial"/>
                <w:sz w:val="21"/>
              </w:rPr>
            </w:pPr>
          </w:p>
          <w:p w14:paraId="283A0EDB">
            <w:pPr>
              <w:spacing w:line="258" w:lineRule="auto"/>
              <w:rPr>
                <w:rFonts w:ascii="Arial"/>
                <w:sz w:val="21"/>
              </w:rPr>
            </w:pPr>
          </w:p>
          <w:p w14:paraId="6D0F1187">
            <w:pPr>
              <w:spacing w:line="258" w:lineRule="auto"/>
              <w:rPr>
                <w:rFonts w:ascii="Arial"/>
                <w:sz w:val="21"/>
              </w:rPr>
            </w:pPr>
          </w:p>
          <w:p w14:paraId="3A8AB787">
            <w:pPr>
              <w:pStyle w:val="6"/>
              <w:spacing w:before="91" w:line="221" w:lineRule="auto"/>
              <w:ind w:left="116"/>
            </w:pPr>
            <w:r>
              <w:rPr>
                <w:spacing w:val="-6"/>
              </w:rPr>
              <w:t>烨丰</w:t>
            </w:r>
          </w:p>
        </w:tc>
        <w:tc>
          <w:tcPr>
            <w:tcW w:w="3160" w:type="dxa"/>
            <w:vAlign w:val="top"/>
          </w:tcPr>
          <w:p w14:paraId="5697F102">
            <w:pPr>
              <w:pStyle w:val="6"/>
              <w:spacing w:before="225" w:line="220" w:lineRule="auto"/>
              <w:ind w:left="117"/>
            </w:pPr>
            <w:r>
              <w:rPr>
                <w:spacing w:val="-3"/>
              </w:rPr>
              <w:t>规格型号：</w:t>
            </w:r>
          </w:p>
          <w:p w14:paraId="592C6C40">
            <w:pPr>
              <w:pStyle w:val="6"/>
              <w:spacing w:before="30" w:line="239" w:lineRule="auto"/>
              <w:ind w:left="110" w:right="247" w:firstLine="4"/>
            </w:pPr>
            <w:r>
              <w:rPr>
                <w:spacing w:val="-1"/>
              </w:rPr>
              <w:t>①闸阀（DN80共16个，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DN50共40个，DN40共62个，DN25共20个）</w:t>
            </w:r>
          </w:p>
          <w:p w14:paraId="6DA1FFDA">
            <w:pPr>
              <w:pStyle w:val="6"/>
              <w:spacing w:before="4" w:line="238" w:lineRule="auto"/>
              <w:ind w:left="110" w:right="170" w:firstLine="3"/>
            </w:pPr>
            <w:r>
              <w:rPr>
                <w:spacing w:val="-6"/>
              </w:rPr>
              <w:t>②止回阀（DN80共8个，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DN50共12个，DN40共12</w:t>
            </w:r>
            <w:r>
              <w:rPr>
                <w:spacing w:val="-3"/>
              </w:rPr>
              <w:t>个）</w:t>
            </w:r>
          </w:p>
          <w:p w14:paraId="70FF9029">
            <w:pPr>
              <w:pStyle w:val="6"/>
              <w:spacing w:before="2" w:line="239" w:lineRule="auto"/>
              <w:ind w:left="115" w:right="247" w:hanging="2"/>
            </w:pPr>
            <w:r>
              <w:rPr>
                <w:spacing w:val="-1"/>
              </w:rPr>
              <w:t>③橡胶软接（DN80共16个，DN50共18个）</w:t>
            </w:r>
          </w:p>
          <w:p w14:paraId="7B4A0154">
            <w:pPr>
              <w:pStyle w:val="6"/>
              <w:spacing w:before="2" w:line="239" w:lineRule="auto"/>
              <w:ind w:left="115" w:right="250" w:hanging="2"/>
            </w:pPr>
            <w:r>
              <w:rPr>
                <w:spacing w:val="-1"/>
              </w:rPr>
              <w:t>④Y型过滤器（DN50共8个，DN40共10个）</w:t>
            </w:r>
          </w:p>
          <w:p w14:paraId="0AB43F0B">
            <w:pPr>
              <w:pStyle w:val="6"/>
              <w:spacing w:before="2" w:line="238" w:lineRule="auto"/>
              <w:ind w:left="110" w:right="170" w:firstLine="3"/>
            </w:pPr>
            <w:r>
              <w:rPr>
                <w:spacing w:val="-6"/>
              </w:rPr>
              <w:t>⑤电磁阀（DN50共2个，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DN40共12个）</w:t>
            </w:r>
          </w:p>
          <w:p w14:paraId="046FEE92">
            <w:pPr>
              <w:pStyle w:val="6"/>
              <w:spacing w:before="3" w:line="239" w:lineRule="auto"/>
              <w:ind w:left="136" w:right="109" w:hanging="23"/>
            </w:pPr>
            <w:r>
              <w:rPr>
                <w:spacing w:val="-1"/>
              </w:rPr>
              <w:t>⑥压力表（0～1.6MPa共</w:t>
            </w:r>
            <w:r>
              <w:rPr>
                <w:spacing w:val="-8"/>
              </w:rPr>
              <w:t>18个）</w:t>
            </w:r>
          </w:p>
          <w:p w14:paraId="57C8ED08">
            <w:pPr>
              <w:pStyle w:val="6"/>
              <w:spacing w:before="1" w:line="217" w:lineRule="auto"/>
              <w:jc w:val="right"/>
            </w:pPr>
            <w:r>
              <w:rPr>
                <w:spacing w:val="-3"/>
              </w:rPr>
              <w:t>⑦冷水表（DN40共10个）</w:t>
            </w:r>
          </w:p>
        </w:tc>
        <w:tc>
          <w:tcPr>
            <w:tcW w:w="498" w:type="dxa"/>
            <w:vAlign w:val="top"/>
          </w:tcPr>
          <w:p w14:paraId="649EB0BD">
            <w:pPr>
              <w:spacing w:line="258" w:lineRule="auto"/>
              <w:rPr>
                <w:rFonts w:ascii="Arial"/>
                <w:sz w:val="21"/>
              </w:rPr>
            </w:pPr>
          </w:p>
          <w:p w14:paraId="489EC75E">
            <w:pPr>
              <w:spacing w:line="258" w:lineRule="auto"/>
              <w:rPr>
                <w:rFonts w:ascii="Arial"/>
                <w:sz w:val="21"/>
              </w:rPr>
            </w:pPr>
          </w:p>
          <w:p w14:paraId="7B3050D5">
            <w:pPr>
              <w:spacing w:line="258" w:lineRule="auto"/>
              <w:rPr>
                <w:rFonts w:ascii="Arial"/>
                <w:sz w:val="21"/>
              </w:rPr>
            </w:pPr>
          </w:p>
          <w:p w14:paraId="2C15549E">
            <w:pPr>
              <w:spacing w:line="258" w:lineRule="auto"/>
              <w:rPr>
                <w:rFonts w:ascii="Arial"/>
                <w:sz w:val="21"/>
              </w:rPr>
            </w:pPr>
          </w:p>
          <w:p w14:paraId="76164292">
            <w:pPr>
              <w:spacing w:line="258" w:lineRule="auto"/>
              <w:rPr>
                <w:rFonts w:ascii="Arial"/>
                <w:sz w:val="21"/>
              </w:rPr>
            </w:pPr>
          </w:p>
          <w:p w14:paraId="1134EACC">
            <w:pPr>
              <w:spacing w:line="258" w:lineRule="auto"/>
              <w:rPr>
                <w:rFonts w:ascii="Arial"/>
                <w:sz w:val="21"/>
              </w:rPr>
            </w:pPr>
          </w:p>
          <w:p w14:paraId="006A1296">
            <w:pPr>
              <w:spacing w:line="258" w:lineRule="auto"/>
              <w:rPr>
                <w:rFonts w:ascii="Arial"/>
                <w:sz w:val="21"/>
              </w:rPr>
            </w:pPr>
          </w:p>
          <w:p w14:paraId="0478C319">
            <w:pPr>
              <w:spacing w:line="258" w:lineRule="auto"/>
              <w:rPr>
                <w:rFonts w:ascii="Arial"/>
                <w:sz w:val="21"/>
              </w:rPr>
            </w:pPr>
          </w:p>
          <w:p w14:paraId="7F60F6C3">
            <w:pPr>
              <w:spacing w:line="258" w:lineRule="auto"/>
              <w:rPr>
                <w:rFonts w:ascii="Arial"/>
                <w:sz w:val="21"/>
              </w:rPr>
            </w:pPr>
          </w:p>
          <w:p w14:paraId="7AF16A65">
            <w:pPr>
              <w:spacing w:line="258" w:lineRule="auto"/>
              <w:rPr>
                <w:rFonts w:ascii="Arial"/>
                <w:sz w:val="21"/>
              </w:rPr>
            </w:pPr>
          </w:p>
          <w:p w14:paraId="5945738B">
            <w:pPr>
              <w:spacing w:line="258" w:lineRule="auto"/>
              <w:rPr>
                <w:rFonts w:ascii="Arial"/>
                <w:sz w:val="21"/>
              </w:rPr>
            </w:pPr>
          </w:p>
          <w:p w14:paraId="4E63D6B1">
            <w:pPr>
              <w:pStyle w:val="6"/>
              <w:spacing w:before="91" w:line="222" w:lineRule="auto"/>
              <w:ind w:left="115"/>
            </w:pPr>
            <w:r>
              <w:drawing>
                <wp:anchor distT="0" distB="0" distL="0" distR="0" simplePos="0" relativeHeight="251703296" behindDoc="1" locked="0" layoutInCell="1" allowOverlap="1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-1290955</wp:posOffset>
                  </wp:positionV>
                  <wp:extent cx="1511935" cy="1481455"/>
                  <wp:effectExtent l="0" t="0" r="0" b="0"/>
                  <wp:wrapNone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批</w:t>
            </w:r>
          </w:p>
        </w:tc>
        <w:tc>
          <w:tcPr>
            <w:tcW w:w="498" w:type="dxa"/>
            <w:vAlign w:val="top"/>
          </w:tcPr>
          <w:p w14:paraId="2E4E7458">
            <w:pPr>
              <w:spacing w:line="257" w:lineRule="auto"/>
              <w:rPr>
                <w:rFonts w:ascii="Arial"/>
                <w:sz w:val="21"/>
              </w:rPr>
            </w:pPr>
          </w:p>
          <w:p w14:paraId="47A0EB3D">
            <w:pPr>
              <w:spacing w:line="258" w:lineRule="auto"/>
              <w:rPr>
                <w:rFonts w:ascii="Arial"/>
                <w:sz w:val="21"/>
              </w:rPr>
            </w:pPr>
          </w:p>
          <w:p w14:paraId="31FF4F0D">
            <w:pPr>
              <w:spacing w:line="258" w:lineRule="auto"/>
              <w:rPr>
                <w:rFonts w:ascii="Arial"/>
                <w:sz w:val="21"/>
              </w:rPr>
            </w:pPr>
          </w:p>
          <w:p w14:paraId="6426DE11">
            <w:pPr>
              <w:spacing w:line="258" w:lineRule="auto"/>
              <w:rPr>
                <w:rFonts w:ascii="Arial"/>
                <w:sz w:val="21"/>
              </w:rPr>
            </w:pPr>
          </w:p>
          <w:p w14:paraId="70B7ECE3">
            <w:pPr>
              <w:spacing w:line="258" w:lineRule="auto"/>
              <w:rPr>
                <w:rFonts w:ascii="Arial"/>
                <w:sz w:val="21"/>
              </w:rPr>
            </w:pPr>
          </w:p>
          <w:p w14:paraId="35C81B1B">
            <w:pPr>
              <w:spacing w:line="258" w:lineRule="auto"/>
              <w:rPr>
                <w:rFonts w:ascii="Arial"/>
                <w:sz w:val="21"/>
              </w:rPr>
            </w:pPr>
          </w:p>
          <w:p w14:paraId="6B4F6DC5">
            <w:pPr>
              <w:spacing w:line="258" w:lineRule="auto"/>
              <w:rPr>
                <w:rFonts w:ascii="Arial"/>
                <w:sz w:val="21"/>
              </w:rPr>
            </w:pPr>
          </w:p>
          <w:p w14:paraId="672FF1CA">
            <w:pPr>
              <w:spacing w:line="258" w:lineRule="auto"/>
              <w:rPr>
                <w:rFonts w:ascii="Arial"/>
                <w:sz w:val="21"/>
              </w:rPr>
            </w:pPr>
          </w:p>
          <w:p w14:paraId="02294B2F">
            <w:pPr>
              <w:spacing w:line="258" w:lineRule="auto"/>
              <w:rPr>
                <w:rFonts w:ascii="Arial"/>
                <w:sz w:val="21"/>
              </w:rPr>
            </w:pPr>
          </w:p>
          <w:p w14:paraId="577DE98D">
            <w:pPr>
              <w:spacing w:line="258" w:lineRule="auto"/>
              <w:rPr>
                <w:rFonts w:ascii="Arial"/>
                <w:sz w:val="21"/>
              </w:rPr>
            </w:pPr>
          </w:p>
          <w:p w14:paraId="25DA025C">
            <w:pPr>
              <w:spacing w:line="258" w:lineRule="auto"/>
              <w:rPr>
                <w:rFonts w:ascii="Arial"/>
                <w:sz w:val="21"/>
              </w:rPr>
            </w:pPr>
          </w:p>
          <w:p w14:paraId="7F0005ED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70CE65B4">
            <w:pPr>
              <w:spacing w:line="258" w:lineRule="auto"/>
              <w:rPr>
                <w:rFonts w:ascii="Arial"/>
                <w:sz w:val="21"/>
              </w:rPr>
            </w:pPr>
          </w:p>
          <w:p w14:paraId="4E302B6B">
            <w:pPr>
              <w:spacing w:line="258" w:lineRule="auto"/>
              <w:rPr>
                <w:rFonts w:ascii="Arial"/>
                <w:sz w:val="21"/>
              </w:rPr>
            </w:pPr>
          </w:p>
          <w:p w14:paraId="1CB8CACC">
            <w:pPr>
              <w:spacing w:line="258" w:lineRule="auto"/>
              <w:rPr>
                <w:rFonts w:ascii="Arial"/>
                <w:sz w:val="21"/>
              </w:rPr>
            </w:pPr>
          </w:p>
          <w:p w14:paraId="222E45C2">
            <w:pPr>
              <w:spacing w:line="258" w:lineRule="auto"/>
              <w:rPr>
                <w:rFonts w:ascii="Arial"/>
                <w:sz w:val="21"/>
              </w:rPr>
            </w:pPr>
          </w:p>
          <w:p w14:paraId="5D43F7B1">
            <w:pPr>
              <w:spacing w:line="258" w:lineRule="auto"/>
              <w:rPr>
                <w:rFonts w:ascii="Arial"/>
                <w:sz w:val="21"/>
              </w:rPr>
            </w:pPr>
          </w:p>
          <w:p w14:paraId="0DAB7480">
            <w:pPr>
              <w:spacing w:line="258" w:lineRule="auto"/>
              <w:rPr>
                <w:rFonts w:ascii="Arial"/>
                <w:sz w:val="21"/>
              </w:rPr>
            </w:pPr>
          </w:p>
          <w:p w14:paraId="3AFFFDC8">
            <w:pPr>
              <w:spacing w:line="258" w:lineRule="auto"/>
              <w:rPr>
                <w:rFonts w:ascii="Arial"/>
                <w:sz w:val="21"/>
              </w:rPr>
            </w:pPr>
          </w:p>
          <w:p w14:paraId="1C571490">
            <w:pPr>
              <w:spacing w:line="258" w:lineRule="auto"/>
              <w:rPr>
                <w:rFonts w:ascii="Arial"/>
                <w:sz w:val="21"/>
              </w:rPr>
            </w:pPr>
          </w:p>
          <w:p w14:paraId="3FB8969C">
            <w:pPr>
              <w:spacing w:line="258" w:lineRule="auto"/>
              <w:rPr>
                <w:rFonts w:ascii="Arial"/>
                <w:sz w:val="21"/>
              </w:rPr>
            </w:pPr>
          </w:p>
          <w:p w14:paraId="7E00CCD0">
            <w:pPr>
              <w:spacing w:line="258" w:lineRule="auto"/>
              <w:rPr>
                <w:rFonts w:ascii="Arial"/>
                <w:sz w:val="21"/>
              </w:rPr>
            </w:pPr>
          </w:p>
          <w:p w14:paraId="17334F38">
            <w:pPr>
              <w:spacing w:line="259" w:lineRule="auto"/>
              <w:rPr>
                <w:rFonts w:ascii="Arial"/>
                <w:sz w:val="21"/>
              </w:rPr>
            </w:pPr>
          </w:p>
          <w:p w14:paraId="0A02A033">
            <w:pPr>
              <w:pStyle w:val="6"/>
              <w:spacing w:before="91" w:line="239" w:lineRule="auto"/>
              <w:ind w:left="264"/>
            </w:pPr>
            <w:r>
              <w:rPr>
                <w:spacing w:val="-2"/>
              </w:rPr>
              <w:t>9700.00</w:t>
            </w:r>
          </w:p>
        </w:tc>
        <w:tc>
          <w:tcPr>
            <w:tcW w:w="1626" w:type="dxa"/>
            <w:vAlign w:val="top"/>
          </w:tcPr>
          <w:p w14:paraId="512D7492">
            <w:pPr>
              <w:spacing w:line="258" w:lineRule="auto"/>
              <w:rPr>
                <w:rFonts w:ascii="Arial"/>
                <w:sz w:val="21"/>
              </w:rPr>
            </w:pPr>
          </w:p>
          <w:p w14:paraId="1E608B7F">
            <w:pPr>
              <w:spacing w:line="258" w:lineRule="auto"/>
              <w:rPr>
                <w:rFonts w:ascii="Arial"/>
                <w:sz w:val="21"/>
              </w:rPr>
            </w:pPr>
          </w:p>
          <w:p w14:paraId="4F22BB78">
            <w:pPr>
              <w:spacing w:line="258" w:lineRule="auto"/>
              <w:rPr>
                <w:rFonts w:ascii="Arial"/>
                <w:sz w:val="21"/>
              </w:rPr>
            </w:pPr>
          </w:p>
          <w:p w14:paraId="55182F6E">
            <w:pPr>
              <w:spacing w:line="258" w:lineRule="auto"/>
              <w:rPr>
                <w:rFonts w:ascii="Arial"/>
                <w:sz w:val="21"/>
              </w:rPr>
            </w:pPr>
          </w:p>
          <w:p w14:paraId="25885A6D">
            <w:pPr>
              <w:spacing w:line="258" w:lineRule="auto"/>
              <w:rPr>
                <w:rFonts w:ascii="Arial"/>
                <w:sz w:val="21"/>
              </w:rPr>
            </w:pPr>
          </w:p>
          <w:p w14:paraId="45718DFE">
            <w:pPr>
              <w:spacing w:line="258" w:lineRule="auto"/>
              <w:rPr>
                <w:rFonts w:ascii="Arial"/>
                <w:sz w:val="21"/>
              </w:rPr>
            </w:pPr>
          </w:p>
          <w:p w14:paraId="05121EFD">
            <w:pPr>
              <w:spacing w:line="258" w:lineRule="auto"/>
              <w:rPr>
                <w:rFonts w:ascii="Arial"/>
                <w:sz w:val="21"/>
              </w:rPr>
            </w:pPr>
          </w:p>
          <w:p w14:paraId="60164CD1">
            <w:pPr>
              <w:spacing w:line="258" w:lineRule="auto"/>
              <w:rPr>
                <w:rFonts w:ascii="Arial"/>
                <w:sz w:val="21"/>
              </w:rPr>
            </w:pPr>
          </w:p>
          <w:p w14:paraId="336E529D">
            <w:pPr>
              <w:spacing w:line="258" w:lineRule="auto"/>
              <w:rPr>
                <w:rFonts w:ascii="Arial"/>
                <w:sz w:val="21"/>
              </w:rPr>
            </w:pPr>
          </w:p>
          <w:p w14:paraId="202146CC">
            <w:pPr>
              <w:spacing w:line="258" w:lineRule="auto"/>
              <w:rPr>
                <w:rFonts w:ascii="Arial"/>
                <w:sz w:val="21"/>
              </w:rPr>
            </w:pPr>
          </w:p>
          <w:p w14:paraId="6B50F8F7">
            <w:pPr>
              <w:spacing w:line="259" w:lineRule="auto"/>
              <w:rPr>
                <w:rFonts w:ascii="Arial"/>
                <w:sz w:val="21"/>
              </w:rPr>
            </w:pPr>
          </w:p>
          <w:p w14:paraId="48CEC529">
            <w:pPr>
              <w:pStyle w:val="6"/>
              <w:spacing w:before="91" w:line="239" w:lineRule="auto"/>
              <w:ind w:left="334"/>
            </w:pPr>
            <w:r>
              <w:rPr>
                <w:spacing w:val="-2"/>
              </w:rPr>
              <w:t>9700.00</w:t>
            </w:r>
          </w:p>
        </w:tc>
        <w:tc>
          <w:tcPr>
            <w:tcW w:w="3027" w:type="dxa"/>
            <w:vAlign w:val="top"/>
          </w:tcPr>
          <w:p w14:paraId="5EF3928F">
            <w:pPr>
              <w:spacing w:line="258" w:lineRule="auto"/>
              <w:rPr>
                <w:rFonts w:ascii="Arial"/>
                <w:sz w:val="21"/>
              </w:rPr>
            </w:pPr>
          </w:p>
          <w:p w14:paraId="0A42327A">
            <w:pPr>
              <w:spacing w:line="258" w:lineRule="auto"/>
              <w:rPr>
                <w:rFonts w:ascii="Arial"/>
                <w:sz w:val="21"/>
              </w:rPr>
            </w:pPr>
          </w:p>
          <w:p w14:paraId="78804FDE">
            <w:pPr>
              <w:spacing w:line="258" w:lineRule="auto"/>
              <w:rPr>
                <w:rFonts w:ascii="Arial"/>
                <w:sz w:val="21"/>
              </w:rPr>
            </w:pPr>
          </w:p>
          <w:p w14:paraId="657DA36A">
            <w:pPr>
              <w:spacing w:line="258" w:lineRule="auto"/>
              <w:rPr>
                <w:rFonts w:ascii="Arial"/>
                <w:sz w:val="21"/>
              </w:rPr>
            </w:pPr>
          </w:p>
          <w:p w14:paraId="41AE45C8">
            <w:pPr>
              <w:spacing w:line="258" w:lineRule="auto"/>
              <w:rPr>
                <w:rFonts w:ascii="Arial"/>
                <w:sz w:val="21"/>
              </w:rPr>
            </w:pPr>
          </w:p>
          <w:p w14:paraId="460312B8">
            <w:pPr>
              <w:spacing w:line="258" w:lineRule="auto"/>
              <w:rPr>
                <w:rFonts w:ascii="Arial"/>
                <w:sz w:val="21"/>
              </w:rPr>
            </w:pPr>
          </w:p>
          <w:p w14:paraId="55B43972">
            <w:pPr>
              <w:spacing w:line="258" w:lineRule="auto"/>
              <w:rPr>
                <w:rFonts w:ascii="Arial"/>
                <w:sz w:val="21"/>
              </w:rPr>
            </w:pPr>
          </w:p>
          <w:p w14:paraId="0D3998FD">
            <w:pPr>
              <w:spacing w:line="258" w:lineRule="auto"/>
              <w:rPr>
                <w:rFonts w:ascii="Arial"/>
                <w:sz w:val="21"/>
              </w:rPr>
            </w:pPr>
          </w:p>
          <w:p w14:paraId="03F2639D">
            <w:pPr>
              <w:spacing w:line="258" w:lineRule="auto"/>
              <w:rPr>
                <w:rFonts w:ascii="Arial"/>
                <w:sz w:val="21"/>
              </w:rPr>
            </w:pPr>
          </w:p>
          <w:p w14:paraId="1A0CE8E8">
            <w:pPr>
              <w:spacing w:line="258" w:lineRule="auto"/>
              <w:rPr>
                <w:rFonts w:ascii="Arial"/>
                <w:sz w:val="21"/>
              </w:rPr>
            </w:pPr>
          </w:p>
          <w:p w14:paraId="76DDDAE2">
            <w:pPr>
              <w:spacing w:line="258" w:lineRule="auto"/>
              <w:rPr>
                <w:rFonts w:ascii="Arial"/>
                <w:sz w:val="21"/>
              </w:rPr>
            </w:pPr>
          </w:p>
          <w:p w14:paraId="6E45C9C4">
            <w:pPr>
              <w:pStyle w:val="6"/>
              <w:spacing w:before="91" w:line="221" w:lineRule="auto"/>
              <w:ind w:left="1383"/>
            </w:pPr>
          </w:p>
        </w:tc>
      </w:tr>
    </w:tbl>
    <w:p w14:paraId="5384E874">
      <w:pPr>
        <w:pStyle w:val="2"/>
        <w:spacing w:line="115" w:lineRule="exact"/>
        <w:rPr>
          <w:sz w:val="10"/>
        </w:rPr>
      </w:pPr>
    </w:p>
    <w:p w14:paraId="71D4585E">
      <w:pPr>
        <w:spacing w:line="115" w:lineRule="exact"/>
        <w:rPr>
          <w:sz w:val="10"/>
          <w:szCs w:val="10"/>
        </w:rPr>
        <w:sectPr>
          <w:footerReference r:id="rId48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43C54303">
      <w:pPr>
        <w:spacing w:before="3"/>
      </w:pPr>
    </w:p>
    <w:p w14:paraId="09C97816">
      <w:pPr>
        <w:spacing w:before="3"/>
      </w:pPr>
    </w:p>
    <w:p w14:paraId="3CAE64F4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7A465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0" w:hRule="atLeast"/>
        </w:trPr>
        <w:tc>
          <w:tcPr>
            <w:tcW w:w="503" w:type="dxa"/>
            <w:vAlign w:val="top"/>
          </w:tcPr>
          <w:p w14:paraId="6743D33D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60FAD20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41A6261">
            <w:pPr>
              <w:pStyle w:val="6"/>
              <w:spacing w:before="45" w:line="221" w:lineRule="auto"/>
              <w:ind w:left="114"/>
            </w:pPr>
            <w:r>
              <w:rPr>
                <w:spacing w:val="-4"/>
              </w:rPr>
              <w:t>有限公</w:t>
            </w:r>
          </w:p>
          <w:p w14:paraId="6846554B">
            <w:pPr>
              <w:pStyle w:val="6"/>
              <w:spacing w:before="29" w:line="239" w:lineRule="auto"/>
              <w:ind w:left="117" w:right="129" w:firstLine="7"/>
            </w:pPr>
            <w:r>
              <w:rPr>
                <w:spacing w:val="-8"/>
              </w:rPr>
              <w:t>司、冷</w:t>
            </w:r>
            <w:r>
              <w:rPr>
                <w:spacing w:val="-5"/>
              </w:rPr>
              <w:t>水表：临沂成</w:t>
            </w:r>
          </w:p>
          <w:p w14:paraId="2C7CDE51">
            <w:pPr>
              <w:pStyle w:val="6"/>
              <w:spacing w:before="1" w:line="219" w:lineRule="auto"/>
              <w:ind w:left="113"/>
            </w:pPr>
            <w:r>
              <w:rPr>
                <w:spacing w:val="-4"/>
              </w:rPr>
              <w:t>岳仪表</w:t>
            </w:r>
          </w:p>
          <w:p w14:paraId="3F1AA017">
            <w:pPr>
              <w:pStyle w:val="6"/>
              <w:spacing w:before="28" w:line="224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71CEF3DB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0D9C233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02BC9332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0E23B62A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758E5FA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06B60FCD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2701FA2C">
            <w:pPr>
              <w:rPr>
                <w:rFonts w:ascii="Arial"/>
                <w:sz w:val="21"/>
              </w:rPr>
            </w:pPr>
          </w:p>
        </w:tc>
      </w:tr>
      <w:tr w14:paraId="3909C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503" w:type="dxa"/>
            <w:vAlign w:val="top"/>
          </w:tcPr>
          <w:p w14:paraId="62AB25AD">
            <w:pPr>
              <w:spacing w:line="284" w:lineRule="auto"/>
              <w:rPr>
                <w:rFonts w:ascii="Arial"/>
                <w:sz w:val="21"/>
              </w:rPr>
            </w:pPr>
          </w:p>
          <w:p w14:paraId="09E60A5D">
            <w:pPr>
              <w:spacing w:line="284" w:lineRule="auto"/>
              <w:rPr>
                <w:rFonts w:ascii="Arial"/>
                <w:sz w:val="21"/>
              </w:rPr>
            </w:pPr>
          </w:p>
          <w:p w14:paraId="59DF7B15">
            <w:pPr>
              <w:spacing w:line="284" w:lineRule="auto"/>
              <w:rPr>
                <w:rFonts w:ascii="Arial"/>
                <w:sz w:val="21"/>
              </w:rPr>
            </w:pPr>
          </w:p>
          <w:p w14:paraId="24737330">
            <w:pPr>
              <w:pStyle w:val="6"/>
              <w:spacing w:before="91" w:line="242" w:lineRule="auto"/>
              <w:ind w:left="140"/>
            </w:pPr>
            <w:r>
              <w:rPr>
                <w:spacing w:val="-15"/>
              </w:rPr>
              <w:t>11</w:t>
            </w:r>
          </w:p>
        </w:tc>
        <w:tc>
          <w:tcPr>
            <w:tcW w:w="780" w:type="dxa"/>
            <w:vAlign w:val="top"/>
          </w:tcPr>
          <w:p w14:paraId="53E01A26">
            <w:pPr>
              <w:spacing w:line="335" w:lineRule="auto"/>
              <w:rPr>
                <w:rFonts w:ascii="Arial"/>
                <w:sz w:val="21"/>
              </w:rPr>
            </w:pPr>
          </w:p>
          <w:p w14:paraId="131BD2B1">
            <w:pPr>
              <w:spacing w:line="336" w:lineRule="auto"/>
              <w:rPr>
                <w:rFonts w:ascii="Arial"/>
                <w:sz w:val="21"/>
              </w:rPr>
            </w:pPr>
          </w:p>
          <w:p w14:paraId="49146BD5">
            <w:pPr>
              <w:pStyle w:val="6"/>
              <w:spacing w:before="91" w:line="242" w:lineRule="auto"/>
              <w:ind w:left="112" w:right="110" w:firstLine="4"/>
            </w:pPr>
            <w:r>
              <w:rPr>
                <w:spacing w:val="-7"/>
              </w:rPr>
              <w:t>水箱</w:t>
            </w:r>
            <w:r>
              <w:rPr>
                <w:spacing w:val="-5"/>
              </w:rPr>
              <w:t>底座</w:t>
            </w:r>
          </w:p>
        </w:tc>
        <w:tc>
          <w:tcPr>
            <w:tcW w:w="1077" w:type="dxa"/>
            <w:vAlign w:val="top"/>
          </w:tcPr>
          <w:p w14:paraId="04E23E5E">
            <w:pPr>
              <w:pStyle w:val="6"/>
              <w:spacing w:before="42" w:line="220" w:lineRule="auto"/>
              <w:ind w:left="114"/>
            </w:pPr>
            <w:r>
              <w:rPr>
                <w:spacing w:val="-4"/>
              </w:rPr>
              <w:t>唐山市</w:t>
            </w:r>
          </w:p>
          <w:p w14:paraId="0E7C147C">
            <w:pPr>
              <w:pStyle w:val="6"/>
              <w:spacing w:before="28" w:line="221" w:lineRule="auto"/>
              <w:ind w:left="114"/>
            </w:pPr>
            <w:r>
              <w:rPr>
                <w:spacing w:val="-4"/>
              </w:rPr>
              <w:t>丰润区</w:t>
            </w:r>
          </w:p>
          <w:p w14:paraId="539425D5">
            <w:pPr>
              <w:pStyle w:val="6"/>
              <w:spacing w:before="30" w:line="220" w:lineRule="auto"/>
              <w:ind w:left="114"/>
            </w:pPr>
            <w:r>
              <w:rPr>
                <w:spacing w:val="-4"/>
              </w:rPr>
              <w:t>鸿翔金</w:t>
            </w:r>
          </w:p>
          <w:p w14:paraId="38B4860D">
            <w:pPr>
              <w:pStyle w:val="6"/>
              <w:spacing w:before="28" w:line="221" w:lineRule="auto"/>
              <w:ind w:left="116"/>
            </w:pPr>
            <w:r>
              <w:rPr>
                <w:spacing w:val="-4"/>
              </w:rPr>
              <w:t>属制品</w:t>
            </w:r>
          </w:p>
          <w:p w14:paraId="6353244F">
            <w:pPr>
              <w:pStyle w:val="6"/>
              <w:spacing w:before="26" w:line="224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18A4FEF7">
            <w:pPr>
              <w:spacing w:line="284" w:lineRule="auto"/>
              <w:rPr>
                <w:rFonts w:ascii="Arial"/>
                <w:sz w:val="21"/>
              </w:rPr>
            </w:pPr>
          </w:p>
          <w:p w14:paraId="3D0062D0">
            <w:pPr>
              <w:spacing w:line="284" w:lineRule="auto"/>
              <w:rPr>
                <w:rFonts w:ascii="Arial"/>
                <w:sz w:val="21"/>
              </w:rPr>
            </w:pPr>
          </w:p>
          <w:p w14:paraId="24DDCDC7">
            <w:pPr>
              <w:spacing w:line="285" w:lineRule="auto"/>
              <w:rPr>
                <w:rFonts w:ascii="Arial"/>
                <w:sz w:val="21"/>
              </w:rPr>
            </w:pPr>
          </w:p>
          <w:p w14:paraId="772B5854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鸿翔</w:t>
            </w:r>
          </w:p>
        </w:tc>
        <w:tc>
          <w:tcPr>
            <w:tcW w:w="3160" w:type="dxa"/>
            <w:vAlign w:val="top"/>
          </w:tcPr>
          <w:p w14:paraId="460453DC">
            <w:pPr>
              <w:spacing w:line="311" w:lineRule="auto"/>
              <w:rPr>
                <w:rFonts w:ascii="Arial"/>
                <w:sz w:val="21"/>
              </w:rPr>
            </w:pPr>
          </w:p>
          <w:p w14:paraId="26208857">
            <w:pPr>
              <w:pStyle w:val="6"/>
              <w:spacing w:before="91" w:line="220" w:lineRule="auto"/>
              <w:ind w:left="117"/>
            </w:pPr>
            <w:r>
              <w:rPr>
                <w:spacing w:val="-2"/>
              </w:rPr>
              <w:t>规格型号：现场定制</w:t>
            </w:r>
          </w:p>
          <w:p w14:paraId="2FC6CCF1">
            <w:pPr>
              <w:spacing w:line="299" w:lineRule="auto"/>
              <w:rPr>
                <w:rFonts w:ascii="Arial"/>
                <w:sz w:val="21"/>
              </w:rPr>
            </w:pPr>
          </w:p>
          <w:p w14:paraId="6CB2834E">
            <w:pPr>
              <w:pStyle w:val="6"/>
              <w:spacing w:before="91" w:line="243" w:lineRule="auto"/>
              <w:ind w:left="114" w:right="102"/>
            </w:pPr>
            <w:r>
              <w:rPr>
                <w:spacing w:val="-13"/>
              </w:rPr>
              <w:t>采用工字钢、槽钢现场焊</w:t>
            </w:r>
            <w:r>
              <w:t>接</w:t>
            </w:r>
          </w:p>
        </w:tc>
        <w:tc>
          <w:tcPr>
            <w:tcW w:w="498" w:type="dxa"/>
            <w:vAlign w:val="top"/>
          </w:tcPr>
          <w:p w14:paraId="2A2FBFA0">
            <w:pPr>
              <w:spacing w:line="284" w:lineRule="auto"/>
              <w:rPr>
                <w:rFonts w:ascii="Arial"/>
                <w:sz w:val="21"/>
              </w:rPr>
            </w:pPr>
          </w:p>
          <w:p w14:paraId="6664C351">
            <w:pPr>
              <w:spacing w:line="284" w:lineRule="auto"/>
              <w:rPr>
                <w:rFonts w:ascii="Arial"/>
                <w:sz w:val="21"/>
              </w:rPr>
            </w:pPr>
          </w:p>
          <w:p w14:paraId="4FB950CA">
            <w:pPr>
              <w:spacing w:line="285" w:lineRule="auto"/>
              <w:rPr>
                <w:rFonts w:ascii="Arial"/>
                <w:sz w:val="21"/>
              </w:rPr>
            </w:pPr>
          </w:p>
          <w:p w14:paraId="1EF82425">
            <w:pPr>
              <w:pStyle w:val="6"/>
              <w:spacing w:before="91" w:line="220" w:lineRule="auto"/>
              <w:ind w:left="116"/>
            </w:pPr>
            <w:r>
              <w:t>个</w:t>
            </w:r>
          </w:p>
        </w:tc>
        <w:tc>
          <w:tcPr>
            <w:tcW w:w="498" w:type="dxa"/>
            <w:vAlign w:val="top"/>
          </w:tcPr>
          <w:p w14:paraId="3CD62D03">
            <w:pPr>
              <w:spacing w:line="284" w:lineRule="auto"/>
              <w:rPr>
                <w:rFonts w:ascii="Arial"/>
                <w:sz w:val="21"/>
              </w:rPr>
            </w:pPr>
          </w:p>
          <w:p w14:paraId="404EEC50">
            <w:pPr>
              <w:spacing w:line="284" w:lineRule="auto"/>
              <w:rPr>
                <w:rFonts w:ascii="Arial"/>
                <w:sz w:val="21"/>
              </w:rPr>
            </w:pPr>
          </w:p>
          <w:p w14:paraId="6C945803">
            <w:pPr>
              <w:spacing w:line="285" w:lineRule="auto"/>
              <w:rPr>
                <w:rFonts w:ascii="Arial"/>
                <w:sz w:val="21"/>
              </w:rPr>
            </w:pPr>
          </w:p>
          <w:p w14:paraId="27EC1977">
            <w:pPr>
              <w:pStyle w:val="6"/>
              <w:spacing w:before="91"/>
              <w:ind w:left="138"/>
            </w:pPr>
            <w:r>
              <w:rPr>
                <w:spacing w:val="-15"/>
              </w:rPr>
              <w:t>10</w:t>
            </w:r>
          </w:p>
        </w:tc>
        <w:tc>
          <w:tcPr>
            <w:tcW w:w="1487" w:type="dxa"/>
            <w:vAlign w:val="top"/>
          </w:tcPr>
          <w:p w14:paraId="5BC6171C">
            <w:pPr>
              <w:spacing w:line="284" w:lineRule="auto"/>
              <w:rPr>
                <w:rFonts w:ascii="Arial"/>
                <w:sz w:val="21"/>
              </w:rPr>
            </w:pPr>
          </w:p>
          <w:p w14:paraId="3E7273D7">
            <w:pPr>
              <w:spacing w:line="285" w:lineRule="auto"/>
              <w:rPr>
                <w:rFonts w:ascii="Arial"/>
                <w:sz w:val="21"/>
              </w:rPr>
            </w:pPr>
          </w:p>
          <w:p w14:paraId="4D571BDD">
            <w:pPr>
              <w:spacing w:line="285" w:lineRule="auto"/>
              <w:rPr>
                <w:rFonts w:ascii="Arial"/>
                <w:sz w:val="21"/>
              </w:rPr>
            </w:pPr>
          </w:p>
          <w:p w14:paraId="1EB406AB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2700.00</w:t>
            </w:r>
          </w:p>
        </w:tc>
        <w:tc>
          <w:tcPr>
            <w:tcW w:w="1626" w:type="dxa"/>
            <w:vAlign w:val="top"/>
          </w:tcPr>
          <w:p w14:paraId="56EC134B">
            <w:pPr>
              <w:spacing w:line="284" w:lineRule="auto"/>
              <w:rPr>
                <w:rFonts w:ascii="Arial"/>
                <w:sz w:val="21"/>
              </w:rPr>
            </w:pPr>
          </w:p>
          <w:p w14:paraId="40128379">
            <w:pPr>
              <w:spacing w:line="285" w:lineRule="auto"/>
              <w:rPr>
                <w:rFonts w:ascii="Arial"/>
                <w:sz w:val="21"/>
              </w:rPr>
            </w:pPr>
          </w:p>
          <w:p w14:paraId="1D1A51AF">
            <w:pPr>
              <w:spacing w:line="285" w:lineRule="auto"/>
              <w:rPr>
                <w:rFonts w:ascii="Arial"/>
                <w:sz w:val="21"/>
              </w:rPr>
            </w:pPr>
          </w:p>
          <w:p w14:paraId="3AB50003">
            <w:pPr>
              <w:pStyle w:val="6"/>
              <w:spacing w:before="91" w:line="239" w:lineRule="auto"/>
              <w:ind w:left="265"/>
            </w:pPr>
            <w:r>
              <w:rPr>
                <w:spacing w:val="-2"/>
              </w:rPr>
              <w:t>27000.00</w:t>
            </w:r>
          </w:p>
        </w:tc>
        <w:tc>
          <w:tcPr>
            <w:tcW w:w="3027" w:type="dxa"/>
            <w:vAlign w:val="top"/>
          </w:tcPr>
          <w:p w14:paraId="77715B42">
            <w:pPr>
              <w:spacing w:line="284" w:lineRule="auto"/>
              <w:rPr>
                <w:rFonts w:ascii="Arial"/>
                <w:sz w:val="21"/>
              </w:rPr>
            </w:pPr>
          </w:p>
          <w:p w14:paraId="53ED6A84">
            <w:pPr>
              <w:spacing w:line="284" w:lineRule="auto"/>
              <w:rPr>
                <w:rFonts w:ascii="Arial"/>
                <w:sz w:val="21"/>
              </w:rPr>
            </w:pPr>
          </w:p>
          <w:p w14:paraId="0CDF02A5">
            <w:pPr>
              <w:spacing w:line="284" w:lineRule="auto"/>
              <w:rPr>
                <w:rFonts w:ascii="Arial"/>
                <w:sz w:val="21"/>
              </w:rPr>
            </w:pPr>
          </w:p>
          <w:p w14:paraId="50D818F2">
            <w:pPr>
              <w:pStyle w:val="6"/>
              <w:spacing w:before="91" w:line="221" w:lineRule="auto"/>
              <w:ind w:left="1383"/>
            </w:pPr>
          </w:p>
        </w:tc>
      </w:tr>
      <w:tr w14:paraId="6FE93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503" w:type="dxa"/>
            <w:vAlign w:val="top"/>
          </w:tcPr>
          <w:p w14:paraId="425FF9E8">
            <w:pPr>
              <w:spacing w:line="284" w:lineRule="auto"/>
              <w:rPr>
                <w:rFonts w:ascii="Arial"/>
                <w:sz w:val="21"/>
              </w:rPr>
            </w:pPr>
          </w:p>
          <w:p w14:paraId="6F0F6C18">
            <w:pPr>
              <w:spacing w:line="284" w:lineRule="auto"/>
              <w:rPr>
                <w:rFonts w:ascii="Arial"/>
                <w:sz w:val="21"/>
              </w:rPr>
            </w:pPr>
          </w:p>
          <w:p w14:paraId="3AE763FA">
            <w:pPr>
              <w:spacing w:line="285" w:lineRule="auto"/>
              <w:rPr>
                <w:rFonts w:ascii="Arial"/>
                <w:sz w:val="21"/>
              </w:rPr>
            </w:pPr>
          </w:p>
          <w:p w14:paraId="7F05EAE4">
            <w:pPr>
              <w:pStyle w:val="6"/>
              <w:spacing w:before="91" w:line="242" w:lineRule="auto"/>
              <w:ind w:left="140"/>
            </w:pPr>
            <w:r>
              <w:rPr>
                <w:spacing w:val="-15"/>
              </w:rPr>
              <w:t>12</w:t>
            </w:r>
          </w:p>
        </w:tc>
        <w:tc>
          <w:tcPr>
            <w:tcW w:w="780" w:type="dxa"/>
            <w:vAlign w:val="top"/>
          </w:tcPr>
          <w:p w14:paraId="440BE828">
            <w:pPr>
              <w:spacing w:line="246" w:lineRule="auto"/>
              <w:rPr>
                <w:rFonts w:ascii="Arial"/>
                <w:sz w:val="21"/>
              </w:rPr>
            </w:pPr>
          </w:p>
          <w:p w14:paraId="133BA493">
            <w:pPr>
              <w:spacing w:line="247" w:lineRule="auto"/>
              <w:rPr>
                <w:rFonts w:ascii="Arial"/>
                <w:sz w:val="21"/>
              </w:rPr>
            </w:pPr>
          </w:p>
          <w:p w14:paraId="5D8DE29D">
            <w:pPr>
              <w:pStyle w:val="6"/>
              <w:spacing w:before="91" w:line="220" w:lineRule="auto"/>
              <w:ind w:left="117"/>
            </w:pPr>
            <w:r>
              <w:rPr>
                <w:spacing w:val="-7"/>
              </w:rPr>
              <w:t>线路</w:t>
            </w:r>
          </w:p>
          <w:p w14:paraId="4C40E5F1">
            <w:pPr>
              <w:pStyle w:val="6"/>
              <w:spacing w:before="28" w:line="220" w:lineRule="auto"/>
              <w:ind w:left="120"/>
            </w:pPr>
            <w:r>
              <w:rPr>
                <w:spacing w:val="-8"/>
              </w:rPr>
              <w:t>管路</w:t>
            </w:r>
          </w:p>
          <w:p w14:paraId="6D5E1B01">
            <w:pPr>
              <w:pStyle w:val="6"/>
              <w:spacing w:before="28" w:line="221" w:lineRule="auto"/>
              <w:ind w:left="114"/>
            </w:pPr>
            <w:r>
              <w:rPr>
                <w:spacing w:val="-6"/>
              </w:rPr>
              <w:t>支架</w:t>
            </w:r>
          </w:p>
        </w:tc>
        <w:tc>
          <w:tcPr>
            <w:tcW w:w="1077" w:type="dxa"/>
            <w:vAlign w:val="top"/>
          </w:tcPr>
          <w:p w14:paraId="2398A067">
            <w:pPr>
              <w:pStyle w:val="6"/>
              <w:spacing w:before="43" w:line="220" w:lineRule="auto"/>
              <w:ind w:left="114"/>
            </w:pPr>
            <w:r>
              <w:rPr>
                <w:spacing w:val="-4"/>
              </w:rPr>
              <w:t>唐山市</w:t>
            </w:r>
          </w:p>
          <w:p w14:paraId="201E61B8">
            <w:pPr>
              <w:pStyle w:val="6"/>
              <w:spacing w:before="28" w:line="221" w:lineRule="auto"/>
              <w:ind w:left="114"/>
            </w:pPr>
            <w:r>
              <w:rPr>
                <w:spacing w:val="-4"/>
              </w:rPr>
              <w:t>丰润区</w:t>
            </w:r>
          </w:p>
          <w:p w14:paraId="13AB06A9">
            <w:pPr>
              <w:pStyle w:val="6"/>
              <w:spacing w:before="30" w:line="220" w:lineRule="auto"/>
              <w:ind w:left="114"/>
            </w:pPr>
            <w:r>
              <w:rPr>
                <w:spacing w:val="-4"/>
              </w:rPr>
              <w:t>鸿翔金</w:t>
            </w:r>
          </w:p>
          <w:p w14:paraId="7DF4FCE1">
            <w:pPr>
              <w:pStyle w:val="6"/>
              <w:spacing w:before="28" w:line="221" w:lineRule="auto"/>
              <w:ind w:left="116"/>
            </w:pPr>
            <w:r>
              <w:rPr>
                <w:spacing w:val="-4"/>
              </w:rPr>
              <w:t>属制品</w:t>
            </w:r>
          </w:p>
          <w:p w14:paraId="34D9C39E">
            <w:pPr>
              <w:pStyle w:val="6"/>
              <w:spacing w:before="28" w:line="223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68B19932">
            <w:pPr>
              <w:spacing w:line="284" w:lineRule="auto"/>
              <w:rPr>
                <w:rFonts w:ascii="Arial"/>
                <w:sz w:val="21"/>
              </w:rPr>
            </w:pPr>
          </w:p>
          <w:p w14:paraId="12B76E29">
            <w:pPr>
              <w:spacing w:line="285" w:lineRule="auto"/>
              <w:rPr>
                <w:rFonts w:ascii="Arial"/>
                <w:sz w:val="21"/>
              </w:rPr>
            </w:pPr>
          </w:p>
          <w:p w14:paraId="21315106">
            <w:pPr>
              <w:spacing w:line="285" w:lineRule="auto"/>
              <w:rPr>
                <w:rFonts w:ascii="Arial"/>
                <w:sz w:val="21"/>
              </w:rPr>
            </w:pPr>
          </w:p>
          <w:p w14:paraId="2FA8131D">
            <w:pPr>
              <w:pStyle w:val="6"/>
              <w:spacing w:before="91" w:line="220" w:lineRule="auto"/>
              <w:ind w:left="115"/>
            </w:pPr>
            <w:r>
              <w:rPr>
                <w:spacing w:val="-6"/>
              </w:rPr>
              <w:t>鸿翔</w:t>
            </w:r>
          </w:p>
        </w:tc>
        <w:tc>
          <w:tcPr>
            <w:tcW w:w="3160" w:type="dxa"/>
            <w:vAlign w:val="top"/>
          </w:tcPr>
          <w:p w14:paraId="6BACA024">
            <w:pPr>
              <w:spacing w:line="312" w:lineRule="auto"/>
              <w:rPr>
                <w:rFonts w:ascii="Arial"/>
                <w:sz w:val="21"/>
              </w:rPr>
            </w:pPr>
          </w:p>
          <w:p w14:paraId="533A029D">
            <w:pPr>
              <w:pStyle w:val="6"/>
              <w:spacing w:before="91" w:line="220" w:lineRule="auto"/>
              <w:ind w:left="117"/>
            </w:pPr>
            <w:r>
              <w:rPr>
                <w:spacing w:val="-2"/>
              </w:rPr>
              <w:t>规格型号：现场制作</w:t>
            </w:r>
          </w:p>
          <w:p w14:paraId="284BDE8B">
            <w:pPr>
              <w:spacing w:line="298" w:lineRule="auto"/>
              <w:rPr>
                <w:rFonts w:ascii="Arial"/>
                <w:sz w:val="21"/>
              </w:rPr>
            </w:pPr>
          </w:p>
          <w:p w14:paraId="6A80D458">
            <w:pPr>
              <w:pStyle w:val="6"/>
              <w:spacing w:before="91" w:line="243" w:lineRule="auto"/>
              <w:ind w:left="116" w:right="249" w:hanging="2"/>
            </w:pPr>
            <w:r>
              <w:drawing>
                <wp:anchor distT="0" distB="0" distL="0" distR="0" simplePos="0" relativeHeight="251704320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-835660</wp:posOffset>
                  </wp:positionV>
                  <wp:extent cx="1511935" cy="1481455"/>
                  <wp:effectExtent l="0" t="0" r="0" b="0"/>
                  <wp:wrapNone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采用3#镀锌角钢现场制</w:t>
            </w:r>
            <w:r>
              <w:rPr>
                <w:spacing w:val="-6"/>
              </w:rPr>
              <w:t>作。</w:t>
            </w:r>
          </w:p>
        </w:tc>
        <w:tc>
          <w:tcPr>
            <w:tcW w:w="498" w:type="dxa"/>
            <w:vAlign w:val="top"/>
          </w:tcPr>
          <w:p w14:paraId="535E7D10">
            <w:pPr>
              <w:spacing w:line="284" w:lineRule="auto"/>
              <w:rPr>
                <w:rFonts w:ascii="Arial"/>
                <w:sz w:val="21"/>
              </w:rPr>
            </w:pPr>
          </w:p>
          <w:p w14:paraId="41EC0F58">
            <w:pPr>
              <w:spacing w:line="284" w:lineRule="auto"/>
              <w:rPr>
                <w:rFonts w:ascii="Arial"/>
                <w:sz w:val="21"/>
              </w:rPr>
            </w:pPr>
          </w:p>
          <w:p w14:paraId="0EA1E4DC">
            <w:pPr>
              <w:spacing w:line="285" w:lineRule="auto"/>
              <w:rPr>
                <w:rFonts w:ascii="Arial"/>
                <w:sz w:val="21"/>
              </w:rPr>
            </w:pPr>
          </w:p>
          <w:p w14:paraId="17136F20">
            <w:pPr>
              <w:pStyle w:val="6"/>
              <w:spacing w:before="91" w:line="221" w:lineRule="auto"/>
              <w:ind w:left="121"/>
            </w:pPr>
            <w:r>
              <w:t>项</w:t>
            </w:r>
          </w:p>
        </w:tc>
        <w:tc>
          <w:tcPr>
            <w:tcW w:w="498" w:type="dxa"/>
            <w:vAlign w:val="top"/>
          </w:tcPr>
          <w:p w14:paraId="2B0598AD">
            <w:pPr>
              <w:spacing w:line="284" w:lineRule="auto"/>
              <w:rPr>
                <w:rFonts w:ascii="Arial"/>
                <w:sz w:val="21"/>
              </w:rPr>
            </w:pPr>
          </w:p>
          <w:p w14:paraId="19BAB62A">
            <w:pPr>
              <w:spacing w:line="284" w:lineRule="auto"/>
              <w:rPr>
                <w:rFonts w:ascii="Arial"/>
                <w:sz w:val="21"/>
              </w:rPr>
            </w:pPr>
          </w:p>
          <w:p w14:paraId="45865544">
            <w:pPr>
              <w:spacing w:line="285" w:lineRule="auto"/>
              <w:rPr>
                <w:rFonts w:ascii="Arial"/>
                <w:sz w:val="21"/>
              </w:rPr>
            </w:pPr>
          </w:p>
          <w:p w14:paraId="5074BB6F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500D68A8">
            <w:pPr>
              <w:spacing w:line="284" w:lineRule="auto"/>
              <w:rPr>
                <w:rFonts w:ascii="Arial"/>
                <w:sz w:val="21"/>
              </w:rPr>
            </w:pPr>
          </w:p>
          <w:p w14:paraId="575F7A41">
            <w:pPr>
              <w:spacing w:line="285" w:lineRule="auto"/>
              <w:rPr>
                <w:rFonts w:ascii="Arial"/>
                <w:sz w:val="21"/>
              </w:rPr>
            </w:pPr>
          </w:p>
          <w:p w14:paraId="1966F7E7">
            <w:pPr>
              <w:spacing w:line="285" w:lineRule="auto"/>
              <w:rPr>
                <w:rFonts w:ascii="Arial"/>
                <w:sz w:val="21"/>
              </w:rPr>
            </w:pPr>
          </w:p>
          <w:p w14:paraId="59EE65FB">
            <w:pPr>
              <w:pStyle w:val="6"/>
              <w:spacing w:before="91" w:line="239" w:lineRule="auto"/>
              <w:ind w:left="266"/>
            </w:pPr>
            <w:r>
              <w:rPr>
                <w:spacing w:val="-2"/>
              </w:rPr>
              <w:t>2000.00</w:t>
            </w:r>
          </w:p>
        </w:tc>
        <w:tc>
          <w:tcPr>
            <w:tcW w:w="1626" w:type="dxa"/>
            <w:vAlign w:val="top"/>
          </w:tcPr>
          <w:p w14:paraId="5C0268CD">
            <w:pPr>
              <w:spacing w:line="284" w:lineRule="auto"/>
              <w:rPr>
                <w:rFonts w:ascii="Arial"/>
                <w:sz w:val="21"/>
              </w:rPr>
            </w:pPr>
          </w:p>
          <w:p w14:paraId="7D398156">
            <w:pPr>
              <w:spacing w:line="285" w:lineRule="auto"/>
              <w:rPr>
                <w:rFonts w:ascii="Arial"/>
                <w:sz w:val="21"/>
              </w:rPr>
            </w:pPr>
          </w:p>
          <w:p w14:paraId="33D59F4A">
            <w:pPr>
              <w:spacing w:line="285" w:lineRule="auto"/>
              <w:rPr>
                <w:rFonts w:ascii="Arial"/>
                <w:sz w:val="21"/>
              </w:rPr>
            </w:pPr>
          </w:p>
          <w:p w14:paraId="69BB6054">
            <w:pPr>
              <w:pStyle w:val="6"/>
              <w:spacing w:before="91" w:line="239" w:lineRule="auto"/>
              <w:ind w:left="337"/>
            </w:pPr>
            <w:r>
              <w:rPr>
                <w:spacing w:val="-2"/>
              </w:rPr>
              <w:t>2000.00</w:t>
            </w:r>
          </w:p>
        </w:tc>
        <w:tc>
          <w:tcPr>
            <w:tcW w:w="3027" w:type="dxa"/>
            <w:vAlign w:val="top"/>
          </w:tcPr>
          <w:p w14:paraId="61315FA4">
            <w:pPr>
              <w:spacing w:line="284" w:lineRule="auto"/>
              <w:rPr>
                <w:rFonts w:ascii="Arial"/>
                <w:sz w:val="21"/>
              </w:rPr>
            </w:pPr>
          </w:p>
          <w:p w14:paraId="7F31A1B8">
            <w:pPr>
              <w:spacing w:line="284" w:lineRule="auto"/>
              <w:rPr>
                <w:rFonts w:ascii="Arial"/>
                <w:sz w:val="21"/>
              </w:rPr>
            </w:pPr>
          </w:p>
          <w:p w14:paraId="5C71CE3A">
            <w:pPr>
              <w:spacing w:line="285" w:lineRule="auto"/>
              <w:rPr>
                <w:rFonts w:ascii="Arial"/>
                <w:sz w:val="21"/>
              </w:rPr>
            </w:pPr>
          </w:p>
          <w:p w14:paraId="3F3C7382">
            <w:pPr>
              <w:pStyle w:val="6"/>
              <w:spacing w:before="91" w:line="221" w:lineRule="auto"/>
              <w:ind w:left="1383"/>
            </w:pPr>
          </w:p>
        </w:tc>
      </w:tr>
      <w:tr w14:paraId="26B43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</w:trPr>
        <w:tc>
          <w:tcPr>
            <w:tcW w:w="503" w:type="dxa"/>
            <w:vAlign w:val="top"/>
          </w:tcPr>
          <w:p w14:paraId="581AFBEF">
            <w:pPr>
              <w:spacing w:line="243" w:lineRule="auto"/>
              <w:rPr>
                <w:rFonts w:ascii="Arial"/>
                <w:sz w:val="21"/>
              </w:rPr>
            </w:pPr>
          </w:p>
          <w:p w14:paraId="1128C092">
            <w:pPr>
              <w:spacing w:line="243" w:lineRule="auto"/>
              <w:rPr>
                <w:rFonts w:ascii="Arial"/>
                <w:sz w:val="21"/>
              </w:rPr>
            </w:pPr>
          </w:p>
          <w:p w14:paraId="6D7FA890">
            <w:pPr>
              <w:spacing w:line="243" w:lineRule="auto"/>
              <w:rPr>
                <w:rFonts w:ascii="Arial"/>
                <w:sz w:val="21"/>
              </w:rPr>
            </w:pPr>
          </w:p>
          <w:p w14:paraId="3F1A0CC2">
            <w:pPr>
              <w:spacing w:line="243" w:lineRule="auto"/>
              <w:rPr>
                <w:rFonts w:ascii="Arial"/>
                <w:sz w:val="21"/>
              </w:rPr>
            </w:pPr>
          </w:p>
          <w:p w14:paraId="0989FA77">
            <w:pPr>
              <w:spacing w:line="244" w:lineRule="auto"/>
              <w:rPr>
                <w:rFonts w:ascii="Arial"/>
                <w:sz w:val="21"/>
              </w:rPr>
            </w:pPr>
          </w:p>
          <w:p w14:paraId="779A90E8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13</w:t>
            </w:r>
          </w:p>
        </w:tc>
        <w:tc>
          <w:tcPr>
            <w:tcW w:w="780" w:type="dxa"/>
            <w:vAlign w:val="top"/>
          </w:tcPr>
          <w:p w14:paraId="1C44DE86">
            <w:pPr>
              <w:spacing w:line="259" w:lineRule="auto"/>
              <w:rPr>
                <w:rFonts w:ascii="Arial"/>
                <w:sz w:val="21"/>
              </w:rPr>
            </w:pPr>
          </w:p>
          <w:p w14:paraId="57F55242">
            <w:pPr>
              <w:spacing w:line="259" w:lineRule="auto"/>
              <w:rPr>
                <w:rFonts w:ascii="Arial"/>
                <w:sz w:val="21"/>
              </w:rPr>
            </w:pPr>
          </w:p>
          <w:p w14:paraId="57DD28AB">
            <w:pPr>
              <w:spacing w:line="259" w:lineRule="auto"/>
              <w:rPr>
                <w:rFonts w:ascii="Arial"/>
                <w:sz w:val="21"/>
              </w:rPr>
            </w:pPr>
          </w:p>
          <w:p w14:paraId="114C6DFD">
            <w:pPr>
              <w:spacing w:line="260" w:lineRule="auto"/>
              <w:rPr>
                <w:rFonts w:ascii="Arial"/>
                <w:sz w:val="21"/>
              </w:rPr>
            </w:pPr>
          </w:p>
          <w:p w14:paraId="4E586D7D">
            <w:pPr>
              <w:pStyle w:val="6"/>
              <w:spacing w:before="91" w:line="241" w:lineRule="auto"/>
              <w:ind w:left="117" w:right="110" w:firstLine="29"/>
            </w:pPr>
            <w:r>
              <w:rPr>
                <w:spacing w:val="-22"/>
              </w:rPr>
              <w:t>电源</w:t>
            </w:r>
            <w:r>
              <w:rPr>
                <w:spacing w:val="-7"/>
              </w:rPr>
              <w:t>线路</w:t>
            </w:r>
          </w:p>
        </w:tc>
        <w:tc>
          <w:tcPr>
            <w:tcW w:w="1077" w:type="dxa"/>
            <w:vAlign w:val="top"/>
          </w:tcPr>
          <w:p w14:paraId="70682F36">
            <w:pPr>
              <w:spacing w:line="338" w:lineRule="auto"/>
              <w:rPr>
                <w:rFonts w:ascii="Arial"/>
                <w:sz w:val="21"/>
              </w:rPr>
            </w:pPr>
          </w:p>
          <w:p w14:paraId="42351685">
            <w:pPr>
              <w:spacing w:line="339" w:lineRule="auto"/>
              <w:rPr>
                <w:rFonts w:ascii="Arial"/>
                <w:sz w:val="21"/>
              </w:rPr>
            </w:pPr>
          </w:p>
          <w:p w14:paraId="4A8A8A2F">
            <w:pPr>
              <w:pStyle w:val="6"/>
              <w:spacing w:before="91"/>
              <w:ind w:left="113" w:right="129"/>
              <w:jc w:val="both"/>
            </w:pPr>
            <w:r>
              <w:rPr>
                <w:spacing w:val="-4"/>
              </w:rPr>
              <w:t>广西叠彩电缆集团有限公司</w:t>
            </w:r>
          </w:p>
        </w:tc>
        <w:tc>
          <w:tcPr>
            <w:tcW w:w="1136" w:type="dxa"/>
            <w:vAlign w:val="top"/>
          </w:tcPr>
          <w:p w14:paraId="78A4645D">
            <w:pPr>
              <w:spacing w:line="243" w:lineRule="auto"/>
              <w:rPr>
                <w:rFonts w:ascii="Arial"/>
                <w:sz w:val="21"/>
              </w:rPr>
            </w:pPr>
          </w:p>
          <w:p w14:paraId="4772F2FB">
            <w:pPr>
              <w:spacing w:line="243" w:lineRule="auto"/>
              <w:rPr>
                <w:rFonts w:ascii="Arial"/>
                <w:sz w:val="21"/>
              </w:rPr>
            </w:pPr>
          </w:p>
          <w:p w14:paraId="782D47CB">
            <w:pPr>
              <w:spacing w:line="243" w:lineRule="auto"/>
              <w:rPr>
                <w:rFonts w:ascii="Arial"/>
                <w:sz w:val="21"/>
              </w:rPr>
            </w:pPr>
          </w:p>
          <w:p w14:paraId="320E7DEB">
            <w:pPr>
              <w:spacing w:line="243" w:lineRule="auto"/>
              <w:rPr>
                <w:rFonts w:ascii="Arial"/>
                <w:sz w:val="21"/>
              </w:rPr>
            </w:pPr>
          </w:p>
          <w:p w14:paraId="013D5D2B">
            <w:pPr>
              <w:spacing w:line="243" w:lineRule="auto"/>
              <w:rPr>
                <w:rFonts w:ascii="Arial"/>
                <w:sz w:val="21"/>
              </w:rPr>
            </w:pPr>
          </w:p>
          <w:p w14:paraId="4227ADA7">
            <w:pPr>
              <w:pStyle w:val="6"/>
              <w:spacing w:before="91" w:line="223" w:lineRule="auto"/>
              <w:ind w:left="119"/>
            </w:pPr>
            <w:r>
              <w:rPr>
                <w:spacing w:val="-8"/>
              </w:rPr>
              <w:t>叠彩</w:t>
            </w:r>
          </w:p>
        </w:tc>
        <w:tc>
          <w:tcPr>
            <w:tcW w:w="3160" w:type="dxa"/>
            <w:vAlign w:val="top"/>
          </w:tcPr>
          <w:p w14:paraId="07114AA8">
            <w:pPr>
              <w:pStyle w:val="6"/>
              <w:spacing w:before="45"/>
              <w:ind w:left="111" w:right="105" w:firstLine="5"/>
              <w:jc w:val="both"/>
            </w:pPr>
            <w:r>
              <w:rPr>
                <w:spacing w:val="-14"/>
              </w:rPr>
              <w:t>规格型号：不含外接主电</w:t>
            </w:r>
            <w:r>
              <w:rPr>
                <w:spacing w:val="-13"/>
              </w:rPr>
              <w:t>源，仅限新装设备至新装</w:t>
            </w:r>
            <w:r>
              <w:rPr>
                <w:spacing w:val="-1"/>
              </w:rPr>
              <w:t>控制柜之间的电源线路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YJV电缆</w:t>
            </w:r>
          </w:p>
          <w:p w14:paraId="653D79DA">
            <w:pPr>
              <w:spacing w:line="264" w:lineRule="auto"/>
              <w:rPr>
                <w:rFonts w:ascii="Arial"/>
                <w:sz w:val="21"/>
              </w:rPr>
            </w:pPr>
          </w:p>
          <w:p w14:paraId="60DFEE64">
            <w:pPr>
              <w:pStyle w:val="6"/>
              <w:spacing w:before="91" w:line="229" w:lineRule="auto"/>
              <w:ind w:left="115" w:right="105" w:firstLine="4"/>
              <w:jc w:val="both"/>
            </w:pPr>
            <w:r>
              <w:rPr>
                <w:spacing w:val="-14"/>
              </w:rPr>
              <w:t>不含外接主电源，仅限新</w:t>
            </w:r>
            <w:r>
              <w:rPr>
                <w:spacing w:val="-2"/>
              </w:rPr>
              <w:t>装设备至新装控制柜之</w:t>
            </w:r>
            <w:r>
              <w:rPr>
                <w:spacing w:val="-14"/>
              </w:rPr>
              <w:t>间的电源线路。热水系统</w:t>
            </w:r>
          </w:p>
        </w:tc>
        <w:tc>
          <w:tcPr>
            <w:tcW w:w="498" w:type="dxa"/>
            <w:vAlign w:val="top"/>
          </w:tcPr>
          <w:p w14:paraId="1A99D9F1">
            <w:pPr>
              <w:spacing w:line="243" w:lineRule="auto"/>
              <w:rPr>
                <w:rFonts w:ascii="Arial"/>
                <w:sz w:val="21"/>
              </w:rPr>
            </w:pPr>
          </w:p>
          <w:p w14:paraId="11542532">
            <w:pPr>
              <w:spacing w:line="243" w:lineRule="auto"/>
              <w:rPr>
                <w:rFonts w:ascii="Arial"/>
                <w:sz w:val="21"/>
              </w:rPr>
            </w:pPr>
          </w:p>
          <w:p w14:paraId="74D9791C">
            <w:pPr>
              <w:spacing w:line="243" w:lineRule="auto"/>
              <w:rPr>
                <w:rFonts w:ascii="Arial"/>
                <w:sz w:val="21"/>
              </w:rPr>
            </w:pPr>
          </w:p>
          <w:p w14:paraId="659D03DC">
            <w:pPr>
              <w:spacing w:line="243" w:lineRule="auto"/>
              <w:rPr>
                <w:rFonts w:ascii="Arial"/>
                <w:sz w:val="21"/>
              </w:rPr>
            </w:pPr>
          </w:p>
          <w:p w14:paraId="253F2883">
            <w:pPr>
              <w:spacing w:line="244" w:lineRule="auto"/>
              <w:rPr>
                <w:rFonts w:ascii="Arial"/>
                <w:sz w:val="21"/>
              </w:rPr>
            </w:pPr>
          </w:p>
          <w:p w14:paraId="733DE28C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071809E8">
            <w:pPr>
              <w:spacing w:line="243" w:lineRule="auto"/>
              <w:rPr>
                <w:rFonts w:ascii="Arial"/>
                <w:sz w:val="21"/>
              </w:rPr>
            </w:pPr>
          </w:p>
          <w:p w14:paraId="73122023">
            <w:pPr>
              <w:spacing w:line="243" w:lineRule="auto"/>
              <w:rPr>
                <w:rFonts w:ascii="Arial"/>
                <w:sz w:val="21"/>
              </w:rPr>
            </w:pPr>
          </w:p>
          <w:p w14:paraId="7B3B1C45">
            <w:pPr>
              <w:spacing w:line="243" w:lineRule="auto"/>
              <w:rPr>
                <w:rFonts w:ascii="Arial"/>
                <w:sz w:val="21"/>
              </w:rPr>
            </w:pPr>
          </w:p>
          <w:p w14:paraId="43C42BE5">
            <w:pPr>
              <w:spacing w:line="243" w:lineRule="auto"/>
              <w:rPr>
                <w:rFonts w:ascii="Arial"/>
                <w:sz w:val="21"/>
              </w:rPr>
            </w:pPr>
          </w:p>
          <w:p w14:paraId="22B07402">
            <w:pPr>
              <w:spacing w:line="243" w:lineRule="auto"/>
              <w:rPr>
                <w:rFonts w:ascii="Arial"/>
                <w:sz w:val="21"/>
              </w:rPr>
            </w:pPr>
          </w:p>
          <w:p w14:paraId="59B31B3C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0B9151A1">
            <w:pPr>
              <w:spacing w:line="243" w:lineRule="auto"/>
              <w:rPr>
                <w:rFonts w:ascii="Arial"/>
                <w:sz w:val="21"/>
              </w:rPr>
            </w:pPr>
          </w:p>
          <w:p w14:paraId="1137F230">
            <w:pPr>
              <w:spacing w:line="243" w:lineRule="auto"/>
              <w:rPr>
                <w:rFonts w:ascii="Arial"/>
                <w:sz w:val="21"/>
              </w:rPr>
            </w:pPr>
          </w:p>
          <w:p w14:paraId="71687D84">
            <w:pPr>
              <w:spacing w:line="243" w:lineRule="auto"/>
              <w:rPr>
                <w:rFonts w:ascii="Arial"/>
                <w:sz w:val="21"/>
              </w:rPr>
            </w:pPr>
          </w:p>
          <w:p w14:paraId="289D35F5">
            <w:pPr>
              <w:spacing w:line="243" w:lineRule="auto"/>
              <w:rPr>
                <w:rFonts w:ascii="Arial"/>
                <w:sz w:val="21"/>
              </w:rPr>
            </w:pPr>
          </w:p>
          <w:p w14:paraId="6ED834CC">
            <w:pPr>
              <w:spacing w:line="244" w:lineRule="auto"/>
              <w:rPr>
                <w:rFonts w:ascii="Arial"/>
                <w:sz w:val="21"/>
              </w:rPr>
            </w:pPr>
          </w:p>
          <w:p w14:paraId="595A9A96">
            <w:pPr>
              <w:pStyle w:val="6"/>
              <w:spacing w:before="91" w:line="239" w:lineRule="auto"/>
              <w:ind w:left="214"/>
            </w:pPr>
            <w:r>
              <w:rPr>
                <w:spacing w:val="-4"/>
              </w:rPr>
              <w:t>13000.00</w:t>
            </w:r>
          </w:p>
        </w:tc>
        <w:tc>
          <w:tcPr>
            <w:tcW w:w="1626" w:type="dxa"/>
            <w:vAlign w:val="top"/>
          </w:tcPr>
          <w:p w14:paraId="620FAADF">
            <w:pPr>
              <w:spacing w:line="243" w:lineRule="auto"/>
              <w:rPr>
                <w:rFonts w:ascii="Arial"/>
                <w:sz w:val="21"/>
              </w:rPr>
            </w:pPr>
          </w:p>
          <w:p w14:paraId="1122DE8D">
            <w:pPr>
              <w:spacing w:line="243" w:lineRule="auto"/>
              <w:rPr>
                <w:rFonts w:ascii="Arial"/>
                <w:sz w:val="21"/>
              </w:rPr>
            </w:pPr>
          </w:p>
          <w:p w14:paraId="446FFE52">
            <w:pPr>
              <w:spacing w:line="243" w:lineRule="auto"/>
              <w:rPr>
                <w:rFonts w:ascii="Arial"/>
                <w:sz w:val="21"/>
              </w:rPr>
            </w:pPr>
          </w:p>
          <w:p w14:paraId="598D79A2">
            <w:pPr>
              <w:spacing w:line="243" w:lineRule="auto"/>
              <w:rPr>
                <w:rFonts w:ascii="Arial"/>
                <w:sz w:val="21"/>
              </w:rPr>
            </w:pPr>
          </w:p>
          <w:p w14:paraId="4196ABEE">
            <w:pPr>
              <w:spacing w:line="244" w:lineRule="auto"/>
              <w:rPr>
                <w:rFonts w:ascii="Arial"/>
                <w:sz w:val="21"/>
              </w:rPr>
            </w:pPr>
          </w:p>
          <w:p w14:paraId="1CD60EEC">
            <w:pPr>
              <w:pStyle w:val="6"/>
              <w:spacing w:before="91" w:line="239" w:lineRule="auto"/>
              <w:ind w:left="282"/>
            </w:pPr>
            <w:r>
              <w:rPr>
                <w:spacing w:val="-4"/>
              </w:rPr>
              <w:t>13000.00</w:t>
            </w:r>
          </w:p>
        </w:tc>
        <w:tc>
          <w:tcPr>
            <w:tcW w:w="3027" w:type="dxa"/>
            <w:vAlign w:val="top"/>
          </w:tcPr>
          <w:p w14:paraId="43390B3C">
            <w:pPr>
              <w:spacing w:line="243" w:lineRule="auto"/>
              <w:rPr>
                <w:rFonts w:ascii="Arial"/>
                <w:sz w:val="21"/>
              </w:rPr>
            </w:pPr>
          </w:p>
          <w:p w14:paraId="583D84AE">
            <w:pPr>
              <w:spacing w:line="243" w:lineRule="auto"/>
              <w:rPr>
                <w:rFonts w:ascii="Arial"/>
                <w:sz w:val="21"/>
              </w:rPr>
            </w:pPr>
          </w:p>
          <w:p w14:paraId="02416E73">
            <w:pPr>
              <w:spacing w:line="243" w:lineRule="auto"/>
              <w:rPr>
                <w:rFonts w:ascii="Arial"/>
                <w:sz w:val="21"/>
              </w:rPr>
            </w:pPr>
          </w:p>
          <w:p w14:paraId="4D895522">
            <w:pPr>
              <w:spacing w:line="243" w:lineRule="auto"/>
              <w:rPr>
                <w:rFonts w:ascii="Arial"/>
                <w:sz w:val="21"/>
              </w:rPr>
            </w:pPr>
          </w:p>
          <w:p w14:paraId="3CB6CECE">
            <w:pPr>
              <w:spacing w:line="243" w:lineRule="auto"/>
              <w:rPr>
                <w:rFonts w:ascii="Arial"/>
                <w:sz w:val="21"/>
              </w:rPr>
            </w:pPr>
          </w:p>
          <w:p w14:paraId="008D9AF5">
            <w:pPr>
              <w:pStyle w:val="6"/>
              <w:spacing w:before="91" w:line="221" w:lineRule="auto"/>
              <w:ind w:left="1383"/>
            </w:pPr>
          </w:p>
        </w:tc>
      </w:tr>
    </w:tbl>
    <w:p w14:paraId="09C6B2F5">
      <w:pPr>
        <w:pStyle w:val="2"/>
        <w:spacing w:line="95" w:lineRule="exact"/>
        <w:rPr>
          <w:sz w:val="8"/>
        </w:rPr>
      </w:pPr>
    </w:p>
    <w:p w14:paraId="5A9CAE48">
      <w:pPr>
        <w:spacing w:line="95" w:lineRule="exact"/>
        <w:rPr>
          <w:sz w:val="8"/>
          <w:szCs w:val="8"/>
        </w:rPr>
        <w:sectPr>
          <w:footerReference r:id="rId49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25C595D8">
      <w:pPr>
        <w:spacing w:before="3"/>
      </w:pPr>
    </w:p>
    <w:p w14:paraId="4291055F">
      <w:pPr>
        <w:spacing w:before="3"/>
      </w:pPr>
    </w:p>
    <w:p w14:paraId="76401F4A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705C7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2" w:hRule="atLeast"/>
        </w:trPr>
        <w:tc>
          <w:tcPr>
            <w:tcW w:w="503" w:type="dxa"/>
            <w:vAlign w:val="top"/>
          </w:tcPr>
          <w:p w14:paraId="4DAACF94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F837BF9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418AE3BF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76CB7B5E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1BFF0A87">
            <w:pPr>
              <w:pStyle w:val="6"/>
              <w:spacing w:before="52" w:line="239" w:lineRule="auto"/>
              <w:ind w:left="115" w:right="102" w:firstLine="6"/>
            </w:pPr>
            <w:r>
              <w:rPr>
                <w:spacing w:val="-14"/>
              </w:rPr>
              <w:t>强弱电导管：屋面露天明</w:t>
            </w:r>
            <w:r>
              <w:rPr>
                <w:spacing w:val="-1"/>
              </w:rPr>
              <w:t>敷采用热镀锌 JDG 金属导管，壁厚1.0mm；机房</w:t>
            </w:r>
            <w:r>
              <w:rPr>
                <w:spacing w:val="1"/>
              </w:rPr>
              <w:t xml:space="preserve"> </w:t>
            </w:r>
            <w:r>
              <w:rPr>
                <w:spacing w:val="-14"/>
              </w:rPr>
              <w:t>、室内非金属导管燃烧性</w:t>
            </w:r>
            <w:r>
              <w:rPr>
                <w:spacing w:val="-1"/>
              </w:rPr>
              <w:t>能不低于 B1-s1,d0,t1</w:t>
            </w:r>
            <w:r>
              <w:rPr>
                <w:spacing w:val="-14"/>
              </w:rPr>
              <w:t>级；室外塑料导管为耐候</w:t>
            </w:r>
            <w:r>
              <w:rPr>
                <w:spacing w:val="-3"/>
              </w:rPr>
              <w:t>抗 UV 重型导管。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导管</w:t>
            </w:r>
            <w:r>
              <w:rPr>
                <w:spacing w:val="-14"/>
              </w:rPr>
              <w:t>与热水管道平行、交叉敷</w:t>
            </w:r>
            <w:r>
              <w:rPr>
                <w:spacing w:val="-3"/>
              </w:rPr>
              <w:t>设净距满足 GB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51348</w:t>
            </w:r>
          </w:p>
          <w:p w14:paraId="36B59F37">
            <w:pPr>
              <w:pStyle w:val="6"/>
              <w:spacing w:before="11" w:line="236" w:lineRule="auto"/>
              <w:ind w:left="112" w:firstLine="4"/>
            </w:pPr>
            <w:r>
              <w:drawing>
                <wp:anchor distT="0" distB="0" distL="0" distR="0" simplePos="0" relativeHeight="251705344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737870</wp:posOffset>
                  </wp:positionV>
                  <wp:extent cx="1511935" cy="1481455"/>
                  <wp:effectExtent l="0" t="0" r="0" b="0"/>
                  <wp:wrapNone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6"/>
              </w:rPr>
              <w:t>规范要求；金属导管全线</w:t>
            </w:r>
            <w:r>
              <w:rPr>
                <w:spacing w:val="-3"/>
              </w:rPr>
              <w:t>可靠跨接接地并接入等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电位；管线穿越防火分隔</w:t>
            </w:r>
            <w:r>
              <w:rPr>
                <w:spacing w:val="2"/>
              </w:rPr>
              <w:t xml:space="preserve">  </w:t>
            </w:r>
            <w:r>
              <w:rPr>
                <w:spacing w:val="-15"/>
              </w:rPr>
              <w:t>、楼板、屋面孔洞实施防水与防火封堵；强弱电管</w:t>
            </w:r>
            <w:r>
              <w:rPr>
                <w:spacing w:val="-4"/>
              </w:rPr>
              <w:t>线分开敷设，不得共管；</w:t>
            </w:r>
            <w:r>
              <w:rPr>
                <w:spacing w:val="-5"/>
              </w:rPr>
              <w:t>接线盒防护等级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IP54；</w:t>
            </w:r>
            <w:r>
              <w:rPr>
                <w:spacing w:val="-15"/>
              </w:rPr>
              <w:t>执行标准与验收遵照：《</w:t>
            </w:r>
            <w:r>
              <w:rPr>
                <w:spacing w:val="-4"/>
              </w:rPr>
              <w:t>民用建筑电气设计标准》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GB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51348-2019</w:t>
            </w:r>
            <w:r>
              <w:rPr>
                <w:spacing w:val="-68"/>
              </w:rPr>
              <w:t xml:space="preserve"> </w:t>
            </w:r>
            <w:r>
              <w:rPr>
                <w:spacing w:val="-3"/>
              </w:rPr>
              <w:t>《建筑电气工程施工质量验收规</w:t>
            </w:r>
            <w:r>
              <w:rPr>
                <w:spacing w:val="-2"/>
              </w:rPr>
              <w:t>范》GB 50303-2015</w:t>
            </w:r>
          </w:p>
        </w:tc>
        <w:tc>
          <w:tcPr>
            <w:tcW w:w="498" w:type="dxa"/>
            <w:vAlign w:val="top"/>
          </w:tcPr>
          <w:p w14:paraId="1EAD2A9A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6AEA4CF2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114CF43C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78911B8F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60B9BD6C">
            <w:pPr>
              <w:rPr>
                <w:rFonts w:ascii="Arial"/>
                <w:sz w:val="21"/>
              </w:rPr>
            </w:pPr>
          </w:p>
        </w:tc>
      </w:tr>
      <w:tr w14:paraId="2185B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503" w:type="dxa"/>
            <w:vAlign w:val="top"/>
          </w:tcPr>
          <w:p w14:paraId="2C5D4BFF">
            <w:pPr>
              <w:spacing w:line="284" w:lineRule="auto"/>
              <w:rPr>
                <w:rFonts w:ascii="Arial"/>
                <w:sz w:val="21"/>
              </w:rPr>
            </w:pPr>
          </w:p>
          <w:p w14:paraId="255BF7D8">
            <w:pPr>
              <w:spacing w:line="284" w:lineRule="auto"/>
              <w:rPr>
                <w:rFonts w:ascii="Arial"/>
                <w:sz w:val="21"/>
              </w:rPr>
            </w:pPr>
          </w:p>
          <w:p w14:paraId="424E5215">
            <w:pPr>
              <w:spacing w:line="285" w:lineRule="auto"/>
              <w:rPr>
                <w:rFonts w:ascii="Arial"/>
                <w:sz w:val="21"/>
              </w:rPr>
            </w:pPr>
          </w:p>
          <w:p w14:paraId="58DA0830">
            <w:pPr>
              <w:pStyle w:val="6"/>
              <w:spacing w:before="91" w:line="242" w:lineRule="auto"/>
              <w:ind w:left="140"/>
            </w:pPr>
            <w:r>
              <w:rPr>
                <w:spacing w:val="-15"/>
              </w:rPr>
              <w:t>14</w:t>
            </w:r>
          </w:p>
        </w:tc>
        <w:tc>
          <w:tcPr>
            <w:tcW w:w="780" w:type="dxa"/>
            <w:vAlign w:val="top"/>
          </w:tcPr>
          <w:p w14:paraId="1C486684">
            <w:pPr>
              <w:spacing w:line="335" w:lineRule="auto"/>
              <w:rPr>
                <w:rFonts w:ascii="Arial"/>
                <w:sz w:val="21"/>
              </w:rPr>
            </w:pPr>
          </w:p>
          <w:p w14:paraId="141C14A5">
            <w:pPr>
              <w:spacing w:line="336" w:lineRule="auto"/>
              <w:rPr>
                <w:rFonts w:ascii="Arial"/>
                <w:sz w:val="21"/>
              </w:rPr>
            </w:pPr>
          </w:p>
          <w:p w14:paraId="4273D810">
            <w:pPr>
              <w:pStyle w:val="6"/>
              <w:spacing w:before="91" w:line="243" w:lineRule="auto"/>
              <w:ind w:left="113" w:right="110" w:firstLine="5"/>
            </w:pPr>
            <w:r>
              <w:rPr>
                <w:spacing w:val="-8"/>
              </w:rPr>
              <w:t>系统</w:t>
            </w:r>
            <w:r>
              <w:rPr>
                <w:spacing w:val="-5"/>
              </w:rPr>
              <w:t>集成</w:t>
            </w:r>
          </w:p>
        </w:tc>
        <w:tc>
          <w:tcPr>
            <w:tcW w:w="1077" w:type="dxa"/>
            <w:vAlign w:val="top"/>
          </w:tcPr>
          <w:p w14:paraId="3F9B95CF">
            <w:pPr>
              <w:pStyle w:val="6"/>
              <w:spacing w:before="225" w:line="220" w:lineRule="auto"/>
              <w:ind w:left="113"/>
            </w:pPr>
            <w:r>
              <w:rPr>
                <w:spacing w:val="-4"/>
              </w:rPr>
              <w:t>广西隆</w:t>
            </w:r>
          </w:p>
          <w:p w14:paraId="12A931FB">
            <w:pPr>
              <w:pStyle w:val="6"/>
              <w:spacing w:before="28" w:line="220" w:lineRule="auto"/>
              <w:ind w:left="114"/>
            </w:pPr>
            <w:r>
              <w:rPr>
                <w:spacing w:val="-4"/>
              </w:rPr>
              <w:t>联帆智</w:t>
            </w:r>
          </w:p>
          <w:p w14:paraId="76660D63">
            <w:pPr>
              <w:pStyle w:val="6"/>
              <w:spacing w:before="29" w:line="219" w:lineRule="auto"/>
              <w:ind w:left="124"/>
            </w:pPr>
            <w:r>
              <w:rPr>
                <w:spacing w:val="-7"/>
              </w:rPr>
              <w:t>能科技</w:t>
            </w:r>
          </w:p>
          <w:p w14:paraId="1C5A9A64">
            <w:pPr>
              <w:pStyle w:val="6"/>
              <w:spacing w:before="32" w:line="242" w:lineRule="auto"/>
              <w:ind w:left="123" w:right="129" w:hanging="9"/>
            </w:pPr>
            <w:r>
              <w:rPr>
                <w:spacing w:val="-4"/>
              </w:rPr>
              <w:t>有限公</w:t>
            </w:r>
            <w:r>
              <w:t>司</w:t>
            </w:r>
          </w:p>
        </w:tc>
        <w:tc>
          <w:tcPr>
            <w:tcW w:w="1136" w:type="dxa"/>
            <w:vAlign w:val="top"/>
          </w:tcPr>
          <w:p w14:paraId="5B93A646">
            <w:pPr>
              <w:spacing w:line="284" w:lineRule="auto"/>
              <w:rPr>
                <w:rFonts w:ascii="Arial"/>
                <w:sz w:val="21"/>
              </w:rPr>
            </w:pPr>
          </w:p>
          <w:p w14:paraId="0C932269">
            <w:pPr>
              <w:spacing w:line="285" w:lineRule="auto"/>
              <w:rPr>
                <w:rFonts w:ascii="Arial"/>
                <w:sz w:val="21"/>
              </w:rPr>
            </w:pPr>
          </w:p>
          <w:p w14:paraId="4A908065">
            <w:pPr>
              <w:spacing w:line="285" w:lineRule="auto"/>
              <w:rPr>
                <w:rFonts w:ascii="Arial"/>
                <w:sz w:val="21"/>
              </w:rPr>
            </w:pPr>
          </w:p>
          <w:p w14:paraId="04CBA61B">
            <w:pPr>
              <w:pStyle w:val="6"/>
              <w:spacing w:before="91" w:line="221" w:lineRule="auto"/>
              <w:ind w:left="116"/>
            </w:pPr>
            <w:r>
              <w:t>无</w:t>
            </w:r>
          </w:p>
        </w:tc>
        <w:tc>
          <w:tcPr>
            <w:tcW w:w="3160" w:type="dxa"/>
            <w:vAlign w:val="top"/>
          </w:tcPr>
          <w:p w14:paraId="72302EE6">
            <w:pPr>
              <w:pStyle w:val="6"/>
              <w:spacing w:before="43" w:line="220" w:lineRule="auto"/>
              <w:ind w:left="117"/>
            </w:pPr>
            <w:r>
              <w:t>规格型号：无</w:t>
            </w:r>
          </w:p>
          <w:p w14:paraId="5245ACE4">
            <w:pPr>
              <w:spacing w:line="302" w:lineRule="auto"/>
              <w:rPr>
                <w:rFonts w:ascii="Arial"/>
                <w:sz w:val="21"/>
              </w:rPr>
            </w:pPr>
          </w:p>
          <w:p w14:paraId="3A062851">
            <w:pPr>
              <w:pStyle w:val="6"/>
              <w:spacing w:before="91" w:line="231" w:lineRule="auto"/>
              <w:ind w:left="117" w:right="102" w:hanging="2"/>
              <w:jc w:val="both"/>
            </w:pPr>
            <w:r>
              <w:rPr>
                <w:spacing w:val="-1"/>
              </w:rPr>
              <w:t>含拆除4栋宿舍楼原有管</w:t>
            </w:r>
            <w:r>
              <w:rPr>
                <w:spacing w:val="-14"/>
              </w:rPr>
              <w:t>路，含运费，吊装费，人工安装费，辅助材料：含吊码、焊条、油漆、拉钉</w:t>
            </w:r>
          </w:p>
        </w:tc>
        <w:tc>
          <w:tcPr>
            <w:tcW w:w="498" w:type="dxa"/>
            <w:vAlign w:val="top"/>
          </w:tcPr>
          <w:p w14:paraId="6D91BF97">
            <w:pPr>
              <w:spacing w:line="284" w:lineRule="auto"/>
              <w:rPr>
                <w:rFonts w:ascii="Arial"/>
                <w:sz w:val="21"/>
              </w:rPr>
            </w:pPr>
          </w:p>
          <w:p w14:paraId="35A14BF9">
            <w:pPr>
              <w:spacing w:line="285" w:lineRule="auto"/>
              <w:rPr>
                <w:rFonts w:ascii="Arial"/>
                <w:sz w:val="21"/>
              </w:rPr>
            </w:pPr>
          </w:p>
          <w:p w14:paraId="0BC35959">
            <w:pPr>
              <w:spacing w:line="285" w:lineRule="auto"/>
              <w:rPr>
                <w:rFonts w:ascii="Arial"/>
                <w:sz w:val="21"/>
              </w:rPr>
            </w:pPr>
          </w:p>
          <w:p w14:paraId="3037FA75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79FA98DA">
            <w:pPr>
              <w:spacing w:line="284" w:lineRule="auto"/>
              <w:rPr>
                <w:rFonts w:ascii="Arial"/>
                <w:sz w:val="21"/>
              </w:rPr>
            </w:pPr>
          </w:p>
          <w:p w14:paraId="1A78551E">
            <w:pPr>
              <w:spacing w:line="284" w:lineRule="auto"/>
              <w:rPr>
                <w:rFonts w:ascii="Arial"/>
                <w:sz w:val="21"/>
              </w:rPr>
            </w:pPr>
          </w:p>
          <w:p w14:paraId="694C68DA">
            <w:pPr>
              <w:spacing w:line="285" w:lineRule="auto"/>
              <w:rPr>
                <w:rFonts w:ascii="Arial"/>
                <w:sz w:val="21"/>
              </w:rPr>
            </w:pPr>
          </w:p>
          <w:p w14:paraId="177D8501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747E4F8D">
            <w:pPr>
              <w:spacing w:line="285" w:lineRule="auto"/>
              <w:rPr>
                <w:rFonts w:ascii="Arial"/>
                <w:sz w:val="21"/>
              </w:rPr>
            </w:pPr>
          </w:p>
          <w:p w14:paraId="61068854">
            <w:pPr>
              <w:spacing w:line="285" w:lineRule="auto"/>
              <w:rPr>
                <w:rFonts w:ascii="Arial"/>
                <w:sz w:val="21"/>
              </w:rPr>
            </w:pPr>
          </w:p>
          <w:p w14:paraId="345B2E6B">
            <w:pPr>
              <w:spacing w:line="285" w:lineRule="auto"/>
              <w:rPr>
                <w:rFonts w:ascii="Arial"/>
                <w:sz w:val="21"/>
              </w:rPr>
            </w:pPr>
          </w:p>
          <w:p w14:paraId="586FC13B">
            <w:pPr>
              <w:pStyle w:val="6"/>
              <w:spacing w:before="91" w:line="239" w:lineRule="auto"/>
              <w:ind w:left="194"/>
            </w:pPr>
            <w:r>
              <w:rPr>
                <w:spacing w:val="-2"/>
              </w:rPr>
              <w:t>93000.00</w:t>
            </w:r>
          </w:p>
        </w:tc>
        <w:tc>
          <w:tcPr>
            <w:tcW w:w="1626" w:type="dxa"/>
            <w:vAlign w:val="top"/>
          </w:tcPr>
          <w:p w14:paraId="095464F1">
            <w:pPr>
              <w:spacing w:line="285" w:lineRule="auto"/>
              <w:rPr>
                <w:rFonts w:ascii="Arial"/>
                <w:sz w:val="21"/>
              </w:rPr>
            </w:pPr>
          </w:p>
          <w:p w14:paraId="29D95B02">
            <w:pPr>
              <w:spacing w:line="285" w:lineRule="auto"/>
              <w:rPr>
                <w:rFonts w:ascii="Arial"/>
                <w:sz w:val="21"/>
              </w:rPr>
            </w:pPr>
          </w:p>
          <w:p w14:paraId="6B56BDF9">
            <w:pPr>
              <w:spacing w:line="285" w:lineRule="auto"/>
              <w:rPr>
                <w:rFonts w:ascii="Arial"/>
                <w:sz w:val="21"/>
              </w:rPr>
            </w:pPr>
          </w:p>
          <w:p w14:paraId="0AF894DC">
            <w:pPr>
              <w:pStyle w:val="6"/>
              <w:spacing w:before="91" w:line="239" w:lineRule="auto"/>
              <w:ind w:left="262"/>
            </w:pPr>
            <w:r>
              <w:rPr>
                <w:spacing w:val="-2"/>
              </w:rPr>
              <w:t>93000.00</w:t>
            </w:r>
          </w:p>
        </w:tc>
        <w:tc>
          <w:tcPr>
            <w:tcW w:w="3027" w:type="dxa"/>
            <w:vAlign w:val="top"/>
          </w:tcPr>
          <w:p w14:paraId="0FBDDF47">
            <w:pPr>
              <w:spacing w:line="284" w:lineRule="auto"/>
              <w:rPr>
                <w:rFonts w:ascii="Arial"/>
                <w:sz w:val="21"/>
              </w:rPr>
            </w:pPr>
          </w:p>
          <w:p w14:paraId="57457370">
            <w:pPr>
              <w:spacing w:line="285" w:lineRule="auto"/>
              <w:rPr>
                <w:rFonts w:ascii="Arial"/>
                <w:sz w:val="21"/>
              </w:rPr>
            </w:pPr>
          </w:p>
          <w:p w14:paraId="561F4F25">
            <w:pPr>
              <w:spacing w:line="285" w:lineRule="auto"/>
              <w:rPr>
                <w:rFonts w:ascii="Arial"/>
                <w:sz w:val="21"/>
              </w:rPr>
            </w:pPr>
          </w:p>
          <w:p w14:paraId="34BAD3A9">
            <w:pPr>
              <w:pStyle w:val="6"/>
              <w:spacing w:before="91" w:line="221" w:lineRule="auto"/>
              <w:ind w:left="1383"/>
            </w:pPr>
          </w:p>
        </w:tc>
      </w:tr>
    </w:tbl>
    <w:p w14:paraId="5B42CC2D">
      <w:pPr>
        <w:pStyle w:val="2"/>
        <w:spacing w:line="115" w:lineRule="exact"/>
        <w:rPr>
          <w:sz w:val="10"/>
        </w:rPr>
      </w:pPr>
    </w:p>
    <w:p w14:paraId="6695448B">
      <w:pPr>
        <w:spacing w:line="115" w:lineRule="exact"/>
        <w:rPr>
          <w:sz w:val="10"/>
          <w:szCs w:val="10"/>
        </w:rPr>
        <w:sectPr>
          <w:footerReference r:id="rId50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6FB5F7DD">
      <w:pPr>
        <w:spacing w:before="3"/>
      </w:pPr>
    </w:p>
    <w:p w14:paraId="44921805">
      <w:pPr>
        <w:spacing w:before="3"/>
      </w:pPr>
    </w:p>
    <w:p w14:paraId="65D5BEC6">
      <w:pPr>
        <w:spacing w:before="3"/>
      </w:pPr>
    </w:p>
    <w:tbl>
      <w:tblPr>
        <w:tblStyle w:val="5"/>
        <w:tblW w:w="13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80"/>
        <w:gridCol w:w="1077"/>
        <w:gridCol w:w="1136"/>
        <w:gridCol w:w="3160"/>
        <w:gridCol w:w="498"/>
        <w:gridCol w:w="498"/>
        <w:gridCol w:w="1487"/>
        <w:gridCol w:w="1626"/>
        <w:gridCol w:w="3027"/>
      </w:tblGrid>
      <w:tr w14:paraId="320E5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503" w:type="dxa"/>
            <w:vAlign w:val="top"/>
          </w:tcPr>
          <w:p w14:paraId="38DBE35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83FAE9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AD692BC"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 w14:paraId="52C4BBE8">
            <w:pPr>
              <w:rPr>
                <w:rFonts w:ascii="Arial"/>
                <w:sz w:val="21"/>
              </w:rPr>
            </w:pPr>
          </w:p>
        </w:tc>
        <w:tc>
          <w:tcPr>
            <w:tcW w:w="3160" w:type="dxa"/>
            <w:vAlign w:val="top"/>
          </w:tcPr>
          <w:p w14:paraId="6A9D2D67">
            <w:pPr>
              <w:pStyle w:val="6"/>
              <w:spacing w:before="46" w:line="208" w:lineRule="auto"/>
              <w:ind w:left="135"/>
            </w:pPr>
            <w:r>
              <w:rPr>
                <w:spacing w:val="-8"/>
              </w:rPr>
              <w:t>、螺栓等</w:t>
            </w:r>
          </w:p>
        </w:tc>
        <w:tc>
          <w:tcPr>
            <w:tcW w:w="498" w:type="dxa"/>
            <w:vAlign w:val="top"/>
          </w:tcPr>
          <w:p w14:paraId="3AFB8128">
            <w:pPr>
              <w:rPr>
                <w:rFonts w:ascii="Arial"/>
                <w:sz w:val="21"/>
              </w:rPr>
            </w:pPr>
          </w:p>
        </w:tc>
        <w:tc>
          <w:tcPr>
            <w:tcW w:w="498" w:type="dxa"/>
            <w:vAlign w:val="top"/>
          </w:tcPr>
          <w:p w14:paraId="29DD047F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7CA6E3C4">
            <w:pPr>
              <w:rPr>
                <w:rFonts w:ascii="Arial"/>
                <w:sz w:val="21"/>
              </w:rPr>
            </w:pPr>
          </w:p>
        </w:tc>
        <w:tc>
          <w:tcPr>
            <w:tcW w:w="1626" w:type="dxa"/>
            <w:vAlign w:val="top"/>
          </w:tcPr>
          <w:p w14:paraId="06AE7210">
            <w:pPr>
              <w:rPr>
                <w:rFonts w:ascii="Arial"/>
                <w:sz w:val="21"/>
              </w:rPr>
            </w:pPr>
          </w:p>
        </w:tc>
        <w:tc>
          <w:tcPr>
            <w:tcW w:w="3027" w:type="dxa"/>
            <w:vAlign w:val="top"/>
          </w:tcPr>
          <w:p w14:paraId="1AAB45B3">
            <w:pPr>
              <w:rPr>
                <w:rFonts w:ascii="Arial"/>
                <w:sz w:val="21"/>
              </w:rPr>
            </w:pPr>
          </w:p>
        </w:tc>
      </w:tr>
      <w:tr w14:paraId="63F9E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7" w:hRule="atLeast"/>
        </w:trPr>
        <w:tc>
          <w:tcPr>
            <w:tcW w:w="503" w:type="dxa"/>
            <w:vAlign w:val="top"/>
          </w:tcPr>
          <w:p w14:paraId="2CD0AC02">
            <w:pPr>
              <w:spacing w:line="254" w:lineRule="auto"/>
              <w:rPr>
                <w:rFonts w:ascii="Arial"/>
                <w:sz w:val="21"/>
              </w:rPr>
            </w:pPr>
          </w:p>
          <w:p w14:paraId="3BBD2B4C">
            <w:pPr>
              <w:spacing w:line="254" w:lineRule="auto"/>
              <w:rPr>
                <w:rFonts w:ascii="Arial"/>
                <w:sz w:val="21"/>
              </w:rPr>
            </w:pPr>
          </w:p>
          <w:p w14:paraId="1CBC2C55">
            <w:pPr>
              <w:spacing w:line="254" w:lineRule="auto"/>
              <w:rPr>
                <w:rFonts w:ascii="Arial"/>
                <w:sz w:val="21"/>
              </w:rPr>
            </w:pPr>
          </w:p>
          <w:p w14:paraId="37534EEB">
            <w:pPr>
              <w:spacing w:line="254" w:lineRule="auto"/>
              <w:rPr>
                <w:rFonts w:ascii="Arial"/>
                <w:sz w:val="21"/>
              </w:rPr>
            </w:pPr>
          </w:p>
          <w:p w14:paraId="00A567B6">
            <w:pPr>
              <w:spacing w:line="254" w:lineRule="auto"/>
              <w:rPr>
                <w:rFonts w:ascii="Arial"/>
                <w:sz w:val="21"/>
              </w:rPr>
            </w:pPr>
          </w:p>
          <w:p w14:paraId="5D66C40E">
            <w:pPr>
              <w:spacing w:line="254" w:lineRule="auto"/>
              <w:rPr>
                <w:rFonts w:ascii="Arial"/>
                <w:sz w:val="21"/>
              </w:rPr>
            </w:pPr>
          </w:p>
          <w:p w14:paraId="76770FCC">
            <w:pPr>
              <w:spacing w:line="254" w:lineRule="auto"/>
              <w:rPr>
                <w:rFonts w:ascii="Arial"/>
                <w:sz w:val="21"/>
              </w:rPr>
            </w:pPr>
          </w:p>
          <w:p w14:paraId="42E6FEAC">
            <w:pPr>
              <w:spacing w:line="254" w:lineRule="auto"/>
              <w:rPr>
                <w:rFonts w:ascii="Arial"/>
                <w:sz w:val="21"/>
              </w:rPr>
            </w:pPr>
          </w:p>
          <w:p w14:paraId="7317FC5B">
            <w:pPr>
              <w:spacing w:line="254" w:lineRule="auto"/>
              <w:rPr>
                <w:rFonts w:ascii="Arial"/>
                <w:sz w:val="21"/>
              </w:rPr>
            </w:pPr>
          </w:p>
          <w:p w14:paraId="6BECFD51">
            <w:pPr>
              <w:spacing w:line="254" w:lineRule="auto"/>
              <w:rPr>
                <w:rFonts w:ascii="Arial"/>
                <w:sz w:val="21"/>
              </w:rPr>
            </w:pPr>
          </w:p>
          <w:p w14:paraId="47C72C22">
            <w:pPr>
              <w:spacing w:line="254" w:lineRule="auto"/>
              <w:rPr>
                <w:rFonts w:ascii="Arial"/>
                <w:sz w:val="21"/>
              </w:rPr>
            </w:pPr>
          </w:p>
          <w:p w14:paraId="67685F24">
            <w:pPr>
              <w:spacing w:line="255" w:lineRule="auto"/>
              <w:rPr>
                <w:rFonts w:ascii="Arial"/>
                <w:sz w:val="21"/>
              </w:rPr>
            </w:pPr>
          </w:p>
          <w:p w14:paraId="021C24D7">
            <w:pPr>
              <w:spacing w:line="255" w:lineRule="auto"/>
              <w:rPr>
                <w:rFonts w:ascii="Arial"/>
                <w:sz w:val="21"/>
              </w:rPr>
            </w:pPr>
          </w:p>
          <w:p w14:paraId="6DE5E736">
            <w:pPr>
              <w:spacing w:line="255" w:lineRule="auto"/>
              <w:rPr>
                <w:rFonts w:ascii="Arial"/>
                <w:sz w:val="21"/>
              </w:rPr>
            </w:pPr>
          </w:p>
          <w:p w14:paraId="3F37504E">
            <w:pPr>
              <w:pStyle w:val="6"/>
              <w:spacing w:before="91"/>
              <w:ind w:left="140"/>
            </w:pPr>
            <w:r>
              <w:rPr>
                <w:spacing w:val="-15"/>
              </w:rPr>
              <w:t>15</w:t>
            </w:r>
          </w:p>
        </w:tc>
        <w:tc>
          <w:tcPr>
            <w:tcW w:w="780" w:type="dxa"/>
            <w:vAlign w:val="top"/>
          </w:tcPr>
          <w:p w14:paraId="2B549EA7">
            <w:pPr>
              <w:spacing w:line="246" w:lineRule="auto"/>
              <w:rPr>
                <w:rFonts w:ascii="Arial"/>
                <w:sz w:val="21"/>
              </w:rPr>
            </w:pPr>
          </w:p>
          <w:p w14:paraId="3301F72C">
            <w:pPr>
              <w:spacing w:line="246" w:lineRule="auto"/>
              <w:rPr>
                <w:rFonts w:ascii="Arial"/>
                <w:sz w:val="21"/>
              </w:rPr>
            </w:pPr>
          </w:p>
          <w:p w14:paraId="62702B8B">
            <w:pPr>
              <w:spacing w:line="246" w:lineRule="auto"/>
              <w:rPr>
                <w:rFonts w:ascii="Arial"/>
                <w:sz w:val="21"/>
              </w:rPr>
            </w:pPr>
          </w:p>
          <w:p w14:paraId="5316F634">
            <w:pPr>
              <w:spacing w:line="246" w:lineRule="auto"/>
              <w:rPr>
                <w:rFonts w:ascii="Arial"/>
                <w:sz w:val="21"/>
              </w:rPr>
            </w:pPr>
          </w:p>
          <w:p w14:paraId="23819F11">
            <w:pPr>
              <w:spacing w:line="246" w:lineRule="auto"/>
              <w:rPr>
                <w:rFonts w:ascii="Arial"/>
                <w:sz w:val="21"/>
              </w:rPr>
            </w:pPr>
          </w:p>
          <w:p w14:paraId="25873ED4">
            <w:pPr>
              <w:spacing w:line="246" w:lineRule="auto"/>
              <w:rPr>
                <w:rFonts w:ascii="Arial"/>
                <w:sz w:val="21"/>
              </w:rPr>
            </w:pPr>
          </w:p>
          <w:p w14:paraId="04518778">
            <w:pPr>
              <w:spacing w:line="246" w:lineRule="auto"/>
              <w:rPr>
                <w:rFonts w:ascii="Arial"/>
                <w:sz w:val="21"/>
              </w:rPr>
            </w:pPr>
          </w:p>
          <w:p w14:paraId="73A5ECFA">
            <w:pPr>
              <w:spacing w:line="246" w:lineRule="auto"/>
              <w:rPr>
                <w:rFonts w:ascii="Arial"/>
                <w:sz w:val="21"/>
              </w:rPr>
            </w:pPr>
          </w:p>
          <w:p w14:paraId="6EA9541E">
            <w:pPr>
              <w:spacing w:line="246" w:lineRule="auto"/>
              <w:rPr>
                <w:rFonts w:ascii="Arial"/>
                <w:sz w:val="21"/>
              </w:rPr>
            </w:pPr>
          </w:p>
          <w:p w14:paraId="568AB5B9">
            <w:pPr>
              <w:spacing w:line="246" w:lineRule="auto"/>
              <w:rPr>
                <w:rFonts w:ascii="Arial"/>
                <w:sz w:val="21"/>
              </w:rPr>
            </w:pPr>
          </w:p>
          <w:p w14:paraId="0BEB0BCA">
            <w:pPr>
              <w:spacing w:line="247" w:lineRule="auto"/>
              <w:rPr>
                <w:rFonts w:ascii="Arial"/>
                <w:sz w:val="21"/>
              </w:rPr>
            </w:pPr>
          </w:p>
          <w:p w14:paraId="273045A4">
            <w:pPr>
              <w:spacing w:line="247" w:lineRule="auto"/>
              <w:rPr>
                <w:rFonts w:ascii="Arial"/>
                <w:sz w:val="21"/>
              </w:rPr>
            </w:pPr>
          </w:p>
          <w:p w14:paraId="49A63786">
            <w:pPr>
              <w:spacing w:line="247" w:lineRule="auto"/>
              <w:rPr>
                <w:rFonts w:ascii="Arial"/>
                <w:sz w:val="21"/>
              </w:rPr>
            </w:pPr>
          </w:p>
          <w:p w14:paraId="1D630781">
            <w:pPr>
              <w:pStyle w:val="6"/>
              <w:spacing w:before="91" w:line="242" w:lineRule="auto"/>
              <w:ind w:left="112" w:right="110" w:firstLine="5"/>
              <w:jc w:val="both"/>
            </w:pPr>
            <w:r>
              <w:rPr>
                <w:spacing w:val="-7"/>
              </w:rPr>
              <w:t>室内</w:t>
            </w:r>
            <w:r>
              <w:rPr>
                <w:spacing w:val="-5"/>
              </w:rPr>
              <w:t>外管</w:t>
            </w:r>
            <w:r>
              <w:t>道</w:t>
            </w:r>
          </w:p>
        </w:tc>
        <w:tc>
          <w:tcPr>
            <w:tcW w:w="1077" w:type="dxa"/>
            <w:vAlign w:val="top"/>
          </w:tcPr>
          <w:p w14:paraId="279B7911">
            <w:pPr>
              <w:pStyle w:val="6"/>
              <w:spacing w:before="43" w:line="218" w:lineRule="auto"/>
              <w:ind w:left="112"/>
            </w:pPr>
            <w:r>
              <w:rPr>
                <w:spacing w:val="-3"/>
              </w:rPr>
              <w:t>①热水</w:t>
            </w:r>
          </w:p>
          <w:p w14:paraId="2BED720E">
            <w:pPr>
              <w:pStyle w:val="6"/>
              <w:spacing w:before="32" w:line="219" w:lineRule="auto"/>
              <w:ind w:left="113"/>
            </w:pPr>
            <w:r>
              <w:rPr>
                <w:spacing w:val="-4"/>
              </w:rPr>
              <w:t>供（回</w:t>
            </w:r>
          </w:p>
          <w:p w14:paraId="37DD1769">
            <w:pPr>
              <w:pStyle w:val="6"/>
              <w:spacing w:before="29" w:line="220" w:lineRule="auto"/>
              <w:ind w:left="143"/>
            </w:pPr>
            <w:r>
              <w:rPr>
                <w:spacing w:val="-25"/>
              </w:rPr>
              <w:t>)</w:t>
            </w:r>
            <w:r>
              <w:rPr>
                <w:spacing w:val="35"/>
              </w:rPr>
              <w:t xml:space="preserve"> </w:t>
            </w:r>
            <w:r>
              <w:rPr>
                <w:spacing w:val="-25"/>
              </w:rPr>
              <w:t>水管</w:t>
            </w:r>
          </w:p>
          <w:p w14:paraId="5C4BAAF5">
            <w:pPr>
              <w:pStyle w:val="6"/>
              <w:spacing w:before="28" w:line="221" w:lineRule="auto"/>
              <w:ind w:left="121"/>
            </w:pPr>
            <w:r>
              <w:rPr>
                <w:spacing w:val="-6"/>
              </w:rPr>
              <w:t>（复合</w:t>
            </w:r>
          </w:p>
          <w:p w14:paraId="57DFA848">
            <w:pPr>
              <w:pStyle w:val="6"/>
              <w:spacing w:before="30" w:line="220" w:lineRule="auto"/>
              <w:ind w:left="114"/>
            </w:pPr>
            <w:r>
              <w:rPr>
                <w:spacing w:val="-4"/>
              </w:rPr>
              <w:t>保温管</w:t>
            </w:r>
          </w:p>
          <w:p w14:paraId="3423E9DC">
            <w:pPr>
              <w:pStyle w:val="6"/>
              <w:spacing w:before="29" w:line="221" w:lineRule="auto"/>
              <w:ind w:left="143"/>
            </w:pPr>
            <w:r>
              <w:rPr>
                <w:spacing w:val="-29"/>
              </w:rP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9"/>
              </w:rPr>
              <w:t>：广</w:t>
            </w:r>
          </w:p>
          <w:p w14:paraId="0097225C">
            <w:pPr>
              <w:pStyle w:val="6"/>
              <w:spacing w:before="27" w:line="221" w:lineRule="auto"/>
              <w:ind w:left="120"/>
            </w:pPr>
            <w:r>
              <w:rPr>
                <w:spacing w:val="-6"/>
              </w:rPr>
              <w:t>西南宁</w:t>
            </w:r>
          </w:p>
          <w:p w14:paraId="4E124803">
            <w:pPr>
              <w:pStyle w:val="6"/>
              <w:spacing w:before="26" w:line="221" w:lineRule="auto"/>
              <w:ind w:left="141"/>
            </w:pPr>
            <w:r>
              <w:rPr>
                <w:spacing w:val="-13"/>
              </w:rPr>
              <w:t>同发环</w:t>
            </w:r>
          </w:p>
          <w:p w14:paraId="61FAF4EB">
            <w:pPr>
              <w:pStyle w:val="6"/>
              <w:spacing w:before="30" w:line="221" w:lineRule="auto"/>
              <w:ind w:left="114"/>
            </w:pPr>
            <w:r>
              <w:rPr>
                <w:spacing w:val="-4"/>
              </w:rPr>
              <w:t>保节能</w:t>
            </w:r>
          </w:p>
          <w:p w14:paraId="31A7FCF8">
            <w:pPr>
              <w:pStyle w:val="6"/>
              <w:spacing w:before="28" w:line="219" w:lineRule="auto"/>
              <w:ind w:left="113"/>
            </w:pPr>
            <w:r>
              <w:rPr>
                <w:spacing w:val="-4"/>
              </w:rPr>
              <w:t>科技有</w:t>
            </w:r>
          </w:p>
          <w:p w14:paraId="1E1E09AC">
            <w:pPr>
              <w:pStyle w:val="6"/>
              <w:spacing w:before="29"/>
              <w:ind w:left="122" w:right="129" w:firstLine="10"/>
            </w:pPr>
            <w:r>
              <w:rPr>
                <w:spacing w:val="-11"/>
              </w:rPr>
              <w:t>限责任</w:t>
            </w:r>
            <w:r>
              <w:rPr>
                <w:spacing w:val="-9"/>
              </w:rPr>
              <w:t>公司</w:t>
            </w:r>
          </w:p>
          <w:p w14:paraId="2318423C">
            <w:pPr>
              <w:pStyle w:val="6"/>
              <w:spacing w:before="1" w:line="217" w:lineRule="auto"/>
              <w:ind w:left="111"/>
            </w:pPr>
            <w:r>
              <w:rPr>
                <w:spacing w:val="-3"/>
              </w:rPr>
              <w:t>②花洒</w:t>
            </w:r>
          </w:p>
          <w:p w14:paraId="137631C6">
            <w:pPr>
              <w:pStyle w:val="6"/>
              <w:spacing w:before="32" w:line="220" w:lineRule="auto"/>
              <w:ind w:left="117"/>
            </w:pPr>
            <w:r>
              <w:rPr>
                <w:spacing w:val="-5"/>
              </w:rPr>
              <w:t>混水阀</w:t>
            </w:r>
          </w:p>
          <w:p w14:paraId="264A2654">
            <w:pPr>
              <w:pStyle w:val="6"/>
              <w:spacing w:before="29" w:line="221" w:lineRule="auto"/>
              <w:ind w:left="133"/>
            </w:pPr>
            <w:r>
              <w:rPr>
                <w:spacing w:val="-10"/>
              </w:rPr>
              <w:t>、塑料</w:t>
            </w:r>
          </w:p>
          <w:p w14:paraId="15C05DA9">
            <w:pPr>
              <w:pStyle w:val="6"/>
              <w:spacing w:before="30" w:line="220" w:lineRule="auto"/>
              <w:ind w:left="117"/>
            </w:pPr>
            <w:r>
              <w:rPr>
                <w:spacing w:val="-5"/>
              </w:rPr>
              <w:t>水龙头</w:t>
            </w:r>
          </w:p>
          <w:p w14:paraId="3ADAF877">
            <w:pPr>
              <w:pStyle w:val="6"/>
              <w:spacing w:before="28" w:line="220" w:lineRule="auto"/>
              <w:ind w:left="133"/>
            </w:pPr>
            <w:r>
              <w:rPr>
                <w:spacing w:val="-10"/>
              </w:rPr>
              <w:t>、配件</w:t>
            </w:r>
          </w:p>
          <w:p w14:paraId="67F364F2">
            <w:pPr>
              <w:pStyle w:val="6"/>
              <w:spacing w:before="32" w:line="221" w:lineRule="auto"/>
              <w:ind w:left="137"/>
            </w:pPr>
            <w:r>
              <w:rPr>
                <w:spacing w:val="-12"/>
              </w:rPr>
              <w:t>：福建</w:t>
            </w:r>
          </w:p>
          <w:p w14:paraId="588766DC">
            <w:pPr>
              <w:pStyle w:val="6"/>
              <w:spacing w:before="26" w:line="224" w:lineRule="auto"/>
              <w:ind w:left="117"/>
            </w:pPr>
            <w:r>
              <w:rPr>
                <w:spacing w:val="-5"/>
              </w:rPr>
              <w:t>名港卫</w:t>
            </w:r>
          </w:p>
          <w:p w14:paraId="3B079E80">
            <w:pPr>
              <w:pStyle w:val="6"/>
              <w:spacing w:before="23" w:line="223" w:lineRule="auto"/>
              <w:ind w:left="122" w:right="129" w:hanging="6"/>
            </w:pPr>
            <w:r>
              <w:rPr>
                <w:spacing w:val="-5"/>
              </w:rPr>
              <w:t>浴有限</w:t>
            </w:r>
            <w:r>
              <w:rPr>
                <w:spacing w:val="-9"/>
              </w:rPr>
              <w:t>公司</w:t>
            </w:r>
          </w:p>
        </w:tc>
        <w:tc>
          <w:tcPr>
            <w:tcW w:w="1136" w:type="dxa"/>
            <w:vAlign w:val="top"/>
          </w:tcPr>
          <w:p w14:paraId="78F3EF61">
            <w:pPr>
              <w:spacing w:line="241" w:lineRule="auto"/>
              <w:rPr>
                <w:rFonts w:ascii="Arial"/>
                <w:sz w:val="21"/>
              </w:rPr>
            </w:pPr>
          </w:p>
          <w:p w14:paraId="2D43281C">
            <w:pPr>
              <w:spacing w:line="241" w:lineRule="auto"/>
              <w:rPr>
                <w:rFonts w:ascii="Arial"/>
                <w:sz w:val="21"/>
              </w:rPr>
            </w:pPr>
          </w:p>
          <w:p w14:paraId="7009C422">
            <w:pPr>
              <w:spacing w:line="241" w:lineRule="auto"/>
              <w:rPr>
                <w:rFonts w:ascii="Arial"/>
                <w:sz w:val="21"/>
              </w:rPr>
            </w:pPr>
          </w:p>
          <w:p w14:paraId="0CBE3553">
            <w:pPr>
              <w:spacing w:line="241" w:lineRule="auto"/>
              <w:rPr>
                <w:rFonts w:ascii="Arial"/>
                <w:sz w:val="21"/>
              </w:rPr>
            </w:pPr>
          </w:p>
          <w:p w14:paraId="38A4AC15">
            <w:pPr>
              <w:spacing w:line="241" w:lineRule="auto"/>
              <w:rPr>
                <w:rFonts w:ascii="Arial"/>
                <w:sz w:val="21"/>
              </w:rPr>
            </w:pPr>
          </w:p>
          <w:p w14:paraId="08893BCF">
            <w:pPr>
              <w:spacing w:line="241" w:lineRule="auto"/>
              <w:rPr>
                <w:rFonts w:ascii="Arial"/>
                <w:sz w:val="21"/>
              </w:rPr>
            </w:pPr>
          </w:p>
          <w:p w14:paraId="20E1C084">
            <w:pPr>
              <w:spacing w:line="241" w:lineRule="auto"/>
              <w:rPr>
                <w:rFonts w:ascii="Arial"/>
                <w:sz w:val="21"/>
              </w:rPr>
            </w:pPr>
          </w:p>
          <w:p w14:paraId="3453DD91">
            <w:pPr>
              <w:spacing w:line="242" w:lineRule="auto"/>
              <w:rPr>
                <w:rFonts w:ascii="Arial"/>
                <w:sz w:val="21"/>
              </w:rPr>
            </w:pPr>
          </w:p>
          <w:p w14:paraId="1A42B1C6">
            <w:pPr>
              <w:spacing w:line="242" w:lineRule="auto"/>
              <w:rPr>
                <w:rFonts w:ascii="Arial"/>
                <w:sz w:val="21"/>
              </w:rPr>
            </w:pPr>
          </w:p>
          <w:p w14:paraId="29C20CE2">
            <w:pPr>
              <w:spacing w:line="242" w:lineRule="auto"/>
              <w:rPr>
                <w:rFonts w:ascii="Arial"/>
                <w:sz w:val="21"/>
              </w:rPr>
            </w:pPr>
          </w:p>
          <w:p w14:paraId="50BE8F86">
            <w:pPr>
              <w:spacing w:line="242" w:lineRule="auto"/>
              <w:rPr>
                <w:rFonts w:ascii="Arial"/>
                <w:sz w:val="21"/>
              </w:rPr>
            </w:pPr>
          </w:p>
          <w:p w14:paraId="3DC384B5">
            <w:pPr>
              <w:spacing w:line="242" w:lineRule="auto"/>
              <w:rPr>
                <w:rFonts w:ascii="Arial"/>
                <w:sz w:val="21"/>
              </w:rPr>
            </w:pPr>
          </w:p>
          <w:p w14:paraId="526A2123">
            <w:pPr>
              <w:spacing w:line="242" w:lineRule="auto"/>
              <w:rPr>
                <w:rFonts w:ascii="Arial"/>
                <w:sz w:val="21"/>
              </w:rPr>
            </w:pPr>
          </w:p>
          <w:p w14:paraId="43B123A7">
            <w:pPr>
              <w:spacing w:line="242" w:lineRule="auto"/>
              <w:rPr>
                <w:rFonts w:ascii="Arial"/>
                <w:sz w:val="21"/>
              </w:rPr>
            </w:pPr>
          </w:p>
          <w:p w14:paraId="79423291">
            <w:pPr>
              <w:pStyle w:val="6"/>
              <w:spacing w:before="91" w:line="246" w:lineRule="auto"/>
              <w:ind w:left="114" w:right="187" w:firstLine="27"/>
            </w:pPr>
            <w:r>
              <w:rPr>
                <w:spacing w:val="-13"/>
              </w:rPr>
              <w:t>同发/</w:t>
            </w:r>
            <w:r>
              <w:rPr>
                <w:spacing w:val="-4"/>
              </w:rPr>
              <w:t>三江王</w:t>
            </w:r>
          </w:p>
        </w:tc>
        <w:tc>
          <w:tcPr>
            <w:tcW w:w="3160" w:type="dxa"/>
            <w:vAlign w:val="top"/>
          </w:tcPr>
          <w:p w14:paraId="2553A776">
            <w:pPr>
              <w:spacing w:line="241" w:lineRule="auto"/>
              <w:rPr>
                <w:rFonts w:ascii="Arial"/>
                <w:sz w:val="21"/>
              </w:rPr>
            </w:pPr>
          </w:p>
          <w:p w14:paraId="4E9CB332">
            <w:pPr>
              <w:spacing w:line="241" w:lineRule="auto"/>
              <w:rPr>
                <w:rFonts w:ascii="Arial"/>
                <w:sz w:val="21"/>
              </w:rPr>
            </w:pPr>
          </w:p>
          <w:p w14:paraId="7406DD66">
            <w:pPr>
              <w:spacing w:line="242" w:lineRule="auto"/>
              <w:rPr>
                <w:rFonts w:ascii="Arial"/>
                <w:sz w:val="21"/>
              </w:rPr>
            </w:pPr>
          </w:p>
          <w:p w14:paraId="32BADDA2">
            <w:pPr>
              <w:spacing w:line="242" w:lineRule="auto"/>
              <w:rPr>
                <w:rFonts w:ascii="Arial"/>
                <w:sz w:val="21"/>
              </w:rPr>
            </w:pPr>
          </w:p>
          <w:p w14:paraId="693B8258">
            <w:pPr>
              <w:spacing w:line="242" w:lineRule="auto"/>
              <w:rPr>
                <w:rFonts w:ascii="Arial"/>
                <w:sz w:val="21"/>
              </w:rPr>
            </w:pPr>
          </w:p>
          <w:p w14:paraId="1523FEFB">
            <w:pPr>
              <w:spacing w:line="242" w:lineRule="auto"/>
              <w:rPr>
                <w:rFonts w:ascii="Arial"/>
                <w:sz w:val="21"/>
              </w:rPr>
            </w:pPr>
          </w:p>
          <w:p w14:paraId="4E24E4F2">
            <w:pPr>
              <w:spacing w:line="242" w:lineRule="auto"/>
              <w:rPr>
                <w:rFonts w:ascii="Arial"/>
                <w:sz w:val="21"/>
              </w:rPr>
            </w:pPr>
          </w:p>
          <w:p w14:paraId="4680F0DE">
            <w:pPr>
              <w:spacing w:line="242" w:lineRule="auto"/>
              <w:rPr>
                <w:rFonts w:ascii="Arial"/>
                <w:sz w:val="21"/>
              </w:rPr>
            </w:pPr>
          </w:p>
          <w:p w14:paraId="1E2A623F">
            <w:pPr>
              <w:pStyle w:val="6"/>
              <w:spacing w:before="91" w:line="218" w:lineRule="auto"/>
              <w:ind w:left="117"/>
            </w:pPr>
            <w:r>
              <w:rPr>
                <w:spacing w:val="-14"/>
              </w:rPr>
              <w:t>规格型号：①热水供（回</w:t>
            </w:r>
          </w:p>
          <w:p w14:paraId="79A17237">
            <w:pPr>
              <w:pStyle w:val="6"/>
              <w:spacing w:before="34"/>
              <w:ind w:left="113" w:right="33" w:firstLine="32"/>
              <w:jc w:val="both"/>
            </w:pPr>
            <w:r>
              <w:rPr>
                <w:spacing w:val="-9"/>
              </w:rPr>
              <w:t>)</w:t>
            </w:r>
            <w:r>
              <w:rPr>
                <w:spacing w:val="33"/>
              </w:rPr>
              <w:t xml:space="preserve"> </w:t>
            </w:r>
            <w:r>
              <w:rPr>
                <w:spacing w:val="-9"/>
              </w:rPr>
              <w:t>水管（复合保温管</w:t>
            </w:r>
            <w:r>
              <w:rPr>
                <w:spacing w:val="-29"/>
              </w:rPr>
              <w:t>）：</w:t>
            </w:r>
            <w:r>
              <w:t xml:space="preserve"> </w:t>
            </w:r>
            <w:r>
              <w:rPr>
                <w:spacing w:val="8"/>
              </w:rPr>
              <w:t>Φ25*Φ50~Φ75*Φ110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②花洒混水阀、塑料水龙</w:t>
            </w:r>
            <w:r>
              <w:rPr>
                <w:spacing w:val="-1"/>
              </w:rPr>
              <w:t>头、配件：DN15</w:t>
            </w:r>
          </w:p>
          <w:p w14:paraId="0BF95394">
            <w:pPr>
              <w:spacing w:line="268" w:lineRule="auto"/>
              <w:rPr>
                <w:rFonts w:ascii="Arial"/>
                <w:sz w:val="21"/>
              </w:rPr>
            </w:pPr>
          </w:p>
          <w:p w14:paraId="6E24D12E">
            <w:pPr>
              <w:pStyle w:val="6"/>
              <w:spacing w:before="91"/>
              <w:ind w:left="115" w:right="9"/>
              <w:jc w:val="both"/>
            </w:pPr>
            <w:r>
              <w:drawing>
                <wp:anchor distT="0" distB="0" distL="0" distR="0" simplePos="0" relativeHeight="251706368" behindDoc="1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-23495</wp:posOffset>
                  </wp:positionV>
                  <wp:extent cx="1511935" cy="1481455"/>
                  <wp:effectExtent l="0" t="0" r="0" b="0"/>
                  <wp:wrapNone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8" cy="148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</w:rPr>
              <w:t>包含4栋楼热水供（回）</w:t>
            </w:r>
            <w:r>
              <w:rPr>
                <w:spacing w:val="-14"/>
              </w:rPr>
              <w:t>水管（复合保温管）、花</w:t>
            </w:r>
            <w:r>
              <w:rPr>
                <w:spacing w:val="-5"/>
              </w:rPr>
              <w:t>洒混水阀、塑料水龙头、配件等国产优质配套件。</w:t>
            </w:r>
          </w:p>
        </w:tc>
        <w:tc>
          <w:tcPr>
            <w:tcW w:w="498" w:type="dxa"/>
            <w:vAlign w:val="top"/>
          </w:tcPr>
          <w:p w14:paraId="2192AFA1">
            <w:pPr>
              <w:spacing w:line="254" w:lineRule="auto"/>
              <w:rPr>
                <w:rFonts w:ascii="Arial"/>
                <w:sz w:val="21"/>
              </w:rPr>
            </w:pPr>
          </w:p>
          <w:p w14:paraId="17E86680">
            <w:pPr>
              <w:spacing w:line="254" w:lineRule="auto"/>
              <w:rPr>
                <w:rFonts w:ascii="Arial"/>
                <w:sz w:val="21"/>
              </w:rPr>
            </w:pPr>
          </w:p>
          <w:p w14:paraId="68514A36">
            <w:pPr>
              <w:spacing w:line="254" w:lineRule="auto"/>
              <w:rPr>
                <w:rFonts w:ascii="Arial"/>
                <w:sz w:val="21"/>
              </w:rPr>
            </w:pPr>
          </w:p>
          <w:p w14:paraId="39D47663">
            <w:pPr>
              <w:spacing w:line="254" w:lineRule="auto"/>
              <w:rPr>
                <w:rFonts w:ascii="Arial"/>
                <w:sz w:val="21"/>
              </w:rPr>
            </w:pPr>
          </w:p>
          <w:p w14:paraId="4CDF2BDF">
            <w:pPr>
              <w:spacing w:line="254" w:lineRule="auto"/>
              <w:rPr>
                <w:rFonts w:ascii="Arial"/>
                <w:sz w:val="21"/>
              </w:rPr>
            </w:pPr>
          </w:p>
          <w:p w14:paraId="76091C3E">
            <w:pPr>
              <w:spacing w:line="254" w:lineRule="auto"/>
              <w:rPr>
                <w:rFonts w:ascii="Arial"/>
                <w:sz w:val="21"/>
              </w:rPr>
            </w:pPr>
          </w:p>
          <w:p w14:paraId="1FFBF8F3">
            <w:pPr>
              <w:spacing w:line="254" w:lineRule="auto"/>
              <w:rPr>
                <w:rFonts w:ascii="Arial"/>
                <w:sz w:val="21"/>
              </w:rPr>
            </w:pPr>
          </w:p>
          <w:p w14:paraId="0330EE80">
            <w:pPr>
              <w:spacing w:line="254" w:lineRule="auto"/>
              <w:rPr>
                <w:rFonts w:ascii="Arial"/>
                <w:sz w:val="21"/>
              </w:rPr>
            </w:pPr>
          </w:p>
          <w:p w14:paraId="16B64307">
            <w:pPr>
              <w:spacing w:line="254" w:lineRule="auto"/>
              <w:rPr>
                <w:rFonts w:ascii="Arial"/>
                <w:sz w:val="21"/>
              </w:rPr>
            </w:pPr>
          </w:p>
          <w:p w14:paraId="683C2058">
            <w:pPr>
              <w:spacing w:line="254" w:lineRule="auto"/>
              <w:rPr>
                <w:rFonts w:ascii="Arial"/>
                <w:sz w:val="21"/>
              </w:rPr>
            </w:pPr>
          </w:p>
          <w:p w14:paraId="4E1547FD">
            <w:pPr>
              <w:spacing w:line="254" w:lineRule="auto"/>
              <w:rPr>
                <w:rFonts w:ascii="Arial"/>
                <w:sz w:val="21"/>
              </w:rPr>
            </w:pPr>
          </w:p>
          <w:p w14:paraId="308E0EB8">
            <w:pPr>
              <w:spacing w:line="255" w:lineRule="auto"/>
              <w:rPr>
                <w:rFonts w:ascii="Arial"/>
                <w:sz w:val="21"/>
              </w:rPr>
            </w:pPr>
          </w:p>
          <w:p w14:paraId="5AC295FA">
            <w:pPr>
              <w:spacing w:line="255" w:lineRule="auto"/>
              <w:rPr>
                <w:rFonts w:ascii="Arial"/>
                <w:sz w:val="21"/>
              </w:rPr>
            </w:pPr>
          </w:p>
          <w:p w14:paraId="51582795">
            <w:pPr>
              <w:spacing w:line="255" w:lineRule="auto"/>
              <w:rPr>
                <w:rFonts w:ascii="Arial"/>
                <w:sz w:val="21"/>
              </w:rPr>
            </w:pPr>
          </w:p>
          <w:p w14:paraId="72DE7BF1">
            <w:pPr>
              <w:pStyle w:val="6"/>
              <w:spacing w:before="91" w:line="222" w:lineRule="auto"/>
              <w:ind w:left="115"/>
            </w:pPr>
            <w:r>
              <w:t>批</w:t>
            </w:r>
          </w:p>
        </w:tc>
        <w:tc>
          <w:tcPr>
            <w:tcW w:w="498" w:type="dxa"/>
            <w:vAlign w:val="top"/>
          </w:tcPr>
          <w:p w14:paraId="57AB159D">
            <w:pPr>
              <w:spacing w:line="254" w:lineRule="auto"/>
              <w:rPr>
                <w:rFonts w:ascii="Arial"/>
                <w:sz w:val="21"/>
              </w:rPr>
            </w:pPr>
          </w:p>
          <w:p w14:paraId="2720B8CC">
            <w:pPr>
              <w:spacing w:line="254" w:lineRule="auto"/>
              <w:rPr>
                <w:rFonts w:ascii="Arial"/>
                <w:sz w:val="21"/>
              </w:rPr>
            </w:pPr>
          </w:p>
          <w:p w14:paraId="705254D8">
            <w:pPr>
              <w:spacing w:line="254" w:lineRule="auto"/>
              <w:rPr>
                <w:rFonts w:ascii="Arial"/>
                <w:sz w:val="21"/>
              </w:rPr>
            </w:pPr>
          </w:p>
          <w:p w14:paraId="1EBD7DFD">
            <w:pPr>
              <w:spacing w:line="254" w:lineRule="auto"/>
              <w:rPr>
                <w:rFonts w:ascii="Arial"/>
                <w:sz w:val="21"/>
              </w:rPr>
            </w:pPr>
          </w:p>
          <w:p w14:paraId="1BAA8DDF">
            <w:pPr>
              <w:spacing w:line="254" w:lineRule="auto"/>
              <w:rPr>
                <w:rFonts w:ascii="Arial"/>
                <w:sz w:val="21"/>
              </w:rPr>
            </w:pPr>
          </w:p>
          <w:p w14:paraId="472041AC">
            <w:pPr>
              <w:spacing w:line="254" w:lineRule="auto"/>
              <w:rPr>
                <w:rFonts w:ascii="Arial"/>
                <w:sz w:val="21"/>
              </w:rPr>
            </w:pPr>
          </w:p>
          <w:p w14:paraId="0AB1F056">
            <w:pPr>
              <w:spacing w:line="254" w:lineRule="auto"/>
              <w:rPr>
                <w:rFonts w:ascii="Arial"/>
                <w:sz w:val="21"/>
              </w:rPr>
            </w:pPr>
          </w:p>
          <w:p w14:paraId="03D36B20">
            <w:pPr>
              <w:spacing w:line="254" w:lineRule="auto"/>
              <w:rPr>
                <w:rFonts w:ascii="Arial"/>
                <w:sz w:val="21"/>
              </w:rPr>
            </w:pPr>
          </w:p>
          <w:p w14:paraId="07FCCD5E">
            <w:pPr>
              <w:spacing w:line="254" w:lineRule="auto"/>
              <w:rPr>
                <w:rFonts w:ascii="Arial"/>
                <w:sz w:val="21"/>
              </w:rPr>
            </w:pPr>
          </w:p>
          <w:p w14:paraId="56FB3269">
            <w:pPr>
              <w:spacing w:line="254" w:lineRule="auto"/>
              <w:rPr>
                <w:rFonts w:ascii="Arial"/>
                <w:sz w:val="21"/>
              </w:rPr>
            </w:pPr>
          </w:p>
          <w:p w14:paraId="4A0B4C83">
            <w:pPr>
              <w:spacing w:line="254" w:lineRule="auto"/>
              <w:rPr>
                <w:rFonts w:ascii="Arial"/>
                <w:sz w:val="21"/>
              </w:rPr>
            </w:pPr>
          </w:p>
          <w:p w14:paraId="2BD71DF4">
            <w:pPr>
              <w:spacing w:line="254" w:lineRule="auto"/>
              <w:rPr>
                <w:rFonts w:ascii="Arial"/>
                <w:sz w:val="21"/>
              </w:rPr>
            </w:pPr>
          </w:p>
          <w:p w14:paraId="06B36B05">
            <w:pPr>
              <w:spacing w:line="255" w:lineRule="auto"/>
              <w:rPr>
                <w:rFonts w:ascii="Arial"/>
                <w:sz w:val="21"/>
              </w:rPr>
            </w:pPr>
          </w:p>
          <w:p w14:paraId="6B1152E0">
            <w:pPr>
              <w:spacing w:line="255" w:lineRule="auto"/>
              <w:rPr>
                <w:rFonts w:ascii="Arial"/>
                <w:sz w:val="21"/>
              </w:rPr>
            </w:pPr>
          </w:p>
          <w:p w14:paraId="69DFC0C7">
            <w:pPr>
              <w:pStyle w:val="6"/>
              <w:spacing w:before="91" w:line="242" w:lineRule="auto"/>
              <w:ind w:left="208"/>
            </w:pPr>
            <w:r>
              <w:t>1</w:t>
            </w:r>
          </w:p>
        </w:tc>
        <w:tc>
          <w:tcPr>
            <w:tcW w:w="1487" w:type="dxa"/>
            <w:vAlign w:val="top"/>
          </w:tcPr>
          <w:p w14:paraId="3D8990D8">
            <w:pPr>
              <w:spacing w:line="254" w:lineRule="auto"/>
              <w:rPr>
                <w:rFonts w:ascii="Arial"/>
                <w:sz w:val="21"/>
              </w:rPr>
            </w:pPr>
          </w:p>
          <w:p w14:paraId="0073E83C">
            <w:pPr>
              <w:spacing w:line="254" w:lineRule="auto"/>
              <w:rPr>
                <w:rFonts w:ascii="Arial"/>
                <w:sz w:val="21"/>
              </w:rPr>
            </w:pPr>
          </w:p>
          <w:p w14:paraId="75C6BEB8">
            <w:pPr>
              <w:spacing w:line="254" w:lineRule="auto"/>
              <w:rPr>
                <w:rFonts w:ascii="Arial"/>
                <w:sz w:val="21"/>
              </w:rPr>
            </w:pPr>
          </w:p>
          <w:p w14:paraId="524921D7">
            <w:pPr>
              <w:spacing w:line="254" w:lineRule="auto"/>
              <w:rPr>
                <w:rFonts w:ascii="Arial"/>
                <w:sz w:val="21"/>
              </w:rPr>
            </w:pPr>
          </w:p>
          <w:p w14:paraId="709BADE5">
            <w:pPr>
              <w:spacing w:line="254" w:lineRule="auto"/>
              <w:rPr>
                <w:rFonts w:ascii="Arial"/>
                <w:sz w:val="21"/>
              </w:rPr>
            </w:pPr>
          </w:p>
          <w:p w14:paraId="231ABC56">
            <w:pPr>
              <w:spacing w:line="254" w:lineRule="auto"/>
              <w:rPr>
                <w:rFonts w:ascii="Arial"/>
                <w:sz w:val="21"/>
              </w:rPr>
            </w:pPr>
          </w:p>
          <w:p w14:paraId="0FB1D8C3">
            <w:pPr>
              <w:spacing w:line="254" w:lineRule="auto"/>
              <w:rPr>
                <w:rFonts w:ascii="Arial"/>
                <w:sz w:val="21"/>
              </w:rPr>
            </w:pPr>
          </w:p>
          <w:p w14:paraId="7E67986B">
            <w:pPr>
              <w:spacing w:line="254" w:lineRule="auto"/>
              <w:rPr>
                <w:rFonts w:ascii="Arial"/>
                <w:sz w:val="21"/>
              </w:rPr>
            </w:pPr>
          </w:p>
          <w:p w14:paraId="2076037B">
            <w:pPr>
              <w:spacing w:line="254" w:lineRule="auto"/>
              <w:rPr>
                <w:rFonts w:ascii="Arial"/>
                <w:sz w:val="21"/>
              </w:rPr>
            </w:pPr>
          </w:p>
          <w:p w14:paraId="3C19325C">
            <w:pPr>
              <w:spacing w:line="254" w:lineRule="auto"/>
              <w:rPr>
                <w:rFonts w:ascii="Arial"/>
                <w:sz w:val="21"/>
              </w:rPr>
            </w:pPr>
          </w:p>
          <w:p w14:paraId="457D297C">
            <w:pPr>
              <w:spacing w:line="255" w:lineRule="auto"/>
              <w:rPr>
                <w:rFonts w:ascii="Arial"/>
                <w:sz w:val="21"/>
              </w:rPr>
            </w:pPr>
          </w:p>
          <w:p w14:paraId="56E9D81B">
            <w:pPr>
              <w:spacing w:line="255" w:lineRule="auto"/>
              <w:rPr>
                <w:rFonts w:ascii="Arial"/>
                <w:sz w:val="21"/>
              </w:rPr>
            </w:pPr>
          </w:p>
          <w:p w14:paraId="34E44CE9">
            <w:pPr>
              <w:spacing w:line="255" w:lineRule="auto"/>
              <w:rPr>
                <w:rFonts w:ascii="Arial"/>
                <w:sz w:val="21"/>
              </w:rPr>
            </w:pPr>
          </w:p>
          <w:p w14:paraId="43F0A8CF">
            <w:pPr>
              <w:spacing w:line="255" w:lineRule="auto"/>
              <w:rPr>
                <w:rFonts w:ascii="Arial"/>
                <w:sz w:val="21"/>
              </w:rPr>
            </w:pPr>
          </w:p>
          <w:p w14:paraId="246B4413">
            <w:pPr>
              <w:pStyle w:val="6"/>
              <w:spacing w:before="91" w:line="239" w:lineRule="auto"/>
              <w:ind w:left="199"/>
            </w:pPr>
            <w:r>
              <w:rPr>
                <w:spacing w:val="-3"/>
              </w:rPr>
              <w:t>57088.00</w:t>
            </w:r>
          </w:p>
        </w:tc>
        <w:tc>
          <w:tcPr>
            <w:tcW w:w="1626" w:type="dxa"/>
            <w:vAlign w:val="top"/>
          </w:tcPr>
          <w:p w14:paraId="153A93DE">
            <w:pPr>
              <w:spacing w:line="254" w:lineRule="auto"/>
              <w:rPr>
                <w:rFonts w:ascii="Arial"/>
                <w:sz w:val="21"/>
              </w:rPr>
            </w:pPr>
          </w:p>
          <w:p w14:paraId="79B6A4DB">
            <w:pPr>
              <w:spacing w:line="254" w:lineRule="auto"/>
              <w:rPr>
                <w:rFonts w:ascii="Arial"/>
                <w:sz w:val="21"/>
              </w:rPr>
            </w:pPr>
          </w:p>
          <w:p w14:paraId="1D8D2298">
            <w:pPr>
              <w:spacing w:line="254" w:lineRule="auto"/>
              <w:rPr>
                <w:rFonts w:ascii="Arial"/>
                <w:sz w:val="21"/>
              </w:rPr>
            </w:pPr>
          </w:p>
          <w:p w14:paraId="73352521">
            <w:pPr>
              <w:spacing w:line="254" w:lineRule="auto"/>
              <w:rPr>
                <w:rFonts w:ascii="Arial"/>
                <w:sz w:val="21"/>
              </w:rPr>
            </w:pPr>
          </w:p>
          <w:p w14:paraId="20BFB47C">
            <w:pPr>
              <w:spacing w:line="254" w:lineRule="auto"/>
              <w:rPr>
                <w:rFonts w:ascii="Arial"/>
                <w:sz w:val="21"/>
              </w:rPr>
            </w:pPr>
          </w:p>
          <w:p w14:paraId="360A1DE4">
            <w:pPr>
              <w:spacing w:line="254" w:lineRule="auto"/>
              <w:rPr>
                <w:rFonts w:ascii="Arial"/>
                <w:sz w:val="21"/>
              </w:rPr>
            </w:pPr>
          </w:p>
          <w:p w14:paraId="6DD7DA9F">
            <w:pPr>
              <w:spacing w:line="254" w:lineRule="auto"/>
              <w:rPr>
                <w:rFonts w:ascii="Arial"/>
                <w:sz w:val="21"/>
              </w:rPr>
            </w:pPr>
          </w:p>
          <w:p w14:paraId="09FC18D2">
            <w:pPr>
              <w:spacing w:line="254" w:lineRule="auto"/>
              <w:rPr>
                <w:rFonts w:ascii="Arial"/>
                <w:sz w:val="21"/>
              </w:rPr>
            </w:pPr>
          </w:p>
          <w:p w14:paraId="7594DA1B">
            <w:pPr>
              <w:spacing w:line="254" w:lineRule="auto"/>
              <w:rPr>
                <w:rFonts w:ascii="Arial"/>
                <w:sz w:val="21"/>
              </w:rPr>
            </w:pPr>
          </w:p>
          <w:p w14:paraId="2BEBBF18">
            <w:pPr>
              <w:spacing w:line="254" w:lineRule="auto"/>
              <w:rPr>
                <w:rFonts w:ascii="Arial"/>
                <w:sz w:val="21"/>
              </w:rPr>
            </w:pPr>
          </w:p>
          <w:p w14:paraId="04490B27">
            <w:pPr>
              <w:spacing w:line="255" w:lineRule="auto"/>
              <w:rPr>
                <w:rFonts w:ascii="Arial"/>
                <w:sz w:val="21"/>
              </w:rPr>
            </w:pPr>
          </w:p>
          <w:p w14:paraId="0AB43280">
            <w:pPr>
              <w:spacing w:line="255" w:lineRule="auto"/>
              <w:rPr>
                <w:rFonts w:ascii="Arial"/>
                <w:sz w:val="21"/>
              </w:rPr>
            </w:pPr>
          </w:p>
          <w:p w14:paraId="0254F9B6">
            <w:pPr>
              <w:spacing w:line="255" w:lineRule="auto"/>
              <w:rPr>
                <w:rFonts w:ascii="Arial"/>
                <w:sz w:val="21"/>
              </w:rPr>
            </w:pPr>
          </w:p>
          <w:p w14:paraId="6BA81875">
            <w:pPr>
              <w:spacing w:line="255" w:lineRule="auto"/>
              <w:rPr>
                <w:rFonts w:ascii="Arial"/>
                <w:sz w:val="21"/>
              </w:rPr>
            </w:pPr>
          </w:p>
          <w:p w14:paraId="0A75BA7D">
            <w:pPr>
              <w:pStyle w:val="6"/>
              <w:spacing w:before="91" w:line="239" w:lineRule="auto"/>
              <w:ind w:left="267"/>
            </w:pPr>
            <w:r>
              <w:rPr>
                <w:spacing w:val="-2"/>
              </w:rPr>
              <w:t>57088.00</w:t>
            </w:r>
          </w:p>
        </w:tc>
        <w:tc>
          <w:tcPr>
            <w:tcW w:w="3027" w:type="dxa"/>
            <w:vAlign w:val="top"/>
          </w:tcPr>
          <w:p w14:paraId="357C52FF">
            <w:pPr>
              <w:spacing w:line="254" w:lineRule="auto"/>
              <w:rPr>
                <w:rFonts w:ascii="Arial"/>
                <w:sz w:val="21"/>
              </w:rPr>
            </w:pPr>
          </w:p>
          <w:p w14:paraId="765A05A5">
            <w:pPr>
              <w:spacing w:line="254" w:lineRule="auto"/>
              <w:rPr>
                <w:rFonts w:ascii="Arial"/>
                <w:sz w:val="21"/>
              </w:rPr>
            </w:pPr>
          </w:p>
          <w:p w14:paraId="0F33E0AA">
            <w:pPr>
              <w:spacing w:line="254" w:lineRule="auto"/>
              <w:rPr>
                <w:rFonts w:ascii="Arial"/>
                <w:sz w:val="21"/>
              </w:rPr>
            </w:pPr>
          </w:p>
          <w:p w14:paraId="0DDDD2D9">
            <w:pPr>
              <w:spacing w:line="254" w:lineRule="auto"/>
              <w:rPr>
                <w:rFonts w:ascii="Arial"/>
                <w:sz w:val="21"/>
              </w:rPr>
            </w:pPr>
          </w:p>
          <w:p w14:paraId="26F4B91E">
            <w:pPr>
              <w:spacing w:line="254" w:lineRule="auto"/>
              <w:rPr>
                <w:rFonts w:ascii="Arial"/>
                <w:sz w:val="21"/>
              </w:rPr>
            </w:pPr>
          </w:p>
          <w:p w14:paraId="496A1496">
            <w:pPr>
              <w:spacing w:line="254" w:lineRule="auto"/>
              <w:rPr>
                <w:rFonts w:ascii="Arial"/>
                <w:sz w:val="21"/>
              </w:rPr>
            </w:pPr>
          </w:p>
          <w:p w14:paraId="4A69116A">
            <w:pPr>
              <w:spacing w:line="254" w:lineRule="auto"/>
              <w:rPr>
                <w:rFonts w:ascii="Arial"/>
                <w:sz w:val="21"/>
              </w:rPr>
            </w:pPr>
          </w:p>
          <w:p w14:paraId="7BC92606">
            <w:pPr>
              <w:spacing w:line="254" w:lineRule="auto"/>
              <w:rPr>
                <w:rFonts w:ascii="Arial"/>
                <w:sz w:val="21"/>
              </w:rPr>
            </w:pPr>
          </w:p>
          <w:p w14:paraId="355D560E">
            <w:pPr>
              <w:spacing w:line="254" w:lineRule="auto"/>
              <w:rPr>
                <w:rFonts w:ascii="Arial"/>
                <w:sz w:val="21"/>
              </w:rPr>
            </w:pPr>
          </w:p>
          <w:p w14:paraId="4DCB7212">
            <w:pPr>
              <w:spacing w:line="254" w:lineRule="auto"/>
              <w:rPr>
                <w:rFonts w:ascii="Arial"/>
                <w:sz w:val="21"/>
              </w:rPr>
            </w:pPr>
          </w:p>
          <w:p w14:paraId="196C0B83">
            <w:pPr>
              <w:spacing w:line="254" w:lineRule="auto"/>
              <w:rPr>
                <w:rFonts w:ascii="Arial"/>
                <w:sz w:val="21"/>
              </w:rPr>
            </w:pPr>
          </w:p>
          <w:p w14:paraId="685C7E1B">
            <w:pPr>
              <w:spacing w:line="255" w:lineRule="auto"/>
              <w:rPr>
                <w:rFonts w:ascii="Arial"/>
                <w:sz w:val="21"/>
              </w:rPr>
            </w:pPr>
          </w:p>
          <w:p w14:paraId="18EAA23C">
            <w:pPr>
              <w:spacing w:line="255" w:lineRule="auto"/>
              <w:rPr>
                <w:rFonts w:ascii="Arial"/>
                <w:sz w:val="21"/>
              </w:rPr>
            </w:pPr>
          </w:p>
          <w:p w14:paraId="2DDF0A42">
            <w:pPr>
              <w:spacing w:line="255" w:lineRule="auto"/>
              <w:rPr>
                <w:rFonts w:ascii="Arial"/>
                <w:sz w:val="21"/>
              </w:rPr>
            </w:pPr>
          </w:p>
          <w:p w14:paraId="365DFF9F">
            <w:pPr>
              <w:pStyle w:val="6"/>
              <w:spacing w:before="91" w:line="221" w:lineRule="auto"/>
              <w:ind w:left="1383"/>
            </w:pPr>
          </w:p>
        </w:tc>
      </w:tr>
      <w:tr w14:paraId="058F3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39" w:type="dxa"/>
            <w:gridSpan w:val="8"/>
            <w:vAlign w:val="top"/>
          </w:tcPr>
          <w:p w14:paraId="4C6DA3BE">
            <w:pPr>
              <w:pStyle w:val="6"/>
              <w:spacing w:before="45" w:line="206" w:lineRule="auto"/>
              <w:ind w:left="4229"/>
            </w:pPr>
            <w:r>
              <w:rPr>
                <w:b/>
                <w:bCs/>
                <w:spacing w:val="-9"/>
              </w:rPr>
              <w:t>合</w:t>
            </w:r>
            <w:r>
              <w:rPr>
                <w:spacing w:val="9"/>
              </w:rPr>
              <w:t xml:space="preserve"> </w:t>
            </w:r>
            <w:r>
              <w:rPr>
                <w:b/>
                <w:bCs/>
                <w:spacing w:val="-9"/>
              </w:rPr>
              <w:t>计</w:t>
            </w:r>
          </w:p>
        </w:tc>
        <w:tc>
          <w:tcPr>
            <w:tcW w:w="1626" w:type="dxa"/>
            <w:vAlign w:val="top"/>
          </w:tcPr>
          <w:p w14:paraId="2F7E6E70">
            <w:pPr>
              <w:pStyle w:val="6"/>
              <w:spacing w:before="45" w:line="206" w:lineRule="auto"/>
              <w:ind w:left="138"/>
            </w:pPr>
            <w:r>
              <w:rPr>
                <w:b/>
                <w:bCs/>
                <w:spacing w:val="-5"/>
              </w:rPr>
              <w:t>1600168.00</w:t>
            </w:r>
          </w:p>
        </w:tc>
        <w:tc>
          <w:tcPr>
            <w:tcW w:w="3027" w:type="dxa"/>
            <w:vAlign w:val="top"/>
          </w:tcPr>
          <w:p w14:paraId="38D93D5B">
            <w:pPr>
              <w:rPr>
                <w:rFonts w:ascii="Arial"/>
                <w:sz w:val="21"/>
              </w:rPr>
            </w:pPr>
          </w:p>
        </w:tc>
      </w:tr>
      <w:tr w14:paraId="38232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792" w:type="dxa"/>
            <w:gridSpan w:val="10"/>
            <w:vAlign w:val="top"/>
          </w:tcPr>
          <w:p w14:paraId="74545B07">
            <w:pPr>
              <w:pStyle w:val="6"/>
              <w:spacing w:before="45" w:line="206" w:lineRule="auto"/>
              <w:ind w:left="120"/>
            </w:pPr>
            <w:r>
              <w:rPr>
                <w:b/>
                <w:bCs/>
                <w:spacing w:val="-4"/>
              </w:rPr>
              <w:t>投标总报价（大写</w:t>
            </w:r>
            <w:r>
              <w:rPr>
                <w:b/>
                <w:bCs/>
                <w:spacing w:val="5"/>
              </w:rPr>
              <w:t>）：</w:t>
            </w:r>
            <w:r>
              <w:rPr>
                <w:b/>
                <w:bCs/>
                <w:spacing w:val="-4"/>
              </w:rPr>
              <w:t>壹佰陆拾万零壹佰陆拾捌元整</w:t>
            </w:r>
            <w:r>
              <w:rPr>
                <w:spacing w:val="63"/>
              </w:rPr>
              <w:t xml:space="preserve"> </w:t>
            </w:r>
            <w:r>
              <w:rPr>
                <w:b/>
                <w:bCs/>
                <w:spacing w:val="-4"/>
              </w:rPr>
              <w:t>(￥1600168.00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人</w:t>
            </w:r>
            <w:r>
              <w:rPr>
                <w:b/>
                <w:bCs/>
                <w:spacing w:val="-5"/>
              </w:rPr>
              <w:t>民币</w:t>
            </w:r>
          </w:p>
        </w:tc>
      </w:tr>
      <w:tr w14:paraId="1C5FD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3792" w:type="dxa"/>
            <w:gridSpan w:val="10"/>
            <w:vAlign w:val="top"/>
          </w:tcPr>
          <w:p w14:paraId="1E46EE66">
            <w:pPr>
              <w:pStyle w:val="6"/>
              <w:spacing w:before="47" w:line="205" w:lineRule="auto"/>
              <w:ind w:left="123"/>
            </w:pPr>
            <w:r>
              <w:rPr>
                <w:spacing w:val="-1"/>
              </w:rPr>
              <w:t>交付使用期:自签订合同之日起60日内供货并安装调试完毕交付使用。</w:t>
            </w:r>
          </w:p>
        </w:tc>
      </w:tr>
      <w:tr w14:paraId="7F1A5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792" w:type="dxa"/>
            <w:gridSpan w:val="10"/>
            <w:vAlign w:val="top"/>
          </w:tcPr>
          <w:p w14:paraId="00600010">
            <w:pPr>
              <w:pStyle w:val="6"/>
              <w:spacing w:before="46" w:line="223" w:lineRule="auto"/>
              <w:ind w:left="122" w:right="240" w:firstLine="2"/>
            </w:pPr>
            <w:r>
              <w:rPr>
                <w:spacing w:val="-1"/>
              </w:rPr>
              <w:t>免费保修期:按国家有关产品规定执行“三包</w:t>
            </w:r>
            <w:r>
              <w:rPr>
                <w:spacing w:val="-105"/>
              </w:rPr>
              <w:t xml:space="preserve"> </w:t>
            </w:r>
            <w:r>
              <w:rPr>
                <w:spacing w:val="-1"/>
              </w:rPr>
              <w:t>”，免费保修期1年，如货物采购需求中另有规定的，</w:t>
            </w:r>
            <w:r>
              <w:rPr>
                <w:spacing w:val="-2"/>
              </w:rPr>
              <w:t>按其规定执</w:t>
            </w:r>
            <w:r>
              <w:t>行（自验收合格之日起计算）。质保期后，如采购人要求，我</w:t>
            </w:r>
            <w:r>
              <w:rPr>
                <w:spacing w:val="-1"/>
              </w:rPr>
              <w:t>公司将会长期负责有偿优惠维修。</w:t>
            </w:r>
          </w:p>
        </w:tc>
      </w:tr>
    </w:tbl>
    <w:p w14:paraId="03729E0C">
      <w:pPr>
        <w:pStyle w:val="2"/>
        <w:spacing w:line="75" w:lineRule="exact"/>
        <w:rPr>
          <w:sz w:val="6"/>
        </w:rPr>
      </w:pPr>
    </w:p>
    <w:p w14:paraId="649B4C47">
      <w:pPr>
        <w:spacing w:line="75" w:lineRule="exact"/>
        <w:rPr>
          <w:sz w:val="6"/>
          <w:szCs w:val="6"/>
        </w:rPr>
        <w:sectPr>
          <w:footerReference r:id="rId51" w:type="default"/>
          <w:pgSz w:w="15840" w:h="12240"/>
          <w:pgMar w:top="400" w:right="1021" w:bottom="1148" w:left="1021" w:header="0" w:footer="903" w:gutter="0"/>
          <w:cols w:space="720" w:num="1"/>
        </w:sectPr>
      </w:pPr>
    </w:p>
    <w:p w14:paraId="730FBD42">
      <w:pPr>
        <w:pStyle w:val="2"/>
        <w:spacing w:line="271" w:lineRule="auto"/>
        <w:rPr>
          <w:sz w:val="21"/>
        </w:rPr>
      </w:pPr>
      <w:bookmarkStart w:id="0" w:name="_GoBack"/>
      <w:bookmarkEnd w:id="0"/>
    </w:p>
    <w:p w14:paraId="48B9FF86">
      <w:pPr>
        <w:pStyle w:val="2"/>
        <w:spacing w:line="271" w:lineRule="auto"/>
        <w:rPr>
          <w:sz w:val="21"/>
        </w:rPr>
      </w:pPr>
    </w:p>
    <w:p w14:paraId="24E6D65E">
      <w:pPr>
        <w:pStyle w:val="2"/>
        <w:spacing w:line="272" w:lineRule="auto"/>
        <w:rPr>
          <w:sz w:val="21"/>
        </w:rPr>
      </w:pPr>
    </w:p>
    <w:p w14:paraId="1018F078">
      <w:pPr>
        <w:pStyle w:val="2"/>
        <w:spacing w:line="272" w:lineRule="auto"/>
        <w:rPr>
          <w:sz w:val="21"/>
        </w:rPr>
      </w:pPr>
    </w:p>
    <w:p w14:paraId="6CE60A7A">
      <w:pPr>
        <w:pStyle w:val="2"/>
        <w:spacing w:line="272" w:lineRule="auto"/>
        <w:rPr>
          <w:sz w:val="21"/>
        </w:rPr>
      </w:pPr>
    </w:p>
    <w:sectPr>
      <w:footerReference r:id="rId52" w:type="default"/>
      <w:pgSz w:w="12240" w:h="15840"/>
      <w:pgMar w:top="400" w:right="1595" w:bottom="1148" w:left="1591" w:header="0" w:footer="9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F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391D5">
    <w:pPr>
      <w:spacing w:line="235" w:lineRule="exact"/>
      <w:ind w:left="674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5"/>
        <w:position w:val="1"/>
        <w:sz w:val="18"/>
        <w:szCs w:val="18"/>
      </w:rPr>
      <w:t>—</w:t>
    </w:r>
    <w:r>
      <w:rPr>
        <w:rFonts w:ascii="Arial" w:hAnsi="Arial" w:eastAsia="Arial" w:cs="Arial"/>
        <w:spacing w:val="23"/>
        <w:w w:val="101"/>
        <w:position w:val="1"/>
        <w:sz w:val="18"/>
        <w:szCs w:val="18"/>
      </w:rPr>
      <w:t xml:space="preserve"> </w:t>
    </w:r>
    <w:r>
      <w:rPr>
        <w:rFonts w:ascii="Arial" w:hAnsi="Arial" w:eastAsia="Arial" w:cs="Arial"/>
        <w:spacing w:val="-5"/>
        <w:position w:val="1"/>
        <w:sz w:val="18"/>
        <w:szCs w:val="18"/>
      </w:rPr>
      <w:t>15 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A84AD">
    <w:pPr>
      <w:pStyle w:val="2"/>
      <w:spacing w:line="184" w:lineRule="auto"/>
      <w:ind w:left="6747"/>
    </w:pPr>
    <w:r>
      <w:rPr>
        <w:spacing w:val="-2"/>
      </w:rPr>
      <w:t>—</w:t>
    </w:r>
    <w:r>
      <w:rPr>
        <w:spacing w:val="8"/>
      </w:rPr>
      <w:t xml:space="preserve"> </w:t>
    </w:r>
    <w:r>
      <w:rPr>
        <w:spacing w:val="-2"/>
      </w:rPr>
      <w:t>24 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94E56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25 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8FD9B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26 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E702E">
    <w:pPr>
      <w:pStyle w:val="2"/>
      <w:spacing w:line="184" w:lineRule="auto"/>
      <w:ind w:left="6747"/>
    </w:pPr>
    <w:r>
      <w:rPr>
        <w:spacing w:val="-2"/>
      </w:rPr>
      <w:t>—</w:t>
    </w:r>
    <w:r>
      <w:rPr>
        <w:spacing w:val="8"/>
      </w:rPr>
      <w:t xml:space="preserve"> </w:t>
    </w:r>
    <w:r>
      <w:rPr>
        <w:spacing w:val="-2"/>
      </w:rPr>
      <w:t>27 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BBA0B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28 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A167D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29 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7A3A4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30 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C98C8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31 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6E909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32 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F9373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33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68501">
    <w:pPr>
      <w:pStyle w:val="2"/>
      <w:spacing w:line="235" w:lineRule="exact"/>
      <w:ind w:left="6747"/>
    </w:pPr>
    <w:r>
      <w:rPr>
        <w:spacing w:val="-5"/>
        <w:position w:val="1"/>
      </w:rPr>
      <w:t>—</w:t>
    </w:r>
    <w:r>
      <w:rPr>
        <w:spacing w:val="23"/>
        <w:w w:val="101"/>
        <w:position w:val="1"/>
      </w:rPr>
      <w:t xml:space="preserve"> </w:t>
    </w:r>
    <w:r>
      <w:rPr>
        <w:spacing w:val="-5"/>
        <w:position w:val="1"/>
      </w:rPr>
      <w:t>16 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FE02A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34 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2F755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35 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C1D13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36 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96B90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37 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7731A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38 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62DBD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39 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8B6C9">
    <w:pPr>
      <w:pStyle w:val="2"/>
      <w:spacing w:line="235" w:lineRule="exact"/>
      <w:ind w:left="6747"/>
    </w:pPr>
    <w:r>
      <w:rPr>
        <w:spacing w:val="-1"/>
        <w:position w:val="1"/>
      </w:rPr>
      <w:t>— 40 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40A0C">
    <w:pPr>
      <w:pStyle w:val="2"/>
      <w:spacing w:line="184" w:lineRule="auto"/>
      <w:ind w:left="6747"/>
    </w:pPr>
    <w:r>
      <w:rPr>
        <w:spacing w:val="-1"/>
      </w:rPr>
      <w:t>— 41 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54E77">
    <w:pPr>
      <w:pStyle w:val="2"/>
      <w:spacing w:line="184" w:lineRule="auto"/>
      <w:ind w:left="6747"/>
    </w:pPr>
    <w:r>
      <w:rPr>
        <w:spacing w:val="-1"/>
      </w:rPr>
      <w:t>— 42 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66336">
    <w:pPr>
      <w:pStyle w:val="2"/>
      <w:spacing w:line="235" w:lineRule="exact"/>
      <w:ind w:left="6747"/>
    </w:pPr>
    <w:r>
      <w:rPr>
        <w:spacing w:val="-1"/>
        <w:position w:val="1"/>
      </w:rPr>
      <w:t>— 43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4E20E">
    <w:pPr>
      <w:pStyle w:val="2"/>
      <w:spacing w:line="184" w:lineRule="auto"/>
      <w:ind w:left="6747"/>
    </w:pPr>
    <w:r>
      <w:rPr>
        <w:spacing w:val="-5"/>
      </w:rPr>
      <w:t>—</w:t>
    </w:r>
    <w:r>
      <w:rPr>
        <w:spacing w:val="23"/>
        <w:w w:val="101"/>
      </w:rPr>
      <w:t xml:space="preserve"> </w:t>
    </w:r>
    <w:r>
      <w:rPr>
        <w:spacing w:val="-5"/>
      </w:rPr>
      <w:t>17 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554A3">
    <w:pPr>
      <w:pStyle w:val="2"/>
      <w:spacing w:line="184" w:lineRule="auto"/>
      <w:ind w:left="6747"/>
    </w:pPr>
    <w:r>
      <w:rPr>
        <w:spacing w:val="-1"/>
      </w:rPr>
      <w:t>— 44 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CC0E6">
    <w:pPr>
      <w:pStyle w:val="2"/>
      <w:spacing w:line="235" w:lineRule="exact"/>
      <w:ind w:left="6747"/>
    </w:pPr>
    <w:r>
      <w:rPr>
        <w:spacing w:val="-1"/>
        <w:position w:val="1"/>
      </w:rPr>
      <w:t>— 45 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6EA70">
    <w:pPr>
      <w:pStyle w:val="2"/>
      <w:spacing w:line="235" w:lineRule="exact"/>
      <w:ind w:left="6747"/>
    </w:pPr>
    <w:r>
      <w:rPr>
        <w:spacing w:val="-1"/>
        <w:position w:val="1"/>
      </w:rPr>
      <w:t>— 46 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7DC06">
    <w:pPr>
      <w:pStyle w:val="2"/>
      <w:spacing w:line="184" w:lineRule="auto"/>
      <w:ind w:left="6747"/>
    </w:pPr>
    <w:r>
      <w:rPr>
        <w:spacing w:val="-1"/>
      </w:rPr>
      <w:t>— 47 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AD6E">
    <w:pPr>
      <w:pStyle w:val="2"/>
      <w:spacing w:line="235" w:lineRule="exact"/>
      <w:ind w:left="6747"/>
    </w:pPr>
    <w:r>
      <w:rPr>
        <w:spacing w:val="-1"/>
        <w:position w:val="1"/>
      </w:rPr>
      <w:t>— 48 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68492">
    <w:pPr>
      <w:pStyle w:val="2"/>
      <w:spacing w:line="235" w:lineRule="exact"/>
      <w:ind w:left="6747"/>
    </w:pPr>
    <w:r>
      <w:rPr>
        <w:spacing w:val="-1"/>
        <w:position w:val="1"/>
      </w:rPr>
      <w:t>— 49 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93D57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50 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2BF6E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51 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B2D53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52 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BE0CC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53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47EED">
    <w:pPr>
      <w:pStyle w:val="2"/>
      <w:spacing w:line="235" w:lineRule="exact"/>
      <w:ind w:left="6747"/>
    </w:pPr>
    <w:r>
      <w:rPr>
        <w:spacing w:val="-5"/>
        <w:position w:val="1"/>
      </w:rPr>
      <w:t>—</w:t>
    </w:r>
    <w:r>
      <w:rPr>
        <w:spacing w:val="23"/>
        <w:w w:val="101"/>
        <w:position w:val="1"/>
      </w:rPr>
      <w:t xml:space="preserve"> </w:t>
    </w:r>
    <w:r>
      <w:rPr>
        <w:spacing w:val="-5"/>
        <w:position w:val="1"/>
      </w:rPr>
      <w:t>18 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DA928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54 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D95F2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55 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3577C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56 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B27E1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57 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F0421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58 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94ECE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59 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4BDF1">
    <w:pPr>
      <w:pStyle w:val="2"/>
      <w:spacing w:line="235" w:lineRule="exact"/>
      <w:ind w:left="437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65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A6A86">
    <w:pPr>
      <w:pStyle w:val="2"/>
      <w:spacing w:line="235" w:lineRule="exact"/>
      <w:ind w:left="6747"/>
    </w:pPr>
    <w:r>
      <w:rPr>
        <w:spacing w:val="-5"/>
        <w:position w:val="1"/>
      </w:rPr>
      <w:t>—</w:t>
    </w:r>
    <w:r>
      <w:rPr>
        <w:spacing w:val="23"/>
        <w:w w:val="101"/>
        <w:position w:val="1"/>
      </w:rPr>
      <w:t xml:space="preserve"> </w:t>
    </w:r>
    <w:r>
      <w:rPr>
        <w:spacing w:val="-5"/>
        <w:position w:val="1"/>
      </w:rPr>
      <w:t>19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0EB7F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20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83D4C">
    <w:pPr>
      <w:pStyle w:val="2"/>
      <w:spacing w:line="184" w:lineRule="auto"/>
      <w:ind w:left="6747"/>
    </w:pPr>
    <w:r>
      <w:rPr>
        <w:spacing w:val="-2"/>
      </w:rPr>
      <w:t>—</w:t>
    </w:r>
    <w:r>
      <w:rPr>
        <w:spacing w:val="8"/>
      </w:rPr>
      <w:t xml:space="preserve"> </w:t>
    </w:r>
    <w:r>
      <w:rPr>
        <w:spacing w:val="-2"/>
      </w:rPr>
      <w:t>21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F7229">
    <w:pPr>
      <w:pStyle w:val="2"/>
      <w:spacing w:line="184" w:lineRule="auto"/>
      <w:ind w:left="6747"/>
    </w:pPr>
    <w:r>
      <w:rPr>
        <w:spacing w:val="-2"/>
      </w:rPr>
      <w:t>—</w:t>
    </w:r>
    <w:r>
      <w:rPr>
        <w:spacing w:val="8"/>
      </w:rPr>
      <w:t xml:space="preserve"> </w:t>
    </w:r>
    <w:r>
      <w:rPr>
        <w:spacing w:val="-2"/>
      </w:rPr>
      <w:t>22 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4EE7C">
    <w:pPr>
      <w:pStyle w:val="2"/>
      <w:spacing w:line="235" w:lineRule="exact"/>
      <w:ind w:left="6747"/>
    </w:pPr>
    <w:r>
      <w:rPr>
        <w:spacing w:val="-2"/>
        <w:position w:val="1"/>
      </w:rPr>
      <w:t>—</w:t>
    </w:r>
    <w:r>
      <w:rPr>
        <w:spacing w:val="8"/>
        <w:position w:val="1"/>
      </w:rPr>
      <w:t xml:space="preserve"> </w:t>
    </w:r>
    <w:r>
      <w:rPr>
        <w:spacing w:val="-2"/>
        <w:position w:val="1"/>
      </w:rPr>
      <w:t>23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5029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BE80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0A7894"/>
    <w:rsid w:val="428612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6" Type="http://schemas.openxmlformats.org/officeDocument/2006/relationships/fontTable" Target="fontTable.xml"/><Relationship Id="rId55" Type="http://schemas.openxmlformats.org/officeDocument/2006/relationships/customXml" Target="../customXml/item1.xml"/><Relationship Id="rId54" Type="http://schemas.openxmlformats.org/officeDocument/2006/relationships/image" Target="media/image1.png"/><Relationship Id="rId53" Type="http://schemas.openxmlformats.org/officeDocument/2006/relationships/theme" Target="theme/theme1.xml"/><Relationship Id="rId52" Type="http://schemas.openxmlformats.org/officeDocument/2006/relationships/footer" Target="footer46.xml"/><Relationship Id="rId51" Type="http://schemas.openxmlformats.org/officeDocument/2006/relationships/footer" Target="footer45.xml"/><Relationship Id="rId50" Type="http://schemas.openxmlformats.org/officeDocument/2006/relationships/footer" Target="footer44.xml"/><Relationship Id="rId5" Type="http://schemas.openxmlformats.org/officeDocument/2006/relationships/header" Target="header1.xml"/><Relationship Id="rId49" Type="http://schemas.openxmlformats.org/officeDocument/2006/relationships/footer" Target="footer43.xml"/><Relationship Id="rId48" Type="http://schemas.openxmlformats.org/officeDocument/2006/relationships/footer" Target="footer42.xml"/><Relationship Id="rId47" Type="http://schemas.openxmlformats.org/officeDocument/2006/relationships/footer" Target="footer41.xml"/><Relationship Id="rId46" Type="http://schemas.openxmlformats.org/officeDocument/2006/relationships/footer" Target="footer40.xml"/><Relationship Id="rId45" Type="http://schemas.openxmlformats.org/officeDocument/2006/relationships/footer" Target="footer39.xml"/><Relationship Id="rId44" Type="http://schemas.openxmlformats.org/officeDocument/2006/relationships/footer" Target="footer38.xml"/><Relationship Id="rId43" Type="http://schemas.openxmlformats.org/officeDocument/2006/relationships/footer" Target="footer37.xml"/><Relationship Id="rId42" Type="http://schemas.openxmlformats.org/officeDocument/2006/relationships/footer" Target="footer36.xml"/><Relationship Id="rId41" Type="http://schemas.openxmlformats.org/officeDocument/2006/relationships/footer" Target="footer35.xml"/><Relationship Id="rId40" Type="http://schemas.openxmlformats.org/officeDocument/2006/relationships/footer" Target="footer34.xml"/><Relationship Id="rId4" Type="http://schemas.openxmlformats.org/officeDocument/2006/relationships/endnotes" Target="endnotes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47</Pages>
  <Words>5593</Words>
  <Characters>7025</Characters>
  <TotalTime>2</TotalTime>
  <ScaleCrop>false</ScaleCrop>
  <LinksUpToDate>false</LinksUpToDate>
  <CharactersWithSpaces>7214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2026-08-13T15:26:00Z</dcterms:created>
  <dc:creator>shishi</dc:creator>
  <cp:lastModifiedBy>毛の熠</cp:lastModifiedBy>
  <dcterms:modified xsi:type="dcterms:W3CDTF">2026-08-17T05:30:09Z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2026-08-17T09:38:35Z</vt:filetime>
  </property>
  <property fmtid="{D5CDD505-2E9C-101B-9397-08002B2CF9AE}" pid="4" name="KSOTemplateDocerSaveRecord">
    <vt:lpwstr>eyJoZGlkIjoiZTFjNTZlYzg3ODRiNTk5N2ZjMmMwODdiZTE2ZmEwY2UiLCJ1c2VySWQiOiI2MzA2NTQwNTMifQ==</vt:lpwstr>
  </property>
  <property fmtid="{D5CDD505-2E9C-101B-9397-08002B2CF9AE}" pid="5" name="KSOProductBuildVer">
    <vt:lpwstr>2052-12.1.0.26375</vt:lpwstr>
  </property>
  <property fmtid="{D5CDD505-2E9C-101B-9397-08002B2CF9AE}" pid="6" name="ICV">
    <vt:lpwstr>9E6EA39FE2AD45C7B8D3607BFAD55BF8_12</vt:lpwstr>
  </property>
</Properties>
</file>