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2" w:leftChars="-1"/>
        <w:rPr>
          <w:rFonts w:ascii="Times New Roman" w:hAnsi="Times New Roman" w:eastAsia="宋体" w:cs="Times New Roman"/>
          <w:color w:val="000000"/>
          <w:szCs w:val="24"/>
        </w:rPr>
      </w:pPr>
    </w:p>
    <w:p>
      <w:pPr>
        <w:spacing w:before="156" w:beforeLines="50" w:line="1600" w:lineRule="exact"/>
        <w:ind w:left="634" w:leftChars="-64" w:hanging="768" w:hangingChars="64"/>
        <w:jc w:val="center"/>
        <w:rPr>
          <w:rFonts w:hint="eastAsia" w:ascii="方正小标宋_GBK" w:hAnsi="宋体" w:eastAsia="方正小标宋_GBK" w:cs="Times New Roman"/>
          <w:color w:val="000000"/>
          <w:sz w:val="120"/>
          <w:szCs w:val="120"/>
        </w:rPr>
      </w:pPr>
      <w:r>
        <w:rPr>
          <w:rFonts w:hint="eastAsia" w:ascii="方正小标宋_GBK" w:hAnsi="宋体" w:eastAsia="方正小标宋_GBK" w:cs="Times New Roman"/>
          <w:color w:val="000000"/>
          <w:sz w:val="120"/>
          <w:szCs w:val="120"/>
        </w:rPr>
        <w:t>招标文件</w:t>
      </w: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napToGrid w:val="0"/>
        <w:spacing w:before="156" w:beforeLines="50" w:line="320" w:lineRule="exact"/>
        <w:ind w:left="3120" w:hanging="3120" w:hangingChars="1000"/>
        <w:rPr>
          <w:rFonts w:hint="eastAsia" w:ascii="方正小标宋_GBK" w:hAnsi="宋体" w:eastAsia="方正小标宋_GBK" w:cs="Times New Roman"/>
          <w:bCs/>
          <w:color w:val="000000"/>
          <w:sz w:val="30"/>
          <w:szCs w:val="30"/>
        </w:rPr>
      </w:pPr>
      <w:r>
        <w:rPr>
          <w:rFonts w:hint="eastAsia" w:ascii="方正小标宋_GBK" w:hAnsi="宋体" w:eastAsia="方正小标宋_GBK" w:cs="Times New Roman"/>
          <w:color w:val="000000"/>
          <w:spacing w:val="6"/>
          <w:sz w:val="30"/>
          <w:szCs w:val="72"/>
        </w:rPr>
        <w:t xml:space="preserve">          项目名称</w:t>
      </w:r>
      <w:r>
        <w:rPr>
          <w:rFonts w:hint="eastAsia" w:ascii="方正小标宋_GBK" w:hAnsi="宋体" w:eastAsia="方正小标宋_GBK" w:cs="Times New Roman"/>
          <w:color w:val="000000"/>
          <w:sz w:val="30"/>
          <w:szCs w:val="72"/>
        </w:rPr>
        <w:t>:</w:t>
      </w:r>
      <w:r>
        <w:rPr>
          <w:rFonts w:hint="eastAsia" w:ascii="方正小标宋_GBK" w:hAnsi="宋体" w:eastAsia="方正小标宋_GBK" w:cs="Times New Roman"/>
          <w:bCs/>
          <w:color w:val="000000"/>
          <w:sz w:val="30"/>
          <w:szCs w:val="30"/>
        </w:rPr>
        <w:t xml:space="preserve"> 钦州市老年大学等单位86条电子政务外网线路及互联网出口带宽服务</w:t>
      </w:r>
    </w:p>
    <w:p>
      <w:pPr>
        <w:snapToGrid w:val="0"/>
        <w:spacing w:before="156" w:beforeLines="50" w:line="400" w:lineRule="exact"/>
        <w:rPr>
          <w:rFonts w:hint="eastAsia" w:ascii="方正小标宋_GBK" w:hAnsi="宋体" w:eastAsia="方正小标宋_GBK" w:cs="Times New Roman"/>
          <w:b/>
          <w:bCs/>
          <w:color w:val="000000"/>
          <w:sz w:val="30"/>
          <w:szCs w:val="30"/>
          <w:lang w:eastAsia="zh-CN"/>
        </w:rPr>
      </w:pPr>
      <w:r>
        <w:rPr>
          <w:rFonts w:hint="eastAsia" w:ascii="方正小标宋_GBK" w:hAnsi="宋体" w:eastAsia="方正小标宋_GBK" w:cs="Times New Roman"/>
          <w:color w:val="000000"/>
          <w:spacing w:val="6"/>
          <w:sz w:val="30"/>
          <w:szCs w:val="72"/>
        </w:rPr>
        <w:t xml:space="preserve">          项目编号</w:t>
      </w:r>
      <w:r>
        <w:rPr>
          <w:rFonts w:hint="eastAsia" w:ascii="方正小标宋_GBK" w:hAnsi="宋体" w:eastAsia="方正小标宋_GBK" w:cs="Times New Roman"/>
          <w:color w:val="000000"/>
          <w:sz w:val="30"/>
          <w:szCs w:val="72"/>
        </w:rPr>
        <w:t>:</w:t>
      </w:r>
      <w:r>
        <w:rPr>
          <w:rFonts w:hint="eastAsia" w:ascii="方正小标宋_GBK" w:hAnsi="宋体" w:eastAsia="方正小标宋_GBK" w:cs="Times New Roman"/>
          <w:bCs/>
          <w:color w:val="000000"/>
          <w:sz w:val="30"/>
          <w:szCs w:val="30"/>
          <w:lang w:eastAsia="zh-CN"/>
        </w:rPr>
        <w:t>QZZC2026-G3-990194-QZSZ</w:t>
      </w: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400" w:lineRule="exact"/>
        <w:ind w:left="-2" w:leftChars="-1"/>
        <w:rPr>
          <w:rFonts w:ascii="Times New Roman" w:hAnsi="Times New Roman" w:eastAsia="宋体" w:cs="Times New Roman"/>
          <w:color w:val="000000"/>
          <w:szCs w:val="24"/>
        </w:rPr>
      </w:pPr>
    </w:p>
    <w:p>
      <w:pPr>
        <w:spacing w:line="360" w:lineRule="exact"/>
        <w:jc w:val="center"/>
        <w:rPr>
          <w:rFonts w:hint="eastAsia" w:ascii="方正小标宋_GBK" w:hAnsi="微软雅黑" w:eastAsia="方正小标宋_GBK" w:cs="Times New Roman"/>
          <w:color w:val="000000"/>
          <w:sz w:val="32"/>
          <w:szCs w:val="32"/>
        </w:rPr>
      </w:pPr>
      <w:r>
        <w:rPr>
          <w:rFonts w:hint="eastAsia" w:ascii="方正小标宋_GBK" w:hAnsi="微软雅黑" w:eastAsia="方正小标宋_GBK" w:cs="Times New Roman"/>
          <w:color w:val="000000"/>
          <w:sz w:val="32"/>
          <w:szCs w:val="32"/>
        </w:rPr>
        <w:t>钦州市政府采购中心</w:t>
      </w:r>
    </w:p>
    <w:p>
      <w:pPr>
        <w:snapToGrid w:val="0"/>
        <w:spacing w:before="156" w:beforeLines="50" w:line="360" w:lineRule="exact"/>
        <w:jc w:val="center"/>
        <w:rPr>
          <w:rFonts w:hint="eastAsia" w:ascii="方正小标宋_GBK" w:hAnsi="宋体" w:eastAsia="方正小标宋_GBK" w:cs="Times New Roman"/>
          <w:color w:val="000000"/>
          <w:sz w:val="30"/>
          <w:szCs w:val="72"/>
        </w:rPr>
      </w:pPr>
      <w:r>
        <w:rPr>
          <w:rFonts w:hint="eastAsia" w:ascii="方正小标宋_GBK" w:hAnsi="微软雅黑" w:eastAsia="方正小标宋_GBK" w:cs="Times New Roman"/>
          <w:color w:val="000000"/>
          <w:sz w:val="32"/>
          <w:szCs w:val="32"/>
        </w:rPr>
        <w:t>2026年0</w:t>
      </w:r>
      <w:r>
        <w:rPr>
          <w:rFonts w:hint="eastAsia" w:ascii="方正小标宋_GBK" w:hAnsi="微软雅黑" w:eastAsia="方正小标宋_GBK" w:cs="Times New Roman"/>
          <w:color w:val="000000"/>
          <w:sz w:val="32"/>
          <w:szCs w:val="32"/>
          <w:lang w:val="en-US" w:eastAsia="zh-CN"/>
        </w:rPr>
        <w:t>7</w:t>
      </w:r>
      <w:r>
        <w:rPr>
          <w:rFonts w:hint="eastAsia" w:ascii="方正小标宋_GBK" w:hAnsi="微软雅黑" w:eastAsia="方正小标宋_GBK" w:cs="Times New Roman"/>
          <w:color w:val="000000"/>
          <w:sz w:val="32"/>
          <w:szCs w:val="32"/>
        </w:rPr>
        <w:t>月</w:t>
      </w:r>
    </w:p>
    <w:p>
      <w:pPr>
        <w:spacing w:line="400" w:lineRule="exact"/>
        <w:rPr>
          <w:rFonts w:ascii="Times New Roman" w:hAnsi="Times New Roman" w:eastAsia="宋体" w:cs="Times New Roman"/>
          <w:szCs w:val="24"/>
        </w:rPr>
      </w:pPr>
      <w:r>
        <w:rPr>
          <w:rFonts w:ascii="Times New Roman" w:hAnsi="Times New Roman" w:eastAsia="宋体" w:cs="Times New Roman"/>
          <w:szCs w:val="24"/>
        </w:rPr>
        <w:br w:type="page"/>
      </w:r>
    </w:p>
    <w:p>
      <w:pPr>
        <w:spacing w:line="400" w:lineRule="exact"/>
        <w:rPr>
          <w:rFonts w:ascii="Times New Roman" w:hAnsi="Times New Roman" w:eastAsia="宋体" w:cs="Times New Roman"/>
          <w:szCs w:val="24"/>
        </w:rPr>
      </w:pPr>
    </w:p>
    <w:p>
      <w:pPr>
        <w:spacing w:line="400" w:lineRule="exact"/>
        <w:jc w:val="center"/>
        <w:rPr>
          <w:rFonts w:ascii="隶书" w:hAnsi="Courier New" w:eastAsia="隶书" w:cs="Courier New"/>
          <w:b/>
          <w:color w:val="000000"/>
          <w:sz w:val="44"/>
          <w:szCs w:val="21"/>
        </w:rPr>
      </w:pPr>
      <w:r>
        <w:rPr>
          <w:rFonts w:hint="eastAsia" w:ascii="隶书" w:hAnsi="Courier New" w:eastAsia="隶书" w:cs="Courier New"/>
          <w:b/>
          <w:color w:val="000000"/>
          <w:sz w:val="44"/>
          <w:szCs w:val="21"/>
        </w:rPr>
        <w:t>目   录</w:t>
      </w:r>
    </w:p>
    <w:p>
      <w:pPr>
        <w:spacing w:line="400" w:lineRule="exact"/>
        <w:rPr>
          <w:rFonts w:ascii="Times New Roman" w:hAnsi="Times New Roman" w:eastAsia="宋体" w:cs="Times New Roman"/>
          <w:szCs w:val="24"/>
        </w:rPr>
      </w:pPr>
    </w:p>
    <w:p>
      <w:pPr>
        <w:pStyle w:val="34"/>
        <w:tabs>
          <w:tab w:val="right" w:leader="dot" w:pos="9710"/>
        </w:tabs>
        <w:spacing w:line="1000" w:lineRule="exact"/>
        <w:rPr>
          <w:rFonts w:hint="eastAsia" w:ascii="方正小标宋_GBK" w:hAnsi="宋体" w:eastAsia="方正小标宋_GBK"/>
          <w:sz w:val="28"/>
          <w:szCs w:val="28"/>
          <w14:ligatures w14:val="standardContextual"/>
        </w:rPr>
      </w:pPr>
      <w:r>
        <w:rPr>
          <w:rFonts w:hint="eastAsia" w:ascii="方正小标宋_GBK" w:hAnsi="宋体" w:eastAsia="方正小标宋_GBK" w:cs="Times New Roman"/>
          <w:b/>
          <w:color w:val="000000"/>
          <w:sz w:val="28"/>
          <w:szCs w:val="28"/>
        </w:rPr>
        <w:fldChar w:fldCharType="begin"/>
      </w:r>
      <w:r>
        <w:rPr>
          <w:rFonts w:hint="eastAsia" w:ascii="方正小标宋_GBK" w:hAnsi="宋体" w:eastAsia="方正小标宋_GBK" w:cs="Times New Roman"/>
          <w:b/>
          <w:color w:val="000000"/>
          <w:sz w:val="28"/>
          <w:szCs w:val="28"/>
        </w:rPr>
        <w:instrText xml:space="preserve"> TOC \o "1-1" \h \z \u </w:instrText>
      </w:r>
      <w:r>
        <w:rPr>
          <w:rFonts w:hint="eastAsia" w:ascii="方正小标宋_GBK" w:hAnsi="宋体" w:eastAsia="方正小标宋_GBK" w:cs="Times New Roman"/>
          <w:b/>
          <w:color w:val="000000"/>
          <w:sz w:val="28"/>
          <w:szCs w:val="28"/>
        </w:rPr>
        <w:fldChar w:fldCharType="separate"/>
      </w:r>
      <w:r>
        <w:fldChar w:fldCharType="begin"/>
      </w:r>
      <w:r>
        <w:instrText xml:space="preserve"> HYPERLINK \l "_Toc173764938" </w:instrText>
      </w:r>
      <w:r>
        <w:fldChar w:fldCharType="separate"/>
      </w:r>
      <w:r>
        <w:rPr>
          <w:rStyle w:val="55"/>
          <w:rFonts w:hint="eastAsia" w:ascii="方正小标宋_GBK" w:hAnsi="宋体" w:eastAsia="方正小标宋_GBK" w:cs="Times New Roman"/>
          <w:b/>
          <w:bCs/>
          <w:kern w:val="0"/>
          <w:sz w:val="28"/>
          <w:szCs w:val="28"/>
        </w:rPr>
        <w:t>第一章  公 告</w:t>
      </w:r>
      <w:r>
        <w:rPr>
          <w:rFonts w:hint="eastAsia" w:ascii="方正小标宋_GBK" w:hAnsi="宋体" w:eastAsia="方正小标宋_GBK"/>
          <w:sz w:val="28"/>
          <w:szCs w:val="28"/>
        </w:rPr>
        <w:tab/>
      </w:r>
      <w:r>
        <w:rPr>
          <w:rFonts w:hint="eastAsia" w:ascii="方正小标宋_GBK" w:hAnsi="宋体" w:eastAsia="方正小标宋_GBK"/>
          <w:sz w:val="28"/>
          <w:szCs w:val="28"/>
        </w:rPr>
        <w:fldChar w:fldCharType="begin"/>
      </w:r>
      <w:r>
        <w:rPr>
          <w:rFonts w:hint="eastAsia" w:ascii="方正小标宋_GBK" w:hAnsi="宋体" w:eastAsia="方正小标宋_GBK"/>
          <w:sz w:val="28"/>
          <w:szCs w:val="28"/>
        </w:rPr>
        <w:instrText xml:space="preserve"> PAGEREF _Toc173764938 \h </w:instrText>
      </w:r>
      <w:r>
        <w:rPr>
          <w:rFonts w:hint="eastAsia" w:ascii="方正小标宋_GBK" w:hAnsi="宋体" w:eastAsia="方正小标宋_GBK"/>
          <w:sz w:val="28"/>
          <w:szCs w:val="28"/>
        </w:rPr>
        <w:fldChar w:fldCharType="separate"/>
      </w:r>
      <w:r>
        <w:rPr>
          <w:rFonts w:hint="eastAsia" w:ascii="方正小标宋_GBK" w:hAnsi="宋体" w:eastAsia="方正小标宋_GBK"/>
          <w:sz w:val="28"/>
          <w:szCs w:val="28"/>
        </w:rPr>
        <w:t>3</w:t>
      </w:r>
      <w:r>
        <w:rPr>
          <w:rFonts w:hint="eastAsia" w:ascii="方正小标宋_GBK" w:hAnsi="宋体" w:eastAsia="方正小标宋_GBK"/>
          <w:sz w:val="28"/>
          <w:szCs w:val="28"/>
        </w:rPr>
        <w:fldChar w:fldCharType="end"/>
      </w:r>
      <w:r>
        <w:rPr>
          <w:rFonts w:hint="eastAsia" w:ascii="方正小标宋_GBK" w:hAnsi="宋体" w:eastAsia="方正小标宋_GBK"/>
          <w:sz w:val="28"/>
          <w:szCs w:val="28"/>
        </w:rPr>
        <w:fldChar w:fldCharType="end"/>
      </w:r>
    </w:p>
    <w:p>
      <w:pPr>
        <w:pStyle w:val="34"/>
        <w:tabs>
          <w:tab w:val="right" w:leader="dot" w:pos="9710"/>
        </w:tabs>
        <w:spacing w:line="1000" w:lineRule="exact"/>
        <w:rPr>
          <w:rFonts w:hint="eastAsia" w:ascii="方正小标宋_GBK" w:hAnsi="宋体" w:eastAsia="方正小标宋_GBK"/>
          <w:sz w:val="28"/>
          <w:szCs w:val="28"/>
          <w14:ligatures w14:val="standardContextual"/>
        </w:rPr>
      </w:pPr>
      <w:r>
        <w:fldChar w:fldCharType="begin"/>
      </w:r>
      <w:r>
        <w:instrText xml:space="preserve"> HYPERLINK \l "_Toc173764939" </w:instrText>
      </w:r>
      <w:r>
        <w:fldChar w:fldCharType="separate"/>
      </w:r>
      <w:r>
        <w:rPr>
          <w:rStyle w:val="55"/>
          <w:rFonts w:hint="eastAsia" w:ascii="方正小标宋_GBK" w:hAnsi="宋体" w:eastAsia="方正小标宋_GBK" w:cs="Times New Roman"/>
          <w:b/>
          <w:bCs/>
          <w:kern w:val="0"/>
          <w:sz w:val="28"/>
          <w:szCs w:val="28"/>
        </w:rPr>
        <w:t>第二章  项目需求</w:t>
      </w:r>
      <w:r>
        <w:rPr>
          <w:rFonts w:hint="eastAsia" w:ascii="方正小标宋_GBK" w:hAnsi="宋体" w:eastAsia="方正小标宋_GBK"/>
          <w:sz w:val="28"/>
          <w:szCs w:val="28"/>
        </w:rPr>
        <w:tab/>
      </w:r>
      <w:r>
        <w:rPr>
          <w:rFonts w:hint="eastAsia" w:ascii="方正小标宋_GBK" w:hAnsi="宋体" w:eastAsia="方正小标宋_GBK"/>
          <w:sz w:val="28"/>
          <w:szCs w:val="28"/>
        </w:rPr>
        <w:fldChar w:fldCharType="begin"/>
      </w:r>
      <w:r>
        <w:rPr>
          <w:rFonts w:hint="eastAsia" w:ascii="方正小标宋_GBK" w:hAnsi="宋体" w:eastAsia="方正小标宋_GBK"/>
          <w:sz w:val="28"/>
          <w:szCs w:val="28"/>
        </w:rPr>
        <w:instrText xml:space="preserve"> PAGEREF _Toc173764939 \h </w:instrText>
      </w:r>
      <w:r>
        <w:rPr>
          <w:rFonts w:hint="eastAsia" w:ascii="方正小标宋_GBK" w:hAnsi="宋体" w:eastAsia="方正小标宋_GBK"/>
          <w:sz w:val="28"/>
          <w:szCs w:val="28"/>
        </w:rPr>
        <w:fldChar w:fldCharType="separate"/>
      </w:r>
      <w:r>
        <w:rPr>
          <w:rFonts w:hint="eastAsia" w:ascii="方正小标宋_GBK" w:hAnsi="宋体" w:eastAsia="方正小标宋_GBK"/>
          <w:sz w:val="28"/>
          <w:szCs w:val="28"/>
        </w:rPr>
        <w:t>7</w:t>
      </w:r>
      <w:r>
        <w:rPr>
          <w:rFonts w:hint="eastAsia" w:ascii="方正小标宋_GBK" w:hAnsi="宋体" w:eastAsia="方正小标宋_GBK"/>
          <w:sz w:val="28"/>
          <w:szCs w:val="28"/>
        </w:rPr>
        <w:fldChar w:fldCharType="end"/>
      </w:r>
      <w:r>
        <w:rPr>
          <w:rFonts w:hint="eastAsia" w:ascii="方正小标宋_GBK" w:hAnsi="宋体" w:eastAsia="方正小标宋_GBK"/>
          <w:sz w:val="28"/>
          <w:szCs w:val="28"/>
        </w:rPr>
        <w:fldChar w:fldCharType="end"/>
      </w:r>
    </w:p>
    <w:p>
      <w:pPr>
        <w:pStyle w:val="34"/>
        <w:tabs>
          <w:tab w:val="right" w:leader="dot" w:pos="9710"/>
        </w:tabs>
        <w:spacing w:line="1000" w:lineRule="exact"/>
        <w:rPr>
          <w:rFonts w:hint="eastAsia" w:ascii="方正小标宋_GBK" w:hAnsi="宋体" w:eastAsia="方正小标宋_GBK"/>
          <w:sz w:val="28"/>
          <w:szCs w:val="28"/>
          <w14:ligatures w14:val="standardContextual"/>
        </w:rPr>
      </w:pPr>
      <w:r>
        <w:fldChar w:fldCharType="begin"/>
      </w:r>
      <w:r>
        <w:instrText xml:space="preserve"> HYPERLINK \l "_Toc173764940" </w:instrText>
      </w:r>
      <w:r>
        <w:fldChar w:fldCharType="separate"/>
      </w:r>
      <w:r>
        <w:rPr>
          <w:rStyle w:val="55"/>
          <w:rFonts w:hint="eastAsia" w:ascii="方正小标宋_GBK" w:hAnsi="宋体" w:eastAsia="方正小标宋_GBK" w:cs="Times New Roman"/>
          <w:b/>
          <w:bCs/>
          <w:kern w:val="0"/>
          <w:sz w:val="28"/>
          <w:szCs w:val="28"/>
        </w:rPr>
        <w:t>第三章  投标人须知及前附表</w:t>
      </w:r>
      <w:r>
        <w:rPr>
          <w:rFonts w:hint="eastAsia" w:ascii="方正小标宋_GBK" w:hAnsi="宋体" w:eastAsia="方正小标宋_GBK"/>
          <w:sz w:val="28"/>
          <w:szCs w:val="28"/>
        </w:rPr>
        <w:tab/>
      </w:r>
      <w:r>
        <w:rPr>
          <w:rFonts w:hint="eastAsia" w:ascii="方正小标宋_GBK" w:hAnsi="宋体" w:eastAsia="方正小标宋_GBK"/>
          <w:sz w:val="28"/>
          <w:szCs w:val="28"/>
        </w:rPr>
        <w:fldChar w:fldCharType="begin"/>
      </w:r>
      <w:r>
        <w:rPr>
          <w:rFonts w:hint="eastAsia" w:ascii="方正小标宋_GBK" w:hAnsi="宋体" w:eastAsia="方正小标宋_GBK"/>
          <w:sz w:val="28"/>
          <w:szCs w:val="28"/>
        </w:rPr>
        <w:instrText xml:space="preserve"> PAGEREF _Toc173764940 \h </w:instrText>
      </w:r>
      <w:r>
        <w:rPr>
          <w:rFonts w:hint="eastAsia" w:ascii="方正小标宋_GBK" w:hAnsi="宋体" w:eastAsia="方正小标宋_GBK"/>
          <w:sz w:val="28"/>
          <w:szCs w:val="28"/>
        </w:rPr>
        <w:fldChar w:fldCharType="separate"/>
      </w:r>
      <w:r>
        <w:rPr>
          <w:rFonts w:hint="eastAsia" w:ascii="方正小标宋_GBK" w:hAnsi="宋体" w:eastAsia="方正小标宋_GBK"/>
          <w:sz w:val="28"/>
          <w:szCs w:val="28"/>
        </w:rPr>
        <w:t>29</w:t>
      </w:r>
      <w:r>
        <w:rPr>
          <w:rFonts w:hint="eastAsia" w:ascii="方正小标宋_GBK" w:hAnsi="宋体" w:eastAsia="方正小标宋_GBK"/>
          <w:sz w:val="28"/>
          <w:szCs w:val="28"/>
        </w:rPr>
        <w:fldChar w:fldCharType="end"/>
      </w:r>
      <w:r>
        <w:rPr>
          <w:rFonts w:hint="eastAsia" w:ascii="方正小标宋_GBK" w:hAnsi="宋体" w:eastAsia="方正小标宋_GBK"/>
          <w:sz w:val="28"/>
          <w:szCs w:val="28"/>
        </w:rPr>
        <w:fldChar w:fldCharType="end"/>
      </w:r>
    </w:p>
    <w:p>
      <w:pPr>
        <w:pStyle w:val="34"/>
        <w:tabs>
          <w:tab w:val="right" w:leader="dot" w:pos="9710"/>
        </w:tabs>
        <w:spacing w:line="1000" w:lineRule="exact"/>
        <w:rPr>
          <w:rFonts w:hint="eastAsia" w:ascii="方正小标宋_GBK" w:hAnsi="宋体" w:eastAsia="方正小标宋_GBK"/>
          <w:sz w:val="28"/>
          <w:szCs w:val="28"/>
          <w14:ligatures w14:val="standardContextual"/>
        </w:rPr>
      </w:pPr>
      <w:r>
        <w:fldChar w:fldCharType="begin"/>
      </w:r>
      <w:r>
        <w:instrText xml:space="preserve"> HYPERLINK \l "_Toc173764941" </w:instrText>
      </w:r>
      <w:r>
        <w:fldChar w:fldCharType="separate"/>
      </w:r>
      <w:r>
        <w:rPr>
          <w:rStyle w:val="55"/>
          <w:rFonts w:hint="eastAsia" w:ascii="方正小标宋_GBK" w:hAnsi="宋体" w:eastAsia="方正小标宋_GBK" w:cs="Times New Roman"/>
          <w:b/>
          <w:bCs/>
          <w:kern w:val="0"/>
          <w:sz w:val="28"/>
          <w:szCs w:val="28"/>
        </w:rPr>
        <w:t>第四章  评定标准及推荐原则</w:t>
      </w:r>
      <w:r>
        <w:rPr>
          <w:rFonts w:hint="eastAsia" w:ascii="方正小标宋_GBK" w:hAnsi="宋体" w:eastAsia="方正小标宋_GBK"/>
          <w:sz w:val="28"/>
          <w:szCs w:val="28"/>
        </w:rPr>
        <w:tab/>
      </w:r>
      <w:r>
        <w:rPr>
          <w:rFonts w:hint="eastAsia" w:ascii="方正小标宋_GBK" w:hAnsi="宋体" w:eastAsia="方正小标宋_GBK"/>
          <w:sz w:val="28"/>
          <w:szCs w:val="28"/>
        </w:rPr>
        <w:fldChar w:fldCharType="begin"/>
      </w:r>
      <w:r>
        <w:rPr>
          <w:rFonts w:hint="eastAsia" w:ascii="方正小标宋_GBK" w:hAnsi="宋体" w:eastAsia="方正小标宋_GBK"/>
          <w:sz w:val="28"/>
          <w:szCs w:val="28"/>
        </w:rPr>
        <w:instrText xml:space="preserve"> PAGEREF _Toc173764941 \h </w:instrText>
      </w:r>
      <w:r>
        <w:rPr>
          <w:rFonts w:hint="eastAsia" w:ascii="方正小标宋_GBK" w:hAnsi="宋体" w:eastAsia="方正小标宋_GBK"/>
          <w:sz w:val="28"/>
          <w:szCs w:val="28"/>
        </w:rPr>
        <w:fldChar w:fldCharType="separate"/>
      </w:r>
      <w:r>
        <w:rPr>
          <w:rFonts w:hint="eastAsia" w:ascii="方正小标宋_GBK" w:hAnsi="宋体" w:eastAsia="方正小标宋_GBK"/>
          <w:sz w:val="28"/>
          <w:szCs w:val="28"/>
        </w:rPr>
        <w:t>41</w:t>
      </w:r>
      <w:r>
        <w:rPr>
          <w:rFonts w:hint="eastAsia" w:ascii="方正小标宋_GBK" w:hAnsi="宋体" w:eastAsia="方正小标宋_GBK"/>
          <w:sz w:val="28"/>
          <w:szCs w:val="28"/>
        </w:rPr>
        <w:fldChar w:fldCharType="end"/>
      </w:r>
      <w:r>
        <w:rPr>
          <w:rFonts w:hint="eastAsia" w:ascii="方正小标宋_GBK" w:hAnsi="宋体" w:eastAsia="方正小标宋_GBK"/>
          <w:sz w:val="28"/>
          <w:szCs w:val="28"/>
        </w:rPr>
        <w:fldChar w:fldCharType="end"/>
      </w:r>
    </w:p>
    <w:p>
      <w:pPr>
        <w:pStyle w:val="34"/>
        <w:tabs>
          <w:tab w:val="right" w:leader="dot" w:pos="9710"/>
        </w:tabs>
        <w:spacing w:line="1000" w:lineRule="exact"/>
        <w:rPr>
          <w:rFonts w:hint="eastAsia" w:ascii="方正小标宋_GBK" w:hAnsi="宋体" w:eastAsia="方正小标宋_GBK"/>
          <w:sz w:val="28"/>
          <w:szCs w:val="28"/>
          <w14:ligatures w14:val="standardContextual"/>
        </w:rPr>
      </w:pPr>
      <w:r>
        <w:fldChar w:fldCharType="begin"/>
      </w:r>
      <w:r>
        <w:instrText xml:space="preserve"> HYPERLINK \l "_Toc173764942" </w:instrText>
      </w:r>
      <w:r>
        <w:fldChar w:fldCharType="separate"/>
      </w:r>
      <w:r>
        <w:rPr>
          <w:rStyle w:val="55"/>
          <w:rFonts w:hint="eastAsia" w:ascii="方正小标宋_GBK" w:hAnsi="宋体" w:eastAsia="方正小标宋_GBK" w:cs="Times New Roman"/>
          <w:b/>
          <w:bCs/>
          <w:kern w:val="0"/>
          <w:sz w:val="28"/>
          <w:szCs w:val="28"/>
        </w:rPr>
        <w:t>第五章  政府采购合同主要条款</w:t>
      </w:r>
      <w:r>
        <w:rPr>
          <w:rFonts w:hint="eastAsia" w:ascii="方正小标宋_GBK" w:hAnsi="宋体" w:eastAsia="方正小标宋_GBK"/>
          <w:sz w:val="28"/>
          <w:szCs w:val="28"/>
        </w:rPr>
        <w:tab/>
      </w:r>
      <w:r>
        <w:rPr>
          <w:rFonts w:hint="eastAsia" w:ascii="方正小标宋_GBK" w:hAnsi="宋体" w:eastAsia="方正小标宋_GBK"/>
          <w:sz w:val="28"/>
          <w:szCs w:val="28"/>
        </w:rPr>
        <w:fldChar w:fldCharType="begin"/>
      </w:r>
      <w:r>
        <w:rPr>
          <w:rFonts w:hint="eastAsia" w:ascii="方正小标宋_GBK" w:hAnsi="宋体" w:eastAsia="方正小标宋_GBK"/>
          <w:sz w:val="28"/>
          <w:szCs w:val="28"/>
        </w:rPr>
        <w:instrText xml:space="preserve"> PAGEREF _Toc173764942 \h </w:instrText>
      </w:r>
      <w:r>
        <w:rPr>
          <w:rFonts w:hint="eastAsia" w:ascii="方正小标宋_GBK" w:hAnsi="宋体" w:eastAsia="方正小标宋_GBK"/>
          <w:sz w:val="28"/>
          <w:szCs w:val="28"/>
        </w:rPr>
        <w:fldChar w:fldCharType="separate"/>
      </w:r>
      <w:r>
        <w:rPr>
          <w:rFonts w:hint="eastAsia" w:ascii="方正小标宋_GBK" w:hAnsi="宋体" w:eastAsia="方正小标宋_GBK"/>
          <w:sz w:val="28"/>
          <w:szCs w:val="28"/>
        </w:rPr>
        <w:t>45</w:t>
      </w:r>
      <w:r>
        <w:rPr>
          <w:rFonts w:hint="eastAsia" w:ascii="方正小标宋_GBK" w:hAnsi="宋体" w:eastAsia="方正小标宋_GBK"/>
          <w:sz w:val="28"/>
          <w:szCs w:val="28"/>
        </w:rPr>
        <w:fldChar w:fldCharType="end"/>
      </w:r>
      <w:r>
        <w:rPr>
          <w:rFonts w:hint="eastAsia" w:ascii="方正小标宋_GBK" w:hAnsi="宋体" w:eastAsia="方正小标宋_GBK"/>
          <w:sz w:val="28"/>
          <w:szCs w:val="28"/>
        </w:rPr>
        <w:fldChar w:fldCharType="end"/>
      </w:r>
    </w:p>
    <w:p>
      <w:pPr>
        <w:pStyle w:val="34"/>
        <w:tabs>
          <w:tab w:val="right" w:leader="dot" w:pos="9710"/>
        </w:tabs>
        <w:spacing w:line="1000" w:lineRule="exact"/>
        <w:rPr>
          <w:rFonts w:hint="eastAsia" w:ascii="方正小标宋_GBK" w:hAnsi="宋体" w:eastAsia="方正小标宋_GBK"/>
          <w:sz w:val="28"/>
          <w:szCs w:val="28"/>
          <w14:ligatures w14:val="standardContextual"/>
        </w:rPr>
      </w:pPr>
      <w:r>
        <w:fldChar w:fldCharType="begin"/>
      </w:r>
      <w:r>
        <w:instrText xml:space="preserve"> HYPERLINK \l "_Toc173764943" </w:instrText>
      </w:r>
      <w:r>
        <w:fldChar w:fldCharType="separate"/>
      </w:r>
      <w:r>
        <w:rPr>
          <w:rStyle w:val="55"/>
          <w:rFonts w:hint="eastAsia" w:ascii="方正小标宋_GBK" w:hAnsi="宋体" w:eastAsia="方正小标宋_GBK" w:cs="Times New Roman"/>
          <w:b/>
          <w:bCs/>
          <w:kern w:val="0"/>
          <w:sz w:val="28"/>
          <w:szCs w:val="28"/>
        </w:rPr>
        <w:t>第六章　投标文件格式</w:t>
      </w:r>
      <w:r>
        <w:rPr>
          <w:rFonts w:hint="eastAsia" w:ascii="方正小标宋_GBK" w:hAnsi="宋体" w:eastAsia="方正小标宋_GBK"/>
          <w:sz w:val="28"/>
          <w:szCs w:val="28"/>
        </w:rPr>
        <w:tab/>
      </w:r>
      <w:r>
        <w:rPr>
          <w:rFonts w:hint="eastAsia" w:ascii="方正小标宋_GBK" w:hAnsi="宋体" w:eastAsia="方正小标宋_GBK"/>
          <w:sz w:val="28"/>
          <w:szCs w:val="28"/>
        </w:rPr>
        <w:fldChar w:fldCharType="begin"/>
      </w:r>
      <w:r>
        <w:rPr>
          <w:rFonts w:hint="eastAsia" w:ascii="方正小标宋_GBK" w:hAnsi="宋体" w:eastAsia="方正小标宋_GBK"/>
          <w:sz w:val="28"/>
          <w:szCs w:val="28"/>
        </w:rPr>
        <w:instrText xml:space="preserve"> PAGEREF _Toc173764943 \h </w:instrText>
      </w:r>
      <w:r>
        <w:rPr>
          <w:rFonts w:hint="eastAsia" w:ascii="方正小标宋_GBK" w:hAnsi="宋体" w:eastAsia="方正小标宋_GBK"/>
          <w:sz w:val="28"/>
          <w:szCs w:val="28"/>
        </w:rPr>
        <w:fldChar w:fldCharType="separate"/>
      </w:r>
      <w:r>
        <w:rPr>
          <w:rFonts w:hint="eastAsia" w:ascii="方正小标宋_GBK" w:hAnsi="宋体" w:eastAsia="方正小标宋_GBK"/>
          <w:sz w:val="28"/>
          <w:szCs w:val="28"/>
        </w:rPr>
        <w:t>52</w:t>
      </w:r>
      <w:r>
        <w:rPr>
          <w:rFonts w:hint="eastAsia" w:ascii="方正小标宋_GBK" w:hAnsi="宋体" w:eastAsia="方正小标宋_GBK"/>
          <w:sz w:val="28"/>
          <w:szCs w:val="28"/>
        </w:rPr>
        <w:fldChar w:fldCharType="end"/>
      </w:r>
      <w:r>
        <w:rPr>
          <w:rFonts w:hint="eastAsia" w:ascii="方正小标宋_GBK" w:hAnsi="宋体" w:eastAsia="方正小标宋_GBK"/>
          <w:sz w:val="28"/>
          <w:szCs w:val="28"/>
        </w:rPr>
        <w:fldChar w:fldCharType="end"/>
      </w:r>
    </w:p>
    <w:p>
      <w:pPr>
        <w:spacing w:line="1000" w:lineRule="exact"/>
        <w:ind w:left="-2" w:leftChars="-1"/>
        <w:rPr>
          <w:rFonts w:ascii="Times New Roman" w:hAnsi="Times New Roman" w:eastAsia="宋体" w:cs="Times New Roman"/>
          <w:color w:val="000000"/>
          <w:szCs w:val="24"/>
        </w:rPr>
      </w:pPr>
      <w:r>
        <w:rPr>
          <w:rFonts w:hint="eastAsia" w:ascii="方正小标宋_GBK" w:hAnsi="宋体" w:eastAsia="方正小标宋_GBK" w:cs="Times New Roman"/>
          <w:color w:val="000000"/>
          <w:sz w:val="28"/>
          <w:szCs w:val="28"/>
        </w:rPr>
        <w:fldChar w:fldCharType="end"/>
      </w:r>
    </w:p>
    <w:p>
      <w:pPr>
        <w:widowControl/>
        <w:jc w:val="left"/>
        <w:rPr>
          <w:rFonts w:ascii="Times New Roman" w:hAnsi="Times New Roman" w:eastAsia="宋体" w:cs="Times New Roman"/>
          <w:color w:val="000000"/>
          <w:szCs w:val="24"/>
        </w:rPr>
        <w:sectPr>
          <w:headerReference r:id="rId3" w:type="default"/>
          <w:footerReference r:id="rId4" w:type="default"/>
          <w:pgSz w:w="11906" w:h="16838"/>
          <w:pgMar w:top="1246" w:right="1106" w:bottom="1091" w:left="1080" w:header="851" w:footer="992" w:gutter="0"/>
          <w:cols w:space="720" w:num="1"/>
          <w:docGrid w:type="lines" w:linePitch="312" w:charSpace="0"/>
        </w:sectPr>
      </w:pPr>
    </w:p>
    <w:p>
      <w:pPr>
        <w:spacing w:line="400" w:lineRule="exact"/>
        <w:ind w:left="-2" w:leftChars="-1"/>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300" w:lineRule="auto"/>
        <w:jc w:val="center"/>
        <w:outlineLvl w:val="0"/>
        <w:rPr>
          <w:rFonts w:ascii="方正小标宋_GBK" w:hAnsi="Cambria" w:eastAsia="方正小标宋_GBK" w:cs="Times New Roman"/>
          <w:b/>
          <w:bCs/>
          <w:color w:val="000000"/>
          <w:kern w:val="0"/>
          <w:sz w:val="44"/>
          <w:szCs w:val="44"/>
        </w:rPr>
      </w:pPr>
      <w:bookmarkStart w:id="0" w:name="_Toc173764938"/>
      <w:r>
        <w:rPr>
          <w:rFonts w:hint="eastAsia" w:ascii="方正小标宋_GBK" w:hAnsi="Cambria" w:eastAsia="方正小标宋_GBK" w:cs="Times New Roman"/>
          <w:b/>
          <w:bCs/>
          <w:color w:val="000000"/>
          <w:kern w:val="0"/>
          <w:sz w:val="44"/>
          <w:szCs w:val="44"/>
        </w:rPr>
        <w:t>第一章  公 告</w:t>
      </w:r>
      <w:bookmarkEnd w:id="0"/>
    </w:p>
    <w:p>
      <w:pPr>
        <w:spacing w:line="440" w:lineRule="exact"/>
        <w:jc w:val="left"/>
        <w:rPr>
          <w:rFonts w:ascii="Times New Roman" w:hAnsi="Times New Roman" w:eastAsia="宋体" w:cs="Times New Roman"/>
          <w:color w:val="000000"/>
          <w:szCs w:val="24"/>
        </w:rPr>
      </w:pPr>
      <w:r>
        <w:rPr>
          <w:rFonts w:ascii="Times New Roman" w:hAnsi="Times New Roman" w:eastAsia="宋体" w:cs="Times New Roman"/>
          <w:color w:val="000000"/>
          <w:szCs w:val="24"/>
        </w:rPr>
        <w:br w:type="page"/>
      </w:r>
    </w:p>
    <w:p>
      <w:pPr>
        <w:spacing w:line="440" w:lineRule="exact"/>
        <w:jc w:val="center"/>
        <w:rPr>
          <w:rFonts w:ascii="方正小标宋_GBK" w:hAnsi="Times New Roman" w:eastAsia="方正小标宋_GBK" w:cs="Times New Roman"/>
          <w:b/>
          <w:bCs/>
          <w:color w:val="000000" w:themeColor="text1"/>
          <w:sz w:val="36"/>
          <w:szCs w:val="36"/>
          <w14:textFill>
            <w14:solidFill>
              <w14:schemeClr w14:val="tx1"/>
            </w14:solidFill>
          </w14:textFill>
        </w:rPr>
      </w:pPr>
      <w:r>
        <w:rPr>
          <w:rFonts w:hint="eastAsia" w:ascii="方正小标宋_GBK" w:hAnsi="Times New Roman" w:eastAsia="方正小标宋_GBK" w:cs="Times New Roman"/>
          <w:b/>
          <w:bCs/>
          <w:color w:val="000000"/>
          <w:sz w:val="36"/>
          <w:szCs w:val="36"/>
        </w:rPr>
        <w:t>钦州</w:t>
      </w:r>
      <w:r>
        <w:rPr>
          <w:rFonts w:hint="eastAsia" w:ascii="方正小标宋_GBK" w:hAnsi="Times New Roman" w:eastAsia="方正小标宋_GBK" w:cs="Times New Roman"/>
          <w:b/>
          <w:bCs/>
          <w:color w:val="000000" w:themeColor="text1"/>
          <w:sz w:val="36"/>
          <w:szCs w:val="36"/>
          <w14:textFill>
            <w14:solidFill>
              <w14:schemeClr w14:val="tx1"/>
            </w14:solidFill>
          </w14:textFill>
        </w:rPr>
        <w:t>市政府采购中心关于</w:t>
      </w:r>
      <w:bookmarkStart w:id="1" w:name="_Hlk218419541"/>
      <w:r>
        <w:rPr>
          <w:rFonts w:hint="eastAsia" w:ascii="方正小标宋_GBK" w:hAnsi="Times New Roman" w:eastAsia="方正小标宋_GBK" w:cs="Times New Roman"/>
          <w:b/>
          <w:bCs/>
          <w:color w:val="000000" w:themeColor="text1"/>
          <w:sz w:val="36"/>
          <w:szCs w:val="36"/>
          <w14:textFill>
            <w14:solidFill>
              <w14:schemeClr w14:val="tx1"/>
            </w14:solidFill>
          </w14:textFill>
        </w:rPr>
        <w:t>钦州市老年大学等单位86条电子政务外网线路及互联网出口带宽服务(</w:t>
      </w:r>
      <w:r>
        <w:rPr>
          <w:rFonts w:hint="eastAsia" w:ascii="方正小标宋_GBK" w:hAnsi="Times New Roman" w:eastAsia="方正小标宋_GBK" w:cs="Times New Roman"/>
          <w:b/>
          <w:bCs/>
          <w:color w:val="000000" w:themeColor="text1"/>
          <w:sz w:val="36"/>
          <w:szCs w:val="36"/>
          <w:lang w:eastAsia="zh-CN"/>
          <w14:textFill>
            <w14:solidFill>
              <w14:schemeClr w14:val="tx1"/>
            </w14:solidFill>
          </w14:textFill>
        </w:rPr>
        <w:t>QZZC2026-G3-990194-QZSZ</w:t>
      </w:r>
      <w:r>
        <w:rPr>
          <w:rFonts w:hint="eastAsia" w:ascii="方正小标宋_GBK" w:hAnsi="Times New Roman" w:eastAsia="方正小标宋_GBK" w:cs="Times New Roman"/>
          <w:b/>
          <w:bCs/>
          <w:color w:val="000000" w:themeColor="text1"/>
          <w:sz w:val="36"/>
          <w:szCs w:val="36"/>
          <w14:textFill>
            <w14:solidFill>
              <w14:schemeClr w14:val="tx1"/>
            </w14:solidFill>
          </w14:textFill>
        </w:rPr>
        <w:t>)</w:t>
      </w:r>
      <w:bookmarkEnd w:id="1"/>
      <w:r>
        <w:rPr>
          <w:rFonts w:hint="eastAsia" w:ascii="方正小标宋_GBK" w:hAnsi="Times New Roman" w:eastAsia="方正小标宋_GBK" w:cs="Times New Roman"/>
          <w:b/>
          <w:bCs/>
          <w:color w:val="000000" w:themeColor="text1"/>
          <w:sz w:val="36"/>
          <w:szCs w:val="36"/>
          <w14:textFill>
            <w14:solidFill>
              <w14:schemeClr w14:val="tx1"/>
            </w14:solidFill>
          </w14:textFill>
        </w:rPr>
        <w:t>的招标公告</w:t>
      </w:r>
    </w:p>
    <w:p>
      <w:pPr>
        <w:spacing w:line="240" w:lineRule="exact"/>
        <w:ind w:firstLine="200"/>
        <w:jc w:val="center"/>
        <w:rPr>
          <w:rFonts w:ascii="方正小标宋_GBK" w:hAnsi="Times New Roman" w:eastAsia="方正小标宋_GBK" w:cs="Times New Roman"/>
          <w:b/>
          <w:color w:val="000000" w:themeColor="text1"/>
          <w:sz w:val="44"/>
          <w:szCs w:val="44"/>
          <w14:textFill>
            <w14:solidFill>
              <w14:schemeClr w14:val="tx1"/>
            </w14:solidFill>
          </w14:textFill>
        </w:rPr>
      </w:pP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钦州市老年大学等单位86条电子政务外网线路及互联网出口带宽服务招标</w:t>
      </w:r>
      <w:r>
        <w:rPr>
          <w:rFonts w:hint="eastAsia" w:ascii="宋体" w:hAnsi="宋体" w:eastAsia="宋体" w:cs="Times New Roman"/>
          <w:color w:val="000000" w:themeColor="text1"/>
          <w:szCs w:val="21"/>
          <w14:textFill>
            <w14:solidFill>
              <w14:schemeClr w14:val="tx1"/>
            </w14:solidFill>
          </w14:textFill>
        </w:rPr>
        <w:t>项目的潜在投标人应在</w:t>
      </w:r>
      <w:bookmarkStart w:id="2" w:name="_Hlk164066481"/>
      <w:r>
        <w:rPr>
          <w:rFonts w:hint="eastAsia" w:ascii="宋体" w:hAnsi="宋体" w:eastAsia="宋体" w:cs="Times New Roman"/>
          <w:color w:val="000000" w:themeColor="text1"/>
          <w:szCs w:val="21"/>
          <w14:textFill>
            <w14:solidFill>
              <w14:schemeClr w14:val="tx1"/>
            </w14:solidFill>
          </w14:textFill>
        </w:rPr>
        <w:t>广西政府采购云平台（https://www.gcy.zfcg.gxzf.gov.cn/）</w:t>
      </w:r>
      <w:bookmarkEnd w:id="2"/>
      <w:r>
        <w:rPr>
          <w:rFonts w:hint="eastAsia" w:ascii="宋体" w:hAnsi="宋体" w:eastAsia="宋体" w:cs="Times New Roman"/>
          <w:color w:val="000000" w:themeColor="text1"/>
          <w:szCs w:val="21"/>
          <w14:textFill>
            <w14:solidFill>
              <w14:schemeClr w14:val="tx1"/>
            </w14:solidFill>
          </w14:textFill>
        </w:rPr>
        <w:t>获取招标文件，并于2026年xx月xx日</w:t>
      </w:r>
      <w:r>
        <w:rPr>
          <w:rFonts w:ascii="Times New Roman" w:hAnsi="Times New Roman" w:eastAsia="宋体" w:cs="Times New Roman"/>
          <w:color w:val="000000" w:themeColor="text1"/>
          <w:szCs w:val="24"/>
          <w14:textFill>
            <w14:solidFill>
              <w14:schemeClr w14:val="tx1"/>
            </w14:solidFill>
          </w14:textFill>
        </w:rPr>
        <w:t>09:30</w:t>
      </w:r>
      <w:r>
        <w:rPr>
          <w:rFonts w:hint="eastAsia" w:ascii="宋体" w:hAnsi="宋体" w:eastAsia="宋体" w:cs="Times New Roman"/>
          <w:color w:val="000000" w:themeColor="text1"/>
          <w:szCs w:val="21"/>
          <w14:textFill>
            <w14:solidFill>
              <w14:schemeClr w14:val="tx1"/>
            </w14:solidFill>
          </w14:textFill>
        </w:rPr>
        <w:t>（北京时间）前提交投标文件。</w:t>
      </w:r>
    </w:p>
    <w:p>
      <w:pPr>
        <w:spacing w:line="400" w:lineRule="exact"/>
        <w:rPr>
          <w:rFonts w:ascii="Times New Roman" w:hAnsi="Times New Roman" w:eastAsia="宋体" w:cs="Times New Roman"/>
          <w:b/>
          <w:color w:val="000000" w:themeColor="text1"/>
          <w:szCs w:val="24"/>
          <w14:textFill>
            <w14:solidFill>
              <w14:schemeClr w14:val="tx1"/>
            </w14:solidFill>
          </w14:textFill>
        </w:rPr>
      </w:pPr>
      <w:bookmarkStart w:id="3" w:name="_Toc35393621"/>
      <w:bookmarkStart w:id="4" w:name="_Toc28359079"/>
      <w:bookmarkStart w:id="5" w:name="_Toc28359002"/>
      <w:bookmarkStart w:id="6" w:name="_Toc35393790"/>
      <w:bookmarkStart w:id="7" w:name="_Hlk24379207"/>
      <w:bookmarkStart w:id="8" w:name="_Hlk92355554"/>
      <w:r>
        <w:rPr>
          <w:rFonts w:hint="eastAsia" w:ascii="Times New Roman" w:hAnsi="Times New Roman" w:eastAsia="宋体" w:cs="Times New Roman"/>
          <w:b/>
          <w:color w:val="000000" w:themeColor="text1"/>
          <w:szCs w:val="24"/>
          <w14:textFill>
            <w14:solidFill>
              <w14:schemeClr w14:val="tx1"/>
            </w14:solidFill>
          </w14:textFill>
        </w:rPr>
        <w:t>一、项目基本情况</w:t>
      </w:r>
      <w:bookmarkEnd w:id="3"/>
      <w:bookmarkEnd w:id="4"/>
      <w:bookmarkEnd w:id="5"/>
      <w:bookmarkEnd w:id="6"/>
    </w:p>
    <w:p>
      <w:pPr>
        <w:spacing w:line="400" w:lineRule="exact"/>
        <w:ind w:firstLine="420" w:firstLineChars="200"/>
        <w:rPr>
          <w:rFonts w:hint="eastAsia" w:ascii="Times New Roman" w:hAnsi="Times New Roman" w:eastAsia="宋体" w:cs="Times New Roman"/>
          <w:color w:val="000000" w:themeColor="text1"/>
          <w:szCs w:val="24"/>
          <w:lang w:eastAsia="zh-CN"/>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项目编号：</w:t>
      </w:r>
      <w:r>
        <w:rPr>
          <w:rFonts w:hint="eastAsia" w:ascii="宋体" w:hAnsi="宋体" w:eastAsia="宋体" w:cs="Times New Roman"/>
          <w:bCs/>
          <w:color w:val="000000" w:themeColor="text1"/>
          <w:szCs w:val="24"/>
          <w:lang w:eastAsia="zh-CN"/>
          <w14:textFill>
            <w14:solidFill>
              <w14:schemeClr w14:val="tx1"/>
            </w14:solidFill>
          </w14:textFill>
        </w:rPr>
        <w:t>QZZC2026-G3-990194-QZSZ</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项目名称：钦州市老年大学等单位86条电子政务外网线路及互联网出口带宽服务</w:t>
      </w:r>
    </w:p>
    <w:bookmarkEnd w:id="7"/>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预算总金额</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元</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：1,880,000.00</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采购需求：</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标项名称：钦州市老年大学等单位86条电子政务外网线路及互联网出口带宽服务</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数量：</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预算金额</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元</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：1,880,000.00</w:t>
      </w:r>
    </w:p>
    <w:p>
      <w:pPr>
        <w:spacing w:line="400" w:lineRule="exact"/>
        <w:ind w:firstLine="420" w:firstLineChars="200"/>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简要规格描述或项目基本概况介绍、用途：按照广西电子政务外网总体规划，开展钦州市老年大学等单位86条电子政务外网线路及互联网出口带宽服务采购</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hint="eastAsia" w:ascii="Times New Roman" w:hAnsi="Times New Roman" w:eastAsia="宋体" w:cs="Times New Roman"/>
          <w:color w:val="000000" w:themeColor="text1"/>
          <w:szCs w:val="24"/>
          <w:lang w:val="en-US" w:eastAsia="zh-CN"/>
          <w14:textFill>
            <w14:solidFill>
              <w14:schemeClr w14:val="tx1"/>
            </w14:solidFill>
          </w14:textFill>
        </w:rPr>
        <w:t>详见招标文件。</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最高限价</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如有</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合同履行期限：1年（自最终验收合格之日起）。合同期满后经年度考核合格且预算足额保障、价格无重大波动，双方可再续签2</w:t>
      </w:r>
      <w:r>
        <w:rPr>
          <w:rFonts w:hint="eastAsia" w:ascii="Times New Roman" w:hAnsi="Times New Roman" w:eastAsia="宋体" w:cs="Times New Roman"/>
          <w:color w:val="000000" w:themeColor="text1"/>
          <w:szCs w:val="24"/>
          <w:lang w:val="en-US" w:eastAsia="zh-CN"/>
          <w14:textFill>
            <w14:solidFill>
              <w14:schemeClr w14:val="tx1"/>
            </w14:solidFill>
          </w14:textFill>
        </w:rPr>
        <w:t>次</w:t>
      </w:r>
      <w:r>
        <w:rPr>
          <w:rFonts w:hint="eastAsia" w:ascii="Times New Roman" w:hAnsi="Times New Roman" w:eastAsia="宋体" w:cs="Times New Roman"/>
          <w:color w:val="000000" w:themeColor="text1"/>
          <w:szCs w:val="24"/>
          <w14:textFill>
            <w14:solidFill>
              <w14:schemeClr w14:val="tx1"/>
            </w14:solidFill>
          </w14:textFill>
        </w:rPr>
        <w:t>，合同1年1签，总履约期限不超过3年</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本标项</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否</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接受联合体投标。</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备注：</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p>
    <w:p>
      <w:pPr>
        <w:spacing w:line="400" w:lineRule="exact"/>
        <w:rPr>
          <w:rFonts w:ascii="Times New Roman" w:hAnsi="Times New Roman" w:eastAsia="宋体" w:cs="Times New Roman"/>
          <w:b/>
          <w:color w:val="000000" w:themeColor="text1"/>
          <w:szCs w:val="24"/>
          <w14:textFill>
            <w14:solidFill>
              <w14:schemeClr w14:val="tx1"/>
            </w14:solidFill>
          </w14:textFill>
        </w:rPr>
      </w:pPr>
      <w:bookmarkStart w:id="9" w:name="_Toc28359080"/>
      <w:bookmarkStart w:id="10" w:name="_Toc28359003"/>
      <w:bookmarkStart w:id="11" w:name="_Toc35393622"/>
      <w:bookmarkStart w:id="12" w:name="_Toc35393791"/>
      <w:r>
        <w:rPr>
          <w:rFonts w:hint="eastAsia" w:ascii="Times New Roman" w:hAnsi="Times New Roman" w:eastAsia="宋体" w:cs="Times New Roman"/>
          <w:b/>
          <w:color w:val="000000" w:themeColor="text1"/>
          <w:szCs w:val="24"/>
          <w14:textFill>
            <w14:solidFill>
              <w14:schemeClr w14:val="tx1"/>
            </w14:solidFill>
          </w14:textFill>
        </w:rPr>
        <w:t>二、申请人的资格要求：</w:t>
      </w:r>
      <w:bookmarkEnd w:id="9"/>
      <w:bookmarkEnd w:id="10"/>
      <w:bookmarkEnd w:id="11"/>
      <w:bookmarkEnd w:id="12"/>
      <w:bookmarkStart w:id="13" w:name="_Toc28359081"/>
      <w:bookmarkStart w:id="14" w:name="_Toc35393623"/>
      <w:bookmarkStart w:id="15" w:name="_Toc28359004"/>
      <w:bookmarkStart w:id="16" w:name="_Toc35393792"/>
    </w:p>
    <w:p>
      <w:pPr>
        <w:spacing w:line="400" w:lineRule="exact"/>
        <w:ind w:firstLine="420" w:firstLineChars="200"/>
        <w:rPr>
          <w:rFonts w:ascii="Times New Roman" w:hAnsi="Times New Roman" w:eastAsia="宋体" w:cs="Times New Roman"/>
          <w:b/>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满足《中华人民共和国政府采购法》第二十二条规定；</w:t>
      </w:r>
    </w:p>
    <w:p>
      <w:pPr>
        <w:spacing w:line="400" w:lineRule="exact"/>
        <w:ind w:firstLine="420" w:firstLineChars="200"/>
        <w:rPr>
          <w:rFonts w:hint="eastAsia" w:ascii="Times New Roman" w:hAnsi="Times New Roman" w:eastAsia="宋体" w:cs="Times New Roman"/>
          <w:color w:val="000000" w:themeColor="text1"/>
          <w:szCs w:val="24"/>
          <w:lang w:val="en-US" w:eastAsia="zh-CN"/>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4"/>
          <w14:textFill>
            <w14:solidFill>
              <w14:schemeClr w14:val="tx1"/>
            </w14:solidFill>
          </w14:textFill>
        </w:rPr>
        <w:t>落实政府采购政策需满足的资格要求：</w:t>
      </w:r>
      <w:r>
        <w:rPr>
          <w:rFonts w:hint="eastAsia" w:ascii="Times New Roman" w:hAnsi="Times New Roman" w:eastAsia="宋体" w:cs="Times New Roman"/>
          <w:color w:val="000000" w:themeColor="text1"/>
          <w:szCs w:val="24"/>
          <w:lang w:val="en-US" w:eastAsia="zh-CN"/>
          <w14:textFill>
            <w14:solidFill>
              <w14:schemeClr w14:val="tx1"/>
            </w14:solidFill>
          </w14:textFill>
        </w:rPr>
        <w:t>无</w:t>
      </w:r>
    </w:p>
    <w:p>
      <w:pPr>
        <w:spacing w:line="400" w:lineRule="exact"/>
        <w:ind w:firstLine="435"/>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w:t>
      </w:r>
      <w:r>
        <w:rPr>
          <w:rFonts w:hint="eastAsia" w:ascii="Times New Roman" w:hAnsi="Times New Roman" w:eastAsia="宋体" w:cs="Times New Roman"/>
          <w:color w:val="000000" w:themeColor="text1"/>
          <w:szCs w:val="24"/>
          <w14:textFill>
            <w14:solidFill>
              <w14:schemeClr w14:val="tx1"/>
            </w14:solidFill>
          </w14:textFill>
        </w:rPr>
        <w:t>本项目的特定资格要求：无</w:t>
      </w:r>
    </w:p>
    <w:p>
      <w:pPr>
        <w:spacing w:line="400" w:lineRule="exact"/>
        <w:rPr>
          <w:rFonts w:ascii="Times New Roman" w:hAnsi="Times New Roman" w:eastAsia="宋体" w:cs="Times New Roman"/>
          <w:b/>
          <w:color w:val="000000" w:themeColor="text1"/>
          <w:szCs w:val="24"/>
          <w14:textFill>
            <w14:solidFill>
              <w14:schemeClr w14:val="tx1"/>
            </w14:solidFill>
          </w14:textFill>
        </w:rPr>
      </w:pPr>
      <w:r>
        <w:rPr>
          <w:rFonts w:hint="eastAsia" w:ascii="Times New Roman" w:hAnsi="Times New Roman" w:eastAsia="宋体" w:cs="Times New Roman"/>
          <w:b/>
          <w:color w:val="000000" w:themeColor="text1"/>
          <w:szCs w:val="24"/>
          <w14:textFill>
            <w14:solidFill>
              <w14:schemeClr w14:val="tx1"/>
            </w14:solidFill>
          </w14:textFill>
        </w:rPr>
        <w:t>三、获取招标文件</w:t>
      </w:r>
      <w:bookmarkEnd w:id="13"/>
      <w:bookmarkEnd w:id="14"/>
      <w:bookmarkEnd w:id="15"/>
      <w:bookmarkEnd w:id="16"/>
    </w:p>
    <w:p>
      <w:pPr>
        <w:spacing w:line="400" w:lineRule="exact"/>
        <w:ind w:firstLine="420" w:firstLineChars="200"/>
        <w:jc w:val="left"/>
        <w:rPr>
          <w:rFonts w:ascii="Times New Roman" w:hAnsi="Times New Roman" w:eastAsia="宋体" w:cs="Times New Roman"/>
          <w:color w:val="000000" w:themeColor="text1"/>
          <w:szCs w:val="24"/>
          <w14:textFill>
            <w14:solidFill>
              <w14:schemeClr w14:val="tx1"/>
            </w14:solidFill>
          </w14:textFill>
        </w:rPr>
      </w:pPr>
      <w:bookmarkStart w:id="17" w:name="_Toc38370141"/>
      <w:r>
        <w:rPr>
          <w:rFonts w:hint="eastAsia" w:ascii="Times New Roman" w:hAnsi="Times New Roman" w:eastAsia="宋体" w:cs="Times New Roman"/>
          <w:color w:val="000000" w:themeColor="text1"/>
          <w:szCs w:val="24"/>
          <w14:textFill>
            <w14:solidFill>
              <w14:schemeClr w14:val="tx1"/>
            </w14:solidFill>
          </w14:textFill>
        </w:rPr>
        <w:t>时间：</w:t>
      </w:r>
      <w:r>
        <w:rPr>
          <w:rFonts w:ascii="Times New Roman" w:hAnsi="Times New Roman" w:eastAsia="宋体" w:cs="Times New Roman"/>
          <w:color w:val="000000" w:themeColor="text1"/>
          <w:szCs w:val="24"/>
          <w14:textFill>
            <w14:solidFill>
              <w14:schemeClr w14:val="tx1"/>
            </w14:solidFill>
          </w14:textFill>
        </w:rPr>
        <w:t>2026</w:t>
      </w:r>
      <w:r>
        <w:rPr>
          <w:rFonts w:hint="eastAsia" w:ascii="Times New Roman" w:hAnsi="Times New Roman" w:eastAsia="宋体" w:cs="Times New Roman"/>
          <w:color w:val="000000" w:themeColor="text1"/>
          <w:szCs w:val="24"/>
          <w14:textFill>
            <w14:solidFill>
              <w14:schemeClr w14:val="tx1"/>
            </w14:solidFill>
          </w14:textFill>
        </w:rPr>
        <w:t>年</w:t>
      </w:r>
      <w:r>
        <w:rPr>
          <w:rFonts w:ascii="Times New Roman" w:hAnsi="Times New Roman" w:eastAsia="宋体" w:cs="Times New Roman"/>
          <w:color w:val="000000" w:themeColor="text1"/>
          <w:szCs w:val="24"/>
          <w14:textFill>
            <w14:solidFill>
              <w14:schemeClr w14:val="tx1"/>
            </w14:solidFill>
          </w14:textFill>
        </w:rPr>
        <w:t>xx</w:t>
      </w:r>
      <w:r>
        <w:rPr>
          <w:rFonts w:hint="eastAsia" w:ascii="Times New Roman" w:hAnsi="Times New Roman" w:eastAsia="宋体" w:cs="Times New Roman"/>
          <w:color w:val="000000" w:themeColor="text1"/>
          <w:szCs w:val="24"/>
          <w14:textFill>
            <w14:solidFill>
              <w14:schemeClr w14:val="tx1"/>
            </w14:solidFill>
          </w14:textFill>
        </w:rPr>
        <w:t>月</w:t>
      </w:r>
      <w:r>
        <w:rPr>
          <w:rFonts w:ascii="Times New Roman" w:hAnsi="Times New Roman" w:eastAsia="宋体" w:cs="Times New Roman"/>
          <w:color w:val="000000" w:themeColor="text1"/>
          <w:szCs w:val="24"/>
          <w14:textFill>
            <w14:solidFill>
              <w14:schemeClr w14:val="tx1"/>
            </w14:solidFill>
          </w14:textFill>
        </w:rPr>
        <w:t>xx</w:t>
      </w:r>
      <w:r>
        <w:rPr>
          <w:rFonts w:hint="eastAsia" w:ascii="Times New Roman" w:hAnsi="Times New Roman" w:eastAsia="宋体" w:cs="Times New Roman"/>
          <w:color w:val="000000" w:themeColor="text1"/>
          <w:szCs w:val="24"/>
          <w14:textFill>
            <w14:solidFill>
              <w14:schemeClr w14:val="tx1"/>
            </w14:solidFill>
          </w14:textFill>
        </w:rPr>
        <w:t>日至</w:t>
      </w:r>
      <w:r>
        <w:rPr>
          <w:rFonts w:ascii="Times New Roman" w:hAnsi="Times New Roman" w:eastAsia="宋体" w:cs="Times New Roman"/>
          <w:color w:val="000000" w:themeColor="text1"/>
          <w:szCs w:val="24"/>
          <w14:textFill>
            <w14:solidFill>
              <w14:schemeClr w14:val="tx1"/>
            </w14:solidFill>
          </w14:textFill>
        </w:rPr>
        <w:t>2026</w:t>
      </w:r>
      <w:r>
        <w:rPr>
          <w:rFonts w:hint="eastAsia" w:ascii="Times New Roman" w:hAnsi="Times New Roman" w:eastAsia="宋体" w:cs="Times New Roman"/>
          <w:color w:val="000000" w:themeColor="text1"/>
          <w:szCs w:val="24"/>
          <w14:textFill>
            <w14:solidFill>
              <w14:schemeClr w14:val="tx1"/>
            </w14:solidFill>
          </w14:textFill>
        </w:rPr>
        <w:t>年</w:t>
      </w:r>
      <w:r>
        <w:rPr>
          <w:rFonts w:ascii="Times New Roman" w:hAnsi="Times New Roman" w:eastAsia="宋体" w:cs="Times New Roman"/>
          <w:color w:val="000000" w:themeColor="text1"/>
          <w:szCs w:val="24"/>
          <w14:textFill>
            <w14:solidFill>
              <w14:schemeClr w14:val="tx1"/>
            </w14:solidFill>
          </w14:textFill>
        </w:rPr>
        <w:t>xx</w:t>
      </w:r>
      <w:r>
        <w:rPr>
          <w:rFonts w:hint="eastAsia" w:ascii="Times New Roman" w:hAnsi="Times New Roman" w:eastAsia="宋体" w:cs="Times New Roman"/>
          <w:color w:val="000000" w:themeColor="text1"/>
          <w:szCs w:val="24"/>
          <w14:textFill>
            <w14:solidFill>
              <w14:schemeClr w14:val="tx1"/>
            </w14:solidFill>
          </w14:textFill>
        </w:rPr>
        <w:t>月</w:t>
      </w:r>
      <w:r>
        <w:rPr>
          <w:rFonts w:ascii="Times New Roman" w:hAnsi="Times New Roman" w:eastAsia="宋体" w:cs="Times New Roman"/>
          <w:color w:val="000000" w:themeColor="text1"/>
          <w:szCs w:val="24"/>
          <w14:textFill>
            <w14:solidFill>
              <w14:schemeClr w14:val="tx1"/>
            </w14:solidFill>
          </w14:textFill>
        </w:rPr>
        <w:t>xx</w:t>
      </w:r>
      <w:r>
        <w:rPr>
          <w:rFonts w:hint="eastAsia" w:ascii="Times New Roman" w:hAnsi="Times New Roman" w:eastAsia="宋体" w:cs="Times New Roman"/>
          <w:color w:val="000000" w:themeColor="text1"/>
          <w:szCs w:val="24"/>
          <w14:textFill>
            <w14:solidFill>
              <w14:schemeClr w14:val="tx1"/>
            </w14:solidFill>
          </w14:textFill>
        </w:rPr>
        <w:t>日</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，每天上午</w:t>
      </w:r>
      <w:r>
        <w:rPr>
          <w:rFonts w:ascii="Times New Roman" w:hAnsi="Times New Roman" w:eastAsia="宋体" w:cs="Times New Roman"/>
          <w:color w:val="000000" w:themeColor="text1"/>
          <w:szCs w:val="24"/>
          <w14:textFill>
            <w14:solidFill>
              <w14:schemeClr w14:val="tx1"/>
            </w14:solidFill>
          </w14:textFill>
        </w:rPr>
        <w:t>00:00</w:t>
      </w:r>
      <w:r>
        <w:rPr>
          <w:rFonts w:hint="eastAsia" w:ascii="Times New Roman" w:hAnsi="Times New Roman" w:eastAsia="宋体" w:cs="Times New Roman"/>
          <w:color w:val="000000" w:themeColor="text1"/>
          <w:szCs w:val="24"/>
          <w14:textFill>
            <w14:solidFill>
              <w14:schemeClr w14:val="tx1"/>
            </w14:solidFill>
          </w14:textFill>
        </w:rPr>
        <w:t>至</w:t>
      </w:r>
      <w:r>
        <w:rPr>
          <w:rFonts w:ascii="Times New Roman" w:hAnsi="Times New Roman" w:eastAsia="宋体" w:cs="Times New Roman"/>
          <w:color w:val="000000" w:themeColor="text1"/>
          <w:szCs w:val="24"/>
          <w14:textFill>
            <w14:solidFill>
              <w14:schemeClr w14:val="tx1"/>
            </w14:solidFill>
          </w14:textFill>
        </w:rPr>
        <w:t>12:00</w:t>
      </w:r>
      <w:r>
        <w:rPr>
          <w:rFonts w:hint="eastAsia" w:ascii="Times New Roman" w:hAnsi="Times New Roman" w:eastAsia="宋体" w:cs="Times New Roman"/>
          <w:color w:val="000000" w:themeColor="text1"/>
          <w:szCs w:val="24"/>
          <w14:textFill>
            <w14:solidFill>
              <w14:schemeClr w14:val="tx1"/>
            </w14:solidFill>
          </w14:textFill>
        </w:rPr>
        <w:t>，下午</w:t>
      </w:r>
      <w:r>
        <w:rPr>
          <w:rFonts w:ascii="Times New Roman" w:hAnsi="Times New Roman" w:eastAsia="宋体" w:cs="Times New Roman"/>
          <w:color w:val="000000" w:themeColor="text1"/>
          <w:szCs w:val="24"/>
          <w14:textFill>
            <w14:solidFill>
              <w14:schemeClr w14:val="tx1"/>
            </w14:solidFill>
          </w14:textFill>
        </w:rPr>
        <w:t>12:00</w:t>
      </w:r>
      <w:r>
        <w:rPr>
          <w:rFonts w:hint="eastAsia" w:ascii="Times New Roman" w:hAnsi="Times New Roman" w:eastAsia="宋体" w:cs="Times New Roman"/>
          <w:color w:val="000000" w:themeColor="text1"/>
          <w:szCs w:val="24"/>
          <w14:textFill>
            <w14:solidFill>
              <w14:schemeClr w14:val="tx1"/>
            </w14:solidFill>
          </w14:textFill>
        </w:rPr>
        <w:t>至</w:t>
      </w:r>
      <w:r>
        <w:rPr>
          <w:rFonts w:ascii="Times New Roman" w:hAnsi="Times New Roman" w:eastAsia="宋体" w:cs="Times New Roman"/>
          <w:color w:val="000000" w:themeColor="text1"/>
          <w:szCs w:val="24"/>
          <w14:textFill>
            <w14:solidFill>
              <w14:schemeClr w14:val="tx1"/>
            </w14:solidFill>
          </w14:textFill>
        </w:rPr>
        <w:t>23:59</w:t>
      </w:r>
      <w:r>
        <w:rPr>
          <w:rFonts w:hint="eastAsia" w:ascii="Times New Roman" w:hAnsi="Times New Roman" w:eastAsia="宋体" w:cs="Times New Roman"/>
          <w:color w:val="000000" w:themeColor="text1"/>
          <w:szCs w:val="24"/>
          <w14:textFill>
            <w14:solidFill>
              <w14:schemeClr w14:val="tx1"/>
            </w14:solidFill>
          </w14:textFill>
        </w:rPr>
        <w:t>（北京时间，法定节假日除外）</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地点</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网址</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广西政府采购云平台（https://www.gcy.zfcg.gxzf.gov.cn/）</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方式：供应商登录广西政府采购云平台</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以下称“政采云平台”</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在线获取招标文件（进入“项目采购”应用选择项目，获取招标文件）</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售价</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元</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 xml:space="preserve">0 </w:t>
      </w:r>
    </w:p>
    <w:p>
      <w:pPr>
        <w:spacing w:line="400" w:lineRule="exact"/>
        <w:rPr>
          <w:rFonts w:ascii="Times New Roman" w:hAnsi="Times New Roman" w:eastAsia="宋体" w:cs="Times New Roman"/>
          <w:b/>
          <w:color w:val="000000" w:themeColor="text1"/>
          <w:szCs w:val="24"/>
          <w14:textFill>
            <w14:solidFill>
              <w14:schemeClr w14:val="tx1"/>
            </w14:solidFill>
          </w14:textFill>
        </w:rPr>
      </w:pPr>
      <w:r>
        <w:rPr>
          <w:rFonts w:hint="eastAsia" w:ascii="Times New Roman" w:hAnsi="Times New Roman" w:eastAsia="宋体" w:cs="Times New Roman"/>
          <w:b/>
          <w:bCs/>
          <w:color w:val="000000" w:themeColor="text1"/>
          <w:szCs w:val="24"/>
          <w14:textFill>
            <w14:solidFill>
              <w14:schemeClr w14:val="tx1"/>
            </w14:solidFill>
          </w14:textFill>
        </w:rPr>
        <w:t>四、</w:t>
      </w:r>
      <w:bookmarkEnd w:id="17"/>
      <w:bookmarkStart w:id="18" w:name="_Toc28359082"/>
      <w:bookmarkStart w:id="19" w:name="_Toc28359005"/>
      <w:bookmarkStart w:id="20" w:name="_Toc35393793"/>
      <w:bookmarkStart w:id="21" w:name="_Toc35393624"/>
      <w:r>
        <w:rPr>
          <w:rFonts w:hint="eastAsia" w:ascii="Times New Roman" w:hAnsi="Times New Roman" w:eastAsia="宋体" w:cs="Times New Roman"/>
          <w:b/>
          <w:color w:val="000000" w:themeColor="text1"/>
          <w:szCs w:val="24"/>
          <w14:textFill>
            <w14:solidFill>
              <w14:schemeClr w14:val="tx1"/>
            </w14:solidFill>
          </w14:textFill>
        </w:rPr>
        <w:t>投标文件</w:t>
      </w:r>
      <w:bookmarkEnd w:id="18"/>
      <w:bookmarkEnd w:id="19"/>
      <w:r>
        <w:rPr>
          <w:rFonts w:hint="eastAsia" w:ascii="Times New Roman" w:hAnsi="Times New Roman" w:eastAsia="宋体" w:cs="Times New Roman"/>
          <w:b/>
          <w:color w:val="000000" w:themeColor="text1"/>
          <w:szCs w:val="24"/>
          <w14:textFill>
            <w14:solidFill>
              <w14:schemeClr w14:val="tx1"/>
            </w14:solidFill>
          </w14:textFill>
        </w:rPr>
        <w:t>提交截止时间、开标时间和</w:t>
      </w:r>
      <w:bookmarkEnd w:id="20"/>
      <w:bookmarkEnd w:id="21"/>
      <w:r>
        <w:rPr>
          <w:rFonts w:hint="eastAsia" w:ascii="Times New Roman" w:hAnsi="Times New Roman" w:eastAsia="宋体" w:cs="Times New Roman"/>
          <w:b/>
          <w:color w:val="000000" w:themeColor="text1"/>
          <w:szCs w:val="24"/>
          <w14:textFill>
            <w14:solidFill>
              <w14:schemeClr w14:val="tx1"/>
            </w14:solidFill>
          </w14:textFill>
        </w:rPr>
        <w:t>地点</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提交投标文件截止时间：</w:t>
      </w:r>
      <w:r>
        <w:rPr>
          <w:rFonts w:ascii="Times New Roman" w:hAnsi="Times New Roman" w:eastAsia="宋体" w:cs="Times New Roman"/>
          <w:color w:val="000000" w:themeColor="text1"/>
          <w:szCs w:val="24"/>
          <w14:textFill>
            <w14:solidFill>
              <w14:schemeClr w14:val="tx1"/>
            </w14:solidFill>
          </w14:textFill>
        </w:rPr>
        <w:t>2026</w:t>
      </w:r>
      <w:r>
        <w:rPr>
          <w:rFonts w:hint="eastAsia" w:ascii="Times New Roman" w:hAnsi="Times New Roman" w:eastAsia="宋体" w:cs="Times New Roman"/>
          <w:color w:val="000000" w:themeColor="text1"/>
          <w:szCs w:val="24"/>
          <w14:textFill>
            <w14:solidFill>
              <w14:schemeClr w14:val="tx1"/>
            </w14:solidFill>
          </w14:textFill>
        </w:rPr>
        <w:t>年</w:t>
      </w:r>
      <w:r>
        <w:rPr>
          <w:rFonts w:ascii="Times New Roman" w:hAnsi="Times New Roman" w:eastAsia="宋体" w:cs="Times New Roman"/>
          <w:color w:val="000000" w:themeColor="text1"/>
          <w:szCs w:val="24"/>
          <w14:textFill>
            <w14:solidFill>
              <w14:schemeClr w14:val="tx1"/>
            </w14:solidFill>
          </w14:textFill>
        </w:rPr>
        <w:t>xx</w:t>
      </w:r>
      <w:r>
        <w:rPr>
          <w:rFonts w:hint="eastAsia" w:ascii="Times New Roman" w:hAnsi="Times New Roman" w:eastAsia="宋体" w:cs="Times New Roman"/>
          <w:color w:val="000000" w:themeColor="text1"/>
          <w:szCs w:val="24"/>
          <w14:textFill>
            <w14:solidFill>
              <w14:schemeClr w14:val="tx1"/>
            </w14:solidFill>
          </w14:textFill>
        </w:rPr>
        <w:t>月</w:t>
      </w:r>
      <w:r>
        <w:rPr>
          <w:rFonts w:ascii="Times New Roman" w:hAnsi="Times New Roman" w:eastAsia="宋体" w:cs="Times New Roman"/>
          <w:color w:val="000000" w:themeColor="text1"/>
          <w:szCs w:val="24"/>
          <w14:textFill>
            <w14:solidFill>
              <w14:schemeClr w14:val="tx1"/>
            </w14:solidFill>
          </w14:textFill>
        </w:rPr>
        <w:t>xx</w:t>
      </w:r>
      <w:r>
        <w:rPr>
          <w:rFonts w:hint="eastAsia" w:ascii="Times New Roman" w:hAnsi="Times New Roman" w:eastAsia="宋体" w:cs="Times New Roman"/>
          <w:color w:val="000000" w:themeColor="text1"/>
          <w:szCs w:val="24"/>
          <w14:textFill>
            <w14:solidFill>
              <w14:schemeClr w14:val="tx1"/>
            </w14:solidFill>
          </w14:textFill>
        </w:rPr>
        <w:t>日</w:t>
      </w:r>
      <w:r>
        <w:rPr>
          <w:rFonts w:ascii="Times New Roman" w:hAnsi="Times New Roman" w:eastAsia="宋体" w:cs="Times New Roman"/>
          <w:color w:val="000000" w:themeColor="text1"/>
          <w:szCs w:val="24"/>
          <w14:textFill>
            <w14:solidFill>
              <w14:schemeClr w14:val="tx1"/>
            </w14:solidFill>
          </w14:textFill>
        </w:rPr>
        <w:t>09:30</w:t>
      </w:r>
      <w:r>
        <w:rPr>
          <w:rFonts w:hint="eastAsia" w:ascii="Times New Roman" w:hAnsi="Times New Roman" w:eastAsia="宋体" w:cs="Times New Roman"/>
          <w:color w:val="000000" w:themeColor="text1"/>
          <w:szCs w:val="24"/>
          <w14:textFill>
            <w14:solidFill>
              <w14:schemeClr w14:val="tx1"/>
            </w14:solidFill>
          </w14:textFill>
        </w:rPr>
        <w:t>（北京时间）</w:t>
      </w:r>
    </w:p>
    <w:p>
      <w:pPr>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投标地点</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网址）：</w:t>
      </w:r>
      <w:r>
        <w:rPr>
          <w:rFonts w:hint="eastAsia" w:ascii="宋体" w:hAnsi="宋体" w:eastAsia="宋体" w:cs="Courier New"/>
          <w:color w:val="000000" w:themeColor="text1"/>
          <w:szCs w:val="21"/>
          <w14:textFill>
            <w14:solidFill>
              <w14:schemeClr w14:val="tx1"/>
            </w14:solidFill>
          </w14:textFill>
        </w:rPr>
        <w:t>政府采购云平台（https://www.gcy.zfcg.gxzf.gov.cn/）</w:t>
      </w:r>
    </w:p>
    <w:p>
      <w:pPr>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开标时间：2026年xx月xx日</w:t>
      </w:r>
      <w:r>
        <w:rPr>
          <w:rFonts w:ascii="Times New Roman" w:hAnsi="Times New Roman" w:eastAsia="宋体" w:cs="Times New Roman"/>
          <w:color w:val="000000" w:themeColor="text1"/>
          <w:szCs w:val="24"/>
          <w14:textFill>
            <w14:solidFill>
              <w14:schemeClr w14:val="tx1"/>
            </w14:solidFill>
          </w14:textFill>
        </w:rPr>
        <w:t>09:30</w:t>
      </w:r>
      <w:r>
        <w:rPr>
          <w:rFonts w:hint="eastAsia" w:ascii="宋体" w:hAnsi="宋体" w:eastAsia="宋体" w:cs="Courier New"/>
          <w:color w:val="000000" w:themeColor="text1"/>
          <w:szCs w:val="21"/>
          <w14:textFill>
            <w14:solidFill>
              <w14:schemeClr w14:val="tx1"/>
            </w14:solidFill>
          </w14:textFill>
        </w:rPr>
        <w:t>（北京时间）</w:t>
      </w:r>
    </w:p>
    <w:p>
      <w:pPr>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开标地点：</w:t>
      </w:r>
      <w:bookmarkStart w:id="22" w:name="_Toc28359084"/>
      <w:bookmarkStart w:id="23" w:name="_Toc35393625"/>
      <w:bookmarkStart w:id="24" w:name="_Toc35393794"/>
      <w:bookmarkStart w:id="25" w:name="_Toc28359007"/>
      <w:r>
        <w:rPr>
          <w:rFonts w:hint="eastAsia" w:ascii="宋体" w:hAnsi="宋体" w:eastAsia="宋体" w:cs="Courier New"/>
          <w:color w:val="000000" w:themeColor="text1"/>
          <w:szCs w:val="21"/>
          <w14:textFill>
            <w14:solidFill>
              <w14:schemeClr w14:val="tx1"/>
            </w14:solidFill>
          </w14:textFill>
        </w:rPr>
        <w:t>广西钦州市金海湾东大街8号市政务服务中心三楼开标室</w:t>
      </w:r>
    </w:p>
    <w:p>
      <w:pPr>
        <w:spacing w:line="400" w:lineRule="exact"/>
        <w:rPr>
          <w:rFonts w:ascii="Times New Roman" w:hAnsi="Times New Roman" w:eastAsia="宋体" w:cs="Times New Roman"/>
          <w:b/>
          <w:color w:val="000000" w:themeColor="text1"/>
          <w:szCs w:val="24"/>
          <w14:textFill>
            <w14:solidFill>
              <w14:schemeClr w14:val="tx1"/>
            </w14:solidFill>
          </w14:textFill>
        </w:rPr>
      </w:pPr>
      <w:r>
        <w:rPr>
          <w:rFonts w:hint="eastAsia" w:ascii="Times New Roman" w:hAnsi="Times New Roman" w:eastAsia="宋体" w:cs="Times New Roman"/>
          <w:b/>
          <w:color w:val="000000" w:themeColor="text1"/>
          <w:szCs w:val="24"/>
          <w14:textFill>
            <w14:solidFill>
              <w14:schemeClr w14:val="tx1"/>
            </w14:solidFill>
          </w14:textFill>
        </w:rPr>
        <w:t>五、公告期限</w:t>
      </w:r>
      <w:bookmarkEnd w:id="22"/>
      <w:bookmarkEnd w:id="23"/>
      <w:bookmarkEnd w:id="24"/>
      <w:bookmarkEnd w:id="25"/>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自本公告发布之日起</w:t>
      </w:r>
      <w:r>
        <w:rPr>
          <w:rFonts w:ascii="Times New Roman" w:hAnsi="Times New Roman" w:eastAsia="宋体" w:cs="Times New Roman"/>
          <w:color w:val="000000" w:themeColor="text1"/>
          <w:szCs w:val="24"/>
          <w14:textFill>
            <w14:solidFill>
              <w14:schemeClr w14:val="tx1"/>
            </w14:solidFill>
          </w14:textFill>
        </w:rPr>
        <w:t>5</w:t>
      </w:r>
      <w:r>
        <w:rPr>
          <w:rFonts w:hint="eastAsia" w:ascii="Times New Roman" w:hAnsi="Times New Roman" w:eastAsia="宋体" w:cs="Times New Roman"/>
          <w:color w:val="000000" w:themeColor="text1"/>
          <w:szCs w:val="24"/>
          <w14:textFill>
            <w14:solidFill>
              <w14:schemeClr w14:val="tx1"/>
            </w14:solidFill>
          </w14:textFill>
        </w:rPr>
        <w:t>个工作日。</w:t>
      </w:r>
    </w:p>
    <w:p>
      <w:pPr>
        <w:spacing w:line="400" w:lineRule="exact"/>
        <w:rPr>
          <w:rFonts w:ascii="Times New Roman" w:hAnsi="Times New Roman" w:eastAsia="宋体" w:cs="Times New Roman"/>
          <w:b/>
          <w:color w:val="000000" w:themeColor="text1"/>
          <w:szCs w:val="24"/>
          <w14:textFill>
            <w14:solidFill>
              <w14:schemeClr w14:val="tx1"/>
            </w14:solidFill>
          </w14:textFill>
        </w:rPr>
      </w:pPr>
      <w:bookmarkStart w:id="26" w:name="_Toc28359085"/>
      <w:bookmarkStart w:id="27" w:name="_Toc28359008"/>
      <w:bookmarkStart w:id="28" w:name="_Toc35393627"/>
      <w:bookmarkStart w:id="29" w:name="_Toc35393796"/>
      <w:r>
        <w:rPr>
          <w:rFonts w:hint="eastAsia" w:ascii="Times New Roman" w:hAnsi="Times New Roman" w:eastAsia="宋体" w:cs="Times New Roman"/>
          <w:b/>
          <w:color w:val="000000" w:themeColor="text1"/>
          <w:szCs w:val="24"/>
          <w14:textFill>
            <w14:solidFill>
              <w14:schemeClr w14:val="tx1"/>
            </w14:solidFill>
          </w14:textFill>
        </w:rPr>
        <w:t>六、其他补充事宜</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本项目允许分支机构或分公司参加投标。</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lang w:val="en-US" w:eastAsia="zh-CN"/>
          <w14:textFill>
            <w14:solidFill>
              <w14:schemeClr w14:val="tx1"/>
            </w14:solidFill>
          </w14:textFill>
        </w:rPr>
        <w:t>2.</w:t>
      </w:r>
      <w:r>
        <w:rPr>
          <w:rFonts w:hint="eastAsia" w:ascii="Times New Roman" w:hAnsi="Times New Roman" w:eastAsia="宋体" w:cs="Times New Roman"/>
          <w:bCs/>
          <w:color w:val="000000" w:themeColor="text1"/>
          <w:szCs w:val="24"/>
          <w14:textFill>
            <w14:solidFill>
              <w14:schemeClr w14:val="tx1"/>
            </w14:solidFill>
          </w14:textFill>
        </w:rPr>
        <w:t>本项目需落实的政府采购政策</w:t>
      </w:r>
      <w:r>
        <w:rPr>
          <w:rFonts w:hint="eastAsia" w:ascii="Times New Roman" w:hAnsi="Times New Roman" w:eastAsia="宋体" w:cs="Times New Roman"/>
          <w:b/>
          <w:color w:val="000000" w:themeColor="text1"/>
          <w:szCs w:val="24"/>
          <w14:textFill>
            <w14:solidFill>
              <w14:schemeClr w14:val="tx1"/>
            </w14:solidFill>
          </w14:textFill>
        </w:rPr>
        <w:t>：</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财政部</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工业和信息化部关于印发《政府采购促进中小企业发展管理办法》的通知</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财库﹝</w:t>
      </w:r>
      <w:r>
        <w:rPr>
          <w:rFonts w:ascii="Times New Roman" w:hAnsi="Times New Roman" w:eastAsia="宋体" w:cs="Times New Roman"/>
          <w:color w:val="000000" w:themeColor="text1"/>
          <w:szCs w:val="24"/>
          <w14:textFill>
            <w14:solidFill>
              <w14:schemeClr w14:val="tx1"/>
            </w14:solidFill>
          </w14:textFill>
        </w:rPr>
        <w:t>2020</w:t>
      </w:r>
      <w:r>
        <w:rPr>
          <w:rFonts w:hint="eastAsia"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46</w:t>
      </w:r>
      <w:r>
        <w:rPr>
          <w:rFonts w:hint="eastAsia" w:ascii="Times New Roman" w:hAnsi="Times New Roman" w:eastAsia="宋体" w:cs="Times New Roman"/>
          <w:color w:val="000000" w:themeColor="text1"/>
          <w:szCs w:val="24"/>
          <w14:textFill>
            <w14:solidFill>
              <w14:schemeClr w14:val="tx1"/>
            </w14:solidFill>
          </w14:textFill>
        </w:rPr>
        <w:t>号</w:t>
      </w:r>
      <w:r>
        <w:rPr>
          <w:rFonts w:ascii="Times New Roman" w:hAnsi="Times New Roman" w:eastAsia="宋体" w:cs="Times New Roman"/>
          <w:color w:val="000000" w:themeColor="text1"/>
          <w:szCs w:val="24"/>
          <w14:textFill>
            <w14:solidFill>
              <w14:schemeClr w14:val="tx1"/>
            </w14:solidFill>
          </w14:textFill>
        </w:rPr>
        <w:t>)</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4"/>
          <w14:textFill>
            <w14:solidFill>
              <w14:schemeClr w14:val="tx1"/>
            </w14:solidFill>
          </w14:textFill>
        </w:rPr>
        <w:t>财政部</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司法部关于政府采购支持监狱企业发展有关问题的通知</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财库﹝</w:t>
      </w:r>
      <w:r>
        <w:rPr>
          <w:rFonts w:ascii="Times New Roman" w:hAnsi="Times New Roman" w:eastAsia="宋体" w:cs="Times New Roman"/>
          <w:color w:val="000000" w:themeColor="text1"/>
          <w:szCs w:val="24"/>
          <w14:textFill>
            <w14:solidFill>
              <w14:schemeClr w14:val="tx1"/>
            </w14:solidFill>
          </w14:textFill>
        </w:rPr>
        <w:t>2014</w:t>
      </w:r>
      <w:r>
        <w:rPr>
          <w:rFonts w:hint="eastAsia"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68</w:t>
      </w:r>
      <w:r>
        <w:rPr>
          <w:rFonts w:hint="eastAsia" w:ascii="Times New Roman" w:hAnsi="Times New Roman" w:eastAsia="宋体" w:cs="Times New Roman"/>
          <w:color w:val="000000" w:themeColor="text1"/>
          <w:szCs w:val="24"/>
          <w14:textFill>
            <w14:solidFill>
              <w14:schemeClr w14:val="tx1"/>
            </w14:solidFill>
          </w14:textFill>
        </w:rPr>
        <w:t>号</w:t>
      </w:r>
      <w:r>
        <w:rPr>
          <w:rFonts w:ascii="Times New Roman" w:hAnsi="Times New Roman" w:eastAsia="宋体" w:cs="Times New Roman"/>
          <w:color w:val="000000" w:themeColor="text1"/>
          <w:szCs w:val="24"/>
          <w14:textFill>
            <w14:solidFill>
              <w14:schemeClr w14:val="tx1"/>
            </w14:solidFill>
          </w14:textFill>
        </w:rPr>
        <w:t>)</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w:t>
      </w:r>
      <w:r>
        <w:rPr>
          <w:rFonts w:hint="eastAsia" w:ascii="Times New Roman" w:hAnsi="Times New Roman" w:eastAsia="宋体" w:cs="Times New Roman"/>
          <w:color w:val="000000" w:themeColor="text1"/>
          <w:szCs w:val="24"/>
          <w14:textFill>
            <w14:solidFill>
              <w14:schemeClr w14:val="tx1"/>
            </w14:solidFill>
          </w14:textFill>
        </w:rPr>
        <w:t>财政部</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民政部</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中国残疾人联合会关于促进残疾人就业政府采购政策的通知</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财库﹝</w:t>
      </w:r>
      <w:r>
        <w:rPr>
          <w:rFonts w:ascii="Times New Roman" w:hAnsi="Times New Roman" w:eastAsia="宋体" w:cs="Times New Roman"/>
          <w:color w:val="000000" w:themeColor="text1"/>
          <w:szCs w:val="24"/>
          <w14:textFill>
            <w14:solidFill>
              <w14:schemeClr w14:val="tx1"/>
            </w14:solidFill>
          </w14:textFill>
        </w:rPr>
        <w:t>2017</w:t>
      </w:r>
      <w:r>
        <w:rPr>
          <w:rFonts w:hint="eastAsia"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141</w:t>
      </w:r>
      <w:r>
        <w:rPr>
          <w:rFonts w:hint="eastAsia" w:ascii="Times New Roman" w:hAnsi="Times New Roman" w:eastAsia="宋体" w:cs="Times New Roman"/>
          <w:color w:val="000000" w:themeColor="text1"/>
          <w:szCs w:val="24"/>
          <w14:textFill>
            <w14:solidFill>
              <w14:schemeClr w14:val="tx1"/>
            </w14:solidFill>
          </w14:textFill>
        </w:rPr>
        <w:t>号</w:t>
      </w:r>
      <w:r>
        <w:rPr>
          <w:rFonts w:ascii="Times New Roman" w:hAnsi="Times New Roman" w:eastAsia="宋体" w:cs="Times New Roman"/>
          <w:color w:val="000000" w:themeColor="text1"/>
          <w:szCs w:val="24"/>
          <w14:textFill>
            <w14:solidFill>
              <w14:schemeClr w14:val="tx1"/>
            </w14:solidFill>
          </w14:textFill>
        </w:rPr>
        <w:t>)</w:t>
      </w:r>
    </w:p>
    <w:p>
      <w:pPr>
        <w:spacing w:line="400" w:lineRule="exact"/>
        <w:ind w:firstLine="420" w:firstLineChars="200"/>
        <w:rPr>
          <w:rFonts w:ascii="Times New Roman" w:hAnsi="Times New Roman" w:eastAsia="宋体" w:cs="Times New Roman"/>
          <w:b/>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4"/>
          <w14:textFill>
            <w14:solidFill>
              <w14:schemeClr w14:val="tx1"/>
            </w14:solidFill>
          </w14:textFill>
        </w:rPr>
        <w:t>投标保证金：</w:t>
      </w:r>
      <w:r>
        <w:rPr>
          <w:rFonts w:hint="eastAsia" w:ascii="Times New Roman" w:hAnsi="Times New Roman" w:eastAsia="宋体" w:cs="Times New Roman"/>
          <w:color w:val="000000" w:themeColor="text1"/>
          <w:szCs w:val="24"/>
          <w:lang w:val="en-US" w:eastAsia="zh-CN"/>
          <w14:textFill>
            <w14:solidFill>
              <w14:schemeClr w14:val="tx1"/>
            </w14:solidFill>
          </w14:textFill>
        </w:rPr>
        <w:t>壹万捌仟捌佰元整</w:t>
      </w:r>
      <w:r>
        <w:rPr>
          <w:rFonts w:hint="eastAsia"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lang w:val="en-US" w:eastAsia="zh-CN"/>
          <w14:textFill>
            <w14:solidFill>
              <w14:schemeClr w14:val="tx1"/>
            </w14:solidFill>
          </w14:textFill>
        </w:rPr>
        <w:t>18800</w:t>
      </w:r>
      <w:r>
        <w:rPr>
          <w:rFonts w:hint="eastAsia" w:ascii="Times New Roman" w:hAnsi="Times New Roman" w:eastAsia="宋体" w:cs="Times New Roman"/>
          <w:color w:val="000000" w:themeColor="text1"/>
          <w:szCs w:val="24"/>
          <w14:textFill>
            <w14:solidFill>
              <w14:schemeClr w14:val="tx1"/>
            </w14:solidFill>
          </w14:textFill>
        </w:rPr>
        <w:t>.00)</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提交形式</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以支票、汇票、本票、网上银行支付或者金融机构、担保机构出具的保函等非现金形式提交。</w:t>
      </w:r>
    </w:p>
    <w:p>
      <w:pPr>
        <w:spacing w:line="400" w:lineRule="exact"/>
        <w:ind w:firstLine="420" w:firstLineChars="200"/>
        <w:rPr>
          <w:rFonts w:ascii="Times New Roman" w:hAnsi="Times New Roman" w:eastAsia="宋体" w:cs="Times New Roman"/>
          <w:b/>
          <w:color w:val="000000" w:themeColor="text1"/>
          <w:szCs w:val="24"/>
          <w14:textFill>
            <w14:solidFill>
              <w14:schemeClr w14:val="tx1"/>
            </w14:solidFill>
          </w14:textFill>
        </w:rPr>
      </w:pPr>
      <w:bookmarkStart w:id="30" w:name="_Hlk91771226"/>
      <w:r>
        <w:rPr>
          <w:rFonts w:hint="eastAsia" w:ascii="Times New Roman" w:hAnsi="Times New Roman" w:eastAsia="宋体" w:cs="Times New Roman"/>
          <w:color w:val="000000" w:themeColor="text1"/>
          <w:szCs w:val="24"/>
          <w14:textFill>
            <w14:solidFill>
              <w14:schemeClr w14:val="tx1"/>
            </w14:solidFill>
          </w14:textFill>
        </w:rPr>
        <w:t>以支票、汇票、本票、保函等形式提交保证金的，投标人必须将票据、保函等原件于投标文件提交截止时间前递交至本中心财务室（</w:t>
      </w:r>
      <w:r>
        <w:rPr>
          <w:rFonts w:hint="eastAsia" w:ascii="宋体" w:hAnsi="宋体" w:eastAsia="宋体" w:cs="宋体"/>
          <w:bCs/>
          <w:color w:val="000000" w:themeColor="text1"/>
          <w:kern w:val="0"/>
          <w:szCs w:val="21"/>
          <w14:textFill>
            <w14:solidFill>
              <w14:schemeClr w14:val="tx1"/>
            </w14:solidFill>
          </w14:textFill>
        </w:rPr>
        <w:t>地址:广西钦州市钦南区水东街区金海湾东大街8号市政务服务中心二楼市采购中心财务室，</w:t>
      </w:r>
      <w:r>
        <w:rPr>
          <w:rFonts w:hint="eastAsia" w:ascii="Times New Roman" w:hAnsi="Times New Roman" w:eastAsia="宋体" w:cs="Times New Roman"/>
          <w:color w:val="000000" w:themeColor="text1"/>
          <w:szCs w:val="24"/>
          <w14:textFill>
            <w14:solidFill>
              <w14:schemeClr w14:val="tx1"/>
            </w14:solidFill>
          </w14:textFill>
        </w:rPr>
        <w:t>联系方式</w:t>
      </w:r>
      <w:r>
        <w:rPr>
          <w:rFonts w:ascii="Times New Roman" w:hAnsi="Times New Roman" w:eastAsia="宋体" w:cs="Times New Roman"/>
          <w:color w:val="000000" w:themeColor="text1"/>
          <w:szCs w:val="24"/>
          <w14:textFill>
            <w14:solidFill>
              <w14:schemeClr w14:val="tx1"/>
            </w14:solidFill>
          </w14:textFill>
        </w:rPr>
        <w:t>:0777-2886026</w:t>
      </w:r>
      <w:r>
        <w:rPr>
          <w:rFonts w:hint="eastAsia" w:ascii="Times New Roman" w:hAnsi="Times New Roman" w:eastAsia="宋体" w:cs="Times New Roman"/>
          <w:color w:val="000000" w:themeColor="text1"/>
          <w:szCs w:val="24"/>
          <w14:textFill>
            <w14:solidFill>
              <w14:schemeClr w14:val="tx1"/>
            </w14:solidFill>
          </w14:textFill>
        </w:rPr>
        <w:t>）。</w:t>
      </w:r>
    </w:p>
    <w:bookmarkEnd w:id="30"/>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网上银行支付形式提交的，投标人必须于投标文件递交截止时间前从投标人账户缴存至本中心银行账户（以到账时间为准）。</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本中心银行账户：</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开户名称</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钦州市政府采购中心</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开户银行</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中国工商银行股份有限公司钦州市永福东支行</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银行账号</w:t>
      </w:r>
      <w:r>
        <w:rPr>
          <w:rFonts w:ascii="Times New Roman" w:hAnsi="Times New Roman" w:eastAsia="宋体" w:cs="Times New Roman"/>
          <w:color w:val="000000" w:themeColor="text1"/>
          <w:szCs w:val="24"/>
          <w14:textFill>
            <w14:solidFill>
              <w14:schemeClr w14:val="tx1"/>
            </w14:solidFill>
          </w14:textFill>
        </w:rPr>
        <w:t>:2115591229100078724</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注：投标人无法选择以上开户银行的，请选择“中国工商银行股份有限公司钦州分行”进行缴存。</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w:t>
      </w:r>
      <w:bookmarkStart w:id="31" w:name="_Hlk91598380"/>
      <w:r>
        <w:rPr>
          <w:rFonts w:hint="eastAsia" w:ascii="Times New Roman" w:hAnsi="Times New Roman" w:eastAsia="宋体" w:cs="Times New Roman"/>
          <w:color w:val="000000" w:themeColor="text1"/>
          <w:szCs w:val="24"/>
          <w14:textFill>
            <w14:solidFill>
              <w14:schemeClr w14:val="tx1"/>
            </w14:solidFill>
          </w14:textFill>
        </w:rPr>
        <w:t>全流程电子化</w:t>
      </w:r>
      <w:bookmarkEnd w:id="31"/>
      <w:r>
        <w:rPr>
          <w:rFonts w:hint="eastAsia" w:ascii="Times New Roman" w:hAnsi="Times New Roman" w:eastAsia="宋体" w:cs="Times New Roman"/>
          <w:color w:val="000000" w:themeColor="text1"/>
          <w:szCs w:val="24"/>
          <w14:textFill>
            <w14:solidFill>
              <w14:schemeClr w14:val="tx1"/>
            </w14:solidFill>
          </w14:textFill>
        </w:rPr>
        <w:t>要求：</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本项目为全流程电子化项目，潜在投标人应做好参与全流程电子化交易的充分准备，熟悉掌握电子化采购项目操作指南</w:t>
      </w:r>
      <w:bookmarkStart w:id="32" w:name="_Hlk154044590"/>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操作指南：政采云电子卖场首页右上角—服务中心—帮助文档—项目采购</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，及时完成</w:t>
      </w:r>
      <w:r>
        <w:rPr>
          <w:rFonts w:ascii="Times New Roman" w:hAnsi="Times New Roman" w:eastAsia="宋体" w:cs="Times New Roman"/>
          <w:color w:val="000000" w:themeColor="text1"/>
          <w:szCs w:val="24"/>
          <w14:textFill>
            <w14:solidFill>
              <w14:schemeClr w14:val="tx1"/>
            </w14:solidFill>
          </w14:textFill>
        </w:rPr>
        <w:t>CA</w:t>
      </w:r>
      <w:r>
        <w:rPr>
          <w:rFonts w:hint="eastAsia" w:ascii="Times New Roman" w:hAnsi="Times New Roman" w:eastAsia="宋体" w:cs="Times New Roman"/>
          <w:color w:val="000000" w:themeColor="text1"/>
          <w:szCs w:val="24"/>
          <w14:textFill>
            <w14:solidFill>
              <w14:schemeClr w14:val="tx1"/>
            </w14:solidFill>
          </w14:textFill>
        </w:rPr>
        <w:t>申领和绑定</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操作指南：政采云电子卖场首页右上角—帮助文档—入驻与配置—</w:t>
      </w:r>
      <w:r>
        <w:rPr>
          <w:rFonts w:ascii="Times New Roman" w:hAnsi="Times New Roman" w:eastAsia="宋体" w:cs="Times New Roman"/>
          <w:color w:val="000000" w:themeColor="text1"/>
          <w:szCs w:val="24"/>
          <w14:textFill>
            <w14:solidFill>
              <w14:schemeClr w14:val="tx1"/>
            </w14:solidFill>
          </w14:textFill>
        </w:rPr>
        <w:t>CA</w:t>
      </w:r>
      <w:r>
        <w:rPr>
          <w:rFonts w:hint="eastAsia" w:ascii="Times New Roman" w:hAnsi="Times New Roman" w:eastAsia="宋体" w:cs="Times New Roman"/>
          <w:color w:val="000000" w:themeColor="text1"/>
          <w:szCs w:val="24"/>
          <w14:textFill>
            <w14:solidFill>
              <w14:schemeClr w14:val="tx1"/>
            </w14:solidFill>
          </w14:textFill>
        </w:rPr>
        <w:t>管理；</w:t>
      </w:r>
      <w:r>
        <w:rPr>
          <w:rFonts w:ascii="Times New Roman" w:hAnsi="Times New Roman" w:eastAsia="宋体" w:cs="Times New Roman"/>
          <w:color w:val="000000" w:themeColor="text1"/>
          <w:szCs w:val="24"/>
          <w14:textFill>
            <w14:solidFill>
              <w14:schemeClr w14:val="tx1"/>
            </w14:solidFill>
          </w14:textFill>
        </w:rPr>
        <w:t>CA</w:t>
      </w:r>
      <w:r>
        <w:rPr>
          <w:rFonts w:hint="eastAsia" w:ascii="Times New Roman" w:hAnsi="Times New Roman" w:eastAsia="宋体" w:cs="Times New Roman"/>
          <w:color w:val="000000" w:themeColor="text1"/>
          <w:szCs w:val="24"/>
          <w14:textFill>
            <w14:solidFill>
              <w14:schemeClr w14:val="tx1"/>
            </w14:solidFill>
          </w14:textFill>
        </w:rPr>
        <w:t>证书申领路径：政采云平台—我的工作台右上角—</w:t>
      </w:r>
      <w:r>
        <w:rPr>
          <w:rFonts w:ascii="Times New Roman" w:hAnsi="Times New Roman" w:eastAsia="宋体" w:cs="Times New Roman"/>
          <w:color w:val="000000" w:themeColor="text1"/>
          <w:szCs w:val="24"/>
          <w14:textFill>
            <w14:solidFill>
              <w14:schemeClr w14:val="tx1"/>
            </w14:solidFill>
          </w14:textFill>
        </w:rPr>
        <w:t>CA</w:t>
      </w:r>
      <w:r>
        <w:rPr>
          <w:rFonts w:hint="eastAsia" w:ascii="Times New Roman" w:hAnsi="Times New Roman" w:eastAsia="宋体" w:cs="Times New Roman"/>
          <w:color w:val="000000" w:themeColor="text1"/>
          <w:szCs w:val="24"/>
          <w14:textFill>
            <w14:solidFill>
              <w14:schemeClr w14:val="tx1"/>
            </w14:solidFill>
          </w14:textFill>
        </w:rPr>
        <w:t>管理—</w:t>
      </w:r>
      <w:r>
        <w:rPr>
          <w:rFonts w:ascii="Times New Roman" w:hAnsi="Times New Roman" w:eastAsia="宋体" w:cs="Times New Roman"/>
          <w:color w:val="000000" w:themeColor="text1"/>
          <w:szCs w:val="24"/>
          <w14:textFill>
            <w14:solidFill>
              <w14:schemeClr w14:val="tx1"/>
            </w14:solidFill>
          </w14:textFill>
        </w:rPr>
        <w:t>CA</w:t>
      </w:r>
      <w:r>
        <w:rPr>
          <w:rFonts w:hint="eastAsia" w:ascii="Times New Roman" w:hAnsi="Times New Roman" w:eastAsia="宋体" w:cs="Times New Roman"/>
          <w:color w:val="000000" w:themeColor="text1"/>
          <w:szCs w:val="24"/>
          <w14:textFill>
            <w14:solidFill>
              <w14:schemeClr w14:val="tx1"/>
            </w14:solidFill>
          </w14:textFill>
        </w:rPr>
        <w:t>证书申领</w:t>
      </w:r>
      <w:r>
        <w:rPr>
          <w:rFonts w:ascii="Times New Roman" w:hAnsi="Times New Roman" w:eastAsia="宋体" w:cs="Times New Roman"/>
          <w:color w:val="000000" w:themeColor="text1"/>
          <w:szCs w:val="24"/>
          <w14:textFill>
            <w14:solidFill>
              <w14:schemeClr w14:val="tx1"/>
            </w14:solidFill>
          </w14:textFill>
        </w:rPr>
        <w:t>)</w:t>
      </w:r>
      <w:bookmarkEnd w:id="32"/>
      <w:r>
        <w:rPr>
          <w:rFonts w:hint="eastAsia" w:ascii="Times New Roman" w:hAnsi="Times New Roman" w:eastAsia="宋体" w:cs="Times New Roman"/>
          <w:color w:val="000000" w:themeColor="text1"/>
          <w:szCs w:val="24"/>
          <w14:textFill>
            <w14:solidFill>
              <w14:schemeClr w14:val="tx1"/>
            </w14:solidFill>
          </w14:textFill>
        </w:rPr>
        <w:t>。因未注册入库、未办理</w:t>
      </w:r>
      <w:r>
        <w:rPr>
          <w:rFonts w:ascii="Times New Roman" w:hAnsi="Times New Roman" w:eastAsia="宋体" w:cs="Times New Roman"/>
          <w:color w:val="000000" w:themeColor="text1"/>
          <w:szCs w:val="24"/>
          <w14:textFill>
            <w14:solidFill>
              <w14:schemeClr w14:val="tx1"/>
            </w14:solidFill>
          </w14:textFill>
        </w:rPr>
        <w:t>CA</w:t>
      </w:r>
      <w:r>
        <w:rPr>
          <w:rFonts w:hint="eastAsia" w:ascii="Times New Roman" w:hAnsi="Times New Roman" w:eastAsia="宋体" w:cs="Times New Roman"/>
          <w:color w:val="000000" w:themeColor="text1"/>
          <w:szCs w:val="24"/>
          <w14:textFill>
            <w14:solidFill>
              <w14:schemeClr w14:val="tx1"/>
            </w14:solidFill>
          </w14:textFill>
        </w:rPr>
        <w:t>数字证书、</w:t>
      </w:r>
      <w:r>
        <w:rPr>
          <w:rFonts w:ascii="Times New Roman" w:hAnsi="Times New Roman" w:eastAsia="宋体" w:cs="Times New Roman"/>
          <w:color w:val="000000" w:themeColor="text1"/>
          <w:szCs w:val="24"/>
          <w14:textFill>
            <w14:solidFill>
              <w14:schemeClr w14:val="tx1"/>
            </w14:solidFill>
          </w14:textFill>
        </w:rPr>
        <w:t>CA</w:t>
      </w:r>
      <w:r>
        <w:rPr>
          <w:rFonts w:hint="eastAsia" w:ascii="Times New Roman" w:hAnsi="Times New Roman" w:eastAsia="宋体" w:cs="Times New Roman"/>
          <w:color w:val="000000" w:themeColor="text1"/>
          <w:szCs w:val="24"/>
          <w14:textFill>
            <w14:solidFill>
              <w14:schemeClr w14:val="tx1"/>
            </w14:solidFill>
          </w14:textFill>
        </w:rPr>
        <w:t>证书故障、操作不当等原因造成投标失败等后果由投标人承担。</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依法获取招标文件：投标人须在获取招标文件时间内登录</w:t>
      </w:r>
      <w:r>
        <w:fldChar w:fldCharType="begin"/>
      </w:r>
      <w:r>
        <w:instrText xml:space="preserve"> HYPERLINK "https://www.zcygov.cn/" </w:instrText>
      </w:r>
      <w:r>
        <w:fldChar w:fldCharType="separate"/>
      </w:r>
      <w:r>
        <w:rPr>
          <w:rFonts w:hint="eastAsia" w:ascii="Times New Roman" w:hAnsi="Times New Roman" w:eastAsia="宋体" w:cs="Times New Roman"/>
          <w:color w:val="000000" w:themeColor="text1"/>
          <w:szCs w:val="24"/>
          <w:u w:val="single"/>
          <w14:textFill>
            <w14:solidFill>
              <w14:schemeClr w14:val="tx1"/>
            </w14:solidFill>
          </w14:textFill>
        </w:rPr>
        <w:t>政府采购云平台</w:t>
      </w:r>
      <w:r>
        <w:rPr>
          <w:rFonts w:hint="eastAsia" w:ascii="Times New Roman" w:hAnsi="Times New Roman" w:eastAsia="宋体" w:cs="Times New Roman"/>
          <w:color w:val="000000" w:themeColor="text1"/>
          <w:szCs w:val="24"/>
          <w:u w:val="single"/>
          <w14:textFill>
            <w14:solidFill>
              <w14:schemeClr w14:val="tx1"/>
            </w14:solidFill>
          </w14:textFill>
        </w:rPr>
        <w:fldChar w:fldCharType="end"/>
      </w:r>
      <w:r>
        <w:rPr>
          <w:rFonts w:hint="eastAsia" w:ascii="Times New Roman" w:hAnsi="Times New Roman" w:eastAsia="宋体" w:cs="Times New Roman"/>
          <w:color w:val="000000" w:themeColor="text1"/>
          <w:szCs w:val="24"/>
          <w14:textFill>
            <w14:solidFill>
              <w14:schemeClr w14:val="tx1"/>
            </w14:solidFill>
          </w14:textFill>
        </w:rPr>
        <w:t>申请下载招标文件才视作依法获取招标文件。</w:t>
      </w:r>
    </w:p>
    <w:p>
      <w:pPr>
        <w:spacing w:line="400" w:lineRule="exact"/>
        <w:ind w:firstLine="420" w:firstLineChars="200"/>
        <w:rPr>
          <w:rFonts w:ascii="Times New Roman" w:hAnsi="Times New Roman" w:eastAsia="宋体" w:cs="Times New Roman"/>
          <w:b/>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4"/>
          <w14:textFill>
            <w14:solidFill>
              <w14:schemeClr w14:val="tx1"/>
            </w14:solidFill>
          </w14:textFill>
        </w:rPr>
        <w:t>投标人应通过广西政府采购云平台客户端制作投标文件，供应商自行前往下载安装</w:t>
      </w:r>
      <w:bookmarkStart w:id="33" w:name="_Hlk154044625"/>
      <w:r>
        <w:rPr>
          <w:rFonts w:hint="eastAsia" w:ascii="Times New Roman" w:hAnsi="Times New Roman" w:eastAsia="宋体" w:cs="Times New Roman"/>
          <w:color w:val="000000" w:themeColor="text1"/>
          <w:szCs w:val="24"/>
          <w14:textFill>
            <w14:solidFill>
              <w14:schemeClr w14:val="tx1"/>
            </w14:solidFill>
          </w14:textFill>
        </w:rPr>
        <w:t>（</w:t>
      </w:r>
      <w:bookmarkStart w:id="34" w:name="_Hlk152682913"/>
      <w:r>
        <w:rPr>
          <w:rFonts w:ascii="Times New Roman" w:hAnsi="Times New Roman" w:eastAsia="宋体" w:cs="Times New Roman"/>
          <w:color w:val="000000" w:themeColor="text1"/>
          <w:szCs w:val="24"/>
          <w14:textFill>
            <w14:solidFill>
              <w14:schemeClr w14:val="tx1"/>
            </w14:solidFill>
          </w14:textFill>
        </w:rPr>
        <w:fldChar w:fldCharType="begin"/>
      </w:r>
      <w:r>
        <w:rPr>
          <w:rFonts w:ascii="Times New Roman" w:hAnsi="Times New Roman" w:eastAsia="宋体" w:cs="Times New Roman"/>
          <w:color w:val="000000" w:themeColor="text1"/>
          <w:szCs w:val="24"/>
          <w14:textFill>
            <w14:solidFill>
              <w14:schemeClr w14:val="tx1"/>
            </w14:solidFill>
          </w14:textFill>
        </w:rPr>
        <w:instrText xml:space="preserve">HYPERLINK "https://sitecdn.zcycdn.com/zcy-client/bidding-client-new/official/guangxi/GuangXiSetup.exe"</w:instrText>
      </w:r>
      <w:r>
        <w:rPr>
          <w:rFonts w:ascii="Times New Roman" w:hAnsi="Times New Roman" w:eastAsia="宋体" w:cs="Times New Roman"/>
          <w:color w:val="000000" w:themeColor="text1"/>
          <w:szCs w:val="24"/>
          <w14:textFill>
            <w14:solidFill>
              <w14:schemeClr w14:val="tx1"/>
            </w14:solidFill>
          </w14:textFill>
        </w:rPr>
        <w:fldChar w:fldCharType="separate"/>
      </w:r>
      <w:r>
        <w:rPr>
          <w:rFonts w:hint="eastAsia" w:ascii="Times New Roman" w:hAnsi="Times New Roman" w:eastAsia="宋体" w:cs="Times New Roman"/>
          <w:color w:val="000000" w:themeColor="text1"/>
          <w:szCs w:val="24"/>
          <w:u w:val="single"/>
          <w14:textFill>
            <w14:solidFill>
              <w14:schemeClr w14:val="tx1"/>
            </w14:solidFill>
          </w14:textFill>
        </w:rPr>
        <w:t>客户端下载</w:t>
      </w:r>
      <w:r>
        <w:rPr>
          <w:rFonts w:ascii="Times New Roman" w:hAnsi="Times New Roman" w:eastAsia="宋体" w:cs="Times New Roman"/>
          <w:color w:val="000000" w:themeColor="text1"/>
          <w:szCs w:val="24"/>
          <w14:textFill>
            <w14:solidFill>
              <w14:schemeClr w14:val="tx1"/>
            </w14:solidFill>
          </w14:textFill>
        </w:rPr>
        <w:fldChar w:fldCharType="end"/>
      </w:r>
      <w:bookmarkEnd w:id="34"/>
      <w:r>
        <w:rPr>
          <w:rFonts w:hint="eastAsia" w:ascii="Times New Roman" w:hAnsi="Times New Roman" w:eastAsia="宋体" w:cs="Times New Roman"/>
          <w:color w:val="000000" w:themeColor="text1"/>
          <w:szCs w:val="24"/>
          <w14:textFill>
            <w14:solidFill>
              <w14:schemeClr w14:val="tx1"/>
            </w14:solidFill>
          </w14:textFill>
        </w:rPr>
        <w:t>）</w:t>
      </w:r>
      <w:bookmarkEnd w:id="33"/>
      <w:r>
        <w:rPr>
          <w:rFonts w:hint="eastAsia" w:ascii="Times New Roman" w:hAnsi="Times New Roman" w:eastAsia="宋体" w:cs="Times New Roman"/>
          <w:color w:val="000000" w:themeColor="text1"/>
          <w:szCs w:val="24"/>
          <w14:textFill>
            <w14:solidFill>
              <w14:schemeClr w14:val="tx1"/>
            </w14:solidFill>
          </w14:textFill>
        </w:rPr>
        <w:t>。</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w:t>
      </w:r>
      <w:r>
        <w:rPr>
          <w:rFonts w:hint="eastAsia" w:ascii="Times New Roman" w:hAnsi="Times New Roman" w:eastAsia="宋体" w:cs="Times New Roman"/>
          <w:color w:val="000000" w:themeColor="text1"/>
          <w:szCs w:val="24"/>
          <w14:textFill>
            <w14:solidFill>
              <w14:schemeClr w14:val="tx1"/>
            </w14:solidFill>
          </w14:textFill>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hAnsi="Times New Roman" w:eastAsia="宋体" w:cs="Times New Roman"/>
          <w:color w:val="000000" w:themeColor="text1"/>
          <w:szCs w:val="24"/>
          <w14:textFill>
            <w14:solidFill>
              <w14:schemeClr w14:val="tx1"/>
            </w14:solidFill>
          </w14:textFill>
        </w:rPr>
        <w:t>30</w:t>
      </w:r>
      <w:r>
        <w:rPr>
          <w:rFonts w:hint="eastAsia" w:ascii="Times New Roman" w:hAnsi="Times New Roman" w:eastAsia="宋体" w:cs="Times New Roman"/>
          <w:color w:val="000000" w:themeColor="text1"/>
          <w:szCs w:val="24"/>
          <w14:textFill>
            <w14:solidFill>
              <w14:schemeClr w14:val="tx1"/>
            </w14:solidFill>
          </w14:textFill>
        </w:rPr>
        <w:t>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pPr>
        <w:spacing w:line="400" w:lineRule="exact"/>
        <w:ind w:firstLine="420" w:firstLineChars="200"/>
        <w:rPr>
          <w:rFonts w:ascii="Times New Roman" w:hAnsi="Times New Roman" w:eastAsia="宋体" w:cs="Times New Roman"/>
          <w:b/>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(4)</w:t>
      </w:r>
      <w:r>
        <w:rPr>
          <w:rFonts w:ascii="Times New Roman" w:hAnsi="Times New Roman" w:eastAsia="宋体" w:cs="Times New Roman"/>
          <w:b/>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投标人法定代表人或委托代理人须按时登录</w:t>
      </w:r>
      <w:bookmarkStart w:id="35" w:name="_Hlk90367388"/>
      <w:r>
        <w:rPr>
          <w:rFonts w:hint="eastAsia" w:ascii="宋体" w:hAnsi="宋体" w:eastAsia="宋体" w:cs="Courier New"/>
          <w:color w:val="000000" w:themeColor="text1"/>
          <w:szCs w:val="21"/>
          <w14:textFill>
            <w14:solidFill>
              <w14:schemeClr w14:val="tx1"/>
            </w14:solidFill>
          </w14:textFill>
        </w:rPr>
        <w:t>政采云远程开标大厅</w:t>
      </w:r>
      <w:bookmarkEnd w:id="35"/>
      <w:r>
        <w:rPr>
          <w:rFonts w:hint="eastAsia" w:ascii="Times New Roman" w:hAnsi="Times New Roman" w:eastAsia="宋体" w:cs="Times New Roman"/>
          <w:color w:val="000000" w:themeColor="text1"/>
          <w:szCs w:val="24"/>
          <w14:textFill>
            <w14:solidFill>
              <w14:schemeClr w14:val="tx1"/>
            </w14:solidFill>
          </w14:textFill>
        </w:rPr>
        <w:t>，保持全程在线并关注开标评标进度，评标期间评标委员会提出澄清等要求时，投标人须在规定时间内进行应答，否则按招标文件或政采云平台的相关规定执行。</w:t>
      </w:r>
    </w:p>
    <w:p>
      <w:pPr>
        <w:spacing w:line="400" w:lineRule="exact"/>
        <w:ind w:firstLine="420" w:firstLineChars="200"/>
        <w:rPr>
          <w:rFonts w:hint="eastAsia" w:ascii="Times New Roman" w:hAnsi="宋体"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(5)</w:t>
      </w:r>
      <w:r>
        <w:rPr>
          <w:rFonts w:hint="eastAsia" w:ascii="Times New Roman" w:hAnsi="Times New Roman" w:eastAsia="宋体" w:cs="Times New Roman"/>
          <w:color w:val="000000" w:themeColor="text1"/>
          <w:szCs w:val="24"/>
          <w14:textFill>
            <w14:solidFill>
              <w14:schemeClr w14:val="tx1"/>
            </w14:solidFill>
          </w14:textFill>
        </w:rPr>
        <w:t>投标人参与投标过程中涉及政府采购云平台的问题，请咨询政采云</w:t>
      </w:r>
      <w:r>
        <w:rPr>
          <w:rFonts w:hint="eastAsia" w:ascii="Times New Roman" w:hAnsi="宋体" w:eastAsia="宋体" w:cs="Times New Roman"/>
          <w:color w:val="000000" w:themeColor="text1"/>
          <w:szCs w:val="24"/>
          <w14:textFill>
            <w14:solidFill>
              <w14:schemeClr w14:val="tx1"/>
            </w14:solidFill>
          </w14:textFill>
        </w:rPr>
        <w:t>技术支持热线：</w:t>
      </w:r>
      <w:r>
        <w:rPr>
          <w:rFonts w:ascii="Times New Roman" w:hAnsi="宋体" w:eastAsia="宋体" w:cs="Times New Roman"/>
          <w:color w:val="000000" w:themeColor="text1"/>
          <w:szCs w:val="24"/>
          <w14:textFill>
            <w14:solidFill>
              <w14:schemeClr w14:val="tx1"/>
            </w14:solidFill>
          </w14:textFill>
        </w:rPr>
        <w:t>95763</w:t>
      </w:r>
      <w:r>
        <w:rPr>
          <w:rFonts w:hint="eastAsia" w:ascii="Times New Roman" w:hAnsi="宋体" w:eastAsia="宋体" w:cs="Times New Roman"/>
          <w:color w:val="000000" w:themeColor="text1"/>
          <w:szCs w:val="24"/>
          <w14:textFill>
            <w14:solidFill>
              <w14:schemeClr w14:val="tx1"/>
            </w14:solidFill>
          </w14:textFill>
        </w:rPr>
        <w:t>。</w:t>
      </w:r>
    </w:p>
    <w:p>
      <w:pPr>
        <w:spacing w:line="400" w:lineRule="exact"/>
        <w:ind w:firstLine="420" w:firstLineChars="200"/>
        <w:rPr>
          <w:rFonts w:hint="eastAsia" w:ascii="Times New Roman" w:hAnsi="宋体" w:eastAsia="宋体" w:cs="Times New Roman"/>
          <w:color w:val="000000" w:themeColor="text1"/>
          <w:szCs w:val="24"/>
          <w14:textFill>
            <w14:solidFill>
              <w14:schemeClr w14:val="tx1"/>
            </w14:solidFill>
          </w14:textFill>
        </w:rPr>
      </w:pPr>
      <w:r>
        <w:rPr>
          <w:rFonts w:ascii="Times New Roman" w:hAnsi="宋体" w:eastAsia="宋体" w:cs="Times New Roman"/>
          <w:color w:val="000000" w:themeColor="text1"/>
          <w:szCs w:val="24"/>
          <w14:textFill>
            <w14:solidFill>
              <w14:schemeClr w14:val="tx1"/>
            </w14:solidFill>
          </w14:textFill>
        </w:rPr>
        <w:t>4.</w:t>
      </w:r>
      <w:r>
        <w:rPr>
          <w:rFonts w:hint="eastAsia" w:ascii="Times New Roman" w:hAnsi="宋体" w:eastAsia="宋体" w:cs="Times New Roman"/>
          <w:color w:val="000000" w:themeColor="text1"/>
          <w:szCs w:val="24"/>
          <w14:textFill>
            <w14:solidFill>
              <w14:schemeClr w14:val="tx1"/>
            </w14:solidFill>
          </w14:textFill>
        </w:rPr>
        <w:t>查询媒体：</w:t>
      </w:r>
      <w:bookmarkStart w:id="36" w:name="_Hlk97804124"/>
      <w:r>
        <w:rPr>
          <w:rFonts w:ascii="Times New Roman" w:hAnsi="Times New Roman" w:eastAsia="宋体" w:cs="Times New Roman"/>
          <w:color w:val="000000" w:themeColor="text1"/>
          <w:szCs w:val="24"/>
          <w14:textFill>
            <w14:solidFill>
              <w14:schemeClr w14:val="tx1"/>
            </w14:solidFill>
          </w14:textFill>
        </w:rPr>
        <w:fldChar w:fldCharType="begin"/>
      </w:r>
      <w:r>
        <w:rPr>
          <w:rFonts w:ascii="Times New Roman" w:hAnsi="Times New Roman" w:eastAsia="宋体" w:cs="Times New Roman"/>
          <w:color w:val="000000" w:themeColor="text1"/>
          <w:szCs w:val="24"/>
          <w14:textFill>
            <w14:solidFill>
              <w14:schemeClr w14:val="tx1"/>
            </w14:solidFill>
          </w14:textFill>
        </w:rPr>
        <w:instrText xml:space="preserve">HYPERLINK "http://www.ccgp.gov.cn/"</w:instrText>
      </w:r>
      <w:r>
        <w:rPr>
          <w:rFonts w:ascii="Times New Roman" w:hAnsi="Times New Roman" w:eastAsia="宋体" w:cs="Times New Roman"/>
          <w:color w:val="000000" w:themeColor="text1"/>
          <w:szCs w:val="24"/>
          <w14:textFill>
            <w14:solidFill>
              <w14:schemeClr w14:val="tx1"/>
            </w14:solidFill>
          </w14:textFill>
        </w:rPr>
        <w:fldChar w:fldCharType="separate"/>
      </w:r>
      <w:r>
        <w:rPr>
          <w:rFonts w:hint="eastAsia" w:ascii="Times New Roman" w:hAnsi="宋体" w:eastAsia="宋体" w:cs="Times New Roman"/>
          <w:color w:val="000000" w:themeColor="text1"/>
          <w:szCs w:val="24"/>
          <w:u w:val="single"/>
          <w14:textFill>
            <w14:solidFill>
              <w14:schemeClr w14:val="tx1"/>
            </w14:solidFill>
          </w14:textFill>
        </w:rPr>
        <w:t>中国政府采购网</w:t>
      </w:r>
      <w:r>
        <w:rPr>
          <w:rFonts w:ascii="Times New Roman" w:hAnsi="Times New Roman" w:eastAsia="宋体" w:cs="Times New Roman"/>
          <w:color w:val="000000" w:themeColor="text1"/>
          <w:szCs w:val="24"/>
          <w14:textFill>
            <w14:solidFill>
              <w14:schemeClr w14:val="tx1"/>
            </w14:solidFill>
          </w14:textFill>
        </w:rPr>
        <w:fldChar w:fldCharType="end"/>
      </w:r>
      <w:r>
        <w:rPr>
          <w:rFonts w:hint="eastAsia" w:ascii="Times New Roman" w:hAnsi="宋体" w:eastAsia="宋体" w:cs="Times New Roman"/>
          <w:color w:val="000000" w:themeColor="text1"/>
          <w:szCs w:val="24"/>
          <w14:textFill>
            <w14:solidFill>
              <w14:schemeClr w14:val="tx1"/>
            </w14:solidFill>
          </w14:textFill>
        </w:rPr>
        <w:t>、</w:t>
      </w:r>
      <w:r>
        <w:fldChar w:fldCharType="begin"/>
      </w:r>
      <w:r>
        <w:instrText xml:space="preserve"> HYPERLINK "http://zfcg.gxzf.gov.cn/" </w:instrText>
      </w:r>
      <w:r>
        <w:fldChar w:fldCharType="separate"/>
      </w:r>
      <w:r>
        <w:rPr>
          <w:rFonts w:hint="eastAsia" w:ascii="Times New Roman" w:hAnsi="宋体" w:eastAsia="宋体" w:cs="Times New Roman"/>
          <w:color w:val="000000" w:themeColor="text1"/>
          <w:szCs w:val="24"/>
          <w:u w:val="single"/>
          <w14:textFill>
            <w14:solidFill>
              <w14:schemeClr w14:val="tx1"/>
            </w14:solidFill>
          </w14:textFill>
        </w:rPr>
        <w:t>广西政府采购网</w:t>
      </w:r>
      <w:r>
        <w:rPr>
          <w:rFonts w:hint="eastAsia" w:ascii="Times New Roman" w:hAnsi="宋体" w:eastAsia="宋体" w:cs="Times New Roman"/>
          <w:color w:val="000000" w:themeColor="text1"/>
          <w:szCs w:val="24"/>
          <w:u w:val="single"/>
          <w14:textFill>
            <w14:solidFill>
              <w14:schemeClr w14:val="tx1"/>
            </w14:solidFill>
          </w14:textFill>
        </w:rPr>
        <w:fldChar w:fldCharType="end"/>
      </w:r>
      <w:r>
        <w:rPr>
          <w:rFonts w:hint="eastAsia" w:ascii="Times New Roman" w:hAnsi="宋体" w:eastAsia="宋体" w:cs="Times New Roman"/>
          <w:color w:val="000000" w:themeColor="text1"/>
          <w:szCs w:val="24"/>
          <w14:textFill>
            <w14:solidFill>
              <w14:schemeClr w14:val="tx1"/>
            </w14:solidFill>
          </w14:textFill>
        </w:rPr>
        <w:t>。</w:t>
      </w:r>
      <w:bookmarkEnd w:id="36"/>
    </w:p>
    <w:p>
      <w:pPr>
        <w:spacing w:line="400" w:lineRule="exact"/>
        <w:ind w:firstLine="420" w:firstLineChars="200"/>
        <w:jc w:val="left"/>
        <w:rPr>
          <w:rFonts w:hint="eastAsia" w:ascii="Times New Roman" w:hAnsi="宋体" w:eastAsia="宋体" w:cs="Times New Roman"/>
          <w:color w:val="000000" w:themeColor="text1"/>
          <w:szCs w:val="24"/>
          <w14:textFill>
            <w14:solidFill>
              <w14:schemeClr w14:val="tx1"/>
            </w14:solidFill>
          </w14:textFill>
        </w:rPr>
      </w:pPr>
      <w:r>
        <w:rPr>
          <w:rFonts w:ascii="Times New Roman" w:hAnsi="宋体" w:eastAsia="宋体" w:cs="Times New Roman"/>
          <w:color w:val="000000" w:themeColor="text1"/>
          <w:szCs w:val="24"/>
          <w14:textFill>
            <w14:solidFill>
              <w14:schemeClr w14:val="tx1"/>
            </w14:solidFill>
          </w14:textFill>
        </w:rPr>
        <w:t>5.</w:t>
      </w:r>
      <w:r>
        <w:rPr>
          <w:rFonts w:hint="eastAsia" w:ascii="Times New Roman" w:hAnsi="宋体" w:eastAsia="宋体" w:cs="Times New Roman"/>
          <w:color w:val="000000" w:themeColor="text1"/>
          <w:szCs w:val="24"/>
          <w14:textFill>
            <w14:solidFill>
              <w14:schemeClr w14:val="tx1"/>
            </w14:solidFill>
          </w14:textFill>
        </w:rPr>
        <w:t>钦州市政府采购中心联系方式：</w:t>
      </w:r>
    </w:p>
    <w:p>
      <w:pPr>
        <w:spacing w:line="400" w:lineRule="exact"/>
        <w:ind w:firstLine="420" w:firstLineChars="200"/>
        <w:jc w:val="left"/>
        <w:rPr>
          <w:rFonts w:hint="eastAsia" w:ascii="Times New Roman" w:hAnsi="宋体" w:eastAsia="宋体" w:cs="Times New Roman"/>
          <w:color w:val="000000" w:themeColor="text1"/>
          <w:szCs w:val="24"/>
          <w14:textFill>
            <w14:solidFill>
              <w14:schemeClr w14:val="tx1"/>
            </w14:solidFill>
          </w14:textFill>
        </w:rPr>
      </w:pPr>
      <w:r>
        <w:rPr>
          <w:rFonts w:ascii="Times New Roman" w:hAnsi="宋体" w:eastAsia="宋体" w:cs="Times New Roman"/>
          <w:color w:val="000000" w:themeColor="text1"/>
          <w:szCs w:val="24"/>
          <w14:textFill>
            <w14:solidFill>
              <w14:schemeClr w14:val="tx1"/>
            </w14:solidFill>
          </w14:textFill>
        </w:rPr>
        <w:t>(1)</w:t>
      </w:r>
      <w:r>
        <w:rPr>
          <w:rFonts w:hint="eastAsia" w:ascii="Times New Roman" w:hAnsi="宋体" w:eastAsia="宋体" w:cs="Times New Roman"/>
          <w:color w:val="000000" w:themeColor="text1"/>
          <w:szCs w:val="24"/>
          <w14:textFill>
            <w14:solidFill>
              <w14:schemeClr w14:val="tx1"/>
            </w14:solidFill>
          </w14:textFill>
        </w:rPr>
        <w:t>采购部</w:t>
      </w:r>
      <w:r>
        <w:rPr>
          <w:rFonts w:ascii="Times New Roman" w:hAnsi="宋体" w:eastAsia="宋体" w:cs="Times New Roman"/>
          <w:color w:val="000000" w:themeColor="text1"/>
          <w:szCs w:val="24"/>
          <w14:textFill>
            <w14:solidFill>
              <w14:schemeClr w14:val="tx1"/>
            </w14:solidFill>
          </w14:textFill>
        </w:rPr>
        <w:t>(</w:t>
      </w:r>
      <w:r>
        <w:rPr>
          <w:rFonts w:hint="eastAsia" w:ascii="Times New Roman" w:hAnsi="宋体" w:eastAsia="宋体" w:cs="Times New Roman"/>
          <w:color w:val="000000" w:themeColor="text1"/>
          <w:szCs w:val="24"/>
          <w14:textFill>
            <w14:solidFill>
              <w14:schemeClr w14:val="tx1"/>
            </w14:solidFill>
          </w14:textFill>
        </w:rPr>
        <w:t>招标文件</w:t>
      </w:r>
      <w:r>
        <w:rPr>
          <w:rFonts w:ascii="Times New Roman" w:hAnsi="宋体" w:eastAsia="宋体" w:cs="Times New Roman"/>
          <w:color w:val="000000" w:themeColor="text1"/>
          <w:szCs w:val="24"/>
          <w14:textFill>
            <w14:solidFill>
              <w14:schemeClr w14:val="tx1"/>
            </w14:solidFill>
          </w14:textFill>
        </w:rPr>
        <w:t>)</w:t>
      </w:r>
    </w:p>
    <w:p>
      <w:pPr>
        <w:spacing w:line="400" w:lineRule="exact"/>
        <w:ind w:firstLine="420" w:firstLineChars="200"/>
        <w:jc w:val="left"/>
        <w:rPr>
          <w:rFonts w:hint="eastAsia" w:ascii="Times New Roman" w:hAnsi="宋体" w:eastAsia="宋体" w:cs="Times New Roman"/>
          <w:color w:val="000000" w:themeColor="text1"/>
          <w:szCs w:val="24"/>
          <w14:textFill>
            <w14:solidFill>
              <w14:schemeClr w14:val="tx1"/>
            </w14:solidFill>
          </w14:textFill>
        </w:rPr>
      </w:pPr>
      <w:r>
        <w:rPr>
          <w:rFonts w:hint="eastAsia" w:ascii="Times New Roman" w:hAnsi="宋体" w:eastAsia="宋体" w:cs="Times New Roman"/>
          <w:color w:val="000000" w:themeColor="text1"/>
          <w:szCs w:val="24"/>
          <w14:textFill>
            <w14:solidFill>
              <w14:schemeClr w14:val="tx1"/>
            </w14:solidFill>
          </w14:textFill>
        </w:rPr>
        <w:t>联系人：</w:t>
      </w:r>
      <w:r>
        <w:rPr>
          <w:rFonts w:hint="eastAsia" w:ascii="Times New Roman" w:hAnsi="宋体" w:eastAsia="宋体" w:cs="Times New Roman"/>
          <w:color w:val="000000" w:themeColor="text1"/>
          <w:szCs w:val="24"/>
          <w:lang w:val="en-US" w:eastAsia="zh-CN"/>
          <w14:textFill>
            <w14:solidFill>
              <w14:schemeClr w14:val="tx1"/>
            </w14:solidFill>
          </w14:textFill>
        </w:rPr>
        <w:t>黄忠秀</w:t>
      </w:r>
      <w:r>
        <w:rPr>
          <w:rFonts w:ascii="Times New Roman" w:hAnsi="宋体" w:eastAsia="宋体" w:cs="Times New Roman"/>
          <w:color w:val="000000" w:themeColor="text1"/>
          <w:szCs w:val="24"/>
          <w14:textFill>
            <w14:solidFill>
              <w14:schemeClr w14:val="tx1"/>
            </w14:solidFill>
          </w14:textFill>
        </w:rPr>
        <w:t xml:space="preserve">   </w:t>
      </w:r>
      <w:r>
        <w:rPr>
          <w:rFonts w:hint="eastAsia" w:ascii="Times New Roman" w:hAnsi="宋体" w:eastAsia="宋体" w:cs="Times New Roman"/>
          <w:color w:val="000000" w:themeColor="text1"/>
          <w:szCs w:val="24"/>
          <w14:textFill>
            <w14:solidFill>
              <w14:schemeClr w14:val="tx1"/>
            </w14:solidFill>
          </w14:textFill>
        </w:rPr>
        <w:t>联系方式：</w:t>
      </w:r>
      <w:r>
        <w:rPr>
          <w:rFonts w:ascii="Times New Roman" w:hAnsi="宋体" w:eastAsia="宋体" w:cs="Times New Roman"/>
          <w:color w:val="000000" w:themeColor="text1"/>
          <w:szCs w:val="24"/>
          <w14:textFill>
            <w14:solidFill>
              <w14:schemeClr w14:val="tx1"/>
            </w14:solidFill>
          </w14:textFill>
        </w:rPr>
        <w:t>0777-2886022</w:t>
      </w:r>
    </w:p>
    <w:p>
      <w:pPr>
        <w:spacing w:line="400" w:lineRule="exact"/>
        <w:ind w:firstLine="420" w:firstLineChars="200"/>
        <w:jc w:val="left"/>
        <w:rPr>
          <w:rFonts w:hint="eastAsia" w:ascii="Times New Roman" w:hAnsi="宋体" w:eastAsia="宋体" w:cs="Times New Roman"/>
          <w:color w:val="000000" w:themeColor="text1"/>
          <w:szCs w:val="24"/>
          <w14:textFill>
            <w14:solidFill>
              <w14:schemeClr w14:val="tx1"/>
            </w14:solidFill>
          </w14:textFill>
        </w:rPr>
      </w:pPr>
      <w:r>
        <w:rPr>
          <w:rFonts w:ascii="Times New Roman" w:hAnsi="宋体" w:eastAsia="宋体" w:cs="Times New Roman"/>
          <w:color w:val="000000" w:themeColor="text1"/>
          <w:szCs w:val="24"/>
          <w14:textFill>
            <w14:solidFill>
              <w14:schemeClr w14:val="tx1"/>
            </w14:solidFill>
          </w14:textFill>
        </w:rPr>
        <w:t>(2)</w:t>
      </w:r>
      <w:r>
        <w:rPr>
          <w:rFonts w:hint="eastAsia" w:ascii="Times New Roman" w:hAnsi="宋体" w:eastAsia="宋体" w:cs="Times New Roman"/>
          <w:color w:val="000000" w:themeColor="text1"/>
          <w:szCs w:val="24"/>
          <w14:textFill>
            <w14:solidFill>
              <w14:schemeClr w14:val="tx1"/>
            </w14:solidFill>
          </w14:textFill>
        </w:rPr>
        <w:t>综合二部</w:t>
      </w:r>
      <w:r>
        <w:rPr>
          <w:rFonts w:ascii="Times New Roman" w:hAnsi="宋体" w:eastAsia="宋体" w:cs="Times New Roman"/>
          <w:color w:val="000000" w:themeColor="text1"/>
          <w:szCs w:val="24"/>
          <w14:textFill>
            <w14:solidFill>
              <w14:schemeClr w14:val="tx1"/>
            </w14:solidFill>
          </w14:textFill>
        </w:rPr>
        <w:t>(</w:t>
      </w:r>
      <w:r>
        <w:rPr>
          <w:rFonts w:hint="eastAsia" w:ascii="Times New Roman" w:hAnsi="宋体" w:eastAsia="宋体" w:cs="Times New Roman"/>
          <w:color w:val="000000" w:themeColor="text1"/>
          <w:szCs w:val="24"/>
          <w14:textFill>
            <w14:solidFill>
              <w14:schemeClr w14:val="tx1"/>
            </w14:solidFill>
          </w14:textFill>
        </w:rPr>
        <w:t>保证金、开评标、中标及合同管理</w:t>
      </w:r>
      <w:r>
        <w:rPr>
          <w:rFonts w:ascii="Times New Roman" w:hAnsi="宋体" w:eastAsia="宋体" w:cs="Times New Roman"/>
          <w:color w:val="000000" w:themeColor="text1"/>
          <w:szCs w:val="24"/>
          <w14:textFill>
            <w14:solidFill>
              <w14:schemeClr w14:val="tx1"/>
            </w14:solidFill>
          </w14:textFill>
        </w:rPr>
        <w:t>)</w:t>
      </w:r>
    </w:p>
    <w:p>
      <w:pPr>
        <w:spacing w:line="400" w:lineRule="exact"/>
        <w:ind w:firstLine="420" w:firstLineChars="200"/>
        <w:jc w:val="left"/>
        <w:rPr>
          <w:rFonts w:hint="eastAsia" w:ascii="Times New Roman" w:hAnsi="宋体" w:eastAsia="宋体" w:cs="Times New Roman"/>
          <w:color w:val="000000" w:themeColor="text1"/>
          <w:szCs w:val="24"/>
          <w14:textFill>
            <w14:solidFill>
              <w14:schemeClr w14:val="tx1"/>
            </w14:solidFill>
          </w14:textFill>
        </w:rPr>
      </w:pPr>
      <w:r>
        <w:rPr>
          <w:rFonts w:hint="eastAsia" w:ascii="Times New Roman" w:hAnsi="宋体" w:eastAsia="宋体" w:cs="Times New Roman"/>
          <w:color w:val="000000" w:themeColor="text1"/>
          <w:szCs w:val="24"/>
          <w14:textFill>
            <w14:solidFill>
              <w14:schemeClr w14:val="tx1"/>
            </w14:solidFill>
          </w14:textFill>
        </w:rPr>
        <w:t>联系人：陈启梅、陈侃</w:t>
      </w:r>
      <w:r>
        <w:rPr>
          <w:rFonts w:ascii="Times New Roman" w:hAnsi="宋体" w:eastAsia="宋体" w:cs="Times New Roman"/>
          <w:color w:val="000000" w:themeColor="text1"/>
          <w:szCs w:val="24"/>
          <w14:textFill>
            <w14:solidFill>
              <w14:schemeClr w14:val="tx1"/>
            </w14:solidFill>
          </w14:textFill>
        </w:rPr>
        <w:t xml:space="preserve">   </w:t>
      </w:r>
      <w:r>
        <w:rPr>
          <w:rFonts w:hint="eastAsia" w:ascii="Times New Roman" w:hAnsi="宋体" w:eastAsia="宋体" w:cs="Times New Roman"/>
          <w:color w:val="000000" w:themeColor="text1"/>
          <w:szCs w:val="24"/>
          <w14:textFill>
            <w14:solidFill>
              <w14:schemeClr w14:val="tx1"/>
            </w14:solidFill>
          </w14:textFill>
        </w:rPr>
        <w:t>联系方式：</w:t>
      </w:r>
      <w:r>
        <w:rPr>
          <w:rFonts w:ascii="Times New Roman" w:hAnsi="宋体" w:eastAsia="宋体" w:cs="Times New Roman"/>
          <w:color w:val="000000" w:themeColor="text1"/>
          <w:szCs w:val="24"/>
          <w14:textFill>
            <w14:solidFill>
              <w14:schemeClr w14:val="tx1"/>
            </w14:solidFill>
          </w14:textFill>
        </w:rPr>
        <w:t xml:space="preserve"> 0777-2886006</w:t>
      </w:r>
    </w:p>
    <w:p>
      <w:pPr>
        <w:spacing w:line="400" w:lineRule="exact"/>
        <w:rPr>
          <w:rFonts w:ascii="Times New Roman" w:hAnsi="Times New Roman" w:eastAsia="宋体" w:cs="Times New Roman"/>
          <w:b/>
          <w:color w:val="000000" w:themeColor="text1"/>
          <w:szCs w:val="24"/>
          <w14:textFill>
            <w14:solidFill>
              <w14:schemeClr w14:val="tx1"/>
            </w14:solidFill>
          </w14:textFill>
        </w:rPr>
      </w:pPr>
      <w:r>
        <w:rPr>
          <w:rFonts w:hint="eastAsia" w:ascii="Times New Roman" w:hAnsi="Times New Roman" w:eastAsia="宋体" w:cs="Times New Roman"/>
          <w:b/>
          <w:color w:val="000000" w:themeColor="text1"/>
          <w:szCs w:val="24"/>
          <w14:textFill>
            <w14:solidFill>
              <w14:schemeClr w14:val="tx1"/>
            </w14:solidFill>
          </w14:textFill>
        </w:rPr>
        <w:t>七、对本次招标提出询问，请按以下方式联系</w:t>
      </w:r>
      <w:bookmarkEnd w:id="26"/>
      <w:bookmarkEnd w:id="27"/>
      <w:bookmarkEnd w:id="28"/>
      <w:bookmarkEnd w:id="29"/>
    </w:p>
    <w:bookmarkEnd w:id="8"/>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采购人信息</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名称：钦州市大数据发展局</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地址：钦州市坭兴街666号</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项目联系人：陈伟良</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项目联系方式</w:t>
      </w:r>
      <w:bookmarkStart w:id="37" w:name="_Toc28359086"/>
      <w:bookmarkStart w:id="38" w:name="_Toc28359009"/>
      <w:r>
        <w:rPr>
          <w:rFonts w:hint="eastAsia" w:ascii="Times New Roman" w:hAnsi="Times New Roman" w:eastAsia="宋体" w:cs="Times New Roman"/>
          <w:color w:val="000000" w:themeColor="text1"/>
          <w:szCs w:val="24"/>
          <w14:textFill>
            <w14:solidFill>
              <w14:schemeClr w14:val="tx1"/>
            </w14:solidFill>
          </w14:textFill>
        </w:rPr>
        <w:t>：0777-3689080</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bookmarkStart w:id="39" w:name="_Hlk92356946"/>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4"/>
          <w14:textFill>
            <w14:solidFill>
              <w14:schemeClr w14:val="tx1"/>
            </w14:solidFill>
          </w14:textFill>
        </w:rPr>
        <w:t>采购代理机构信息</w:t>
      </w:r>
      <w:bookmarkEnd w:id="37"/>
      <w:bookmarkEnd w:id="38"/>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名称：钦州市政府采购中心</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地址：钦州市金海湾东大街</w:t>
      </w:r>
      <w:r>
        <w:rPr>
          <w:rFonts w:ascii="Times New Roman" w:hAnsi="Times New Roman" w:eastAsia="宋体" w:cs="Times New Roman"/>
          <w:color w:val="000000" w:themeColor="text1"/>
          <w:szCs w:val="24"/>
          <w14:textFill>
            <w14:solidFill>
              <w14:schemeClr w14:val="tx1"/>
            </w14:solidFill>
          </w14:textFill>
        </w:rPr>
        <w:t>8</w:t>
      </w:r>
      <w:r>
        <w:rPr>
          <w:rFonts w:hint="eastAsia" w:ascii="Times New Roman" w:hAnsi="Times New Roman" w:eastAsia="宋体" w:cs="Times New Roman"/>
          <w:color w:val="000000" w:themeColor="text1"/>
          <w:szCs w:val="24"/>
          <w14:textFill>
            <w14:solidFill>
              <w14:schemeClr w14:val="tx1"/>
            </w14:solidFill>
          </w14:textFill>
        </w:rPr>
        <w:t>号</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项目联系人：黄忠秀、陈侃、陈启梅</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项目联系方式：</w:t>
      </w:r>
      <w:bookmarkStart w:id="40" w:name="_Toc28359010"/>
      <w:bookmarkStart w:id="41" w:name="_Toc28359087"/>
      <w:r>
        <w:rPr>
          <w:rFonts w:hint="eastAsia" w:ascii="Times New Roman" w:hAnsi="Times New Roman" w:eastAsia="宋体" w:cs="Times New Roman"/>
          <w:color w:val="000000" w:themeColor="text1"/>
          <w:szCs w:val="24"/>
          <w14:textFill>
            <w14:solidFill>
              <w14:schemeClr w14:val="tx1"/>
            </w14:solidFill>
          </w14:textFill>
        </w:rPr>
        <w:t>0777-2886022、0777-2886006</w:t>
      </w:r>
    </w:p>
    <w:bookmarkEnd w:id="39"/>
    <w:bookmarkEnd w:id="40"/>
    <w:bookmarkEnd w:id="41"/>
    <w:p>
      <w:pPr>
        <w:spacing w:line="400" w:lineRule="exact"/>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br w:type="page"/>
      </w: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400" w:lineRule="exact"/>
        <w:jc w:val="left"/>
        <w:rPr>
          <w:rFonts w:ascii="Times New Roman" w:hAnsi="Times New Roman" w:eastAsia="宋体" w:cs="Times New Roman"/>
          <w:color w:val="000000" w:themeColor="text1"/>
          <w:szCs w:val="24"/>
          <w14:textFill>
            <w14:solidFill>
              <w14:schemeClr w14:val="tx1"/>
            </w14:solidFill>
          </w14:textFill>
        </w:rPr>
      </w:pPr>
    </w:p>
    <w:p>
      <w:pPr>
        <w:spacing w:line="300" w:lineRule="auto"/>
        <w:jc w:val="center"/>
        <w:outlineLvl w:val="0"/>
        <w:rPr>
          <w:rFonts w:ascii="Cambria" w:hAnsi="Cambria" w:eastAsia="方正小标宋_GBK" w:cs="Times New Roman"/>
          <w:b/>
          <w:bCs/>
          <w:color w:val="000000" w:themeColor="text1"/>
          <w:kern w:val="0"/>
          <w:sz w:val="44"/>
          <w:szCs w:val="32"/>
          <w14:textFill>
            <w14:solidFill>
              <w14:schemeClr w14:val="tx1"/>
            </w14:solidFill>
          </w14:textFill>
        </w:rPr>
      </w:pPr>
      <w:bookmarkStart w:id="42" w:name="_Toc352700402"/>
      <w:bookmarkStart w:id="43" w:name="_Toc173764939"/>
      <w:r>
        <w:rPr>
          <w:rFonts w:hint="eastAsia" w:ascii="Cambria" w:hAnsi="Cambria" w:eastAsia="方正小标宋_GBK" w:cs="Times New Roman"/>
          <w:b/>
          <w:bCs/>
          <w:color w:val="000000" w:themeColor="text1"/>
          <w:kern w:val="0"/>
          <w:sz w:val="44"/>
          <w:szCs w:val="32"/>
          <w14:textFill>
            <w14:solidFill>
              <w14:schemeClr w14:val="tx1"/>
            </w14:solidFill>
          </w14:textFill>
        </w:rPr>
        <w:t>第二章</w:t>
      </w:r>
      <w:r>
        <w:rPr>
          <w:rFonts w:ascii="Cambria" w:hAnsi="Cambria" w:eastAsia="方正小标宋_GBK" w:cs="Times New Roman"/>
          <w:b/>
          <w:bCs/>
          <w:color w:val="000000" w:themeColor="text1"/>
          <w:kern w:val="0"/>
          <w:sz w:val="44"/>
          <w:szCs w:val="32"/>
          <w14:textFill>
            <w14:solidFill>
              <w14:schemeClr w14:val="tx1"/>
            </w14:solidFill>
          </w14:textFill>
        </w:rPr>
        <w:t xml:space="preserve">  </w:t>
      </w:r>
      <w:bookmarkEnd w:id="42"/>
      <w:r>
        <w:rPr>
          <w:rFonts w:hint="eastAsia" w:ascii="Cambria" w:hAnsi="Cambria" w:eastAsia="方正小标宋_GBK" w:cs="Times New Roman"/>
          <w:b/>
          <w:bCs/>
          <w:color w:val="000000" w:themeColor="text1"/>
          <w:kern w:val="0"/>
          <w:sz w:val="44"/>
          <w:szCs w:val="32"/>
          <w14:textFill>
            <w14:solidFill>
              <w14:schemeClr w14:val="tx1"/>
            </w14:solidFill>
          </w14:textFill>
        </w:rPr>
        <w:t>项目需求</w:t>
      </w:r>
      <w:bookmarkEnd w:id="43"/>
      <w:bookmarkStart w:id="44" w:name="_Toc352700403"/>
    </w:p>
    <w:p>
      <w:pPr>
        <w:spacing w:line="800" w:lineRule="exact"/>
        <w:ind w:left="-291" w:leftChars="-202" w:hanging="133" w:hangingChars="30"/>
        <w:jc w:val="center"/>
        <w:rPr>
          <w:rFonts w:ascii="Times New Roman" w:hAnsi="Times New Roman" w:eastAsia="宋体" w:cs="Times New Roman"/>
          <w:b/>
          <w:color w:val="000000" w:themeColor="text1"/>
          <w:szCs w:val="24"/>
          <w14:textFill>
            <w14:solidFill>
              <w14:schemeClr w14:val="tx1"/>
            </w14:solidFill>
          </w14:textFill>
        </w:rPr>
      </w:pPr>
      <w:r>
        <w:rPr>
          <w:rFonts w:hint="eastAsia" w:ascii="方正小标宋_GBK" w:hAnsi="Times New Roman" w:eastAsia="方正小标宋_GBK" w:cs="Times New Roman"/>
          <w:b/>
          <w:color w:val="000000" w:themeColor="text1"/>
          <w:sz w:val="44"/>
          <w:szCs w:val="44"/>
          <w14:textFill>
            <w14:solidFill>
              <w14:schemeClr w14:val="tx1"/>
            </w14:solidFill>
          </w14:textFill>
        </w:rPr>
        <w:br w:type="page"/>
      </w:r>
      <w:r>
        <w:rPr>
          <w:rFonts w:hint="eastAsia" w:ascii="方正小标宋_GBK" w:hAnsi="Times New Roman" w:eastAsia="方正小标宋_GBK" w:cs="Times New Roman"/>
          <w:b/>
          <w:color w:val="000000" w:themeColor="text1"/>
          <w:sz w:val="44"/>
          <w:szCs w:val="44"/>
          <w14:textFill>
            <w14:solidFill>
              <w14:schemeClr w14:val="tx1"/>
            </w14:solidFill>
          </w14:textFill>
        </w:rPr>
        <w:t>项目需求</w:t>
      </w:r>
    </w:p>
    <w:p>
      <w:pPr>
        <w:spacing w:line="420" w:lineRule="exact"/>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说明：</w:t>
      </w:r>
    </w:p>
    <w:p>
      <w:pPr>
        <w:spacing w:line="360" w:lineRule="exact"/>
        <w:ind w:firstLine="420" w:firstLineChars="200"/>
        <w:rPr>
          <w:rFonts w:hint="eastAsia" w:ascii="宋体" w:hAnsi="宋体" w:eastAsia="宋体" w:cs="Times New Roman"/>
          <w:bCs/>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1.</w:t>
      </w:r>
      <w:bookmarkStart w:id="45" w:name="_Hlk92357261"/>
      <w:r>
        <w:rPr>
          <w:rFonts w:hint="eastAsia" w:ascii="Times New Roman" w:hAnsi="Times New Roman" w:eastAsia="宋体" w:cs="Times New Roman"/>
          <w:color w:val="000000" w:themeColor="text1"/>
          <w:szCs w:val="24"/>
          <w14:textFill>
            <w14:solidFill>
              <w14:schemeClr w14:val="tx1"/>
            </w14:solidFill>
          </w14:textFill>
        </w:rPr>
        <w:t>投标人必须自行为其投标产品侵犯他人的知识产权或者专利成果的行为承担相应法律责任。</w:t>
      </w:r>
    </w:p>
    <w:p>
      <w:pPr>
        <w:spacing w:line="36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lang w:val="en-US" w:eastAsia="zh-CN"/>
          <w14:textFill>
            <w14:solidFill>
              <w14:schemeClr w14:val="tx1"/>
            </w14:solidFill>
          </w14:textFill>
        </w:rPr>
        <w:t>2</w:t>
      </w:r>
      <w:r>
        <w:rPr>
          <w:rFonts w:hint="eastAsia" w:ascii="宋体" w:hAnsi="宋体" w:eastAsia="宋体" w:cs="Times New Roman"/>
          <w:color w:val="000000" w:themeColor="text1"/>
          <w:szCs w:val="24"/>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标注★号的技术参数为实质性要求的参数，要求必须满足或优于，否则视为无效投标文件。标注▲号的系与项目实际紧密相关的条款，作为评审依据，提供证明材料：包括但不限于厂家证明或功能截图或国家认可的第三方检测报告并加盖供应商公章。</w:t>
      </w:r>
    </w:p>
    <w:p>
      <w:pPr>
        <w:spacing w:line="36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lang w:val="en-US" w:eastAsia="zh-CN"/>
          <w14:textFill>
            <w14:solidFill>
              <w14:schemeClr w14:val="tx1"/>
            </w14:solidFill>
          </w14:textFill>
        </w:rPr>
        <w:t>3</w:t>
      </w:r>
      <w:r>
        <w:rPr>
          <w:rFonts w:hint="eastAsia" w:ascii="宋体" w:hAnsi="宋体" w:eastAsia="宋体" w:cs="Times New Roman"/>
          <w:color w:val="000000" w:themeColor="text1"/>
          <w:szCs w:val="24"/>
          <w14:textFill>
            <w14:solidFill>
              <w14:schemeClr w14:val="tx1"/>
            </w14:solidFill>
          </w14:textFill>
        </w:rPr>
        <w:t>.本项目对应的中小企业划分标准所属行业为</w:t>
      </w:r>
      <w:r>
        <w:rPr>
          <w:rFonts w:hint="eastAsia" w:ascii="宋体" w:hAnsi="宋体" w:eastAsia="宋体" w:cs="Times New Roman"/>
          <w:color w:val="000000" w:themeColor="text1"/>
          <w:szCs w:val="24"/>
          <w:u w:val="single"/>
          <w14:textFill>
            <w14:solidFill>
              <w14:schemeClr w14:val="tx1"/>
            </w14:solidFill>
          </w14:textFill>
        </w:rPr>
        <w:t xml:space="preserve">  信息传输业  </w:t>
      </w:r>
      <w:r>
        <w:rPr>
          <w:rFonts w:hint="eastAsia" w:ascii="宋体" w:hAnsi="宋体" w:eastAsia="宋体" w:cs="Times New Roman"/>
          <w:color w:val="000000" w:themeColor="text1"/>
          <w:szCs w:val="24"/>
          <w14:textFill>
            <w14:solidFill>
              <w14:schemeClr w14:val="tx1"/>
            </w14:solidFill>
          </w14:textFill>
        </w:rPr>
        <w:t>。</w:t>
      </w:r>
    </w:p>
    <w:p>
      <w:pPr>
        <w:spacing w:line="360" w:lineRule="exact"/>
        <w:ind w:firstLine="420" w:firstLineChars="200"/>
        <w:rPr>
          <w:rFonts w:hint="eastAsia" w:ascii="Times New Roman" w:hAnsi="Times New Roman" w:eastAsia="宋体" w:cs="Times New Roman"/>
          <w:color w:val="000000" w:themeColor="text1"/>
          <w:szCs w:val="24"/>
          <w:lang w:eastAsia="zh-CN"/>
          <w14:textFill>
            <w14:solidFill>
              <w14:schemeClr w14:val="tx1"/>
            </w14:solidFill>
          </w14:textFill>
        </w:rPr>
      </w:pPr>
      <w:r>
        <w:rPr>
          <w:rFonts w:hint="eastAsia" w:ascii="宋体" w:hAnsi="宋体" w:eastAsia="宋体" w:cs="Times New Roman"/>
          <w:color w:val="000000" w:themeColor="text1"/>
          <w:szCs w:val="24"/>
          <w:lang w:val="en-US" w:eastAsia="zh-CN"/>
          <w14:textFill>
            <w14:solidFill>
              <w14:schemeClr w14:val="tx1"/>
            </w14:solidFill>
          </w14:textFill>
        </w:rPr>
        <w:t>4</w:t>
      </w:r>
      <w:r>
        <w:rPr>
          <w:rFonts w:hint="eastAsia" w:ascii="宋体" w:hAnsi="宋体"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预算金额：</w:t>
      </w:r>
      <w:r>
        <w:rPr>
          <w:rFonts w:ascii="Times New Roman" w:hAnsi="Times New Roman" w:eastAsia="宋体" w:cs="Times New Roman"/>
          <w:color w:val="000000" w:themeColor="text1"/>
          <w:szCs w:val="24"/>
          <w:u w:val="single"/>
          <w14:textFill>
            <w14:solidFill>
              <w14:schemeClr w14:val="tx1"/>
            </w14:solidFill>
          </w14:textFill>
        </w:rPr>
        <w:t xml:space="preserve"> </w:t>
      </w:r>
      <w:r>
        <w:rPr>
          <w:rFonts w:hint="eastAsia" w:ascii="Times New Roman" w:hAnsi="Times New Roman" w:eastAsia="宋体" w:cs="Times New Roman"/>
          <w:color w:val="000000" w:themeColor="text1"/>
          <w:szCs w:val="24"/>
          <w:u w:val="single"/>
          <w:lang w:val="en-US" w:eastAsia="zh-CN"/>
          <w14:textFill>
            <w14:solidFill>
              <w14:schemeClr w14:val="tx1"/>
            </w14:solidFill>
          </w14:textFill>
        </w:rPr>
        <w:t>壹佰捌拾捌万</w:t>
      </w:r>
      <w:r>
        <w:rPr>
          <w:rFonts w:ascii="Times New Roman" w:hAnsi="Times New Roman" w:eastAsia="宋体" w:cs="Times New Roman"/>
          <w:color w:val="000000" w:themeColor="text1"/>
          <w:szCs w:val="24"/>
          <w:u w:val="single"/>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元整</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u w:val="single"/>
          <w14:textFill>
            <w14:solidFill>
              <w14:schemeClr w14:val="tx1"/>
            </w14:solidFill>
          </w14:textFill>
        </w:rPr>
        <w:t xml:space="preserve">  </w:t>
      </w:r>
      <w:r>
        <w:rPr>
          <w:rFonts w:hint="eastAsia" w:ascii="Times New Roman" w:hAnsi="Times New Roman" w:eastAsia="宋体" w:cs="Times New Roman"/>
          <w:color w:val="000000" w:themeColor="text1"/>
          <w:szCs w:val="24"/>
          <w:u w:val="single"/>
          <w14:textFill>
            <w14:solidFill>
              <w14:schemeClr w14:val="tx1"/>
            </w14:solidFill>
          </w14:textFill>
        </w:rPr>
        <w:t>1,880,000.00</w:t>
      </w:r>
      <w:r>
        <w:rPr>
          <w:rFonts w:ascii="Times New Roman" w:hAnsi="Times New Roman" w:eastAsia="宋体" w:cs="Times New Roman"/>
          <w:color w:val="000000" w:themeColor="text1"/>
          <w:szCs w:val="24"/>
          <w:u w:val="single"/>
          <w14:textFill>
            <w14:solidFill>
              <w14:schemeClr w14:val="tx1"/>
            </w14:solidFill>
          </w14:textFill>
        </w:rPr>
        <w:t xml:space="preserve">   </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lang w:eastAsia="zh-CN"/>
          <w14:textFill>
            <w14:solidFill>
              <w14:schemeClr w14:val="tx1"/>
            </w14:solidFill>
          </w14:textFill>
        </w:rPr>
        <w:t>、</w:t>
      </w:r>
    </w:p>
    <w:tbl>
      <w:tblPr>
        <w:tblStyle w:val="48"/>
        <w:tblW w:w="9022" w:type="dxa"/>
        <w:tblInd w:w="93" w:type="dxa"/>
        <w:tblLayout w:type="fixed"/>
        <w:tblCellMar>
          <w:top w:w="0" w:type="dxa"/>
          <w:left w:w="108" w:type="dxa"/>
          <w:bottom w:w="0" w:type="dxa"/>
          <w:right w:w="108" w:type="dxa"/>
        </w:tblCellMar>
      </w:tblPr>
      <w:tblGrid>
        <w:gridCol w:w="582"/>
        <w:gridCol w:w="1099"/>
        <w:gridCol w:w="707"/>
        <w:gridCol w:w="947"/>
        <w:gridCol w:w="4720"/>
        <w:gridCol w:w="967"/>
      </w:tblGrid>
      <w:tr>
        <w:tblPrEx>
          <w:tblCellMar>
            <w:top w:w="0" w:type="dxa"/>
            <w:left w:w="108" w:type="dxa"/>
            <w:bottom w:w="0" w:type="dxa"/>
            <w:right w:w="108"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left="0" w:lef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序号</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left="0" w:leftChars="0" w:firstLine="0" w:firstLineChars="0"/>
              <w:jc w:val="both"/>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服务名称</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left="0" w:leftChars="0" w:firstLine="0" w:firstLineChars="0"/>
              <w:jc w:val="both"/>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数量</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left="0" w:leftChars="0" w:firstLine="0" w:firstLineChars="0"/>
              <w:jc w:val="both"/>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单位</w:t>
            </w:r>
          </w:p>
        </w:tc>
        <w:tc>
          <w:tcPr>
            <w:tcW w:w="47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服务技术参数及功能要求</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备注</w:t>
            </w:r>
          </w:p>
        </w:tc>
      </w:tr>
      <w:tr>
        <w:tblPrEx>
          <w:tblCellMar>
            <w:top w:w="0" w:type="dxa"/>
            <w:left w:w="108" w:type="dxa"/>
            <w:bottom w:w="0" w:type="dxa"/>
            <w:right w:w="108" w:type="dxa"/>
          </w:tblCellMar>
        </w:tblPrEx>
        <w:trPr>
          <w:trHeight w:val="750"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jc w:val="both"/>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1</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szCs w:val="21"/>
                <w:highlight w:val="none"/>
              </w:rPr>
            </w:pPr>
            <w:r>
              <w:rPr>
                <w:rFonts w:hint="eastAsia" w:ascii="宋体" w:hAnsi="宋体" w:eastAsia="宋体" w:cs="宋体"/>
                <w:color w:val="000000"/>
                <w:kern w:val="0"/>
                <w:szCs w:val="21"/>
                <w:highlight w:val="none"/>
              </w:rPr>
              <w:t>100M城域网专线电路租赁</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jc w:val="both"/>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69</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szCs w:val="21"/>
                <w:highlight w:val="none"/>
                <w:lang w:eastAsia="zh-CN"/>
              </w:rPr>
            </w:pPr>
            <w:r>
              <w:rPr>
                <w:rFonts w:hint="eastAsia" w:ascii="宋体" w:hAnsi="宋体" w:eastAsia="宋体" w:cs="宋体"/>
                <w:kern w:val="0"/>
                <w:szCs w:val="21"/>
                <w:highlight w:val="none"/>
                <w:lang w:eastAsia="zh-CN" w:bidi="ar"/>
              </w:rPr>
              <w:t>条</w:t>
            </w:r>
          </w:p>
        </w:tc>
        <w:tc>
          <w:tcPr>
            <w:tcW w:w="4720"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1.服务期：</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年；</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000000"/>
                <w:kern w:val="0"/>
                <w:szCs w:val="21"/>
                <w:highlight w:val="none"/>
              </w:rPr>
              <w:t>▲</w:t>
            </w:r>
            <w:r>
              <w:rPr>
                <w:rFonts w:hint="eastAsia" w:ascii="宋体" w:hAnsi="宋体" w:eastAsia="宋体" w:cs="宋体"/>
                <w:color w:val="auto"/>
                <w:kern w:val="0"/>
                <w:szCs w:val="21"/>
                <w:highlight w:val="none"/>
              </w:rPr>
              <w:t>2.速率：上、下行不低于100Mbps；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3.线路连接方式：IPRAN点对点光纤专线线路或更先进的专用专线；</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4.线路技术指标：</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000000"/>
                <w:kern w:val="0"/>
                <w:szCs w:val="21"/>
                <w:highlight w:val="none"/>
              </w:rPr>
              <w:t>▲</w:t>
            </w:r>
            <w:r>
              <w:rPr>
                <w:rFonts w:hint="eastAsia" w:ascii="宋体" w:hAnsi="宋体" w:eastAsia="宋体" w:cs="宋体"/>
                <w:color w:val="auto"/>
                <w:kern w:val="0"/>
                <w:szCs w:val="21"/>
                <w:highlight w:val="none"/>
              </w:rPr>
              <w:t>（1）线路可用率≥99.50%;</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（2）系统端到端的时延上限400ms，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其中网络时延不超过50ms；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（3）网络丢包率上限值为 1×10</w:t>
            </w:r>
            <w:r>
              <w:rPr>
                <w:rFonts w:hint="eastAsia" w:ascii="宋体" w:hAnsi="宋体" w:eastAsia="宋体" w:cs="宋体"/>
                <w:color w:val="auto"/>
                <w:kern w:val="0"/>
                <w:szCs w:val="21"/>
                <w:highlight w:val="none"/>
                <w:vertAlign w:val="superscript"/>
              </w:rPr>
              <w:t>-3</w:t>
            </w:r>
            <w:r>
              <w:rPr>
                <w:rFonts w:hint="eastAsia" w:ascii="宋体" w:hAnsi="宋体" w:eastAsia="宋体" w:cs="宋体"/>
                <w:color w:val="auto"/>
                <w:kern w:val="0"/>
                <w:szCs w:val="21"/>
                <w:highlight w:val="none"/>
              </w:rPr>
              <w:t>；</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（4）包误差率上限值为 1×10</w:t>
            </w:r>
            <w:r>
              <w:rPr>
                <w:rFonts w:hint="eastAsia" w:ascii="宋体" w:hAnsi="宋体" w:eastAsia="宋体" w:cs="宋体"/>
                <w:color w:val="auto"/>
                <w:kern w:val="0"/>
                <w:szCs w:val="21"/>
                <w:highlight w:val="none"/>
                <w:vertAlign w:val="superscript"/>
              </w:rPr>
              <w:t>-4</w:t>
            </w:r>
            <w:r>
              <w:rPr>
                <w:rFonts w:hint="eastAsia" w:ascii="宋体" w:hAnsi="宋体" w:eastAsia="宋体" w:cs="宋体"/>
                <w:color w:val="auto"/>
                <w:kern w:val="0"/>
                <w:szCs w:val="21"/>
                <w:highlight w:val="none"/>
              </w:rPr>
              <w:t>；</w:t>
            </w:r>
          </w:p>
          <w:p>
            <w:pPr>
              <w:widowControl/>
              <w:spacing w:line="360" w:lineRule="auto"/>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5.具备自愈保护功能接入段节点业务恢复时间小于50ms。</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.每条专线电路</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配置一台防火墙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或具有防火墙功能的路由器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并提供安装、调试服务</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技术参数要求如下：</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（1）体系架构：采用多核CPU架构，业务插槽≥2个（主控、风扇、电源等槽位不计入业务槽位之内）； </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（2）转发性能：包转发能力≥9Mpps；</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（3）设备配置：配置WAN：千兆Combo口≥2个，10GE光口≥1个；LAN：千兆Combo口≥1个，GE电口≥8个（LAN可以切换为 WAN）；</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（4）基础功能：支持DHCP server/client/relay，PPPoE server/client，NAT，子接口管理，IPv4/IPv6双栈协议等；</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7.局域网协议：支持IEEE 802.1P，IEEE 802.1Q，IEEE 802.3 ，VLAN管VLAN聚合，MAC管理，STP/RSTP/ MSTP，SEP等；</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（1）MPLS：支持LDP，MPLS L3 VPN，VLL，PWE3，静态LSP，动态LSP，MPLS TE，IP FRR，LDP FRR，TE FRR；</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（2）VPN：支持IPsec VPN，GRE VPN，DSVPN，A2A VPN，L2TP VPN，L2TPv3 VPN, VxLAN；</w:t>
            </w:r>
          </w:p>
          <w:p>
            <w:pPr>
              <w:widowControl/>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（3）安全：支持国密算法，SAC应用阻断，URL过滤，具备防火墙功能，配置IPS特征库升级、AV特征库升级、URL远程查询升级服务；提供原厂整机硬件维保，支持备件先行服务。</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jc w:val="both"/>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2</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szCs w:val="21"/>
                <w:highlight w:val="none"/>
              </w:rPr>
            </w:pPr>
            <w:r>
              <w:rPr>
                <w:rFonts w:hint="eastAsia" w:ascii="宋体" w:hAnsi="宋体" w:eastAsia="宋体" w:cs="宋体"/>
                <w:color w:val="000000"/>
                <w:kern w:val="0"/>
                <w:szCs w:val="21"/>
                <w:highlight w:val="none"/>
              </w:rPr>
              <w:t>200M城域网专线电路租赁</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szCs w:val="21"/>
                <w:highlight w:val="none"/>
              </w:rPr>
            </w:pPr>
            <w:r>
              <w:rPr>
                <w:rFonts w:hint="eastAsia" w:ascii="宋体" w:hAnsi="宋体" w:eastAsia="宋体" w:cs="宋体"/>
                <w:color w:val="000000"/>
                <w:kern w:val="0"/>
                <w:szCs w:val="21"/>
                <w:highlight w:val="none"/>
              </w:rPr>
              <w:t>6</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eastAsia="zh-CN" w:bidi="ar"/>
              </w:rPr>
              <w:t>条</w:t>
            </w:r>
          </w:p>
        </w:tc>
        <w:tc>
          <w:tcPr>
            <w:tcW w:w="4720"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1.服务期：</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年；</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000000"/>
                <w:kern w:val="0"/>
                <w:szCs w:val="21"/>
                <w:highlight w:val="none"/>
              </w:rPr>
              <w:t>▲</w:t>
            </w:r>
            <w:r>
              <w:rPr>
                <w:rFonts w:hint="eastAsia" w:ascii="宋体" w:hAnsi="宋体" w:eastAsia="宋体" w:cs="宋体"/>
                <w:color w:val="auto"/>
                <w:kern w:val="0"/>
                <w:szCs w:val="21"/>
                <w:highlight w:val="none"/>
              </w:rPr>
              <w:t>2.速率：上、下行不低于200Mbps；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3.线路连接方式：IPRAN点对点光纤专线线路或更先进的专用专线；</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4.线路技术指标：</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000000"/>
                <w:kern w:val="0"/>
                <w:szCs w:val="21"/>
                <w:highlight w:val="none"/>
              </w:rPr>
              <w:t>▲</w:t>
            </w:r>
            <w:r>
              <w:rPr>
                <w:rFonts w:hint="eastAsia" w:ascii="宋体" w:hAnsi="宋体" w:eastAsia="宋体" w:cs="宋体"/>
                <w:color w:val="auto"/>
                <w:kern w:val="0"/>
                <w:szCs w:val="21"/>
                <w:highlight w:val="none"/>
              </w:rPr>
              <w:t>（1）线路可用率≥99.50%;</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（2）系统端到端的时延上限400ms，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其中网络时延不超过50ms；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（3）网络丢包率上限值为 1×10</w:t>
            </w:r>
            <w:r>
              <w:rPr>
                <w:rFonts w:hint="eastAsia" w:ascii="宋体" w:hAnsi="宋体" w:eastAsia="宋体" w:cs="宋体"/>
                <w:color w:val="auto"/>
                <w:kern w:val="0"/>
                <w:szCs w:val="21"/>
                <w:highlight w:val="none"/>
                <w:vertAlign w:val="superscript"/>
              </w:rPr>
              <w:t>-3</w:t>
            </w:r>
            <w:r>
              <w:rPr>
                <w:rFonts w:hint="eastAsia" w:ascii="宋体" w:hAnsi="宋体" w:eastAsia="宋体" w:cs="宋体"/>
                <w:color w:val="auto"/>
                <w:kern w:val="0"/>
                <w:szCs w:val="21"/>
                <w:highlight w:val="none"/>
              </w:rPr>
              <w:t>；</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（4）包误差率上限值为 1×10</w:t>
            </w:r>
            <w:r>
              <w:rPr>
                <w:rFonts w:hint="eastAsia" w:ascii="宋体" w:hAnsi="宋体" w:eastAsia="宋体" w:cs="宋体"/>
                <w:color w:val="auto"/>
                <w:kern w:val="0"/>
                <w:szCs w:val="21"/>
                <w:highlight w:val="none"/>
                <w:vertAlign w:val="superscript"/>
              </w:rPr>
              <w:t>-4</w:t>
            </w:r>
            <w:r>
              <w:rPr>
                <w:rFonts w:hint="eastAsia" w:ascii="宋体" w:hAnsi="宋体" w:eastAsia="宋体" w:cs="宋体"/>
                <w:color w:val="auto"/>
                <w:kern w:val="0"/>
                <w:szCs w:val="21"/>
                <w:highlight w:val="none"/>
              </w:rPr>
              <w:t>；</w:t>
            </w:r>
          </w:p>
          <w:p>
            <w:pPr>
              <w:widowControl/>
              <w:spacing w:line="360" w:lineRule="auto"/>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5.具备自愈保护功能接入段节点业务恢复时间小于50ms。</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.每条专线电路</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配置一台防火墙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或具有防火墙功能的路由器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并提供安装、调试服务</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技术参数要求如下：</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（1）体系架构：采用多核CPU架构，业务插槽≥2个（主控、风扇、电源等槽位不计入业务槽位之内）； </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（2）转发性能：包转发能力≥9Mpps；</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（3）设备配置：配置WAN：千兆Combo口≥2个，10GE光口≥1个；LAN：千兆Combo口≥1个，GE电口≥8个（LAN可以切换为 WAN）；</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（4）基础功能：支持DHCP server/client/relay，PPPoE server/client，NAT，子接口管理，IPv4/IPv6双栈协议等；</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7.局域网协议：支持IEEE 802.1P，IEEE 802.1Q，IEEE 802.3 ，VLAN管VLAN聚合，MAC管理，STP/RSTP/ MSTP，SEP等；</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（1）MPLS：支持LDP，MPLS L3 VPN，VLL，PWE3，静态LSP，动态LSP，MPLS TE，IP FRR，LDP FRR，TE FRR；</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（2）VPN：支持IPsec VPN，GRE VPN，DSVPN，A2A VPN，L2TP VPN，L2TPv3 VPN, VxLAN；</w:t>
            </w:r>
          </w:p>
          <w:p>
            <w:pPr>
              <w:widowControl/>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（3）安全：支持国密算法，SAC应用阻断，URL过滤，具备防火墙功能，配置IPS特征库升级、AV特征库升级、URL远程查询升级服务；提供原厂整机硬件维保，支持备件先行服务。</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jc w:val="both"/>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3</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300M城域网专线电路租赁</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5</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条</w:t>
            </w:r>
          </w:p>
        </w:tc>
        <w:tc>
          <w:tcPr>
            <w:tcW w:w="4720"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1.服务期：</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年；</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000000"/>
                <w:kern w:val="0"/>
                <w:szCs w:val="21"/>
                <w:highlight w:val="none"/>
              </w:rPr>
              <w:t>▲</w:t>
            </w:r>
            <w:r>
              <w:rPr>
                <w:rFonts w:hint="eastAsia" w:ascii="宋体" w:hAnsi="宋体" w:eastAsia="宋体" w:cs="宋体"/>
                <w:color w:val="auto"/>
                <w:kern w:val="0"/>
                <w:szCs w:val="21"/>
                <w:highlight w:val="none"/>
              </w:rPr>
              <w:t>2.速率：上、下行不低于300Mbps；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3.线路连接方式：IPRAN点对点光纤专线线路或更先进的专用专线；</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4.线路技术指标：</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000000"/>
                <w:kern w:val="0"/>
                <w:szCs w:val="21"/>
                <w:highlight w:val="none"/>
              </w:rPr>
              <w:t>▲</w:t>
            </w:r>
            <w:r>
              <w:rPr>
                <w:rFonts w:hint="eastAsia" w:ascii="宋体" w:hAnsi="宋体" w:eastAsia="宋体" w:cs="宋体"/>
                <w:color w:val="auto"/>
                <w:kern w:val="0"/>
                <w:szCs w:val="21"/>
                <w:highlight w:val="none"/>
              </w:rPr>
              <w:t>（1）线路可用率≥99.50%;</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（2）系统端到端的时延上限400ms，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其中网络时延不超过50ms；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（3）网络丢包率上限值为 1×10</w:t>
            </w:r>
            <w:r>
              <w:rPr>
                <w:rFonts w:hint="eastAsia" w:ascii="宋体" w:hAnsi="宋体" w:eastAsia="宋体" w:cs="宋体"/>
                <w:color w:val="auto"/>
                <w:kern w:val="0"/>
                <w:szCs w:val="21"/>
                <w:highlight w:val="none"/>
                <w:vertAlign w:val="superscript"/>
              </w:rPr>
              <w:t>-3</w:t>
            </w:r>
            <w:r>
              <w:rPr>
                <w:rFonts w:hint="eastAsia" w:ascii="宋体" w:hAnsi="宋体" w:eastAsia="宋体" w:cs="宋体"/>
                <w:color w:val="auto"/>
                <w:kern w:val="0"/>
                <w:szCs w:val="21"/>
                <w:highlight w:val="none"/>
              </w:rPr>
              <w:t>；</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（4）包误差率上限值为 1×10</w:t>
            </w:r>
            <w:r>
              <w:rPr>
                <w:rFonts w:hint="eastAsia" w:ascii="宋体" w:hAnsi="宋体" w:eastAsia="宋体" w:cs="宋体"/>
                <w:color w:val="auto"/>
                <w:kern w:val="0"/>
                <w:szCs w:val="21"/>
                <w:highlight w:val="none"/>
                <w:vertAlign w:val="superscript"/>
              </w:rPr>
              <w:t>-4</w:t>
            </w:r>
            <w:r>
              <w:rPr>
                <w:rFonts w:hint="eastAsia" w:ascii="宋体" w:hAnsi="宋体" w:eastAsia="宋体" w:cs="宋体"/>
                <w:color w:val="auto"/>
                <w:kern w:val="0"/>
                <w:szCs w:val="21"/>
                <w:highlight w:val="none"/>
              </w:rPr>
              <w:t>；</w:t>
            </w:r>
          </w:p>
          <w:p>
            <w:pPr>
              <w:widowControl/>
              <w:spacing w:line="360" w:lineRule="auto"/>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5.具备自愈保护功能接入段节点业务恢复时间小于50ms。</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.每条专线电路</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配置一台防火墙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或具有防火墙功能的路由器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并提供安装、调试服务</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技术参数要求如下：</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（1）1.体系架构：采用多核CPU架构，业务插槽≥2个（主控、风扇、电源等槽位不计入业务槽位之内）； </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（2）转发性能：包转发能力≥9Mpps；</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（3）设备配置：配置WAN：千兆Combo口≥2个，10GE光口≥1个；LAN：千兆Combo口≥1个，GE电口≥8个（LAN可以切换为 WAN）；</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（4）基础功能：支持DHCP server/client/relay，PPPoE server/client，NAT，子接口管理等，IPv4/IPv6双栈协议；</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7.局域网协议：支持IEEE 802.1P，IEEE 802.1Q，IEEE 802.3 ，VLAN管VLAN聚合，MAC管理，STP/RSTP/ MSTP，SEP等；</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（1）MPLS：支持LDP，MPLS L3 VPN，VLL，PWE3，静态LSP，动态LSP，MPLS TE，IP FRR，LDP FRR，TE FRR；</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（2）VPN：支持IPsec VPN，GRE VPN，DSVPN，A2A VPN，L2TP VPN，L2TPv3 VPN, VxLAN；</w:t>
            </w:r>
          </w:p>
          <w:p>
            <w:pPr>
              <w:widowControl/>
              <w:spacing w:line="360" w:lineRule="auto"/>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（3）安全：支持国密算法，SAC应用阻断，URL过滤，具备防火墙功能，配置IPS特征库升级、AV特征库升级、URL远程查询升级服务；提供原厂整机硬件维保，支持备件先行服务。</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jc w:val="both"/>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4</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500M城域网专线电路租赁</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1</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条</w:t>
            </w:r>
          </w:p>
        </w:tc>
        <w:tc>
          <w:tcPr>
            <w:tcW w:w="4720"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1.服务期：</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年；</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000000"/>
                <w:kern w:val="0"/>
                <w:szCs w:val="21"/>
                <w:highlight w:val="none"/>
              </w:rPr>
              <w:t>▲</w:t>
            </w:r>
            <w:r>
              <w:rPr>
                <w:rFonts w:hint="eastAsia" w:ascii="宋体" w:hAnsi="宋体" w:eastAsia="宋体" w:cs="宋体"/>
                <w:color w:val="auto"/>
                <w:kern w:val="0"/>
                <w:szCs w:val="21"/>
                <w:highlight w:val="none"/>
              </w:rPr>
              <w:t>2.速率：上、下行不低于500Mbps；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3.线路连接方式：IPRAN点对点光纤专线线路或更先进的专用专线；</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4.线路技术指标：</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000000"/>
                <w:kern w:val="0"/>
                <w:szCs w:val="21"/>
                <w:highlight w:val="none"/>
              </w:rPr>
              <w:t>▲</w:t>
            </w:r>
            <w:r>
              <w:rPr>
                <w:rFonts w:hint="eastAsia" w:ascii="宋体" w:hAnsi="宋体" w:eastAsia="宋体" w:cs="宋体"/>
                <w:color w:val="auto"/>
                <w:kern w:val="0"/>
                <w:szCs w:val="21"/>
                <w:highlight w:val="none"/>
              </w:rPr>
              <w:t>（1）线路可用率≥99.50%;</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（2）系统端到端的时延上限400ms，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其中网络时延不超过50ms；</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（3）网络丢包率上限值为 1×10</w:t>
            </w:r>
            <w:r>
              <w:rPr>
                <w:rFonts w:hint="eastAsia" w:ascii="宋体" w:hAnsi="宋体" w:eastAsia="宋体" w:cs="宋体"/>
                <w:color w:val="auto"/>
                <w:kern w:val="0"/>
                <w:szCs w:val="21"/>
                <w:highlight w:val="none"/>
                <w:vertAlign w:val="superscript"/>
              </w:rPr>
              <w:t>-3</w:t>
            </w:r>
            <w:r>
              <w:rPr>
                <w:rFonts w:hint="eastAsia" w:ascii="宋体" w:hAnsi="宋体" w:eastAsia="宋体" w:cs="宋体"/>
                <w:color w:val="auto"/>
                <w:kern w:val="0"/>
                <w:szCs w:val="21"/>
                <w:highlight w:val="none"/>
              </w:rPr>
              <w:t>；</w:t>
            </w:r>
          </w:p>
          <w:p>
            <w:pPr>
              <w:widowControl/>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（4）包误差率上限值为 1×10</w:t>
            </w:r>
            <w:r>
              <w:rPr>
                <w:rFonts w:hint="eastAsia" w:ascii="宋体" w:hAnsi="宋体" w:eastAsia="宋体" w:cs="宋体"/>
                <w:color w:val="auto"/>
                <w:kern w:val="0"/>
                <w:szCs w:val="21"/>
                <w:highlight w:val="none"/>
                <w:vertAlign w:val="superscript"/>
              </w:rPr>
              <w:t>-4</w:t>
            </w:r>
            <w:r>
              <w:rPr>
                <w:rFonts w:hint="eastAsia" w:ascii="宋体" w:hAnsi="宋体" w:eastAsia="宋体" w:cs="宋体"/>
                <w:color w:val="auto"/>
                <w:kern w:val="0"/>
                <w:szCs w:val="21"/>
                <w:highlight w:val="none"/>
              </w:rPr>
              <w:t>；</w:t>
            </w:r>
          </w:p>
          <w:p>
            <w:pPr>
              <w:widowControl/>
              <w:spacing w:line="360" w:lineRule="auto"/>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5.具备自愈保护功能接入段节点业务恢复时间小于50ms。</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.每条专线电路</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配置一台防火墙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或具有防火墙功能的路由器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并提供安装、调试服务</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技术参数要求如下：</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（1）体系架构：采用多核CPU架构，业务插槽≥2个（主控、风扇、电源等槽位不计入业务槽位之内）； </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（2）转发性能：包转发能力≥9Mpps；</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（3）设备配置：配置WAN：千兆Combo口≥2个，10GE光口≥1个；LAN：千兆Combo口≥1个，GE电口≥8个（LAN可以切换为 WAN）；</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（4）基础功能：支持DHCP server/client/relay，PPPoE server/client，NAT，子接口管理，IPv4/IPv6双栈协议等；</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7.局域网协议：支持IEEE 802.1P，IEEE 802.1Q，IEEE 802.3 ，VLAN管VLAN聚合，MAC管理，STP/RSTP/ MSTP，SEP等；</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（1）MPLS：支持LDP，MPLS L3 VPN，VLL，PWE3，静态LSP，动态LSP，MPLS TE，IP FRR，LDP FRR，TE FRR；</w:t>
            </w:r>
          </w:p>
          <w:p>
            <w:pPr>
              <w:widowControl/>
              <w:spacing w:line="360" w:lineRule="auto"/>
              <w:jc w:val="lef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（2）VPN：支持IPsec VPN，GRE VPN，DSVPN，A2A VPN，L2TP VPN，L2TPv3 VPN, VxLAN；</w:t>
            </w:r>
          </w:p>
          <w:p>
            <w:pPr>
              <w:widowControl/>
              <w:spacing w:line="360" w:lineRule="auto"/>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（3）安全：支持国密算法，SAC应用阻断，URL过滤，具备防火墙功能，配置IPS特征库升级、AV特征库升级、URL远程查询升级服务；提供原厂整机硬件维保，支持备件先行服务。</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jc w:val="both"/>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5</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1000M城域网专线电路租赁</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4</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条</w:t>
            </w:r>
          </w:p>
        </w:tc>
        <w:tc>
          <w:tcPr>
            <w:tcW w:w="4720"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auto"/>
              <w:jc w:val="left"/>
              <w:textAlignment w:val="baseline"/>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1.服务期：</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rPr>
              <w:t>年；</w:t>
            </w:r>
          </w:p>
          <w:p>
            <w:pPr>
              <w:widowControl/>
              <w:spacing w:line="360" w:lineRule="auto"/>
              <w:jc w:val="left"/>
              <w:textAlignment w:val="baseline"/>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▲2.速率：上、下行不低于1000Mbps；</w:t>
            </w:r>
          </w:p>
          <w:p>
            <w:pPr>
              <w:widowControl/>
              <w:spacing w:line="360" w:lineRule="auto"/>
              <w:jc w:val="left"/>
              <w:textAlignment w:val="baseline"/>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3.线路连接方式：IPRAN点对点光纤专线线路或更先进的专用专线；</w:t>
            </w:r>
          </w:p>
          <w:p>
            <w:pPr>
              <w:widowControl/>
              <w:spacing w:line="360" w:lineRule="auto"/>
              <w:jc w:val="left"/>
              <w:textAlignment w:val="baseline"/>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4.线路技术指标：</w:t>
            </w:r>
          </w:p>
          <w:p>
            <w:pPr>
              <w:widowControl/>
              <w:spacing w:line="360" w:lineRule="auto"/>
              <w:jc w:val="left"/>
              <w:textAlignment w:val="baseline"/>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（1）线路可用率≥99.50%;</w:t>
            </w:r>
          </w:p>
          <w:p>
            <w:pPr>
              <w:widowControl/>
              <w:spacing w:line="360" w:lineRule="auto"/>
              <w:jc w:val="left"/>
              <w:textAlignment w:val="baseline"/>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（2）系统端到端的时延上限400ms，</w:t>
            </w:r>
          </w:p>
          <w:p>
            <w:pPr>
              <w:widowControl/>
              <w:spacing w:line="360" w:lineRule="auto"/>
              <w:jc w:val="left"/>
              <w:textAlignment w:val="baseline"/>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其中网络时延不超过50ms；</w:t>
            </w:r>
          </w:p>
          <w:p>
            <w:pPr>
              <w:widowControl/>
              <w:spacing w:line="360" w:lineRule="auto"/>
              <w:jc w:val="left"/>
              <w:textAlignment w:val="baseline"/>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（3）网络丢包率上限值为 1×10</w:t>
            </w:r>
            <w:r>
              <w:rPr>
                <w:rFonts w:hint="eastAsia" w:ascii="宋体" w:hAnsi="宋体" w:eastAsia="宋体" w:cs="宋体"/>
                <w:color w:val="000000"/>
                <w:kern w:val="0"/>
                <w:szCs w:val="21"/>
                <w:highlight w:val="none"/>
                <w:vertAlign w:val="superscript"/>
              </w:rPr>
              <w:t>-3</w:t>
            </w:r>
            <w:r>
              <w:rPr>
                <w:rFonts w:hint="eastAsia" w:ascii="宋体" w:hAnsi="宋体" w:eastAsia="宋体" w:cs="宋体"/>
                <w:color w:val="000000"/>
                <w:kern w:val="0"/>
                <w:szCs w:val="21"/>
                <w:highlight w:val="none"/>
              </w:rPr>
              <w:t>；</w:t>
            </w:r>
          </w:p>
          <w:p>
            <w:pPr>
              <w:widowControl/>
              <w:spacing w:line="360" w:lineRule="auto"/>
              <w:jc w:val="left"/>
              <w:textAlignment w:val="baseline"/>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（4）包误差率上限值为 1×10</w:t>
            </w:r>
            <w:r>
              <w:rPr>
                <w:rFonts w:hint="eastAsia" w:ascii="宋体" w:hAnsi="宋体" w:eastAsia="宋体" w:cs="宋体"/>
                <w:color w:val="000000"/>
                <w:kern w:val="0"/>
                <w:szCs w:val="21"/>
                <w:highlight w:val="none"/>
                <w:vertAlign w:val="superscript"/>
              </w:rPr>
              <w:t>-4</w:t>
            </w:r>
            <w:r>
              <w:rPr>
                <w:rFonts w:hint="eastAsia" w:ascii="宋体" w:hAnsi="宋体" w:eastAsia="宋体" w:cs="宋体"/>
                <w:color w:val="000000"/>
                <w:kern w:val="0"/>
                <w:szCs w:val="21"/>
                <w:highlight w:val="none"/>
              </w:rPr>
              <w:t>；</w:t>
            </w:r>
          </w:p>
          <w:p>
            <w:pPr>
              <w:widowControl/>
              <w:spacing w:line="360" w:lineRule="auto"/>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5.具备自愈保护功能接入段节点业务恢复时间小于50ms。</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jc w:val="both"/>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6</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zCs w:val="21"/>
                <w:highlight w:val="none"/>
                <w:lang w:eastAsia="zh-CN"/>
              </w:rPr>
              <w:t>钦州市电子政务外网</w:t>
            </w:r>
            <w:r>
              <w:rPr>
                <w:rFonts w:hint="eastAsia" w:ascii="宋体" w:hAnsi="宋体" w:eastAsia="宋体" w:cs="宋体"/>
                <w:szCs w:val="21"/>
                <w:highlight w:val="none"/>
              </w:rPr>
              <w:t>互联网出口带宽租用服务（主出口）</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1</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条</w:t>
            </w:r>
          </w:p>
        </w:tc>
        <w:tc>
          <w:tcPr>
            <w:tcW w:w="4720" w:type="dxa"/>
            <w:tcBorders>
              <w:top w:val="single" w:color="000000" w:sz="4" w:space="0"/>
              <w:left w:val="single" w:color="000000" w:sz="4" w:space="0"/>
              <w:bottom w:val="single" w:color="000000" w:sz="4" w:space="0"/>
              <w:right w:val="single" w:color="000000" w:sz="4" w:space="0"/>
            </w:tcBorders>
            <w:noWrap/>
            <w:vAlign w:val="bottom"/>
          </w:tcPr>
          <w:p>
            <w:pPr>
              <w:numPr>
                <w:ilvl w:val="0"/>
                <w:numId w:val="1"/>
              </w:numPr>
              <w:spacing w:line="360" w:lineRule="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服务期：</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rPr>
              <w:t>年；</w:t>
            </w:r>
          </w:p>
          <w:p>
            <w:pPr>
              <w:numPr>
                <w:ilvl w:val="0"/>
                <w:numId w:val="0"/>
              </w:numPr>
              <w:spacing w:line="360" w:lineRule="auto"/>
              <w:rPr>
                <w:rFonts w:hint="eastAsia" w:ascii="宋体" w:hAnsi="宋体" w:eastAsia="宋体" w:cs="宋体"/>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2.</w:t>
            </w:r>
            <w:r>
              <w:rPr>
                <w:rFonts w:hint="eastAsia" w:ascii="宋体" w:hAnsi="宋体" w:eastAsia="宋体" w:cs="宋体"/>
                <w:szCs w:val="21"/>
                <w:highlight w:val="none"/>
              </w:rPr>
              <w:t>提供≥3.0G互联网出口带宽，速率：上、下行不低于3.0Gbps；</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.提供不少于23个可用固定IPv4地址。提供前缀长度64位及以内的IPv6网段，可部署业务的固定IPv6地址；</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.线路技术指标：</w:t>
            </w:r>
          </w:p>
          <w:p>
            <w:pPr>
              <w:spacing w:line="360" w:lineRule="auto"/>
              <w:rPr>
                <w:rFonts w:hint="eastAsia" w:ascii="宋体" w:hAnsi="宋体" w:eastAsia="宋体" w:cs="宋体"/>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szCs w:val="21"/>
                <w:highlight w:val="none"/>
              </w:rPr>
              <w:t>（1）线路可用率≥99.50%;</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（2）系统端到端的时延上限400ms，</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其中网络时延不超过50ms；</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（3）网络丢包率上限值为 1×10</w:t>
            </w:r>
            <w:r>
              <w:rPr>
                <w:rFonts w:hint="eastAsia" w:ascii="宋体" w:hAnsi="宋体" w:eastAsia="宋体" w:cs="宋体"/>
                <w:color w:val="000000"/>
                <w:szCs w:val="21"/>
                <w:highlight w:val="none"/>
                <w:vertAlign w:val="superscript"/>
              </w:rPr>
              <w:t>-3</w:t>
            </w:r>
            <w:r>
              <w:rPr>
                <w:rFonts w:hint="eastAsia" w:ascii="宋体" w:hAnsi="宋体" w:eastAsia="宋体" w:cs="宋体"/>
                <w:szCs w:val="21"/>
                <w:highlight w:val="none"/>
              </w:rPr>
              <w:t>；</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（4）包误差率上限值为 1×10</w:t>
            </w:r>
            <w:r>
              <w:rPr>
                <w:rFonts w:hint="eastAsia" w:ascii="宋体" w:hAnsi="宋体" w:eastAsia="宋体" w:cs="宋体"/>
                <w:color w:val="000000"/>
                <w:szCs w:val="21"/>
                <w:highlight w:val="none"/>
                <w:vertAlign w:val="superscript"/>
              </w:rPr>
              <w:t>-4</w:t>
            </w:r>
            <w:r>
              <w:rPr>
                <w:rFonts w:hint="eastAsia" w:ascii="宋体" w:hAnsi="宋体" w:eastAsia="宋体" w:cs="宋体"/>
                <w:szCs w:val="21"/>
                <w:highlight w:val="none"/>
              </w:rPr>
              <w:t>；</w:t>
            </w:r>
          </w:p>
          <w:p>
            <w:pPr>
              <w:widowControl/>
              <w:spacing w:line="360" w:lineRule="auto"/>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.采用双环路接入设计，具备自愈保护功能接入段节点业务恢复时间小于50ms。</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4574"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7</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硬盘录像机</w:t>
            </w:r>
            <w:r>
              <w:rPr>
                <w:rFonts w:hint="eastAsia" w:ascii="宋体" w:hAnsi="宋体" w:eastAsia="宋体" w:cs="宋体"/>
                <w:szCs w:val="21"/>
                <w:highlight w:val="none"/>
                <w:lang w:eastAsia="zh-CN"/>
              </w:rPr>
              <w:t>租用</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1</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台</w:t>
            </w:r>
          </w:p>
        </w:tc>
        <w:tc>
          <w:tcPr>
            <w:tcW w:w="47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支持接入≥8路分辨率为1920×1080的视频图像，支持输入带宽≥80Mbps，输出带宽≥160Mbps，支持≥9个SATA接口硬盘。</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支持≥2路视频流人脸识别或≥8路图片流人脸识别，支持开启视频流智能分析后NVR网络带宽不应降低。</w:t>
            </w:r>
          </w:p>
          <w:p>
            <w:pPr>
              <w:spacing w:line="360" w:lineRule="auto"/>
              <w:rPr>
                <w:rFonts w:hint="eastAsia" w:ascii="宋体" w:hAnsi="宋体" w:eastAsia="宋体" w:cs="宋体"/>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活动目标与实时预览同屏显示，实时预览的同时可以提取视频画面中的活动目标，可显示人脸、人体、车辆等目标图片，点击图片可即时回放相关录像，具有存储安全保障功能，当存储压力过高或硬盘出现性能不足时，可优先录像业务存储。</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支持接入1T、2T、3T、4T、6T、8T、10T、12TB、14TB、16TB、18TB、20TB容量的SATA接口硬盘。</w:t>
            </w:r>
          </w:p>
          <w:p>
            <w:pPr>
              <w:spacing w:line="360" w:lineRule="auto"/>
              <w:rPr>
                <w:rFonts w:hint="eastAsia" w:ascii="宋体" w:hAnsi="宋体" w:eastAsia="宋体" w:cs="宋体"/>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szCs w:val="21"/>
                <w:highlight w:val="none"/>
              </w:rPr>
              <w:t>5</w:t>
            </w:r>
            <w:r>
              <w:rPr>
                <w:rFonts w:hint="eastAsia" w:ascii="宋体" w:hAnsi="宋体" w:eastAsia="宋体" w:cs="宋体"/>
                <w:szCs w:val="21"/>
                <w:highlight w:val="none"/>
                <w:lang w:eastAsia="zh-CN"/>
              </w:rPr>
              <w:t>.</w:t>
            </w:r>
            <w:r>
              <w:rPr>
                <w:rFonts w:hint="eastAsia" w:ascii="宋体" w:hAnsi="宋体" w:eastAsia="宋体" w:cs="宋体"/>
                <w:szCs w:val="21"/>
                <w:highlight w:val="none"/>
              </w:rPr>
              <w:t>可同时显示输出≥8路H.265编码、30fps、1920×1080格式的视频图像，或同时输出≥4路 H.265编码、25fps、4096×2160或者3840×2160格式的视频图像，或同时解码≥3路 H.265编码、20fps、4000×3000格式的视频图像，支持输出≥1路H.265编码、25fps、8160×3616格式的视频图像，支持开启视频流智能分析，NVR解码性能不会降低。</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支持以IPv6方式接入IPC进行预览、参数配置、报警接收和展现、语音对讲、IPC列表导入、IP地址冲突检测等功能。</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支持≥16个人脸库，库容≥5万张人脸图片，支持人脸库建模成功率不低于99%。</w:t>
            </w:r>
          </w:p>
          <w:p>
            <w:pPr>
              <w:spacing w:line="360" w:lineRule="auto"/>
              <w:rPr>
                <w:rFonts w:hint="eastAsia" w:ascii="宋体" w:hAnsi="宋体" w:eastAsia="宋体" w:cs="宋体"/>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szCs w:val="21"/>
                <w:highlight w:val="none"/>
              </w:rPr>
              <w:t>8</w:t>
            </w:r>
            <w:r>
              <w:rPr>
                <w:rFonts w:hint="eastAsia" w:ascii="宋体" w:hAnsi="宋体" w:eastAsia="宋体" w:cs="宋体"/>
                <w:szCs w:val="21"/>
                <w:highlight w:val="none"/>
                <w:lang w:eastAsia="zh-CN"/>
              </w:rPr>
              <w:t>.</w:t>
            </w:r>
            <w:r>
              <w:rPr>
                <w:rFonts w:hint="eastAsia" w:ascii="宋体" w:hAnsi="宋体" w:eastAsia="宋体" w:cs="宋体"/>
                <w:szCs w:val="21"/>
                <w:highlight w:val="none"/>
              </w:rPr>
              <w:t>采用单人戴口罩正脸依次循环通行进行试验，试验人员数量不小于5人，通过速度不小于1m/s，人员通过间隔时间不大于1s，戴口罩人脸检出率不低于99%；人脸正对相机、人脸无遮挡等干扰情况，人脸识别准确率≥99%。</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9</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支持从其他设备导入录像文件，并对录像文件进行人脸检测和识别，显示识别结果。</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支持过车记录导出表格功能，表格包含通道、时间、车牌号、车型、车牌颜色、车身颜色、车辆品牌、车辆抓拍图片信息。</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11</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周界报警过滤功能，对IPC上报的越界侦测报警和区域入侵报警进行去误报，可去除由树叶、灯光、车辆、阴影以及小动物引起的误报，支持≥8路，支持导入不同的语音文件，关联不同人脸库播报不同的语音，支持播报语音文件，支持人脸、周界、车辆检测、视频结构化的报警触发时联动语音播报。</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支持≥10张/秒人脸比对报警，比对结果显示包括人脸比对成功、人脸比对失败和陌生人报警。</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13</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支持以脸搜脸、按姓名检索、按属性检索，支持人脸属性识别、人脸评分功能，支持接入混合抓拍事件。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14</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支持检索与回放，在录像回放界面设备自动检索出关联通道录像，并以日历形式展示出录像分布情况，同时自动回放当天录像。</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15</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支持≥2个HDMI接口、≥2个VGA接口、≥2个RJ45网络接口、≥2个USB2.0接口、≥1个USB3.0接口、≥1个eSata接口、≥16路报警输入接口、≥9路报警输出接口。</w:t>
            </w:r>
          </w:p>
          <w:p>
            <w:pPr>
              <w:numPr>
                <w:ilvl w:val="0"/>
                <w:numId w:val="0"/>
              </w:numPr>
              <w:spacing w:line="360" w:lineRule="auto"/>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16.</w:t>
            </w:r>
            <w:r>
              <w:rPr>
                <w:rFonts w:hint="eastAsia" w:ascii="宋体" w:hAnsi="宋体" w:eastAsia="宋体" w:cs="宋体"/>
                <w:color w:val="000000"/>
                <w:kern w:val="0"/>
                <w:szCs w:val="21"/>
                <w:highlight w:val="none"/>
              </w:rPr>
              <w:t>服务期：</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rPr>
              <w:t>年；</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8</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硬盘</w:t>
            </w:r>
            <w:r>
              <w:rPr>
                <w:rFonts w:hint="eastAsia" w:ascii="宋体" w:hAnsi="宋体" w:eastAsia="宋体" w:cs="宋体"/>
                <w:szCs w:val="21"/>
                <w:highlight w:val="none"/>
                <w:lang w:eastAsia="zh-CN"/>
              </w:rPr>
              <w:t>租用</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块</w:t>
            </w:r>
          </w:p>
        </w:tc>
        <w:tc>
          <w:tcPr>
            <w:tcW w:w="47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1TB容量，3.5英寸 SATA 3.0接口，5700RPM</w:t>
            </w:r>
          </w:p>
          <w:p>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单硬盘支持多达32个摄像头的高清流</w:t>
            </w:r>
            <w:r>
              <w:rPr>
                <w:rFonts w:hint="eastAsia" w:ascii="宋体" w:hAnsi="宋体" w:eastAsia="宋体" w:cs="宋体"/>
                <w:szCs w:val="21"/>
                <w:highlight w:val="none"/>
                <w:lang w:eastAsia="zh-CN"/>
              </w:rPr>
              <w:t>。</w:t>
            </w:r>
          </w:p>
          <w:p>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高达128MiB缓冲区，流畅存储视频有效防止丢帧</w:t>
            </w:r>
            <w:r>
              <w:rPr>
                <w:rFonts w:hint="eastAsia" w:ascii="宋体" w:hAnsi="宋体" w:eastAsia="宋体" w:cs="宋体"/>
                <w:szCs w:val="21"/>
                <w:highlight w:val="none"/>
                <w:lang w:eastAsia="zh-CN"/>
              </w:rPr>
              <w:t>。</w:t>
            </w:r>
          </w:p>
          <w:p>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24×7全天候高效稳定运行</w:t>
            </w:r>
            <w:r>
              <w:rPr>
                <w:rFonts w:hint="eastAsia" w:ascii="宋体" w:hAnsi="宋体" w:eastAsia="宋体" w:cs="宋体"/>
                <w:szCs w:val="21"/>
                <w:highlight w:val="none"/>
                <w:lang w:eastAsia="zh-CN"/>
              </w:rPr>
              <w:t>，</w:t>
            </w:r>
            <w:r>
              <w:rPr>
                <w:rFonts w:hint="eastAsia" w:ascii="宋体" w:hAnsi="宋体" w:eastAsia="宋体" w:cs="宋体"/>
                <w:szCs w:val="21"/>
                <w:highlight w:val="none"/>
              </w:rPr>
              <w:t>年度工作负载等级为180TB/年</w:t>
            </w:r>
            <w:r>
              <w:rPr>
                <w:rFonts w:hint="eastAsia" w:ascii="宋体" w:hAnsi="宋体" w:eastAsia="宋体" w:cs="宋体"/>
                <w:szCs w:val="21"/>
                <w:highlight w:val="none"/>
                <w:lang w:eastAsia="zh-CN"/>
              </w:rPr>
              <w:t>，</w:t>
            </w:r>
            <w:r>
              <w:rPr>
                <w:rFonts w:hint="eastAsia" w:ascii="宋体" w:hAnsi="宋体" w:eastAsia="宋体" w:cs="宋体"/>
                <w:szCs w:val="21"/>
                <w:highlight w:val="none"/>
              </w:rPr>
              <w:t>MTBF可达1,000,000小时</w:t>
            </w:r>
            <w:r>
              <w:rPr>
                <w:rFonts w:hint="eastAsia" w:ascii="宋体" w:hAnsi="宋体" w:eastAsia="宋体" w:cs="宋体"/>
                <w:szCs w:val="21"/>
                <w:highlight w:val="none"/>
                <w:lang w:eastAsia="zh-CN"/>
              </w:rPr>
              <w:t>。</w:t>
            </w:r>
          </w:p>
          <w:p>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3.5英寸外形尺寸 和SATA接口</w:t>
            </w:r>
            <w:r>
              <w:rPr>
                <w:rFonts w:hint="eastAsia" w:ascii="宋体" w:hAnsi="宋体" w:eastAsia="宋体" w:cs="宋体"/>
                <w:szCs w:val="21"/>
                <w:highlight w:val="none"/>
                <w:lang w:eastAsia="zh-CN"/>
              </w:rPr>
              <w:t>，</w:t>
            </w:r>
            <w:r>
              <w:rPr>
                <w:rFonts w:hint="eastAsia" w:ascii="宋体" w:hAnsi="宋体" w:eastAsia="宋体" w:cs="宋体"/>
                <w:szCs w:val="21"/>
                <w:highlight w:val="none"/>
              </w:rPr>
              <w:t>高级格式（AF）512e扇区技术，保障硬盘扇区4K对齐</w:t>
            </w:r>
            <w:r>
              <w:rPr>
                <w:rFonts w:hint="eastAsia" w:ascii="宋体" w:hAnsi="宋体" w:eastAsia="宋体" w:cs="宋体"/>
                <w:szCs w:val="21"/>
                <w:highlight w:val="none"/>
                <w:lang w:eastAsia="zh-CN"/>
              </w:rPr>
              <w:t>。</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支持</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年质保服务</w:t>
            </w:r>
            <w:r>
              <w:rPr>
                <w:rFonts w:hint="eastAsia" w:ascii="宋体" w:hAnsi="宋体" w:eastAsia="宋体" w:cs="宋体"/>
                <w:szCs w:val="21"/>
                <w:highlight w:val="none"/>
                <w:lang w:eastAsia="zh-CN"/>
              </w:rPr>
              <w:t>。</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9</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400万枪机</w:t>
            </w:r>
            <w:r>
              <w:rPr>
                <w:rFonts w:hint="eastAsia" w:ascii="宋体" w:hAnsi="宋体" w:eastAsia="宋体" w:cs="宋体"/>
                <w:szCs w:val="21"/>
                <w:highlight w:val="none"/>
                <w:lang w:eastAsia="zh-CN"/>
              </w:rPr>
              <w:t>租用</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szCs w:val="21"/>
                <w:highlight w:val="none"/>
              </w:rPr>
            </w:pPr>
            <w:r>
              <w:rPr>
                <w:rFonts w:hint="eastAsia" w:ascii="宋体" w:hAnsi="宋体" w:eastAsia="宋体" w:cs="宋体"/>
                <w:color w:val="000000"/>
                <w:kern w:val="0"/>
                <w:szCs w:val="21"/>
                <w:highlight w:val="none"/>
              </w:rPr>
              <w:t>1</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szCs w:val="21"/>
                <w:highlight w:val="none"/>
              </w:rPr>
            </w:pPr>
            <w:r>
              <w:rPr>
                <w:rFonts w:hint="eastAsia" w:ascii="宋体" w:hAnsi="宋体" w:eastAsia="宋体" w:cs="宋体"/>
                <w:color w:val="000000"/>
                <w:kern w:val="0"/>
                <w:szCs w:val="21"/>
                <w:highlight w:val="none"/>
              </w:rPr>
              <w:t>台</w:t>
            </w:r>
          </w:p>
        </w:tc>
        <w:tc>
          <w:tcPr>
            <w:tcW w:w="47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≥400万像素，图像流畅，≥1/2.7" CMOS传感器尺寸，支持透雾，电子防抖，内置GPU芯片。</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内置2个麦克风、1个扬声器。</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具有1个RS485接口、1个报警输入接口、1个报警输出接口、1个音频输入接口、1个音频输出接口。</w:t>
            </w:r>
          </w:p>
          <w:p>
            <w:pPr>
              <w:spacing w:line="360" w:lineRule="auto"/>
              <w:rPr>
                <w:rFonts w:hint="eastAsia" w:ascii="宋体" w:hAnsi="宋体" w:eastAsia="宋体" w:cs="宋体"/>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szCs w:val="21"/>
                <w:highlight w:val="none"/>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内置4颗补光灯，为鳞片状反射式补光灯，补光灯开启后，正面不可见补光灯灯珠。补光灯开启，灯光均匀无波纹、圆环状、麻点状、条纹状及不规则亮斑。</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支持分辨率不小于2560×1440@25fps，分辨力不小于1500TVL。</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lang w:eastAsia="zh-CN"/>
              </w:rPr>
              <w:t>.</w:t>
            </w:r>
            <w:r>
              <w:rPr>
                <w:rFonts w:hint="eastAsia" w:ascii="宋体" w:hAnsi="宋体" w:eastAsia="宋体" w:cs="宋体"/>
                <w:szCs w:val="21"/>
                <w:highlight w:val="none"/>
              </w:rPr>
              <w:t>最低照度彩色：0.0002 lx，黑白:0.0001 lx，最大亮度鉴别等级（灰度等级）不小于11级。</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支持H.264、H.265、MJPEG视频编码格式，且具有High Profile编码能力。</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支持检出两眼瞳距40像素点以上的人脸图片。</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9</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支持侧脸过滤功能，可过滤上下、左右倾斜角度超过预设值的人脸。</w:t>
            </w:r>
          </w:p>
          <w:p>
            <w:pPr>
              <w:spacing w:line="360" w:lineRule="auto"/>
              <w:rPr>
                <w:rFonts w:hint="eastAsia" w:ascii="宋体" w:hAnsi="宋体" w:eastAsia="宋体" w:cs="宋体"/>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szCs w:val="21"/>
                <w:highlight w:val="none"/>
              </w:rPr>
              <w:t>10</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支持抓拍报警统计、报警质量统计、设备重启和布防动态报警数据感知与记录功能。设备具有耀光抑制功能，耀光区域≤1%。</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11</w:t>
            </w:r>
            <w:r>
              <w:rPr>
                <w:rFonts w:hint="eastAsia" w:ascii="宋体" w:hAnsi="宋体" w:eastAsia="宋体" w:cs="宋体"/>
                <w:szCs w:val="21"/>
                <w:highlight w:val="none"/>
                <w:lang w:eastAsia="zh-CN"/>
              </w:rPr>
              <w:t>.</w:t>
            </w:r>
            <w:r>
              <w:rPr>
                <w:rFonts w:hint="eastAsia" w:ascii="宋体" w:hAnsi="宋体" w:eastAsia="宋体" w:cs="宋体"/>
                <w:szCs w:val="21"/>
                <w:highlight w:val="none"/>
              </w:rPr>
              <w:t>需支持DC12V供电，不低于IP67防尘防水等级。</w:t>
            </w:r>
          </w:p>
          <w:p>
            <w:pPr>
              <w:widowControl/>
              <w:spacing w:line="360" w:lineRule="auto"/>
              <w:jc w:val="left"/>
              <w:textAlignment w:val="center"/>
              <w:rPr>
                <w:rFonts w:hint="eastAsia" w:ascii="宋体" w:hAnsi="宋体" w:eastAsia="宋体" w:cs="宋体"/>
                <w:highlight w:val="none"/>
              </w:rPr>
            </w:pPr>
            <w:r>
              <w:rPr>
                <w:rFonts w:hint="eastAsia" w:ascii="宋体" w:hAnsi="宋体" w:eastAsia="宋体" w:cs="宋体"/>
                <w:szCs w:val="21"/>
                <w:highlight w:val="none"/>
                <w:lang w:val="en-US" w:eastAsia="zh-CN"/>
              </w:rPr>
              <w:t>12.租用</w:t>
            </w:r>
            <w:r>
              <w:rPr>
                <w:rFonts w:hint="eastAsia" w:ascii="宋体" w:hAnsi="宋体" w:eastAsia="宋体" w:cs="宋体"/>
                <w:color w:val="000000"/>
                <w:kern w:val="0"/>
                <w:szCs w:val="21"/>
                <w:highlight w:val="none"/>
              </w:rPr>
              <w:t>服务期：</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rPr>
              <w:t>年；</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textAlignment w:val="baseline"/>
              <w:rPr>
                <w:rFonts w:hint="eastAsia" w:ascii="宋体" w:hAnsi="宋体" w:eastAsia="宋体" w:cs="宋体"/>
                <w:kern w:val="0"/>
                <w:szCs w:val="21"/>
                <w:highlight w:val="none"/>
                <w:lang w:bidi="ar"/>
              </w:rPr>
            </w:pPr>
            <w:r>
              <w:rPr>
                <w:rFonts w:hint="eastAsia" w:ascii="宋体" w:hAnsi="宋体" w:eastAsia="宋体" w:cs="宋体"/>
                <w:color w:val="000000"/>
                <w:kern w:val="0"/>
                <w:szCs w:val="21"/>
                <w:highlight w:val="none"/>
              </w:rPr>
              <w:t>10</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400万变焦枪机</w:t>
            </w:r>
            <w:r>
              <w:rPr>
                <w:rFonts w:hint="eastAsia" w:ascii="宋体" w:hAnsi="宋体" w:eastAsia="宋体" w:cs="宋体"/>
                <w:szCs w:val="21"/>
                <w:highlight w:val="none"/>
                <w:lang w:eastAsia="zh-CN"/>
              </w:rPr>
              <w:t>租用</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1</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Cs w:val="21"/>
                <w:highlight w:val="none"/>
              </w:rPr>
              <w:t>台</w:t>
            </w:r>
          </w:p>
        </w:tc>
        <w:tc>
          <w:tcPr>
            <w:tcW w:w="47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具有≥400万像素CMOS传感器，内置≥1个麦克风，支持双向语音对讲功能。</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内置电动变焦镜头，最低照度彩色≤0.0002 lx，黑白≤0.0001 lx。</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支持分辨率≥2560*1440、帧率在1fps~30fps可调。</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支持H.264、H.265、MJPEG视频编码格式，且具有High Profile编码能力。</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支持背光补偿、强光抑制、3D数字降噪、透雾等功能，可通过浏览器或客户端调节饱和度、亮度、对比度、锐度、白平衡等参数。</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lang w:eastAsia="zh-CN"/>
              </w:rPr>
              <w:t>.</w:t>
            </w:r>
            <w:r>
              <w:rPr>
                <w:rFonts w:hint="eastAsia" w:ascii="宋体" w:hAnsi="宋体" w:eastAsia="宋体" w:cs="宋体"/>
                <w:szCs w:val="21"/>
                <w:highlight w:val="none"/>
              </w:rPr>
              <w:t>镜头焦距不小于2.7mm~13.5mm。在彩色模式下，当环境照度降低至设定阈值，可自动开启白光补光灯，在白天、夜晚均可输出彩色视频图像。</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eastAsia="zh-CN"/>
              </w:rPr>
              <w:t>.</w:t>
            </w:r>
            <w:r>
              <w:rPr>
                <w:rFonts w:hint="eastAsia" w:ascii="宋体" w:hAnsi="宋体" w:eastAsia="宋体" w:cs="宋体"/>
                <w:szCs w:val="21"/>
                <w:highlight w:val="none"/>
              </w:rPr>
              <w:t>同一场景下相同图像质量下设备在H.264或H.265编码方式时，开启智能编码功能和不开启智能编码相比，码流节约80%。</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eastAsia="zh-CN"/>
              </w:rPr>
              <w:t>.</w:t>
            </w:r>
            <w:r>
              <w:rPr>
                <w:rFonts w:hint="eastAsia" w:ascii="宋体" w:hAnsi="宋体" w:eastAsia="宋体" w:cs="宋体"/>
                <w:szCs w:val="21"/>
                <w:highlight w:val="none"/>
              </w:rPr>
              <w:t>摄像机采用鳞镜式补光灯，补光灯开启后，正面不可见补光灯灯珠，补光亮度均匀，无明显波纹状、圆环状、麻点状、条纹状及不规则亮斑。</w:t>
            </w:r>
          </w:p>
          <w:p>
            <w:pPr>
              <w:spacing w:line="360" w:lineRule="auto"/>
              <w:rPr>
                <w:rFonts w:hint="eastAsia" w:ascii="宋体" w:hAnsi="宋体" w:eastAsia="宋体" w:cs="宋体"/>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szCs w:val="21"/>
                <w:highlight w:val="none"/>
              </w:rPr>
              <w:t>9</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支持固件安全检验功能，摄像机uboot应采用加密存储，通过离线烧写存储器方式写入的uboot执行程序，不能被硬件微引导程序加载执行。设备具有耀光抑制功能，耀光区域≤1%。</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支持通过IE浏览器设置登录超时时间，当登录后无操作时长达到设置阈值后，设备自动退出并重新进入登录界面。</w:t>
            </w:r>
          </w:p>
          <w:p>
            <w:pPr>
              <w:spacing w:line="360" w:lineRule="auto"/>
              <w:rPr>
                <w:rFonts w:hint="eastAsia" w:ascii="宋体" w:hAnsi="宋体" w:eastAsia="宋体" w:cs="宋体"/>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szCs w:val="21"/>
                <w:highlight w:val="none"/>
              </w:rPr>
              <w:t>11</w:t>
            </w:r>
            <w:r>
              <w:rPr>
                <w:rFonts w:hint="eastAsia" w:ascii="宋体" w:hAnsi="宋体" w:eastAsia="宋体" w:cs="宋体"/>
                <w:szCs w:val="21"/>
                <w:highlight w:val="none"/>
                <w:lang w:eastAsia="zh-CN"/>
              </w:rPr>
              <w:t>.</w:t>
            </w:r>
            <w:r>
              <w:rPr>
                <w:rFonts w:hint="eastAsia" w:ascii="宋体" w:hAnsi="宋体" w:eastAsia="宋体" w:cs="宋体"/>
                <w:szCs w:val="21"/>
                <w:highlight w:val="none"/>
              </w:rPr>
              <w:t>在IE浏览器下，具有设备重启和布防动态报警数据感知与记录功能，布防动态报警数据包括异常掉线、历史布防、实时布防3种类型；可记录报警的开始时间、结束时间、布防类型、报警链路地址、端口、链路续传。</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12</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支持电源电压在</w:t>
            </w:r>
            <w:r>
              <w:rPr>
                <w:rFonts w:hint="eastAsia" w:ascii="宋体" w:hAnsi="宋体" w:eastAsia="宋体" w:cs="宋体"/>
                <w:szCs w:val="21"/>
                <w:highlight w:val="none"/>
                <w:lang w:val="en-US" w:eastAsia="zh-CN"/>
              </w:rPr>
              <w:t>D</w:t>
            </w:r>
            <w:r>
              <w:rPr>
                <w:rFonts w:hint="eastAsia" w:ascii="宋体" w:hAnsi="宋体" w:eastAsia="宋体" w:cs="宋体"/>
                <w:szCs w:val="21"/>
                <w:highlight w:val="none"/>
              </w:rPr>
              <w:t>C12V±30%范围内正常工作，不低于IP67防尘防水等级。</w:t>
            </w:r>
          </w:p>
          <w:p>
            <w:pPr>
              <w:widowControl/>
              <w:spacing w:line="360" w:lineRule="auto"/>
              <w:jc w:val="left"/>
              <w:textAlignment w:val="center"/>
              <w:rPr>
                <w:rFonts w:hint="eastAsia" w:ascii="宋体" w:hAnsi="宋体" w:eastAsia="宋体" w:cs="宋体"/>
                <w:highlight w:val="none"/>
              </w:rPr>
            </w:pPr>
            <w:r>
              <w:rPr>
                <w:rFonts w:hint="eastAsia" w:ascii="宋体" w:hAnsi="宋体" w:eastAsia="宋体" w:cs="宋体"/>
                <w:szCs w:val="21"/>
                <w:highlight w:val="none"/>
                <w:lang w:val="en-US" w:eastAsia="zh-CN"/>
              </w:rPr>
              <w:t>13.租用</w:t>
            </w:r>
            <w:r>
              <w:rPr>
                <w:rFonts w:hint="eastAsia" w:ascii="宋体" w:hAnsi="宋体" w:eastAsia="宋体" w:cs="宋体"/>
                <w:color w:val="000000"/>
                <w:kern w:val="0"/>
                <w:szCs w:val="21"/>
                <w:highlight w:val="none"/>
              </w:rPr>
              <w:t>服务期：</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rPr>
              <w:t>年；</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textAlignment w:val="baseline"/>
              <w:rPr>
                <w:rFonts w:hint="eastAsia" w:ascii="宋体" w:hAnsi="宋体" w:eastAsia="宋体" w:cs="宋体"/>
                <w:color w:val="000000"/>
                <w:kern w:val="0"/>
                <w:szCs w:val="21"/>
                <w:highlight w:val="none"/>
              </w:rPr>
            </w:pPr>
          </w:p>
          <w:p>
            <w:pPr>
              <w:pStyle w:val="2"/>
              <w:rPr>
                <w:rFonts w:hint="eastAsia" w:ascii="宋体" w:hAnsi="宋体" w:eastAsia="宋体" w:cs="宋体"/>
                <w:color w:val="000000"/>
                <w:kern w:val="0"/>
                <w:szCs w:val="21"/>
                <w:highlight w:val="none"/>
              </w:rPr>
            </w:pPr>
          </w:p>
          <w:p>
            <w:pPr>
              <w:pStyle w:val="3"/>
              <w:rPr>
                <w:rFonts w:hint="default" w:ascii="宋体" w:hAnsi="宋体" w:eastAsia="宋体" w:cs="宋体"/>
                <w:color w:val="000000"/>
                <w:kern w:val="0"/>
                <w:szCs w:val="21"/>
                <w:highlight w:val="none"/>
                <w:lang w:val="en-US" w:eastAsia="zh-CN"/>
              </w:rPr>
            </w:pPr>
            <w:r>
              <w:rPr>
                <w:rFonts w:hint="eastAsia" w:hAnsi="宋体" w:cs="宋体"/>
                <w:color w:val="000000"/>
                <w:kern w:val="0"/>
                <w:szCs w:val="21"/>
                <w:highlight w:val="none"/>
                <w:lang w:val="en-US" w:eastAsia="zh-CN"/>
              </w:rPr>
              <w:t>12</w:t>
            </w:r>
          </w:p>
          <w:p>
            <w:pP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11</w:t>
            </w:r>
          </w:p>
          <w:p>
            <w:pPr>
              <w:pStyle w:val="2"/>
              <w:ind w:firstLine="480" w:firstLineChars="200"/>
              <w:rPr>
                <w:rFonts w:hint="eastAsia" w:ascii="宋体" w:hAnsi="宋体" w:eastAsia="宋体" w:cs="宋体"/>
                <w:color w:val="000000"/>
                <w:kern w:val="0"/>
                <w:szCs w:val="21"/>
                <w:highlight w:val="none"/>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日志审计分析</w:t>
            </w:r>
            <w:r>
              <w:rPr>
                <w:rFonts w:hint="eastAsia" w:ascii="宋体" w:hAnsi="宋体" w:eastAsia="宋体" w:cs="宋体"/>
                <w:szCs w:val="21"/>
                <w:highlight w:val="none"/>
                <w:lang w:eastAsia="zh-CN"/>
              </w:rPr>
              <w:t>服务</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1</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highlight w:val="none"/>
                <w:lang w:val="en-US" w:eastAsia="zh-CN" w:bidi="ar-SA"/>
              </w:rPr>
              <w:t>项</w:t>
            </w:r>
          </w:p>
        </w:tc>
        <w:tc>
          <w:tcPr>
            <w:tcW w:w="47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1、日志审计软件平台</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lang w:eastAsia="zh-CN"/>
              </w:rPr>
              <w:t>部署于</w:t>
            </w:r>
            <w:r>
              <w:rPr>
                <w:rFonts w:hint="eastAsia" w:ascii="宋体" w:hAnsi="宋体" w:eastAsia="宋体" w:cs="宋体"/>
                <w:szCs w:val="21"/>
                <w:highlight w:val="none"/>
                <w:lang w:val="en-US" w:eastAsia="zh-CN"/>
              </w:rPr>
              <w:t>钦州政务云</w:t>
            </w:r>
            <w:r>
              <w:rPr>
                <w:rFonts w:hint="eastAsia" w:ascii="宋体" w:hAnsi="宋体" w:eastAsia="宋体" w:cs="宋体"/>
                <w:szCs w:val="21"/>
                <w:highlight w:val="none"/>
                <w:lang w:eastAsia="zh-CN"/>
              </w:rPr>
              <w:t>云主机环境，</w:t>
            </w:r>
            <w:r>
              <w:rPr>
                <w:rFonts w:hint="eastAsia" w:ascii="宋体" w:hAnsi="宋体" w:eastAsia="宋体" w:cs="宋体"/>
                <w:szCs w:val="21"/>
                <w:highlight w:val="none"/>
                <w:lang w:val="en-US" w:eastAsia="zh-CN"/>
              </w:rPr>
              <w:t>支持</w:t>
            </w:r>
            <w:r>
              <w:rPr>
                <w:rFonts w:hint="eastAsia" w:ascii="宋体" w:hAnsi="宋体" w:eastAsia="宋体" w:cs="宋体"/>
                <w:szCs w:val="21"/>
                <w:highlight w:val="none"/>
                <w:lang w:eastAsia="zh-CN"/>
              </w:rPr>
              <w:t>国产化信创架构</w:t>
            </w:r>
            <w:r>
              <w:rPr>
                <w:rFonts w:hint="eastAsia" w:ascii="宋体" w:hAnsi="宋体" w:eastAsia="宋体" w:cs="宋体"/>
                <w:szCs w:val="21"/>
                <w:highlight w:val="none"/>
                <w:lang w:val="en-US" w:eastAsia="zh-CN"/>
              </w:rPr>
              <w:t>与</w:t>
            </w:r>
            <w:r>
              <w:rPr>
                <w:rFonts w:hint="eastAsia" w:ascii="宋体" w:hAnsi="宋体" w:eastAsia="宋体" w:cs="宋体"/>
                <w:szCs w:val="21"/>
                <w:highlight w:val="none"/>
                <w:lang w:eastAsia="zh-CN"/>
              </w:rPr>
              <w:t>国产化信创操作系统。</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2、性能要求：支持≥30个日志源（可扩容）；日志处理能力EPS≥10000条/秒（峰值≥14000条/秒）；支持亿级日志全文检索，在秒级内返回查询结果。</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独立完成审计日志采集，不依赖于设备或系统自身的日志系统；审计工作不影响被审计对象的性能、稳定性或日常管理流程；自身用户管理与设备或主机的管理、使用、权限无关联；提供全中文Web管理界面，无需安装任意客户端软件或插件；审计结果存储于独立存储空间。</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4、支持kafka日志接收转发、大数据安全域同步、APT沙箱报告转发等大数据联调功能，Kafka收发支持SSL加密传输，实现与大数据平台的安全数据互通。</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5、支持Syslog、SNMP Trap、HTTP、ODBC/JDBC、WMI、FTP、SFTP协议日志收集，支持阿里云SLS日志的采集；支持使用代理（Agent）方式提取日志并收集，安装包支持界面下载，且安装支持可视化向导。</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6、支持目前主流的网络安全设备、交换设备、路由设备、操作系统、应用系统等日志收集，兼容国内外主流厂商产品；支持常见的虚拟机环境日志收集，包括Xen、VMWare、Hyper-V等；内置5000+解析规则，支持对5000+设备类型日志进行解析标准化和归一化，解析维度多达200+，解析规则可根据客户要求定制扩展。</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7、具备安全评估模型，评估模型基于设备故障、认证登录、攻击威胁、可用性、系统脆弱性等维度加权平均计算总体安全指数，可显示总体评分及历史评分趋势，各项指标可钻取具体的评分扣分事件。</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8、支持基于日志等级进行过滤和自定义配置过滤；支持对收集到的重复日志进行自动聚合归并，减少日志量；支持可由用户定义和修改的日志聚合归并逻辑规则；可对日志进行细粒度解析，解析维度包括日期、发生时间、设备类型、日志类型、日志来源、威胁值、源地址、目的地址、事件类型、操作主体、操作对象、行为方式、技术动作、技术效果、攻击类型、协议、地理信息等200+维度。</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9、支持B/S模式管理，支持SSL加密模式访问；支持按日期、时间、设备类型、日志类型、日志来源、威胁值、源地址、目的地址、事件类型、时间范围、操作对象、技术方式、攻击类型、地理城市等参数进行过滤查询；支持用任意关键字对所有事件进行高性能全文检索；支持多条件组合查询，支持将查询条件存储为查询模板方便再次使用。</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10、支持对Agent进行统一管控，包括卸载、升级、启动及停止操作，支持将日志收集策略统一分发。</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11、可设置日志存储备份策略，包括系统日志保存期（天）、硬盘使用率百分比等策略；支持日志本地备份及恢复；支持日志备份自动传送到远程服务器，支持从远程仓库恢复数据，支持FTP、SAMBA、NFS和FILE四种方式的远程服务器。</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12、可预设安全告警策略，支持数据阈值设置，超过阈值将产生告警；支持通过邮件、短信和屏幕显示进行告警；自动防止在短时间内大量发送报警信息（告警抑制），具备报警合并和在一个时间段内抑制报警次数的能力。</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13、对日志样例可进行划词辅助解析，一键生成正则表达式。</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14、内置合规性报表1000+种，内置综合性自动化审计报告；支持用户自定义报表，自定义报表支持多个统计维度的数据集合；支持报表导出为PDF和Word格式文件。</w:t>
            </w:r>
          </w:p>
          <w:p>
            <w:pPr>
              <w:widowControl/>
              <w:spacing w:line="360" w:lineRule="auto"/>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15、根据三权分立原则进行职权分离，支持管理员、规则配置员、审计员、日志员等角色定义；系统自带自身管理日志；采用B/S架构操作方式，无需客户端安装；支持分级管理模式和集中式管理升级模式；提供自助式升级接口，支持产品升级和规则升级。</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lang w:eastAsia="zh-CN"/>
              </w:rPr>
              <w:t>16、支持采用解决方案包上传方式对产品进行功能扩展，无需代码开发，实现快速场景适配和功能定制，支持通过界面导入解决方案包自动加载解析规则、关联规则、告警规则和报表模板。</w:t>
            </w:r>
          </w:p>
          <w:p>
            <w:pPr>
              <w:pStyle w:val="2"/>
              <w:ind w:firstLine="0" w:firstLineChars="0"/>
              <w:rPr>
                <w:rFonts w:hint="eastAsia" w:ascii="宋体" w:hAnsi="宋体" w:eastAsia="宋体" w:cs="宋体"/>
                <w:szCs w:val="21"/>
                <w:highlight w:val="none"/>
                <w:lang w:val="en-US" w:eastAsia="zh-CN"/>
              </w:rPr>
            </w:pPr>
            <w:r>
              <w:rPr>
                <w:rFonts w:hint="eastAsia" w:ascii="宋体" w:hAnsi="宋体" w:eastAsia="宋体" w:cs="宋体"/>
                <w:color w:val="auto"/>
                <w:kern w:val="2"/>
                <w:sz w:val="21"/>
                <w:szCs w:val="21"/>
                <w:highlight w:val="none"/>
                <w:lang w:val="en-US" w:eastAsia="zh-CN"/>
              </w:rPr>
              <w:t>1</w:t>
            </w:r>
            <w:r>
              <w:rPr>
                <w:rFonts w:hint="eastAsia" w:hAnsi="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服务期：</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年</w:t>
            </w:r>
            <w:r>
              <w:rPr>
                <w:rFonts w:hint="eastAsia" w:hAnsi="宋体" w:cs="宋体"/>
                <w:color w:val="auto"/>
                <w:kern w:val="2"/>
                <w:sz w:val="21"/>
                <w:szCs w:val="21"/>
                <w:highlight w:val="none"/>
                <w:lang w:eastAsia="zh-CN"/>
              </w:rPr>
              <w:t>。</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textAlignment w:val="baseline"/>
              <w:rPr>
                <w:rFonts w:hint="eastAsia" w:ascii="宋体" w:hAnsi="宋体" w:eastAsia="宋体" w:cs="宋体"/>
                <w:color w:val="000000"/>
                <w:kern w:val="0"/>
                <w:szCs w:val="21"/>
                <w:highlight w:val="none"/>
              </w:rPr>
            </w:pPr>
          </w:p>
          <w:p>
            <w:pPr>
              <w:pStyle w:val="2"/>
              <w:rPr>
                <w:rFonts w:hint="eastAsia" w:ascii="宋体" w:hAnsi="宋体" w:eastAsia="宋体" w:cs="宋体"/>
                <w:color w:val="000000"/>
                <w:kern w:val="0"/>
                <w:szCs w:val="21"/>
                <w:highlight w:val="none"/>
              </w:rPr>
            </w:pPr>
          </w:p>
          <w:p>
            <w:pPr>
              <w:pStyle w:val="3"/>
              <w:rPr>
                <w:rFonts w:hint="default" w:ascii="宋体" w:hAnsi="宋体" w:eastAsia="宋体" w:cs="宋体"/>
                <w:color w:val="000000"/>
                <w:kern w:val="0"/>
                <w:szCs w:val="21"/>
                <w:highlight w:val="none"/>
                <w:lang w:val="en-US" w:eastAsia="zh-CN"/>
              </w:rPr>
            </w:pPr>
            <w:r>
              <w:rPr>
                <w:rFonts w:hint="eastAsia" w:hAnsi="宋体" w:cs="宋体"/>
                <w:color w:val="000000"/>
                <w:kern w:val="0"/>
                <w:szCs w:val="21"/>
                <w:highlight w:val="none"/>
                <w:lang w:val="en-US" w:eastAsia="zh-CN"/>
              </w:rPr>
              <w:t>12</w:t>
            </w:r>
          </w:p>
          <w:p>
            <w:pPr>
              <w:pStyle w:val="2"/>
              <w:ind w:firstLine="480" w:firstLineChars="20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0" w:firstLine="0" w:firstLineChars="0"/>
              <w:textAlignment w:val="baseline"/>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12</w:t>
            </w:r>
          </w:p>
        </w:tc>
        <w:tc>
          <w:tcPr>
            <w:tcW w:w="2753"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实施和运营维护要求</w:t>
            </w:r>
          </w:p>
        </w:tc>
        <w:tc>
          <w:tcPr>
            <w:tcW w:w="4720" w:type="dxa"/>
            <w:tcBorders>
              <w:top w:val="single" w:color="000000" w:sz="4" w:space="0"/>
              <w:left w:val="single" w:color="000000" w:sz="4" w:space="0"/>
              <w:bottom w:val="single" w:color="000000" w:sz="4" w:space="0"/>
              <w:right w:val="single" w:color="000000" w:sz="4" w:space="0"/>
            </w:tcBorders>
            <w:noWrap/>
            <w:vAlign w:val="center"/>
          </w:tcPr>
          <w:p>
            <w:pPr>
              <w:spacing w:line="460" w:lineRule="exact"/>
              <w:rPr>
                <w:rFonts w:hint="eastAsia" w:ascii="Times New Roman" w:hAnsi="宋体" w:eastAsia="宋体" w:cs="Times New Roman"/>
                <w:bCs/>
                <w:color w:val="000000"/>
                <w:szCs w:val="24"/>
                <w:highlight w:val="none"/>
              </w:rPr>
            </w:pPr>
            <w:r>
              <w:rPr>
                <w:rFonts w:hint="eastAsia" w:ascii="Times New Roman" w:hAnsi="宋体" w:eastAsia="宋体" w:cs="Times New Roman"/>
                <w:bCs/>
                <w:color w:val="000000"/>
                <w:szCs w:val="24"/>
                <w:highlight w:val="none"/>
              </w:rPr>
              <w:t>1.本项目要求一次性安装完毕。</w:t>
            </w:r>
            <w:r>
              <w:rPr>
                <w:rFonts w:hint="eastAsia" w:ascii="Times New Roman" w:hAnsi="宋体" w:eastAsia="宋体" w:cs="Times New Roman"/>
                <w:bCs/>
                <w:color w:val="000000"/>
                <w:szCs w:val="24"/>
                <w:highlight w:val="none"/>
                <w:lang w:val="en-US" w:eastAsia="zh-CN"/>
              </w:rPr>
              <w:t>交付</w:t>
            </w:r>
            <w:r>
              <w:rPr>
                <w:rFonts w:hint="eastAsia" w:ascii="Times New Roman" w:hAnsi="宋体" w:eastAsia="宋体" w:cs="Times New Roman"/>
                <w:bCs/>
                <w:color w:val="000000"/>
                <w:szCs w:val="24"/>
                <w:highlight w:val="none"/>
              </w:rPr>
              <w:t>保障：供应商至少要提供实施人员20人，实施车辆5辆。</w:t>
            </w:r>
          </w:p>
          <w:p>
            <w:pPr>
              <w:spacing w:line="460" w:lineRule="exact"/>
              <w:rPr>
                <w:rFonts w:hint="eastAsia" w:ascii="Times New Roman" w:hAnsi="宋体" w:eastAsia="宋体" w:cs="Times New Roman"/>
                <w:bCs/>
                <w:color w:val="000000"/>
                <w:szCs w:val="24"/>
                <w:highlight w:val="none"/>
              </w:rPr>
            </w:pPr>
            <w:r>
              <w:rPr>
                <w:rFonts w:hint="eastAsia" w:ascii="Times New Roman" w:hAnsi="宋体" w:eastAsia="宋体" w:cs="Times New Roman"/>
                <w:bCs/>
                <w:color w:val="000000"/>
                <w:szCs w:val="24"/>
                <w:highlight w:val="none"/>
              </w:rPr>
              <w:t>2.提供巡检维护服务，在服务期内，每2月提供1次巡视服务，检测系统运行情况，并做好系统运行记录，每年至少提供6次巡检。提供7×24小时客服电话服务，故障响应时间小于10分钟，一小时内到达现场。按照故障程度，一般故障</w:t>
            </w:r>
            <w:r>
              <w:rPr>
                <w:rFonts w:hint="eastAsia" w:ascii="Times New Roman" w:hAnsi="宋体" w:eastAsia="宋体" w:cs="Times New Roman"/>
                <w:bCs/>
                <w:color w:val="000000"/>
                <w:szCs w:val="24"/>
                <w:highlight w:val="none"/>
                <w:lang w:val="en-US" w:eastAsia="zh-CN"/>
              </w:rPr>
              <w:t>4</w:t>
            </w:r>
            <w:r>
              <w:rPr>
                <w:rFonts w:hint="eastAsia" w:ascii="Times New Roman" w:hAnsi="宋体" w:eastAsia="宋体" w:cs="Times New Roman"/>
                <w:bCs/>
                <w:color w:val="000000"/>
                <w:szCs w:val="24"/>
                <w:highlight w:val="none"/>
              </w:rPr>
              <w:t>小时内修复；重大故障8小时内修复；如遇特殊情况，故障修复时间最长不超过12小时。如需更换备件，备件更换时间不能超过4小时。由于不可抗力的原因（如重大自然灾害等）造成的损坏不受此时限限制。制定应急保障预案，安排专人负责核心设备和易发生故障设备的现场维护和技术保障。突发事件期间，做好重要部位的安全保障，增加巡检次数。除外，供应商应制定“不定期回访 ＋ 故障响应”的售后服务工作模式，建立日常监控制度，将通过电话、远程指导等方式实现随时处理各种故障，当发生重大故障无法解决时，供应商应在故障发生后4小时内派工程师到达现场进行解决。</w:t>
            </w:r>
          </w:p>
          <w:p>
            <w:pPr>
              <w:spacing w:line="460" w:lineRule="exact"/>
              <w:rPr>
                <w:rFonts w:hint="eastAsia" w:ascii="Times New Roman" w:hAnsi="宋体" w:eastAsia="宋体" w:cs="Times New Roman"/>
                <w:bCs/>
                <w:color w:val="000000"/>
                <w:szCs w:val="24"/>
                <w:highlight w:val="none"/>
              </w:rPr>
            </w:pPr>
            <w:r>
              <w:rPr>
                <w:rFonts w:hint="eastAsia" w:ascii="Times New Roman" w:hAnsi="宋体" w:eastAsia="宋体" w:cs="Times New Roman"/>
                <w:bCs/>
                <w:color w:val="000000"/>
                <w:szCs w:val="24"/>
                <w:highlight w:val="none"/>
              </w:rPr>
              <w:t>3.维护要求：为了满足本项目的运营服务要求，售后服务人员不少于</w:t>
            </w:r>
            <w:r>
              <w:rPr>
                <w:rFonts w:hint="eastAsia" w:ascii="Times New Roman" w:hAnsi="宋体" w:eastAsia="宋体" w:cs="Times New Roman"/>
                <w:bCs/>
                <w:color w:val="000000"/>
                <w:szCs w:val="24"/>
                <w:highlight w:val="none"/>
                <w:lang w:val="en-US" w:eastAsia="zh-CN"/>
              </w:rPr>
              <w:t>15</w:t>
            </w:r>
            <w:r>
              <w:rPr>
                <w:rFonts w:hint="eastAsia" w:ascii="Times New Roman" w:hAnsi="宋体" w:eastAsia="宋体" w:cs="Times New Roman"/>
                <w:bCs/>
                <w:color w:val="000000"/>
                <w:szCs w:val="24"/>
                <w:highlight w:val="none"/>
              </w:rPr>
              <w:t>人，售后维护服务车辆不少于5辆。</w:t>
            </w:r>
          </w:p>
          <w:p>
            <w:pPr>
              <w:spacing w:line="460" w:lineRule="exact"/>
              <w:rPr>
                <w:rFonts w:hint="eastAsia" w:ascii="Times New Roman" w:hAnsi="宋体" w:eastAsia="宋体" w:cs="Times New Roman"/>
                <w:bCs/>
                <w:color w:val="000000"/>
                <w:szCs w:val="24"/>
                <w:highlight w:val="none"/>
              </w:rPr>
            </w:pPr>
            <w:r>
              <w:rPr>
                <w:rFonts w:hint="eastAsia" w:ascii="Times New Roman" w:hAnsi="宋体" w:eastAsia="宋体" w:cs="Times New Roman"/>
                <w:bCs/>
                <w:color w:val="000000"/>
                <w:szCs w:val="24"/>
                <w:highlight w:val="none"/>
              </w:rPr>
              <w:t>★4.为保证本项目实施可行性，供应商必须在投标文件内提供运维服务方案，内容应包含实施能力配备、运维服务承诺及人员车辆配置等，否则投标无效。</w:t>
            </w:r>
          </w:p>
          <w:p>
            <w:pPr>
              <w:spacing w:line="460" w:lineRule="exact"/>
              <w:rPr>
                <w:rFonts w:hint="eastAsia" w:ascii="Times New Roman" w:hAnsi="宋体" w:eastAsia="宋体" w:cs="Times New Roman"/>
                <w:bCs/>
                <w:color w:val="000000"/>
                <w:szCs w:val="24"/>
                <w:highlight w:val="none"/>
                <w:lang w:val="en-US" w:eastAsia="zh-CN"/>
              </w:rPr>
            </w:pPr>
            <w:r>
              <w:rPr>
                <w:rFonts w:hint="eastAsia" w:ascii="Times New Roman" w:hAnsi="宋体" w:eastAsia="宋体" w:cs="Times New Roman"/>
                <w:bCs/>
                <w:color w:val="000000"/>
                <w:szCs w:val="24"/>
                <w:highlight w:val="none"/>
                <w:lang w:val="en-US" w:eastAsia="zh-CN"/>
              </w:rPr>
              <w:t>5.供应商需</w:t>
            </w:r>
            <w:r>
              <w:rPr>
                <w:rFonts w:hint="eastAsia" w:ascii="Times New Roman" w:hAnsi="宋体" w:eastAsia="宋体" w:cs="Times New Roman"/>
                <w:bCs/>
                <w:color w:val="000000"/>
                <w:szCs w:val="24"/>
                <w:highlight w:val="none"/>
              </w:rPr>
              <w:t>具备实施过程中对设备或网络性能的精准检验能力</w:t>
            </w:r>
            <w:r>
              <w:rPr>
                <w:rFonts w:hint="eastAsia" w:ascii="Times New Roman" w:hAnsi="宋体" w:eastAsia="宋体" w:cs="Times New Roman"/>
                <w:bCs/>
                <w:color w:val="000000"/>
                <w:szCs w:val="24"/>
                <w:highlight w:val="none"/>
                <w:lang w:eastAsia="zh-CN"/>
              </w:rPr>
              <w:t>。</w:t>
            </w:r>
          </w:p>
          <w:p>
            <w:pPr>
              <w:spacing w:line="460" w:lineRule="exact"/>
              <w:rPr>
                <w:rFonts w:hint="eastAsia" w:eastAsia="宋体"/>
                <w:highlight w:val="none"/>
                <w:lang w:val="en-US" w:eastAsia="zh-CN"/>
              </w:rPr>
            </w:pPr>
            <w:r>
              <w:rPr>
                <w:rFonts w:hint="eastAsia" w:ascii="Times New Roman" w:hAnsi="宋体" w:eastAsia="宋体" w:cs="Times New Roman"/>
                <w:bCs/>
                <w:color w:val="000000"/>
                <w:szCs w:val="24"/>
                <w:highlight w:val="none"/>
                <w:lang w:val="en-US" w:eastAsia="zh-CN"/>
              </w:rPr>
              <w:t>6.</w:t>
            </w:r>
            <w:r>
              <w:rPr>
                <w:rFonts w:hint="eastAsia" w:ascii="Times New Roman" w:hAnsi="宋体" w:eastAsia="宋体" w:cs="Times New Roman"/>
                <w:bCs/>
                <w:color w:val="000000"/>
                <w:szCs w:val="24"/>
                <w:highlight w:val="none"/>
              </w:rPr>
              <w:t>供应商为本项目配备1名具备通信工程</w:t>
            </w:r>
            <w:r>
              <w:rPr>
                <w:rFonts w:hint="eastAsia" w:ascii="Times New Roman" w:hAnsi="宋体" w:eastAsia="宋体" w:cs="Times New Roman"/>
                <w:bCs/>
                <w:color w:val="000000"/>
                <w:szCs w:val="24"/>
                <w:highlight w:val="none"/>
                <w:lang w:val="en-US" w:eastAsia="zh-CN"/>
              </w:rPr>
              <w:t>中</w:t>
            </w:r>
            <w:r>
              <w:rPr>
                <w:rFonts w:hint="eastAsia" w:ascii="Times New Roman" w:hAnsi="宋体" w:eastAsia="宋体" w:cs="Times New Roman"/>
                <w:bCs/>
                <w:color w:val="000000"/>
                <w:szCs w:val="24"/>
                <w:highlight w:val="none"/>
              </w:rPr>
              <w:t>级工程师或系统分析师等与本项目相关</w:t>
            </w:r>
            <w:r>
              <w:rPr>
                <w:rFonts w:hint="eastAsia" w:ascii="Times New Roman" w:hAnsi="宋体" w:eastAsia="宋体" w:cs="Times New Roman"/>
                <w:bCs/>
                <w:color w:val="000000"/>
                <w:szCs w:val="24"/>
                <w:highlight w:val="none"/>
                <w:lang w:val="en-US" w:eastAsia="zh-CN"/>
              </w:rPr>
              <w:t>中级</w:t>
            </w:r>
            <w:r>
              <w:rPr>
                <w:rFonts w:hint="eastAsia" w:ascii="Times New Roman" w:hAnsi="宋体" w:eastAsia="宋体" w:cs="Times New Roman"/>
                <w:bCs/>
                <w:color w:val="000000"/>
                <w:szCs w:val="24"/>
                <w:highlight w:val="none"/>
              </w:rPr>
              <w:t>专业证书专职项目经理的</w:t>
            </w:r>
            <w:r>
              <w:rPr>
                <w:rFonts w:hint="eastAsia" w:ascii="Times New Roman" w:hAnsi="宋体" w:eastAsia="宋体" w:cs="Times New Roman"/>
                <w:bCs/>
                <w:color w:val="000000"/>
                <w:szCs w:val="24"/>
                <w:highlight w:val="none"/>
                <w:lang w:eastAsia="zh-CN"/>
              </w:rPr>
              <w:t>、</w:t>
            </w:r>
            <w:r>
              <w:rPr>
                <w:rFonts w:hint="eastAsia" w:ascii="Times New Roman" w:hAnsi="宋体" w:eastAsia="宋体" w:cs="Times New Roman"/>
                <w:bCs/>
                <w:color w:val="000000"/>
                <w:szCs w:val="24"/>
                <w:highlight w:val="none"/>
              </w:rPr>
              <w:t>拟投入运维人员中项目管理、售后服务、网络信息安全、计算机网络、网络规划、系统集成等与本项目相关专业的职称或具有国家认可的机构颁发专业能力证书的</w:t>
            </w:r>
            <w:r>
              <w:rPr>
                <w:rFonts w:hint="eastAsia" w:ascii="Times New Roman" w:hAnsi="宋体" w:eastAsia="宋体" w:cs="Times New Roman"/>
                <w:bCs/>
                <w:color w:val="000000"/>
                <w:szCs w:val="24"/>
                <w:highlight w:val="none"/>
                <w:lang w:eastAsia="zh-CN"/>
              </w:rPr>
              <w:t>、</w:t>
            </w:r>
            <w:r>
              <w:rPr>
                <w:rFonts w:hint="eastAsia" w:ascii="Times New Roman" w:hAnsi="宋体" w:eastAsia="宋体" w:cs="Times New Roman"/>
                <w:bCs/>
                <w:color w:val="000000"/>
                <w:szCs w:val="24"/>
                <w:highlight w:val="none"/>
              </w:rPr>
              <w:t>投入服务人员(包括项目经理及运维服务人员)在满足项目需求基础上</w:t>
            </w:r>
            <w:r>
              <w:rPr>
                <w:rFonts w:hint="eastAsia" w:ascii="Times New Roman" w:hAnsi="宋体" w:eastAsia="宋体" w:cs="Times New Roman"/>
                <w:bCs/>
                <w:color w:val="000000"/>
                <w:szCs w:val="24"/>
                <w:highlight w:val="none"/>
                <w:lang w:val="en-US" w:eastAsia="zh-CN"/>
              </w:rPr>
              <w:t>能</w:t>
            </w:r>
            <w:r>
              <w:rPr>
                <w:rFonts w:hint="eastAsia" w:ascii="Times New Roman" w:hAnsi="宋体" w:eastAsia="宋体" w:cs="Times New Roman"/>
                <w:bCs/>
                <w:color w:val="000000"/>
                <w:szCs w:val="24"/>
                <w:highlight w:val="none"/>
              </w:rPr>
              <w:t>增加人</w:t>
            </w:r>
            <w:r>
              <w:rPr>
                <w:rFonts w:hint="eastAsia" w:ascii="Times New Roman" w:hAnsi="宋体" w:eastAsia="宋体" w:cs="Times New Roman"/>
                <w:bCs/>
                <w:color w:val="000000"/>
                <w:szCs w:val="24"/>
                <w:highlight w:val="none"/>
                <w:lang w:eastAsia="zh-CN"/>
              </w:rPr>
              <w:t>的、</w:t>
            </w:r>
            <w:r>
              <w:rPr>
                <w:rFonts w:hint="eastAsia" w:ascii="Times New Roman" w:hAnsi="宋体" w:eastAsia="宋体" w:cs="Times New Roman"/>
                <w:bCs/>
                <w:color w:val="000000"/>
                <w:szCs w:val="24"/>
                <w:highlight w:val="none"/>
              </w:rPr>
              <w:t>投入运行维护服务车辆</w:t>
            </w:r>
            <w:r>
              <w:rPr>
                <w:rFonts w:hint="eastAsia" w:ascii="Times New Roman" w:hAnsi="宋体" w:eastAsia="宋体" w:cs="Times New Roman"/>
                <w:bCs/>
                <w:color w:val="000000"/>
                <w:szCs w:val="24"/>
                <w:highlight w:val="none"/>
                <w:lang w:val="en-US" w:eastAsia="zh-CN"/>
              </w:rPr>
              <w:t>有</w:t>
            </w:r>
            <w:r>
              <w:rPr>
                <w:rFonts w:hint="eastAsia" w:ascii="Times New Roman" w:hAnsi="宋体" w:eastAsia="宋体" w:cs="Times New Roman"/>
                <w:bCs/>
                <w:color w:val="000000"/>
                <w:szCs w:val="24"/>
                <w:highlight w:val="none"/>
              </w:rPr>
              <w:t>高空维护作业车、高空作业车操作人员及高空作业人员</w:t>
            </w:r>
            <w:r>
              <w:rPr>
                <w:rFonts w:hint="eastAsia" w:ascii="Times New Roman" w:hAnsi="宋体" w:eastAsia="宋体" w:cs="Times New Roman"/>
                <w:bCs/>
                <w:color w:val="000000"/>
                <w:szCs w:val="24"/>
                <w:highlight w:val="none"/>
                <w:lang w:val="en-US" w:eastAsia="zh-CN"/>
              </w:rPr>
              <w:t>并能增加车辆</w:t>
            </w:r>
            <w:r>
              <w:rPr>
                <w:rFonts w:hint="eastAsia" w:ascii="Times New Roman" w:hAnsi="宋体" w:eastAsia="宋体" w:cs="Times New Roman"/>
                <w:bCs/>
                <w:color w:val="000000"/>
                <w:szCs w:val="24"/>
                <w:highlight w:val="none"/>
              </w:rPr>
              <w:t>的</w:t>
            </w:r>
            <w:r>
              <w:rPr>
                <w:rFonts w:hint="eastAsia" w:ascii="Times New Roman" w:hAnsi="宋体" w:eastAsia="宋体" w:cs="Times New Roman"/>
                <w:bCs/>
                <w:color w:val="000000"/>
                <w:szCs w:val="24"/>
                <w:highlight w:val="none"/>
                <w:lang w:val="en-US" w:eastAsia="zh-CN"/>
              </w:rPr>
              <w:t>优先考虑。</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725" w:hRule="atLeast"/>
        </w:trPr>
        <w:tc>
          <w:tcPr>
            <w:tcW w:w="9022"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jc w:val="both"/>
              <w:rPr>
                <w:rFonts w:ascii="宋体" w:hAnsi="宋体" w:cs="宋体"/>
                <w:szCs w:val="21"/>
                <w:highlight w:val="none"/>
              </w:rPr>
            </w:pPr>
            <w:r>
              <w:rPr>
                <w:rFonts w:hint="eastAsia" w:ascii="宋体" w:hAnsi="宋体" w:eastAsia="宋体" w:cs="宋体"/>
                <w:b/>
                <w:bCs/>
                <w:color w:val="000000" w:themeColor="text1"/>
                <w:szCs w:val="21"/>
                <w:highlight w:val="none"/>
                <w14:textFill>
                  <w14:solidFill>
                    <w14:schemeClr w14:val="tx1"/>
                  </w14:solidFill>
                </w14:textFill>
              </w:rPr>
              <w:t>商务条款</w:t>
            </w:r>
          </w:p>
        </w:tc>
      </w:tr>
      <w:tr>
        <w:tblPrEx>
          <w:tblCellMar>
            <w:top w:w="0" w:type="dxa"/>
            <w:left w:w="108" w:type="dxa"/>
            <w:bottom w:w="0" w:type="dxa"/>
            <w:right w:w="108" w:type="dxa"/>
          </w:tblCellMar>
        </w:tblPrEx>
        <w:trPr>
          <w:trHeight w:val="725" w:hRule="atLeast"/>
        </w:trPr>
        <w:tc>
          <w:tcPr>
            <w:tcW w:w="9022" w:type="dxa"/>
            <w:gridSpan w:val="6"/>
            <w:tcBorders>
              <w:top w:val="single" w:color="000000" w:sz="4" w:space="0"/>
              <w:left w:val="single" w:color="000000" w:sz="4" w:space="0"/>
              <w:bottom w:val="single" w:color="000000" w:sz="4" w:space="0"/>
              <w:right w:val="single" w:color="000000" w:sz="4" w:space="0"/>
            </w:tcBorders>
            <w:noWrap/>
            <w:vAlign w:val="center"/>
          </w:tcPr>
          <w:p>
            <w:pPr>
              <w:numPr>
                <w:ilvl w:val="0"/>
                <w:numId w:val="2"/>
              </w:numPr>
              <w:spacing w:line="360" w:lineRule="auto"/>
              <w:jc w:val="left"/>
              <w:rPr>
                <w:rFonts w:hint="eastAsia" w:ascii="宋体" w:hAnsi="宋体" w:eastAsia="宋体" w:cs="宋体"/>
                <w:highlight w:val="none"/>
              </w:rPr>
            </w:pPr>
            <w:r>
              <w:rPr>
                <w:rFonts w:hint="eastAsia" w:ascii="宋体" w:hAnsi="宋体" w:eastAsia="宋体" w:cs="宋体"/>
                <w:highlight w:val="none"/>
              </w:rPr>
              <w:t>合同签订期：自中标通知书发出之日起</w:t>
            </w:r>
            <w:r>
              <w:rPr>
                <w:rFonts w:hint="eastAsia" w:ascii="宋体" w:hAnsi="宋体" w:eastAsia="宋体" w:cs="宋体"/>
                <w:highlight w:val="none"/>
                <w:lang w:val="en-US" w:eastAsia="zh-CN"/>
              </w:rPr>
              <w:t>1</w:t>
            </w:r>
            <w:r>
              <w:rPr>
                <w:rFonts w:hint="eastAsia" w:ascii="宋体" w:hAnsi="宋体" w:eastAsia="宋体" w:cs="宋体"/>
                <w:highlight w:val="none"/>
              </w:rPr>
              <w:t>5日内。</w:t>
            </w:r>
          </w:p>
          <w:p>
            <w:pPr>
              <w:pStyle w:val="313"/>
              <w:numPr>
                <w:ilvl w:val="0"/>
                <w:numId w:val="2"/>
              </w:numPr>
              <w:spacing w:line="360" w:lineRule="auto"/>
              <w:ind w:left="0" w:leftChars="0" w:firstLine="0" w:firstLineChars="0"/>
              <w:rPr>
                <w:rFonts w:hint="eastAsia" w:ascii="Times New Roman" w:hAnsi="Times New Roman" w:eastAsia="宋体" w:cs="Times New Roman"/>
                <w:color w:val="000000" w:themeColor="text1"/>
                <w:szCs w:val="24"/>
                <w:highlight w:val="none"/>
                <w14:textFill>
                  <w14:solidFill>
                    <w14:schemeClr w14:val="tx1"/>
                  </w14:solidFill>
                </w14:textFill>
              </w:rPr>
            </w:pPr>
            <w:r>
              <w:rPr>
                <w:rFonts w:hint="eastAsia" w:ascii="宋体" w:hAnsi="宋体" w:cs="微软雅黑"/>
                <w:kern w:val="0"/>
                <w:szCs w:val="21"/>
                <w:highlight w:val="none"/>
              </w:rPr>
              <w:t>交付使用时间：采购合同签订后50个日历日内调试开通所有线路。</w:t>
            </w:r>
            <w:r>
              <w:rPr>
                <w:rFonts w:hint="eastAsia" w:ascii="宋体" w:hAnsi="宋体" w:cs="微软雅黑"/>
                <w:kern w:val="0"/>
                <w:szCs w:val="21"/>
                <w:highlight w:val="none"/>
              </w:rPr>
              <w:br w:type="textWrapping"/>
            </w:r>
            <w:r>
              <w:rPr>
                <w:rFonts w:hint="eastAsia" w:ascii="宋体" w:hAnsi="宋体" w:cs="微软雅黑"/>
                <w:kern w:val="0"/>
                <w:szCs w:val="21"/>
                <w:highlight w:val="none"/>
              </w:rPr>
              <w:t>服务期：</w:t>
            </w: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1年（自最终验收合格之日起）</w:t>
            </w:r>
            <w:r>
              <w:rPr>
                <w:rFonts w:hint="eastAsia" w:ascii="Times New Roman" w:hAnsi="Times New Roman" w:eastAsia="宋体" w:cs="Times New Roman"/>
                <w:color w:val="000000" w:themeColor="text1"/>
                <w:szCs w:val="24"/>
                <w:highlight w:val="none"/>
                <w14:textFill>
                  <w14:solidFill>
                    <w14:schemeClr w14:val="tx1"/>
                  </w14:solidFill>
                </w14:textFill>
              </w:rPr>
              <w:t>。合同期满后经年度考核合格且预算足额保障、价格无重大波动，双方可再续签2</w:t>
            </w:r>
            <w:r>
              <w:rPr>
                <w:rFonts w:hint="eastAsia" w:cs="Times New Roman"/>
                <w:color w:val="000000" w:themeColor="text1"/>
                <w:szCs w:val="24"/>
                <w:highlight w:val="none"/>
                <w:lang w:val="en-US" w:eastAsia="zh-CN"/>
                <w14:textFill>
                  <w14:solidFill>
                    <w14:schemeClr w14:val="tx1"/>
                  </w14:solidFill>
                </w14:textFill>
              </w:rPr>
              <w:t>次</w:t>
            </w:r>
            <w:r>
              <w:rPr>
                <w:rFonts w:hint="eastAsia" w:ascii="Times New Roman" w:hAnsi="Times New Roman" w:eastAsia="宋体" w:cs="Times New Roman"/>
                <w:color w:val="000000" w:themeColor="text1"/>
                <w:szCs w:val="24"/>
                <w:highlight w:val="none"/>
                <w14:textFill>
                  <w14:solidFill>
                    <w14:schemeClr w14:val="tx1"/>
                  </w14:solidFill>
                </w14:textFill>
              </w:rPr>
              <w:t>，合同1年1签，总履约期限不超过3年</w:t>
            </w:r>
          </w:p>
          <w:p>
            <w:pPr>
              <w:pStyle w:val="313"/>
              <w:numPr>
                <w:ilvl w:val="0"/>
                <w:numId w:val="2"/>
              </w:numPr>
              <w:spacing w:line="360" w:lineRule="auto"/>
              <w:ind w:left="0" w:leftChars="0" w:firstLine="0" w:firstLineChars="0"/>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交付地点：</w:t>
            </w:r>
            <w:r>
              <w:rPr>
                <w:rFonts w:hint="eastAsia" w:ascii="Times New Roman" w:hAnsi="Times New Roman" w:eastAsia="宋体" w:cs="Times New Roman"/>
                <w:color w:val="000000" w:themeColor="text1"/>
                <w:szCs w:val="24"/>
                <w:highlight w:val="none"/>
                <w14:textFill>
                  <w14:solidFill>
                    <w14:schemeClr w14:val="tx1"/>
                  </w14:solidFill>
                </w14:textFill>
              </w:rPr>
              <w:t>钦州市坭兴街666号</w:t>
            </w:r>
            <w:r>
              <w:rPr>
                <w:rFonts w:hint="eastAsia" w:cs="Times New Roman"/>
                <w:color w:val="000000" w:themeColor="text1"/>
                <w:szCs w:val="24"/>
                <w:highlight w:val="none"/>
                <w:lang w:eastAsia="zh-CN"/>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详见附件1</w:t>
            </w:r>
            <w:r>
              <w:rPr>
                <w:rFonts w:hint="eastAsia" w:cs="Times New Roman"/>
                <w:color w:val="000000" w:themeColor="text1"/>
                <w:szCs w:val="24"/>
                <w:highlight w:val="none"/>
                <w:lang w:eastAsia="zh-CN"/>
                <w14:textFill>
                  <w14:solidFill>
                    <w14:schemeClr w14:val="tx1"/>
                  </w14:solidFill>
                </w14:textFill>
              </w:rPr>
              <w:t>）</w:t>
            </w:r>
            <w:r>
              <w:rPr>
                <w:rFonts w:hint="eastAsia" w:ascii="宋体" w:hAnsi="宋体" w:cs="微软雅黑"/>
                <w:kern w:val="0"/>
                <w:szCs w:val="21"/>
                <w:highlight w:val="none"/>
              </w:rPr>
              <w:t>。</w:t>
            </w:r>
          </w:p>
          <w:p>
            <w:pPr>
              <w:pStyle w:val="313"/>
              <w:numPr>
                <w:ilvl w:val="0"/>
                <w:numId w:val="2"/>
              </w:numPr>
              <w:spacing w:line="360" w:lineRule="auto"/>
              <w:ind w:left="0" w:leftChars="0" w:firstLine="0" w:firstLineChars="0"/>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付款条件</w:t>
            </w:r>
          </w:p>
          <w:p>
            <w:pPr>
              <w:pStyle w:val="313"/>
              <w:numPr>
                <w:ilvl w:val="0"/>
                <w:numId w:val="0"/>
              </w:numPr>
              <w:spacing w:line="360" w:lineRule="auto"/>
              <w:ind w:leftChars="0"/>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1.供应商报价应包含以下内容：服务期限内（1年）所提供服务的费用，以及为提供服务所包括的备件、专用工具、安装、调试、检验、技术培训等全部费用。</w:t>
            </w:r>
          </w:p>
          <w:p>
            <w:pPr>
              <w:pStyle w:val="313"/>
              <w:numPr>
                <w:ilvl w:val="0"/>
                <w:numId w:val="0"/>
              </w:numPr>
              <w:spacing w:line="360" w:lineRule="auto"/>
              <w:ind w:leftChars="0"/>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2. 付款方式：年度服务期满前3个月一次性支付费用。</w:t>
            </w:r>
          </w:p>
          <w:p>
            <w:pPr>
              <w:pStyle w:val="313"/>
              <w:numPr>
                <w:ilvl w:val="0"/>
                <w:numId w:val="0"/>
              </w:numPr>
              <w:spacing w:line="360" w:lineRule="auto"/>
              <w:ind w:leftChars="0"/>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五、服务要求</w:t>
            </w:r>
          </w:p>
          <w:p>
            <w:pPr>
              <w:pStyle w:val="313"/>
              <w:numPr>
                <w:ilvl w:val="0"/>
                <w:numId w:val="0"/>
              </w:numPr>
              <w:spacing w:line="360" w:lineRule="auto"/>
              <w:ind w:leftChars="0"/>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1.按照广西电子政务外网有关规范做好专网IP地址规划，并配置好各网络设备，含各单位局域网对接、核心路由器配置、末端电脑数据配置，确保各单位终端所有办公电脑可正常接入电子政务外网办公。</w:t>
            </w:r>
          </w:p>
          <w:p>
            <w:pPr>
              <w:pStyle w:val="313"/>
              <w:numPr>
                <w:ilvl w:val="0"/>
                <w:numId w:val="0"/>
              </w:numPr>
              <w:spacing w:line="360" w:lineRule="auto"/>
              <w:ind w:leftChars="0"/>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.须提供7×24小时技术支持电话服务，并提供售后服务承诺书</w:t>
            </w:r>
            <w:r>
              <w:rPr>
                <w:rFonts w:hint="eastAsia" w:cs="Times New Roman"/>
                <w:color w:val="000000" w:themeColor="text1"/>
                <w:szCs w:val="24"/>
                <w:highlight w:val="none"/>
                <w:lang w:val="en-US" w:eastAsia="zh-CN"/>
                <w14:textFill>
                  <w14:solidFill>
                    <w14:schemeClr w14:val="tx1"/>
                  </w14:solidFill>
                </w14:textFill>
              </w:rPr>
              <w:t>（格式自拟）</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w:t>
            </w:r>
          </w:p>
          <w:p>
            <w:pPr>
              <w:pStyle w:val="313"/>
              <w:numPr>
                <w:ilvl w:val="0"/>
                <w:numId w:val="0"/>
              </w:numPr>
              <w:spacing w:line="360" w:lineRule="auto"/>
              <w:ind w:leftChars="0"/>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.须提供针对本项目有效的干系人列表（包括：运营商客户经理和技术接口人及联系电话清单、指定售后服务机构、工作日服务时间及售后服务联系人联系电话清单）。</w:t>
            </w:r>
          </w:p>
          <w:p>
            <w:pPr>
              <w:pStyle w:val="313"/>
              <w:numPr>
                <w:ilvl w:val="0"/>
                <w:numId w:val="0"/>
              </w:numPr>
              <w:spacing w:line="360" w:lineRule="auto"/>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投标人在提供服务过程中，对所接触到的所有信息负有保密义务，并签署相关保密协议，如因</w:t>
            </w:r>
            <w:r>
              <w:rPr>
                <w:rFonts w:hint="eastAsia" w:cs="Times New Roman"/>
                <w:color w:val="000000" w:themeColor="text1"/>
                <w:szCs w:val="24"/>
                <w:highlight w:val="none"/>
                <w:lang w:val="en-US" w:eastAsia="zh-CN"/>
                <w14:textFill>
                  <w14:solidFill>
                    <w14:schemeClr w14:val="tx1"/>
                  </w14:solidFill>
                </w14:textFill>
              </w:rPr>
              <w:t>供应商</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原因造成的信息泄露事件，采购人可追究其责任。</w:t>
            </w:r>
          </w:p>
          <w:p>
            <w:pPr>
              <w:pStyle w:val="313"/>
              <w:numPr>
                <w:ilvl w:val="0"/>
                <w:numId w:val="0"/>
              </w:numPr>
              <w:spacing w:line="360" w:lineRule="auto"/>
              <w:rPr>
                <w:rFonts w:hint="eastAsia" w:cs="Times New Roman"/>
                <w:color w:val="000000" w:themeColor="text1"/>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六、</w:t>
            </w:r>
            <w:r>
              <w:rPr>
                <w:rFonts w:hint="eastAsia" w:cs="Times New Roman"/>
                <w:color w:val="000000" w:themeColor="text1"/>
                <w:szCs w:val="24"/>
                <w:highlight w:val="none"/>
                <w:lang w:val="en-US" w:eastAsia="zh-CN"/>
                <w14:textFill>
                  <w14:solidFill>
                    <w14:schemeClr w14:val="tx1"/>
                  </w14:solidFill>
                </w14:textFill>
              </w:rPr>
              <w:t>验收标准</w:t>
            </w:r>
          </w:p>
          <w:p>
            <w:pPr>
              <w:pStyle w:val="313"/>
              <w:numPr>
                <w:ilvl w:val="0"/>
                <w:numId w:val="0"/>
              </w:numPr>
              <w:spacing w:line="360" w:lineRule="auto"/>
              <w:rPr>
                <w:rFonts w:hint="default"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1</w:t>
            </w:r>
            <w:r>
              <w:rPr>
                <w:rFonts w:hint="default" w:cs="Times New Roman"/>
                <w:color w:val="000000" w:themeColor="text1"/>
                <w:szCs w:val="24"/>
                <w:highlight w:val="none"/>
                <w:lang w:val="en-US" w:eastAsia="zh-CN"/>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中标人</w:t>
            </w:r>
            <w:r>
              <w:rPr>
                <w:rFonts w:hint="default" w:cs="Times New Roman"/>
                <w:color w:val="000000" w:themeColor="text1"/>
                <w:szCs w:val="24"/>
                <w:highlight w:val="none"/>
                <w:lang w:val="en-US" w:eastAsia="zh-CN"/>
                <w14:textFill>
                  <w14:solidFill>
                    <w14:schemeClr w14:val="tx1"/>
                  </w14:solidFill>
                </w14:textFill>
              </w:rPr>
              <w:t>提供其响应文件中承诺采购服务的所属装置等有关技术资料作为验收的参考依据。</w:t>
            </w:r>
          </w:p>
          <w:p>
            <w:pPr>
              <w:pStyle w:val="313"/>
              <w:numPr>
                <w:ilvl w:val="0"/>
                <w:numId w:val="0"/>
              </w:numPr>
              <w:spacing w:line="360" w:lineRule="auto"/>
              <w:rPr>
                <w:rFonts w:hint="default"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2</w:t>
            </w:r>
            <w:r>
              <w:rPr>
                <w:rFonts w:hint="default" w:cs="Times New Roman"/>
                <w:color w:val="000000" w:themeColor="text1"/>
                <w:szCs w:val="24"/>
                <w:highlight w:val="none"/>
                <w:lang w:val="en-US" w:eastAsia="zh-CN"/>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中标人</w:t>
            </w:r>
            <w:r>
              <w:rPr>
                <w:rFonts w:hint="default" w:cs="Times New Roman"/>
                <w:color w:val="000000" w:themeColor="text1"/>
                <w:szCs w:val="24"/>
                <w:highlight w:val="none"/>
                <w:lang w:val="en-US" w:eastAsia="zh-CN"/>
                <w14:textFill>
                  <w14:solidFill>
                    <w14:schemeClr w14:val="tx1"/>
                  </w14:solidFill>
                </w14:textFill>
              </w:rPr>
              <w:t>提供服务的产品必须是具备厂家合法渠道的正品，若采购人对所供产品有疑问的，要求</w:t>
            </w:r>
            <w:r>
              <w:rPr>
                <w:rFonts w:hint="eastAsia" w:cs="Times New Roman"/>
                <w:color w:val="000000" w:themeColor="text1"/>
                <w:szCs w:val="24"/>
                <w:highlight w:val="none"/>
                <w:lang w:val="en-US" w:eastAsia="zh-CN"/>
                <w14:textFill>
                  <w14:solidFill>
                    <w14:schemeClr w14:val="tx1"/>
                  </w14:solidFill>
                </w14:textFill>
              </w:rPr>
              <w:t>中标人</w:t>
            </w:r>
            <w:r>
              <w:rPr>
                <w:rFonts w:hint="default" w:cs="Times New Roman"/>
                <w:color w:val="000000" w:themeColor="text1"/>
                <w:szCs w:val="24"/>
                <w:highlight w:val="none"/>
                <w:lang w:val="en-US" w:eastAsia="zh-CN"/>
                <w14:textFill>
                  <w14:solidFill>
                    <w14:schemeClr w14:val="tx1"/>
                  </w14:solidFill>
                </w14:textFill>
              </w:rPr>
              <w:t>必须提供制造商针对产品的参数真实性证明、供货证明函及质量保修函，以上材料不全者，达不到要求或提供虚假资料的不予验收，视为产品验收不合格，采购人可要求</w:t>
            </w:r>
            <w:r>
              <w:rPr>
                <w:rFonts w:hint="eastAsia" w:cs="Times New Roman"/>
                <w:color w:val="000000" w:themeColor="text1"/>
                <w:szCs w:val="24"/>
                <w:highlight w:val="none"/>
                <w:lang w:val="en-US" w:eastAsia="zh-CN"/>
                <w14:textFill>
                  <w14:solidFill>
                    <w14:schemeClr w14:val="tx1"/>
                  </w14:solidFill>
                </w14:textFill>
              </w:rPr>
              <w:t>中标人</w:t>
            </w:r>
            <w:r>
              <w:rPr>
                <w:rFonts w:hint="default" w:cs="Times New Roman"/>
                <w:color w:val="000000" w:themeColor="text1"/>
                <w:szCs w:val="24"/>
                <w:highlight w:val="none"/>
                <w:lang w:val="en-US" w:eastAsia="zh-CN"/>
                <w14:textFill>
                  <w14:solidFill>
                    <w14:schemeClr w14:val="tx1"/>
                  </w14:solidFill>
                </w14:textFill>
              </w:rPr>
              <w:t>做退/换货处理，直至验收通过或做违约处理、解除双方的合同；采购人保留进一步追究责任的权利。</w:t>
            </w:r>
          </w:p>
          <w:p>
            <w:pPr>
              <w:pStyle w:val="313"/>
              <w:numPr>
                <w:ilvl w:val="0"/>
                <w:numId w:val="0"/>
              </w:numPr>
              <w:spacing w:line="360" w:lineRule="auto"/>
              <w:rPr>
                <w:rFonts w:hint="default"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3</w:t>
            </w:r>
            <w:r>
              <w:rPr>
                <w:rFonts w:hint="default" w:cs="Times New Roman"/>
                <w:color w:val="000000" w:themeColor="text1"/>
                <w:szCs w:val="24"/>
                <w:highlight w:val="none"/>
                <w:lang w:val="en-US" w:eastAsia="zh-CN"/>
                <w14:textFill>
                  <w14:solidFill>
                    <w14:schemeClr w14:val="tx1"/>
                  </w14:solidFill>
                </w14:textFill>
              </w:rPr>
              <w:t>.为保证合同、响应文件与</w:t>
            </w:r>
            <w:r>
              <w:rPr>
                <w:rFonts w:hint="eastAsia" w:cs="Times New Roman"/>
                <w:color w:val="000000" w:themeColor="text1"/>
                <w:szCs w:val="24"/>
                <w:highlight w:val="none"/>
                <w:lang w:val="en-US" w:eastAsia="zh-CN"/>
                <w14:textFill>
                  <w14:solidFill>
                    <w14:schemeClr w14:val="tx1"/>
                  </w14:solidFill>
                </w14:textFill>
              </w:rPr>
              <w:t>招标</w:t>
            </w:r>
            <w:r>
              <w:rPr>
                <w:rFonts w:hint="default" w:cs="Times New Roman"/>
                <w:color w:val="000000" w:themeColor="text1"/>
                <w:szCs w:val="24"/>
                <w:highlight w:val="none"/>
                <w:lang w:val="en-US" w:eastAsia="zh-CN"/>
                <w14:textFill>
                  <w14:solidFill>
                    <w14:schemeClr w14:val="tx1"/>
                  </w14:solidFill>
                </w14:textFill>
              </w:rPr>
              <w:t>文件《采购需求》中带有的技术指标和性能要求相符，如采购人对</w:t>
            </w:r>
            <w:r>
              <w:rPr>
                <w:rFonts w:hint="eastAsia" w:cs="Times New Roman"/>
                <w:color w:val="000000" w:themeColor="text1"/>
                <w:szCs w:val="24"/>
                <w:highlight w:val="none"/>
                <w:lang w:val="en-US" w:eastAsia="zh-CN"/>
                <w14:textFill>
                  <w14:solidFill>
                    <w14:schemeClr w14:val="tx1"/>
                  </w14:solidFill>
                </w14:textFill>
              </w:rPr>
              <w:t>中标人</w:t>
            </w:r>
            <w:r>
              <w:rPr>
                <w:rFonts w:hint="default" w:cs="Times New Roman"/>
                <w:color w:val="000000" w:themeColor="text1"/>
                <w:szCs w:val="24"/>
                <w:highlight w:val="none"/>
                <w:lang w:val="en-US" w:eastAsia="zh-CN"/>
                <w14:textFill>
                  <w14:solidFill>
                    <w14:schemeClr w14:val="tx1"/>
                  </w14:solidFill>
                </w14:textFill>
              </w:rPr>
              <w:t>所竞标产品及服务的技术指标有质疑，验收时须进行现场演示，以确认是否达到合同、采购文件、响应文件中所规定的技术功能要求；</w:t>
            </w:r>
            <w:r>
              <w:rPr>
                <w:rFonts w:hint="eastAsia" w:cs="Times New Roman"/>
                <w:color w:val="000000" w:themeColor="text1"/>
                <w:szCs w:val="24"/>
                <w:highlight w:val="none"/>
                <w:lang w:val="en-US" w:eastAsia="zh-CN"/>
                <w14:textFill>
                  <w14:solidFill>
                    <w14:schemeClr w14:val="tx1"/>
                  </w14:solidFill>
                </w14:textFill>
              </w:rPr>
              <w:t>中标人</w:t>
            </w:r>
            <w:r>
              <w:rPr>
                <w:rFonts w:hint="default" w:cs="Times New Roman"/>
                <w:color w:val="000000" w:themeColor="text1"/>
                <w:szCs w:val="24"/>
                <w:highlight w:val="none"/>
                <w:lang w:val="en-US" w:eastAsia="zh-CN"/>
                <w14:textFill>
                  <w14:solidFill>
                    <w14:schemeClr w14:val="tx1"/>
                  </w14:solidFill>
                </w14:textFill>
              </w:rPr>
              <w:t>未提供的则视为虚假应标，所有损失由</w:t>
            </w:r>
            <w:r>
              <w:rPr>
                <w:rFonts w:hint="eastAsia" w:cs="Times New Roman"/>
                <w:color w:val="000000" w:themeColor="text1"/>
                <w:szCs w:val="24"/>
                <w:highlight w:val="none"/>
                <w:lang w:val="en-US" w:eastAsia="zh-CN"/>
                <w14:textFill>
                  <w14:solidFill>
                    <w14:schemeClr w14:val="tx1"/>
                  </w14:solidFill>
                </w14:textFill>
              </w:rPr>
              <w:t>中标人</w:t>
            </w:r>
            <w:r>
              <w:rPr>
                <w:rFonts w:hint="default" w:cs="Times New Roman"/>
                <w:color w:val="000000" w:themeColor="text1"/>
                <w:szCs w:val="24"/>
                <w:highlight w:val="none"/>
                <w:lang w:val="en-US" w:eastAsia="zh-CN"/>
                <w14:textFill>
                  <w14:solidFill>
                    <w14:schemeClr w14:val="tx1"/>
                  </w14:solidFill>
                </w14:textFill>
              </w:rPr>
              <w:t>承担。</w:t>
            </w:r>
          </w:p>
          <w:p>
            <w:pPr>
              <w:pStyle w:val="313"/>
              <w:numPr>
                <w:ilvl w:val="0"/>
                <w:numId w:val="0"/>
              </w:numPr>
              <w:spacing w:line="360" w:lineRule="auto"/>
              <w:rPr>
                <w:rFonts w:hint="default"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4.</w:t>
            </w:r>
            <w:r>
              <w:rPr>
                <w:rFonts w:hint="default" w:cs="Times New Roman"/>
                <w:color w:val="000000" w:themeColor="text1"/>
                <w:szCs w:val="24"/>
                <w:highlight w:val="none"/>
                <w:lang w:val="en-US" w:eastAsia="zh-CN"/>
                <w14:textFill>
                  <w14:solidFill>
                    <w14:schemeClr w14:val="tx1"/>
                  </w14:solidFill>
                </w14:textFill>
              </w:rPr>
              <w:t>符合现行国家相关标准、行业标准、地方标准或者其他标准、规范。</w:t>
            </w:r>
          </w:p>
          <w:p>
            <w:pPr>
              <w:pStyle w:val="313"/>
              <w:numPr>
                <w:ilvl w:val="0"/>
                <w:numId w:val="0"/>
              </w:numPr>
              <w:spacing w:line="360" w:lineRule="auto"/>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七、</w:t>
            </w: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其他要求：</w:t>
            </w:r>
          </w:p>
          <w:p>
            <w:pPr>
              <w:pStyle w:val="313"/>
              <w:numPr>
                <w:ilvl w:val="0"/>
                <w:numId w:val="0"/>
              </w:numPr>
              <w:spacing w:line="360" w:lineRule="auto"/>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服务类项目无核心产品要求。</w:t>
            </w:r>
          </w:p>
          <w:p>
            <w:pPr>
              <w:pStyle w:val="313"/>
              <w:numPr>
                <w:ilvl w:val="0"/>
                <w:numId w:val="0"/>
              </w:numPr>
              <w:spacing w:line="360" w:lineRule="auto"/>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投标人可根据评分标准在投标文件中提供技术方案、</w:t>
            </w:r>
            <w:r>
              <w:rPr>
                <w:rFonts w:hint="eastAsia" w:cs="Times New Roman"/>
                <w:color w:val="000000" w:themeColor="text1"/>
                <w:szCs w:val="24"/>
                <w:highlight w:val="none"/>
                <w:lang w:val="en-US" w:eastAsia="zh-CN"/>
                <w14:textFill>
                  <w14:solidFill>
                    <w14:schemeClr w14:val="tx1"/>
                  </w14:solidFill>
                </w14:textFill>
              </w:rPr>
              <w:t>项目</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实施方案、人员保障、履约能力、业绩证明</w:t>
            </w:r>
            <w:r>
              <w:rPr>
                <w:rFonts w:hint="eastAsia" w:cs="Times New Roman"/>
                <w:color w:val="000000" w:themeColor="text1"/>
                <w:szCs w:val="24"/>
                <w:highlight w:val="none"/>
                <w:lang w:val="en-US" w:eastAsia="zh-CN"/>
                <w14:textFill>
                  <w14:solidFill>
                    <w14:schemeClr w14:val="tx1"/>
                  </w14:solidFill>
                </w14:textFill>
              </w:rPr>
              <w:t>等材料</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w:t>
            </w:r>
          </w:p>
        </w:tc>
      </w:tr>
    </w:tbl>
    <w:p>
      <w:pPr>
        <w:spacing w:line="360" w:lineRule="exact"/>
        <w:ind w:firstLine="420" w:firstLineChars="200"/>
        <w:rPr>
          <w:rFonts w:hint="eastAsia" w:ascii="Times New Roman" w:hAnsi="Times New Roman" w:eastAsia="宋体" w:cs="Times New Roman"/>
          <w:color w:val="000000" w:themeColor="text1"/>
          <w:szCs w:val="24"/>
          <w:lang w:eastAsia="zh-CN"/>
          <w14:textFill>
            <w14:solidFill>
              <w14:schemeClr w14:val="tx1"/>
            </w14:solidFill>
          </w14:textFill>
        </w:rPr>
      </w:pPr>
    </w:p>
    <w:bookmarkEnd w:id="45"/>
    <w:p>
      <w:pPr>
        <w:spacing w:line="400" w:lineRule="exact"/>
        <w:rPr>
          <w:rFonts w:ascii="Times New Roman" w:hAnsi="Times New Roman" w:eastAsia="宋体" w:cs="Times New Roman"/>
          <w:color w:val="000000" w:themeColor="text1"/>
          <w:szCs w:val="24"/>
          <w14:textFill>
            <w14:solidFill>
              <w14:schemeClr w14:val="tx1"/>
            </w14:solidFill>
          </w14:textFill>
        </w:rPr>
        <w:sectPr>
          <w:headerReference r:id="rId5" w:type="default"/>
          <w:pgSz w:w="11906" w:h="16838"/>
          <w:pgMar w:top="993" w:right="849" w:bottom="1135" w:left="993" w:header="851" w:footer="992" w:gutter="0"/>
          <w:cols w:space="425" w:num="1"/>
          <w:docGrid w:type="lines" w:linePitch="312" w:charSpace="0"/>
        </w:sectPr>
      </w:pPr>
    </w:p>
    <w:p>
      <w:pPr>
        <w:pStyle w:val="131"/>
        <w:ind w:left="0" w:leftChars="0" w:firstLine="0" w:firstLineChars="0"/>
        <w:jc w:val="both"/>
        <w:rPr>
          <w:rFonts w:hint="eastAsia" w:ascii="黑体" w:hAnsi="黑体" w:eastAsia="黑体" w:cs="黑体"/>
          <w:b w:val="0"/>
          <w:bCs w:val="0"/>
          <w:lang w:eastAsia="zh-CN"/>
        </w:rPr>
      </w:pPr>
      <w:r>
        <w:rPr>
          <w:rFonts w:hint="eastAsia"/>
          <w:lang w:val="en-US" w:eastAsia="zh-CN"/>
        </w:rPr>
        <w:t>附件1：</w:t>
      </w:r>
      <w:r>
        <w:rPr>
          <w:rFonts w:hint="eastAsia" w:ascii="黑体" w:hAnsi="黑体" w:eastAsia="黑体" w:cs="黑体"/>
          <w:b w:val="0"/>
          <w:bCs w:val="0"/>
          <w:lang w:eastAsia="zh-CN"/>
        </w:rPr>
        <w:t>采购清单</w:t>
      </w:r>
    </w:p>
    <w:tbl>
      <w:tblPr>
        <w:tblStyle w:val="48"/>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0"/>
        <w:gridCol w:w="2625"/>
        <w:gridCol w:w="2355"/>
        <w:gridCol w:w="1395"/>
        <w:gridCol w:w="120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黑体" w:hAnsi="黑体" w:eastAsia="黑体" w:cs="黑体"/>
                <w:b w:val="0"/>
                <w:bCs w:val="0"/>
                <w:i w:val="0"/>
                <w:color w:val="000000"/>
                <w:sz w:val="21"/>
                <w:szCs w:val="21"/>
                <w:u w:val="none"/>
                <w:lang w:eastAsia="zh-CN"/>
              </w:rPr>
            </w:pPr>
            <w:r>
              <w:rPr>
                <w:rFonts w:hint="eastAsia" w:ascii="黑体" w:hAnsi="黑体" w:eastAsia="黑体" w:cs="黑体"/>
                <w:b w:val="0"/>
                <w:bCs w:val="0"/>
                <w:i w:val="0"/>
                <w:color w:val="000000"/>
                <w:sz w:val="21"/>
                <w:szCs w:val="21"/>
                <w:u w:val="none"/>
                <w:lang w:eastAsia="zh-CN"/>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单位名称</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地址</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数量（条）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带宽（M）</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钦州市老年大学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钦州市钦北区鸿亭街299-2号八大场馆综合馆旁</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钦州市救助管理站</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钦州市金华路8号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钦州市儿童福利院</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钦州市金华路8号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钦州市青年水闸水利电力管理处</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钦州市泥桥路96</w:t>
            </w:r>
            <w:r>
              <w:rPr>
                <w:rStyle w:val="314"/>
                <w:rFonts w:hint="default" w:ascii="Times New Roman" w:hAnsi="Times New Roman" w:eastAsia="方正仿宋_GBK" w:cs="Times New Roman"/>
                <w:b w:val="0"/>
                <w:bCs w:val="0"/>
                <w:sz w:val="21"/>
                <w:szCs w:val="21"/>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钦州市钦北水利电力管理处</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钦州市钦北区大寺镇沿江路19</w:t>
            </w:r>
            <w:r>
              <w:rPr>
                <w:rStyle w:val="314"/>
                <w:rFonts w:hint="default" w:ascii="Times New Roman" w:hAnsi="Times New Roman" w:eastAsia="方正仿宋_GBK" w:cs="Times New Roman"/>
                <w:b w:val="0"/>
                <w:bCs w:val="0"/>
                <w:sz w:val="21"/>
                <w:szCs w:val="21"/>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钦州市福利彩票发行中心</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钦州市钦北区钦州湾大道70号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钦州市青少年学生校外活动中心</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钦州市钦北区文峰北路143号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8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钦州市海洋与渔业执法支队</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钦州市钦北区文峰北路160</w:t>
            </w:r>
            <w:r>
              <w:rPr>
                <w:rStyle w:val="314"/>
                <w:rFonts w:hint="default" w:ascii="Times New Roman" w:hAnsi="Times New Roman" w:eastAsia="方正仿宋_GBK" w:cs="Times New Roman"/>
                <w:b w:val="0"/>
                <w:bCs w:val="0"/>
                <w:sz w:val="21"/>
                <w:szCs w:val="21"/>
                <w:lang w:val="en-US" w:eastAsia="zh-CN" w:bidi="ar"/>
              </w:rPr>
              <w:t>号恒商大厦八、九楼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9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钦州市三十六曲林场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钦州市钦州湾大道159</w:t>
            </w:r>
            <w:r>
              <w:rPr>
                <w:rStyle w:val="314"/>
                <w:rFonts w:hint="default" w:ascii="Times New Roman" w:hAnsi="Times New Roman" w:eastAsia="方正仿宋_GBK" w:cs="Times New Roman"/>
                <w:b w:val="0"/>
                <w:bCs w:val="0"/>
                <w:sz w:val="21"/>
                <w:szCs w:val="21"/>
                <w:lang w:val="en-US" w:eastAsia="zh-CN" w:bidi="ar"/>
              </w:rPr>
              <w:t>号永利大厦</w:t>
            </w:r>
            <w:r>
              <w:rPr>
                <w:rFonts w:hint="default" w:ascii="Times New Roman" w:hAnsi="Times New Roman" w:eastAsia="方正仿宋_GBK" w:cs="Times New Roman"/>
                <w:b w:val="0"/>
                <w:bCs w:val="0"/>
                <w:i w:val="0"/>
                <w:color w:val="000000"/>
                <w:kern w:val="0"/>
                <w:sz w:val="21"/>
                <w:szCs w:val="21"/>
                <w:u w:val="none"/>
                <w:lang w:val="en-US" w:eastAsia="zh-CN" w:bidi="ar"/>
              </w:rPr>
              <w:t>12</w:t>
            </w:r>
            <w:r>
              <w:rPr>
                <w:rStyle w:val="314"/>
                <w:rFonts w:hint="default" w:ascii="Times New Roman" w:hAnsi="Times New Roman" w:eastAsia="方正仿宋_GBK" w:cs="Times New Roman"/>
                <w:b w:val="0"/>
                <w:bCs w:val="0"/>
                <w:sz w:val="21"/>
                <w:szCs w:val="21"/>
                <w:lang w:val="en-US" w:eastAsia="zh-CN" w:bidi="ar"/>
              </w:rPr>
              <w:t>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10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钦州市水果产业发展中心</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钦州市文峰北路160</w:t>
            </w:r>
            <w:r>
              <w:rPr>
                <w:rStyle w:val="314"/>
                <w:rFonts w:hint="default" w:ascii="Times New Roman" w:hAnsi="Times New Roman" w:eastAsia="方正仿宋_GBK" w:cs="Times New Roman"/>
                <w:b w:val="0"/>
                <w:bCs w:val="0"/>
                <w:sz w:val="21"/>
                <w:szCs w:val="21"/>
                <w:lang w:val="en-US" w:eastAsia="zh-CN" w:bidi="ar"/>
              </w:rPr>
              <w:t>号恒商大院办公楼副楼三楼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11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钦州市人才服务中心（钦州人才市场）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钦州市兴桂北路钦州市体育馆南门三号门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12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钦州市第五中学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钦州市钦北区文峰北路143号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13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钦州市第八中学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钦州市一新华路99号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14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广西茅尾海红树林自治区级自然保护区管理处、广西钦州茅尾海国家级海洋公园管理中心、钦州市陆生野生动植物保护管理工作站</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钦州市永福西大街金湖国际大酒店停车场后楼5-7楼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15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钦州市市政工程和照明管理处</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钦州市丽桥街34号对面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16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钦州市畜牧站</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钦州市文峰街道办五马路159</w:t>
            </w:r>
            <w:r>
              <w:rPr>
                <w:rStyle w:val="314"/>
                <w:rFonts w:hint="default" w:ascii="Times New Roman" w:hAnsi="Times New Roman" w:eastAsia="方正仿宋_GBK" w:cs="Times New Roman"/>
                <w:b w:val="0"/>
                <w:bCs w:val="0"/>
                <w:sz w:val="21"/>
                <w:szCs w:val="21"/>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17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钦州市计划生育协会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钦州市新华路9号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18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市城市管理局（提速线路）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钦州市文峰北路160号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19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钦州市公安局机关事务管理中心</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钦州市南北二级公路118公里处（钦州市青年水闸旁）</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20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钦州市坭兴陶研究中心</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千年古陶城钦州市坭兴陶研究中心Y4栋3楼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21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钦州市第一幼儿园</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钦州市新兴街7 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22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钦州市第二幼儿园</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钦州市钦南区向阳街20号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23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钦州市实验幼儿园</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钦州市东泉路16号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24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钦州市高新区实验学校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钦州市高新区龙翔路（境东十里对面）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25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钦州市园林管理处</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钦州市金海湾东大街</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26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钦州市水产技术推广站</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钦州市民乐路8</w:t>
            </w:r>
            <w:r>
              <w:rPr>
                <w:rStyle w:val="314"/>
                <w:rFonts w:hint="default" w:ascii="Times New Roman" w:hAnsi="Times New Roman" w:eastAsia="方正仿宋_GBK" w:cs="Times New Roman"/>
                <w:b w:val="0"/>
                <w:bCs w:val="0"/>
                <w:sz w:val="21"/>
                <w:szCs w:val="21"/>
                <w:lang w:val="en-US" w:eastAsia="zh-CN" w:bidi="ar"/>
              </w:rPr>
              <w:t>号水产大院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27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钦州市技工学校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钦州市敏昌大街2</w:t>
            </w:r>
            <w:r>
              <w:rPr>
                <w:rStyle w:val="314"/>
                <w:rFonts w:hint="default" w:ascii="Times New Roman" w:hAnsi="Times New Roman" w:eastAsia="方正仿宋_GBK" w:cs="Times New Roman"/>
                <w:b w:val="0"/>
                <w:bCs w:val="0"/>
                <w:sz w:val="21"/>
                <w:szCs w:val="21"/>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28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钦州市建设工程质量安全监督站</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钦州市南珠东大街232</w:t>
            </w:r>
            <w:r>
              <w:rPr>
                <w:rStyle w:val="314"/>
                <w:rFonts w:hint="default" w:ascii="Times New Roman" w:hAnsi="Times New Roman" w:eastAsia="方正仿宋_GBK" w:cs="Times New Roman"/>
                <w:b w:val="0"/>
                <w:bCs w:val="0"/>
                <w:sz w:val="21"/>
                <w:szCs w:val="21"/>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29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钦州市第三中学（初中部）</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钦州市南珠东大街86号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30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钦州市第六中学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钦州市文峰南路229号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31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钦州市农机技术推广站</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钦州市南珠西大街68号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32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钦州市农业技术推广中心</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钦州市南珠西大街68号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33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钦州市供水水源工程建设管理处</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钦州市钦江一桥滨江公园内</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34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钦州市钦灵灌区管理中心</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钦州市钦南区久隆镇白鹤村新民塘水库旁</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35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钦州市检察院（提速线路）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钦州市新华路508号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36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钦州市环境卫生管理处</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钦州市西门街31号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37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钦州市公安局网络安全保卫支队</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钦州市钦北区钦州湾大道61号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38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中马钦州产业园区产业服务中心、制度创新局、自然资源和建设局、工业与高新技术产业局</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中国-马来西亚钦州产业园区智慧产业园项目2#楼2楼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39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中马钦州产业园区贸易与物流发展局、对外交流局、协调指导局</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中国-马来西亚钦州产业园区智慧产业园项目2#楼4楼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40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钦州港经济技术开发区鸡墩头社区居民委员会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钦州市钦州港滨海公路（兴安市场西北侧）</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41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钦州港经济技术开发区鹿耳环社区居民委员会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钦州市钦州港滨海公路旁鹿耳环社区大村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42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钦州港经济技术开发区中学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钦州市钦州港大榄坪三号路西南滨海公路北面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43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钦州市公安局港区分局</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钦州市钦州港广场旁</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44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钦州港经济技术开发区果子山社区居民委员会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钦州市钦州港果鹰大道旁</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45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钦州港经济技术开发区滨海社区居民委员会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钦州市钦州港海景一街</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46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钦州港经济技术开发区金鼓社区居民委员会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钦州市钦州港金鼓大村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47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钦州港经济技术开发区水井坑社区居民委员会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钦州港经济技术开发区金鼓大道与进港公路红绿灯旁</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48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钦州港经济技术开发区亚路江社区居民委员会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钦州市钦州港亚路江社区三期回建房</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49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钦州港经济技术开发区社区卫生服务中心</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钦州市钦州港中兴街一号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50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钦州市海洋局钦州港经济技术开发区分局</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钦州港经济技术开发区金鼓大道与进港公路红绿灯旁水井坑社区大楼4楼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51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钦州市自然资源局钦州港经济技术开发区分局</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钦州港经济技术开发区金鼓大道与进港公路红绿灯旁水井坑社区大楼6楼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52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钦州港经济技术开发区第一小学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钦州市钦州港兴港路38号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53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钦州港经济技术开发区第二小学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钦州港经济技术开发区水井坑社区水二队78号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54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钦州港经济技术开发区第三小学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钦州市钦州港经济技术开发区果子山村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55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钦州港经济技术开发区第四小学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钦州港经济技术开发区金鼓村委金鼓大村268号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56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钦州港经济技术开发区第五小学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钦州市钦州港经济技术开发区鸡墩头居委会</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57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钦州港经济技术开发区第六小学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钦州港经济技术开发区鹿耳环社区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58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钦州港经济技术开发区第七小学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钦州港经济技术开发区鹿耳环社区大坑村88号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59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钦州港经济技术开发区西港区幼儿园</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钦州市钦州港兴港路与海景五街交汇处</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60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中马钦州产业园区管委行政审批局</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钦州市中马广场审批大厅</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61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中马钦州产业园区孔雀湾社区居民委员会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中马钦州产业园区中马南三街红树林小区邻里中心B4二楼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62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中马钦州产业园区金窝社区居民委员会</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中马特色扶贫小镇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63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钦州市自然资源局线路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钦州市永福西大街12-1号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64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钦州市交通运输局（提速线路）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钦州市永福西大街6号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65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钦州市招生考试院</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钦州市新兴街26号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66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钦州市智慧城市管理中心</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钦州市钦北区富民路8号‌‌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67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钦州市第十三中学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钦州市钦北区新城八路与新城九路交汇处西南面</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68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钦州市第一中学（龙岗校区）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钦州市钦南区人民路2号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69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钦州市第二中学初中部</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钦州市新兴街25号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70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钦州市第一中学（龙湾校区）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钦州市钦北区金华路31号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300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71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钦州市第二中学（高中部）</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钦州市钦北区扬帆北大道</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300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72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钦州市第三中学（高中部）</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钦州市钦南区扬州街中段</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300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73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钦州市第四中学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钦州市乘风大道新四中路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300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74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钦州市技工学校电脑室</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钦州市钦南区敏昌大街 2 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300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75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北部湾职业技术学校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钦州市乘风大道51号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500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76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钦州市第一人民医院（市第一人民医院机房至中国—东盟（钦州）华为云计算及大数据中心机房）</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钦州市钦南区前进路47号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方正仿宋_GBK" w:cs="Times New Roman"/>
                <w:b w:val="0"/>
                <w:bCs w:val="0"/>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77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钦州市大数据发展局（钦州市行政信息中心网络机房至钦州市教育城域网核心资源池）</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钦州市坭兴街666号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方正仿宋_GBK" w:cs="Times New Roman"/>
                <w:b w:val="0"/>
                <w:bCs w:val="0"/>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78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钦州市公安局（钦州港天网平台至市公安局天网平台）</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钦州市子材东大街6号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方正仿宋_GBK" w:cs="Times New Roman"/>
                <w:b w:val="0"/>
                <w:bCs w:val="0"/>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79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钦州市公安局（市公安局机房至中国—东盟（钦州）华为云计算及大数据中心机房）</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钦州市子材东大街6号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方正仿宋_GBK" w:cs="Times New Roman"/>
                <w:b w:val="0"/>
                <w:bCs w:val="0"/>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80 </w:t>
            </w: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钦州市大数据发展局（钦州市电子政务外网统一互联网出口3Gbps带宽服务）</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钦州市坭兴街666号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3000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含23个可用IPV4固定IP地址、前缀长度64位及以内的IPv6网段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81 </w:t>
            </w: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含2个监控摄像头和1台录像机，</w:t>
            </w:r>
            <w:bookmarkStart w:id="236" w:name="_GoBack"/>
            <w:bookmarkEnd w:id="236"/>
            <w:r>
              <w:rPr>
                <w:rFonts w:hint="default" w:ascii="Times New Roman" w:hAnsi="Times New Roman" w:eastAsia="方正仿宋_GBK" w:cs="Times New Roman"/>
                <w:b w:val="0"/>
                <w:bCs w:val="0"/>
                <w:i w:val="0"/>
                <w:color w:val="000000"/>
                <w:kern w:val="0"/>
                <w:sz w:val="21"/>
                <w:szCs w:val="21"/>
                <w:u w:val="none"/>
                <w:lang w:val="en-US" w:eastAsia="zh-CN" w:bidi="ar"/>
              </w:rPr>
              <w:t>以及末端防火墙（路由器）。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82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83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84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85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 xml:space="preserve">86 </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预留线路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color w:val="000000"/>
                <w:sz w:val="21"/>
                <w:szCs w:val="21"/>
                <w:u w:val="none"/>
              </w:rPr>
            </w:pPr>
            <w:r>
              <w:rPr>
                <w:rFonts w:hint="default" w:ascii="Times New Roman" w:hAnsi="Times New Roman" w:eastAsia="方正仿宋_GBK" w:cs="Times New Roman"/>
                <w:b w:val="0"/>
                <w:bCs w:val="0"/>
                <w:i w:val="0"/>
                <w:color w:val="000000"/>
                <w:kern w:val="0"/>
                <w:sz w:val="21"/>
                <w:szCs w:val="21"/>
                <w:u w:val="none"/>
                <w:lang w:val="en-US" w:eastAsia="zh-CN" w:bidi="ar"/>
              </w:rPr>
              <w:t>含末端防火墙（路由器）</w:t>
            </w:r>
          </w:p>
        </w:tc>
      </w:tr>
    </w:tbl>
    <w:p>
      <w:pPr>
        <w:pStyle w:val="313"/>
        <w:ind w:left="0" w:leftChars="0" w:firstLine="0" w:firstLineChars="0"/>
        <w:rPr>
          <w:rFonts w:hint="eastAsia" w:eastAsia="宋体"/>
          <w:lang w:val="en-US" w:eastAsia="zh-CN"/>
        </w:rPr>
        <w:sectPr>
          <w:pgSz w:w="11906" w:h="16838"/>
          <w:pgMar w:top="993" w:right="849" w:bottom="1135" w:left="993"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附件2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钦州市</w:t>
      </w:r>
      <w:r>
        <w:rPr>
          <w:rFonts w:hint="eastAsia" w:ascii="宋体" w:hAnsi="宋体" w:eastAsia="宋体" w:cs="宋体"/>
          <w:b/>
          <w:bCs w:val="0"/>
          <w:sz w:val="30"/>
          <w:szCs w:val="30"/>
        </w:rPr>
        <w:t>电子政务外网项目</w:t>
      </w:r>
      <w:r>
        <w:rPr>
          <w:rFonts w:hint="eastAsia" w:ascii="宋体" w:hAnsi="宋体" w:eastAsia="宋体" w:cs="宋体"/>
          <w:b/>
          <w:bCs w:val="0"/>
          <w:sz w:val="30"/>
          <w:szCs w:val="30"/>
          <w:lang w:eastAsia="zh-CN"/>
        </w:rPr>
        <w:t>运维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val="0"/>
          <w:sz w:val="30"/>
          <w:szCs w:val="30"/>
          <w:lang w:eastAsia="zh-CN"/>
        </w:rPr>
      </w:pPr>
      <w:r>
        <w:rPr>
          <w:rFonts w:hint="eastAsia" w:ascii="宋体" w:hAnsi="宋体" w:eastAsia="宋体" w:cs="宋体"/>
          <w:b/>
          <w:bCs w:val="0"/>
          <w:sz w:val="30"/>
          <w:szCs w:val="30"/>
        </w:rPr>
        <w:t>考核</w:t>
      </w:r>
      <w:r>
        <w:rPr>
          <w:rFonts w:hint="eastAsia" w:ascii="宋体" w:hAnsi="宋体" w:eastAsia="宋体" w:cs="宋体"/>
          <w:b/>
          <w:bCs w:val="0"/>
          <w:sz w:val="30"/>
          <w:szCs w:val="30"/>
          <w:lang w:eastAsia="zh-CN"/>
        </w:rPr>
        <w:t>方案（</w:t>
      </w:r>
      <w:r>
        <w:rPr>
          <w:rFonts w:hint="eastAsia" w:ascii="宋体" w:hAnsi="宋体" w:eastAsia="宋体" w:cs="宋体"/>
          <w:b/>
          <w:bCs w:val="0"/>
          <w:sz w:val="30"/>
          <w:szCs w:val="30"/>
          <w:lang w:val="en-US" w:eastAsia="zh-CN"/>
        </w:rPr>
        <w:t>含考核评分表</w:t>
      </w:r>
      <w:r>
        <w:rPr>
          <w:rFonts w:hint="eastAsia" w:ascii="宋体" w:hAnsi="宋体" w:eastAsia="宋体" w:cs="宋体"/>
          <w:b/>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jc w:val="both"/>
        <w:textAlignment w:val="auto"/>
        <w:rPr>
          <w:rFonts w:hint="eastAsia" w:ascii="宋体" w:hAnsi="宋体" w:eastAsia="宋体" w:cs="宋体"/>
          <w:b w:val="0"/>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为规范</w:t>
      </w:r>
      <w:r>
        <w:rPr>
          <w:rFonts w:hint="eastAsia" w:ascii="宋体" w:hAnsi="宋体" w:eastAsia="宋体" w:cs="宋体"/>
          <w:b w:val="0"/>
          <w:bCs/>
          <w:sz w:val="21"/>
          <w:szCs w:val="21"/>
          <w:lang w:eastAsia="zh-CN"/>
        </w:rPr>
        <w:t>钦州市</w:t>
      </w:r>
      <w:r>
        <w:rPr>
          <w:rFonts w:hint="eastAsia" w:ascii="宋体" w:hAnsi="宋体" w:eastAsia="宋体" w:cs="宋体"/>
          <w:b w:val="0"/>
          <w:bCs/>
          <w:sz w:val="21"/>
          <w:szCs w:val="21"/>
        </w:rPr>
        <w:t>电子政务外网项目运维服务管理，压实运维运营商主体责任，建立常态化、标准化的运营商服务考核机制，保障电子政务外网安全、稳定、高效运行</w:t>
      </w:r>
      <w:r>
        <w:rPr>
          <w:rFonts w:hint="eastAsia" w:ascii="宋体" w:hAnsi="宋体" w:eastAsia="宋体" w:cs="宋体"/>
          <w:b w:val="0"/>
          <w:bCs/>
          <w:sz w:val="21"/>
          <w:szCs w:val="21"/>
          <w:lang w:eastAsia="zh-CN"/>
        </w:rPr>
        <w:t>，特制定本</w:t>
      </w:r>
      <w:r>
        <w:rPr>
          <w:rFonts w:hint="eastAsia" w:ascii="宋体" w:hAnsi="宋体" w:eastAsia="宋体" w:cs="宋体"/>
          <w:b w:val="0"/>
          <w:bCs/>
          <w:sz w:val="21"/>
          <w:szCs w:val="21"/>
        </w:rPr>
        <w:t>考核</w:t>
      </w:r>
      <w:r>
        <w:rPr>
          <w:rFonts w:hint="eastAsia" w:ascii="宋体" w:hAnsi="宋体" w:eastAsia="宋体" w:cs="宋体"/>
          <w:b w:val="0"/>
          <w:bCs/>
          <w:sz w:val="21"/>
          <w:szCs w:val="21"/>
          <w:lang w:eastAsia="zh-CN"/>
        </w:rPr>
        <w:t>方案。具体如下：</w:t>
      </w:r>
    </w:p>
    <w:p>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sz w:val="21"/>
          <w:szCs w:val="21"/>
          <w:lang w:val="en-US" w:eastAsia="zh-CN"/>
        </w:rPr>
      </w:pPr>
      <w:bookmarkStart w:id="46" w:name="heading_3"/>
      <w:r>
        <w:rPr>
          <w:rFonts w:hint="eastAsia" w:ascii="宋体" w:hAnsi="宋体" w:eastAsia="宋体" w:cs="宋体"/>
          <w:b w:val="0"/>
          <w:bCs/>
          <w:sz w:val="21"/>
          <w:szCs w:val="21"/>
          <w:lang w:val="en-US" w:eastAsia="zh-CN"/>
        </w:rPr>
        <w:t xml:space="preserve">     一、考核要求</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（一）</w:t>
      </w:r>
      <w:r>
        <w:rPr>
          <w:rFonts w:hint="eastAsia" w:ascii="宋体" w:hAnsi="宋体" w:eastAsia="宋体" w:cs="宋体"/>
          <w:b w:val="0"/>
          <w:bCs/>
          <w:sz w:val="21"/>
          <w:szCs w:val="21"/>
        </w:rPr>
        <w:t>考核对象</w:t>
      </w:r>
      <w:bookmarkEnd w:id="46"/>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钦州市</w:t>
      </w:r>
      <w:r>
        <w:rPr>
          <w:rFonts w:hint="eastAsia" w:ascii="宋体" w:hAnsi="宋体" w:eastAsia="宋体" w:cs="宋体"/>
          <w:b w:val="0"/>
          <w:bCs/>
          <w:sz w:val="21"/>
          <w:szCs w:val="21"/>
        </w:rPr>
        <w:t>电子政务外网项目</w:t>
      </w:r>
      <w:r>
        <w:rPr>
          <w:rFonts w:hint="eastAsia" w:ascii="宋体" w:hAnsi="宋体" w:eastAsia="宋体" w:cs="宋体"/>
          <w:b w:val="0"/>
          <w:bCs/>
          <w:sz w:val="21"/>
          <w:szCs w:val="21"/>
          <w:lang w:eastAsia="zh-CN"/>
        </w:rPr>
        <w:t>中标</w:t>
      </w:r>
      <w:r>
        <w:rPr>
          <w:rFonts w:hint="eastAsia" w:ascii="宋体" w:hAnsi="宋体" w:eastAsia="宋体" w:cs="宋体"/>
          <w:b w:val="0"/>
          <w:bCs/>
          <w:sz w:val="21"/>
          <w:szCs w:val="21"/>
        </w:rPr>
        <w:t>运营商。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1"/>
        <w:rPr>
          <w:rFonts w:hint="eastAsia" w:ascii="宋体" w:hAnsi="宋体" w:eastAsia="宋体" w:cs="宋体"/>
          <w:b w:val="0"/>
          <w:bCs/>
          <w:sz w:val="21"/>
          <w:szCs w:val="21"/>
        </w:rPr>
      </w:pPr>
      <w:bookmarkStart w:id="47" w:name="heading_4"/>
      <w:r>
        <w:rPr>
          <w:rFonts w:hint="eastAsia" w:ascii="宋体" w:hAnsi="宋体" w:eastAsia="宋体" w:cs="宋体"/>
          <w:b w:val="0"/>
          <w:bCs/>
          <w:sz w:val="21"/>
          <w:szCs w:val="21"/>
          <w:lang w:eastAsia="zh-CN"/>
        </w:rPr>
        <w:t>（二）</w:t>
      </w:r>
      <w:r>
        <w:rPr>
          <w:rFonts w:hint="eastAsia" w:ascii="宋体" w:hAnsi="宋体" w:eastAsia="宋体" w:cs="宋体"/>
          <w:b w:val="0"/>
          <w:bCs/>
          <w:sz w:val="21"/>
          <w:szCs w:val="21"/>
        </w:rPr>
        <w:t>考核依据</w:t>
      </w:r>
      <w:bookmarkEnd w:id="47"/>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 《中华人民共和国网络安全法》等国家法律法规及行业规范；</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 国家、</w:t>
      </w:r>
      <w:r>
        <w:rPr>
          <w:rFonts w:hint="eastAsia" w:ascii="宋体" w:hAnsi="宋体" w:eastAsia="宋体" w:cs="宋体"/>
          <w:b w:val="0"/>
          <w:bCs/>
          <w:sz w:val="21"/>
          <w:szCs w:val="21"/>
          <w:lang w:eastAsia="zh-CN"/>
        </w:rPr>
        <w:t>自治区等</w:t>
      </w:r>
      <w:r>
        <w:rPr>
          <w:rFonts w:hint="eastAsia" w:ascii="宋体" w:hAnsi="宋体" w:eastAsia="宋体" w:cs="宋体"/>
          <w:b w:val="0"/>
          <w:bCs/>
          <w:sz w:val="21"/>
          <w:szCs w:val="21"/>
        </w:rPr>
        <w:t>电子政务外网建设</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运维相关标准、网络质量评价规范；</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 甲乙双方签订的电子政务外网服务合同；</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4. 项目运维服务方案、服务承诺、工作台账及日常运维记录</w:t>
      </w:r>
      <w:r>
        <w:rPr>
          <w:rFonts w:hint="eastAsia" w:ascii="宋体" w:hAnsi="宋体" w:eastAsia="宋体" w:cs="宋体"/>
          <w:b w:val="0"/>
          <w:bCs/>
          <w:sz w:val="21"/>
          <w:szCs w:val="21"/>
          <w:lang w:eastAsia="zh-CN"/>
        </w:rPr>
        <w:t>等。</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1"/>
        <w:rPr>
          <w:rFonts w:hint="eastAsia" w:ascii="宋体" w:hAnsi="宋体" w:eastAsia="宋体" w:cs="宋体"/>
          <w:b w:val="0"/>
          <w:bCs/>
          <w:sz w:val="21"/>
          <w:szCs w:val="21"/>
        </w:rPr>
      </w:pPr>
      <w:bookmarkStart w:id="48" w:name="heading_5"/>
      <w:r>
        <w:rPr>
          <w:rFonts w:hint="eastAsia" w:ascii="宋体" w:hAnsi="宋体" w:eastAsia="宋体" w:cs="宋体"/>
          <w:b w:val="0"/>
          <w:bCs/>
          <w:sz w:val="21"/>
          <w:szCs w:val="21"/>
          <w:lang w:eastAsia="zh-CN"/>
        </w:rPr>
        <w:t>（三）</w:t>
      </w:r>
      <w:r>
        <w:rPr>
          <w:rFonts w:hint="eastAsia" w:ascii="宋体" w:hAnsi="宋体" w:eastAsia="宋体" w:cs="宋体"/>
          <w:b w:val="0"/>
          <w:bCs/>
          <w:sz w:val="21"/>
          <w:szCs w:val="21"/>
        </w:rPr>
        <w:t>考核原则</w:t>
      </w:r>
      <w:bookmarkEnd w:id="48"/>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坚持客观公正、实事求是、量化考核、注重实效的原则，全面核查运营商全年网络运维、故障处置、安全保障、服务响应等工作情况。</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lang w:val="en-US" w:eastAsia="zh-CN"/>
        </w:rPr>
      </w:pPr>
      <w:bookmarkStart w:id="49" w:name="heading_8"/>
      <w:r>
        <w:rPr>
          <w:rFonts w:hint="eastAsia" w:ascii="宋体" w:hAnsi="宋体" w:eastAsia="宋体" w:cs="宋体"/>
          <w:b w:val="0"/>
          <w:bCs/>
          <w:sz w:val="21"/>
          <w:szCs w:val="21"/>
          <w:lang w:val="en-US" w:eastAsia="zh-CN"/>
        </w:rPr>
        <w:t>二、考核评分细则</w:t>
      </w:r>
      <w:bookmarkEnd w:id="49"/>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本细则为量化考核核心依据，共设置5大考核维度，</w:t>
      </w:r>
      <w:r>
        <w:rPr>
          <w:rFonts w:hint="eastAsia" w:ascii="宋体" w:hAnsi="宋体" w:eastAsia="宋体" w:cs="宋体"/>
          <w:b w:val="0"/>
          <w:bCs/>
          <w:sz w:val="21"/>
          <w:szCs w:val="21"/>
          <w:lang w:eastAsia="zh-CN"/>
        </w:rPr>
        <w:t>涵</w:t>
      </w:r>
      <w:r>
        <w:rPr>
          <w:rFonts w:hint="eastAsia" w:ascii="宋体" w:hAnsi="宋体" w:eastAsia="宋体" w:cs="宋体"/>
          <w:b w:val="0"/>
          <w:bCs/>
          <w:sz w:val="21"/>
          <w:szCs w:val="21"/>
        </w:rPr>
        <w:t>盖基础运维、网络质量、故障处置、安全保障、服务履约五大板块</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总分100分，80分（含）以上为</w:t>
      </w:r>
      <w:r>
        <w:rPr>
          <w:rFonts w:hint="eastAsia" w:ascii="宋体" w:hAnsi="宋体" w:eastAsia="宋体" w:cs="宋体"/>
          <w:b w:val="0"/>
          <w:bCs/>
          <w:sz w:val="21"/>
          <w:szCs w:val="21"/>
          <w:lang w:eastAsia="zh-CN"/>
        </w:rPr>
        <w:t>考核</w:t>
      </w:r>
      <w:r>
        <w:rPr>
          <w:rFonts w:hint="eastAsia" w:ascii="宋体" w:hAnsi="宋体" w:eastAsia="宋体" w:cs="宋体"/>
          <w:b w:val="0"/>
          <w:bCs/>
          <w:sz w:val="21"/>
          <w:szCs w:val="21"/>
        </w:rPr>
        <w:t>合格。</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1"/>
        <w:rPr>
          <w:rFonts w:hint="eastAsia" w:ascii="宋体" w:hAnsi="宋体" w:eastAsia="宋体" w:cs="宋体"/>
          <w:b w:val="0"/>
          <w:bCs/>
          <w:sz w:val="21"/>
          <w:szCs w:val="21"/>
        </w:rPr>
      </w:pPr>
      <w:bookmarkStart w:id="50" w:name="heading_9"/>
      <w:r>
        <w:rPr>
          <w:rFonts w:hint="eastAsia" w:ascii="宋体" w:hAnsi="宋体" w:eastAsia="宋体" w:cs="宋体"/>
          <w:b w:val="0"/>
          <w:bCs/>
          <w:sz w:val="21"/>
          <w:szCs w:val="21"/>
        </w:rPr>
        <w:t>（一）基础运维管理（25分）</w:t>
      </w:r>
      <w:bookmarkEnd w:id="50"/>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1. 建立完善的电子政务外网岗位职责、巡检、故障、安全、应急</w:t>
      </w:r>
      <w:r>
        <w:rPr>
          <w:rFonts w:hint="eastAsia" w:ascii="宋体" w:hAnsi="宋体" w:eastAsia="宋体" w:cs="宋体"/>
          <w:b w:val="0"/>
          <w:bCs/>
          <w:sz w:val="21"/>
          <w:szCs w:val="21"/>
          <w:lang w:eastAsia="zh-CN"/>
        </w:rPr>
        <w:t>等</w:t>
      </w:r>
      <w:r>
        <w:rPr>
          <w:rFonts w:hint="eastAsia" w:ascii="宋体" w:hAnsi="宋体" w:eastAsia="宋体" w:cs="宋体"/>
          <w:b w:val="0"/>
          <w:bCs/>
          <w:sz w:val="21"/>
          <w:szCs w:val="21"/>
        </w:rPr>
        <w:t>全套制度，台账资料齐全、规范、可追溯</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lang w:val="en-US" w:eastAsia="zh-CN"/>
        </w:rPr>
        <w:t>5分</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 严格落实日常巡检制度，开展网络设备、线路、端口、服务器等全覆盖巡检，巡检记录完整真实</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lang w:val="en-US" w:eastAsia="zh-CN"/>
        </w:rPr>
        <w:t>8分。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3. 定期开展设备调试、线路优化、资源梳理，主动排查潜在问题，无长期遗留隐患</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lang w:val="en-US" w:eastAsia="zh-CN"/>
        </w:rPr>
        <w:t>7分。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 运维人员在岗履职，人员配置稳定，无擅自脱岗、无人值守情况</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lang w:val="en-US" w:eastAsia="zh-CN"/>
        </w:rPr>
        <w:t>5分。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1"/>
        <w:rPr>
          <w:rFonts w:hint="eastAsia" w:ascii="宋体" w:hAnsi="宋体" w:eastAsia="宋体" w:cs="宋体"/>
          <w:b w:val="0"/>
          <w:bCs/>
          <w:sz w:val="21"/>
          <w:szCs w:val="21"/>
        </w:rPr>
      </w:pPr>
      <w:bookmarkStart w:id="51" w:name="heading_10"/>
      <w:r>
        <w:rPr>
          <w:rFonts w:hint="eastAsia" w:ascii="宋体" w:hAnsi="宋体" w:eastAsia="宋体" w:cs="宋体"/>
          <w:b w:val="0"/>
          <w:bCs/>
          <w:sz w:val="21"/>
          <w:szCs w:val="21"/>
        </w:rPr>
        <w:t>（二）网络运行质量（25分）</w:t>
      </w:r>
      <w:bookmarkEnd w:id="51"/>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 电子政务外网整体运行稳定，全年网络线路可用率符合政务外网标准要求，无大范围卡顿、</w:t>
      </w:r>
      <w:r>
        <w:rPr>
          <w:rFonts w:hint="eastAsia" w:ascii="宋体" w:hAnsi="宋体" w:eastAsia="宋体" w:cs="宋体"/>
          <w:b w:val="0"/>
          <w:bCs/>
          <w:sz w:val="21"/>
          <w:szCs w:val="21"/>
          <w:lang w:eastAsia="zh-CN"/>
        </w:rPr>
        <w:t>断网</w:t>
      </w:r>
      <w:r>
        <w:rPr>
          <w:rFonts w:hint="eastAsia" w:ascii="宋体" w:hAnsi="宋体" w:eastAsia="宋体" w:cs="宋体"/>
          <w:b w:val="0"/>
          <w:bCs/>
          <w:sz w:val="21"/>
          <w:szCs w:val="21"/>
        </w:rPr>
        <w:t>问题</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rPr>
        <w:t>10分。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 网络带宽、时延、丢包率等核心指标达标，满足政务办公、业务系统运行需求</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rPr>
        <w:t>8分。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 无擅自停机、私自调整网络配置、变更线路参数等违规操作</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rPr>
        <w:t>7分。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1"/>
        <w:rPr>
          <w:rFonts w:hint="eastAsia" w:ascii="宋体" w:hAnsi="宋体" w:eastAsia="宋体" w:cs="宋体"/>
          <w:b w:val="0"/>
          <w:bCs/>
          <w:sz w:val="21"/>
          <w:szCs w:val="21"/>
        </w:rPr>
      </w:pPr>
      <w:bookmarkStart w:id="52" w:name="heading_11"/>
      <w:r>
        <w:rPr>
          <w:rFonts w:hint="eastAsia" w:ascii="宋体" w:hAnsi="宋体" w:eastAsia="宋体" w:cs="宋体"/>
          <w:b w:val="0"/>
          <w:bCs/>
          <w:sz w:val="21"/>
          <w:szCs w:val="21"/>
        </w:rPr>
        <w:t>（三）故障处置响应（20分）</w:t>
      </w:r>
      <w:bookmarkEnd w:id="52"/>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 建立7×24小时故障响应机制，预留专属运维联系人、应急电话，全天候畅通</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 故障响应及时：一般故障30分钟内响应、</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小时内处置完毕；重大故障立即响应、快速排查、限时闭环</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rPr>
        <w:t>8分。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 故障处置闭环管理，每次故障均有登记、排查、处置、复盘记录，无重复同类故障频发</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rPr>
        <w:t>6分。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1"/>
        <w:rPr>
          <w:rFonts w:hint="eastAsia" w:ascii="宋体" w:hAnsi="宋体" w:eastAsia="宋体" w:cs="宋体"/>
          <w:b w:val="0"/>
          <w:bCs/>
          <w:sz w:val="21"/>
          <w:szCs w:val="21"/>
        </w:rPr>
      </w:pPr>
      <w:bookmarkStart w:id="53" w:name="heading_12"/>
      <w:r>
        <w:rPr>
          <w:rFonts w:hint="eastAsia" w:ascii="宋体" w:hAnsi="宋体" w:eastAsia="宋体" w:cs="宋体"/>
          <w:b w:val="0"/>
          <w:bCs/>
          <w:sz w:val="21"/>
          <w:szCs w:val="21"/>
        </w:rPr>
        <w:t>（四）网络安全保障（20分）</w:t>
      </w:r>
      <w:bookmarkEnd w:id="53"/>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 严格落实网络安全防护要求，定期开展安全巡检、漏洞扫描、风险排查，及时修复安全漏洞</w:t>
      </w:r>
      <w:r>
        <w:rPr>
          <w:rFonts w:hint="eastAsia" w:ascii="宋体" w:hAnsi="宋体" w:eastAsia="宋体" w:cs="宋体"/>
          <w:b w:val="0"/>
          <w:bCs/>
          <w:sz w:val="21"/>
          <w:szCs w:val="21"/>
          <w:lang w:val="en-US" w:eastAsia="zh-CN"/>
        </w:rPr>
        <w:t>的得</w:t>
      </w:r>
      <w:r>
        <w:rPr>
          <w:rFonts w:hint="eastAsia" w:ascii="宋体" w:hAnsi="宋体" w:eastAsia="宋体" w:cs="宋体"/>
          <w:b w:val="0"/>
          <w:bCs/>
          <w:sz w:val="21"/>
          <w:szCs w:val="21"/>
        </w:rPr>
        <w:t>7分。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 做好网络边界防护、访问管控、数据传输安全保障，全年无</w:t>
      </w:r>
      <w:r>
        <w:rPr>
          <w:rFonts w:hint="eastAsia" w:ascii="宋体" w:hAnsi="宋体" w:eastAsia="宋体" w:cs="宋体"/>
          <w:b w:val="0"/>
          <w:bCs/>
          <w:sz w:val="21"/>
          <w:szCs w:val="21"/>
          <w:lang w:eastAsia="zh-CN"/>
        </w:rPr>
        <w:t>重大</w:t>
      </w:r>
      <w:r>
        <w:rPr>
          <w:rFonts w:hint="eastAsia" w:ascii="宋体" w:hAnsi="宋体" w:eastAsia="宋体" w:cs="宋体"/>
          <w:b w:val="0"/>
          <w:bCs/>
          <w:sz w:val="21"/>
          <w:szCs w:val="21"/>
        </w:rPr>
        <w:t>网络安全事件</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rPr>
        <w:t>7分。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 配合我</w:t>
      </w:r>
      <w:r>
        <w:rPr>
          <w:rFonts w:hint="eastAsia" w:ascii="宋体" w:hAnsi="宋体" w:eastAsia="宋体" w:cs="宋体"/>
          <w:b w:val="0"/>
          <w:bCs/>
          <w:sz w:val="21"/>
          <w:szCs w:val="21"/>
          <w:lang w:eastAsia="zh-CN"/>
        </w:rPr>
        <w:t>单位</w:t>
      </w:r>
      <w:r>
        <w:rPr>
          <w:rFonts w:hint="eastAsia" w:ascii="宋体" w:hAnsi="宋体" w:eastAsia="宋体" w:cs="宋体"/>
          <w:b w:val="0"/>
          <w:bCs/>
          <w:sz w:val="21"/>
          <w:szCs w:val="21"/>
        </w:rPr>
        <w:t>完成网络安全检查、等级保护、应急演练等相关工作，按时报送各类安全报表、运维材料</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rPr>
        <w:t>6分。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1"/>
        <w:rPr>
          <w:rFonts w:hint="eastAsia" w:ascii="宋体" w:hAnsi="宋体" w:eastAsia="宋体" w:cs="宋体"/>
          <w:b w:val="0"/>
          <w:bCs/>
          <w:sz w:val="21"/>
          <w:szCs w:val="21"/>
        </w:rPr>
      </w:pPr>
      <w:bookmarkStart w:id="54" w:name="heading_13"/>
      <w:r>
        <w:rPr>
          <w:rFonts w:hint="eastAsia" w:ascii="宋体" w:hAnsi="宋体" w:eastAsia="宋体" w:cs="宋体"/>
          <w:b w:val="0"/>
          <w:bCs/>
          <w:sz w:val="21"/>
          <w:szCs w:val="21"/>
        </w:rPr>
        <w:t>（五）履约服务与配合度（10分）</w:t>
      </w:r>
      <w:bookmarkEnd w:id="54"/>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 严格履行合同服务条款，无违约、无超范围、无服务缩水情况</w:t>
      </w:r>
      <w:r>
        <w:rPr>
          <w:rFonts w:hint="eastAsia" w:ascii="宋体" w:hAnsi="宋体" w:eastAsia="宋体" w:cs="宋体"/>
          <w:b w:val="0"/>
          <w:bCs/>
          <w:sz w:val="21"/>
          <w:szCs w:val="21"/>
          <w:lang w:eastAsia="zh-CN"/>
        </w:rPr>
        <w:t>的</w:t>
      </w:r>
      <w:r>
        <w:rPr>
          <w:rFonts w:hint="eastAsia" w:ascii="宋体" w:hAnsi="宋体" w:eastAsia="宋体" w:cs="宋体"/>
          <w:b w:val="0"/>
          <w:bCs/>
          <w:sz w:val="21"/>
          <w:szCs w:val="21"/>
          <w:lang w:val="en-US" w:eastAsia="zh-CN"/>
        </w:rPr>
        <w:t>得</w:t>
      </w:r>
      <w:r>
        <w:rPr>
          <w:rFonts w:hint="eastAsia" w:ascii="宋体" w:hAnsi="宋体" w:eastAsia="宋体" w:cs="宋体"/>
          <w:b w:val="0"/>
          <w:bCs/>
          <w:sz w:val="21"/>
          <w:szCs w:val="21"/>
        </w:rPr>
        <w:t>4分。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 积极配合我</w:t>
      </w:r>
      <w:r>
        <w:rPr>
          <w:rFonts w:hint="eastAsia" w:ascii="宋体" w:hAnsi="宋体" w:eastAsia="宋体" w:cs="宋体"/>
          <w:b w:val="0"/>
          <w:bCs/>
          <w:sz w:val="21"/>
          <w:szCs w:val="21"/>
          <w:lang w:eastAsia="zh-CN"/>
        </w:rPr>
        <w:t>单位</w:t>
      </w:r>
      <w:r>
        <w:rPr>
          <w:rFonts w:hint="eastAsia" w:ascii="宋体" w:hAnsi="宋体" w:eastAsia="宋体" w:cs="宋体"/>
          <w:b w:val="0"/>
          <w:bCs/>
          <w:sz w:val="21"/>
          <w:szCs w:val="21"/>
        </w:rPr>
        <w:t>日常管理、专项检查、业务保障、重大活动网络保障等工作，主动对接、高效落实工作要求</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rPr>
        <w:t>3分。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 年度服务整体满意度良好，无有效投诉、无服务纠纷</w:t>
      </w:r>
      <w:r>
        <w:rPr>
          <w:rFonts w:hint="eastAsia" w:ascii="宋体" w:hAnsi="宋体" w:eastAsia="宋体" w:cs="宋体"/>
          <w:b w:val="0"/>
          <w:bCs/>
          <w:sz w:val="21"/>
          <w:szCs w:val="21"/>
          <w:lang w:eastAsia="zh-CN"/>
        </w:rPr>
        <w:t>的得</w:t>
      </w:r>
      <w:r>
        <w:rPr>
          <w:rFonts w:hint="eastAsia" w:ascii="宋体" w:hAnsi="宋体" w:eastAsia="宋体" w:cs="宋体"/>
          <w:b w:val="0"/>
          <w:bCs/>
          <w:sz w:val="21"/>
          <w:szCs w:val="21"/>
        </w:rPr>
        <w:t>3分。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1"/>
        <w:rPr>
          <w:rFonts w:hint="eastAsia" w:ascii="宋体" w:hAnsi="宋体" w:eastAsia="宋体" w:cs="宋体"/>
          <w:b w:val="0"/>
          <w:bCs/>
          <w:sz w:val="21"/>
          <w:szCs w:val="21"/>
          <w:lang w:eastAsia="zh-CN"/>
        </w:rPr>
      </w:pPr>
      <w:bookmarkStart w:id="55" w:name="heading_14"/>
      <w:r>
        <w:rPr>
          <w:rFonts w:hint="eastAsia" w:ascii="宋体" w:hAnsi="宋体" w:eastAsia="宋体" w:cs="宋体"/>
          <w:b w:val="0"/>
          <w:bCs/>
          <w:sz w:val="21"/>
          <w:szCs w:val="21"/>
          <w:lang w:eastAsia="zh-CN"/>
        </w:rPr>
        <w:t>三、</w:t>
      </w:r>
      <w:r>
        <w:rPr>
          <w:rFonts w:hint="eastAsia" w:ascii="宋体" w:hAnsi="宋体" w:eastAsia="宋体" w:cs="宋体"/>
          <w:b w:val="0"/>
          <w:bCs/>
          <w:sz w:val="21"/>
          <w:szCs w:val="21"/>
        </w:rPr>
        <w:t>一票否决</w:t>
      </w:r>
      <w:bookmarkEnd w:id="55"/>
      <w:r>
        <w:rPr>
          <w:rFonts w:hint="eastAsia" w:ascii="宋体" w:hAnsi="宋体" w:eastAsia="宋体" w:cs="宋体"/>
          <w:b w:val="0"/>
          <w:bCs/>
          <w:sz w:val="21"/>
          <w:szCs w:val="21"/>
          <w:lang w:eastAsia="zh-CN"/>
        </w:rPr>
        <w:t>情形</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考核周期内，出现以下任一情况，无论量化得分多少</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直接判定年度考核</w:t>
      </w:r>
      <w:r>
        <w:rPr>
          <w:rFonts w:hint="eastAsia" w:ascii="宋体" w:hAnsi="宋体" w:eastAsia="宋体" w:cs="宋体"/>
          <w:b w:val="0"/>
          <w:bCs/>
          <w:sz w:val="21"/>
          <w:szCs w:val="21"/>
          <w:lang w:eastAsia="zh-CN"/>
        </w:rPr>
        <w:t>为</w:t>
      </w:r>
      <w:r>
        <w:rPr>
          <w:rFonts w:hint="eastAsia" w:ascii="宋体" w:hAnsi="宋体" w:eastAsia="宋体" w:cs="宋体"/>
          <w:b w:val="0"/>
          <w:bCs/>
          <w:sz w:val="21"/>
          <w:szCs w:val="21"/>
        </w:rPr>
        <w:t>不合格：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发生主干网络长时间中断、大规模政务业务瘫痪，造成全市政务工作停滞的重大网络事故</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发生政务外网数据泄露、网络攻击入侵、恶意篡改政务业务数据等重大网络安全事件；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擅自更改网络配置、擅自停机，造成严重后果的；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多次拒不落实整改要求、服务严重缺位、履约严重违约的；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存在弄虚作假、台账造假、隐瞒故障和安全问题的</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运维人员利用政务外网资源从事违规、违法活动，造成不良社会影响的等。</w:t>
      </w:r>
    </w:p>
    <w:p>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bookmarkStart w:id="56" w:name="heading_15"/>
    </w:p>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sz w:val="21"/>
          <w:szCs w:val="21"/>
        </w:rPr>
      </w:pPr>
    </w:p>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sz w:val="21"/>
          <w:szCs w:val="21"/>
        </w:rPr>
      </w:pPr>
    </w:p>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bCs w:val="0"/>
          <w:sz w:val="28"/>
          <w:szCs w:val="28"/>
        </w:rPr>
      </w:pPr>
      <w:r>
        <w:rPr>
          <w:rFonts w:hint="eastAsia" w:ascii="宋体" w:hAnsi="宋体" w:eastAsia="宋体" w:cs="宋体"/>
          <w:b/>
          <w:bCs w:val="0"/>
          <w:sz w:val="28"/>
          <w:szCs w:val="28"/>
        </w:rPr>
        <w:t>考核评分表</w:t>
      </w:r>
      <w:bookmarkEnd w:id="56"/>
    </w:p>
    <w:p>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bl>
      <w:tblPr>
        <w:tblStyle w:val="49"/>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545"/>
        <w:gridCol w:w="2185"/>
        <w:gridCol w:w="1295"/>
        <w:gridCol w:w="1237"/>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41"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项目名称</w:t>
            </w:r>
          </w:p>
        </w:tc>
        <w:tc>
          <w:tcPr>
            <w:tcW w:w="154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考核周期</w:t>
            </w:r>
          </w:p>
        </w:tc>
        <w:tc>
          <w:tcPr>
            <w:tcW w:w="218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210" w:firstLineChars="100"/>
              <w:jc w:val="both"/>
              <w:textAlignment w:val="auto"/>
              <w:outlineLvl w:val="1"/>
              <w:rPr>
                <w:rFonts w:hint="eastAsia" w:ascii="宋体" w:hAnsi="宋体" w:eastAsia="宋体" w:cs="宋体"/>
                <w:b w:val="0"/>
                <w:bCs/>
                <w:sz w:val="21"/>
                <w:szCs w:val="21"/>
                <w:vertAlign w:val="baseline"/>
              </w:rPr>
            </w:pPr>
            <w:r>
              <w:rPr>
                <w:rFonts w:hint="eastAsia" w:ascii="宋体" w:hAnsi="宋体" w:eastAsia="宋体" w:cs="宋体"/>
                <w:b w:val="0"/>
                <w:bCs/>
                <w:sz w:val="21"/>
                <w:szCs w:val="21"/>
              </w:rPr>
              <w:t>考核维度</w:t>
            </w:r>
          </w:p>
        </w:tc>
        <w:tc>
          <w:tcPr>
            <w:tcW w:w="129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lang w:eastAsia="zh-CN"/>
              </w:rPr>
              <w:t>满分分值</w:t>
            </w:r>
          </w:p>
        </w:tc>
        <w:tc>
          <w:tcPr>
            <w:tcW w:w="1237"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r>
              <w:rPr>
                <w:rFonts w:hint="eastAsia" w:ascii="宋体" w:hAnsi="宋体" w:eastAsia="宋体" w:cs="宋体"/>
                <w:b w:val="0"/>
                <w:bCs/>
                <w:sz w:val="21"/>
                <w:szCs w:val="21"/>
                <w:lang w:eastAsia="zh-CN"/>
              </w:rPr>
              <w:t>实际</w:t>
            </w:r>
            <w:r>
              <w:rPr>
                <w:rFonts w:hint="eastAsia" w:ascii="宋体" w:hAnsi="宋体" w:eastAsia="宋体" w:cs="宋体"/>
                <w:b w:val="0"/>
                <w:bCs/>
                <w:sz w:val="21"/>
                <w:szCs w:val="21"/>
              </w:rPr>
              <w:t>得分</w:t>
            </w:r>
          </w:p>
        </w:tc>
        <w:tc>
          <w:tcPr>
            <w:tcW w:w="1673"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210" w:firstLineChars="100"/>
              <w:jc w:val="both"/>
              <w:textAlignment w:val="auto"/>
              <w:outlineLvl w:val="1"/>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XXX</w:t>
            </w:r>
          </w:p>
        </w:tc>
        <w:tc>
          <w:tcPr>
            <w:tcW w:w="1545"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XXX-XXX</w:t>
            </w:r>
          </w:p>
        </w:tc>
        <w:tc>
          <w:tcPr>
            <w:tcW w:w="218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r>
              <w:rPr>
                <w:rFonts w:hint="eastAsia" w:ascii="宋体" w:hAnsi="宋体" w:eastAsia="宋体" w:cs="宋体"/>
                <w:b w:val="0"/>
                <w:bCs/>
                <w:sz w:val="21"/>
                <w:szCs w:val="21"/>
              </w:rPr>
              <w:t>基础运维管理</w:t>
            </w:r>
          </w:p>
        </w:tc>
        <w:tc>
          <w:tcPr>
            <w:tcW w:w="129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25</w:t>
            </w:r>
          </w:p>
        </w:tc>
        <w:tc>
          <w:tcPr>
            <w:tcW w:w="1237"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c>
          <w:tcPr>
            <w:tcW w:w="1673"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c>
        <w:tc>
          <w:tcPr>
            <w:tcW w:w="154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c>
        <w:tc>
          <w:tcPr>
            <w:tcW w:w="218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r>
              <w:rPr>
                <w:rFonts w:hint="eastAsia" w:ascii="宋体" w:hAnsi="宋体" w:eastAsia="宋体" w:cs="宋体"/>
                <w:b w:val="0"/>
                <w:bCs/>
                <w:sz w:val="21"/>
                <w:szCs w:val="21"/>
              </w:rPr>
              <w:t>网络运行质量</w:t>
            </w:r>
          </w:p>
        </w:tc>
        <w:tc>
          <w:tcPr>
            <w:tcW w:w="129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25</w:t>
            </w:r>
          </w:p>
        </w:tc>
        <w:tc>
          <w:tcPr>
            <w:tcW w:w="1237"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c>
          <w:tcPr>
            <w:tcW w:w="1673"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c>
        <w:tc>
          <w:tcPr>
            <w:tcW w:w="154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c>
        <w:tc>
          <w:tcPr>
            <w:tcW w:w="218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r>
              <w:rPr>
                <w:rFonts w:hint="eastAsia" w:ascii="宋体" w:hAnsi="宋体" w:eastAsia="宋体" w:cs="宋体"/>
                <w:b w:val="0"/>
                <w:bCs/>
                <w:sz w:val="21"/>
                <w:szCs w:val="21"/>
              </w:rPr>
              <w:t>故障处置响应</w:t>
            </w:r>
          </w:p>
        </w:tc>
        <w:tc>
          <w:tcPr>
            <w:tcW w:w="129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20</w:t>
            </w:r>
          </w:p>
        </w:tc>
        <w:tc>
          <w:tcPr>
            <w:tcW w:w="1237"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c>
          <w:tcPr>
            <w:tcW w:w="1673"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c>
        <w:tc>
          <w:tcPr>
            <w:tcW w:w="154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c>
        <w:tc>
          <w:tcPr>
            <w:tcW w:w="218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r>
              <w:rPr>
                <w:rFonts w:hint="eastAsia" w:ascii="宋体" w:hAnsi="宋体" w:eastAsia="宋体" w:cs="宋体"/>
                <w:b w:val="0"/>
                <w:bCs/>
                <w:sz w:val="21"/>
                <w:szCs w:val="21"/>
              </w:rPr>
              <w:t>网络安全保障</w:t>
            </w:r>
          </w:p>
        </w:tc>
        <w:tc>
          <w:tcPr>
            <w:tcW w:w="129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20</w:t>
            </w:r>
          </w:p>
        </w:tc>
        <w:tc>
          <w:tcPr>
            <w:tcW w:w="1237"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c>
          <w:tcPr>
            <w:tcW w:w="1673"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c>
        <w:tc>
          <w:tcPr>
            <w:tcW w:w="154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c>
        <w:tc>
          <w:tcPr>
            <w:tcW w:w="218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r>
              <w:rPr>
                <w:rFonts w:hint="eastAsia" w:ascii="宋体" w:hAnsi="宋体" w:eastAsia="宋体" w:cs="宋体"/>
                <w:b w:val="0"/>
                <w:bCs/>
                <w:sz w:val="21"/>
                <w:szCs w:val="21"/>
              </w:rPr>
              <w:t>履约服务与配合度</w:t>
            </w:r>
          </w:p>
        </w:tc>
        <w:tc>
          <w:tcPr>
            <w:tcW w:w="1295"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1"/>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10</w:t>
            </w:r>
          </w:p>
        </w:tc>
        <w:tc>
          <w:tcPr>
            <w:tcW w:w="1237"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c>
          <w:tcPr>
            <w:tcW w:w="1673"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64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c>
        <w:tc>
          <w:tcPr>
            <w:tcW w:w="154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rPr>
            </w:pPr>
          </w:p>
        </w:tc>
        <w:tc>
          <w:tcPr>
            <w:tcW w:w="348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0" w:firstLineChars="300"/>
              <w:jc w:val="both"/>
              <w:textAlignment w:val="auto"/>
              <w:outlineLvl w:val="1"/>
              <w:rPr>
                <w:rFonts w:hint="eastAsia" w:ascii="宋体" w:hAnsi="宋体" w:eastAsia="宋体" w:cs="宋体"/>
                <w:b w:val="0"/>
                <w:bCs/>
                <w:sz w:val="21"/>
                <w:szCs w:val="21"/>
                <w:vertAlign w:val="baseline"/>
              </w:rPr>
            </w:pPr>
            <w:r>
              <w:rPr>
                <w:rFonts w:hint="eastAsia" w:ascii="宋体" w:hAnsi="宋体" w:eastAsia="宋体" w:cs="宋体"/>
                <w:b w:val="0"/>
                <w:bCs/>
                <w:sz w:val="21"/>
                <w:szCs w:val="21"/>
              </w:rPr>
              <w:t>合计</w:t>
            </w:r>
            <w:r>
              <w:rPr>
                <w:rFonts w:hint="eastAsia" w:ascii="宋体" w:hAnsi="宋体" w:eastAsia="宋体" w:cs="宋体"/>
                <w:b w:val="0"/>
                <w:bCs/>
                <w:sz w:val="21"/>
                <w:szCs w:val="21"/>
                <w:lang w:eastAsia="zh-CN"/>
              </w:rPr>
              <w:t>总</w:t>
            </w:r>
            <w:r>
              <w:rPr>
                <w:rFonts w:hint="eastAsia" w:ascii="宋体" w:hAnsi="宋体" w:eastAsia="宋体" w:cs="宋体"/>
                <w:b w:val="0"/>
                <w:bCs/>
                <w:sz w:val="21"/>
                <w:szCs w:val="21"/>
              </w:rPr>
              <w:t>分</w:t>
            </w:r>
          </w:p>
        </w:tc>
        <w:tc>
          <w:tcPr>
            <w:tcW w:w="1237"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c>
          <w:tcPr>
            <w:tcW w:w="1673"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576" w:type="dxa"/>
            <w:gridSpan w:val="6"/>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1"/>
                <w:szCs w:val="21"/>
                <w:vertAlign w:val="baseline"/>
              </w:rPr>
            </w:pPr>
            <w:r>
              <w:rPr>
                <w:rFonts w:hint="eastAsia" w:ascii="宋体" w:hAnsi="宋体" w:eastAsia="宋体" w:cs="宋体"/>
                <w:b w:val="0"/>
                <w:bCs/>
                <w:kern w:val="0"/>
                <w:sz w:val="21"/>
                <w:szCs w:val="21"/>
                <w:lang w:val="en-US" w:eastAsia="zh-CN" w:bidi="ar"/>
              </w:rPr>
              <w:t>考核一票否决情况：   □无      □有      具体说明：_________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9576" w:type="dxa"/>
            <w:gridSpan w:val="6"/>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bidi="ar"/>
              </w:rPr>
              <w:t xml:space="preserve">考核结果：    □合格 （≥80 分）            □不合格（＜80 分）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76" w:type="dxa"/>
            <w:gridSpan w:val="6"/>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eastAsia="zh-CN"/>
              </w:rPr>
              <w:t>考核人员：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76" w:type="dxa"/>
            <w:gridSpan w:val="6"/>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eastAsia" w:ascii="宋体" w:hAnsi="宋体" w:eastAsia="宋体" w:cs="宋体"/>
                <w:b w:val="0"/>
                <w:bCs/>
                <w:sz w:val="21"/>
                <w:szCs w:val="21"/>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200" w:firstLineChars="2000"/>
              <w:jc w:val="both"/>
              <w:textAlignment w:val="auto"/>
              <w:outlineLvl w:val="1"/>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XXX</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990" w:firstLineChars="1900"/>
              <w:jc w:val="both"/>
              <w:textAlignment w:val="auto"/>
              <w:outlineLvl w:val="1"/>
              <w:rPr>
                <w:rFonts w:hint="eastAsia" w:ascii="宋体" w:hAnsi="宋体" w:eastAsia="宋体" w:cs="宋体"/>
                <w:b w:val="0"/>
                <w:bCs/>
                <w:sz w:val="21"/>
                <w:szCs w:val="21"/>
                <w:vertAlign w:val="baseline"/>
              </w:rPr>
            </w:pPr>
            <w:r>
              <w:rPr>
                <w:rFonts w:hint="eastAsia" w:ascii="宋体" w:hAnsi="宋体" w:eastAsia="宋体" w:cs="宋体"/>
                <w:b w:val="0"/>
                <w:bCs/>
                <w:sz w:val="21"/>
                <w:szCs w:val="21"/>
                <w:vertAlign w:val="baseline"/>
                <w:lang w:val="en-US" w:eastAsia="zh-CN"/>
              </w:rPr>
              <w:t>年         月        日</w:t>
            </w:r>
          </w:p>
        </w:tc>
      </w:tr>
    </w:tbl>
    <w:p>
      <w:pPr>
        <w:pStyle w:val="313"/>
        <w:ind w:left="0" w:leftChars="0" w:firstLine="0" w:firstLineChars="0"/>
        <w:rPr>
          <w:rFonts w:hint="eastAsia" w:ascii="宋体" w:hAnsi="宋体" w:eastAsia="宋体" w:cs="宋体"/>
          <w:sz w:val="21"/>
          <w:szCs w:val="21"/>
          <w:lang w:val="en-US" w:eastAsia="zh-CN"/>
        </w:rPr>
        <w:sectPr>
          <w:pgSz w:w="11906" w:h="16838"/>
          <w:pgMar w:top="993" w:right="849" w:bottom="1135" w:left="993" w:header="851" w:footer="992" w:gutter="0"/>
          <w:cols w:space="425" w:num="1"/>
          <w:docGrid w:type="lines" w:linePitch="312" w:charSpace="0"/>
        </w:sectPr>
      </w:pPr>
    </w:p>
    <w:p>
      <w:pPr>
        <w:pStyle w:val="313"/>
      </w:pPr>
    </w:p>
    <w:p>
      <w:pPr>
        <w:spacing w:line="400" w:lineRule="exact"/>
        <w:rPr>
          <w:rFonts w:ascii="Times New Roman" w:hAnsi="Times New Roman" w:eastAsia="宋体" w:cs="Times New Roman"/>
          <w:color w:val="000000" w:themeColor="text1"/>
          <w:szCs w:val="24"/>
          <w14:textFill>
            <w14:solidFill>
              <w14:schemeClr w14:val="tx1"/>
            </w14:solidFill>
          </w14:textFill>
        </w:rPr>
      </w:pPr>
    </w:p>
    <w:p>
      <w:pPr>
        <w:spacing w:line="400" w:lineRule="exact"/>
        <w:rPr>
          <w:rFonts w:ascii="Times New Roman" w:hAnsi="Times New Roman" w:eastAsia="宋体" w:cs="Times New Roman"/>
          <w:color w:val="000000" w:themeColor="text1"/>
          <w:szCs w:val="24"/>
          <w14:textFill>
            <w14:solidFill>
              <w14:schemeClr w14:val="tx1"/>
            </w14:solidFill>
          </w14:textFill>
        </w:rPr>
      </w:pPr>
    </w:p>
    <w:p>
      <w:pPr>
        <w:spacing w:line="400" w:lineRule="exact"/>
        <w:rPr>
          <w:rFonts w:ascii="Times New Roman" w:hAnsi="Times New Roman" w:eastAsia="宋体" w:cs="Times New Roman"/>
          <w:color w:val="000000" w:themeColor="text1"/>
          <w:szCs w:val="24"/>
          <w14:textFill>
            <w14:solidFill>
              <w14:schemeClr w14:val="tx1"/>
            </w14:solidFill>
          </w14:textFill>
        </w:rPr>
      </w:pPr>
    </w:p>
    <w:p>
      <w:pPr>
        <w:spacing w:line="400" w:lineRule="exact"/>
        <w:rPr>
          <w:rFonts w:ascii="Times New Roman" w:hAnsi="Times New Roman" w:eastAsia="宋体" w:cs="Times New Roman"/>
          <w:color w:val="000000" w:themeColor="text1"/>
          <w:szCs w:val="24"/>
          <w14:textFill>
            <w14:solidFill>
              <w14:schemeClr w14:val="tx1"/>
            </w14:solidFill>
          </w14:textFill>
        </w:rPr>
      </w:pPr>
    </w:p>
    <w:p>
      <w:pPr>
        <w:spacing w:line="300" w:lineRule="auto"/>
        <w:jc w:val="center"/>
        <w:outlineLvl w:val="0"/>
        <w:rPr>
          <w:rFonts w:ascii="Cambria" w:hAnsi="Cambria" w:eastAsia="方正小标宋_GBK" w:cs="Times New Roman"/>
          <w:b/>
          <w:bCs/>
          <w:color w:val="000000" w:themeColor="text1"/>
          <w:kern w:val="0"/>
          <w:sz w:val="44"/>
          <w:szCs w:val="32"/>
          <w14:textFill>
            <w14:solidFill>
              <w14:schemeClr w14:val="tx1"/>
            </w14:solidFill>
          </w14:textFill>
        </w:rPr>
      </w:pPr>
      <w:bookmarkStart w:id="57" w:name="_Toc173764940"/>
      <w:r>
        <w:rPr>
          <w:rFonts w:hint="eastAsia" w:ascii="Cambria" w:hAnsi="Cambria" w:eastAsia="方正小标宋_GBK" w:cs="Times New Roman"/>
          <w:b/>
          <w:bCs/>
          <w:color w:val="000000" w:themeColor="text1"/>
          <w:kern w:val="0"/>
          <w:sz w:val="44"/>
          <w:szCs w:val="32"/>
          <w14:textFill>
            <w14:solidFill>
              <w14:schemeClr w14:val="tx1"/>
            </w14:solidFill>
          </w14:textFill>
        </w:rPr>
        <w:t>第三章</w:t>
      </w:r>
      <w:r>
        <w:rPr>
          <w:rFonts w:ascii="Cambria" w:hAnsi="Cambria" w:eastAsia="方正小标宋_GBK" w:cs="Times New Roman"/>
          <w:b/>
          <w:bCs/>
          <w:color w:val="000000" w:themeColor="text1"/>
          <w:kern w:val="0"/>
          <w:sz w:val="44"/>
          <w:szCs w:val="32"/>
          <w14:textFill>
            <w14:solidFill>
              <w14:schemeClr w14:val="tx1"/>
            </w14:solidFill>
          </w14:textFill>
        </w:rPr>
        <w:t xml:space="preserve">  </w:t>
      </w:r>
      <w:r>
        <w:rPr>
          <w:rFonts w:hint="eastAsia" w:ascii="Cambria" w:hAnsi="Cambria" w:eastAsia="方正小标宋_GBK" w:cs="Times New Roman"/>
          <w:b/>
          <w:bCs/>
          <w:color w:val="000000" w:themeColor="text1"/>
          <w:kern w:val="0"/>
          <w:sz w:val="44"/>
          <w:szCs w:val="32"/>
          <w14:textFill>
            <w14:solidFill>
              <w14:schemeClr w14:val="tx1"/>
            </w14:solidFill>
          </w14:textFill>
        </w:rPr>
        <w:t>投标人须知及前附表</w:t>
      </w:r>
      <w:bookmarkEnd w:id="44"/>
      <w:bookmarkEnd w:id="57"/>
    </w:p>
    <w:p>
      <w:pPr>
        <w:keepNext/>
        <w:keepLines/>
        <w:spacing w:before="260" w:after="260" w:line="415" w:lineRule="auto"/>
        <w:jc w:val="center"/>
        <w:outlineLvl w:val="1"/>
        <w:rPr>
          <w:rFonts w:hint="eastAsia" w:ascii="宋体" w:hAnsi="宋体" w:eastAsia="宋体" w:cs="Times New Roman"/>
          <w:b/>
          <w:bCs/>
          <w:color w:val="000000" w:themeColor="text1"/>
          <w:kern w:val="44"/>
          <w:sz w:val="44"/>
          <w:szCs w:val="44"/>
          <w14:textFill>
            <w14:solidFill>
              <w14:schemeClr w14:val="tx1"/>
            </w14:solidFill>
          </w14:textFill>
        </w:rPr>
      </w:pPr>
      <w:r>
        <w:rPr>
          <w:rFonts w:hint="eastAsia" w:ascii="方正小标宋_GBK" w:hAnsi="方正小标宋_GBK" w:eastAsia="方正小标宋_GBK" w:cs="Times New Roman"/>
          <w:color w:val="000000" w:themeColor="text1"/>
          <w:sz w:val="32"/>
          <w:szCs w:val="32"/>
          <w14:textFill>
            <w14:solidFill>
              <w14:schemeClr w14:val="tx1"/>
            </w14:solidFill>
          </w14:textFill>
        </w:rPr>
        <w:br w:type="page"/>
      </w:r>
      <w:r>
        <w:rPr>
          <w:rFonts w:hint="eastAsia" w:ascii="宋体" w:hAnsi="宋体" w:eastAsia="宋体" w:cs="Times New Roman"/>
          <w:b/>
          <w:bCs/>
          <w:color w:val="000000" w:themeColor="text1"/>
          <w:kern w:val="44"/>
          <w:sz w:val="44"/>
          <w:szCs w:val="44"/>
          <w14:textFill>
            <w14:solidFill>
              <w14:schemeClr w14:val="tx1"/>
            </w14:solidFill>
          </w14:textFill>
        </w:rPr>
        <w:t>投标人须知前附表</w:t>
      </w:r>
    </w:p>
    <w:tbl>
      <w:tblPr>
        <w:tblStyle w:val="48"/>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序号</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eastAsia="宋体" w:cs="Arial"/>
                <w:bCs/>
                <w:color w:val="000000" w:themeColor="text1"/>
                <w:szCs w:val="21"/>
                <w14:textFill>
                  <w14:solidFill>
                    <w14:schemeClr w14:val="tx1"/>
                  </w14:solidFill>
                </w14:textFill>
              </w:rPr>
            </w:pPr>
            <w:r>
              <w:fldChar w:fldCharType="begin"/>
            </w:r>
            <w:r>
              <w:instrText xml:space="preserve"> HYPERLINK "file:///C:\\Users\\Lenovo\\Desktop\\范本制作\\2024.06\\公开招标(QZZC2024-Gx-000xx-CGZX)-专小.doc" \l "_一、总__则" </w:instrText>
            </w:r>
            <w:r>
              <w:fldChar w:fldCharType="separate"/>
            </w:r>
            <w:r>
              <w:rPr>
                <w:rFonts w:hint="eastAsia" w:ascii="Times New Roman" w:hAnsi="宋体" w:eastAsia="宋体" w:cs="Times New Roman"/>
                <w:color w:val="000000" w:themeColor="text1"/>
                <w:szCs w:val="24"/>
                <w14:textFill>
                  <w14:solidFill>
                    <w14:schemeClr w14:val="tx1"/>
                  </w14:solidFill>
                </w14:textFill>
              </w:rPr>
              <w:t>项目名称：</w:t>
            </w:r>
            <w:r>
              <w:rPr>
                <w:rFonts w:hint="eastAsia" w:ascii="Times New Roman" w:hAnsi="宋体" w:eastAsia="宋体" w:cs="Times New Roman"/>
                <w:color w:val="000000" w:themeColor="text1"/>
                <w:szCs w:val="24"/>
                <w14:textFill>
                  <w14:solidFill>
                    <w14:schemeClr w14:val="tx1"/>
                  </w14:solidFill>
                </w14:textFill>
              </w:rPr>
              <w:fldChar w:fldCharType="end"/>
            </w:r>
            <w:r>
              <w:rPr>
                <w:rFonts w:hint="eastAsia" w:ascii="宋体" w:hAnsi="宋体" w:eastAsia="宋体" w:cs="Times New Roman"/>
                <w:bCs/>
                <w:color w:val="000000" w:themeColor="text1"/>
                <w:szCs w:val="21"/>
                <w14:textFill>
                  <w14:solidFill>
                    <w14:schemeClr w14:val="tx1"/>
                  </w14:solidFill>
                </w14:textFill>
              </w:rPr>
              <w:t>钦州市老年大学等单位86条电子政务外网线路及互联网出口带宽服务</w:t>
            </w:r>
          </w:p>
          <w:p>
            <w:pPr>
              <w:snapToGrid w:val="0"/>
              <w:spacing w:line="340" w:lineRule="exact"/>
              <w:ind w:firstLine="8" w:firstLineChars="4"/>
              <w:rPr>
                <w:rFonts w:ascii="Times New Roman" w:hAnsi="Times New Roman" w:eastAsia="宋体" w:cs="Times New Roman"/>
                <w:color w:val="000000" w:themeColor="text1"/>
                <w:szCs w:val="24"/>
                <w14:textFill>
                  <w14:solidFill>
                    <w14:schemeClr w14:val="tx1"/>
                  </w14:solidFill>
                </w14:textFill>
              </w:rPr>
            </w:pPr>
            <w:r>
              <w:fldChar w:fldCharType="begin"/>
            </w:r>
            <w:r>
              <w:instrText xml:space="preserve"> HYPERLINK "file:///C:\\Users\\Lenovo\\Desktop\\范本制作\\2024.06\\公开招标(QZZC2024-Gx-000xx-CGZX)-专小.doc" \l "_一、总__则" </w:instrText>
            </w:r>
            <w:r>
              <w:fldChar w:fldCharType="separate"/>
            </w:r>
            <w:r>
              <w:rPr>
                <w:rFonts w:hint="eastAsia" w:ascii="宋体" w:hAnsi="宋体" w:eastAsia="宋体" w:cs="Times New Roman"/>
                <w:color w:val="000000" w:themeColor="text1"/>
                <w:szCs w:val="24"/>
                <w14:textFill>
                  <w14:solidFill>
                    <w14:schemeClr w14:val="tx1"/>
                  </w14:solidFill>
                </w14:textFill>
              </w:rPr>
              <w:t>项目编号：</w:t>
            </w:r>
            <w:r>
              <w:rPr>
                <w:rFonts w:hint="eastAsia" w:ascii="宋体" w:hAnsi="宋体" w:eastAsia="宋体" w:cs="Times New Roman"/>
                <w:color w:val="000000" w:themeColor="text1"/>
                <w:szCs w:val="24"/>
                <w14:textFill>
                  <w14:solidFill>
                    <w14:schemeClr w14:val="tx1"/>
                  </w14:solidFill>
                </w14:textFill>
              </w:rPr>
              <w:fldChar w:fldCharType="end"/>
            </w:r>
            <w:r>
              <w:rPr>
                <w:rFonts w:hint="eastAsia" w:ascii="宋体" w:hAnsi="宋体" w:eastAsia="宋体" w:cs="Times New Roman"/>
                <w:color w:val="000000" w:themeColor="text1"/>
                <w:szCs w:val="24"/>
                <w14:textFill>
                  <w14:solidFill>
                    <w14:schemeClr w14:val="tx1"/>
                  </w14:solidFill>
                </w14:textFill>
              </w:rPr>
              <w:t>QZZC2026-G3-990194-QZSZ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Fonts w:hint="eastAsia" w:ascii="宋体" w:hAnsi="宋体" w:eastAsia="宋体" w:cs="Times New Roman"/>
                <w:color w:val="000000" w:themeColor="text1"/>
                <w:szCs w:val="24"/>
                <w14:textFill>
                  <w14:solidFill>
                    <w14:schemeClr w14:val="tx1"/>
                  </w14:solidFill>
                </w14:textFill>
              </w:rPr>
            </w:pPr>
            <w:r>
              <w:fldChar w:fldCharType="begin"/>
            </w:r>
            <w:r>
              <w:instrText xml:space="preserve"> HYPERLINK "file:///C:\\Users\\Lenovo\\Desktop\\范本制作\\2024.06\\公开招标(QZZC2024-Gx-000xx-CGZX)-专小.doc" \l "_一、总__则" </w:instrText>
            </w:r>
            <w:r>
              <w:fldChar w:fldCharType="separate"/>
            </w:r>
            <w:r>
              <w:rPr>
                <w:rFonts w:hint="eastAsia" w:ascii="宋体" w:hAnsi="宋体" w:eastAsia="宋体" w:cs="Times New Roman"/>
                <w:color w:val="000000" w:themeColor="text1"/>
                <w:szCs w:val="24"/>
                <w14:textFill>
                  <w14:solidFill>
                    <w14:schemeClr w14:val="tx1"/>
                  </w14:solidFill>
                </w14:textFill>
              </w:rPr>
              <w:t>投标人资格：</w:t>
            </w:r>
            <w:r>
              <w:rPr>
                <w:rFonts w:hint="eastAsia" w:ascii="宋体" w:hAnsi="宋体" w:eastAsia="宋体" w:cs="Times New Roman"/>
                <w:color w:val="000000" w:themeColor="text1"/>
                <w:szCs w:val="24"/>
                <w14:textFill>
                  <w14:solidFill>
                    <w14:schemeClr w14:val="tx1"/>
                  </w14:solidFill>
                </w14:textFill>
              </w:rPr>
              <w:fldChar w:fldCharType="end"/>
            </w:r>
          </w:p>
          <w:p>
            <w:pPr>
              <w:spacing w:line="400" w:lineRule="exact"/>
              <w:ind w:firstLine="420" w:firstLineChars="200"/>
              <w:rPr>
                <w:rFonts w:ascii="Times New Roman" w:hAnsi="Times New Roman" w:eastAsia="宋体" w:cs="Times New Roman"/>
                <w:b/>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满足《中华人民共和国政府采购法》第二十二条规定；</w:t>
            </w:r>
          </w:p>
          <w:p>
            <w:pPr>
              <w:spacing w:line="400" w:lineRule="exact"/>
              <w:ind w:firstLine="420" w:firstLineChars="200"/>
              <w:rPr>
                <w:rFonts w:hint="eastAsia" w:ascii="Times New Roman" w:hAnsi="Times New Roman" w:eastAsia="宋体" w:cs="Times New Roman"/>
                <w:color w:val="000000" w:themeColor="text1"/>
                <w:szCs w:val="24"/>
                <w:lang w:val="en-US" w:eastAsia="zh-CN"/>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4"/>
                <w14:textFill>
                  <w14:solidFill>
                    <w14:schemeClr w14:val="tx1"/>
                  </w14:solidFill>
                </w14:textFill>
              </w:rPr>
              <w:t>落实政府采购政策需满足的资格要求：</w:t>
            </w:r>
            <w:r>
              <w:rPr>
                <w:rFonts w:hint="eastAsia" w:ascii="Times New Roman" w:hAnsi="Times New Roman" w:eastAsia="宋体" w:cs="Times New Roman"/>
                <w:color w:val="000000" w:themeColor="text1"/>
                <w:szCs w:val="24"/>
                <w:lang w:val="en-US" w:eastAsia="zh-CN"/>
                <w14:textFill>
                  <w14:solidFill>
                    <w14:schemeClr w14:val="tx1"/>
                  </w14:solidFill>
                </w14:textFill>
              </w:rPr>
              <w:t>无</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w:t>
            </w:r>
            <w:r>
              <w:rPr>
                <w:rFonts w:hint="eastAsia" w:ascii="Times New Roman" w:hAnsi="Times New Roman" w:eastAsia="宋体" w:cs="Times New Roman"/>
                <w:color w:val="000000" w:themeColor="text1"/>
                <w:szCs w:val="24"/>
                <w14:textFill>
                  <w14:solidFill>
                    <w14:schemeClr w14:val="tx1"/>
                  </w14:solidFill>
                </w14:textFill>
              </w:rPr>
              <w:t>本项目的特定资格要求：无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eastAsia="宋体" w:cs="Times New Roman"/>
                <w:color w:val="000000" w:themeColor="text1"/>
                <w:szCs w:val="21"/>
                <w14:textFill>
                  <w14:solidFill>
                    <w14:schemeClr w14:val="tx1"/>
                  </w14:solidFill>
                </w14:textFill>
              </w:rPr>
            </w:pPr>
            <w:r>
              <w:fldChar w:fldCharType="begin"/>
            </w:r>
            <w:r>
              <w:instrText xml:space="preserve"> HYPERLINK "file:///C:\\Users\\Lenovo\\Desktop\\范本制作\\2024.06\\公开招标(QZZC2024-Gx-000xx-CGZX)-专小.doc" \l "_三、投标文件" </w:instrText>
            </w:r>
            <w:r>
              <w:fldChar w:fldCharType="separate"/>
            </w:r>
            <w:r>
              <w:rPr>
                <w:rFonts w:hint="eastAsia" w:ascii="宋体" w:hAnsi="宋体" w:eastAsia="宋体" w:cs="Times New Roman"/>
                <w:color w:val="000000" w:themeColor="text1"/>
                <w:szCs w:val="21"/>
                <w14:textFill>
                  <w14:solidFill>
                    <w14:schemeClr w14:val="tx1"/>
                  </w14:solidFill>
                </w14:textFill>
              </w:rPr>
              <w:t>投标文件组成：</w:t>
            </w:r>
            <w:r>
              <w:rPr>
                <w:rFonts w:hint="eastAsia" w:ascii="宋体" w:hAnsi="宋体" w:eastAsia="宋体" w:cs="Arial"/>
                <w:color w:val="000000" w:themeColor="text1"/>
                <w:szCs w:val="21"/>
                <w14:textFill>
                  <w14:solidFill>
                    <w14:schemeClr w14:val="tx1"/>
                  </w14:solidFill>
                </w14:textFill>
              </w:rPr>
              <w:t>资格文件、商务技术文件、</w:t>
            </w:r>
            <w:r>
              <w:rPr>
                <w:rFonts w:hint="eastAsia" w:ascii="宋体" w:hAnsi="宋体" w:eastAsia="宋体" w:cs="Times New Roman"/>
                <w:color w:val="000000" w:themeColor="text1"/>
                <w:szCs w:val="21"/>
                <w14:textFill>
                  <w14:solidFill>
                    <w14:schemeClr w14:val="tx1"/>
                  </w14:solidFill>
                </w14:textFill>
              </w:rPr>
              <w:t>报价文件。</w:t>
            </w:r>
            <w:r>
              <w:rPr>
                <w:rFonts w:hint="eastAsia" w:ascii="宋体" w:hAnsi="宋体" w:eastAsia="宋体" w:cs="Times New Roman"/>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4</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Times New Roman" w:hAnsi="宋体" w:eastAsia="宋体" w:cs="Times New Roman"/>
                <w:color w:val="000000" w:themeColor="text1"/>
                <w:szCs w:val="24"/>
                <w14:textFill>
                  <w14:solidFill>
                    <w14:schemeClr w14:val="tx1"/>
                  </w14:solidFill>
                </w14:textFill>
              </w:rPr>
            </w:pPr>
            <w:r>
              <w:fldChar w:fldCharType="begin"/>
            </w:r>
            <w:r>
              <w:instrText xml:space="preserve"> HYPERLINK "file:///C:\\Users\\Lenovo\\Desktop\\范本制作\\2024.06\\公开招标(QZZC2024-Gx-000xx-CGZX)-专小.doc" \l "_（五）投标报价" </w:instrText>
            </w:r>
            <w:r>
              <w:fldChar w:fldCharType="separate"/>
            </w:r>
            <w:r>
              <w:rPr>
                <w:rFonts w:hint="eastAsia" w:ascii="Times New Roman" w:hAnsi="宋体" w:eastAsia="宋体" w:cs="Times New Roman"/>
                <w:color w:val="000000" w:themeColor="text1"/>
                <w:szCs w:val="24"/>
                <w14:textFill>
                  <w14:solidFill>
                    <w14:schemeClr w14:val="tx1"/>
                  </w14:solidFill>
                </w14:textFill>
              </w:rPr>
              <w:t>投标报价：投标人</w:t>
            </w:r>
            <w:r>
              <w:rPr>
                <w:rFonts w:hint="eastAsia" w:ascii="Times New Roman" w:hAnsi="Times New Roman" w:eastAsia="宋体" w:cs="Times New Roman"/>
                <w:color w:val="000000" w:themeColor="text1"/>
                <w:szCs w:val="24"/>
                <w14:textFill>
                  <w14:solidFill>
                    <w14:schemeClr w14:val="tx1"/>
                  </w14:solidFill>
                </w14:textFill>
              </w:rPr>
              <w:t>必须就本项目</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标项货物及服务内容作完整唯一报价，否则投标无效。</w:t>
            </w:r>
            <w:r>
              <w:rPr>
                <w:rFonts w:hint="eastAsia" w:ascii="Times New Roman" w:hAnsi="Times New Roman" w:eastAsia="宋体" w:cs="Times New Roman"/>
                <w:color w:val="000000" w:themeColor="text1"/>
                <w:szCs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5</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Times New Roman" w:hAnsi="宋体" w:eastAsia="宋体" w:cs="Times New Roman"/>
                <w:color w:val="000000" w:themeColor="text1"/>
                <w:szCs w:val="24"/>
                <w14:textFill>
                  <w14:solidFill>
                    <w14:schemeClr w14:val="tx1"/>
                  </w14:solidFill>
                </w14:textFill>
              </w:rPr>
            </w:pPr>
            <w:r>
              <w:fldChar w:fldCharType="begin"/>
            </w:r>
            <w:r>
              <w:instrText xml:space="preserve"> HYPERLINK "file:///C:\\Users\\Lenovo\\Desktop\\范本制作\\2024.06\\公开招标(QZZC2024-Gx-000xx-CGZX)-专小.doc" \l "_（六）投标文件有效期" </w:instrText>
            </w:r>
            <w:r>
              <w:fldChar w:fldCharType="separate"/>
            </w:r>
            <w:r>
              <w:rPr>
                <w:rFonts w:hint="eastAsia" w:ascii="Times New Roman" w:hAnsi="宋体" w:eastAsia="宋体" w:cs="Times New Roman"/>
                <w:color w:val="000000" w:themeColor="text1"/>
                <w:szCs w:val="24"/>
                <w14:textFill>
                  <w14:solidFill>
                    <w14:schemeClr w14:val="tx1"/>
                  </w14:solidFill>
                </w14:textFill>
              </w:rPr>
              <w:t>投标有效期：</w:t>
            </w:r>
            <w:r>
              <w:rPr>
                <w:rFonts w:ascii="Times New Roman" w:hAnsi="宋体" w:eastAsia="宋体" w:cs="Times New Roman"/>
                <w:color w:val="000000" w:themeColor="text1"/>
                <w:szCs w:val="24"/>
                <w14:textFill>
                  <w14:solidFill>
                    <w14:schemeClr w14:val="tx1"/>
                  </w14:solidFill>
                </w14:textFill>
              </w:rPr>
              <w:t>90</w:t>
            </w:r>
            <w:r>
              <w:rPr>
                <w:rFonts w:hint="eastAsia" w:ascii="Times New Roman" w:hAnsi="宋体" w:eastAsia="宋体" w:cs="Times New Roman"/>
                <w:color w:val="000000" w:themeColor="text1"/>
                <w:szCs w:val="24"/>
                <w14:textFill>
                  <w14:solidFill>
                    <w14:schemeClr w14:val="tx1"/>
                  </w14:solidFill>
                </w14:textFill>
              </w:rPr>
              <w:t>天</w:t>
            </w:r>
            <w:r>
              <w:rPr>
                <w:rFonts w:hint="eastAsia" w:ascii="Times New Roman" w:hAnsi="宋体" w:eastAsia="宋体" w:cs="Times New Roman"/>
                <w:color w:val="000000" w:themeColor="text1"/>
                <w:szCs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6</w:t>
            </w:r>
          </w:p>
        </w:tc>
        <w:tc>
          <w:tcPr>
            <w:tcW w:w="921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eastAsia="宋体" w:cs="宋体"/>
                <w:color w:val="000000" w:themeColor="text1"/>
                <w:kern w:val="0"/>
                <w:szCs w:val="21"/>
                <w14:textFill>
                  <w14:solidFill>
                    <w14:schemeClr w14:val="tx1"/>
                  </w14:solidFill>
                </w14:textFill>
              </w:rPr>
            </w:pPr>
            <w:r>
              <w:fldChar w:fldCharType="begin"/>
            </w:r>
            <w:r>
              <w:instrText xml:space="preserve"> HYPERLINK "file:///C:\\Users\\Lenovo\\Desktop\\范本制作\\2024.06\\公开招标(QZZC2024-Gx-000xx-CGZX)-专小.doc" \l "_（七）投标保证金" </w:instrText>
            </w:r>
            <w:r>
              <w:fldChar w:fldCharType="separate"/>
            </w:r>
            <w:r>
              <w:rPr>
                <w:rFonts w:hint="eastAsia" w:ascii="宋体" w:hAnsi="宋体" w:eastAsia="宋体" w:cs="宋体"/>
                <w:color w:val="000000" w:themeColor="text1"/>
                <w:kern w:val="0"/>
                <w:szCs w:val="21"/>
                <w14:textFill>
                  <w14:solidFill>
                    <w14:schemeClr w14:val="tx1"/>
                  </w14:solidFill>
                </w14:textFill>
              </w:rPr>
              <w:t>投标保证金：</w:t>
            </w:r>
            <w:r>
              <w:rPr>
                <w:rFonts w:hint="eastAsia" w:ascii="宋体" w:hAnsi="宋体" w:eastAsia="宋体" w:cs="宋体"/>
                <w:color w:val="000000" w:themeColor="text1"/>
                <w:kern w:val="0"/>
                <w:szCs w:val="21"/>
                <w14:textFill>
                  <w14:solidFill>
                    <w14:schemeClr w14:val="tx1"/>
                  </w14:solidFill>
                </w14:textFill>
              </w:rPr>
              <w:fldChar w:fldCharType="end"/>
            </w:r>
            <w:r>
              <w:rPr>
                <w:rFonts w:hint="eastAsia" w:ascii="Times New Roman" w:hAnsi="Times New Roman" w:eastAsia="宋体" w:cs="Times New Roman"/>
                <w:color w:val="000000" w:themeColor="text1"/>
                <w:szCs w:val="24"/>
                <w:lang w:val="en-US" w:eastAsia="zh-CN"/>
                <w14:textFill>
                  <w14:solidFill>
                    <w14:schemeClr w14:val="tx1"/>
                  </w14:solidFill>
                </w14:textFill>
              </w:rPr>
              <w:t>壹万捌仟捌佰元整</w:t>
            </w:r>
            <w:r>
              <w:rPr>
                <w:rFonts w:hint="eastAsia"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lang w:val="en-US" w:eastAsia="zh-CN"/>
                <w14:textFill>
                  <w14:solidFill>
                    <w14:schemeClr w14:val="tx1"/>
                  </w14:solidFill>
                </w14:textFill>
              </w:rPr>
              <w:t>18800</w:t>
            </w:r>
            <w:r>
              <w:rPr>
                <w:rFonts w:hint="eastAsia" w:ascii="Times New Roman" w:hAnsi="Times New Roman" w:eastAsia="宋体" w:cs="Times New Roman"/>
                <w:color w:val="000000" w:themeColor="text1"/>
                <w:szCs w:val="24"/>
                <w14:textFill>
                  <w14:solidFill>
                    <w14:schemeClr w14:val="tx1"/>
                  </w14:solidFill>
                </w14:textFill>
              </w:rPr>
              <w:t>.00)</w:t>
            </w:r>
          </w:p>
          <w:p>
            <w:pPr>
              <w:widowControl/>
              <w:spacing w:line="400" w:lineRule="exact"/>
              <w:rPr>
                <w:rFonts w:ascii="宋体" w:hAnsi="Times New Roman" w:eastAsia="宋体" w:cs="Times New Roman"/>
                <w:color w:val="000000" w:themeColor="text1"/>
                <w:szCs w:val="21"/>
                <w14:textFill>
                  <w14:solidFill>
                    <w14:schemeClr w14:val="tx1"/>
                  </w14:solidFill>
                </w14:textFill>
              </w:rPr>
            </w:pPr>
            <w:r>
              <w:fldChar w:fldCharType="begin"/>
            </w:r>
            <w:r>
              <w:instrText xml:space="preserve"> HYPERLINK "file:///C:\\Users\\Lenovo\\Desktop\\范本制作\\2024.06\\公开招标(QZZC2024-Gx-000xx-CGZX)-专小.doc" \l "_（七）投标保证金" </w:instrText>
            </w:r>
            <w:r>
              <w:fldChar w:fldCharType="separate"/>
            </w:r>
            <w:r>
              <w:rPr>
                <w:rFonts w:hint="eastAsia" w:ascii="宋体" w:hAnsi="Times New Roman" w:eastAsia="宋体" w:cs="Times New Roman"/>
                <w:color w:val="000000" w:themeColor="text1"/>
                <w:szCs w:val="21"/>
                <w14:textFill>
                  <w14:solidFill>
                    <w14:schemeClr w14:val="tx1"/>
                  </w14:solidFill>
                </w14:textFill>
              </w:rPr>
              <w:t>注：</w:t>
            </w:r>
            <w:r>
              <w:rPr>
                <w:rFonts w:ascii="Times New Roman" w:hAnsi="Times New Roman" w:eastAsia="宋体" w:cs="Times New Roman"/>
                <w:color w:val="000000" w:themeColor="text1"/>
                <w:szCs w:val="21"/>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以支票、汇票、本票或者金融机构、担保机构出具的保函等形式提交保证金的，</w:t>
            </w:r>
            <w:r>
              <w:rPr>
                <w:rFonts w:hint="eastAsia" w:ascii="Times New Roman" w:hAnsi="Times New Roman" w:eastAsia="宋体" w:cs="Times New Roman"/>
                <w:b/>
                <w:bCs/>
                <w:color w:val="000000" w:themeColor="text1"/>
                <w:szCs w:val="24"/>
                <w14:textFill>
                  <w14:solidFill>
                    <w14:schemeClr w14:val="tx1"/>
                  </w14:solidFill>
                </w14:textFill>
              </w:rPr>
              <w:t>投标人必须将</w:t>
            </w:r>
            <w:bookmarkStart w:id="58" w:name="_Hlk94188895"/>
            <w:r>
              <w:rPr>
                <w:rFonts w:hint="eastAsia" w:ascii="Times New Roman" w:hAnsi="Times New Roman" w:eastAsia="宋体" w:cs="Times New Roman"/>
                <w:b/>
                <w:bCs/>
                <w:color w:val="000000" w:themeColor="text1"/>
                <w:szCs w:val="24"/>
                <w14:textFill>
                  <w14:solidFill>
                    <w14:schemeClr w14:val="tx1"/>
                  </w14:solidFill>
                </w14:textFill>
              </w:rPr>
              <w:t>票据、保函</w:t>
            </w:r>
            <w:bookmarkEnd w:id="58"/>
            <w:r>
              <w:rPr>
                <w:rFonts w:hint="eastAsia" w:ascii="Times New Roman" w:hAnsi="Times New Roman" w:eastAsia="宋体" w:cs="Times New Roman"/>
                <w:b/>
                <w:bCs/>
                <w:color w:val="000000" w:themeColor="text1"/>
                <w:szCs w:val="24"/>
                <w14:textFill>
                  <w14:solidFill>
                    <w14:schemeClr w14:val="tx1"/>
                  </w14:solidFill>
                </w14:textFill>
              </w:rPr>
              <w:t>等原件于投标文件提交截止时间前递交至本中心财务室</w:t>
            </w:r>
            <w:r>
              <w:rPr>
                <w:rFonts w:hint="eastAsia"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fldChar w:fldCharType="end"/>
            </w:r>
          </w:p>
          <w:p>
            <w:pPr>
              <w:autoSpaceDE w:val="0"/>
              <w:autoSpaceDN w:val="0"/>
              <w:snapToGrid w:val="0"/>
              <w:spacing w:line="400" w:lineRule="exact"/>
              <w:ind w:firstLine="8" w:firstLineChars="4"/>
              <w:textAlignment w:val="bottom"/>
              <w:rPr>
                <w:rFonts w:hint="eastAsia" w:ascii="Times New Roman" w:hAnsi="宋体" w:eastAsia="宋体" w:cs="Times New Roman"/>
                <w:color w:val="000000" w:themeColor="text1"/>
                <w:szCs w:val="24"/>
                <w14:textFill>
                  <w14:solidFill>
                    <w14:schemeClr w14:val="tx1"/>
                  </w14:solidFill>
                </w14:textFill>
              </w:rPr>
            </w:pPr>
            <w:r>
              <w:fldChar w:fldCharType="begin"/>
            </w:r>
            <w:r>
              <w:instrText xml:space="preserve"> HYPERLINK "file:///C:\\Users\\Lenovo\\Desktop\\范本制作\\2024.06\\公开招标(QZZC2024-Gx-000xx-CGZX)-专小.doc" \l "_（七）投标保证金" </w:instrText>
            </w:r>
            <w:r>
              <w:fldChar w:fldCharType="separate"/>
            </w: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以网上银行</w:t>
            </w:r>
            <w:r>
              <w:rPr>
                <w:rFonts w:hint="eastAsia" w:ascii="宋体" w:hAnsi="宋体" w:eastAsia="宋体" w:cs="Times New Roman"/>
                <w:color w:val="000000" w:themeColor="text1"/>
                <w:szCs w:val="21"/>
                <w14:textFill>
                  <w14:solidFill>
                    <w14:schemeClr w14:val="tx1"/>
                  </w14:solidFill>
                </w14:textFill>
              </w:rPr>
              <w:t>形</w:t>
            </w:r>
            <w:r>
              <w:rPr>
                <w:rFonts w:hint="eastAsia" w:ascii="Times New Roman" w:hAnsi="Times New Roman" w:eastAsia="宋体" w:cs="Times New Roman"/>
                <w:color w:val="000000" w:themeColor="text1"/>
                <w:szCs w:val="21"/>
                <w14:textFill>
                  <w14:solidFill>
                    <w14:schemeClr w14:val="tx1"/>
                  </w14:solidFill>
                </w14:textFill>
              </w:rPr>
              <w:t>式提交保证金的，投标人必须于投标文件提交截止时间前从投标人账户缴存至本中心银行账户（以到账时间为准）。</w:t>
            </w:r>
            <w:r>
              <w:rPr>
                <w:rFonts w:hint="eastAsia" w:ascii="Times New Roman" w:hAnsi="Times New Roman" w:eastAsia="宋体" w:cs="Times New Roman"/>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7</w:t>
            </w:r>
          </w:p>
        </w:tc>
        <w:tc>
          <w:tcPr>
            <w:tcW w:w="92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 w:firstLineChars="4"/>
              <w:rPr>
                <w:rFonts w:ascii="宋体" w:hAnsi="Courier New" w:eastAsia="宋体" w:cs="Courier New"/>
                <w:color w:val="000000" w:themeColor="text1"/>
                <w:szCs w:val="21"/>
                <w14:textFill>
                  <w14:solidFill>
                    <w14:schemeClr w14:val="tx1"/>
                  </w14:solidFill>
                </w14:textFill>
              </w:rPr>
            </w:pPr>
            <w:r>
              <w:fldChar w:fldCharType="begin"/>
            </w:r>
            <w:r>
              <w:instrText xml:space="preserve"> HYPERLINK "file:///C:\\Users\\Lenovo\\Desktop\\范本制作\\2024.06\\公开招标(QZZC2024-Gx-000xx-CGZX)-专小.doc" \l "_四、开标" </w:instrText>
            </w:r>
            <w:r>
              <w:fldChar w:fldCharType="separate"/>
            </w:r>
            <w:r>
              <w:rPr>
                <w:rFonts w:hint="eastAsia" w:ascii="宋体" w:hAnsi="Courier New" w:eastAsia="宋体" w:cs="Courier New"/>
                <w:b/>
                <w:color w:val="000000" w:themeColor="text1"/>
                <w:szCs w:val="21"/>
                <w14:textFill>
                  <w14:solidFill>
                    <w14:schemeClr w14:val="tx1"/>
                  </w14:solidFill>
                </w14:textFill>
              </w:rPr>
              <w:t>投标文件提交截止时间及开标时间：</w:t>
            </w:r>
            <w:r>
              <w:rPr>
                <w:rFonts w:hint="eastAsia" w:ascii="宋体" w:hAnsi="宋体" w:eastAsia="宋体" w:cs="Arial"/>
                <w:color w:val="000000" w:themeColor="text1"/>
                <w:szCs w:val="21"/>
                <w14:textFill>
                  <w14:solidFill>
                    <w14:schemeClr w14:val="tx1"/>
                  </w14:solidFill>
                </w14:textFill>
              </w:rPr>
              <w:t>2026年xx月xx日上午09时30分</w:t>
            </w:r>
            <w:r>
              <w:rPr>
                <w:rFonts w:hint="eastAsia" w:ascii="宋体" w:hAnsi="宋体" w:eastAsia="宋体" w:cs="Arial"/>
                <w:color w:val="000000" w:themeColor="text1"/>
                <w:szCs w:val="21"/>
                <w14:textFill>
                  <w14:solidFill>
                    <w14:schemeClr w14:val="tx1"/>
                  </w14:solidFill>
                </w14:textFill>
              </w:rPr>
              <w:fldChar w:fldCharType="end"/>
            </w:r>
          </w:p>
          <w:p>
            <w:pPr>
              <w:spacing w:line="400" w:lineRule="exact"/>
              <w:ind w:firstLine="8" w:firstLineChars="4"/>
              <w:rPr>
                <w:rFonts w:ascii="Times New Roman" w:hAnsi="Times New Roman" w:eastAsia="宋体" w:cs="Times New Roman"/>
                <w:color w:val="000000" w:themeColor="text1"/>
                <w:szCs w:val="21"/>
                <w14:textFill>
                  <w14:solidFill>
                    <w14:schemeClr w14:val="tx1"/>
                  </w14:solidFill>
                </w14:textFill>
              </w:rPr>
            </w:pPr>
            <w:r>
              <w:fldChar w:fldCharType="begin"/>
            </w:r>
            <w:r>
              <w:instrText xml:space="preserve"> HYPERLINK "file:///C:\\Users\\Lenovo\\Desktop\\范本制作\\2024.06\\公开招标(QZZC2024-Gx-000xx-CGZX)-专小.doc" \l "_四、开标" </w:instrText>
            </w:r>
            <w:r>
              <w:fldChar w:fldCharType="separate"/>
            </w:r>
            <w:r>
              <w:rPr>
                <w:rFonts w:hint="eastAsia" w:ascii="Times New Roman" w:hAnsi="Times New Roman" w:eastAsia="宋体" w:cs="Times New Roman"/>
                <w:color w:val="000000" w:themeColor="text1"/>
                <w:szCs w:val="21"/>
                <w14:textFill>
                  <w14:solidFill>
                    <w14:schemeClr w14:val="tx1"/>
                  </w14:solidFill>
                </w14:textFill>
              </w:rPr>
              <w:t>投标地点</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网址）：政府采购云平台</w:t>
            </w:r>
            <w:r>
              <w:rPr>
                <w:rFonts w:hint="eastAsia" w:ascii="Times New Roman" w:hAnsi="Times New Roman" w:eastAsia="宋体" w:cs="Times New Roman"/>
                <w:color w:val="000000" w:themeColor="text1"/>
                <w:szCs w:val="21"/>
                <w14:textFill>
                  <w14:solidFill>
                    <w14:schemeClr w14:val="tx1"/>
                  </w14:solidFill>
                </w14:textFill>
              </w:rPr>
              <w:fldChar w:fldCharType="end"/>
            </w:r>
          </w:p>
          <w:p>
            <w:pPr>
              <w:spacing w:line="400" w:lineRule="exact"/>
              <w:ind w:firstLine="8" w:firstLineChars="4"/>
              <w:rPr>
                <w:rFonts w:ascii="Times New Roman" w:hAnsi="Times New Roman" w:eastAsia="宋体" w:cs="Times New Roman"/>
                <w:color w:val="000000" w:themeColor="text1"/>
                <w:szCs w:val="21"/>
                <w14:textFill>
                  <w14:solidFill>
                    <w14:schemeClr w14:val="tx1"/>
                  </w14:solidFill>
                </w14:textFill>
              </w:rPr>
            </w:pPr>
            <w:r>
              <w:fldChar w:fldCharType="begin"/>
            </w:r>
            <w:r>
              <w:instrText xml:space="preserve"> HYPERLINK "file:///C:\\Users\\Lenovo\\Desktop\\范本制作\\2024.06\\公开招标(QZZC2024-Gx-000xx-CGZX)-专小.doc" \l "_四、开标" </w:instrText>
            </w:r>
            <w:r>
              <w:fldChar w:fldCharType="separate"/>
            </w:r>
            <w:r>
              <w:rPr>
                <w:rFonts w:hint="eastAsia" w:ascii="Times New Roman" w:hAnsi="Times New Roman" w:eastAsia="宋体" w:cs="Times New Roman"/>
                <w:color w:val="000000" w:themeColor="text1"/>
                <w:szCs w:val="21"/>
                <w14:textFill>
                  <w14:solidFill>
                    <w14:schemeClr w14:val="tx1"/>
                  </w14:solidFill>
                </w14:textFill>
              </w:rPr>
              <w:t>开标地点：</w:t>
            </w:r>
            <w:r>
              <w:rPr>
                <w:rFonts w:hint="eastAsia" w:ascii="Times New Roman" w:hAnsi="Times New Roman" w:eastAsia="宋体" w:cs="Times New Roman"/>
                <w:color w:val="000000" w:themeColor="text1"/>
                <w:szCs w:val="24"/>
                <w14:textFill>
                  <w14:solidFill>
                    <w14:schemeClr w14:val="tx1"/>
                  </w14:solidFill>
                </w14:textFill>
              </w:rPr>
              <w:t>广西钦州市金海湾东大街</w:t>
            </w:r>
            <w:r>
              <w:rPr>
                <w:rFonts w:ascii="Times New Roman" w:hAnsi="Times New Roman" w:eastAsia="宋体" w:cs="Times New Roman"/>
                <w:color w:val="000000" w:themeColor="text1"/>
                <w:szCs w:val="24"/>
                <w14:textFill>
                  <w14:solidFill>
                    <w14:schemeClr w14:val="tx1"/>
                  </w14:solidFill>
                </w14:textFill>
              </w:rPr>
              <w:t>8</w:t>
            </w:r>
            <w:r>
              <w:rPr>
                <w:rFonts w:hint="eastAsia" w:ascii="Times New Roman" w:hAnsi="Times New Roman" w:eastAsia="宋体" w:cs="Times New Roman"/>
                <w:color w:val="000000" w:themeColor="text1"/>
                <w:szCs w:val="24"/>
                <w14:textFill>
                  <w14:solidFill>
                    <w14:schemeClr w14:val="tx1"/>
                  </w14:solidFill>
                </w14:textFill>
              </w:rPr>
              <w:t>号市政务服务中心三楼开标室</w:t>
            </w:r>
            <w:r>
              <w:rPr>
                <w:rFonts w:hint="eastAsia" w:ascii="Times New Roman" w:hAnsi="Times New Roman" w:eastAsia="宋体" w:cs="Times New Roman"/>
                <w:color w:val="000000" w:themeColor="text1"/>
                <w:szCs w:val="24"/>
                <w14:textFill>
                  <w14:solidFill>
                    <w14:schemeClr w14:val="tx1"/>
                  </w14:solidFill>
                </w14:textFill>
              </w:rPr>
              <w:fldChar w:fldCharType="end"/>
            </w:r>
          </w:p>
          <w:p>
            <w:pPr>
              <w:spacing w:line="400" w:lineRule="exact"/>
              <w:ind w:firstLine="8" w:firstLineChars="4"/>
              <w:rPr>
                <w:rFonts w:ascii="Times New Roman" w:hAnsi="Times New Roman" w:eastAsia="宋体" w:cs="Times New Roman"/>
                <w:b/>
                <w:bCs/>
                <w:color w:val="000000" w:themeColor="text1"/>
                <w:szCs w:val="24"/>
                <w14:textFill>
                  <w14:solidFill>
                    <w14:schemeClr w14:val="tx1"/>
                  </w14:solidFill>
                </w14:textFill>
              </w:rPr>
            </w:pPr>
            <w:r>
              <w:fldChar w:fldCharType="begin"/>
            </w:r>
            <w:r>
              <w:instrText xml:space="preserve"> HYPERLINK "file:///C:\\Users\\Lenovo\\Desktop\\范本制作\\2024.06\\公开招标(QZZC2024-Gx-000xx-CGZX)-专小.doc" \l "_四、开标" </w:instrText>
            </w:r>
            <w:r>
              <w:fldChar w:fldCharType="separate"/>
            </w:r>
            <w:r>
              <w:rPr>
                <w:rFonts w:hint="eastAsia" w:ascii="Times New Roman" w:hAnsi="Times New Roman" w:eastAsia="宋体" w:cs="Times New Roman"/>
                <w:b/>
                <w:bCs/>
                <w:color w:val="000000" w:themeColor="text1"/>
                <w:szCs w:val="24"/>
                <w14:textFill>
                  <w14:solidFill>
                    <w14:schemeClr w14:val="tx1"/>
                  </w14:solidFill>
                </w14:textFill>
              </w:rPr>
              <w:t>注：</w:t>
            </w:r>
            <w:bookmarkStart w:id="59" w:name="_Hlk90299755"/>
            <w:r>
              <w:rPr>
                <w:rFonts w:hint="eastAsia" w:ascii="Times New Roman" w:hAnsi="Times New Roman" w:eastAsia="宋体" w:cs="Times New Roman"/>
                <w:b/>
                <w:bCs/>
                <w:color w:val="000000" w:themeColor="text1"/>
                <w:szCs w:val="24"/>
                <w14:textFill>
                  <w14:solidFill>
                    <w14:schemeClr w14:val="tx1"/>
                  </w14:solidFill>
                </w14:textFill>
              </w:rPr>
              <w:t>投标人法定代表人或委托代理人须按时登录</w:t>
            </w:r>
            <w:r>
              <w:rPr>
                <w:rFonts w:hint="eastAsia" w:ascii="宋体" w:hAnsi="宋体" w:eastAsia="宋体" w:cs="Courier New"/>
                <w:b/>
                <w:bCs/>
                <w:color w:val="000000" w:themeColor="text1"/>
                <w:szCs w:val="21"/>
                <w14:textFill>
                  <w14:solidFill>
                    <w14:schemeClr w14:val="tx1"/>
                  </w14:solidFill>
                </w14:textFill>
              </w:rPr>
              <w:t>政采云远程开标大厅</w:t>
            </w:r>
            <w:r>
              <w:rPr>
                <w:rFonts w:hint="eastAsia" w:ascii="Times New Roman" w:hAnsi="Times New Roman" w:eastAsia="宋体" w:cs="Times New Roman"/>
                <w:b/>
                <w:bCs/>
                <w:color w:val="000000" w:themeColor="text1"/>
                <w:szCs w:val="24"/>
                <w14:textFill>
                  <w14:solidFill>
                    <w14:schemeClr w14:val="tx1"/>
                  </w14:solidFill>
                </w14:textFill>
              </w:rPr>
              <w:t>，保持全程在线并关注开标评标进度，评标期间评标委员会提出澄清等要求时，投标人须在规定时间内进行在线应答，否则按招标文件或政采云平台的相关规定执行。</w:t>
            </w:r>
            <w:bookmarkEnd w:id="59"/>
            <w:r>
              <w:rPr>
                <w:rFonts w:hint="eastAsia" w:ascii="Times New Roman" w:hAnsi="Times New Roman" w:eastAsia="宋体" w:cs="Times New Roman"/>
                <w:b/>
                <w:bCs/>
                <w:color w:val="000000" w:themeColor="text1"/>
                <w:szCs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8</w:t>
            </w:r>
          </w:p>
        </w:tc>
        <w:tc>
          <w:tcPr>
            <w:tcW w:w="9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40" w:lineRule="exact"/>
              <w:textAlignment w:val="bottom"/>
              <w:rPr>
                <w:rFonts w:hint="eastAsia" w:ascii="宋体" w:hAnsi="宋体" w:eastAsia="宋体" w:cs="Times New Roman"/>
                <w:color w:val="000000" w:themeColor="text1"/>
                <w:szCs w:val="21"/>
                <w14:textFill>
                  <w14:solidFill>
                    <w14:schemeClr w14:val="tx1"/>
                  </w14:solidFill>
                </w14:textFill>
              </w:rPr>
            </w:pPr>
            <w:r>
              <w:fldChar w:fldCharType="begin"/>
            </w:r>
            <w:r>
              <w:instrText xml:space="preserve"> HYPERLINK "file:///C:\\Users\\Lenovo\\Desktop\\范本制作\\2024.06\\公开招标(QZZC2024-Gx-000xx-CGZX)-专小.doc" \l "_五、评标" </w:instrText>
            </w:r>
            <w:r>
              <w:fldChar w:fldCharType="separate"/>
            </w:r>
            <w:r>
              <w:rPr>
                <w:rFonts w:hint="eastAsia" w:ascii="宋体" w:hAnsi="宋体" w:eastAsia="宋体" w:cs="Times New Roman"/>
                <w:color w:val="000000" w:themeColor="text1"/>
                <w:szCs w:val="21"/>
                <w14:textFill>
                  <w14:solidFill>
                    <w14:schemeClr w14:val="tx1"/>
                  </w14:solidFill>
                </w14:textFill>
              </w:rPr>
              <w:t>评标方法：</w:t>
            </w:r>
            <w:r>
              <w:rPr>
                <w:rFonts w:hint="eastAsia" w:ascii="Times New Roman" w:hAnsi="Times New Roman" w:eastAsia="宋体" w:cs="Times New Roman"/>
                <w:color w:val="000000" w:themeColor="text1"/>
                <w:szCs w:val="24"/>
                <w14:textFill>
                  <w14:solidFill>
                    <w14:schemeClr w14:val="tx1"/>
                  </w14:solidFill>
                </w14:textFill>
              </w:rPr>
              <w:t>综合评分法</w:t>
            </w:r>
            <w:r>
              <w:rPr>
                <w:rFonts w:hint="eastAsia" w:ascii="Times New Roman" w:hAnsi="Times New Roman" w:eastAsia="宋体" w:cs="Times New Roman"/>
                <w:color w:val="000000" w:themeColor="text1"/>
                <w:szCs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9</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Fonts w:ascii="宋体" w:hAnsi="Courier New" w:eastAsia="宋体" w:cs="Courier New"/>
                <w:color w:val="000000" w:themeColor="text1"/>
                <w:szCs w:val="21"/>
                <w14:textFill>
                  <w14:solidFill>
                    <w14:schemeClr w14:val="tx1"/>
                  </w14:solidFill>
                </w14:textFill>
              </w:rPr>
            </w:pPr>
            <w:r>
              <w:fldChar w:fldCharType="begin"/>
            </w:r>
            <w:r>
              <w:instrText xml:space="preserve"> HYPERLINK "file:///C:\\Users\\Lenovo\\Desktop\\范本制作\\2024.06\\公开招标(QZZC2024-Gx-000xx-CGZX)-专小.doc" \l "_九、其他事项" </w:instrText>
            </w:r>
            <w:r>
              <w:fldChar w:fldCharType="separate"/>
            </w:r>
            <w:r>
              <w:rPr>
                <w:rFonts w:hint="eastAsia" w:ascii="宋体" w:hAnsi="宋体" w:eastAsia="宋体" w:cs="Courier New"/>
                <w:color w:val="000000" w:themeColor="text1"/>
                <w:szCs w:val="21"/>
                <w14:textFill>
                  <w14:solidFill>
                    <w14:schemeClr w14:val="tx1"/>
                  </w14:solidFill>
                </w14:textFill>
              </w:rPr>
              <w:t>代理服务费：本中心按钦州市物价局“钦市价费﹝2013﹞4号”文件规定向中标人收取代理服务费。中标人应向本中心一次性付清代理服务费。</w:t>
            </w:r>
            <w:r>
              <w:rPr>
                <w:rFonts w:hint="eastAsia" w:ascii="宋体" w:hAnsi="宋体" w:eastAsia="宋体" w:cs="Courier New"/>
                <w:color w:val="000000" w:themeColor="text1"/>
                <w:szCs w:val="21"/>
                <w14:textFill>
                  <w14:solidFill>
                    <w14:schemeClr w14:val="tx1"/>
                  </w14:solidFill>
                </w14:textFill>
              </w:rPr>
              <w:fldChar w:fldCharType="end"/>
            </w:r>
          </w:p>
        </w:tc>
      </w:tr>
    </w:tbl>
    <w:p>
      <w:pPr>
        <w:spacing w:line="400" w:lineRule="exact"/>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br w:type="page"/>
      </w:r>
      <w:bookmarkStart w:id="60" w:name="_Toc352578891"/>
      <w:bookmarkStart w:id="61" w:name="_Toc352578861"/>
      <w:bookmarkStart w:id="62" w:name="_Toc352700405"/>
      <w:bookmarkStart w:id="63" w:name="_Toc352578843"/>
      <w:bookmarkStart w:id="64" w:name="_Toc353785275"/>
    </w:p>
    <w:p>
      <w:pPr>
        <w:spacing w:line="520" w:lineRule="exact"/>
        <w:jc w:val="center"/>
        <w:rPr>
          <w:rFonts w:hint="eastAsia" w:ascii="仿宋_GB2312" w:hAnsi="宋体" w:eastAsia="仿宋_GB2312" w:cs="Times New Roman"/>
          <w:b/>
          <w:color w:val="000000" w:themeColor="text1"/>
          <w:sz w:val="44"/>
          <w:szCs w:val="44"/>
          <w14:textFill>
            <w14:solidFill>
              <w14:schemeClr w14:val="tx1"/>
            </w14:solidFill>
          </w14:textFill>
        </w:rPr>
      </w:pPr>
      <w:bookmarkStart w:id="65" w:name="_Hlk92374740"/>
      <w:r>
        <w:rPr>
          <w:rFonts w:hint="eastAsia" w:ascii="Times New Roman" w:hAnsi="Times New Roman" w:eastAsia="宋体" w:cs="Times New Roman"/>
          <w:b/>
          <w:color w:val="000000" w:themeColor="text1"/>
          <w:sz w:val="44"/>
          <w:szCs w:val="44"/>
          <w14:textFill>
            <w14:solidFill>
              <w14:schemeClr w14:val="tx1"/>
            </w14:solidFill>
          </w14:textFill>
        </w:rPr>
        <w:t>投标人须知</w:t>
      </w:r>
      <w:bookmarkEnd w:id="60"/>
      <w:bookmarkEnd w:id="61"/>
      <w:bookmarkEnd w:id="62"/>
      <w:bookmarkEnd w:id="63"/>
      <w:bookmarkEnd w:id="64"/>
    </w:p>
    <w:p>
      <w:pPr>
        <w:keepNext/>
        <w:keepLines/>
        <w:spacing w:line="400" w:lineRule="exact"/>
        <w:outlineLvl w:val="1"/>
        <w:rPr>
          <w:rFonts w:ascii="方正小标宋_GBK" w:hAnsi="Arial" w:eastAsia="方正小标宋_GBK" w:cs="Times New Roman"/>
          <w:b/>
          <w:bCs/>
          <w:color w:val="000000" w:themeColor="text1"/>
          <w:sz w:val="24"/>
          <w:szCs w:val="24"/>
          <w14:textFill>
            <w14:solidFill>
              <w14:schemeClr w14:val="tx1"/>
            </w14:solidFill>
          </w14:textFill>
        </w:rPr>
      </w:pPr>
      <w:bookmarkStart w:id="66" w:name="_一、总__则"/>
      <w:bookmarkEnd w:id="66"/>
      <w:bookmarkStart w:id="67" w:name="_Toc353785276"/>
      <w:bookmarkStart w:id="68" w:name="_Toc352700406"/>
      <w:r>
        <w:rPr>
          <w:rFonts w:hint="eastAsia" w:ascii="方正小标宋_GBK" w:hAnsi="Arial" w:eastAsia="方正小标宋_GBK" w:cs="Times New Roman"/>
          <w:b/>
          <w:bCs/>
          <w:color w:val="000000" w:themeColor="text1"/>
          <w:sz w:val="24"/>
          <w:szCs w:val="24"/>
          <w14:textFill>
            <w14:solidFill>
              <w14:schemeClr w14:val="tx1"/>
            </w14:solidFill>
          </w14:textFill>
        </w:rPr>
        <w:t>一、总  则</w:t>
      </w:r>
      <w:bookmarkEnd w:id="67"/>
      <w:bookmarkEnd w:id="68"/>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r>
        <w:rPr>
          <w:rFonts w:hint="eastAsia" w:ascii="Times New Roman" w:hAnsi="Times New Roman" w:eastAsia="宋体" w:cs="Times New Roman"/>
          <w:b/>
          <w:bCs/>
          <w:color w:val="000000" w:themeColor="text1"/>
          <w:szCs w:val="24"/>
          <w14:textFill>
            <w14:solidFill>
              <w14:schemeClr w14:val="tx1"/>
            </w14:solidFill>
          </w14:textFill>
        </w:rPr>
        <w:t>（一）适用范围</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bookmarkStart w:id="69" w:name="_Toc254970669"/>
      <w:bookmarkStart w:id="70" w:name="_Toc254970528"/>
      <w:bookmarkStart w:id="71" w:name="_Toc353785278"/>
      <w:bookmarkStart w:id="72" w:name="_Toc352700408"/>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项目名称：</w:t>
      </w:r>
      <w:r>
        <w:rPr>
          <w:rFonts w:hint="eastAsia" w:ascii="宋体" w:hAnsi="宋体" w:eastAsia="宋体" w:cs="Times New Roman"/>
          <w:bCs/>
          <w:color w:val="000000" w:themeColor="text1"/>
          <w:szCs w:val="21"/>
          <w14:textFill>
            <w14:solidFill>
              <w14:schemeClr w14:val="tx1"/>
            </w14:solidFill>
          </w14:textFill>
        </w:rPr>
        <w:t>钦州市老年大学等单位86条电子政务外网线路及互联网出口带宽服务</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4"/>
          <w14:textFill>
            <w14:solidFill>
              <w14:schemeClr w14:val="tx1"/>
            </w14:solidFill>
          </w14:textFill>
        </w:rPr>
        <w:t>项目编号：QZZC2026-G3-990194-QZSZ</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本招标文件仅适用于上述项目的招标、投标、评标、定标、验收、合同履约、付款等行为（法律、法规另有规定的，从其规定）。</w:t>
      </w:r>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r>
        <w:rPr>
          <w:rFonts w:hint="eastAsia" w:ascii="Times New Roman" w:hAnsi="Times New Roman" w:eastAsia="宋体" w:cs="Times New Roman"/>
          <w:b/>
          <w:bCs/>
          <w:color w:val="000000" w:themeColor="text1"/>
          <w:szCs w:val="24"/>
          <w14:textFill>
            <w14:solidFill>
              <w14:schemeClr w14:val="tx1"/>
            </w14:solidFill>
          </w14:textFill>
        </w:rPr>
        <w:t>（二）定义</w:t>
      </w:r>
      <w:bookmarkEnd w:id="69"/>
      <w:bookmarkEnd w:id="70"/>
      <w:bookmarkEnd w:id="71"/>
      <w:bookmarkEnd w:id="72"/>
    </w:p>
    <w:p>
      <w:pPr>
        <w:snapToGrid w:val="0"/>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bookmarkStart w:id="73" w:name="_Hlk92374304"/>
      <w:r>
        <w:rPr>
          <w:rFonts w:hint="eastAsia" w:ascii="宋体" w:hAnsi="宋体" w:eastAsia="宋体" w:cs="Courier New"/>
          <w:bCs/>
          <w:color w:val="000000" w:themeColor="text1"/>
          <w:szCs w:val="21"/>
          <w14:textFill>
            <w14:solidFill>
              <w14:schemeClr w14:val="tx1"/>
            </w14:solidFill>
          </w14:textFill>
        </w:rPr>
        <w:t>1.“采购人”系指</w:t>
      </w:r>
      <w:r>
        <w:rPr>
          <w:rFonts w:hint="eastAsia" w:ascii="宋体" w:hAnsi="宋体" w:eastAsia="宋体" w:cs="Courier New"/>
          <w:color w:val="000000" w:themeColor="text1"/>
          <w:szCs w:val="21"/>
          <w14:textFill>
            <w14:solidFill>
              <w14:schemeClr w14:val="tx1"/>
            </w14:solidFill>
          </w14:textFill>
        </w:rPr>
        <w:t>依法进行政府采购的国家机关、事业单位、团体组织</w:t>
      </w:r>
    </w:p>
    <w:p>
      <w:pPr>
        <w:snapToGrid w:val="0"/>
        <w:spacing w:line="40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2.“投标人”系指向招标方提交投标文件的单位或自然人。</w:t>
      </w:r>
    </w:p>
    <w:p>
      <w:pPr>
        <w:snapToGrid w:val="0"/>
        <w:spacing w:line="40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3.“采购代理机构”系指组织本次招标的钦州市政府采购中心（以下简称“本中心</w:t>
      </w:r>
      <w:r>
        <w:rPr>
          <w:rFonts w:hint="eastAsia" w:ascii="宋体" w:hAnsi="宋体" w:eastAsia="宋体" w:cs="Courier New"/>
          <w:bCs/>
          <w:color w:val="000000" w:themeColor="text1"/>
          <w:szCs w:val="21"/>
          <w:lang w:eastAsia="zh-CN"/>
          <w14:textFill>
            <w14:solidFill>
              <w14:schemeClr w14:val="tx1"/>
            </w14:solidFill>
          </w14:textFill>
        </w:rPr>
        <w:t>”</w:t>
      </w:r>
      <w:r>
        <w:rPr>
          <w:rFonts w:hint="eastAsia" w:ascii="宋体" w:hAnsi="宋体" w:eastAsia="宋体" w:cs="Courier New"/>
          <w:bCs/>
          <w:color w:val="000000" w:themeColor="text1"/>
          <w:szCs w:val="21"/>
          <w14:textFill>
            <w14:solidFill>
              <w14:schemeClr w14:val="tx1"/>
            </w14:solidFill>
          </w14:textFill>
        </w:rPr>
        <w:t>）。</w:t>
      </w:r>
    </w:p>
    <w:p>
      <w:pPr>
        <w:snapToGrid w:val="0"/>
        <w:spacing w:line="40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4.“货物”系指各种形态和种类的物品，包括原材料、燃料、设备、产品等。</w:t>
      </w:r>
    </w:p>
    <w:p>
      <w:pPr>
        <w:snapToGrid w:val="0"/>
        <w:spacing w:line="40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5.“服务”系指除货物和工程以外的其他政府采购对象。</w:t>
      </w:r>
    </w:p>
    <w:p>
      <w:pPr>
        <w:snapToGrid w:val="0"/>
        <w:spacing w:line="40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6.“项目”系指投标人按招标文件规定向采购人提供的产品和服务。</w:t>
      </w:r>
    </w:p>
    <w:p>
      <w:pPr>
        <w:snapToGrid w:val="0"/>
        <w:spacing w:line="40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7.“书面形式”</w:t>
      </w:r>
      <w:bookmarkEnd w:id="73"/>
      <w:r>
        <w:rPr>
          <w:rFonts w:hint="eastAsia" w:ascii="宋体" w:hAnsi="宋体" w:eastAsia="宋体" w:cs="Courier New"/>
          <w:bCs/>
          <w:color w:val="000000" w:themeColor="text1"/>
          <w:szCs w:val="21"/>
          <w14:textFill>
            <w14:solidFill>
              <w14:schemeClr w14:val="tx1"/>
            </w14:solidFill>
          </w14:textFill>
        </w:rPr>
        <w:t>是合同书、信件、电报、电传、传真等可以有形地表现所载内容的形式。</w:t>
      </w:r>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bookmarkStart w:id="74" w:name="_Toc353785279"/>
      <w:r>
        <w:rPr>
          <w:rFonts w:hint="eastAsia" w:ascii="Times New Roman" w:hAnsi="Times New Roman" w:eastAsia="宋体" w:cs="Times New Roman"/>
          <w:b/>
          <w:bCs/>
          <w:color w:val="000000" w:themeColor="text1"/>
          <w:szCs w:val="24"/>
          <w14:textFill>
            <w14:solidFill>
              <w14:schemeClr w14:val="tx1"/>
            </w14:solidFill>
          </w14:textFill>
        </w:rPr>
        <w:t>（三）投标人资格</w:t>
      </w:r>
      <w:bookmarkEnd w:id="74"/>
    </w:p>
    <w:p>
      <w:pPr>
        <w:spacing w:line="400" w:lineRule="exact"/>
        <w:ind w:firstLine="420" w:firstLineChars="200"/>
        <w:rPr>
          <w:rFonts w:ascii="Times New Roman" w:hAnsi="Times New Roman" w:eastAsia="宋体" w:cs="Times New Roman"/>
          <w:b/>
          <w:color w:val="000000" w:themeColor="text1"/>
          <w:szCs w:val="24"/>
          <w14:textFill>
            <w14:solidFill>
              <w14:schemeClr w14:val="tx1"/>
            </w14:solidFill>
          </w14:textFill>
        </w:rPr>
      </w:pPr>
      <w:bookmarkStart w:id="75" w:name="_Toc254970670"/>
      <w:bookmarkStart w:id="76" w:name="_Toc352700409"/>
      <w:bookmarkStart w:id="77" w:name="_Toc254970529"/>
      <w:bookmarkStart w:id="78" w:name="_Toc353785280"/>
      <w:bookmarkStart w:id="79" w:name="_Hlk92444465"/>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满足《中华人民共和国政府采购法》第二十二条规定；</w:t>
      </w:r>
    </w:p>
    <w:p>
      <w:pPr>
        <w:spacing w:line="400" w:lineRule="exact"/>
        <w:ind w:firstLine="420" w:firstLineChars="200"/>
        <w:rPr>
          <w:rFonts w:hint="eastAsia" w:ascii="Times New Roman" w:hAnsi="Times New Roman" w:eastAsia="宋体" w:cs="Times New Roman"/>
          <w:color w:val="000000" w:themeColor="text1"/>
          <w:szCs w:val="24"/>
          <w:lang w:val="en-US" w:eastAsia="zh-CN"/>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4"/>
          <w14:textFill>
            <w14:solidFill>
              <w14:schemeClr w14:val="tx1"/>
            </w14:solidFill>
          </w14:textFill>
        </w:rPr>
        <w:t>落实政府采购政策需满足的资格要求：</w:t>
      </w:r>
      <w:r>
        <w:rPr>
          <w:rFonts w:hint="eastAsia" w:ascii="Times New Roman" w:hAnsi="Times New Roman" w:eastAsia="宋体" w:cs="Times New Roman"/>
          <w:color w:val="000000" w:themeColor="text1"/>
          <w:szCs w:val="24"/>
          <w:lang w:val="en-US" w:eastAsia="zh-CN"/>
          <w14:textFill>
            <w14:solidFill>
              <w14:schemeClr w14:val="tx1"/>
            </w14:solidFill>
          </w14:textFill>
        </w:rPr>
        <w:t>无</w:t>
      </w:r>
    </w:p>
    <w:p>
      <w:pPr>
        <w:spacing w:line="400" w:lineRule="exact"/>
        <w:ind w:firstLine="435"/>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w:t>
      </w:r>
      <w:r>
        <w:rPr>
          <w:rFonts w:hint="eastAsia" w:ascii="Times New Roman" w:hAnsi="Times New Roman" w:eastAsia="宋体" w:cs="Times New Roman"/>
          <w:color w:val="000000" w:themeColor="text1"/>
          <w:szCs w:val="24"/>
          <w14:textFill>
            <w14:solidFill>
              <w14:schemeClr w14:val="tx1"/>
            </w14:solidFill>
          </w14:textFill>
        </w:rPr>
        <w:t>本项目的特定资格要求：无</w:t>
      </w:r>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r>
        <w:rPr>
          <w:rFonts w:hint="eastAsia" w:ascii="Times New Roman" w:hAnsi="Times New Roman" w:eastAsia="宋体" w:cs="Times New Roman"/>
          <w:b/>
          <w:bCs/>
          <w:color w:val="000000" w:themeColor="text1"/>
          <w:szCs w:val="24"/>
          <w14:textFill>
            <w14:solidFill>
              <w14:schemeClr w14:val="tx1"/>
            </w14:solidFill>
          </w14:textFill>
        </w:rPr>
        <w:t>（四）采购方式</w:t>
      </w:r>
      <w:bookmarkEnd w:id="75"/>
      <w:bookmarkEnd w:id="76"/>
      <w:bookmarkEnd w:id="77"/>
      <w:bookmarkEnd w:id="78"/>
    </w:p>
    <w:p>
      <w:pPr>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公开招标方式。</w:t>
      </w:r>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bookmarkStart w:id="80" w:name="_Toc254970530"/>
      <w:bookmarkStart w:id="81" w:name="_Toc353785281"/>
      <w:bookmarkStart w:id="82" w:name="_Toc254970671"/>
      <w:bookmarkStart w:id="83" w:name="_Toc352700410"/>
      <w:r>
        <w:rPr>
          <w:rFonts w:hint="eastAsia" w:ascii="Times New Roman" w:hAnsi="Times New Roman" w:eastAsia="宋体" w:cs="Times New Roman"/>
          <w:b/>
          <w:bCs/>
          <w:color w:val="000000" w:themeColor="text1"/>
          <w:szCs w:val="24"/>
          <w14:textFill>
            <w14:solidFill>
              <w14:schemeClr w14:val="tx1"/>
            </w14:solidFill>
          </w14:textFill>
        </w:rPr>
        <w:t>（五）投标委托</w:t>
      </w:r>
      <w:bookmarkEnd w:id="80"/>
      <w:bookmarkEnd w:id="81"/>
      <w:bookmarkEnd w:id="82"/>
      <w:bookmarkEnd w:id="83"/>
    </w:p>
    <w:p>
      <w:pPr>
        <w:snapToGrid w:val="0"/>
        <w:spacing w:line="40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委托投标的投标人须提供授权委托书（格式见第六章）。</w:t>
      </w:r>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bookmarkStart w:id="84" w:name="_Toc254970672"/>
      <w:bookmarkStart w:id="85" w:name="_Toc254970531"/>
      <w:bookmarkStart w:id="86" w:name="_Toc353785282"/>
      <w:bookmarkStart w:id="87" w:name="_Toc352700411"/>
      <w:r>
        <w:rPr>
          <w:rFonts w:hint="eastAsia" w:ascii="Times New Roman" w:hAnsi="Times New Roman" w:eastAsia="宋体" w:cs="Times New Roman"/>
          <w:b/>
          <w:bCs/>
          <w:color w:val="000000" w:themeColor="text1"/>
          <w:szCs w:val="24"/>
          <w14:textFill>
            <w14:solidFill>
              <w14:schemeClr w14:val="tx1"/>
            </w14:solidFill>
          </w14:textFill>
        </w:rPr>
        <w:t>（六）投标费用</w:t>
      </w:r>
      <w:bookmarkEnd w:id="84"/>
      <w:bookmarkEnd w:id="85"/>
      <w:bookmarkEnd w:id="86"/>
      <w:bookmarkEnd w:id="87"/>
    </w:p>
    <w:p>
      <w:pPr>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投标人自行承担所有与投标有关的全部费用。</w:t>
      </w:r>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bookmarkStart w:id="88" w:name="_Toc352700413"/>
      <w:bookmarkStart w:id="89" w:name="_Toc353785283"/>
      <w:r>
        <w:rPr>
          <w:rFonts w:hint="eastAsia" w:ascii="Times New Roman" w:hAnsi="Times New Roman" w:eastAsia="宋体" w:cs="Times New Roman"/>
          <w:b/>
          <w:bCs/>
          <w:color w:val="000000" w:themeColor="text1"/>
          <w:szCs w:val="24"/>
          <w14:textFill>
            <w14:solidFill>
              <w14:schemeClr w14:val="tx1"/>
            </w14:solidFill>
          </w14:textFill>
        </w:rPr>
        <w:t>（七）转包与分包</w:t>
      </w:r>
      <w:bookmarkEnd w:id="88"/>
      <w:bookmarkEnd w:id="89"/>
    </w:p>
    <w:p>
      <w:pPr>
        <w:snapToGrid w:val="0"/>
        <w:spacing w:line="400" w:lineRule="exact"/>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1.本项目不允许转包。</w:t>
      </w:r>
    </w:p>
    <w:p>
      <w:pPr>
        <w:snapToGrid w:val="0"/>
        <w:spacing w:line="400" w:lineRule="exact"/>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2.采购人允许采用分包方式履行合同的，应当在采购文件中明确可以分包履行的具体内容、金额或者比例。</w:t>
      </w:r>
    </w:p>
    <w:p>
      <w:pPr>
        <w:snapToGrid w:val="0"/>
        <w:spacing w:line="400" w:lineRule="exact"/>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3.依据《政府采购促进中小企业发展管理办法》规定享受扶持政策获得政府采购合同的，小微企业不得将合同分包给大中型企业，中型企业不得将合同分包给大型企业。</w:t>
      </w:r>
    </w:p>
    <w:bookmarkEnd w:id="79"/>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bookmarkStart w:id="90" w:name="_Toc353785284"/>
      <w:bookmarkStart w:id="91" w:name="_Toc254970673"/>
      <w:bookmarkStart w:id="92" w:name="_Toc352700414"/>
      <w:bookmarkStart w:id="93" w:name="_Toc254970532"/>
      <w:bookmarkStart w:id="94" w:name="_Hlk92444771"/>
      <w:r>
        <w:rPr>
          <w:rFonts w:hint="eastAsia" w:ascii="Times New Roman" w:hAnsi="Times New Roman" w:eastAsia="宋体" w:cs="Times New Roman"/>
          <w:b/>
          <w:bCs/>
          <w:color w:val="000000" w:themeColor="text1"/>
          <w:szCs w:val="24"/>
          <w14:textFill>
            <w14:solidFill>
              <w14:schemeClr w14:val="tx1"/>
            </w14:solidFill>
          </w14:textFill>
        </w:rPr>
        <w:t>（八）特别说明：</w:t>
      </w:r>
      <w:bookmarkEnd w:id="90"/>
      <w:bookmarkEnd w:id="91"/>
      <w:bookmarkEnd w:id="92"/>
      <w:bookmarkEnd w:id="93"/>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关联供应商不得参加同一合同项下政府采购活动，否则投标文件将被视为无效：</w:t>
      </w:r>
    </w:p>
    <w:p>
      <w:pPr>
        <w:snapToGrid w:val="0"/>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1.单位负责人为同一人或者存在直接控股、管理关系的不同的投标人，不得参加同一合同项下的政府采购活动。</w:t>
      </w:r>
    </w:p>
    <w:p>
      <w:pPr>
        <w:snapToGrid w:val="0"/>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2.为采购项目提供整体设计、规范编制或者项目管理、监理、检测等服务的投标人，不得再参加该采购项目的其他采购活动。</w:t>
      </w:r>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bookmarkStart w:id="95" w:name="_Toc352700415"/>
      <w:bookmarkStart w:id="96" w:name="_Toc254970533"/>
      <w:bookmarkStart w:id="97" w:name="_Toc353785285"/>
      <w:bookmarkStart w:id="98" w:name="_Toc254970674"/>
      <w:r>
        <w:rPr>
          <w:rFonts w:hint="eastAsia" w:ascii="Times New Roman" w:hAnsi="Times New Roman" w:eastAsia="宋体" w:cs="Times New Roman"/>
          <w:b/>
          <w:bCs/>
          <w:color w:val="000000" w:themeColor="text1"/>
          <w:szCs w:val="24"/>
          <w14:textFill>
            <w14:solidFill>
              <w14:schemeClr w14:val="tx1"/>
            </w14:solidFill>
          </w14:textFill>
        </w:rPr>
        <w:t>（九）询问、质疑和投诉</w:t>
      </w:r>
      <w:bookmarkEnd w:id="95"/>
      <w:bookmarkEnd w:id="96"/>
      <w:bookmarkEnd w:id="97"/>
      <w:bookmarkEnd w:id="98"/>
    </w:p>
    <w:p>
      <w:pPr>
        <w:snapToGrid w:val="0"/>
        <w:spacing w:line="40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1.</w:t>
      </w:r>
      <w:r>
        <w:rPr>
          <w:rFonts w:hint="eastAsia" w:ascii="Arial" w:hAnsi="Arial" w:eastAsia="宋体" w:cs="Arial"/>
          <w:color w:val="000000" w:themeColor="text1"/>
          <w:kern w:val="0"/>
          <w:szCs w:val="21"/>
          <w14:textFill>
            <w14:solidFill>
              <w14:schemeClr w14:val="tx1"/>
            </w14:solidFill>
          </w14:textFill>
        </w:rPr>
        <w:t>投标人对政府采购活动事项有疑问的，可以向采购人或本中心提出询问，采购人或本中心当在</w:t>
      </w:r>
      <w:r>
        <w:rPr>
          <w:rFonts w:ascii="Arial" w:hAnsi="Arial" w:eastAsia="宋体" w:cs="Arial"/>
          <w:color w:val="000000" w:themeColor="text1"/>
          <w:kern w:val="0"/>
          <w:szCs w:val="21"/>
          <w14:textFill>
            <w14:solidFill>
              <w14:schemeClr w14:val="tx1"/>
            </w14:solidFill>
          </w14:textFill>
        </w:rPr>
        <w:t>3</w:t>
      </w:r>
      <w:r>
        <w:rPr>
          <w:rFonts w:hint="eastAsia" w:ascii="Arial" w:hAnsi="Arial" w:eastAsia="宋体" w:cs="Arial"/>
          <w:color w:val="000000" w:themeColor="text1"/>
          <w:kern w:val="0"/>
          <w:szCs w:val="21"/>
          <w14:textFill>
            <w14:solidFill>
              <w14:schemeClr w14:val="tx1"/>
            </w14:solidFill>
          </w14:textFill>
        </w:rPr>
        <w:t>个工作日内对投标人依法提出的询问作出答复，但答复的内容不得涉及商业秘密。</w:t>
      </w:r>
    </w:p>
    <w:p>
      <w:pPr>
        <w:snapToGrid w:val="0"/>
        <w:spacing w:line="40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2.投标人认为招标文件、招标过程或中标结果使自己的合法权益受到损害的，可以在知道或者应知其权益受到损害之日起7个工作日内，</w:t>
      </w:r>
      <w:r>
        <w:rPr>
          <w:rFonts w:hint="eastAsia" w:ascii="宋体" w:hAnsi="Courier New" w:eastAsia="宋体" w:cs="Arial"/>
          <w:color w:val="000000" w:themeColor="text1"/>
          <w:szCs w:val="21"/>
          <w14:textFill>
            <w14:solidFill>
              <w14:schemeClr w14:val="tx1"/>
            </w14:solidFill>
          </w14:textFill>
        </w:rPr>
        <w:t>以书面形式向采购人、采购代理机构提出质疑。</w:t>
      </w:r>
      <w:r>
        <w:rPr>
          <w:rFonts w:hint="eastAsia" w:ascii="宋体" w:hAnsi="宋体" w:eastAsia="宋体" w:cs="Courier New"/>
          <w:bCs/>
          <w:color w:val="000000" w:themeColor="text1"/>
          <w:szCs w:val="21"/>
          <w14:textFill>
            <w14:solidFill>
              <w14:schemeClr w14:val="tx1"/>
            </w14:solidFill>
          </w14:textFill>
        </w:rPr>
        <w:t>投标人必须在法定质疑期内一次性提出针对同一采购程序环节的质疑。</w:t>
      </w:r>
      <w:r>
        <w:rPr>
          <w:rFonts w:hint="eastAsia" w:ascii="宋体" w:hAnsi="宋体" w:eastAsia="宋体" w:cs="宋体"/>
          <w:color w:val="000000" w:themeColor="text1"/>
          <w:szCs w:val="21"/>
          <w14:textFill>
            <w14:solidFill>
              <w14:schemeClr w14:val="tx1"/>
            </w14:solidFill>
          </w14:textFill>
        </w:rPr>
        <w:t>投标人应知其权益受到损害之日，是指：</w:t>
      </w:r>
    </w:p>
    <w:p>
      <w:pPr>
        <w:adjustRightInd w:val="0"/>
        <w:snapToGrid w:val="0"/>
        <w:spacing w:line="400" w:lineRule="exact"/>
        <w:ind w:firstLine="308" w:firstLineChars="147"/>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(1)对招标文件提出质疑的，为获取招标文件之日；</w:t>
      </w:r>
    </w:p>
    <w:p>
      <w:pPr>
        <w:adjustRightInd w:val="0"/>
        <w:snapToGrid w:val="0"/>
        <w:spacing w:line="400" w:lineRule="exact"/>
        <w:ind w:firstLine="308" w:firstLineChars="147"/>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(2)对招标过程提出质疑的，为各采购程序环节结束之日；</w:t>
      </w:r>
    </w:p>
    <w:p>
      <w:pPr>
        <w:widowControl/>
        <w:adjustRightInd w:val="0"/>
        <w:snapToGrid w:val="0"/>
        <w:spacing w:line="400" w:lineRule="exact"/>
        <w:ind w:firstLine="102" w:firstLineChars="49"/>
        <w:jc w:val="left"/>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 xml:space="preserve">  (3)对中标结果提出质疑的，为中标结果公告期限届满之日。</w:t>
      </w:r>
    </w:p>
    <w:p>
      <w:pPr>
        <w:widowControl/>
        <w:adjustRightInd w:val="0"/>
        <w:snapToGrid w:val="0"/>
        <w:spacing w:line="400" w:lineRule="exact"/>
        <w:ind w:firstLine="420" w:firstLineChars="200"/>
        <w:jc w:val="left"/>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3.</w:t>
      </w:r>
      <w:r>
        <w:rPr>
          <w:rFonts w:hint="eastAsia" w:ascii="Times New Roman" w:hAnsi="宋体" w:eastAsia="宋体" w:cs="Times New Roman"/>
          <w:color w:val="000000" w:themeColor="text1"/>
          <w:szCs w:val="24"/>
          <w14:textFill>
            <w14:solidFill>
              <w14:schemeClr w14:val="tx1"/>
            </w14:solidFill>
          </w14:textFill>
        </w:rPr>
        <w:t>投标人对采购人、本中心质疑答复不满意或者采购人、本中心未在规定时间内作出答复的，可以在答复期满后十五个工作日内向同级采购监管部门投诉。</w:t>
      </w:r>
    </w:p>
    <w:p>
      <w:pPr>
        <w:snapToGrid w:val="0"/>
        <w:spacing w:line="40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4.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质疑部门联系方式：钦州市政府采购中心</w:t>
      </w:r>
      <w:r>
        <w:rPr>
          <w:rFonts w:ascii="Times New Roman" w:hAnsi="Times New Roman" w:eastAsia="宋体" w:cs="Times New Roman"/>
          <w:color w:val="000000" w:themeColor="text1"/>
          <w:szCs w:val="24"/>
          <w14:textFill>
            <w14:solidFill>
              <w14:schemeClr w14:val="tx1"/>
            </w14:solidFill>
          </w14:textFill>
        </w:rPr>
        <w:t xml:space="preserve">    0777-2886002</w:t>
      </w:r>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采购监管部门联系方式：钦州市财政局</w:t>
      </w:r>
      <w:r>
        <w:rPr>
          <w:rFonts w:ascii="Times New Roman" w:hAnsi="Times New Roman" w:eastAsia="宋体" w:cs="Times New Roman"/>
          <w:color w:val="000000" w:themeColor="text1"/>
          <w:szCs w:val="24"/>
          <w14:textFill>
            <w14:solidFill>
              <w14:schemeClr w14:val="tx1"/>
            </w14:solidFill>
          </w14:textFill>
        </w:rPr>
        <w:t xml:space="preserve">      0777-2895258</w:t>
      </w:r>
    </w:p>
    <w:p>
      <w:pPr>
        <w:spacing w:line="400" w:lineRule="exact"/>
        <w:ind w:firstLine="211" w:firstLineChars="100"/>
        <w:rPr>
          <w:rFonts w:hint="eastAsia" w:ascii="Times New Roman" w:hAnsi="宋体" w:eastAsia="宋体" w:cs="Times New Roman"/>
          <w:color w:val="000000" w:themeColor="text1"/>
          <w:szCs w:val="24"/>
          <w14:textFill>
            <w14:solidFill>
              <w14:schemeClr w14:val="tx1"/>
            </w14:solidFill>
          </w14:textFill>
        </w:rPr>
      </w:pPr>
      <w:bookmarkStart w:id="99" w:name="_Hlk92793564"/>
      <w:r>
        <w:rPr>
          <w:rFonts w:hint="eastAsia" w:ascii="Times New Roman" w:hAnsi="Times New Roman" w:eastAsia="宋体" w:cs="Times New Roman"/>
          <w:b/>
          <w:bCs/>
          <w:color w:val="000000" w:themeColor="text1"/>
          <w:szCs w:val="24"/>
          <w14:textFill>
            <w14:solidFill>
              <w14:schemeClr w14:val="tx1"/>
            </w14:solidFill>
          </w14:textFill>
        </w:rPr>
        <w:t>（十）查询媒体</w:t>
      </w:r>
      <w:bookmarkEnd w:id="94"/>
      <w:bookmarkEnd w:id="99"/>
      <w:r>
        <w:rPr>
          <w:rFonts w:ascii="Times New Roman" w:hAnsi="Times New Roman" w:eastAsia="宋体" w:cs="Times New Roman"/>
          <w:b/>
          <w:bCs/>
          <w:color w:val="000000" w:themeColor="text1"/>
          <w:szCs w:val="24"/>
          <w14:textFill>
            <w14:solidFill>
              <w14:schemeClr w14:val="tx1"/>
            </w14:solidFill>
          </w14:textFill>
        </w:rPr>
        <w:t>:</w:t>
      </w:r>
      <w:r>
        <w:fldChar w:fldCharType="begin"/>
      </w:r>
      <w:r>
        <w:instrText xml:space="preserve"> HYPERLINK "http://www.ccgp.gov.cn/" </w:instrText>
      </w:r>
      <w:r>
        <w:fldChar w:fldCharType="separate"/>
      </w:r>
      <w:r>
        <w:rPr>
          <w:rFonts w:hint="eastAsia" w:ascii="Times New Roman" w:hAnsi="宋体" w:eastAsia="宋体" w:cs="Times New Roman"/>
          <w:color w:val="000000" w:themeColor="text1"/>
          <w:szCs w:val="24"/>
          <w14:textFill>
            <w14:solidFill>
              <w14:schemeClr w14:val="tx1"/>
            </w14:solidFill>
          </w14:textFill>
        </w:rPr>
        <w:t>中国政府采购网</w:t>
      </w:r>
      <w:r>
        <w:rPr>
          <w:rFonts w:hint="eastAsia" w:ascii="Times New Roman" w:hAnsi="宋体" w:eastAsia="宋体" w:cs="Times New Roman"/>
          <w:color w:val="000000" w:themeColor="text1"/>
          <w:szCs w:val="24"/>
          <w14:textFill>
            <w14:solidFill>
              <w14:schemeClr w14:val="tx1"/>
            </w14:solidFill>
          </w14:textFill>
        </w:rPr>
        <w:fldChar w:fldCharType="end"/>
      </w:r>
      <w:r>
        <w:rPr>
          <w:rFonts w:hint="eastAsia" w:ascii="Times New Roman" w:hAnsi="宋体" w:eastAsia="宋体" w:cs="Times New Roman"/>
          <w:color w:val="000000" w:themeColor="text1"/>
          <w:szCs w:val="24"/>
          <w14:textFill>
            <w14:solidFill>
              <w14:schemeClr w14:val="tx1"/>
            </w14:solidFill>
          </w14:textFill>
        </w:rPr>
        <w:t>、</w:t>
      </w:r>
      <w:r>
        <w:fldChar w:fldCharType="begin"/>
      </w:r>
      <w:r>
        <w:instrText xml:space="preserve"> HYPERLINK "http://zfcg.gxzf.gov.cn/" </w:instrText>
      </w:r>
      <w:r>
        <w:fldChar w:fldCharType="separate"/>
      </w:r>
      <w:r>
        <w:rPr>
          <w:rFonts w:hint="eastAsia" w:ascii="Times New Roman" w:hAnsi="宋体" w:eastAsia="宋体" w:cs="Times New Roman"/>
          <w:color w:val="000000" w:themeColor="text1"/>
          <w:szCs w:val="24"/>
          <w14:textFill>
            <w14:solidFill>
              <w14:schemeClr w14:val="tx1"/>
            </w14:solidFill>
          </w14:textFill>
        </w:rPr>
        <w:t>广西政府采购网</w:t>
      </w:r>
      <w:r>
        <w:rPr>
          <w:rFonts w:hint="eastAsia" w:ascii="Times New Roman" w:hAnsi="宋体" w:eastAsia="宋体" w:cs="Times New Roman"/>
          <w:color w:val="000000" w:themeColor="text1"/>
          <w:szCs w:val="24"/>
          <w14:textFill>
            <w14:solidFill>
              <w14:schemeClr w14:val="tx1"/>
            </w14:solidFill>
          </w14:textFill>
        </w:rPr>
        <w:fldChar w:fldCharType="end"/>
      </w:r>
      <w:r>
        <w:rPr>
          <w:rFonts w:hint="eastAsia" w:ascii="Times New Roman" w:hAnsi="宋体" w:eastAsia="宋体" w:cs="Times New Roman"/>
          <w:color w:val="000000" w:themeColor="text1"/>
          <w:szCs w:val="24"/>
          <w14:textFill>
            <w14:solidFill>
              <w14:schemeClr w14:val="tx1"/>
            </w14:solidFill>
          </w14:textFill>
        </w:rPr>
        <w:t>。</w:t>
      </w:r>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p>
    <w:p>
      <w:pPr>
        <w:keepNext/>
        <w:keepLines/>
        <w:spacing w:line="400" w:lineRule="exact"/>
        <w:outlineLvl w:val="1"/>
        <w:rPr>
          <w:rFonts w:ascii="方正小标宋_GBK" w:hAnsi="Arial" w:eastAsia="方正小标宋_GBK" w:cs="Times New Roman"/>
          <w:b/>
          <w:bCs/>
          <w:color w:val="000000" w:themeColor="text1"/>
          <w:sz w:val="24"/>
          <w:szCs w:val="24"/>
          <w14:textFill>
            <w14:solidFill>
              <w14:schemeClr w14:val="tx1"/>
            </w14:solidFill>
          </w14:textFill>
        </w:rPr>
      </w:pPr>
      <w:bookmarkStart w:id="100" w:name="_Toc352700416"/>
      <w:bookmarkStart w:id="101" w:name="_Toc353785286"/>
      <w:r>
        <w:rPr>
          <w:rFonts w:hint="eastAsia" w:ascii="方正小标宋_GBK" w:hAnsi="Arial" w:eastAsia="方正小标宋_GBK" w:cs="Times New Roman"/>
          <w:b/>
          <w:bCs/>
          <w:color w:val="000000" w:themeColor="text1"/>
          <w:sz w:val="24"/>
          <w:szCs w:val="24"/>
          <w14:textFill>
            <w14:solidFill>
              <w14:schemeClr w14:val="tx1"/>
            </w14:solidFill>
          </w14:textFill>
        </w:rPr>
        <w:t>二、招标文件</w:t>
      </w:r>
      <w:bookmarkEnd w:id="100"/>
      <w:bookmarkEnd w:id="101"/>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bookmarkStart w:id="102" w:name="_Toc352700417"/>
      <w:bookmarkStart w:id="103" w:name="_Toc353785287"/>
      <w:r>
        <w:rPr>
          <w:rFonts w:hint="eastAsia" w:ascii="Times New Roman" w:hAnsi="Times New Roman" w:eastAsia="宋体" w:cs="Times New Roman"/>
          <w:b/>
          <w:bCs/>
          <w:color w:val="000000" w:themeColor="text1"/>
          <w:szCs w:val="24"/>
          <w14:textFill>
            <w14:solidFill>
              <w14:schemeClr w14:val="tx1"/>
            </w14:solidFill>
          </w14:textFill>
        </w:rPr>
        <w:t>（一）招标文件的组成</w:t>
      </w:r>
      <w:bookmarkEnd w:id="102"/>
      <w:bookmarkEnd w:id="103"/>
    </w:p>
    <w:p>
      <w:pPr>
        <w:snapToGrid w:val="0"/>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第一章 招标公告</w:t>
      </w:r>
    </w:p>
    <w:p>
      <w:pPr>
        <w:snapToGrid w:val="0"/>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第二章 项目需求</w:t>
      </w:r>
    </w:p>
    <w:p>
      <w:pPr>
        <w:snapToGrid w:val="0"/>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第三章 投标人须知及前附表</w:t>
      </w:r>
    </w:p>
    <w:p>
      <w:pPr>
        <w:snapToGrid w:val="0"/>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第四章 评定标准及推荐原则</w:t>
      </w:r>
    </w:p>
    <w:p>
      <w:pPr>
        <w:snapToGrid w:val="0"/>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第五章 政府采购合同主要条款</w:t>
      </w:r>
    </w:p>
    <w:p>
      <w:pPr>
        <w:snapToGrid w:val="0"/>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第六章 投标文件格式</w:t>
      </w:r>
    </w:p>
    <w:p>
      <w:pPr>
        <w:spacing w:line="40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bookmarkStart w:id="104" w:name="_Toc353785289"/>
      <w:bookmarkStart w:id="105" w:name="_Toc352700419"/>
      <w:r>
        <w:rPr>
          <w:rFonts w:hint="eastAsia" w:ascii="Times New Roman" w:hAnsi="Times New Roman" w:eastAsia="宋体" w:cs="Times New Roman"/>
          <w:b/>
          <w:bCs/>
          <w:color w:val="000000" w:themeColor="text1"/>
          <w:szCs w:val="24"/>
          <w14:textFill>
            <w14:solidFill>
              <w14:schemeClr w14:val="tx1"/>
            </w14:solidFill>
          </w14:textFill>
        </w:rPr>
        <w:t>（二）招标文件的澄清与修改</w:t>
      </w:r>
      <w:bookmarkEnd w:id="104"/>
      <w:bookmarkEnd w:id="105"/>
    </w:p>
    <w:p>
      <w:pPr>
        <w:snapToGrid w:val="0"/>
        <w:spacing w:line="400" w:lineRule="exact"/>
        <w:ind w:firstLine="420" w:firstLineChars="200"/>
        <w:jc w:val="left"/>
        <w:rPr>
          <w:rFonts w:ascii="宋体" w:hAnsi="Courier New"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w:t>
      </w:r>
      <w:r>
        <w:rPr>
          <w:rFonts w:hint="eastAsia" w:ascii="宋体" w:hAnsi="Courier New" w:eastAsia="宋体" w:cs="Courier New"/>
          <w:color w:val="000000" w:themeColor="text1"/>
          <w:szCs w:val="21"/>
          <w14:textFill>
            <w14:solidFill>
              <w14:schemeClr w14:val="tx1"/>
            </w14:solidFill>
          </w14:textFill>
        </w:rPr>
        <w:t>采购人或者本中心可以对已发出的招标文件进行必要的</w:t>
      </w:r>
      <w:bookmarkStart w:id="106" w:name="_Hlk92287343"/>
      <w:r>
        <w:rPr>
          <w:rFonts w:hint="eastAsia" w:ascii="宋体" w:hAnsi="Courier New" w:eastAsia="宋体" w:cs="Courier New"/>
          <w:color w:val="000000" w:themeColor="text1"/>
          <w:szCs w:val="21"/>
          <w14:textFill>
            <w14:solidFill>
              <w14:schemeClr w14:val="tx1"/>
            </w14:solidFill>
          </w14:textFill>
        </w:rPr>
        <w:t>澄清或者修改</w:t>
      </w:r>
      <w:bookmarkEnd w:id="106"/>
      <w:r>
        <w:rPr>
          <w:rFonts w:hint="eastAsia" w:ascii="宋体" w:hAnsi="Courier New" w:eastAsia="宋体" w:cs="Courier New"/>
          <w:color w:val="000000" w:themeColor="text1"/>
          <w:szCs w:val="21"/>
          <w14:textFill>
            <w14:solidFill>
              <w14:schemeClr w14:val="tx1"/>
            </w14:solidFill>
          </w14:textFill>
        </w:rPr>
        <w:t>，但不得改变采购标的和资格条件。澄清或者修改应当在原公告发布媒体上发布澄清公告。澄清或者修改的内容为招标文件的组成部分。</w:t>
      </w:r>
    </w:p>
    <w:p>
      <w:pPr>
        <w:snapToGrid w:val="0"/>
        <w:spacing w:line="400" w:lineRule="exact"/>
        <w:ind w:firstLine="420" w:firstLineChars="200"/>
        <w:jc w:val="left"/>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澄清或者修改的内容可能影响投标文件编制的，采购人或者采购代理机构应当在投标截止时间至少15日前，以书面形式通知所有依法获取招标文件的潜在投标人；不足15日的，采购人或者采购代理机构应当顺延提交投标文件的截止时间。</w:t>
      </w:r>
    </w:p>
    <w:p>
      <w:pPr>
        <w:snapToGrid w:val="0"/>
        <w:spacing w:line="400" w:lineRule="exact"/>
        <w:ind w:firstLine="420" w:firstLineChars="200"/>
        <w:jc w:val="left"/>
        <w:rPr>
          <w:rFonts w:ascii="Arial" w:hAnsi="Arial" w:eastAsia="宋体" w:cs="Arial"/>
          <w:color w:val="000000" w:themeColor="text1"/>
          <w:szCs w:val="21"/>
          <w14:textFill>
            <w14:solidFill>
              <w14:schemeClr w14:val="tx1"/>
            </w14:solidFill>
          </w14:textFill>
        </w:rPr>
      </w:pPr>
      <w:bookmarkStart w:id="107" w:name="_Hlk92446337"/>
      <w:r>
        <w:rPr>
          <w:rFonts w:hint="eastAsia" w:ascii="宋体" w:hAnsi="宋体" w:eastAsia="宋体" w:cs="Courier New"/>
          <w:color w:val="000000" w:themeColor="text1"/>
          <w:szCs w:val="21"/>
          <w14:textFill>
            <w14:solidFill>
              <w14:schemeClr w14:val="tx1"/>
            </w14:solidFill>
          </w14:textFill>
        </w:rPr>
        <w:t>3.</w:t>
      </w:r>
      <w:r>
        <w:rPr>
          <w:rFonts w:hint="eastAsia" w:ascii="Arial" w:hAnsi="Arial" w:eastAsia="宋体" w:cs="Arial"/>
          <w:color w:val="000000" w:themeColor="text1"/>
          <w:szCs w:val="21"/>
          <w14:textFill>
            <w14:solidFill>
              <w14:schemeClr w14:val="tx1"/>
            </w14:solidFill>
          </w14:textFill>
        </w:rPr>
        <w:t>提供期限届满后，获取招标文件的潜在投标人不足</w:t>
      </w:r>
      <w:r>
        <w:rPr>
          <w:rFonts w:ascii="Arial" w:hAnsi="Arial" w:eastAsia="宋体" w:cs="Arial"/>
          <w:color w:val="000000" w:themeColor="text1"/>
          <w:szCs w:val="21"/>
          <w14:textFill>
            <w14:solidFill>
              <w14:schemeClr w14:val="tx1"/>
            </w14:solidFill>
          </w14:textFill>
        </w:rPr>
        <w:t>3</w:t>
      </w:r>
      <w:r>
        <w:rPr>
          <w:rFonts w:hint="eastAsia" w:ascii="Arial" w:hAnsi="Arial" w:eastAsia="宋体" w:cs="Arial"/>
          <w:color w:val="000000" w:themeColor="text1"/>
          <w:szCs w:val="21"/>
          <w14:textFill>
            <w14:solidFill>
              <w14:schemeClr w14:val="tx1"/>
            </w14:solidFill>
          </w14:textFill>
        </w:rPr>
        <w:t>家的，本中心可以顺延提供期限，并予公告。</w:t>
      </w:r>
    </w:p>
    <w:bookmarkEnd w:id="107"/>
    <w:p>
      <w:pPr>
        <w:keepNext/>
        <w:keepLines/>
        <w:spacing w:line="400" w:lineRule="exact"/>
        <w:outlineLvl w:val="1"/>
        <w:rPr>
          <w:rFonts w:ascii="方正小标宋_GBK" w:hAnsi="Arial" w:eastAsia="方正小标宋_GBK" w:cs="Times New Roman"/>
          <w:bCs/>
          <w:color w:val="000000" w:themeColor="text1"/>
          <w:sz w:val="24"/>
          <w:szCs w:val="24"/>
          <w14:textFill>
            <w14:solidFill>
              <w14:schemeClr w14:val="tx1"/>
            </w14:solidFill>
          </w14:textFill>
        </w:rPr>
      </w:pPr>
      <w:bookmarkStart w:id="108" w:name="_三、投标文件"/>
      <w:bookmarkEnd w:id="108"/>
      <w:bookmarkStart w:id="109" w:name="_Toc353785290"/>
      <w:bookmarkStart w:id="110" w:name="_Toc254970535"/>
      <w:bookmarkStart w:id="111" w:name="_Toc352700420"/>
      <w:bookmarkStart w:id="112" w:name="_Toc254970676"/>
      <w:r>
        <w:rPr>
          <w:rFonts w:hint="eastAsia" w:ascii="方正小标宋_GBK" w:hAnsi="Arial" w:eastAsia="方正小标宋_GBK" w:cs="Times New Roman"/>
          <w:bCs/>
          <w:color w:val="000000" w:themeColor="text1"/>
          <w:sz w:val="24"/>
          <w:szCs w:val="24"/>
          <w14:textFill>
            <w14:solidFill>
              <w14:schemeClr w14:val="tx1"/>
            </w14:solidFill>
          </w14:textFill>
        </w:rPr>
        <w:t>三、</w:t>
      </w:r>
      <w:bookmarkStart w:id="113" w:name="_Hlk92446512"/>
      <w:r>
        <w:rPr>
          <w:rFonts w:hint="eastAsia" w:ascii="方正小标宋_GBK" w:hAnsi="Arial" w:eastAsia="方正小标宋_GBK" w:cs="Times New Roman"/>
          <w:bCs/>
          <w:color w:val="000000" w:themeColor="text1"/>
          <w:sz w:val="24"/>
          <w:szCs w:val="24"/>
          <w14:textFill>
            <w14:solidFill>
              <w14:schemeClr w14:val="tx1"/>
            </w14:solidFill>
          </w14:textFill>
        </w:rPr>
        <w:t>投标文件</w:t>
      </w:r>
      <w:bookmarkEnd w:id="109"/>
      <w:bookmarkEnd w:id="110"/>
      <w:bookmarkEnd w:id="111"/>
      <w:bookmarkEnd w:id="112"/>
    </w:p>
    <w:p>
      <w:pPr>
        <w:spacing w:line="400" w:lineRule="exact"/>
        <w:ind w:firstLine="211" w:firstLineChars="100"/>
        <w:rPr>
          <w:rFonts w:hint="eastAsia" w:ascii="Times New Roman" w:hAnsi="宋体" w:eastAsia="宋体" w:cs="Times New Roman"/>
          <w:b/>
          <w:bCs/>
          <w:color w:val="000000" w:themeColor="text1"/>
          <w:szCs w:val="24"/>
          <w14:textFill>
            <w14:solidFill>
              <w14:schemeClr w14:val="tx1"/>
            </w14:solidFill>
          </w14:textFill>
        </w:rPr>
      </w:pPr>
      <w:bookmarkStart w:id="114" w:name="_Toc254970677"/>
      <w:bookmarkStart w:id="115" w:name="_Toc254970536"/>
      <w:bookmarkStart w:id="116" w:name="_Toc353785291"/>
      <w:bookmarkStart w:id="117" w:name="_Toc352700421"/>
      <w:r>
        <w:rPr>
          <w:rFonts w:hint="eastAsia" w:ascii="Times New Roman" w:hAnsi="宋体" w:eastAsia="宋体" w:cs="Times New Roman"/>
          <w:b/>
          <w:bCs/>
          <w:color w:val="000000" w:themeColor="text1"/>
          <w:szCs w:val="24"/>
          <w14:textFill>
            <w14:solidFill>
              <w14:schemeClr w14:val="tx1"/>
            </w14:solidFill>
          </w14:textFill>
        </w:rPr>
        <w:t>（一）投标人的风险</w:t>
      </w:r>
    </w:p>
    <w:p>
      <w:pPr>
        <w:spacing w:line="400" w:lineRule="exact"/>
        <w:ind w:firstLine="420" w:firstLineChars="200"/>
        <w:rPr>
          <w:rFonts w:hint="eastAsia" w:ascii="Times New Roman" w:hAnsi="宋体" w:eastAsia="宋体" w:cs="Times New Roman"/>
          <w:color w:val="000000" w:themeColor="text1"/>
          <w:szCs w:val="24"/>
          <w14:textFill>
            <w14:solidFill>
              <w14:schemeClr w14:val="tx1"/>
            </w14:solidFill>
          </w14:textFill>
        </w:rPr>
      </w:pPr>
      <w:r>
        <w:rPr>
          <w:rFonts w:ascii="Times New Roman" w:hAnsi="宋体" w:eastAsia="宋体" w:cs="Times New Roman"/>
          <w:color w:val="000000" w:themeColor="text1"/>
          <w:szCs w:val="24"/>
          <w14:textFill>
            <w14:solidFill>
              <w14:schemeClr w14:val="tx1"/>
            </w14:solidFill>
          </w14:textFill>
        </w:rPr>
        <w:t>1.</w:t>
      </w:r>
      <w:r>
        <w:rPr>
          <w:rFonts w:hint="eastAsia" w:ascii="Times New Roman" w:hAnsi="宋体" w:eastAsia="宋体" w:cs="Times New Roman"/>
          <w:color w:val="000000" w:themeColor="text1"/>
          <w:szCs w:val="24"/>
          <w14:textFill>
            <w14:solidFill>
              <w14:schemeClr w14:val="tx1"/>
            </w14:solidFill>
          </w14:textFill>
        </w:rPr>
        <w:t>投标人应仔细阅读招标文件的全部内容，按照招标文件的要求提交投标文件，并对所提供的全部资料的真实性承担法律责任。</w:t>
      </w:r>
    </w:p>
    <w:p>
      <w:pPr>
        <w:spacing w:line="400" w:lineRule="exact"/>
        <w:ind w:firstLine="420" w:firstLineChars="200"/>
        <w:rPr>
          <w:rFonts w:hint="eastAsia" w:ascii="Times New Roman" w:hAnsi="宋体" w:eastAsia="宋体" w:cs="Times New Roman"/>
          <w:color w:val="000000" w:themeColor="text1"/>
          <w:szCs w:val="24"/>
          <w14:textFill>
            <w14:solidFill>
              <w14:schemeClr w14:val="tx1"/>
            </w14:solidFill>
          </w14:textFill>
        </w:rPr>
      </w:pPr>
      <w:r>
        <w:rPr>
          <w:rFonts w:ascii="Times New Roman" w:hAnsi="宋体" w:eastAsia="宋体" w:cs="Times New Roman"/>
          <w:color w:val="000000" w:themeColor="text1"/>
          <w:szCs w:val="24"/>
          <w14:textFill>
            <w14:solidFill>
              <w14:schemeClr w14:val="tx1"/>
            </w14:solidFill>
          </w14:textFill>
        </w:rPr>
        <w:t>2.</w:t>
      </w:r>
      <w:r>
        <w:rPr>
          <w:rFonts w:hint="eastAsia" w:ascii="Times New Roman" w:hAnsi="宋体" w:eastAsia="宋体" w:cs="Times New Roman"/>
          <w:color w:val="000000" w:themeColor="text1"/>
          <w:szCs w:val="24"/>
          <w14:textFill>
            <w14:solidFill>
              <w14:schemeClr w14:val="tx1"/>
            </w14:solidFill>
          </w14:textFill>
        </w:rPr>
        <w:t>投标人在投标活动中提供任何虚假材料的，评标委员会将报财政部门查处。</w:t>
      </w:r>
    </w:p>
    <w:bookmarkEnd w:id="113"/>
    <w:p>
      <w:pPr>
        <w:snapToGrid w:val="0"/>
        <w:spacing w:line="400" w:lineRule="exact"/>
        <w:ind w:firstLine="211" w:firstLineChars="100"/>
        <w:rPr>
          <w:rFonts w:hint="eastAsia" w:ascii="宋体" w:hAnsi="宋体" w:eastAsia="宋体" w:cs="Times New Roman"/>
          <w:b/>
          <w:color w:val="000000" w:themeColor="text1"/>
          <w:szCs w:val="21"/>
          <w14:textFill>
            <w14:solidFill>
              <w14:schemeClr w14:val="tx1"/>
            </w14:solidFill>
          </w14:textFill>
        </w:rPr>
      </w:pPr>
      <w:bookmarkStart w:id="118" w:name="_Hlk92446638"/>
      <w:r>
        <w:rPr>
          <w:rFonts w:hint="eastAsia" w:ascii="Times New Roman" w:hAnsi="宋体" w:eastAsia="宋体" w:cs="Times New Roman"/>
          <w:b/>
          <w:bCs/>
          <w:color w:val="000000" w:themeColor="text1"/>
          <w:szCs w:val="24"/>
          <w14:textFill>
            <w14:solidFill>
              <w14:schemeClr w14:val="tx1"/>
            </w14:solidFill>
          </w14:textFill>
        </w:rPr>
        <w:t>（二）</w:t>
      </w:r>
      <w:r>
        <w:rPr>
          <w:rFonts w:hint="eastAsia" w:ascii="宋体" w:hAnsi="宋体" w:eastAsia="宋体" w:cs="Times New Roman"/>
          <w:b/>
          <w:color w:val="000000" w:themeColor="text1"/>
          <w:szCs w:val="21"/>
          <w14:textFill>
            <w14:solidFill>
              <w14:schemeClr w14:val="tx1"/>
            </w14:solidFill>
          </w14:textFill>
        </w:rPr>
        <w:t>投标文件的组成</w:t>
      </w:r>
    </w:p>
    <w:p>
      <w:pPr>
        <w:snapToGrid w:val="0"/>
        <w:spacing w:line="400" w:lineRule="exact"/>
        <w:ind w:firstLine="422" w:firstLineChars="200"/>
        <w:rPr>
          <w:rFonts w:hint="eastAsia" w:ascii="宋体" w:hAnsi="宋体" w:eastAsia="宋体" w:cs="Times New Roman"/>
          <w:b/>
          <w:color w:val="000000" w:themeColor="text1"/>
          <w:szCs w:val="21"/>
          <w14:textFill>
            <w14:solidFill>
              <w14:schemeClr w14:val="tx1"/>
            </w14:solidFill>
          </w14:textFill>
        </w:rPr>
      </w:pPr>
      <w:bookmarkStart w:id="119" w:name="_Hlk92285760"/>
      <w:r>
        <w:rPr>
          <w:rFonts w:hint="eastAsia" w:ascii="宋体" w:hAnsi="宋体" w:eastAsia="宋体" w:cs="Times New Roman"/>
          <w:b/>
          <w:color w:val="000000" w:themeColor="text1"/>
          <w:szCs w:val="21"/>
          <w14:textFill>
            <w14:solidFill>
              <w14:schemeClr w14:val="tx1"/>
            </w14:solidFill>
          </w14:textFill>
        </w:rPr>
        <w:t>1.资格文件：</w:t>
      </w:r>
    </w:p>
    <w:p>
      <w:pPr>
        <w:tabs>
          <w:tab w:val="left" w:pos="3870"/>
          <w:tab w:val="left" w:pos="4085"/>
        </w:tabs>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bookmarkStart w:id="120" w:name="_Hlk90369149"/>
      <w:r>
        <w:rPr>
          <w:rFonts w:hint="eastAsia" w:ascii="宋体" w:hAnsi="宋体" w:eastAsia="宋体" w:cs="Times New Roman"/>
          <w:color w:val="000000" w:themeColor="text1"/>
          <w:szCs w:val="21"/>
          <w14:textFill>
            <w14:solidFill>
              <w14:schemeClr w14:val="tx1"/>
            </w14:solidFill>
          </w14:textFill>
        </w:rPr>
        <w:t>(1)法人或者其他组织的营业执照等证明文件</w:t>
      </w:r>
    </w:p>
    <w:bookmarkEnd w:id="120"/>
    <w:p>
      <w:pPr>
        <w:tabs>
          <w:tab w:val="left" w:pos="3870"/>
          <w:tab w:val="left" w:pos="4085"/>
        </w:tabs>
        <w:snapToGrid w:val="0"/>
        <w:spacing w:line="400" w:lineRule="exact"/>
        <w:ind w:firstLine="420" w:firstLineChars="200"/>
        <w:rPr>
          <w:rFonts w:hint="eastAsia" w:ascii="Times New Roman" w:hAnsi="宋体" w:eastAsia="宋体" w:cs="Times New Roman"/>
          <w:color w:val="000000" w:themeColor="text1"/>
          <w:szCs w:val="24"/>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bookmarkStart w:id="121" w:name="_Hlk154044758"/>
      <w:r>
        <w:rPr>
          <w:rFonts w:hint="eastAsia" w:ascii="宋体" w:hAnsi="宋体" w:eastAsia="宋体" w:cs="Times New Roman"/>
          <w:color w:val="000000" w:themeColor="text1"/>
          <w:szCs w:val="21"/>
          <w14:textFill>
            <w14:solidFill>
              <w14:schemeClr w14:val="tx1"/>
            </w14:solidFill>
          </w14:textFill>
        </w:rPr>
        <w:t>投标人具备参加政府采购活动条件的承诺书</w:t>
      </w:r>
      <w:r>
        <w:rPr>
          <w:rFonts w:hint="eastAsia" w:ascii="宋体" w:hAnsi="宋体" w:eastAsia="宋体" w:cs="宋体"/>
          <w:color w:val="000000" w:themeColor="text1"/>
          <w:szCs w:val="21"/>
          <w14:textFill>
            <w14:solidFill>
              <w14:schemeClr w14:val="tx1"/>
            </w14:solidFill>
          </w14:textFill>
        </w:rPr>
        <w:t>(格式见第六章）</w:t>
      </w:r>
      <w:bookmarkEnd w:id="121"/>
    </w:p>
    <w:p>
      <w:pPr>
        <w:tabs>
          <w:tab w:val="left" w:pos="3870"/>
          <w:tab w:val="left" w:pos="4085"/>
        </w:tabs>
        <w:snapToGrid w:val="0"/>
        <w:spacing w:line="400" w:lineRule="exact"/>
        <w:ind w:firstLine="420" w:firstLineChars="200"/>
        <w:rPr>
          <w:rFonts w:hint="eastAsia" w:ascii="Times New Roman" w:hAnsi="宋体" w:eastAsia="宋体" w:cs="Times New Roman"/>
          <w:color w:val="000000" w:themeColor="text1"/>
          <w:szCs w:val="24"/>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hint="eastAsia" w:ascii="Times New Roman" w:hAnsi="宋体" w:eastAsia="宋体" w:cs="Times New Roman"/>
          <w:color w:val="000000" w:themeColor="text1"/>
          <w:szCs w:val="24"/>
          <w14:textFill>
            <w14:solidFill>
              <w14:schemeClr w14:val="tx1"/>
            </w14:solidFill>
          </w14:textFill>
        </w:rPr>
        <w:t>参加政府采购活动前</w:t>
      </w:r>
      <w:r>
        <w:rPr>
          <w:rFonts w:ascii="Times New Roman" w:hAnsi="宋体" w:eastAsia="宋体" w:cs="Times New Roman"/>
          <w:color w:val="000000" w:themeColor="text1"/>
          <w:szCs w:val="24"/>
          <w14:textFill>
            <w14:solidFill>
              <w14:schemeClr w14:val="tx1"/>
            </w14:solidFill>
          </w14:textFill>
        </w:rPr>
        <w:t>3</w:t>
      </w:r>
      <w:r>
        <w:rPr>
          <w:rFonts w:hint="eastAsia" w:ascii="Times New Roman" w:hAnsi="宋体" w:eastAsia="宋体" w:cs="Times New Roman"/>
          <w:color w:val="000000" w:themeColor="text1"/>
          <w:szCs w:val="24"/>
          <w14:textFill>
            <w14:solidFill>
              <w14:schemeClr w14:val="tx1"/>
            </w14:solidFill>
          </w14:textFill>
        </w:rPr>
        <w:t>年内在经营活动中没有重大违法记录的书面声明</w:t>
      </w:r>
      <w:r>
        <w:rPr>
          <w:rFonts w:ascii="Times New Roman" w:hAnsi="宋体" w:eastAsia="宋体" w:cs="Times New Roman"/>
          <w:color w:val="000000" w:themeColor="text1"/>
          <w:szCs w:val="24"/>
          <w14:textFill>
            <w14:solidFill>
              <w14:schemeClr w14:val="tx1"/>
            </w14:solidFill>
          </w14:textFill>
        </w:rPr>
        <w:t>(</w:t>
      </w:r>
      <w:r>
        <w:rPr>
          <w:rFonts w:hint="eastAsia" w:ascii="Times New Roman" w:hAnsi="宋体" w:eastAsia="宋体" w:cs="Times New Roman"/>
          <w:color w:val="000000" w:themeColor="text1"/>
          <w:szCs w:val="24"/>
          <w14:textFill>
            <w14:solidFill>
              <w14:schemeClr w14:val="tx1"/>
            </w14:solidFill>
          </w14:textFill>
        </w:rPr>
        <w:t>格式见第六章</w:t>
      </w:r>
      <w:r>
        <w:rPr>
          <w:rFonts w:ascii="Times New Roman" w:hAnsi="宋体" w:eastAsia="宋体" w:cs="Times New Roman"/>
          <w:color w:val="000000" w:themeColor="text1"/>
          <w:szCs w:val="24"/>
          <w14:textFill>
            <w14:solidFill>
              <w14:schemeClr w14:val="tx1"/>
            </w14:solidFill>
          </w14:textFill>
        </w:rPr>
        <w:t>)</w:t>
      </w:r>
    </w:p>
    <w:p>
      <w:pPr>
        <w:snapToGrid w:val="0"/>
        <w:spacing w:line="400" w:lineRule="exact"/>
        <w:ind w:firstLine="422" w:firstLineChars="200"/>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2.商务技术文件：</w:t>
      </w:r>
    </w:p>
    <w:p>
      <w:pPr>
        <w:snapToGrid w:val="0"/>
        <w:spacing w:line="400" w:lineRule="exact"/>
        <w:ind w:firstLine="422"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 xml:space="preserve"> (1)</w:t>
      </w:r>
      <w:bookmarkStart w:id="122" w:name="_Hlk97803518"/>
      <w:r>
        <w:rPr>
          <w:rFonts w:hint="eastAsia" w:ascii="宋体" w:hAnsi="宋体" w:eastAsia="宋体" w:cs="Times New Roman"/>
          <w:color w:val="000000" w:themeColor="text1"/>
          <w:szCs w:val="21"/>
          <w14:textFill>
            <w14:solidFill>
              <w14:schemeClr w14:val="tx1"/>
            </w14:solidFill>
          </w14:textFill>
        </w:rPr>
        <w:t>投标保证金票据或转账凭证(户名、账号及开户行等信息清晰可辨）</w:t>
      </w:r>
      <w:bookmarkEnd w:id="122"/>
    </w:p>
    <w:p>
      <w:pPr>
        <w:tabs>
          <w:tab w:val="left" w:pos="3870"/>
          <w:tab w:val="left" w:pos="4085"/>
        </w:tabs>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(2)投标函（格式见第六章）</w:t>
      </w:r>
    </w:p>
    <w:p>
      <w:pPr>
        <w:tabs>
          <w:tab w:val="left" w:pos="3870"/>
          <w:tab w:val="left" w:pos="4085"/>
        </w:tabs>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(3)法定代表人身份证</w:t>
      </w:r>
    </w:p>
    <w:p>
      <w:pPr>
        <w:snapToGrid w:val="0"/>
        <w:spacing w:line="400" w:lineRule="exact"/>
        <w:ind w:firstLine="417" w:firstLineChars="199"/>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★(4)法定代表人授权委托书和代理人身份证（委托代理时必须提供，格式见第六章）</w:t>
      </w:r>
    </w:p>
    <w:p>
      <w:pPr>
        <w:snapToGrid w:val="0"/>
        <w:spacing w:line="400" w:lineRule="exact"/>
        <w:ind w:firstLine="420" w:firstLineChars="199"/>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(5)</w:t>
      </w:r>
      <w:r>
        <w:rPr>
          <w:rFonts w:hint="eastAsia" w:ascii="宋体" w:hAnsi="宋体" w:eastAsia="宋体" w:cs="Times New Roman"/>
          <w:color w:val="000000" w:themeColor="text1"/>
          <w:szCs w:val="24"/>
          <w14:textFill>
            <w14:solidFill>
              <w14:schemeClr w14:val="tx1"/>
            </w14:solidFill>
          </w14:textFill>
        </w:rPr>
        <w:t>商务响应表(格式见第六章)</w:t>
      </w:r>
    </w:p>
    <w:p>
      <w:pPr>
        <w:snapToGrid w:val="0"/>
        <w:spacing w:line="400" w:lineRule="exact"/>
        <w:ind w:firstLine="420" w:firstLineChars="199"/>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w:t>
      </w:r>
      <w:r>
        <w:rPr>
          <w:rFonts w:hint="eastAsia" w:ascii="宋体" w:hAnsi="宋体" w:eastAsia="宋体" w:cs="Times New Roman"/>
          <w:color w:val="000000" w:themeColor="text1"/>
          <w:szCs w:val="24"/>
          <w14:textFill>
            <w14:solidFill>
              <w14:schemeClr w14:val="tx1"/>
            </w14:solidFill>
          </w14:textFill>
        </w:rPr>
        <w:t>(6)</w:t>
      </w:r>
      <w:r>
        <w:rPr>
          <w:rFonts w:hint="eastAsia" w:ascii="宋体" w:hAnsi="宋体" w:eastAsia="宋体" w:cs="Times New Roman"/>
          <w:color w:val="000000" w:themeColor="text1"/>
          <w:szCs w:val="21"/>
          <w14:textFill>
            <w14:solidFill>
              <w14:schemeClr w14:val="tx1"/>
            </w14:solidFill>
          </w14:textFill>
        </w:rPr>
        <w:t>技术响应表</w:t>
      </w:r>
      <w:bookmarkStart w:id="123" w:name="_Hlk92285954"/>
      <w:r>
        <w:rPr>
          <w:rFonts w:hint="eastAsia" w:ascii="宋体" w:hAnsi="宋体" w:eastAsia="宋体" w:cs="Times New Roman"/>
          <w:color w:val="000000" w:themeColor="text1"/>
          <w:szCs w:val="24"/>
          <w14:textFill>
            <w14:solidFill>
              <w14:schemeClr w14:val="tx1"/>
            </w14:solidFill>
          </w14:textFill>
        </w:rPr>
        <w:t>(格式见第六章)</w:t>
      </w:r>
      <w:bookmarkEnd w:id="123"/>
    </w:p>
    <w:p>
      <w:pPr>
        <w:snapToGrid w:val="0"/>
        <w:spacing w:line="400" w:lineRule="exact"/>
        <w:ind w:firstLine="420" w:firstLineChars="199"/>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(7)</w:t>
      </w:r>
      <w:r>
        <w:rPr>
          <w:rFonts w:hint="eastAsia" w:ascii="宋体" w:hAnsi="宋体" w:eastAsia="宋体" w:cs="Times New Roman"/>
          <w:color w:val="000000" w:themeColor="text1"/>
          <w:szCs w:val="24"/>
          <w14:textFill>
            <w14:solidFill>
              <w14:schemeClr w14:val="tx1"/>
            </w14:solidFill>
          </w14:textFill>
        </w:rPr>
        <w:t>《项目需求》中要求</w:t>
      </w:r>
      <w:r>
        <w:rPr>
          <w:rFonts w:hint="eastAsia" w:ascii="宋体" w:hAnsi="宋体" w:eastAsia="宋体" w:cs="Times New Roman"/>
          <w:b/>
          <w:color w:val="000000" w:themeColor="text1"/>
          <w:szCs w:val="24"/>
          <w14:textFill>
            <w14:solidFill>
              <w14:schemeClr w14:val="tx1"/>
            </w14:solidFill>
          </w14:textFill>
        </w:rPr>
        <w:t>必须提供</w:t>
      </w:r>
      <w:r>
        <w:rPr>
          <w:rFonts w:hint="eastAsia" w:ascii="宋体" w:hAnsi="宋体" w:eastAsia="宋体" w:cs="Times New Roman"/>
          <w:color w:val="000000" w:themeColor="text1"/>
          <w:szCs w:val="24"/>
          <w14:textFill>
            <w14:solidFill>
              <w14:schemeClr w14:val="tx1"/>
            </w14:solidFill>
          </w14:textFill>
        </w:rPr>
        <w:t>的材料</w:t>
      </w:r>
    </w:p>
    <w:p>
      <w:pPr>
        <w:snapToGrid w:val="0"/>
        <w:spacing w:line="400" w:lineRule="exact"/>
        <w:ind w:firstLine="420" w:firstLineChars="199"/>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w:t>
      </w:r>
      <w:r>
        <w:rPr>
          <w:rFonts w:hint="eastAsia" w:ascii="宋体" w:hAnsi="宋体" w:eastAsia="宋体" w:cs="Times New Roman"/>
          <w:color w:val="000000" w:themeColor="text1"/>
          <w:szCs w:val="24"/>
          <w14:textFill>
            <w14:solidFill>
              <w14:schemeClr w14:val="tx1"/>
            </w14:solidFill>
          </w14:textFill>
        </w:rPr>
        <w:t>(8)</w:t>
      </w:r>
      <w:r>
        <w:rPr>
          <w:rFonts w:hint="eastAsia" w:ascii="宋体" w:hAnsi="Times New Roman" w:eastAsia="宋体" w:cs="宋体"/>
          <w:color w:val="000000" w:themeColor="text1"/>
          <w:kern w:val="0"/>
          <w:szCs w:val="21"/>
          <w:lang w:val="en-US" w:eastAsia="zh-CN"/>
          <w14:textFill>
            <w14:solidFill>
              <w14:schemeClr w14:val="tx1"/>
            </w14:solidFill>
          </w14:textFill>
        </w:rPr>
        <w:t>运维</w:t>
      </w:r>
      <w:r>
        <w:rPr>
          <w:rFonts w:hint="eastAsia" w:ascii="宋体" w:hAnsi="Times New Roman" w:eastAsia="宋体" w:cs="宋体"/>
          <w:color w:val="000000" w:themeColor="text1"/>
          <w:kern w:val="0"/>
          <w:szCs w:val="21"/>
          <w14:textFill>
            <w14:solidFill>
              <w14:schemeClr w14:val="tx1"/>
            </w14:solidFill>
          </w14:textFill>
        </w:rPr>
        <w:t>服务方案</w:t>
      </w:r>
      <w:r>
        <w:rPr>
          <w:rFonts w:hint="eastAsia" w:ascii="宋体" w:hAnsi="Times New Roman" w:eastAsia="宋体" w:cs="宋体"/>
          <w:bCs/>
          <w:color w:val="000000" w:themeColor="text1"/>
          <w:kern w:val="0"/>
          <w:szCs w:val="21"/>
          <w14:textFill>
            <w14:solidFill>
              <w14:schemeClr w14:val="tx1"/>
            </w14:solidFill>
          </w14:textFill>
        </w:rPr>
        <w:t>（根据项目需求及《评定标准及推荐原则》的要求提供，格式自拟）</w:t>
      </w:r>
    </w:p>
    <w:p>
      <w:pPr>
        <w:spacing w:line="400" w:lineRule="exact"/>
        <w:ind w:firstLine="630" w:firstLineChars="3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color w:val="000000" w:themeColor="text1"/>
          <w:szCs w:val="21"/>
          <w:lang w:val="en-US" w:eastAsia="zh-CN"/>
          <w14:textFill>
            <w14:solidFill>
              <w14:schemeClr w14:val="tx1"/>
            </w14:solidFill>
          </w14:textFill>
        </w:rPr>
        <w:t>9</w:t>
      </w: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color w:val="000000" w:themeColor="text1"/>
          <w:szCs w:val="24"/>
          <w14:textFill>
            <w14:solidFill>
              <w14:schemeClr w14:val="tx1"/>
            </w14:solidFill>
          </w14:textFill>
        </w:rPr>
        <w:t>投标人认为有必要提供的声明或材料(中小企业声明函、监狱企业证明材料、残疾人福利性单位声明函等)</w:t>
      </w:r>
    </w:p>
    <w:p>
      <w:pPr>
        <w:snapToGrid w:val="0"/>
        <w:spacing w:line="400" w:lineRule="exact"/>
        <w:ind w:firstLine="422" w:firstLineChars="200"/>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3.报价文件</w:t>
      </w:r>
    </w:p>
    <w:p>
      <w:pPr>
        <w:snapToGrid w:val="0"/>
        <w:spacing w:line="400" w:lineRule="exact"/>
        <w:ind w:firstLine="422" w:firstLineChars="200"/>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w:t>
      </w:r>
      <w:r>
        <w:rPr>
          <w:rFonts w:hint="eastAsia" w:ascii="宋体" w:hAnsi="宋体" w:eastAsia="宋体" w:cs="Times New Roman"/>
          <w:bCs/>
          <w:color w:val="000000" w:themeColor="text1"/>
          <w:szCs w:val="21"/>
          <w14:textFill>
            <w14:solidFill>
              <w14:schemeClr w14:val="tx1"/>
            </w14:solidFill>
          </w14:textFill>
        </w:rPr>
        <w:t>(1)</w:t>
      </w:r>
      <w:r>
        <w:rPr>
          <w:rFonts w:hint="eastAsia" w:ascii="宋体" w:hAnsi="宋体" w:eastAsia="宋体" w:cs="Times New Roman"/>
          <w:color w:val="000000" w:themeColor="text1"/>
          <w:szCs w:val="21"/>
          <w14:textFill>
            <w14:solidFill>
              <w14:schemeClr w14:val="tx1"/>
            </w14:solidFill>
          </w14:textFill>
        </w:rPr>
        <w:t>开标一览表(格式见第六章</w:t>
      </w:r>
    </w:p>
    <w:p>
      <w:pPr>
        <w:snapToGrid w:val="0"/>
        <w:spacing w:line="400" w:lineRule="exact"/>
        <w:ind w:firstLine="422"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w:t>
      </w:r>
      <w:r>
        <w:rPr>
          <w:rFonts w:hint="eastAsia" w:ascii="宋体" w:hAnsi="宋体" w:eastAsia="宋体" w:cs="Times New Roman"/>
          <w:bCs/>
          <w:color w:val="000000" w:themeColor="text1"/>
          <w:szCs w:val="21"/>
          <w14:textFill>
            <w14:solidFill>
              <w14:schemeClr w14:val="tx1"/>
            </w14:solidFill>
          </w14:textFill>
        </w:rPr>
        <w:t>(2)</w:t>
      </w:r>
      <w:bookmarkStart w:id="124" w:name="_Hlk92265738"/>
      <w:r>
        <w:rPr>
          <w:rFonts w:hint="eastAsia" w:ascii="宋体" w:hAnsi="宋体" w:eastAsia="宋体" w:cs="Times New Roman"/>
          <w:bCs/>
          <w:color w:val="000000" w:themeColor="text1"/>
          <w:szCs w:val="21"/>
          <w14:textFill>
            <w14:solidFill>
              <w14:schemeClr w14:val="tx1"/>
            </w14:solidFill>
          </w14:textFill>
        </w:rPr>
        <w:t>报价明细表</w:t>
      </w:r>
      <w:bookmarkEnd w:id="124"/>
      <w:r>
        <w:rPr>
          <w:rFonts w:hint="eastAsia" w:ascii="宋体" w:hAnsi="宋体" w:eastAsia="宋体" w:cs="Times New Roman"/>
          <w:bCs/>
          <w:color w:val="000000" w:themeColor="text1"/>
          <w:szCs w:val="21"/>
          <w14:textFill>
            <w14:solidFill>
              <w14:schemeClr w14:val="tx1"/>
            </w14:solidFill>
          </w14:textFill>
        </w:rPr>
        <w:t>(格式见第六章)</w:t>
      </w:r>
    </w:p>
    <w:bookmarkEnd w:id="119"/>
    <w:p>
      <w:pPr>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w:t>
      </w:r>
      <w:bookmarkStart w:id="125" w:name="_Hlk154044832"/>
      <w:r>
        <w:rPr>
          <w:rFonts w:hint="eastAsia" w:ascii="宋体" w:hAnsi="宋体" w:eastAsia="宋体" w:cs="Times New Roman"/>
          <w:color w:val="000000" w:themeColor="text1"/>
          <w:szCs w:val="21"/>
          <w14:textFill>
            <w14:solidFill>
              <w14:schemeClr w14:val="tx1"/>
            </w14:solidFill>
          </w14:textFill>
        </w:rPr>
        <w:t>标注★号的材料均为必须提供的材料须由投标人加盖公章，授权委托书必须由法定代表人签名</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lang w:val="en-US" w:eastAsia="zh-CN"/>
          <w14:textFill>
            <w14:solidFill>
              <w14:schemeClr w14:val="tx1"/>
            </w14:solidFill>
          </w14:textFill>
        </w:rPr>
        <w:t>或盖章</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，开标一览表必须由法定代表人或授权代表签名，否则视为无效投标文件。</w:t>
      </w:r>
      <w:bookmarkEnd w:id="125"/>
    </w:p>
    <w:bookmarkEnd w:id="114"/>
    <w:bookmarkEnd w:id="115"/>
    <w:bookmarkEnd w:id="116"/>
    <w:bookmarkEnd w:id="117"/>
    <w:bookmarkEnd w:id="118"/>
    <w:p>
      <w:pPr>
        <w:spacing w:line="400" w:lineRule="exact"/>
        <w:ind w:firstLine="211" w:firstLineChars="100"/>
        <w:rPr>
          <w:rFonts w:hint="eastAsia" w:ascii="宋体" w:hAnsi="宋体" w:eastAsia="宋体" w:cs="Times New Roman"/>
          <w:b/>
          <w:bCs/>
          <w:color w:val="000000" w:themeColor="text1"/>
          <w:szCs w:val="21"/>
          <w14:textFill>
            <w14:solidFill>
              <w14:schemeClr w14:val="tx1"/>
            </w14:solidFill>
          </w14:textFill>
        </w:rPr>
      </w:pPr>
      <w:bookmarkStart w:id="126" w:name="_Hlk90906323"/>
      <w:bookmarkStart w:id="127" w:name="_Hlk92447223"/>
      <w:r>
        <w:rPr>
          <w:rFonts w:hint="eastAsia" w:ascii="宋体" w:hAnsi="宋体" w:eastAsia="宋体" w:cs="Times New Roman"/>
          <w:b/>
          <w:color w:val="000000" w:themeColor="text1"/>
          <w:szCs w:val="21"/>
          <w14:textFill>
            <w14:solidFill>
              <w14:schemeClr w14:val="tx1"/>
            </w14:solidFill>
          </w14:textFill>
        </w:rPr>
        <w:t>（三）</w:t>
      </w:r>
      <w:bookmarkStart w:id="128" w:name="_Toc254970537"/>
      <w:bookmarkStart w:id="129" w:name="_Toc353785292"/>
      <w:bookmarkStart w:id="130" w:name="_Toc254970678"/>
      <w:bookmarkStart w:id="131" w:name="_Toc352700422"/>
      <w:r>
        <w:rPr>
          <w:rFonts w:hint="eastAsia" w:ascii="宋体" w:hAnsi="宋体" w:eastAsia="宋体" w:cs="Times New Roman"/>
          <w:b/>
          <w:bCs/>
          <w:color w:val="000000" w:themeColor="text1"/>
          <w:szCs w:val="21"/>
          <w14:textFill>
            <w14:solidFill>
              <w14:schemeClr w14:val="tx1"/>
            </w14:solidFill>
          </w14:textFill>
        </w:rPr>
        <w:t>投标文件的编制、签署及加密</w:t>
      </w:r>
    </w:p>
    <w:p>
      <w:pPr>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1.投标人应认真阅读、并充分理解招标文件的全部内容(包括所有的补充、修改内容)，承诺履行其各项条款的规定并按要求编制，</w:t>
      </w:r>
      <w:bookmarkStart w:id="132" w:name="_Hlk154044894"/>
      <w:r>
        <w:rPr>
          <w:rFonts w:hint="eastAsia" w:ascii="宋体" w:hAnsi="宋体" w:eastAsia="宋体" w:cs="Times New Roman"/>
          <w:color w:val="000000" w:themeColor="text1"/>
          <w:szCs w:val="21"/>
          <w14:textFill>
            <w14:solidFill>
              <w14:schemeClr w14:val="tx1"/>
            </w14:solidFill>
          </w14:textFill>
        </w:rPr>
        <w:t>投标文件应为电子文件或扫描件(样品除外)。</w:t>
      </w:r>
      <w:bookmarkEnd w:id="132"/>
    </w:p>
    <w:p>
      <w:pPr>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2.投标人应通过</w:t>
      </w:r>
      <w:r>
        <w:rPr>
          <w:rFonts w:hint="eastAsia" w:ascii="Times New Roman" w:hAnsi="Times New Roman" w:eastAsia="宋体" w:cs="Times New Roman"/>
          <w:color w:val="000000" w:themeColor="text1"/>
          <w:szCs w:val="24"/>
          <w14:textFill>
            <w14:solidFill>
              <w14:schemeClr w14:val="tx1"/>
            </w14:solidFill>
          </w14:textFill>
        </w:rPr>
        <w:t>广西政府采购云平台客户端</w:t>
      </w:r>
      <w:r>
        <w:rPr>
          <w:rFonts w:hint="eastAsia" w:ascii="宋体" w:hAnsi="宋体" w:eastAsia="宋体" w:cs="Times New Roman"/>
          <w:color w:val="000000" w:themeColor="text1"/>
          <w:szCs w:val="21"/>
          <w14:textFill>
            <w14:solidFill>
              <w14:schemeClr w14:val="tx1"/>
            </w14:solidFill>
          </w14:textFill>
        </w:rPr>
        <w:t>编制加密投标文件。</w:t>
      </w:r>
    </w:p>
    <w:p>
      <w:pPr>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pPr>
        <w:spacing w:line="400" w:lineRule="exact"/>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ab/>
      </w:r>
      <w:r>
        <w:rPr>
          <w:rFonts w:hint="eastAsia" w:ascii="宋体" w:hAnsi="宋体" w:eastAsia="宋体" w:cs="Times New Roman"/>
          <w:b/>
          <w:bCs/>
          <w:color w:val="000000" w:themeColor="text1"/>
          <w:szCs w:val="21"/>
          <w14:textFill>
            <w14:solidFill>
              <w14:schemeClr w14:val="tx1"/>
            </w14:solidFill>
          </w14:textFill>
        </w:rPr>
        <w:t>4.投标文件由投标人在规定位置由法定代表人或授权委托人签名（可为电子签名）、填写投标人名称，并加盖公章(简称“盖章”，可为电子公章)，投标人名称应写全称。</w:t>
      </w:r>
    </w:p>
    <w:p>
      <w:pPr>
        <w:snapToGrid w:val="0"/>
        <w:spacing w:line="400" w:lineRule="exact"/>
        <w:ind w:firstLine="210" w:firstLineChars="100"/>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ab/>
      </w:r>
      <w:r>
        <w:rPr>
          <w:rFonts w:hint="eastAsia" w:ascii="宋体" w:hAnsi="宋体" w:eastAsia="宋体" w:cs="Times New Roman"/>
          <w:color w:val="000000" w:themeColor="text1"/>
          <w:szCs w:val="21"/>
          <w14:textFill>
            <w14:solidFill>
              <w14:schemeClr w14:val="tx1"/>
            </w14:solidFill>
          </w14:textFill>
        </w:rPr>
        <w:t>5.投标文件内容不完整、编排混乱、不清晰等原因导致被误读或漏读的责任和后果由投标人承担。</w:t>
      </w:r>
    </w:p>
    <w:bookmarkEnd w:id="126"/>
    <w:p>
      <w:pPr>
        <w:spacing w:line="400" w:lineRule="exact"/>
        <w:ind w:firstLine="211" w:firstLineChars="1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b/>
          <w:bCs/>
          <w:color w:val="000000" w:themeColor="text1"/>
          <w:szCs w:val="24"/>
          <w14:textFill>
            <w14:solidFill>
              <w14:schemeClr w14:val="tx1"/>
            </w14:solidFill>
          </w14:textFill>
        </w:rPr>
        <w:t>（四）投标文件的语言及计量</w:t>
      </w:r>
      <w:bookmarkEnd w:id="128"/>
      <w:bookmarkEnd w:id="129"/>
      <w:bookmarkEnd w:id="130"/>
      <w:bookmarkEnd w:id="131"/>
    </w:p>
    <w:p>
      <w:pPr>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1.投标文件以及投标人与采购人、本中心就有关投标事宜的所有来往函电，均应以中文汉语书写。除签名、盖章、专用名称等特殊情形外，以中文汉语以外的文字表述的视为无效文件。</w:t>
      </w:r>
    </w:p>
    <w:p>
      <w:pPr>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2.投标计量单位，招标文件已有明确规定的，使用招标文件规定的计量单位；招标文件没有规定的，应采用中华人民共和国法定计量单位（货币单位：人民币元），否则视为无效投标文件。</w:t>
      </w:r>
    </w:p>
    <w:bookmarkEnd w:id="127"/>
    <w:p>
      <w:pPr>
        <w:keepNext/>
        <w:keepLines/>
        <w:spacing w:line="400" w:lineRule="exact"/>
        <w:ind w:firstLine="211" w:firstLineChars="100"/>
        <w:outlineLvl w:val="1"/>
        <w:rPr>
          <w:rFonts w:hint="eastAsia" w:ascii="宋体" w:hAnsi="宋体" w:eastAsia="宋体" w:cs="Times New Roman"/>
          <w:b/>
          <w:bCs/>
          <w:color w:val="000000" w:themeColor="text1"/>
          <w:szCs w:val="21"/>
          <w14:textFill>
            <w14:solidFill>
              <w14:schemeClr w14:val="tx1"/>
            </w14:solidFill>
          </w14:textFill>
        </w:rPr>
      </w:pPr>
      <w:bookmarkStart w:id="133" w:name="_（五）投标报价"/>
      <w:bookmarkEnd w:id="133"/>
      <w:bookmarkStart w:id="134" w:name="_Toc254970538"/>
      <w:bookmarkStart w:id="135" w:name="_Toc254970679"/>
      <w:bookmarkStart w:id="136" w:name="_Toc353785293"/>
      <w:bookmarkStart w:id="137" w:name="_Toc352700423"/>
      <w:bookmarkStart w:id="138" w:name="_Hlk92447977"/>
      <w:r>
        <w:rPr>
          <w:rFonts w:hint="eastAsia" w:ascii="宋体" w:hAnsi="宋体" w:eastAsia="宋体" w:cs="Times New Roman"/>
          <w:b/>
          <w:bCs/>
          <w:color w:val="000000" w:themeColor="text1"/>
          <w:szCs w:val="21"/>
          <w14:textFill>
            <w14:solidFill>
              <w14:schemeClr w14:val="tx1"/>
            </w14:solidFill>
          </w14:textFill>
        </w:rPr>
        <w:t>（五）投标报价</w:t>
      </w:r>
      <w:bookmarkEnd w:id="134"/>
      <w:bookmarkEnd w:id="135"/>
      <w:bookmarkEnd w:id="136"/>
      <w:bookmarkEnd w:id="137"/>
    </w:p>
    <w:p>
      <w:pPr>
        <w:snapToGrid w:val="0"/>
        <w:spacing w:line="40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1.招标文件中未列明，而供应商认为必需的费用也须列入总报价。在合同实施时，采购人将不予支付中标人没有列入总报价的费用，并认为此项费用已包含在总报价中。</w:t>
      </w:r>
    </w:p>
    <w:p>
      <w:pPr>
        <w:snapToGrid w:val="0"/>
        <w:spacing w:line="400" w:lineRule="exact"/>
        <w:ind w:firstLine="420" w:firstLineChars="200"/>
        <w:rPr>
          <w:rFonts w:ascii="宋体" w:hAnsi="Courier New"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2.投标报价应按招标文件中相关附表格式填写。投标人</w:t>
      </w:r>
      <w:r>
        <w:rPr>
          <w:rFonts w:hint="eastAsia" w:ascii="宋体" w:hAnsi="Courier New" w:eastAsia="宋体" w:cs="Courier New"/>
          <w:color w:val="000000" w:themeColor="text1"/>
          <w:szCs w:val="21"/>
          <w14:textFill>
            <w14:solidFill>
              <w14:schemeClr w14:val="tx1"/>
            </w14:solidFill>
          </w14:textFill>
        </w:rPr>
        <w:t>必须就《项目需求》的内容作完整唯一报价。</w:t>
      </w:r>
    </w:p>
    <w:p>
      <w:pPr>
        <w:tabs>
          <w:tab w:val="left" w:pos="525"/>
        </w:tabs>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3.投标文件每标项只允许有一个总报价，有选择的或有条件的报价视为无效投标文件。</w:t>
      </w:r>
    </w:p>
    <w:p>
      <w:pPr>
        <w:keepNext/>
        <w:keepLines/>
        <w:spacing w:line="400" w:lineRule="exact"/>
        <w:ind w:firstLine="211" w:firstLineChars="100"/>
        <w:outlineLvl w:val="1"/>
        <w:rPr>
          <w:rFonts w:hint="eastAsia" w:ascii="宋体" w:hAnsi="宋体" w:eastAsia="宋体" w:cs="Times New Roman"/>
          <w:b/>
          <w:bCs/>
          <w:color w:val="000000" w:themeColor="text1"/>
          <w:szCs w:val="21"/>
          <w14:textFill>
            <w14:solidFill>
              <w14:schemeClr w14:val="tx1"/>
            </w14:solidFill>
          </w14:textFill>
        </w:rPr>
      </w:pPr>
      <w:bookmarkStart w:id="139" w:name="_（六）投标文件有效期"/>
      <w:bookmarkEnd w:id="139"/>
      <w:bookmarkStart w:id="140" w:name="_Toc353785294"/>
      <w:bookmarkStart w:id="141" w:name="_Toc352700424"/>
      <w:r>
        <w:rPr>
          <w:rFonts w:hint="eastAsia" w:ascii="宋体" w:hAnsi="宋体" w:eastAsia="宋体" w:cs="Times New Roman"/>
          <w:b/>
          <w:bCs/>
          <w:color w:val="000000" w:themeColor="text1"/>
          <w:szCs w:val="21"/>
          <w14:textFill>
            <w14:solidFill>
              <w14:schemeClr w14:val="tx1"/>
            </w14:solidFill>
          </w14:textFill>
        </w:rPr>
        <w:t>（六）投标有效期</w:t>
      </w:r>
      <w:bookmarkEnd w:id="138"/>
      <w:bookmarkEnd w:id="140"/>
      <w:bookmarkEnd w:id="141"/>
      <w:bookmarkStart w:id="142" w:name="_（七）投标保证金"/>
      <w:bookmarkEnd w:id="142"/>
      <w:bookmarkStart w:id="143" w:name="_Toc254970682"/>
      <w:bookmarkStart w:id="144" w:name="_Toc353785295"/>
      <w:bookmarkStart w:id="145" w:name="_Toc254970541"/>
      <w:bookmarkStart w:id="146" w:name="_Toc352700425"/>
      <w:bookmarkStart w:id="147" w:name="_Hlk92448848"/>
    </w:p>
    <w:p>
      <w:pPr>
        <w:spacing w:line="40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投标有效期从提交投标文件的截止之日起算。投标文件中承诺的投标有效期应当不少于</w:t>
      </w:r>
      <w:r>
        <w:rPr>
          <w:rFonts w:ascii="Times New Roman" w:hAnsi="Times New Roman" w:eastAsia="宋体" w:cs="Times New Roman"/>
          <w:color w:val="000000" w:themeColor="text1"/>
          <w:szCs w:val="24"/>
          <w14:textFill>
            <w14:solidFill>
              <w14:schemeClr w14:val="tx1"/>
            </w14:solidFill>
          </w14:textFill>
        </w:rPr>
        <w:t>90</w:t>
      </w:r>
      <w:r>
        <w:rPr>
          <w:rFonts w:hint="eastAsia" w:ascii="Times New Roman" w:hAnsi="Times New Roman" w:eastAsia="宋体" w:cs="Times New Roman"/>
          <w:color w:val="000000" w:themeColor="text1"/>
          <w:szCs w:val="24"/>
          <w14:textFill>
            <w14:solidFill>
              <w14:schemeClr w14:val="tx1"/>
            </w14:solidFill>
          </w14:textFill>
        </w:rPr>
        <w:t>天。</w:t>
      </w:r>
    </w:p>
    <w:p>
      <w:pPr>
        <w:keepNext/>
        <w:keepLines/>
        <w:spacing w:line="400" w:lineRule="exact"/>
        <w:ind w:firstLine="211" w:firstLineChars="100"/>
        <w:outlineLvl w:val="1"/>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（七）投标保证金</w:t>
      </w:r>
      <w:bookmarkEnd w:id="143"/>
      <w:bookmarkEnd w:id="144"/>
      <w:bookmarkEnd w:id="145"/>
      <w:bookmarkEnd w:id="146"/>
    </w:p>
    <w:p>
      <w:pPr>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bookmarkStart w:id="148" w:name="_Toc254970542"/>
      <w:bookmarkStart w:id="149" w:name="_Toc352700426"/>
      <w:bookmarkStart w:id="150" w:name="_Toc254970683"/>
      <w:bookmarkStart w:id="151" w:name="_Toc353785296"/>
      <w:r>
        <w:rPr>
          <w:rFonts w:hint="eastAsia" w:ascii="宋体" w:hAnsi="宋体" w:eastAsia="宋体" w:cs="Times New Roman"/>
          <w:color w:val="000000" w:themeColor="text1"/>
          <w:szCs w:val="21"/>
          <w14:textFill>
            <w14:solidFill>
              <w14:schemeClr w14:val="tx1"/>
            </w14:solidFill>
          </w14:textFill>
        </w:rPr>
        <w:t>1.投标保证金金额：壹万捌仟捌佰元整(￥18800.00)</w:t>
      </w:r>
    </w:p>
    <w:p>
      <w:pPr>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2.提交形式：以支票、汇票、本票、网上银行支付</w:t>
      </w:r>
      <w:bookmarkStart w:id="152" w:name="_Hlk91771269"/>
      <w:r>
        <w:rPr>
          <w:rFonts w:hint="eastAsia" w:ascii="宋体" w:hAnsi="宋体" w:eastAsia="宋体" w:cs="Times New Roman"/>
          <w:color w:val="000000" w:themeColor="text1"/>
          <w:szCs w:val="21"/>
          <w14:textFill>
            <w14:solidFill>
              <w14:schemeClr w14:val="tx1"/>
            </w14:solidFill>
          </w14:textFill>
        </w:rPr>
        <w:t>或者金融机构、担保机构出具的保函</w:t>
      </w:r>
      <w:bookmarkEnd w:id="152"/>
      <w:r>
        <w:rPr>
          <w:rFonts w:hint="eastAsia" w:ascii="宋体" w:hAnsi="宋体" w:eastAsia="宋体" w:cs="Times New Roman"/>
          <w:color w:val="000000" w:themeColor="text1"/>
          <w:szCs w:val="21"/>
          <w14:textFill>
            <w14:solidFill>
              <w14:schemeClr w14:val="tx1"/>
            </w14:solidFill>
          </w14:textFill>
        </w:rPr>
        <w:t>等非现金形式提交。</w:t>
      </w:r>
    </w:p>
    <w:p>
      <w:pPr>
        <w:snapToGrid w:val="0"/>
        <w:spacing w:line="400" w:lineRule="exact"/>
        <w:ind w:firstLine="420" w:firstLineChars="200"/>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pPr>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(2)以网上银行形式提交保证金的，投标人必须于投标文件提交截止时间前从投标人账户缴存至本中心银行账户并确保到账，否则视为无效保证金。</w:t>
      </w:r>
    </w:p>
    <w:p>
      <w:pPr>
        <w:snapToGrid w:val="0"/>
        <w:spacing w:line="400" w:lineRule="exact"/>
        <w:rPr>
          <w:rFonts w:hint="eastAsia"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ab/>
      </w:r>
      <w:r>
        <w:rPr>
          <w:rFonts w:hint="eastAsia" w:ascii="宋体" w:hAnsi="宋体" w:eastAsia="宋体" w:cs="Times New Roman"/>
          <w:bCs/>
          <w:color w:val="000000" w:themeColor="text1"/>
          <w:szCs w:val="21"/>
          <w14:textFill>
            <w14:solidFill>
              <w14:schemeClr w14:val="tx1"/>
            </w14:solidFill>
          </w14:textFill>
        </w:rPr>
        <w:t>本中心银行账户：</w:t>
      </w:r>
    </w:p>
    <w:p>
      <w:pPr>
        <w:snapToGrid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ab/>
      </w:r>
      <w:r>
        <w:rPr>
          <w:rFonts w:hint="eastAsia" w:ascii="宋体" w:hAnsi="宋体" w:eastAsia="宋体" w:cs="Times New Roman"/>
          <w:bCs/>
          <w:color w:val="000000" w:themeColor="text1"/>
          <w:szCs w:val="21"/>
          <w14:textFill>
            <w14:solidFill>
              <w14:schemeClr w14:val="tx1"/>
            </w14:solidFill>
          </w14:textFill>
        </w:rPr>
        <w:t>开户名称：钦州市政府采购中心</w:t>
      </w:r>
    </w:p>
    <w:p>
      <w:pPr>
        <w:snapToGrid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ab/>
      </w:r>
      <w:r>
        <w:rPr>
          <w:rFonts w:hint="eastAsia" w:ascii="宋体" w:hAnsi="宋体" w:eastAsia="宋体" w:cs="Times New Roman"/>
          <w:bCs/>
          <w:color w:val="000000" w:themeColor="text1"/>
          <w:szCs w:val="21"/>
          <w14:textFill>
            <w14:solidFill>
              <w14:schemeClr w14:val="tx1"/>
            </w14:solidFill>
          </w14:textFill>
        </w:rPr>
        <w:t>开户银行：中国工商银行股份有限公司钦州市永福东支行</w:t>
      </w:r>
    </w:p>
    <w:p>
      <w:pPr>
        <w:snapToGrid w:val="0"/>
        <w:spacing w:line="400" w:lineRule="exact"/>
        <w:rPr>
          <w:rFonts w:hint="eastAsia"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ab/>
      </w:r>
      <w:r>
        <w:rPr>
          <w:rFonts w:hint="eastAsia" w:ascii="宋体" w:hAnsi="宋体" w:eastAsia="宋体" w:cs="Times New Roman"/>
          <w:bCs/>
          <w:color w:val="000000" w:themeColor="text1"/>
          <w:szCs w:val="21"/>
          <w14:textFill>
            <w14:solidFill>
              <w14:schemeClr w14:val="tx1"/>
            </w14:solidFill>
          </w14:textFill>
        </w:rPr>
        <w:t>银行账号：2115591229100078724</w:t>
      </w:r>
    </w:p>
    <w:p>
      <w:pPr>
        <w:snapToGrid w:val="0"/>
        <w:spacing w:line="400" w:lineRule="exact"/>
        <w:ind w:firstLine="420"/>
        <w:rPr>
          <w:rFonts w:hint="eastAsia"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注：投标人无法选择以上开户银行的，请选择“中国工商银行股份有限公司钦州分行”进行缴存。</w:t>
      </w:r>
    </w:p>
    <w:p>
      <w:pPr>
        <w:snapToGrid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ab/>
      </w:r>
      <w:r>
        <w:rPr>
          <w:rFonts w:hint="eastAsia" w:ascii="宋体" w:hAnsi="宋体" w:eastAsia="宋体" w:cs="Times New Roman"/>
          <w:color w:val="000000" w:themeColor="text1"/>
          <w:szCs w:val="21"/>
          <w14:textFill>
            <w14:solidFill>
              <w14:schemeClr w14:val="tx1"/>
            </w14:solidFill>
          </w14:textFill>
        </w:rPr>
        <w:t>3.评标委员会将以投标人递交的支票、汇票、本票、保函原件以及本中心财务室出具的《保证金收缴情况表》作为评审依据，对未按规定提交投标保证金的投标文件作无效处理。</w:t>
      </w:r>
    </w:p>
    <w:p>
      <w:pPr>
        <w:snapToGrid w:val="0"/>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4.保证金的退付：</w:t>
      </w:r>
    </w:p>
    <w:tbl>
      <w:tblPr>
        <w:tblStyle w:val="48"/>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439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l2br w:val="single" w:color="auto" w:sz="4" w:space="0"/>
            </w:tcBorders>
            <w:vAlign w:val="center"/>
          </w:tcPr>
          <w:p>
            <w:pPr>
              <w:snapToGrid w:val="0"/>
              <w:spacing w:line="370" w:lineRule="exact"/>
              <w:ind w:firstLine="33" w:firstLineChars="16"/>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提交形式</w:t>
            </w:r>
          </w:p>
          <w:p>
            <w:pPr>
              <w:snapToGrid w:val="0"/>
              <w:spacing w:line="37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370" w:lineRule="exact"/>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网上银行形式</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370" w:lineRule="exact"/>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支票、汇票、本票、保函等形式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未中标人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中标通知书(结果公告)发出之日起</w:t>
            </w:r>
            <w:r>
              <w:rPr>
                <w:rFonts w:hint="eastAsia" w:ascii="宋体" w:hAnsi="宋体" w:eastAsia="宋体" w:cs="Times New Roman"/>
                <w:color w:val="000000" w:themeColor="text1"/>
                <w:szCs w:val="21"/>
                <w:lang w:val="en-US" w:eastAsia="zh-CN"/>
                <w14:textFill>
                  <w14:solidFill>
                    <w14:schemeClr w14:val="tx1"/>
                  </w14:solidFill>
                </w14:textFill>
              </w:rPr>
              <w:t>五</w:t>
            </w:r>
            <w:r>
              <w:rPr>
                <w:rFonts w:hint="eastAsia" w:ascii="宋体" w:hAnsi="宋体" w:eastAsia="宋体" w:cs="Times New Roman"/>
                <w:color w:val="000000" w:themeColor="text1"/>
                <w:szCs w:val="21"/>
                <w14:textFill>
                  <w14:solidFill>
                    <w14:schemeClr w14:val="tx1"/>
                  </w14:solidFill>
                </w14:textFill>
              </w:rPr>
              <w:t>个工作日内以网上银行形式退回到投标人银行账户。</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中标通知书(结果公告)发出之日起</w:t>
            </w:r>
            <w:r>
              <w:rPr>
                <w:rFonts w:hint="eastAsia" w:ascii="宋体" w:hAnsi="宋体" w:eastAsia="宋体" w:cs="Times New Roman"/>
                <w:color w:val="000000" w:themeColor="text1"/>
                <w:szCs w:val="21"/>
                <w:lang w:val="en-US" w:eastAsia="zh-CN"/>
                <w14:textFill>
                  <w14:solidFill>
                    <w14:schemeClr w14:val="tx1"/>
                  </w14:solidFill>
                </w14:textFill>
              </w:rPr>
              <w:t>五</w:t>
            </w:r>
            <w:r>
              <w:rPr>
                <w:rFonts w:hint="eastAsia" w:ascii="宋体" w:hAnsi="宋体" w:eastAsia="宋体" w:cs="Times New Roman"/>
                <w:color w:val="000000" w:themeColor="text1"/>
                <w:szCs w:val="21"/>
                <w14:textFill>
                  <w14:solidFill>
                    <w14:schemeClr w14:val="tx1"/>
                  </w14:solidFill>
                </w14:textFill>
              </w:rPr>
              <w:t>个工作日内退还。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firstLine="33" w:firstLineChars="16"/>
              <w:jc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中标人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在政府采购合同签订之日起</w:t>
            </w:r>
            <w:r>
              <w:rPr>
                <w:rFonts w:hint="eastAsia" w:ascii="宋体" w:hAnsi="宋体" w:eastAsia="宋体" w:cs="Times New Roman"/>
                <w:color w:val="000000" w:themeColor="text1"/>
                <w:szCs w:val="21"/>
                <w:lang w:val="en-US" w:eastAsia="zh-CN"/>
                <w14:textFill>
                  <w14:solidFill>
                    <w14:schemeClr w14:val="tx1"/>
                  </w14:solidFill>
                </w14:textFill>
              </w:rPr>
              <w:t>五</w:t>
            </w:r>
            <w:r>
              <w:rPr>
                <w:rFonts w:hint="eastAsia" w:ascii="宋体" w:hAnsi="宋体" w:eastAsia="宋体" w:cs="Times New Roman"/>
                <w:color w:val="000000" w:themeColor="text1"/>
                <w:szCs w:val="21"/>
                <w14:textFill>
                  <w14:solidFill>
                    <w14:schemeClr w14:val="tx1"/>
                  </w14:solidFill>
                </w14:textFill>
              </w:rPr>
              <w:t>个工作日内以网上银行形式退回到投标人银行账户。</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在政府采购合同签订之日起</w:t>
            </w:r>
            <w:r>
              <w:rPr>
                <w:rFonts w:hint="eastAsia" w:ascii="宋体" w:hAnsi="宋体" w:eastAsia="宋体" w:cs="Times New Roman"/>
                <w:color w:val="000000" w:themeColor="text1"/>
                <w:szCs w:val="21"/>
                <w:lang w:val="en-US" w:eastAsia="zh-CN"/>
                <w14:textFill>
                  <w14:solidFill>
                    <w14:schemeClr w14:val="tx1"/>
                  </w14:solidFill>
                </w14:textFill>
              </w:rPr>
              <w:t>五</w:t>
            </w:r>
            <w:r>
              <w:rPr>
                <w:rFonts w:hint="eastAsia" w:ascii="宋体" w:hAnsi="宋体" w:eastAsia="宋体" w:cs="Times New Roman"/>
                <w:color w:val="000000" w:themeColor="text1"/>
                <w:szCs w:val="21"/>
                <w14:textFill>
                  <w14:solidFill>
                    <w14:schemeClr w14:val="tx1"/>
                  </w14:solidFill>
                </w14:textFill>
              </w:rPr>
              <w:t>个工作日内退还。</w:t>
            </w:r>
          </w:p>
        </w:tc>
      </w:tr>
    </w:tbl>
    <w:p>
      <w:pPr>
        <w:widowControl/>
        <w:spacing w:line="420" w:lineRule="exact"/>
        <w:ind w:firstLine="424" w:firstLineChars="202"/>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注：因投标人自身原因导致无法及时退还的除外</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5.投标人有下列情形之一的，投标保证金将不予退还：</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(1)投标人在投标有效期内撤回投标文件的；</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(2)投标人在投标文件中提供虚假材料的；</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(3)投标人与其他投标人或采购代理机构恶意串通的；</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(4)中标人无正当理由不与采购人签订采购合同的；</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(5)招标文件规定的其他情形。</w:t>
      </w:r>
    </w:p>
    <w:bookmarkEnd w:id="147"/>
    <w:bookmarkEnd w:id="148"/>
    <w:bookmarkEnd w:id="149"/>
    <w:bookmarkEnd w:id="150"/>
    <w:bookmarkEnd w:id="151"/>
    <w:p>
      <w:pPr>
        <w:spacing w:line="41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r>
        <w:rPr>
          <w:rFonts w:hint="eastAsia" w:ascii="Times New Roman" w:hAnsi="Times New Roman" w:eastAsia="宋体" w:cs="Times New Roman"/>
          <w:b/>
          <w:bCs/>
          <w:color w:val="000000" w:themeColor="text1"/>
          <w:szCs w:val="24"/>
          <w14:textFill>
            <w14:solidFill>
              <w14:schemeClr w14:val="tx1"/>
            </w14:solidFill>
          </w14:textFill>
        </w:rPr>
        <w:t>（八）投标文件的上传、提交、修改、撤回</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bookmarkStart w:id="153" w:name="_Toc353785297"/>
      <w:bookmarkStart w:id="154" w:name="_Toc352700427"/>
      <w:r>
        <w:rPr>
          <w:rFonts w:hint="eastAsia" w:ascii="宋体" w:hAnsi="宋体" w:eastAsia="宋体" w:cs="Times New Roman"/>
          <w:color w:val="000000" w:themeColor="text1"/>
          <w:szCs w:val="21"/>
          <w14:textFill>
            <w14:solidFill>
              <w14:schemeClr w14:val="tx1"/>
            </w14:solidFill>
          </w14:textFill>
        </w:rPr>
        <w:t>1.投标文件的上传和提交:投标人须将编制好的加密投标文件上传至政府采购云平台，并在投标文件提交截止时间前提交，否则</w:t>
      </w:r>
      <w:bookmarkStart w:id="155" w:name="_Hlk91772691"/>
      <w:r>
        <w:rPr>
          <w:rFonts w:hint="eastAsia" w:ascii="宋体" w:hAnsi="宋体" w:eastAsia="宋体" w:cs="Times New Roman"/>
          <w:color w:val="000000" w:themeColor="text1"/>
          <w:szCs w:val="21"/>
          <w14:textFill>
            <w14:solidFill>
              <w14:schemeClr w14:val="tx1"/>
            </w14:solidFill>
          </w14:textFill>
        </w:rPr>
        <w:t>政府采购云平台</w:t>
      </w:r>
      <w:bookmarkEnd w:id="155"/>
      <w:r>
        <w:rPr>
          <w:rFonts w:hint="eastAsia" w:ascii="宋体" w:hAnsi="宋体" w:eastAsia="宋体" w:cs="Times New Roman"/>
          <w:color w:val="000000" w:themeColor="text1"/>
          <w:szCs w:val="21"/>
          <w14:textFill>
            <w14:solidFill>
              <w14:schemeClr w14:val="tx1"/>
            </w14:solidFill>
          </w14:textFill>
        </w:rPr>
        <w:t>将予以拒收。投标文件提交成功后，投标人可自行打印投标文件接收回执。</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p>
    <w:p>
      <w:pPr>
        <w:keepNext/>
        <w:keepLines/>
        <w:spacing w:line="410" w:lineRule="exact"/>
        <w:outlineLvl w:val="1"/>
        <w:rPr>
          <w:rFonts w:ascii="方正小标宋_GBK" w:hAnsi="Arial" w:eastAsia="方正小标宋_GBK" w:cs="Times New Roman"/>
          <w:color w:val="000000" w:themeColor="text1"/>
          <w:sz w:val="24"/>
          <w:szCs w:val="24"/>
          <w14:textFill>
            <w14:solidFill>
              <w14:schemeClr w14:val="tx1"/>
            </w14:solidFill>
          </w14:textFill>
        </w:rPr>
      </w:pPr>
      <w:bookmarkStart w:id="156" w:name="_四、开标"/>
      <w:bookmarkEnd w:id="156"/>
      <w:r>
        <w:rPr>
          <w:rFonts w:hint="eastAsia" w:ascii="方正小标宋_GBK" w:hAnsi="Arial" w:eastAsia="方正小标宋_GBK" w:cs="Times New Roman"/>
          <w:color w:val="000000" w:themeColor="text1"/>
          <w:sz w:val="24"/>
          <w:szCs w:val="24"/>
          <w14:textFill>
            <w14:solidFill>
              <w14:schemeClr w14:val="tx1"/>
            </w14:solidFill>
          </w14:textFill>
        </w:rPr>
        <w:t>四、开标</w:t>
      </w:r>
      <w:bookmarkStart w:id="157" w:name="_Toc352700430"/>
      <w:bookmarkStart w:id="158" w:name="_Toc353785300"/>
    </w:p>
    <w:bookmarkEnd w:id="157"/>
    <w:bookmarkEnd w:id="158"/>
    <w:p>
      <w:pPr>
        <w:spacing w:line="410" w:lineRule="exact"/>
        <w:ind w:firstLine="210" w:firstLineChars="100"/>
        <w:rPr>
          <w:rFonts w:ascii="方正小标宋_GBK" w:hAnsi="Arial" w:eastAsia="方正小标宋_GBK" w:cs="Times New Roman"/>
          <w:bCs/>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（一）本中心将在投标文件提交截止时间后在</w:t>
      </w:r>
      <w:bookmarkStart w:id="159" w:name="_Hlk90300735"/>
      <w:r>
        <w:rPr>
          <w:rFonts w:hint="eastAsia" w:ascii="Times New Roman" w:hAnsi="Times New Roman" w:eastAsia="宋体" w:cs="Times New Roman"/>
          <w:color w:val="000000" w:themeColor="text1"/>
          <w:szCs w:val="24"/>
          <w14:textFill>
            <w14:solidFill>
              <w14:schemeClr w14:val="tx1"/>
            </w14:solidFill>
          </w14:textFill>
        </w:rPr>
        <w:t>政采云远程开标大厅</w:t>
      </w:r>
      <w:bookmarkEnd w:id="159"/>
      <w:r>
        <w:rPr>
          <w:rFonts w:hint="eastAsia" w:ascii="Times New Roman" w:hAnsi="Times New Roman" w:eastAsia="宋体" w:cs="Times New Roman"/>
          <w:color w:val="000000" w:themeColor="text1"/>
          <w:szCs w:val="24"/>
          <w14:textFill>
            <w14:solidFill>
              <w14:schemeClr w14:val="tx1"/>
            </w14:solidFill>
          </w14:textFill>
        </w:rPr>
        <w:t>进行开标，投标人法定代表人或委托代理人须按时登录</w:t>
      </w:r>
      <w:bookmarkStart w:id="160" w:name="_Hlk90300780"/>
      <w:r>
        <w:rPr>
          <w:rFonts w:hint="eastAsia" w:ascii="Times New Roman" w:hAnsi="Times New Roman" w:eastAsia="宋体" w:cs="Times New Roman"/>
          <w:color w:val="000000" w:themeColor="text1"/>
          <w:szCs w:val="24"/>
          <w14:textFill>
            <w14:solidFill>
              <w14:schemeClr w14:val="tx1"/>
            </w14:solidFill>
          </w14:textFill>
        </w:rPr>
        <w:t>政采云远程开标大厅</w:t>
      </w:r>
      <w:bookmarkEnd w:id="160"/>
      <w:r>
        <w:rPr>
          <w:rFonts w:hint="eastAsia" w:ascii="Times New Roman" w:hAnsi="Times New Roman" w:eastAsia="宋体" w:cs="Times New Roman"/>
          <w:color w:val="000000" w:themeColor="text1"/>
          <w:szCs w:val="24"/>
          <w14:textFill>
            <w14:solidFill>
              <w14:schemeClr w14:val="tx1"/>
            </w14:solidFill>
          </w14:textFill>
        </w:rPr>
        <w:t>（政府采购云平台</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应用中心</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项目采购</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开标评标），保持全程在线并关注开标评标进度，评标期间评标委员会提出澄清等要求时，投标人须在规定时间内进行应答，否则按招标文件或政采云平台的相关规定执行。</w:t>
      </w:r>
      <w:bookmarkStart w:id="161" w:name="_Toc352700431"/>
      <w:bookmarkStart w:id="162" w:name="_Toc353785301"/>
    </w:p>
    <w:p>
      <w:pPr>
        <w:spacing w:line="410" w:lineRule="exact"/>
        <w:ind w:firstLine="210" w:firstLineChars="100"/>
        <w:rPr>
          <w:rFonts w:ascii="方正小标宋_GBK" w:hAnsi="Arial" w:eastAsia="方正小标宋_GBK" w:cs="Times New Roman"/>
          <w:bCs/>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（二）开标程序</w:t>
      </w:r>
      <w:bookmarkEnd w:id="161"/>
      <w:bookmarkEnd w:id="162"/>
    </w:p>
    <w:p>
      <w:pPr>
        <w:spacing w:line="410" w:lineRule="exact"/>
        <w:ind w:left="42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开标会由本中心主持；</w:t>
      </w:r>
    </w:p>
    <w:p>
      <w:pPr>
        <w:spacing w:line="41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b/>
          <w:bCs/>
          <w:color w:val="000000" w:themeColor="text1"/>
          <w:szCs w:val="24"/>
          <w14:textFill>
            <w14:solidFill>
              <w14:schemeClr w14:val="tx1"/>
            </w14:solidFill>
          </w14:textFill>
        </w:rPr>
        <w:t>解密：</w:t>
      </w:r>
      <w:r>
        <w:rPr>
          <w:rFonts w:hint="eastAsia" w:ascii="Times New Roman" w:hAnsi="Times New Roman" w:eastAsia="宋体" w:cs="Times New Roman"/>
          <w:color w:val="000000" w:themeColor="text1"/>
          <w:szCs w:val="24"/>
          <w14:textFill>
            <w14:solidFill>
              <w14:schemeClr w14:val="tx1"/>
            </w14:solidFill>
          </w14:textFill>
        </w:rPr>
        <w:t>投标文件提交时间截止后，我中心将向各提交投标文件的投标人发出电子加密投标文件解密通知，投标人代表应当在接到解密通知后</w:t>
      </w:r>
      <w:r>
        <w:rPr>
          <w:rFonts w:ascii="Times New Roman" w:hAnsi="Times New Roman" w:eastAsia="宋体" w:cs="Times New Roman"/>
          <w:color w:val="000000" w:themeColor="text1"/>
          <w:szCs w:val="24"/>
          <w14:textFill>
            <w14:solidFill>
              <w14:schemeClr w14:val="tx1"/>
            </w14:solidFill>
          </w14:textFill>
        </w:rPr>
        <w:t>30</w:t>
      </w:r>
      <w:r>
        <w:rPr>
          <w:rFonts w:hint="eastAsia" w:ascii="Times New Roman" w:hAnsi="Times New Roman" w:eastAsia="宋体" w:cs="Times New Roman"/>
          <w:color w:val="000000" w:themeColor="text1"/>
          <w:szCs w:val="24"/>
          <w14:textFill>
            <w14:solidFill>
              <w14:schemeClr w14:val="tx1"/>
            </w14:solidFill>
          </w14:textFill>
        </w:rPr>
        <w:t>分钟内对已加密的电子投标文件进行在线解密。投标人未在规定时间内完成解密的，政府采购云平台视为投标人自主放弃投标。</w:t>
      </w:r>
    </w:p>
    <w:p>
      <w:pPr>
        <w:spacing w:line="410" w:lineRule="exact"/>
        <w:ind w:firstLine="420" w:firstLineChars="200"/>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注：当招标项目</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或分标</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的投标人不足</w:t>
      </w:r>
      <w:r>
        <w:rPr>
          <w:rFonts w:ascii="Times New Roman" w:hAnsi="Times New Roman" w:eastAsia="宋体" w:cs="Times New Roman"/>
          <w:color w:val="000000" w:themeColor="text1"/>
          <w:szCs w:val="24"/>
          <w14:textFill>
            <w14:solidFill>
              <w14:schemeClr w14:val="tx1"/>
            </w14:solidFill>
          </w14:textFill>
        </w:rPr>
        <w:t>3</w:t>
      </w:r>
      <w:r>
        <w:rPr>
          <w:rFonts w:hint="eastAsia" w:ascii="Times New Roman" w:hAnsi="Times New Roman" w:eastAsia="宋体" w:cs="Times New Roman"/>
          <w:color w:val="000000" w:themeColor="text1"/>
          <w:szCs w:val="24"/>
          <w14:textFill>
            <w14:solidFill>
              <w14:schemeClr w14:val="tx1"/>
            </w14:solidFill>
          </w14:textFill>
        </w:rPr>
        <w:t>家的，不开标。</w:t>
      </w:r>
    </w:p>
    <w:p>
      <w:pPr>
        <w:spacing w:line="41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r>
        <w:rPr>
          <w:rFonts w:hint="eastAsia" w:ascii="Times New Roman" w:hAnsi="Times New Roman" w:eastAsia="宋体" w:cs="Times New Roman"/>
          <w:b/>
          <w:bCs/>
          <w:color w:val="000000" w:themeColor="text1"/>
          <w:szCs w:val="24"/>
          <w14:textFill>
            <w14:solidFill>
              <w14:schemeClr w14:val="tx1"/>
            </w14:solidFill>
          </w14:textFill>
        </w:rPr>
        <w:t>（三）资格审查</w:t>
      </w:r>
    </w:p>
    <w:p>
      <w:pPr>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1.采购人依法对投标人的资格进行审查，招标项目(或分标)</w:t>
      </w:r>
      <w:r>
        <w:rPr>
          <w:rFonts w:hint="eastAsia" w:ascii="Arial" w:hAnsi="Arial" w:eastAsia="宋体" w:cs="Arial"/>
          <w:color w:val="000000" w:themeColor="text1"/>
          <w:szCs w:val="24"/>
          <w14:textFill>
            <w14:solidFill>
              <w14:schemeClr w14:val="tx1"/>
            </w14:solidFill>
          </w14:textFill>
        </w:rPr>
        <w:t>合格投标人不足</w:t>
      </w:r>
      <w:r>
        <w:rPr>
          <w:rFonts w:ascii="Arial" w:hAnsi="Arial" w:eastAsia="宋体" w:cs="Arial"/>
          <w:color w:val="000000" w:themeColor="text1"/>
          <w:szCs w:val="24"/>
          <w14:textFill>
            <w14:solidFill>
              <w14:schemeClr w14:val="tx1"/>
            </w14:solidFill>
          </w14:textFill>
        </w:rPr>
        <w:t>3</w:t>
      </w:r>
      <w:r>
        <w:rPr>
          <w:rFonts w:hint="eastAsia" w:ascii="Arial" w:hAnsi="Arial" w:eastAsia="宋体" w:cs="Arial"/>
          <w:color w:val="000000" w:themeColor="text1"/>
          <w:szCs w:val="24"/>
          <w14:textFill>
            <w14:solidFill>
              <w14:schemeClr w14:val="tx1"/>
            </w14:solidFill>
          </w14:textFill>
        </w:rPr>
        <w:t>家的，不评标</w:t>
      </w:r>
      <w:r>
        <w:rPr>
          <w:rFonts w:hint="eastAsia" w:ascii="宋体" w:hAnsi="宋体" w:eastAsia="宋体" w:cs="Times New Roman"/>
          <w:color w:val="000000" w:themeColor="text1"/>
          <w:szCs w:val="21"/>
          <w14:textFill>
            <w14:solidFill>
              <w14:schemeClr w14:val="tx1"/>
            </w14:solidFill>
          </w14:textFill>
        </w:rPr>
        <w:t>。</w:t>
      </w:r>
    </w:p>
    <w:p>
      <w:pPr>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2.资格性审查时，如发现下列情形之一的，投标文件将被视为无效：</w:t>
      </w:r>
    </w:p>
    <w:p>
      <w:pPr>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(1)超越了按照法律法规规定必须获得行政许可或者行政审批的经营范围的；</w:t>
      </w:r>
    </w:p>
    <w:p>
      <w:pPr>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(2)资格证明文件不全的，或者不符合招标文件标明的资格要求的；</w:t>
      </w:r>
    </w:p>
    <w:p>
      <w:pPr>
        <w:snapToGrid w:val="0"/>
        <w:spacing w:line="410" w:lineRule="exact"/>
        <w:ind w:firstLine="420" w:firstLineChars="200"/>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pPr>
        <w:keepNext/>
        <w:keepLines/>
        <w:spacing w:line="410" w:lineRule="exact"/>
        <w:outlineLvl w:val="1"/>
        <w:rPr>
          <w:rFonts w:ascii="方正小标宋_GBK" w:hAnsi="Arial" w:eastAsia="方正小标宋_GBK" w:cs="Times New Roman"/>
          <w:color w:val="000000" w:themeColor="text1"/>
          <w:sz w:val="24"/>
          <w:szCs w:val="24"/>
          <w14:textFill>
            <w14:solidFill>
              <w14:schemeClr w14:val="tx1"/>
            </w14:solidFill>
          </w14:textFill>
        </w:rPr>
      </w:pPr>
      <w:bookmarkStart w:id="163" w:name="_五、评标"/>
      <w:bookmarkEnd w:id="163"/>
      <w:bookmarkStart w:id="164" w:name="_Toc254970686"/>
      <w:bookmarkStart w:id="165" w:name="_Toc353785302"/>
      <w:bookmarkStart w:id="166" w:name="_Toc352700432"/>
      <w:bookmarkStart w:id="167" w:name="_Toc254970545"/>
      <w:r>
        <w:rPr>
          <w:rFonts w:hint="eastAsia" w:ascii="方正小标宋_GBK" w:hAnsi="Arial" w:eastAsia="方正小标宋_GBK" w:cs="Times New Roman"/>
          <w:color w:val="000000" w:themeColor="text1"/>
          <w:sz w:val="24"/>
          <w:szCs w:val="24"/>
          <w14:textFill>
            <w14:solidFill>
              <w14:schemeClr w14:val="tx1"/>
            </w14:solidFill>
          </w14:textFill>
        </w:rPr>
        <w:t>五、评标</w:t>
      </w:r>
      <w:bookmarkEnd w:id="164"/>
      <w:bookmarkEnd w:id="165"/>
      <w:bookmarkEnd w:id="166"/>
      <w:bookmarkEnd w:id="167"/>
    </w:p>
    <w:p>
      <w:pPr>
        <w:snapToGrid w:val="0"/>
        <w:spacing w:line="410" w:lineRule="exact"/>
        <w:ind w:firstLine="211" w:firstLineChars="100"/>
        <w:rPr>
          <w:rFonts w:hint="eastAsia" w:ascii="宋体" w:hAnsi="宋体" w:eastAsia="宋体" w:cs="Times New Roman"/>
          <w:b/>
          <w:bCs/>
          <w:color w:val="000000" w:themeColor="text1"/>
          <w:szCs w:val="21"/>
          <w14:textFill>
            <w14:solidFill>
              <w14:schemeClr w14:val="tx1"/>
            </w14:solidFill>
          </w14:textFill>
        </w:rPr>
      </w:pPr>
      <w:bookmarkStart w:id="168" w:name="_Toc353785303"/>
      <w:bookmarkStart w:id="169" w:name="_Toc352700433"/>
      <w:r>
        <w:rPr>
          <w:rFonts w:hint="eastAsia" w:ascii="宋体" w:hAnsi="宋体" w:eastAsia="宋体" w:cs="Times New Roman"/>
          <w:b/>
          <w:bCs/>
          <w:color w:val="000000" w:themeColor="text1"/>
          <w:szCs w:val="21"/>
          <w14:textFill>
            <w14:solidFill>
              <w14:schemeClr w14:val="tx1"/>
            </w14:solidFill>
          </w14:textFill>
        </w:rPr>
        <w:t>（一）评标原则：</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r>
        <w:rPr>
          <w:rFonts w:hint="eastAsia" w:ascii="宋体" w:hAnsi="宋体" w:eastAsia="宋体" w:cs="Courier New"/>
          <w:color w:val="000000" w:themeColor="text1"/>
          <w:szCs w:val="21"/>
          <w14:textFill>
            <w14:solidFill>
              <w14:schemeClr w14:val="tx1"/>
            </w14:solidFill>
          </w14:textFill>
        </w:rPr>
        <w:t>本项目采用不公开方式评标，评标的依据为招标文件和投标文件。</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评标方法：综合评分法，即满足招标文件全部实质性要求且按照评审因素的量化指标评审得分最高的供应商为中标候选人。</w:t>
      </w:r>
    </w:p>
    <w:p>
      <w:pPr>
        <w:snapToGrid w:val="0"/>
        <w:spacing w:line="410" w:lineRule="exact"/>
        <w:ind w:firstLine="211" w:firstLineChars="100"/>
        <w:rPr>
          <w:rFonts w:hint="eastAsia" w:ascii="宋体" w:hAnsi="宋体"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4"/>
          <w14:textFill>
            <w14:solidFill>
              <w14:schemeClr w14:val="tx1"/>
            </w14:solidFill>
          </w14:textFill>
        </w:rPr>
        <w:t>（二）组建评标委员会</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评标委员会由采购人代表和评审专家组成，成员人数应当为5人以上单数，其中评审专家不得少于成员总数的三分之二。</w:t>
      </w:r>
      <w:bookmarkEnd w:id="168"/>
      <w:bookmarkEnd w:id="169"/>
    </w:p>
    <w:p>
      <w:pPr>
        <w:spacing w:line="410" w:lineRule="exact"/>
        <w:ind w:firstLine="211" w:firstLineChars="1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（三）符合性审查</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评标委员会对符合资格的投标人投标文件进行符合性审查，以确定其是否满足招标文件的实质性要求。</w:t>
      </w:r>
    </w:p>
    <w:p>
      <w:pPr>
        <w:snapToGrid w:val="0"/>
        <w:spacing w:line="410" w:lineRule="exact"/>
        <w:ind w:firstLine="422" w:firstLineChars="200"/>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1.符合性审查时，如发现下列情形之一的，投标文件将被视为无效：</w:t>
      </w:r>
    </w:p>
    <w:p>
      <w:pPr>
        <w:snapToGrid w:val="0"/>
        <w:spacing w:line="410" w:lineRule="exact"/>
        <w:ind w:firstLine="422" w:firstLineChars="200"/>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(1)商务评审:</w:t>
      </w:r>
    </w:p>
    <w:p>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①应交未交投标保证金的；</w:t>
      </w:r>
    </w:p>
    <w:p>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②投标文件未按招标文件编制要求提供或内容虚假的</w:t>
      </w:r>
    </w:p>
    <w:p>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③投标文件无法定代表人或其委托代理人签署、未提供授权委托书，或未按规定盖章的；</w:t>
      </w:r>
    </w:p>
    <w:p>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④投标人代表未能出具身份证明或与法定代表人委托代理人身份不符的；</w:t>
      </w:r>
    </w:p>
    <w:p>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⑤投</w:t>
      </w:r>
      <w:bookmarkStart w:id="170" w:name="_Hlk112423038"/>
      <w:r>
        <w:rPr>
          <w:rFonts w:hint="eastAsia" w:ascii="宋体" w:hAnsi="宋体" w:eastAsia="宋体" w:cs="Times New Roman"/>
          <w:color w:val="000000" w:themeColor="text1"/>
          <w:szCs w:val="21"/>
          <w14:textFill>
            <w14:solidFill>
              <w14:schemeClr w14:val="tx1"/>
            </w14:solidFill>
          </w14:textFill>
        </w:rPr>
        <w:t>标有效期、交货时间、质保期等不允许偏离的实质性要求和条件未满足招标文件要求的；</w:t>
      </w:r>
      <w:bookmarkEnd w:id="170"/>
    </w:p>
    <w:p>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⑦投标文件有采购人不能接受的附加条件的；</w:t>
      </w:r>
    </w:p>
    <w:p>
      <w:pPr>
        <w:snapToGrid w:val="0"/>
        <w:spacing w:line="410" w:lineRule="exact"/>
        <w:ind w:firstLine="422" w:firstLineChars="200"/>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(2)技术评审：</w:t>
      </w:r>
    </w:p>
    <w:p>
      <w:pPr>
        <w:snapToGrid w:val="0"/>
        <w:spacing w:line="410" w:lineRule="exact"/>
        <w:ind w:firstLine="505" w:firstLineChars="250"/>
        <w:rPr>
          <w:rFonts w:hint="eastAsia" w:ascii="宋体" w:hAnsi="宋体" w:eastAsia="宋体" w:cs="Times New Roman"/>
          <w:color w:val="000000" w:themeColor="text1"/>
          <w:spacing w:val="-4"/>
          <w:szCs w:val="21"/>
          <w14:textFill>
            <w14:solidFill>
              <w14:schemeClr w14:val="tx1"/>
            </w14:solidFill>
          </w14:textFill>
        </w:rPr>
      </w:pPr>
      <w:r>
        <w:rPr>
          <w:rFonts w:hint="eastAsia" w:ascii="宋体" w:hAnsi="宋体" w:eastAsia="宋体" w:cs="Times New Roman"/>
          <w:color w:val="000000" w:themeColor="text1"/>
          <w:spacing w:val="-4"/>
          <w:szCs w:val="21"/>
          <w14:textFill>
            <w14:solidFill>
              <w14:schemeClr w14:val="tx1"/>
            </w14:solidFill>
          </w14:textFill>
        </w:rPr>
        <w:t>①</w:t>
      </w:r>
      <w:r>
        <w:rPr>
          <w:rFonts w:hint="eastAsia" w:ascii="宋体" w:hAnsi="宋体" w:eastAsia="宋体" w:cs="Times New Roman"/>
          <w:color w:val="000000" w:themeColor="text1"/>
          <w:szCs w:val="21"/>
          <w14:textFill>
            <w14:solidFill>
              <w14:schemeClr w14:val="tx1"/>
            </w14:solidFill>
          </w14:textFill>
        </w:rPr>
        <w:t>未提供或未如实提供货物规格型号参数或服务事项响应，或投标文件标明的响应或偏离与事实不符的；</w:t>
      </w:r>
    </w:p>
    <w:p>
      <w:pPr>
        <w:snapToGrid w:val="0"/>
        <w:spacing w:line="410" w:lineRule="exact"/>
        <w:ind w:firstLine="505" w:firstLineChars="250"/>
        <w:rPr>
          <w:rFonts w:hint="eastAsia" w:ascii="宋体" w:hAnsi="宋体" w:eastAsia="宋体" w:cs="Times New Roman"/>
          <w:color w:val="000000" w:themeColor="text1"/>
          <w:spacing w:val="-4"/>
          <w:szCs w:val="21"/>
          <w14:textFill>
            <w14:solidFill>
              <w14:schemeClr w14:val="tx1"/>
            </w14:solidFill>
          </w14:textFill>
        </w:rPr>
      </w:pPr>
      <w:r>
        <w:rPr>
          <w:rFonts w:hint="eastAsia" w:ascii="宋体" w:hAnsi="宋体" w:eastAsia="宋体" w:cs="Times New Roman"/>
          <w:color w:val="000000" w:themeColor="text1"/>
          <w:spacing w:val="-4"/>
          <w:szCs w:val="21"/>
          <w14:textFill>
            <w14:solidFill>
              <w14:schemeClr w14:val="tx1"/>
            </w14:solidFill>
          </w14:textFill>
        </w:rPr>
        <w:t>②明显不符合招标文件要求的质量标准，或者与招标文件中的技术指标、功能、服务事项发生实质性较大偏离，已不符合采购人需求的；</w:t>
      </w:r>
    </w:p>
    <w:p>
      <w:pPr>
        <w:snapToGrid w:val="0"/>
        <w:spacing w:line="410" w:lineRule="exact"/>
        <w:ind w:firstLine="505" w:firstLineChars="250"/>
        <w:rPr>
          <w:rFonts w:hint="eastAsia" w:ascii="宋体" w:hAnsi="宋体" w:eastAsia="宋体" w:cs="Times New Roman"/>
          <w:color w:val="000000" w:themeColor="text1"/>
          <w:spacing w:val="-4"/>
          <w:szCs w:val="21"/>
          <w14:textFill>
            <w14:solidFill>
              <w14:schemeClr w14:val="tx1"/>
            </w14:solidFill>
          </w14:textFill>
        </w:rPr>
      </w:pPr>
      <w:r>
        <w:rPr>
          <w:rFonts w:hint="eastAsia" w:ascii="宋体" w:hAnsi="宋体" w:eastAsia="宋体" w:cs="Times New Roman"/>
          <w:color w:val="000000" w:themeColor="text1"/>
          <w:spacing w:val="-4"/>
          <w:szCs w:val="21"/>
          <w14:textFill>
            <w14:solidFill>
              <w14:schemeClr w14:val="tx1"/>
            </w14:solidFill>
          </w14:textFill>
        </w:rPr>
        <w:t>③投标文件技术方案不明确，存在一个或一个以上备选（替代）投标方案的。</w:t>
      </w:r>
    </w:p>
    <w:p>
      <w:pPr>
        <w:snapToGrid w:val="0"/>
        <w:spacing w:line="410" w:lineRule="exact"/>
        <w:ind w:firstLine="422" w:firstLineChars="200"/>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(3)报价评审：</w:t>
      </w:r>
    </w:p>
    <w:p>
      <w:pPr>
        <w:snapToGrid w:val="0"/>
        <w:spacing w:line="410" w:lineRule="exact"/>
        <w:ind w:firstLine="505" w:firstLineChars="250"/>
        <w:rPr>
          <w:rFonts w:hint="eastAsia" w:ascii="宋体" w:hAnsi="宋体" w:eastAsia="宋体" w:cs="Times New Roman"/>
          <w:color w:val="000000" w:themeColor="text1"/>
          <w:spacing w:val="-4"/>
          <w:szCs w:val="21"/>
          <w14:textFill>
            <w14:solidFill>
              <w14:schemeClr w14:val="tx1"/>
            </w14:solidFill>
          </w14:textFill>
        </w:rPr>
      </w:pPr>
      <w:r>
        <w:rPr>
          <w:rFonts w:hint="eastAsia" w:ascii="宋体" w:hAnsi="宋体" w:eastAsia="宋体" w:cs="Times New Roman"/>
          <w:color w:val="000000" w:themeColor="text1"/>
          <w:spacing w:val="-4"/>
          <w:szCs w:val="21"/>
          <w14:textFill>
            <w14:solidFill>
              <w14:schemeClr w14:val="tx1"/>
            </w14:solidFill>
          </w14:textFill>
        </w:rPr>
        <w:t>①报价超过招标文件中规定的预算金额或者最高限价的；</w:t>
      </w:r>
    </w:p>
    <w:p>
      <w:pPr>
        <w:snapToGrid w:val="0"/>
        <w:spacing w:line="410" w:lineRule="exact"/>
        <w:ind w:firstLine="505" w:firstLineChars="250"/>
        <w:rPr>
          <w:rFonts w:hint="eastAsia" w:ascii="宋体" w:hAnsi="宋体" w:eastAsia="宋体" w:cs="Times New Roman"/>
          <w:color w:val="000000" w:themeColor="text1"/>
          <w:spacing w:val="-4"/>
          <w:szCs w:val="21"/>
          <w14:textFill>
            <w14:solidFill>
              <w14:schemeClr w14:val="tx1"/>
            </w14:solidFill>
          </w14:textFill>
        </w:rPr>
      </w:pPr>
      <w:r>
        <w:rPr>
          <w:rFonts w:hint="eastAsia" w:ascii="宋体" w:hAnsi="宋体" w:eastAsia="宋体" w:cs="Times New Roman"/>
          <w:color w:val="000000" w:themeColor="text1"/>
          <w:spacing w:val="-4"/>
          <w:szCs w:val="21"/>
          <w14:textFill>
            <w14:solidFill>
              <w14:schemeClr w14:val="tx1"/>
            </w14:solidFill>
          </w14:textFill>
        </w:rPr>
        <w:t>②未采用人民币报价或者未按照招标文件标明的币种报价的；</w:t>
      </w:r>
    </w:p>
    <w:p>
      <w:pPr>
        <w:snapToGrid w:val="0"/>
        <w:spacing w:line="410" w:lineRule="exact"/>
        <w:ind w:firstLine="505" w:firstLineChars="250"/>
        <w:rPr>
          <w:rFonts w:hint="eastAsia" w:ascii="宋体" w:hAnsi="宋体" w:eastAsia="宋体" w:cs="Times New Roman"/>
          <w:color w:val="000000" w:themeColor="text1"/>
          <w:spacing w:val="-4"/>
          <w:szCs w:val="21"/>
          <w14:textFill>
            <w14:solidFill>
              <w14:schemeClr w14:val="tx1"/>
            </w14:solidFill>
          </w14:textFill>
        </w:rPr>
      </w:pPr>
      <w:r>
        <w:rPr>
          <w:rFonts w:hint="eastAsia" w:ascii="宋体" w:hAnsi="宋体" w:eastAsia="宋体" w:cs="Times New Roman"/>
          <w:color w:val="000000" w:themeColor="text1"/>
          <w:spacing w:val="-4"/>
          <w:szCs w:val="21"/>
          <w14:textFill>
            <w14:solidFill>
              <w14:schemeClr w14:val="tx1"/>
            </w14:solidFill>
          </w14:textFill>
        </w:rPr>
        <w:t>③投标报价具有选择性；</w:t>
      </w:r>
    </w:p>
    <w:p>
      <w:pPr>
        <w:snapToGrid w:val="0"/>
        <w:spacing w:line="410" w:lineRule="exact"/>
        <w:ind w:firstLine="505" w:firstLineChars="250"/>
        <w:rPr>
          <w:rFonts w:hint="eastAsia" w:ascii="宋体" w:hAnsi="宋体" w:eastAsia="宋体" w:cs="Times New Roman"/>
          <w:color w:val="000000" w:themeColor="text1"/>
          <w:spacing w:val="-4"/>
          <w:szCs w:val="21"/>
          <w14:textFill>
            <w14:solidFill>
              <w14:schemeClr w14:val="tx1"/>
            </w14:solidFill>
          </w14:textFill>
        </w:rPr>
      </w:pPr>
      <w:r>
        <w:rPr>
          <w:rFonts w:hint="eastAsia" w:ascii="宋体" w:hAnsi="宋体" w:eastAsia="宋体" w:cs="Times New Roman"/>
          <w:color w:val="000000" w:themeColor="text1"/>
          <w:spacing w:val="-4"/>
          <w:szCs w:val="21"/>
          <w14:textFill>
            <w14:solidFill>
              <w14:schemeClr w14:val="tx1"/>
            </w14:solidFill>
          </w14:textFill>
        </w:rPr>
        <w:t>④</w:t>
      </w:r>
      <w:r>
        <w:rPr>
          <w:rFonts w:hint="eastAsia" w:ascii="宋体" w:hAnsi="宋体" w:eastAsia="宋体" w:cs="Times New Roman"/>
          <w:color w:val="000000" w:themeColor="text1"/>
          <w:szCs w:val="21"/>
          <w14:textFill>
            <w14:solidFill>
              <w14:schemeClr w14:val="tx1"/>
            </w14:solidFill>
          </w14:textFill>
        </w:rPr>
        <w:t>投标人在政采云平台制作投标文件时填写的报价金额与解密后“电子加密投标文件”中报价金额不一致的，以解密后“电子加密投标文件”中报价金额为准，投标人拒绝接受此调整的，视为无效投标文件。</w:t>
      </w:r>
    </w:p>
    <w:p>
      <w:pPr>
        <w:snapToGrid w:val="0"/>
        <w:spacing w:line="410" w:lineRule="exact"/>
        <w:ind w:firstLine="505" w:firstLineChars="250"/>
        <w:rPr>
          <w:rFonts w:hint="eastAsia" w:ascii="宋体" w:hAnsi="宋体" w:eastAsia="宋体" w:cs="Courier New"/>
          <w:b w:val="0"/>
          <w:bCs w:val="0"/>
          <w:color w:val="auto"/>
          <w:szCs w:val="21"/>
        </w:rPr>
      </w:pPr>
      <w:r>
        <w:rPr>
          <w:rFonts w:hint="eastAsia" w:ascii="宋体" w:hAnsi="宋体" w:eastAsia="宋体" w:cs="Times New Roman"/>
          <w:b w:val="0"/>
          <w:bCs w:val="0"/>
          <w:color w:val="auto"/>
          <w:spacing w:val="-4"/>
          <w:szCs w:val="21"/>
        </w:rPr>
        <w:t>⑤</w:t>
      </w:r>
      <w:r>
        <w:rPr>
          <w:rFonts w:hint="eastAsia" w:ascii="宋体" w:hAnsi="宋体" w:eastAsia="宋体" w:cs="Courier New"/>
          <w:b w:val="0"/>
          <w:bCs w:val="0"/>
          <w:color w:val="auto"/>
          <w:szCs w:val="21"/>
        </w:rPr>
        <w:t>评审中出现下列情形之一的，评标委员会应当启动异常低价投标审查程序：</w:t>
      </w:r>
    </w:p>
    <w:p>
      <w:pPr>
        <w:snapToGrid w:val="0"/>
        <w:spacing w:line="410" w:lineRule="exact"/>
        <w:ind w:firstLine="525" w:firstLineChars="250"/>
        <w:rPr>
          <w:rFonts w:hint="eastAsia" w:ascii="宋体" w:hAnsi="宋体" w:eastAsia="宋体" w:cs="Courier New"/>
          <w:b w:val="0"/>
          <w:bCs w:val="0"/>
          <w:color w:val="auto"/>
          <w:szCs w:val="21"/>
        </w:rPr>
      </w:pPr>
      <w:r>
        <w:rPr>
          <w:rFonts w:hint="eastAsia" w:ascii="宋体" w:hAnsi="宋体" w:eastAsia="宋体" w:cs="Courier New"/>
          <w:b w:val="0"/>
          <w:bCs w:val="0"/>
          <w:color w:val="auto"/>
          <w:szCs w:val="21"/>
        </w:rPr>
        <w:t>A.投标报价低于全部通过符合性审查供应商投标报价平均值50%的，即投标报价&lt;全部通过符合性审查供应商投标报价平均值×50%；</w:t>
      </w:r>
    </w:p>
    <w:p>
      <w:pPr>
        <w:snapToGrid w:val="0"/>
        <w:spacing w:line="410" w:lineRule="exact"/>
        <w:ind w:firstLine="525" w:firstLineChars="250"/>
        <w:rPr>
          <w:rFonts w:hint="eastAsia" w:ascii="宋体" w:hAnsi="宋体" w:eastAsia="宋体" w:cs="Courier New"/>
          <w:b w:val="0"/>
          <w:bCs w:val="0"/>
          <w:color w:val="auto"/>
          <w:szCs w:val="21"/>
        </w:rPr>
      </w:pPr>
      <w:r>
        <w:rPr>
          <w:rFonts w:hint="eastAsia" w:ascii="宋体" w:hAnsi="宋体" w:eastAsia="宋体" w:cs="Courier New"/>
          <w:b w:val="0"/>
          <w:bCs w:val="0"/>
          <w:color w:val="auto"/>
          <w:szCs w:val="21"/>
        </w:rPr>
        <w:t>B.投标报价低于通过符合性审查的次低报价供应商投标报价50%的，即投标报价&lt;通过符合性审查的次低报价供应商投标报价×50%；</w:t>
      </w:r>
    </w:p>
    <w:p>
      <w:pPr>
        <w:snapToGrid w:val="0"/>
        <w:spacing w:line="410" w:lineRule="exact"/>
        <w:ind w:firstLine="525" w:firstLineChars="250"/>
        <w:rPr>
          <w:rFonts w:hint="eastAsia" w:ascii="宋体" w:hAnsi="宋体" w:eastAsia="宋体" w:cs="Courier New"/>
          <w:b w:val="0"/>
          <w:bCs w:val="0"/>
          <w:color w:val="auto"/>
          <w:szCs w:val="21"/>
        </w:rPr>
      </w:pPr>
      <w:r>
        <w:rPr>
          <w:rFonts w:hint="eastAsia" w:ascii="宋体" w:hAnsi="宋体" w:eastAsia="宋体" w:cs="Courier New"/>
          <w:b w:val="0"/>
          <w:bCs w:val="0"/>
          <w:color w:val="auto"/>
          <w:szCs w:val="21"/>
        </w:rPr>
        <w:t>C.投标报价低于采购项目最高限价45%的，即投标报价&lt;采购项目最高限价×45%；(未设定最高限价的采购项目，以采购项目预算金额作为最高限价)</w:t>
      </w:r>
    </w:p>
    <w:p>
      <w:pPr>
        <w:snapToGrid w:val="0"/>
        <w:spacing w:line="410" w:lineRule="exact"/>
        <w:ind w:firstLine="525" w:firstLineChars="250"/>
        <w:rPr>
          <w:rFonts w:hint="eastAsia" w:ascii="宋体" w:hAnsi="宋体" w:eastAsia="宋体" w:cs="Courier New"/>
          <w:b w:val="0"/>
          <w:bCs w:val="0"/>
          <w:color w:val="auto"/>
          <w:szCs w:val="21"/>
        </w:rPr>
      </w:pPr>
      <w:r>
        <w:rPr>
          <w:rFonts w:hint="eastAsia" w:ascii="宋体" w:hAnsi="宋体" w:eastAsia="宋体" w:cs="Courier New"/>
          <w:b w:val="0"/>
          <w:bCs w:val="0"/>
          <w:color w:val="auto"/>
          <w:szCs w:val="21"/>
        </w:rPr>
        <w:t>D.评标委员会基于专业判断，认为供应商报价过低，有可能影响产品质量或者不能诚信履约的其他情形。</w:t>
      </w:r>
    </w:p>
    <w:p>
      <w:pPr>
        <w:snapToGrid w:val="0"/>
        <w:spacing w:line="410" w:lineRule="exact"/>
        <w:ind w:firstLine="525" w:firstLineChars="250"/>
        <w:rPr>
          <w:rFonts w:hint="eastAsia" w:ascii="宋体" w:hAnsi="宋体" w:eastAsia="宋体" w:cs="Courier New"/>
          <w:b w:val="0"/>
          <w:bCs w:val="0"/>
          <w:color w:val="auto"/>
          <w:szCs w:val="21"/>
        </w:rPr>
      </w:pPr>
      <w:r>
        <w:rPr>
          <w:rFonts w:hint="eastAsia" w:ascii="宋体" w:hAnsi="宋体" w:eastAsia="宋体" w:cs="Courier New"/>
          <w:b w:val="0"/>
          <w:bCs w:val="0"/>
          <w:color w:val="auto"/>
          <w:szCs w:val="21"/>
        </w:rPr>
        <w:t>E.相关法律法规对供应商报价有规定的，从其规定。</w:t>
      </w:r>
    </w:p>
    <w:p>
      <w:pPr>
        <w:snapToGrid w:val="0"/>
        <w:spacing w:line="410" w:lineRule="exact"/>
        <w:ind w:firstLine="525" w:firstLineChars="250"/>
        <w:rPr>
          <w:rFonts w:hint="eastAsia" w:ascii="宋体" w:hAnsi="宋体" w:eastAsia="宋体" w:cs="Courier New"/>
          <w:b w:val="0"/>
          <w:bCs w:val="0"/>
          <w:color w:val="auto"/>
          <w:szCs w:val="21"/>
        </w:rPr>
      </w:pPr>
      <w:r>
        <w:rPr>
          <w:rFonts w:hint="eastAsia" w:ascii="宋体" w:hAnsi="宋体" w:eastAsia="宋体" w:cs="Courier New"/>
          <w:b w:val="0"/>
          <w:bCs w:val="0"/>
          <w:color w:val="auto"/>
          <w:szCs w:val="21"/>
        </w:rPr>
        <w:t>F.评标委员会启动异常低价投标审查后，属于前述第A项至第</w:t>
      </w:r>
      <w:r>
        <w:rPr>
          <w:rFonts w:hint="eastAsia" w:ascii="宋体" w:hAnsi="宋体" w:eastAsia="宋体" w:cs="Courier New"/>
          <w:b w:val="0"/>
          <w:bCs w:val="0"/>
          <w:color w:val="auto"/>
          <w:szCs w:val="21"/>
          <w:lang w:val="en-US" w:eastAsia="zh-CN"/>
        </w:rPr>
        <w:t>D</w:t>
      </w:r>
      <w:r>
        <w:rPr>
          <w:rFonts w:hint="eastAsia" w:ascii="宋体" w:hAnsi="宋体" w:eastAsia="宋体" w:cs="Courier New"/>
          <w:b w:val="0"/>
          <w:bCs w:val="0"/>
          <w:color w:val="auto"/>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C项情形，供应商已随投标文件一并提交相关书面说明及必要的证明材料的，在评审现场可不再重复提交。</w:t>
      </w:r>
    </w:p>
    <w:p>
      <w:pPr>
        <w:snapToGrid w:val="0"/>
        <w:spacing w:line="410" w:lineRule="exact"/>
        <w:ind w:firstLine="525" w:firstLineChars="250"/>
        <w:rPr>
          <w:rFonts w:hint="eastAsia" w:ascii="宋体" w:hAnsi="宋体" w:eastAsia="宋体" w:cs="Times New Roman"/>
          <w:b w:val="0"/>
          <w:bCs w:val="0"/>
          <w:color w:val="auto"/>
          <w:szCs w:val="21"/>
        </w:rPr>
      </w:pPr>
      <w:r>
        <w:rPr>
          <w:rFonts w:hint="eastAsia" w:ascii="宋体" w:hAnsi="宋体" w:eastAsia="宋体" w:cs="Courier New"/>
          <w:b w:val="0"/>
          <w:bCs w:val="0"/>
          <w:color w:val="auto"/>
          <w:szCs w:val="21"/>
        </w:rPr>
        <w:t>G.评标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pPr>
        <w:snapToGrid w:val="0"/>
        <w:spacing w:line="410" w:lineRule="exact"/>
        <w:ind w:firstLine="211" w:firstLineChars="100"/>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（四）比较与评价</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r>
        <w:rPr>
          <w:rFonts w:hint="eastAsia" w:ascii="宋体" w:hAnsi="Courier New" w:eastAsia="宋体" w:cs="Courier New"/>
          <w:color w:val="000000" w:themeColor="text1"/>
          <w:szCs w:val="21"/>
          <w14:textFill>
            <w14:solidFill>
              <w14:schemeClr w14:val="tx1"/>
            </w14:solidFill>
          </w14:textFill>
        </w:rPr>
        <w:t>评分细则：</w:t>
      </w:r>
      <w:bookmarkStart w:id="171" w:name="_Hlk92463857"/>
      <w:r>
        <w:rPr>
          <w:rFonts w:hint="eastAsia" w:ascii="宋体" w:hAnsi="Courier New" w:eastAsia="宋体" w:cs="Courier New"/>
          <w:color w:val="000000" w:themeColor="text1"/>
          <w:szCs w:val="21"/>
          <w14:textFill>
            <w14:solidFill>
              <w14:schemeClr w14:val="tx1"/>
            </w14:solidFill>
          </w14:textFill>
        </w:rPr>
        <w:t>详见第四章《评定标准及推荐原则》</w:t>
      </w:r>
      <w:bookmarkEnd w:id="171"/>
      <w:r>
        <w:rPr>
          <w:rFonts w:hint="eastAsia" w:ascii="宋体" w:hAnsi="Courier New" w:eastAsia="宋体" w:cs="Courier New"/>
          <w:color w:val="000000" w:themeColor="text1"/>
          <w:szCs w:val="21"/>
          <w14:textFill>
            <w14:solidFill>
              <w14:schemeClr w14:val="tx1"/>
            </w14:solidFill>
          </w14:textFill>
        </w:rPr>
        <w:t>。</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2.评标委员会按评分细则对各投标人的投标文件进行评价打分，由政府采购云平台进行计算。</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bookmarkStart w:id="172" w:name="_Hlk90303998"/>
      <w:r>
        <w:rPr>
          <w:rFonts w:hint="eastAsia" w:ascii="宋体" w:hAnsi="宋体" w:eastAsia="宋体" w:cs="Times New Roman"/>
          <w:color w:val="000000" w:themeColor="text1"/>
          <w:szCs w:val="21"/>
          <w14:textFill>
            <w14:solidFill>
              <w14:schemeClr w14:val="tx1"/>
            </w14:solidFill>
          </w14:textFill>
        </w:rPr>
        <w:t>3.评标委员会</w:t>
      </w:r>
      <w:bookmarkEnd w:id="172"/>
      <w:r>
        <w:rPr>
          <w:rFonts w:hint="eastAsia" w:ascii="宋体" w:hAnsi="宋体" w:eastAsia="宋体" w:cs="Times New Roman"/>
          <w:color w:val="000000" w:themeColor="text1"/>
          <w:szCs w:val="21"/>
          <w14:textFill>
            <w14:solidFill>
              <w14:schemeClr w14:val="tx1"/>
            </w14:solidFill>
          </w14:textFill>
        </w:rPr>
        <w:t>完成评标后,由政府采购云平台对各投标人各项得分进行汇总，计算各投标人最终得分。评标委员会按推荐原则推荐中标候选人同时形成评标报告。</w:t>
      </w:r>
      <w:bookmarkStart w:id="173" w:name="_Toc352700436"/>
      <w:bookmarkStart w:id="174" w:name="_Toc353785306"/>
    </w:p>
    <w:p>
      <w:pPr>
        <w:snapToGrid w:val="0"/>
        <w:spacing w:line="410" w:lineRule="exact"/>
        <w:ind w:firstLine="211" w:firstLineChars="100"/>
        <w:rPr>
          <w:rFonts w:hint="eastAsia" w:ascii="宋体" w:hAnsi="宋体" w:eastAsia="宋体" w:cs="Times New Roman"/>
          <w:b/>
          <w:bCs/>
          <w:color w:val="000000" w:themeColor="text1"/>
          <w:szCs w:val="32"/>
          <w14:textFill>
            <w14:solidFill>
              <w14:schemeClr w14:val="tx1"/>
            </w14:solidFill>
          </w14:textFill>
        </w:rPr>
      </w:pPr>
      <w:r>
        <w:rPr>
          <w:rFonts w:hint="eastAsia" w:ascii="宋体" w:hAnsi="宋体" w:eastAsia="宋体" w:cs="Times New Roman"/>
          <w:b/>
          <w:bCs/>
          <w:color w:val="000000" w:themeColor="text1"/>
          <w:szCs w:val="32"/>
          <w14:textFill>
            <w14:solidFill>
              <w14:schemeClr w14:val="tx1"/>
            </w14:solidFill>
          </w14:textFill>
        </w:rPr>
        <w:t>（五）澄清问题的形式</w:t>
      </w:r>
      <w:bookmarkEnd w:id="173"/>
      <w:bookmarkEnd w:id="174"/>
    </w:p>
    <w:p>
      <w:pPr>
        <w:spacing w:line="410" w:lineRule="exact"/>
        <w:ind w:firstLine="420" w:firstLineChars="200"/>
        <w:rPr>
          <w:rFonts w:ascii="Times New Roman" w:hAnsi="Times New Roman" w:eastAsia="宋体" w:cs="Times New Roman"/>
          <w:color w:val="000000" w:themeColor="text1"/>
          <w:szCs w:val="24"/>
          <w14:textFill>
            <w14:solidFill>
              <w14:schemeClr w14:val="tx1"/>
            </w14:solidFill>
          </w14:textFill>
        </w:rPr>
      </w:pPr>
      <w:bookmarkStart w:id="175" w:name="_Toc353785307"/>
      <w:bookmarkStart w:id="176" w:name="_Toc352700437"/>
      <w:r>
        <w:rPr>
          <w:rFonts w:hint="eastAsia" w:ascii="Times New Roman" w:hAnsi="Times New Roman" w:eastAsia="宋体" w:cs="Times New Roman"/>
          <w:color w:val="000000" w:themeColor="text1"/>
          <w:szCs w:val="24"/>
          <w14:textFill>
            <w14:solidFill>
              <w14:schemeClr w14:val="tx1"/>
            </w14:solidFill>
          </w14:textFill>
        </w:rPr>
        <w:t>对于投标文件中含义不明确、同类问题表述不一致或者有明显文字和计算错误的内容，评标委员会应当以书面形式要求投标人作出必要的</w:t>
      </w:r>
      <w:bookmarkStart w:id="177" w:name="_Hlk92457660"/>
      <w:r>
        <w:rPr>
          <w:rFonts w:hint="eastAsia" w:ascii="Times New Roman" w:hAnsi="Times New Roman" w:eastAsia="宋体" w:cs="Times New Roman"/>
          <w:color w:val="000000" w:themeColor="text1"/>
          <w:szCs w:val="24"/>
          <w14:textFill>
            <w14:solidFill>
              <w14:schemeClr w14:val="tx1"/>
            </w14:solidFill>
          </w14:textFill>
        </w:rPr>
        <w:t>澄清、说明或者补正</w:t>
      </w:r>
      <w:bookmarkEnd w:id="177"/>
      <w:r>
        <w:rPr>
          <w:rFonts w:hint="eastAsia" w:ascii="Times New Roman" w:hAnsi="Times New Roman" w:eastAsia="宋体" w:cs="Times New Roman"/>
          <w:color w:val="000000" w:themeColor="text1"/>
          <w:szCs w:val="24"/>
          <w14:textFill>
            <w14:solidFill>
              <w14:schemeClr w14:val="tx1"/>
            </w14:solidFill>
          </w14:textFill>
        </w:rPr>
        <w:t>。投标人的澄清、说明或者补正应当采用书面形式，并加盖公章，或者由法定代表人或其授权的代表签名。投标人的澄清、说明或者补正不得超出投标文件的范围或者改变投标文件的实质性内容。</w:t>
      </w:r>
    </w:p>
    <w:p>
      <w:pPr>
        <w:spacing w:line="41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r>
        <w:rPr>
          <w:rFonts w:hint="eastAsia" w:ascii="Times New Roman" w:hAnsi="Times New Roman" w:eastAsia="宋体" w:cs="Times New Roman"/>
          <w:b/>
          <w:bCs/>
          <w:color w:val="000000" w:themeColor="text1"/>
          <w:szCs w:val="24"/>
          <w14:textFill>
            <w14:solidFill>
              <w14:schemeClr w14:val="tx1"/>
            </w14:solidFill>
          </w14:textFill>
        </w:rPr>
        <w:t>（六）错误修正</w:t>
      </w:r>
      <w:bookmarkEnd w:id="175"/>
      <w:bookmarkEnd w:id="176"/>
    </w:p>
    <w:p>
      <w:pPr>
        <w:snapToGrid w:val="0"/>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投标文件报价出现前后不一致的，除招标文件另有规定外，按照下列规定修正：</w:t>
      </w:r>
    </w:p>
    <w:p>
      <w:pPr>
        <w:snapToGrid w:val="0"/>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1.投标文件中开标一览表内容</w:t>
      </w:r>
      <w:bookmarkStart w:id="178" w:name="_Hlk92464203"/>
      <w:r>
        <w:rPr>
          <w:rFonts w:hint="eastAsia" w:ascii="宋体" w:hAnsi="宋体" w:eastAsia="宋体" w:cs="Courier New"/>
          <w:color w:val="000000" w:themeColor="text1"/>
          <w:szCs w:val="21"/>
          <w14:textFill>
            <w14:solidFill>
              <w14:schemeClr w14:val="tx1"/>
            </w14:solidFill>
          </w14:textFill>
        </w:rPr>
        <w:t>与投标文件中相应内容不一致的</w:t>
      </w:r>
      <w:bookmarkEnd w:id="178"/>
      <w:r>
        <w:rPr>
          <w:rFonts w:hint="eastAsia" w:ascii="宋体" w:hAnsi="宋体" w:eastAsia="宋体" w:cs="Courier New"/>
          <w:color w:val="000000" w:themeColor="text1"/>
          <w:szCs w:val="21"/>
          <w14:textFill>
            <w14:solidFill>
              <w14:schemeClr w14:val="tx1"/>
            </w14:solidFill>
          </w14:textFill>
        </w:rPr>
        <w:t>，以开标一览表为准；</w:t>
      </w:r>
    </w:p>
    <w:p>
      <w:pPr>
        <w:snapToGrid w:val="0"/>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2.大写金额和小写金额不一致的，以大写金额为准；</w:t>
      </w:r>
    </w:p>
    <w:p>
      <w:pPr>
        <w:snapToGrid w:val="0"/>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3.单价金额小数点或者百分比有明显错位的，以开标一览表的总价为准，并修改单价；</w:t>
      </w:r>
    </w:p>
    <w:p>
      <w:pPr>
        <w:snapToGrid w:val="0"/>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4.总价金额与按单价汇总金额不一致的，以单价金额计算结果为准。</w:t>
      </w:r>
    </w:p>
    <w:p>
      <w:pPr>
        <w:snapToGrid w:val="0"/>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同时出现两种以上不一致的，按照前款规定的顺序修正。修正后的报价按照澄清、说明或者补正的规定经投标人确认后产生约束力，投标人不确认的，其投标无效。</w:t>
      </w:r>
    </w:p>
    <w:bookmarkEnd w:id="153"/>
    <w:bookmarkEnd w:id="154"/>
    <w:p>
      <w:pPr>
        <w:spacing w:line="410" w:lineRule="exact"/>
        <w:ind w:firstLine="211" w:firstLineChars="100"/>
        <w:rPr>
          <w:rFonts w:hint="eastAsia" w:ascii="宋体" w:hAnsi="宋体" w:eastAsia="宋体" w:cs="Courier New"/>
          <w:b/>
          <w:color w:val="000000" w:themeColor="text1"/>
          <w:szCs w:val="21"/>
          <w14:textFill>
            <w14:solidFill>
              <w14:schemeClr w14:val="tx1"/>
            </w14:solidFill>
          </w14:textFill>
        </w:rPr>
      </w:pPr>
      <w:bookmarkStart w:id="179" w:name="_Toc254970685"/>
      <w:bookmarkStart w:id="180" w:name="_Toc254970544"/>
      <w:bookmarkStart w:id="181" w:name="_Toc352700429"/>
      <w:bookmarkStart w:id="182" w:name="_Toc353785299"/>
      <w:r>
        <w:rPr>
          <w:rFonts w:hint="eastAsia" w:ascii="宋体" w:hAnsi="宋体" w:eastAsia="宋体" w:cs="Courier New"/>
          <w:b/>
          <w:color w:val="000000" w:themeColor="text1"/>
          <w:szCs w:val="21"/>
          <w14:textFill>
            <w14:solidFill>
              <w14:schemeClr w14:val="tx1"/>
            </w14:solidFill>
          </w14:textFill>
        </w:rPr>
        <w:t>（七）核心产品相同品牌产品投标、串通投标、恶意串通行为的说明：</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2.有下列情形之一的视为供应商相互串通投标，投标文件将被视为无效：</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(1)不同投标人的投标文件由同一单位或者个人编制；或不同投标人报名的IP地址一致的；</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(2)不同投标人委托同一单位或者个人办理投标事宜；</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(3)不同投标人的投标文件载明的项目管理成员或者联系人员为同一人；</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(4)不同投标人的投标文件异常一致或者投标报价呈规律性差异；</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(5)不同投标人的投标文件相互混装；</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(6)不同投标人的投标保证金从同一单位或者个人的账户转出。</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3.供应商有下列情形之一的，属于</w:t>
      </w:r>
      <w:bookmarkStart w:id="183" w:name="_Hlk90304995"/>
      <w:r>
        <w:rPr>
          <w:rFonts w:hint="eastAsia" w:ascii="宋体" w:hAnsi="宋体" w:eastAsia="宋体" w:cs="Times New Roman"/>
          <w:color w:val="000000" w:themeColor="text1"/>
          <w:szCs w:val="24"/>
          <w14:textFill>
            <w14:solidFill>
              <w14:schemeClr w14:val="tx1"/>
            </w14:solidFill>
          </w14:textFill>
        </w:rPr>
        <w:t>恶意串通</w:t>
      </w:r>
      <w:bookmarkEnd w:id="183"/>
      <w:r>
        <w:rPr>
          <w:rFonts w:hint="eastAsia" w:ascii="宋体" w:hAnsi="宋体" w:eastAsia="宋体" w:cs="Times New Roman"/>
          <w:color w:val="000000" w:themeColor="text1"/>
          <w:szCs w:val="24"/>
          <w14:textFill>
            <w14:solidFill>
              <w14:schemeClr w14:val="tx1"/>
            </w14:solidFill>
          </w14:textFill>
        </w:rPr>
        <w:t>：</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(1)供应商直接或者间接从采购人或者采购代理机构处获得其他供应商的相关信息并修改其投标文件：</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(2)供应商按照采购人或者采购代理机构的授意撤换、修改投标文件；</w:t>
      </w:r>
    </w:p>
    <w:p>
      <w:pPr>
        <w:spacing w:line="410" w:lineRule="exact"/>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ab/>
      </w:r>
      <w:r>
        <w:rPr>
          <w:rFonts w:hint="eastAsia" w:ascii="宋体" w:hAnsi="宋体" w:eastAsia="宋体" w:cs="Times New Roman"/>
          <w:color w:val="000000" w:themeColor="text1"/>
          <w:szCs w:val="24"/>
          <w14:textFill>
            <w14:solidFill>
              <w14:schemeClr w14:val="tx1"/>
            </w14:solidFill>
          </w14:textFill>
        </w:rPr>
        <w:t>(3)供应商之间协商报价、技术方案等投标文件的实质性内容；</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(4)属于同一集团、协会、商会等组织成员的供应商按照该组织要求协同参加政府采购活动；</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(5)供应商之间事先约定一致抬高或者压低报价，或者在采购项目中事先约定轮流以高价位或者低价位成交，或者事先约定由某一特定供应商成交，然后再参加投标；</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(6)供应商之间商定部分供应商放弃参加政府采购活动或者放弃成交；</w:t>
      </w:r>
    </w:p>
    <w:p>
      <w:pPr>
        <w:spacing w:line="410" w:lineRule="exact"/>
        <w:ind w:firstLine="420" w:firstLineChars="200"/>
        <w:rPr>
          <w:rFonts w:hint="eastAsia"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(7)供应商与采购人或者采购代理机构之间、供应商相互之间，为谋求特定供应商成交或者排斥其他供应商的其他串通行为。</w:t>
      </w:r>
    </w:p>
    <w:p>
      <w:pPr>
        <w:spacing w:line="410" w:lineRule="exact"/>
        <w:ind w:firstLine="211" w:firstLineChars="100"/>
        <w:rPr>
          <w:rFonts w:hint="eastAsia" w:ascii="宋体" w:hAnsi="宋体" w:eastAsia="宋体" w:cs="Courier New"/>
          <w:b/>
          <w:color w:val="000000" w:themeColor="text1"/>
          <w:szCs w:val="21"/>
          <w14:textFill>
            <w14:solidFill>
              <w14:schemeClr w14:val="tx1"/>
            </w14:solidFill>
          </w14:textFill>
        </w:rPr>
      </w:pPr>
      <w:r>
        <w:rPr>
          <w:rFonts w:hint="eastAsia" w:ascii="宋体" w:hAnsi="宋体" w:eastAsia="宋体" w:cs="Courier New"/>
          <w:b/>
          <w:color w:val="000000" w:themeColor="text1"/>
          <w:szCs w:val="21"/>
          <w14:textFill>
            <w14:solidFill>
              <w14:schemeClr w14:val="tx1"/>
            </w14:solidFill>
          </w14:textFill>
        </w:rPr>
        <w:t>（八）废标</w:t>
      </w:r>
    </w:p>
    <w:p>
      <w:pPr>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出现下列情形之一的，应予废标：</w:t>
      </w:r>
    </w:p>
    <w:p>
      <w:pPr>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1.符合专业条件的供应商或者对招标文件作实质响应的供应商不足三家的；</w:t>
      </w:r>
    </w:p>
    <w:p>
      <w:pPr>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2.出现影响采购公正的违法、违规行为的；</w:t>
      </w:r>
    </w:p>
    <w:p>
      <w:pPr>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3.投标人的报价均超过了采购预算，采购人不能支付的；</w:t>
      </w:r>
    </w:p>
    <w:p>
      <w:pPr>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4.因重大变故，采购任务取消的。</w:t>
      </w:r>
      <w:bookmarkEnd w:id="179"/>
      <w:bookmarkEnd w:id="180"/>
      <w:bookmarkEnd w:id="181"/>
      <w:bookmarkEnd w:id="182"/>
    </w:p>
    <w:p>
      <w:pPr>
        <w:spacing w:line="410" w:lineRule="exact"/>
        <w:ind w:firstLine="211" w:firstLineChars="100"/>
        <w:rPr>
          <w:rFonts w:ascii="Times New Roman" w:hAnsi="Times New Roman" w:eastAsia="宋体" w:cs="Times New Roman"/>
          <w:b/>
          <w:bCs/>
          <w:color w:val="000000" w:themeColor="text1"/>
          <w:szCs w:val="24"/>
          <w14:textFill>
            <w14:solidFill>
              <w14:schemeClr w14:val="tx1"/>
            </w14:solidFill>
          </w14:textFill>
        </w:rPr>
      </w:pPr>
      <w:bookmarkStart w:id="184" w:name="_Toc352700439"/>
      <w:bookmarkStart w:id="185" w:name="_Toc353785309"/>
      <w:r>
        <w:rPr>
          <w:rFonts w:hint="eastAsia" w:ascii="Times New Roman" w:hAnsi="Times New Roman" w:eastAsia="宋体" w:cs="Times New Roman"/>
          <w:b/>
          <w:bCs/>
          <w:color w:val="000000" w:themeColor="text1"/>
          <w:szCs w:val="24"/>
          <w14:textFill>
            <w14:solidFill>
              <w14:schemeClr w14:val="tx1"/>
            </w14:solidFill>
          </w14:textFill>
        </w:rPr>
        <w:t>（</w:t>
      </w:r>
      <w:r>
        <w:rPr>
          <w:rFonts w:hint="eastAsia" w:ascii="Times New Roman" w:hAnsi="宋体" w:eastAsia="宋体" w:cs="Times New Roman"/>
          <w:b/>
          <w:color w:val="000000" w:themeColor="text1"/>
          <w:szCs w:val="24"/>
          <w14:textFill>
            <w14:solidFill>
              <w14:schemeClr w14:val="tx1"/>
            </w14:solidFill>
          </w14:textFill>
        </w:rPr>
        <w:t>九</w:t>
      </w:r>
      <w:r>
        <w:rPr>
          <w:rFonts w:hint="eastAsia" w:ascii="Times New Roman" w:hAnsi="Times New Roman" w:eastAsia="宋体" w:cs="Times New Roman"/>
          <w:b/>
          <w:bCs/>
          <w:color w:val="000000" w:themeColor="text1"/>
          <w:szCs w:val="24"/>
          <w14:textFill>
            <w14:solidFill>
              <w14:schemeClr w14:val="tx1"/>
            </w14:solidFill>
          </w14:textFill>
        </w:rPr>
        <w:t>）评标过程的监控</w:t>
      </w:r>
      <w:bookmarkEnd w:id="184"/>
      <w:bookmarkEnd w:id="185"/>
    </w:p>
    <w:p>
      <w:pPr>
        <w:snapToGrid w:val="0"/>
        <w:spacing w:line="410" w:lineRule="exact"/>
        <w:ind w:firstLine="420" w:firstLineChars="200"/>
        <w:rPr>
          <w:rFonts w:hint="eastAsia" w:ascii="Times New Roman" w:hAnsi="宋体" w:eastAsia="宋体" w:cs="Times New Roman"/>
          <w:color w:val="000000" w:themeColor="text1"/>
          <w:szCs w:val="24"/>
          <w14:textFill>
            <w14:solidFill>
              <w14:schemeClr w14:val="tx1"/>
            </w14:solidFill>
          </w14:textFill>
        </w:rPr>
      </w:pPr>
      <w:r>
        <w:rPr>
          <w:rFonts w:hint="eastAsia" w:ascii="Times New Roman" w:hAnsi="宋体" w:eastAsia="宋体" w:cs="Times New Roman"/>
          <w:color w:val="000000" w:themeColor="text1"/>
          <w:szCs w:val="24"/>
          <w14:textFill>
            <w14:solidFill>
              <w14:schemeClr w14:val="tx1"/>
            </w14:solidFill>
          </w14:textFill>
        </w:rPr>
        <w:t>本项目评标过程实行全程录音、录像监控，投标人在评标过程中所进行的试图影响评标结果的不公正活动，可能导致其投标无效。</w:t>
      </w:r>
    </w:p>
    <w:p>
      <w:pPr>
        <w:snapToGrid w:val="0"/>
        <w:spacing w:line="410" w:lineRule="exact"/>
        <w:ind w:firstLine="420" w:firstLineChars="200"/>
        <w:rPr>
          <w:rFonts w:hint="eastAsia" w:ascii="宋体" w:hAnsi="宋体" w:eastAsia="宋体" w:cs="Times New Roman"/>
          <w:color w:val="000000" w:themeColor="text1"/>
          <w:szCs w:val="21"/>
          <w14:textFill>
            <w14:solidFill>
              <w14:schemeClr w14:val="tx1"/>
            </w14:solidFill>
          </w14:textFill>
        </w:rPr>
      </w:pPr>
    </w:p>
    <w:p>
      <w:pPr>
        <w:keepNext/>
        <w:keepLines/>
        <w:spacing w:line="410" w:lineRule="exact"/>
        <w:outlineLvl w:val="1"/>
        <w:rPr>
          <w:rFonts w:ascii="方正小标宋_GBK" w:hAnsi="Arial" w:eastAsia="方正小标宋_GBK" w:cs="Times New Roman"/>
          <w:bCs/>
          <w:color w:val="000000" w:themeColor="text1"/>
          <w:sz w:val="24"/>
          <w:szCs w:val="24"/>
          <w14:textFill>
            <w14:solidFill>
              <w14:schemeClr w14:val="tx1"/>
            </w14:solidFill>
          </w14:textFill>
        </w:rPr>
      </w:pPr>
      <w:bookmarkStart w:id="186" w:name="_Toc353785310"/>
      <w:bookmarkStart w:id="187" w:name="_Toc352700440"/>
      <w:bookmarkStart w:id="188" w:name="_Toc254970546"/>
      <w:bookmarkStart w:id="189" w:name="_Toc254970687"/>
      <w:r>
        <w:rPr>
          <w:rFonts w:hint="eastAsia" w:ascii="方正小标宋_GBK" w:hAnsi="Arial" w:eastAsia="方正小标宋_GBK" w:cs="Times New Roman"/>
          <w:bCs/>
          <w:color w:val="000000" w:themeColor="text1"/>
          <w:sz w:val="24"/>
          <w:szCs w:val="24"/>
          <w14:textFill>
            <w14:solidFill>
              <w14:schemeClr w14:val="tx1"/>
            </w14:solidFill>
          </w14:textFill>
        </w:rPr>
        <w:t>六、评标结果</w:t>
      </w:r>
      <w:bookmarkEnd w:id="186"/>
      <w:bookmarkEnd w:id="187"/>
      <w:bookmarkEnd w:id="188"/>
      <w:bookmarkEnd w:id="189"/>
    </w:p>
    <w:p>
      <w:pPr>
        <w:spacing w:line="410" w:lineRule="exact"/>
        <w:ind w:firstLine="210" w:firstLineChars="1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（一）</w:t>
      </w:r>
      <w:r>
        <w:rPr>
          <w:rFonts w:hint="eastAsia" w:ascii="宋体" w:hAnsi="宋体" w:eastAsia="宋体" w:cs="Courier New"/>
          <w:color w:val="000000" w:themeColor="text1"/>
          <w:szCs w:val="21"/>
          <w14:textFill>
            <w14:solidFill>
              <w14:schemeClr w14:val="tx1"/>
            </w14:solidFill>
          </w14:textFill>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pPr>
        <w:snapToGrid w:val="0"/>
        <w:spacing w:line="410" w:lineRule="exact"/>
        <w:ind w:firstLine="210" w:firstLineChars="100"/>
        <w:rPr>
          <w:rFonts w:hint="eastAsia" w:ascii="宋体" w:hAnsi="宋体"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（二）中标人确定后，本中心</w:t>
      </w:r>
      <w:r>
        <w:rPr>
          <w:rFonts w:hint="eastAsia" w:ascii="宋体" w:hAnsi="宋体" w:eastAsia="宋体" w:cs="Times New Roman"/>
          <w:color w:val="000000" w:themeColor="text1"/>
          <w:szCs w:val="24"/>
          <w14:textFill>
            <w14:solidFill>
              <w14:schemeClr w14:val="tx1"/>
            </w14:solidFill>
          </w14:textFill>
        </w:rPr>
        <w:t>在省级以上财政部门指定的媒体上公告中标结果，</w:t>
      </w:r>
      <w:r>
        <w:rPr>
          <w:rFonts w:hint="eastAsia" w:ascii="Times New Roman" w:hAnsi="宋体" w:eastAsia="宋体" w:cs="Times New Roman"/>
          <w:color w:val="000000" w:themeColor="text1"/>
          <w:szCs w:val="24"/>
          <w14:textFill>
            <w14:solidFill>
              <w14:schemeClr w14:val="tx1"/>
            </w14:solidFill>
          </w14:textFill>
        </w:rPr>
        <w:t>同时向中标人发出中标通知书</w:t>
      </w:r>
      <w:r>
        <w:rPr>
          <w:rFonts w:hint="eastAsia" w:ascii="宋体" w:hAnsi="宋体" w:eastAsia="宋体" w:cs="Times New Roman"/>
          <w:color w:val="000000" w:themeColor="text1"/>
          <w:szCs w:val="24"/>
          <w14:textFill>
            <w14:solidFill>
              <w14:schemeClr w14:val="tx1"/>
            </w14:solidFill>
          </w14:textFill>
        </w:rPr>
        <w:t>。</w:t>
      </w:r>
    </w:p>
    <w:p>
      <w:pPr>
        <w:spacing w:line="410" w:lineRule="exact"/>
        <w:ind w:firstLine="210" w:firstLineChars="1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（三）</w:t>
      </w:r>
      <w:bookmarkStart w:id="190" w:name="_Toc352700441"/>
      <w:bookmarkStart w:id="191" w:name="_Toc353785311"/>
      <w:r>
        <w:rPr>
          <w:rFonts w:hint="eastAsia" w:ascii="宋体" w:hAnsi="宋体" w:eastAsia="宋体" w:cs="Courier New"/>
          <w:color w:val="000000" w:themeColor="text1"/>
          <w:szCs w:val="21"/>
          <w14:textFill>
            <w14:solidFill>
              <w14:schemeClr w14:val="tx1"/>
            </w14:solidFill>
          </w14:textFill>
        </w:rPr>
        <w:t>中标通知书发出后，采购人不得违法改变中标结果，中标人无正当理由不得放弃中标。</w:t>
      </w:r>
    </w:p>
    <w:p>
      <w:pPr>
        <w:spacing w:line="410" w:lineRule="exact"/>
        <w:ind w:firstLine="210" w:firstLineChars="100"/>
        <w:rPr>
          <w:rFonts w:hint="eastAsia" w:ascii="宋体" w:hAnsi="宋体" w:eastAsia="宋体" w:cs="Courier New"/>
          <w:color w:val="000000" w:themeColor="text1"/>
          <w:szCs w:val="21"/>
          <w14:textFill>
            <w14:solidFill>
              <w14:schemeClr w14:val="tx1"/>
            </w14:solidFill>
          </w14:textFill>
        </w:rPr>
      </w:pPr>
    </w:p>
    <w:p>
      <w:pPr>
        <w:keepNext/>
        <w:keepLines/>
        <w:spacing w:line="410" w:lineRule="exact"/>
        <w:outlineLvl w:val="1"/>
        <w:rPr>
          <w:rFonts w:ascii="方正小标宋_GBK" w:hAnsi="Arial" w:eastAsia="方正小标宋_GBK" w:cs="Times New Roman"/>
          <w:bCs/>
          <w:color w:val="000000" w:themeColor="text1"/>
          <w:sz w:val="24"/>
          <w:szCs w:val="24"/>
          <w14:textFill>
            <w14:solidFill>
              <w14:schemeClr w14:val="tx1"/>
            </w14:solidFill>
          </w14:textFill>
        </w:rPr>
      </w:pPr>
      <w:r>
        <w:rPr>
          <w:rFonts w:hint="eastAsia" w:ascii="方正小标宋_GBK" w:hAnsi="Arial" w:eastAsia="方正小标宋_GBK" w:cs="Times New Roman"/>
          <w:bCs/>
          <w:color w:val="000000" w:themeColor="text1"/>
          <w:sz w:val="24"/>
          <w:szCs w:val="24"/>
          <w14:textFill>
            <w14:solidFill>
              <w14:schemeClr w14:val="tx1"/>
            </w14:solidFill>
          </w14:textFill>
        </w:rPr>
        <w:t>七、签订合同</w:t>
      </w:r>
      <w:bookmarkEnd w:id="190"/>
      <w:bookmarkEnd w:id="191"/>
    </w:p>
    <w:p>
      <w:pPr>
        <w:spacing w:line="410" w:lineRule="exact"/>
        <w:ind w:firstLine="210" w:firstLineChars="1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Times New Roman"/>
          <w:color w:val="000000" w:themeColor="text1"/>
          <w:szCs w:val="32"/>
          <w14:textFill>
            <w14:solidFill>
              <w14:schemeClr w14:val="tx1"/>
            </w14:solidFill>
          </w14:textFill>
        </w:rPr>
        <w:t>（一）</w:t>
      </w:r>
      <w:bookmarkStart w:id="192" w:name="_Hlk154045215"/>
      <w:r>
        <w:rPr>
          <w:rFonts w:hint="eastAsia" w:ascii="宋体" w:hAnsi="宋体" w:eastAsia="宋体" w:cs="Courier New"/>
          <w:color w:val="000000" w:themeColor="text1"/>
          <w:szCs w:val="21"/>
          <w14:textFill>
            <w14:solidFill>
              <w14:schemeClr w14:val="tx1"/>
            </w14:solidFill>
          </w14:textFill>
        </w:rPr>
        <w:t>采购人应当自中标通知书发出之日起15日内，按照招标文件和中标人投标文件的规定，与中标人签订书面合同。</w:t>
      </w:r>
      <w:bookmarkEnd w:id="192"/>
      <w:r>
        <w:rPr>
          <w:rFonts w:hint="eastAsia" w:ascii="宋体" w:hAnsi="宋体" w:eastAsia="宋体" w:cs="Courier New"/>
          <w:color w:val="000000" w:themeColor="text1"/>
          <w:szCs w:val="21"/>
          <w14:textFill>
            <w14:solidFill>
              <w14:schemeClr w14:val="tx1"/>
            </w14:solidFill>
          </w14:textFill>
        </w:rPr>
        <w:t>所签订的合同不得对招标文件确定的事项和中标人投标文件作实质性修改。</w:t>
      </w:r>
    </w:p>
    <w:p>
      <w:pPr>
        <w:spacing w:line="410" w:lineRule="exact"/>
        <w:ind w:firstLine="210" w:firstLineChars="1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（二）中标通知书对采购人和中标人均具有法律效力。中标通知书发出后，采购人改变中标结果的，或者中标人放弃中标项目的，应当依法承担法律责任。</w:t>
      </w:r>
    </w:p>
    <w:p>
      <w:pPr>
        <w:spacing w:line="410" w:lineRule="exact"/>
        <w:ind w:firstLine="210" w:firstLineChars="1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（三）</w:t>
      </w:r>
      <w:r>
        <w:rPr>
          <w:rFonts w:hint="eastAsia" w:ascii="宋体" w:hAnsi="宋体" w:eastAsia="宋体" w:cs="宋体"/>
          <w:color w:val="000000" w:themeColor="text1"/>
          <w:kern w:val="0"/>
          <w:szCs w:val="21"/>
          <w14:textFill>
            <w14:solidFill>
              <w14:schemeClr w14:val="tx1"/>
            </w14:solidFill>
          </w14:textFill>
        </w:rPr>
        <w:t>中标人可凭中标通知书或政府采购合同等在内的相关材料、信息，通过中征应收账款融资服务平台向银行业金融机构在线申请“政采贷”融资。</w:t>
      </w:r>
    </w:p>
    <w:p>
      <w:pPr>
        <w:spacing w:line="410" w:lineRule="exact"/>
        <w:ind w:firstLine="210" w:firstLineChars="1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（四）中标人拒绝与采购人签订合同的，采购人可以按照评标报告推荐的中标候选人名单排序，确定下一候选人为中标人，也可以重新开展政府采购活动。</w:t>
      </w:r>
    </w:p>
    <w:p>
      <w:pPr>
        <w:spacing w:line="410" w:lineRule="exact"/>
        <w:ind w:firstLine="210" w:firstLineChars="1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（五）采购人与中标人应当根据合同的约定依法履行合同义务。政府采购合同的履行、违约责任和解决争议的方法等适用《中华人民共和国民法典》。</w:t>
      </w:r>
    </w:p>
    <w:p>
      <w:pPr>
        <w:spacing w:line="410" w:lineRule="exact"/>
        <w:rPr>
          <w:rFonts w:hint="eastAsia" w:ascii="宋体" w:hAnsi="宋体" w:eastAsia="宋体" w:cs="Courier New"/>
          <w:color w:val="000000" w:themeColor="text1"/>
          <w:szCs w:val="21"/>
          <w14:textFill>
            <w14:solidFill>
              <w14:schemeClr w14:val="tx1"/>
            </w14:solidFill>
          </w14:textFill>
        </w:rPr>
      </w:pPr>
    </w:p>
    <w:p>
      <w:pPr>
        <w:spacing w:line="410" w:lineRule="exact"/>
        <w:rPr>
          <w:rFonts w:ascii="方正小标宋_GBK" w:hAnsi="Times New Roman" w:eastAsia="方正小标宋_GBK" w:cs="Times New Roman"/>
          <w:b/>
          <w:color w:val="000000" w:themeColor="text1"/>
          <w:sz w:val="24"/>
          <w:szCs w:val="24"/>
          <w14:textFill>
            <w14:solidFill>
              <w14:schemeClr w14:val="tx1"/>
            </w14:solidFill>
          </w14:textFill>
        </w:rPr>
      </w:pPr>
      <w:bookmarkStart w:id="193" w:name="_Toc352315998"/>
      <w:bookmarkStart w:id="194" w:name="_Toc353785315"/>
      <w:bookmarkStart w:id="195" w:name="_Toc352700445"/>
      <w:r>
        <w:rPr>
          <w:rFonts w:hint="eastAsia" w:ascii="方正小标宋_GBK" w:hAnsi="Times New Roman" w:eastAsia="方正小标宋_GBK" w:cs="Times New Roman"/>
          <w:b/>
          <w:color w:val="000000" w:themeColor="text1"/>
          <w:sz w:val="24"/>
          <w:szCs w:val="24"/>
          <w14:textFill>
            <w14:solidFill>
              <w14:schemeClr w14:val="tx1"/>
            </w14:solidFill>
          </w14:textFill>
        </w:rPr>
        <w:t>八、适用法律</w:t>
      </w:r>
    </w:p>
    <w:p>
      <w:pPr>
        <w:spacing w:line="410" w:lineRule="exact"/>
        <w:ind w:firstLine="210" w:firstLineChars="1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本项目采购活动适用于《中华人民共和国政府采购法》及其实施条例、《政府采购货物和服务招标投标管理办法》等规定。</w:t>
      </w:r>
    </w:p>
    <w:p>
      <w:pPr>
        <w:spacing w:line="410" w:lineRule="exact"/>
        <w:rPr>
          <w:rFonts w:hint="eastAsia" w:ascii="宋体" w:hAnsi="宋体" w:eastAsia="宋体" w:cs="Times New Roman"/>
          <w:color w:val="000000" w:themeColor="text1"/>
          <w:szCs w:val="21"/>
          <w14:textFill>
            <w14:solidFill>
              <w14:schemeClr w14:val="tx1"/>
            </w14:solidFill>
          </w14:textFill>
        </w:rPr>
      </w:pPr>
    </w:p>
    <w:p>
      <w:pPr>
        <w:keepNext/>
        <w:keepLines/>
        <w:spacing w:line="410" w:lineRule="exact"/>
        <w:outlineLvl w:val="1"/>
        <w:rPr>
          <w:rFonts w:ascii="方正小标宋_GBK" w:hAnsi="Arial" w:eastAsia="方正小标宋_GBK" w:cs="Times New Roman"/>
          <w:bCs/>
          <w:color w:val="000000" w:themeColor="text1"/>
          <w:sz w:val="24"/>
          <w:szCs w:val="24"/>
          <w14:textFill>
            <w14:solidFill>
              <w14:schemeClr w14:val="tx1"/>
            </w14:solidFill>
          </w14:textFill>
        </w:rPr>
      </w:pPr>
      <w:bookmarkStart w:id="196" w:name="_九、其他事项"/>
      <w:bookmarkEnd w:id="196"/>
      <w:r>
        <w:rPr>
          <w:rFonts w:hint="eastAsia" w:ascii="方正小标宋_GBK" w:hAnsi="Arial" w:eastAsia="方正小标宋_GBK" w:cs="Times New Roman"/>
          <w:bCs/>
          <w:color w:val="000000" w:themeColor="text1"/>
          <w:sz w:val="24"/>
          <w:szCs w:val="24"/>
          <w14:textFill>
            <w14:solidFill>
              <w14:schemeClr w14:val="tx1"/>
            </w14:solidFill>
          </w14:textFill>
        </w:rPr>
        <w:t>九、其他事项</w:t>
      </w:r>
      <w:bookmarkEnd w:id="193"/>
      <w:bookmarkEnd w:id="194"/>
      <w:bookmarkEnd w:id="195"/>
    </w:p>
    <w:p>
      <w:pPr>
        <w:spacing w:line="410" w:lineRule="exact"/>
        <w:ind w:firstLine="210" w:firstLineChars="1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（一）代理服务费</w:t>
      </w:r>
    </w:p>
    <w:p>
      <w:pPr>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w:t>
      </w:r>
      <w:bookmarkStart w:id="197" w:name="_Hlk92466646"/>
      <w:r>
        <w:rPr>
          <w:rFonts w:hint="eastAsia" w:ascii="宋体" w:hAnsi="宋体" w:eastAsia="宋体" w:cs="Courier New"/>
          <w:color w:val="000000" w:themeColor="text1"/>
          <w:szCs w:val="21"/>
          <w14:textFill>
            <w14:solidFill>
              <w14:schemeClr w14:val="tx1"/>
            </w14:solidFill>
          </w14:textFill>
        </w:rPr>
        <w:t>本中心按钦州市物价局“钦市价费﹝2013﹞4号”文件规定向中标人收取代理服务费，中标人须向本中心一次付清代理服务费。</w:t>
      </w:r>
      <w:bookmarkEnd w:id="197"/>
    </w:p>
    <w:p>
      <w:pPr>
        <w:spacing w:line="410" w:lineRule="exact"/>
        <w:ind w:firstLine="420" w:firstLineChars="2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2.</w:t>
      </w:r>
      <w:bookmarkStart w:id="198" w:name="_Hlk92466736"/>
      <w:r>
        <w:rPr>
          <w:rFonts w:hint="eastAsia" w:ascii="宋体" w:hAnsi="宋体" w:eastAsia="宋体" w:cs="Courier New"/>
          <w:bCs/>
          <w:color w:val="000000" w:themeColor="text1"/>
          <w:szCs w:val="21"/>
          <w14:textFill>
            <w14:solidFill>
              <w14:schemeClr w14:val="tx1"/>
            </w14:solidFill>
          </w14:textFill>
        </w:rPr>
        <w:t>代理服务收费标准：</w:t>
      </w:r>
      <w:bookmarkEnd w:id="198"/>
    </w:p>
    <w:tbl>
      <w:tblPr>
        <w:tblStyle w:val="48"/>
        <w:tblW w:w="0" w:type="auto"/>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pPr>
              <w:widowControl/>
              <w:spacing w:line="400" w:lineRule="exact"/>
              <w:ind w:firstLine="420" w:firstLineChars="200"/>
              <w:rPr>
                <w:rFonts w:hint="eastAsia" w:ascii="宋体" w:hAnsi="宋体"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xngzWAAAACQEAAA8AAAAAAAAAAQAg&#10;AAAAIgAAAGRycy9kb3ducmV2LnhtbFBLAQIUABQAAAAIAIdO4kCIAdSf1wEAAK0DAAAOAAAAAAAA&#10;AAEAIAAAACUBAABkcnMvZTJvRG9jLnhtbFBLBQYAAAAABgAGAFkBAABuBQAAAAA=&#10;">
                      <v:fill on="f" focussize="0,0"/>
                      <v:stroke color="#000000" joinstyle="round"/>
                      <v:imagedata o:title=""/>
                      <o:lock v:ext="edit" aspectratio="f"/>
                    </v:line>
                  </w:pict>
                </mc:Fallback>
              </mc:AlternateContent>
            </w:r>
            <w:r>
              <w:rPr>
                <w:rFonts w:hint="eastAsia" w:ascii="宋体" w:hAnsi="宋体" w:eastAsia="宋体" w:cs="Times New Roman"/>
                <w:color w:val="000000" w:themeColor="text1"/>
                <w:kern w:val="0"/>
                <w:szCs w:val="21"/>
                <w14:textFill>
                  <w14:solidFill>
                    <w14:schemeClr w14:val="tx1"/>
                  </w14:solidFill>
                </w14:textFill>
              </w:rPr>
              <w:t xml:space="preserve">               服务类型</w:t>
            </w:r>
          </w:p>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费率</w:t>
            </w:r>
          </w:p>
          <w:p>
            <w:pPr>
              <w:widowControl/>
              <w:spacing w:line="400" w:lineRule="exact"/>
              <w:ind w:left="2" w:firstLine="420" w:firstLineChars="200"/>
              <w:jc w:val="left"/>
              <w:rPr>
                <w:rFonts w:hint="eastAsia" w:ascii="宋体" w:hAnsi="宋体" w:eastAsia="宋体" w:cs="Times New Roman"/>
                <w:color w:val="000000" w:themeColor="text1"/>
                <w:kern w:val="0"/>
                <w:szCs w:val="21"/>
                <w14:textFill>
                  <w14:solidFill>
                    <w14:schemeClr w14:val="tx1"/>
                  </w14:solidFill>
                </w14:textFill>
              </w:rPr>
            </w:pPr>
          </w:p>
          <w:p>
            <w:pPr>
              <w:widowControl/>
              <w:spacing w:line="400" w:lineRule="exact"/>
              <w:jc w:val="left"/>
              <w:rPr>
                <w:rFonts w:hint="eastAsia" w:ascii="宋体" w:hAnsi="宋体" w:eastAsia="宋体" w:cs="Times New Roman"/>
                <w:color w:val="000000" w:themeColor="text1"/>
                <w:kern w:val="0"/>
                <w:szCs w:val="21"/>
                <w14:textFill>
                  <w14:solidFill>
                    <w14:schemeClr w14:val="tx1"/>
                  </w14:solidFill>
                </w14:textFill>
              </w:rPr>
            </w:pPr>
          </w:p>
          <w:p>
            <w:pPr>
              <w:widowControl/>
              <w:spacing w:line="400" w:lineRule="exact"/>
              <w:jc w:val="left"/>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中标金额（万元）</w:t>
            </w:r>
          </w:p>
        </w:tc>
        <w:tc>
          <w:tcPr>
            <w:tcW w:w="1899" w:type="dxa"/>
            <w:tcBorders>
              <w:top w:val="single" w:color="000000" w:sz="4" w:space="0"/>
              <w:left w:val="nil"/>
              <w:bottom w:val="nil"/>
              <w:right w:val="single" w:color="auto"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货物招标</w:t>
            </w:r>
          </w:p>
        </w:tc>
        <w:tc>
          <w:tcPr>
            <w:tcW w:w="1980" w:type="dxa"/>
            <w:tcBorders>
              <w:top w:val="single" w:color="000000" w:sz="4" w:space="0"/>
              <w:left w:val="single" w:color="auto" w:sz="4" w:space="0"/>
              <w:bottom w:val="nil"/>
              <w:right w:val="single" w:color="auto"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服务招标</w:t>
            </w:r>
          </w:p>
        </w:tc>
        <w:tc>
          <w:tcPr>
            <w:tcW w:w="1980" w:type="dxa"/>
            <w:tcBorders>
              <w:top w:val="single" w:color="000000" w:sz="4" w:space="0"/>
              <w:left w:val="single" w:color="auto" w:sz="4" w:space="0"/>
              <w:bottom w:val="nil"/>
              <w:right w:val="single" w:color="000000"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100以下</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100-500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0.88%</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0.64%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0.56%</w:t>
            </w:r>
          </w:p>
        </w:tc>
      </w:tr>
      <w:tr>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51" w:firstLineChars="215"/>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500-1000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0.64%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0.36%</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1000-5000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5000-10000</w:t>
            </w:r>
          </w:p>
        </w:tc>
        <w:tc>
          <w:tcPr>
            <w:tcW w:w="1899"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0.2%</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10000-50000</w:t>
            </w:r>
          </w:p>
        </w:tc>
        <w:tc>
          <w:tcPr>
            <w:tcW w:w="1899"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0.04%</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0.04%</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50000-100000</w:t>
            </w:r>
          </w:p>
        </w:tc>
        <w:tc>
          <w:tcPr>
            <w:tcW w:w="1899"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0.028%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0.028%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100000-500000</w:t>
            </w:r>
          </w:p>
        </w:tc>
        <w:tc>
          <w:tcPr>
            <w:tcW w:w="1899"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0.0064%</w:t>
            </w:r>
          </w:p>
        </w:tc>
        <w:tc>
          <w:tcPr>
            <w:tcW w:w="1980"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0.0064%</w:t>
            </w:r>
          </w:p>
        </w:tc>
        <w:tc>
          <w:tcPr>
            <w:tcW w:w="1980"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500000-1000000</w:t>
            </w:r>
          </w:p>
        </w:tc>
        <w:tc>
          <w:tcPr>
            <w:tcW w:w="1899"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0.0048%</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0.0048%</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1000000以上</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0.0032%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0.0032%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0.0032%</w:t>
            </w:r>
          </w:p>
        </w:tc>
      </w:tr>
    </w:tbl>
    <w:p>
      <w:pPr>
        <w:spacing w:line="410" w:lineRule="exact"/>
        <w:ind w:firstLine="315" w:firstLineChars="15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ab/>
      </w:r>
      <w:bookmarkStart w:id="199" w:name="_Hlk92466755"/>
      <w:r>
        <w:rPr>
          <w:rFonts w:hint="eastAsia" w:ascii="宋体" w:hAnsi="宋体" w:eastAsia="宋体" w:cs="Courier New"/>
          <w:color w:val="000000" w:themeColor="text1"/>
          <w:szCs w:val="21"/>
          <w14:textFill>
            <w14:solidFill>
              <w14:schemeClr w14:val="tx1"/>
            </w14:solidFill>
          </w14:textFill>
        </w:rPr>
        <w:t>注：代理服务收费按差额定率累进法计算</w:t>
      </w:r>
      <w:bookmarkEnd w:id="199"/>
      <w:r>
        <w:rPr>
          <w:rFonts w:hint="eastAsia" w:ascii="宋体" w:hAnsi="宋体" w:eastAsia="宋体" w:cs="Courier New"/>
          <w:color w:val="000000" w:themeColor="text1"/>
          <w:szCs w:val="21"/>
          <w14:textFill>
            <w14:solidFill>
              <w14:schemeClr w14:val="tx1"/>
            </w14:solidFill>
          </w14:textFill>
        </w:rPr>
        <w:t>。</w:t>
      </w:r>
    </w:p>
    <w:p>
      <w:pPr>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3.缴纳代理服务费银行账户：</w:t>
      </w:r>
    </w:p>
    <w:p>
      <w:pPr>
        <w:spacing w:line="410" w:lineRule="exact"/>
        <w:ind w:left="420" w:firstLine="210" w:firstLineChars="1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开户名称:钦州市政府采购中心</w:t>
      </w:r>
    </w:p>
    <w:p>
      <w:pPr>
        <w:spacing w:line="410" w:lineRule="exact"/>
        <w:ind w:firstLine="630" w:firstLineChars="300"/>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开户银行:兴业银行钦州支行</w:t>
      </w:r>
    </w:p>
    <w:p>
      <w:pPr>
        <w:spacing w:line="410" w:lineRule="exact"/>
        <w:ind w:firstLine="630" w:firstLineChars="300"/>
        <w:rPr>
          <w:rFonts w:hint="eastAsia" w:ascii="仿宋_GB2312" w:hAnsi="宋体" w:eastAsia="仿宋_GB2312" w:cs="Courier New"/>
          <w:b/>
          <w:color w:val="000000" w:themeColor="text1"/>
          <w:sz w:val="28"/>
          <w:szCs w:val="28"/>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银行账号:554010100100129709</w:t>
      </w:r>
    </w:p>
    <w:p>
      <w:pPr>
        <w:spacing w:line="410" w:lineRule="exact"/>
        <w:ind w:firstLine="210" w:firstLineChars="1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（二）解释权：</w:t>
      </w:r>
      <w:bookmarkStart w:id="200" w:name="_Hlk92466777"/>
      <w:r>
        <w:rPr>
          <w:rFonts w:hint="eastAsia" w:ascii="宋体" w:hAnsi="宋体" w:eastAsia="宋体" w:cs="Courier New"/>
          <w:bCs/>
          <w:color w:val="000000" w:themeColor="text1"/>
          <w:spacing w:val="-4"/>
          <w:szCs w:val="21"/>
          <w14:textFill>
            <w14:solidFill>
              <w14:schemeClr w14:val="tx1"/>
            </w14:solidFill>
          </w14:textFill>
        </w:rPr>
        <w:t>本招标文件解释权属本中心</w:t>
      </w:r>
      <w:bookmarkEnd w:id="200"/>
      <w:r>
        <w:rPr>
          <w:rFonts w:hint="eastAsia" w:ascii="宋体" w:hAnsi="宋体" w:eastAsia="宋体" w:cs="Courier New"/>
          <w:bCs/>
          <w:color w:val="000000" w:themeColor="text1"/>
          <w:spacing w:val="-4"/>
          <w:szCs w:val="21"/>
          <w14:textFill>
            <w14:solidFill>
              <w14:schemeClr w14:val="tx1"/>
            </w14:solidFill>
          </w14:textFill>
        </w:rPr>
        <w:t>。</w:t>
      </w:r>
    </w:p>
    <w:p>
      <w:pPr>
        <w:spacing w:line="410" w:lineRule="exact"/>
        <w:ind w:firstLine="210" w:firstLineChars="100"/>
        <w:rPr>
          <w:rFonts w:hint="eastAsia" w:ascii="宋体" w:hAnsi="宋体" w:eastAsia="宋体" w:cs="Courier New"/>
          <w:bCs/>
          <w:color w:val="000000" w:themeColor="text1"/>
          <w:szCs w:val="21"/>
          <w14:textFill>
            <w14:solidFill>
              <w14:schemeClr w14:val="tx1"/>
            </w14:solidFill>
          </w14:textFill>
        </w:rPr>
      </w:pPr>
      <w:r>
        <w:rPr>
          <w:rFonts w:hint="eastAsia" w:ascii="宋体" w:hAnsi="宋体" w:eastAsia="宋体" w:cs="Courier New"/>
          <w:bCs/>
          <w:color w:val="000000" w:themeColor="text1"/>
          <w:szCs w:val="21"/>
          <w14:textFill>
            <w14:solidFill>
              <w14:schemeClr w14:val="tx1"/>
            </w14:solidFill>
          </w14:textFill>
        </w:rPr>
        <w:t>（三）有关事宜</w:t>
      </w:r>
    </w:p>
    <w:p>
      <w:pPr>
        <w:spacing w:line="410" w:lineRule="exact"/>
        <w:rPr>
          <w:rFonts w:hint="eastAsia"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ab/>
      </w:r>
      <w:r>
        <w:rPr>
          <w:rFonts w:hint="eastAsia" w:ascii="宋体" w:hAnsi="宋体" w:eastAsia="宋体" w:cs="Courier New"/>
          <w:color w:val="000000" w:themeColor="text1"/>
          <w:szCs w:val="21"/>
          <w14:textFill>
            <w14:solidFill>
              <w14:schemeClr w14:val="tx1"/>
            </w14:solidFill>
          </w14:textFill>
        </w:rPr>
        <w:t>所有与本招标文件有关的函件请按下列通讯地址联系：</w:t>
      </w:r>
    </w:p>
    <w:p>
      <w:pPr>
        <w:spacing w:line="410" w:lineRule="exact"/>
        <w:ind w:firstLine="420" w:firstLineChars="200"/>
        <w:rPr>
          <w:rFonts w:hint="eastAsia" w:ascii="宋体" w:hAnsi="宋体" w:eastAsia="宋体" w:cs="Courier New"/>
          <w:color w:val="000000" w:themeColor="text1"/>
          <w:szCs w:val="21"/>
          <w14:textFill>
            <w14:solidFill>
              <w14:schemeClr w14:val="tx1"/>
            </w14:solidFill>
          </w14:textFill>
        </w:rPr>
      </w:pPr>
      <w:bookmarkStart w:id="201" w:name="_Hlk92466867"/>
      <w:r>
        <w:rPr>
          <w:rFonts w:hint="eastAsia" w:ascii="宋体" w:hAnsi="宋体" w:eastAsia="宋体" w:cs="Courier New"/>
          <w:color w:val="000000" w:themeColor="text1"/>
          <w:szCs w:val="21"/>
          <w14:textFill>
            <w14:solidFill>
              <w14:schemeClr w14:val="tx1"/>
            </w14:solidFill>
          </w14:textFill>
        </w:rPr>
        <w:t>钦州市政府采购中心</w:t>
      </w:r>
    </w:p>
    <w:p>
      <w:pPr>
        <w:tabs>
          <w:tab w:val="left" w:pos="1990"/>
        </w:tabs>
        <w:spacing w:line="410" w:lineRule="exact"/>
        <w:ind w:firstLine="420" w:firstLineChars="200"/>
        <w:rPr>
          <w:rFonts w:hint="eastAsia" w:ascii="宋体" w:hAnsi="宋体" w:eastAsia="宋体" w:cs="Courier New"/>
          <w:color w:val="000000" w:themeColor="text1"/>
          <w:szCs w:val="21"/>
          <w:u w:val="single"/>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邮政编码：535000</w:t>
      </w:r>
    </w:p>
    <w:p>
      <w:pPr>
        <w:tabs>
          <w:tab w:val="left" w:pos="1990"/>
        </w:tabs>
        <w:spacing w:line="410" w:lineRule="exact"/>
        <w:ind w:firstLine="420" w:firstLineChars="200"/>
        <w:rPr>
          <w:rFonts w:hint="eastAsia" w:ascii="宋体" w:hAnsi="宋体" w:eastAsia="宋体" w:cs="Courier New"/>
          <w:color w:val="000000" w:themeColor="text1"/>
          <w:spacing w:val="-4"/>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通讯地址：</w:t>
      </w:r>
      <w:r>
        <w:rPr>
          <w:rFonts w:hint="eastAsia" w:ascii="Times New Roman" w:hAnsi="Times New Roman" w:eastAsia="宋体" w:cs="Times New Roman"/>
          <w:color w:val="000000" w:themeColor="text1"/>
          <w:szCs w:val="24"/>
          <w14:textFill>
            <w14:solidFill>
              <w14:schemeClr w14:val="tx1"/>
            </w14:solidFill>
          </w14:textFill>
        </w:rPr>
        <w:t>钦州市金海湾东大街</w:t>
      </w:r>
      <w:r>
        <w:rPr>
          <w:rFonts w:ascii="Times New Roman" w:hAnsi="Times New Roman" w:eastAsia="宋体" w:cs="Times New Roman"/>
          <w:color w:val="000000" w:themeColor="text1"/>
          <w:szCs w:val="24"/>
          <w14:textFill>
            <w14:solidFill>
              <w14:schemeClr w14:val="tx1"/>
            </w14:solidFill>
          </w14:textFill>
        </w:rPr>
        <w:t>8</w:t>
      </w:r>
      <w:r>
        <w:rPr>
          <w:rFonts w:hint="eastAsia" w:ascii="Times New Roman" w:hAnsi="Times New Roman" w:eastAsia="宋体" w:cs="Times New Roman"/>
          <w:color w:val="000000" w:themeColor="text1"/>
          <w:szCs w:val="24"/>
          <w14:textFill>
            <w14:solidFill>
              <w14:schemeClr w14:val="tx1"/>
            </w14:solidFill>
          </w14:textFill>
        </w:rPr>
        <w:t>号</w:t>
      </w:r>
    </w:p>
    <w:bookmarkEnd w:id="65"/>
    <w:bookmarkEnd w:id="201"/>
    <w:p>
      <w:pPr>
        <w:widowControl/>
        <w:spacing w:line="430" w:lineRule="exact"/>
        <w:ind w:firstLine="420" w:firstLineChars="200"/>
        <w:jc w:val="left"/>
        <w:rPr>
          <w:rFonts w:ascii="Times New Roman" w:hAnsi="Times New Roman" w:eastAsia="宋体" w:cs="Times New Roman"/>
          <w:color w:val="000000" w:themeColor="text1"/>
          <w:szCs w:val="24"/>
          <w14:textFill>
            <w14:solidFill>
              <w14:schemeClr w14:val="tx1"/>
            </w14:solidFill>
          </w14:textFill>
        </w:rPr>
      </w:pPr>
      <w:bookmarkStart w:id="202" w:name="_Hlk108515537"/>
      <w:r>
        <w:rPr>
          <w:rFonts w:hint="eastAsia" w:ascii="Times New Roman" w:hAnsi="宋体" w:eastAsia="宋体" w:cs="Times New Roman"/>
          <w:color w:val="000000" w:themeColor="text1"/>
          <w:szCs w:val="24"/>
          <w14:textFill>
            <w14:solidFill>
              <w14:schemeClr w14:val="tx1"/>
            </w14:solidFill>
          </w14:textFill>
        </w:rPr>
        <w:t>钦州市政府采购中心联系方式</w:t>
      </w:r>
      <w:r>
        <w:rPr>
          <w:rFonts w:hint="eastAsia" w:ascii="Times New Roman" w:hAnsi="Times New Roman" w:eastAsia="宋体" w:cs="Times New Roman"/>
          <w:color w:val="000000" w:themeColor="text1"/>
          <w:szCs w:val="24"/>
          <w14:textFill>
            <w14:solidFill>
              <w14:schemeClr w14:val="tx1"/>
            </w14:solidFill>
          </w14:textFill>
        </w:rPr>
        <w:t>：</w:t>
      </w:r>
    </w:p>
    <w:p>
      <w:pPr>
        <w:widowControl/>
        <w:spacing w:line="430" w:lineRule="exact"/>
        <w:ind w:firstLine="420" w:firstLineChars="200"/>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采购部</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采购文件</w:t>
      </w:r>
      <w:r>
        <w:rPr>
          <w:rFonts w:ascii="Times New Roman" w:hAnsi="Times New Roman" w:eastAsia="宋体" w:cs="Times New Roman"/>
          <w:color w:val="000000" w:themeColor="text1"/>
          <w:szCs w:val="24"/>
          <w14:textFill>
            <w14:solidFill>
              <w14:schemeClr w14:val="tx1"/>
            </w14:solidFill>
          </w14:textFill>
        </w:rPr>
        <w:t>)</w:t>
      </w:r>
    </w:p>
    <w:p>
      <w:pPr>
        <w:widowControl/>
        <w:spacing w:line="430" w:lineRule="exact"/>
        <w:ind w:firstLine="420" w:firstLineChars="200"/>
        <w:jc w:val="left"/>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联系人：</w:t>
      </w:r>
      <w:r>
        <w:rPr>
          <w:rFonts w:hint="eastAsia" w:ascii="Times New Roman" w:hAnsi="Times New Roman" w:eastAsia="宋体" w:cs="Times New Roman"/>
          <w:color w:val="000000" w:themeColor="text1"/>
          <w:szCs w:val="24"/>
          <w:lang w:val="en-US" w:eastAsia="zh-CN"/>
          <w14:textFill>
            <w14:solidFill>
              <w14:schemeClr w14:val="tx1"/>
            </w14:solidFill>
          </w14:textFill>
        </w:rPr>
        <w:t>黄忠秀</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联系方式：</w:t>
      </w:r>
      <w:r>
        <w:rPr>
          <w:rFonts w:ascii="Times New Roman" w:hAnsi="Times New Roman" w:eastAsia="宋体" w:cs="Times New Roman"/>
          <w:color w:val="000000" w:themeColor="text1"/>
          <w:szCs w:val="24"/>
          <w14:textFill>
            <w14:solidFill>
              <w14:schemeClr w14:val="tx1"/>
            </w14:solidFill>
          </w14:textFill>
        </w:rPr>
        <w:t>0777-2886022</w:t>
      </w:r>
    </w:p>
    <w:p>
      <w:pPr>
        <w:widowControl/>
        <w:spacing w:line="430" w:lineRule="exact"/>
        <w:ind w:firstLine="420" w:firstLineChars="200"/>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w:t>
      </w:r>
      <w:r>
        <w:rPr>
          <w:rFonts w:hint="eastAsia" w:ascii="Times New Roman" w:hAnsi="Times New Roman" w:eastAsia="宋体" w:cs="Times New Roman"/>
          <w:color w:val="000000" w:themeColor="text1"/>
          <w:szCs w:val="24"/>
          <w14:textFill>
            <w14:solidFill>
              <w14:schemeClr w14:val="tx1"/>
            </w14:solidFill>
          </w14:textFill>
        </w:rPr>
        <w:t>综合二部</w:t>
      </w:r>
      <w:r>
        <w:rPr>
          <w:rFonts w:ascii="Times New Roman" w:hAnsi="Times New Roman" w:eastAsia="宋体" w:cs="Times New Roman"/>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Cs w:val="24"/>
          <w14:textFill>
            <w14:solidFill>
              <w14:schemeClr w14:val="tx1"/>
            </w14:solidFill>
          </w14:textFill>
        </w:rPr>
        <w:t>保证金、开标、评标、中标及合同管理</w:t>
      </w:r>
      <w:r>
        <w:rPr>
          <w:rFonts w:ascii="Times New Roman" w:hAnsi="Times New Roman" w:eastAsia="宋体" w:cs="Times New Roman"/>
          <w:color w:val="000000" w:themeColor="text1"/>
          <w:szCs w:val="24"/>
          <w14:textFill>
            <w14:solidFill>
              <w14:schemeClr w14:val="tx1"/>
            </w14:solidFill>
          </w14:textFill>
        </w:rPr>
        <w:t>)</w:t>
      </w:r>
    </w:p>
    <w:p>
      <w:pPr>
        <w:widowControl/>
        <w:spacing w:line="430" w:lineRule="exact"/>
        <w:ind w:firstLine="420" w:firstLineChars="200"/>
        <w:jc w:val="left"/>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联系人：陈启梅、陈侃</w:t>
      </w:r>
      <w:r>
        <w:rPr>
          <w:rFonts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Times New Roman"/>
          <w:color w:val="000000" w:themeColor="text1"/>
          <w:szCs w:val="24"/>
          <w14:textFill>
            <w14:solidFill>
              <w14:schemeClr w14:val="tx1"/>
            </w14:solidFill>
          </w14:textFill>
        </w:rPr>
        <w:t>联系方式：</w:t>
      </w:r>
      <w:r>
        <w:rPr>
          <w:rFonts w:ascii="Times New Roman" w:hAnsi="Times New Roman" w:eastAsia="宋体" w:cs="Times New Roman"/>
          <w:color w:val="000000" w:themeColor="text1"/>
          <w:szCs w:val="24"/>
          <w14:textFill>
            <w14:solidFill>
              <w14:schemeClr w14:val="tx1"/>
            </w14:solidFill>
          </w14:textFill>
        </w:rPr>
        <w:t>0777-2886006</w:t>
      </w:r>
    </w:p>
    <w:p>
      <w:pPr>
        <w:widowControl/>
        <w:spacing w:line="430" w:lineRule="exact"/>
        <w:ind w:firstLine="420" w:firstLineChars="200"/>
        <w:jc w:val="lef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w:t>
      </w:r>
      <w:r>
        <w:rPr>
          <w:rFonts w:hint="eastAsia" w:ascii="Times New Roman" w:hAnsi="Times New Roman" w:eastAsia="宋体" w:cs="Times New Roman"/>
          <w:color w:val="000000" w:themeColor="text1"/>
          <w:szCs w:val="24"/>
          <w14:textFill>
            <w14:solidFill>
              <w14:schemeClr w14:val="tx1"/>
            </w14:solidFill>
          </w14:textFill>
        </w:rPr>
        <w:t>政采云技术支持热线：</w:t>
      </w:r>
      <w:r>
        <w:rPr>
          <w:rFonts w:ascii="Times New Roman" w:hAnsi="宋体" w:eastAsia="宋体" w:cs="Times New Roman"/>
          <w:color w:val="000000" w:themeColor="text1"/>
          <w:szCs w:val="24"/>
          <w14:textFill>
            <w14:solidFill>
              <w14:schemeClr w14:val="tx1"/>
            </w14:solidFill>
          </w14:textFill>
        </w:rPr>
        <w:t>95763</w:t>
      </w:r>
    </w:p>
    <w:bookmarkEnd w:id="202"/>
    <w:p>
      <w:pPr>
        <w:spacing w:line="400" w:lineRule="exact"/>
        <w:ind w:firstLine="420" w:firstLineChars="200"/>
        <w:rPr>
          <w:rFonts w:ascii="Times New Roman" w:hAnsi="Times New Roman" w:eastAsia="宋体" w:cs="Times New Roman"/>
          <w:color w:val="000000"/>
          <w:szCs w:val="24"/>
        </w:rPr>
      </w:pPr>
      <w:r>
        <w:rPr>
          <w:rFonts w:ascii="Times New Roman" w:hAnsi="Times New Roman" w:eastAsia="宋体" w:cs="Times New Roman"/>
          <w:color w:val="000000"/>
          <w:szCs w:val="24"/>
        </w:rPr>
        <w:br w:type="page"/>
      </w:r>
    </w:p>
    <w:p>
      <w:pPr>
        <w:spacing w:line="400" w:lineRule="exact"/>
        <w:ind w:firstLine="420" w:firstLineChars="200"/>
        <w:rPr>
          <w:rFonts w:ascii="Times New Roman" w:hAnsi="Times New Roman" w:eastAsia="宋体" w:cs="Times New Roman"/>
          <w:color w:val="000000"/>
          <w:szCs w:val="24"/>
        </w:rPr>
      </w:pPr>
    </w:p>
    <w:p>
      <w:pPr>
        <w:spacing w:line="400" w:lineRule="exact"/>
        <w:ind w:firstLine="420" w:firstLineChars="200"/>
        <w:rPr>
          <w:rFonts w:ascii="Times New Roman" w:hAnsi="Times New Roman" w:eastAsia="宋体" w:cs="Times New Roman"/>
          <w:color w:val="000000"/>
          <w:szCs w:val="24"/>
        </w:rPr>
      </w:pPr>
    </w:p>
    <w:p>
      <w:pPr>
        <w:spacing w:line="400" w:lineRule="exact"/>
        <w:ind w:firstLine="420" w:firstLineChars="200"/>
        <w:rPr>
          <w:rFonts w:ascii="Times New Roman" w:hAnsi="Times New Roman" w:eastAsia="宋体" w:cs="Times New Roman"/>
          <w:color w:val="000000"/>
          <w:szCs w:val="24"/>
        </w:rPr>
      </w:pPr>
    </w:p>
    <w:p>
      <w:pPr>
        <w:spacing w:line="400" w:lineRule="exact"/>
        <w:ind w:firstLine="420" w:firstLineChars="200"/>
        <w:rPr>
          <w:rFonts w:ascii="Times New Roman" w:hAnsi="Times New Roman" w:eastAsia="宋体" w:cs="Times New Roman"/>
          <w:color w:val="000000"/>
          <w:szCs w:val="24"/>
        </w:rPr>
      </w:pPr>
    </w:p>
    <w:p>
      <w:pPr>
        <w:spacing w:line="400" w:lineRule="exact"/>
        <w:ind w:firstLine="420" w:firstLineChars="200"/>
        <w:rPr>
          <w:rFonts w:ascii="Times New Roman" w:hAnsi="Times New Roman" w:eastAsia="宋体" w:cs="Times New Roman"/>
          <w:color w:val="000000"/>
          <w:szCs w:val="24"/>
        </w:rPr>
      </w:pPr>
    </w:p>
    <w:p>
      <w:pPr>
        <w:spacing w:line="400" w:lineRule="exact"/>
        <w:ind w:firstLine="420" w:firstLineChars="200"/>
        <w:rPr>
          <w:rFonts w:ascii="Times New Roman" w:hAnsi="Times New Roman" w:eastAsia="宋体" w:cs="Times New Roman"/>
          <w:color w:val="000000"/>
          <w:szCs w:val="24"/>
        </w:rPr>
      </w:pPr>
    </w:p>
    <w:p>
      <w:pPr>
        <w:spacing w:line="400" w:lineRule="exact"/>
        <w:ind w:firstLine="420" w:firstLineChars="200"/>
        <w:rPr>
          <w:rFonts w:ascii="Times New Roman" w:hAnsi="Times New Roman" w:eastAsia="宋体" w:cs="Times New Roman"/>
          <w:color w:val="000000"/>
          <w:szCs w:val="24"/>
        </w:rPr>
      </w:pPr>
    </w:p>
    <w:p>
      <w:pPr>
        <w:spacing w:line="400" w:lineRule="exact"/>
        <w:ind w:firstLine="420" w:firstLineChars="200"/>
        <w:rPr>
          <w:rFonts w:ascii="Times New Roman" w:hAnsi="Times New Roman" w:eastAsia="宋体" w:cs="Times New Roman"/>
          <w:color w:val="000000"/>
          <w:szCs w:val="24"/>
        </w:rPr>
      </w:pPr>
    </w:p>
    <w:p>
      <w:pPr>
        <w:spacing w:line="400" w:lineRule="exact"/>
        <w:ind w:firstLine="420" w:firstLineChars="200"/>
        <w:rPr>
          <w:rFonts w:ascii="Times New Roman" w:hAnsi="Times New Roman" w:eastAsia="宋体" w:cs="Times New Roman"/>
          <w:color w:val="000000"/>
          <w:szCs w:val="24"/>
        </w:rPr>
      </w:pPr>
    </w:p>
    <w:p>
      <w:pPr>
        <w:spacing w:line="400" w:lineRule="exact"/>
        <w:ind w:firstLine="420" w:firstLineChars="200"/>
        <w:rPr>
          <w:rFonts w:ascii="Times New Roman" w:hAnsi="Times New Roman" w:eastAsia="宋体" w:cs="Times New Roman"/>
          <w:color w:val="000000"/>
          <w:szCs w:val="24"/>
        </w:rPr>
      </w:pPr>
    </w:p>
    <w:p>
      <w:pPr>
        <w:spacing w:line="400" w:lineRule="exact"/>
        <w:ind w:firstLine="420" w:firstLineChars="200"/>
        <w:rPr>
          <w:rFonts w:ascii="Times New Roman" w:hAnsi="Times New Roman" w:eastAsia="宋体" w:cs="Times New Roman"/>
          <w:color w:val="000000"/>
          <w:szCs w:val="24"/>
        </w:rPr>
      </w:pPr>
    </w:p>
    <w:p>
      <w:pPr>
        <w:spacing w:line="300" w:lineRule="auto"/>
        <w:jc w:val="center"/>
        <w:outlineLvl w:val="0"/>
        <w:rPr>
          <w:rFonts w:ascii="Cambria" w:hAnsi="Cambria" w:eastAsia="方正小标宋_GBK" w:cs="Times New Roman"/>
          <w:b/>
          <w:bCs/>
          <w:color w:val="000000"/>
          <w:kern w:val="0"/>
          <w:sz w:val="44"/>
          <w:szCs w:val="32"/>
        </w:rPr>
      </w:pPr>
      <w:bookmarkStart w:id="203" w:name="_Toc173764941"/>
      <w:r>
        <w:rPr>
          <w:rFonts w:hint="eastAsia" w:ascii="Cambria" w:hAnsi="Cambria" w:eastAsia="方正小标宋_GBK" w:cs="Times New Roman"/>
          <w:b/>
          <w:bCs/>
          <w:color w:val="000000"/>
          <w:kern w:val="0"/>
          <w:sz w:val="44"/>
          <w:szCs w:val="32"/>
        </w:rPr>
        <w:t>第四章</w:t>
      </w:r>
      <w:r>
        <w:rPr>
          <w:rFonts w:ascii="Cambria" w:hAnsi="Cambria" w:eastAsia="方正小标宋_GBK" w:cs="Times New Roman"/>
          <w:b/>
          <w:bCs/>
          <w:color w:val="000000"/>
          <w:kern w:val="0"/>
          <w:sz w:val="44"/>
          <w:szCs w:val="32"/>
        </w:rPr>
        <w:t xml:space="preserve">  </w:t>
      </w:r>
      <w:r>
        <w:rPr>
          <w:rFonts w:hint="eastAsia" w:ascii="Cambria" w:hAnsi="Cambria" w:eastAsia="方正小标宋_GBK" w:cs="Times New Roman"/>
          <w:b/>
          <w:bCs/>
          <w:color w:val="000000"/>
          <w:kern w:val="0"/>
          <w:sz w:val="44"/>
          <w:szCs w:val="32"/>
        </w:rPr>
        <w:t>评定标准及推荐原则</w:t>
      </w:r>
      <w:bookmarkEnd w:id="203"/>
    </w:p>
    <w:p>
      <w:pPr>
        <w:spacing w:line="400" w:lineRule="exact"/>
        <w:rPr>
          <w:rFonts w:ascii="Times New Roman" w:hAnsi="Times New Roman" w:eastAsia="宋体" w:cs="Times New Roman"/>
          <w:szCs w:val="24"/>
        </w:rPr>
      </w:pPr>
      <w:r>
        <w:rPr>
          <w:rFonts w:ascii="Times New Roman" w:hAnsi="Times New Roman" w:eastAsia="宋体" w:cs="Times New Roman"/>
          <w:szCs w:val="24"/>
        </w:rPr>
        <w:br w:type="page"/>
      </w:r>
      <w:bookmarkStart w:id="204" w:name="_Hlk92268453"/>
    </w:p>
    <w:p>
      <w:pPr>
        <w:spacing w:line="380" w:lineRule="exact"/>
        <w:ind w:firstLine="643" w:firstLineChars="200"/>
        <w:jc w:val="center"/>
        <w:rPr>
          <w:rFonts w:hint="eastAsia" w:ascii="宋体" w:hAnsi="宋体" w:eastAsia="宋体" w:cs="Times New Roman"/>
          <w:b/>
          <w:color w:val="000000"/>
          <w:sz w:val="32"/>
          <w:szCs w:val="32"/>
        </w:rPr>
      </w:pPr>
      <w:r>
        <w:rPr>
          <w:rFonts w:hint="eastAsia" w:ascii="宋体" w:hAnsi="宋体" w:eastAsia="宋体" w:cs="Times New Roman"/>
          <w:b/>
          <w:color w:val="000000"/>
          <w:sz w:val="32"/>
          <w:szCs w:val="24"/>
        </w:rPr>
        <w:t>评定标准和推荐原则</w:t>
      </w:r>
      <w:bookmarkEnd w:id="204"/>
    </w:p>
    <w:p>
      <w:pPr>
        <w:spacing w:line="460" w:lineRule="exact"/>
        <w:rPr>
          <w:rFonts w:ascii="Times New Roman" w:hAnsi="Times New Roman" w:eastAsia="宋体" w:cs="Times New Roman"/>
          <w:szCs w:val="24"/>
        </w:rPr>
      </w:pPr>
    </w:p>
    <w:p>
      <w:pPr>
        <w:spacing w:line="460" w:lineRule="exact"/>
        <w:jc w:val="left"/>
        <w:rPr>
          <w:rFonts w:hint="eastAsia" w:ascii="宋体" w:hAnsi="宋体" w:eastAsia="宋体" w:cs="Courier New"/>
          <w:b/>
          <w:bCs/>
          <w:color w:val="000000"/>
          <w:szCs w:val="21"/>
        </w:rPr>
      </w:pPr>
      <w:r>
        <w:rPr>
          <w:rFonts w:hint="eastAsia" w:ascii="宋体" w:hAnsi="宋体" w:eastAsia="宋体" w:cs="Courier New"/>
          <w:b/>
          <w:bCs/>
          <w:color w:val="000000"/>
          <w:szCs w:val="21"/>
        </w:rPr>
        <w:t>一、评标原则</w:t>
      </w:r>
    </w:p>
    <w:p>
      <w:pPr>
        <w:spacing w:line="460" w:lineRule="exact"/>
        <w:ind w:firstLine="210" w:firstLineChars="100"/>
        <w:jc w:val="left"/>
        <w:rPr>
          <w:rFonts w:hint="eastAsia" w:ascii="宋体" w:hAnsi="宋体" w:eastAsia="宋体" w:cs="Courier New"/>
          <w:color w:val="000000"/>
          <w:szCs w:val="21"/>
        </w:rPr>
      </w:pPr>
      <w:r>
        <w:rPr>
          <w:rFonts w:hint="eastAsia" w:ascii="宋体" w:hAnsi="宋体" w:eastAsia="宋体" w:cs="Courier New"/>
          <w:color w:val="000000"/>
          <w:szCs w:val="21"/>
        </w:rPr>
        <w:t>（一）评标依据：评标委员会将以招投标文件为评标依据，对投标人的投标报价、</w:t>
      </w:r>
      <w:r>
        <w:rPr>
          <w:rFonts w:hint="eastAsia" w:ascii="宋体" w:hAnsi="宋体" w:eastAsia="宋体" w:cs="Courier New"/>
          <w:bCs/>
          <w:color w:val="000000"/>
          <w:szCs w:val="21"/>
        </w:rPr>
        <w:t>技术商务资信</w:t>
      </w:r>
      <w:r>
        <w:rPr>
          <w:rFonts w:hint="eastAsia" w:ascii="宋体" w:hAnsi="宋体" w:eastAsia="宋体" w:cs="Courier New"/>
          <w:color w:val="000000"/>
          <w:szCs w:val="21"/>
        </w:rPr>
        <w:t>等方面内容进行评价。</w:t>
      </w:r>
    </w:p>
    <w:p>
      <w:pPr>
        <w:spacing w:line="460" w:lineRule="exact"/>
        <w:ind w:firstLine="210" w:firstLineChars="100"/>
        <w:jc w:val="left"/>
        <w:rPr>
          <w:rFonts w:hint="eastAsia" w:ascii="宋体" w:hAnsi="宋体" w:eastAsia="宋体" w:cs="Courier New"/>
          <w:color w:val="000000"/>
          <w:szCs w:val="21"/>
        </w:rPr>
      </w:pPr>
      <w:r>
        <w:rPr>
          <w:rFonts w:hint="eastAsia" w:ascii="宋体" w:hAnsi="宋体" w:eastAsia="宋体" w:cs="Courier New"/>
          <w:color w:val="000000"/>
          <w:szCs w:val="21"/>
        </w:rPr>
        <w:t>（二）评标委员会组成：由采购人代表和评审专家组成，成员人数应当为5人以上单数，其中评审专家的人数不得少于成员总数的三分之二。</w:t>
      </w:r>
    </w:p>
    <w:p>
      <w:pPr>
        <w:spacing w:line="460" w:lineRule="exact"/>
        <w:ind w:firstLine="210" w:firstLineChars="100"/>
        <w:jc w:val="left"/>
        <w:rPr>
          <w:rFonts w:hint="eastAsia" w:ascii="宋体" w:hAnsi="宋体" w:eastAsia="宋体" w:cs="Courier New"/>
          <w:color w:val="000000"/>
          <w:szCs w:val="21"/>
        </w:rPr>
      </w:pPr>
      <w:r>
        <w:rPr>
          <w:rFonts w:hint="eastAsia" w:ascii="宋体" w:hAnsi="宋体" w:eastAsia="宋体" w:cs="Courier New"/>
          <w:color w:val="000000"/>
          <w:szCs w:val="21"/>
        </w:rPr>
        <w:t>（三）评分方式：评标委员会各成员独立对每个投标人的投标文件进行评价。</w:t>
      </w:r>
    </w:p>
    <w:p>
      <w:pPr>
        <w:spacing w:line="460" w:lineRule="exact"/>
        <w:jc w:val="left"/>
        <w:rPr>
          <w:rFonts w:hint="eastAsia" w:ascii="宋体" w:hAnsi="宋体" w:eastAsia="宋体" w:cs="Courier New"/>
          <w:b/>
          <w:bCs/>
          <w:color w:val="000000"/>
          <w:szCs w:val="21"/>
        </w:rPr>
      </w:pPr>
      <w:r>
        <w:rPr>
          <w:rFonts w:hint="eastAsia" w:ascii="宋体" w:hAnsi="宋体" w:eastAsia="宋体" w:cs="Courier New"/>
          <w:b/>
          <w:bCs/>
          <w:color w:val="000000"/>
          <w:szCs w:val="21"/>
        </w:rPr>
        <w:t>二、评分细则</w:t>
      </w:r>
    </w:p>
    <w:p>
      <w:pPr>
        <w:spacing w:line="460" w:lineRule="exact"/>
        <w:ind w:firstLine="210" w:firstLineChars="100"/>
        <w:jc w:val="left"/>
        <w:rPr>
          <w:rFonts w:hint="eastAsia" w:ascii="宋体" w:hAnsi="宋体" w:eastAsia="宋体" w:cs="Courier New"/>
          <w:color w:val="000000"/>
          <w:szCs w:val="21"/>
        </w:rPr>
      </w:pPr>
      <w:r>
        <w:rPr>
          <w:rFonts w:hint="eastAsia" w:ascii="宋体" w:hAnsi="宋体" w:eastAsia="宋体" w:cs="Courier New"/>
          <w:color w:val="000000"/>
          <w:szCs w:val="21"/>
        </w:rPr>
        <w:t>综合评分法：对满足招标文件全部实质性要求的投标人投标文件</w:t>
      </w:r>
      <w:r>
        <w:rPr>
          <w:rFonts w:hint="eastAsia" w:ascii="Arial" w:hAnsi="Arial" w:eastAsia="宋体" w:cs="Arial"/>
          <w:color w:val="000000"/>
          <w:szCs w:val="21"/>
        </w:rPr>
        <w:t>按照评审因素的量化指标评审并汇总</w:t>
      </w:r>
      <w:r>
        <w:rPr>
          <w:rFonts w:ascii="Arial" w:hAnsi="Arial" w:eastAsia="宋体" w:cs="Arial"/>
          <w:color w:val="000000"/>
          <w:szCs w:val="21"/>
        </w:rPr>
        <w:t>(</w:t>
      </w:r>
      <w:r>
        <w:rPr>
          <w:rFonts w:hint="eastAsia" w:ascii="宋体" w:hAnsi="宋体" w:eastAsia="宋体" w:cs="Courier New"/>
          <w:color w:val="000000"/>
          <w:szCs w:val="21"/>
        </w:rPr>
        <w:t>四舍五入取至百分位)。</w:t>
      </w:r>
    </w:p>
    <w:p>
      <w:pPr>
        <w:spacing w:line="460" w:lineRule="exact"/>
        <w:ind w:firstLine="211" w:firstLineChars="100"/>
        <w:rPr>
          <w:rFonts w:ascii="Times New Roman" w:hAnsi="Times New Roman" w:eastAsia="宋体" w:cs="Times New Roman"/>
          <w:b/>
          <w:bCs/>
          <w:color w:val="000000"/>
          <w:szCs w:val="24"/>
        </w:rPr>
      </w:pPr>
      <w:bookmarkStart w:id="205" w:name="_Hlk173765032"/>
      <w:r>
        <w:rPr>
          <w:rFonts w:hint="eastAsia" w:ascii="Times New Roman" w:hAnsi="Times New Roman" w:eastAsia="宋体" w:cs="Times New Roman"/>
          <w:b/>
          <w:bCs/>
          <w:color w:val="000000"/>
          <w:szCs w:val="24"/>
        </w:rPr>
        <w:t>（一）</w:t>
      </w:r>
      <w:r>
        <w:rPr>
          <w:rFonts w:hint="eastAsia" w:ascii="Times New Roman" w:hAnsi="Times New Roman" w:eastAsia="宋体" w:cs="Times New Roman"/>
          <w:b/>
          <w:bCs/>
          <w:color w:val="000000"/>
          <w:szCs w:val="24"/>
          <w:lang w:val="en-US" w:eastAsia="zh-CN"/>
        </w:rPr>
        <w:t>价格</w:t>
      </w:r>
      <w:r>
        <w:rPr>
          <w:rFonts w:hint="eastAsia" w:ascii="Times New Roman" w:hAnsi="Times New Roman" w:eastAsia="宋体" w:cs="Times New Roman"/>
          <w:b/>
          <w:bCs/>
          <w:color w:val="000000"/>
          <w:szCs w:val="24"/>
        </w:rPr>
        <w:t>分（</w:t>
      </w:r>
      <w:r>
        <w:rPr>
          <w:rFonts w:hint="eastAsia" w:ascii="Times New Roman" w:hAnsi="Times New Roman" w:eastAsia="宋体" w:cs="Times New Roman"/>
          <w:b/>
          <w:bCs/>
          <w:color w:val="000000"/>
          <w:szCs w:val="24"/>
          <w:lang w:val="en-US" w:eastAsia="zh-CN"/>
        </w:rPr>
        <w:t>2</w:t>
      </w:r>
      <w:r>
        <w:rPr>
          <w:rFonts w:ascii="Times New Roman" w:hAnsi="Times New Roman" w:eastAsia="宋体" w:cs="Times New Roman"/>
          <w:b/>
          <w:bCs/>
          <w:color w:val="000000"/>
          <w:szCs w:val="24"/>
        </w:rPr>
        <w:t>0</w:t>
      </w:r>
      <w:r>
        <w:rPr>
          <w:rFonts w:hint="eastAsia" w:ascii="Times New Roman" w:hAnsi="Times New Roman" w:eastAsia="宋体" w:cs="Times New Roman"/>
          <w:b/>
          <w:bCs/>
          <w:color w:val="000000"/>
          <w:szCs w:val="24"/>
        </w:rPr>
        <w:t>分）</w:t>
      </w:r>
    </w:p>
    <w:p>
      <w:pPr>
        <w:spacing w:line="460" w:lineRule="exact"/>
        <w:jc w:val="left"/>
        <w:rPr>
          <w:rFonts w:hint="eastAsia" w:ascii="宋体" w:hAnsi="宋体" w:eastAsia="宋体" w:cs="Courier New"/>
          <w:color w:val="000000"/>
          <w:szCs w:val="21"/>
        </w:rPr>
      </w:pPr>
      <w:r>
        <w:rPr>
          <w:rFonts w:hint="eastAsia" w:ascii="宋体" w:hAnsi="宋体" w:eastAsia="宋体" w:cs="Courier New"/>
          <w:color w:val="000000"/>
          <w:szCs w:val="21"/>
        </w:rPr>
        <w:tab/>
      </w:r>
      <w:r>
        <w:rPr>
          <w:rFonts w:hint="eastAsia" w:ascii="宋体" w:hAnsi="宋体" w:eastAsia="宋体" w:cs="Courier New"/>
          <w:color w:val="000000"/>
          <w:szCs w:val="21"/>
        </w:rPr>
        <w:t>1.</w:t>
      </w:r>
      <w:r>
        <w:rPr>
          <w:rFonts w:hint="eastAsia" w:ascii="Calibri" w:hAnsi="宋体" w:eastAsia="宋体" w:cs="Courier New"/>
          <w:szCs w:val="21"/>
        </w:rPr>
        <w:t>投标人的价格分统一按照下列公式计算：</w:t>
      </w:r>
    </w:p>
    <w:p>
      <w:pPr>
        <w:spacing w:line="460" w:lineRule="exact"/>
        <w:jc w:val="left"/>
        <w:rPr>
          <w:rFonts w:hint="eastAsia" w:ascii="宋体" w:hAnsi="宋体" w:eastAsia="宋体" w:cs="Courier New"/>
          <w:b/>
          <w:color w:val="000000" w:themeColor="text1"/>
          <w:szCs w:val="21"/>
          <w14:textFill>
            <w14:solidFill>
              <w14:schemeClr w14:val="tx1"/>
            </w14:solidFill>
          </w14:textFill>
        </w:rPr>
      </w:pPr>
      <w:r>
        <w:rPr>
          <w:rFonts w:hint="eastAsia" w:ascii="宋体" w:hAnsi="宋体" w:eastAsia="宋体" w:cs="Courier New"/>
          <w:b/>
          <w:color w:val="000000"/>
          <w:szCs w:val="21"/>
        </w:rPr>
        <w:tab/>
      </w:r>
      <w:r>
        <w:rPr>
          <w:rFonts w:hint="eastAsia" w:ascii="宋体" w:hAnsi="宋体" w:eastAsia="宋体" w:cs="Courier New"/>
          <w:b/>
          <w:color w:val="000000"/>
          <w:szCs w:val="21"/>
        </w:rPr>
        <w:t>某投标人价格分=（评标基准</w:t>
      </w:r>
      <w:r>
        <w:rPr>
          <w:rFonts w:hint="eastAsia" w:ascii="宋体" w:hAnsi="宋体" w:eastAsia="宋体" w:cs="Courier New"/>
          <w:b/>
          <w:color w:val="000000" w:themeColor="text1"/>
          <w:szCs w:val="21"/>
          <w14:textFill>
            <w14:solidFill>
              <w14:schemeClr w14:val="tx1"/>
            </w14:solidFill>
          </w14:textFill>
        </w:rPr>
        <w:t>价/某投标人评标价）×</w:t>
      </w:r>
      <w:r>
        <w:rPr>
          <w:rFonts w:hint="eastAsia" w:ascii="宋体" w:hAnsi="宋体" w:eastAsia="宋体" w:cs="Courier New"/>
          <w:b/>
          <w:color w:val="000000" w:themeColor="text1"/>
          <w:szCs w:val="21"/>
          <w:lang w:val="en-US" w:eastAsia="zh-CN"/>
          <w14:textFill>
            <w14:solidFill>
              <w14:schemeClr w14:val="tx1"/>
            </w14:solidFill>
          </w14:textFill>
        </w:rPr>
        <w:t>2</w:t>
      </w:r>
      <w:r>
        <w:rPr>
          <w:rFonts w:hint="eastAsia" w:ascii="宋体" w:hAnsi="宋体" w:eastAsia="宋体" w:cs="Courier New"/>
          <w:b/>
          <w:color w:val="000000" w:themeColor="text1"/>
          <w:szCs w:val="21"/>
          <w14:textFill>
            <w14:solidFill>
              <w14:schemeClr w14:val="tx1"/>
            </w14:solidFill>
          </w14:textFill>
        </w:rPr>
        <w:t>0分</w:t>
      </w:r>
      <w:bookmarkStart w:id="206" w:name="_Hlk92723412"/>
    </w:p>
    <w:bookmarkEnd w:id="205"/>
    <w:p>
      <w:pPr>
        <w:widowControl/>
        <w:spacing w:line="460" w:lineRule="exact"/>
        <w:ind w:firstLine="281" w:firstLineChars="134"/>
        <w:rPr>
          <w:rFonts w:hint="eastAsia" w:ascii="Calibri" w:hAnsi="宋体" w:eastAsia="宋体" w:cs="Courier New"/>
          <w:color w:val="000000" w:themeColor="text1"/>
          <w:szCs w:val="24"/>
          <w14:textFill>
            <w14:solidFill>
              <w14:schemeClr w14:val="tx1"/>
            </w14:solidFill>
          </w14:textFill>
        </w:rPr>
      </w:pPr>
      <w:r>
        <w:rPr>
          <w:rFonts w:hint="eastAsia" w:ascii="Calibri" w:hAnsi="宋体" w:eastAsia="宋体" w:cs="Courier New"/>
          <w:color w:val="000000" w:themeColor="text1"/>
          <w:szCs w:val="24"/>
          <w14:textFill>
            <w14:solidFill>
              <w14:schemeClr w14:val="tx1"/>
            </w14:solidFill>
          </w14:textFill>
        </w:rPr>
        <w:t>（1）评标报价为投标人的投标报价进行政策性扣除后的价格，评标报价只是作为评标时使用。最终中标人的中标金额等于投标报价。</w:t>
      </w:r>
    </w:p>
    <w:p>
      <w:pPr>
        <w:widowControl/>
        <w:spacing w:line="460" w:lineRule="exact"/>
        <w:ind w:firstLine="281" w:firstLineChars="134"/>
        <w:rPr>
          <w:rFonts w:hint="eastAsia" w:ascii="Calibri" w:hAnsi="宋体" w:eastAsia="宋体" w:cs="Courier New"/>
          <w:color w:val="000000" w:themeColor="text1"/>
          <w:szCs w:val="24"/>
          <w14:textFill>
            <w14:solidFill>
              <w14:schemeClr w14:val="tx1"/>
            </w14:solidFill>
          </w14:textFill>
        </w:rPr>
      </w:pPr>
      <w:r>
        <w:rPr>
          <w:rFonts w:hint="eastAsia" w:ascii="Calibri" w:hAnsi="宋体" w:eastAsia="宋体" w:cs="Courier New"/>
          <w:color w:val="000000" w:themeColor="text1"/>
          <w:szCs w:val="24"/>
          <w14:textFill>
            <w14:solidFill>
              <w14:schemeClr w14:val="tx1"/>
            </w14:solidFill>
          </w14:textFill>
        </w:rPr>
        <w:t>（2）政策性扣除计算方法。</w:t>
      </w:r>
    </w:p>
    <w:p>
      <w:pPr>
        <w:widowControl/>
        <w:spacing w:line="460" w:lineRule="exact"/>
        <w:ind w:firstLine="281" w:firstLineChars="134"/>
        <w:rPr>
          <w:rFonts w:hint="eastAsia" w:ascii="Calibri" w:hAnsi="宋体" w:eastAsia="宋体" w:cs="Courier New"/>
          <w:color w:val="000000" w:themeColor="text1"/>
          <w:szCs w:val="24"/>
          <w14:textFill>
            <w14:solidFill>
              <w14:schemeClr w14:val="tx1"/>
            </w14:solidFill>
          </w14:textFill>
        </w:rPr>
      </w:pPr>
      <w:r>
        <w:rPr>
          <w:rFonts w:hint="eastAsia" w:ascii="Calibri" w:hAnsi="宋体" w:eastAsia="宋体" w:cs="Courier New"/>
          <w:color w:val="000000" w:themeColor="text1"/>
          <w:szCs w:val="24"/>
          <w14:textFill>
            <w14:solidFill>
              <w14:schemeClr w14:val="tx1"/>
            </w14:solidFill>
          </w14:textFill>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20%的扣除，扣除后的价格为评标报价，即评标报价=投标报价×（1-20%）。除上述情况外，评标报价=投标报价。</w:t>
      </w:r>
    </w:p>
    <w:p>
      <w:pPr>
        <w:widowControl/>
        <w:spacing w:line="460" w:lineRule="exact"/>
        <w:ind w:firstLine="281" w:firstLineChars="134"/>
        <w:rPr>
          <w:rFonts w:hint="eastAsia" w:ascii="Calibri" w:hAnsi="宋体" w:eastAsia="宋体" w:cs="Courier New"/>
          <w:color w:val="000000" w:themeColor="text1"/>
          <w:szCs w:val="24"/>
          <w14:textFill>
            <w14:solidFill>
              <w14:schemeClr w14:val="tx1"/>
            </w14:solidFill>
          </w14:textFill>
        </w:rPr>
      </w:pPr>
      <w:r>
        <w:rPr>
          <w:rFonts w:hint="eastAsia" w:ascii="Calibri" w:hAnsi="宋体" w:eastAsia="宋体" w:cs="Courier New"/>
          <w:color w:val="000000" w:themeColor="text1"/>
          <w:szCs w:val="24"/>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widowControl/>
        <w:spacing w:line="460" w:lineRule="exact"/>
        <w:ind w:firstLine="281" w:firstLineChars="134"/>
        <w:rPr>
          <w:rFonts w:hint="eastAsia" w:ascii="Calibri" w:hAnsi="宋体" w:eastAsia="宋体" w:cs="Courier New"/>
          <w:color w:val="000000" w:themeColor="text1"/>
          <w:szCs w:val="24"/>
          <w14:textFill>
            <w14:solidFill>
              <w14:schemeClr w14:val="tx1"/>
            </w14:solidFill>
          </w14:textFill>
        </w:rPr>
      </w:pPr>
      <w:r>
        <w:rPr>
          <w:rFonts w:hint="eastAsia" w:ascii="Calibri" w:hAnsi="宋体" w:eastAsia="宋体" w:cs="Courier New"/>
          <w:color w:val="000000" w:themeColor="text1"/>
          <w:szCs w:val="24"/>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widowControl/>
        <w:spacing w:line="460" w:lineRule="exact"/>
        <w:ind w:firstLine="281" w:firstLineChars="134"/>
        <w:rPr>
          <w:rFonts w:hint="eastAsia" w:ascii="Calibri" w:hAnsi="宋体" w:eastAsia="宋体" w:cs="Courier New"/>
          <w:color w:val="000000" w:themeColor="text1"/>
          <w:szCs w:val="24"/>
          <w14:textFill>
            <w14:solidFill>
              <w14:schemeClr w14:val="tx1"/>
            </w14:solidFill>
          </w14:textFill>
        </w:rPr>
      </w:pPr>
      <w:r>
        <w:rPr>
          <w:rFonts w:hint="eastAsia" w:ascii="Calibri" w:hAnsi="宋体" w:eastAsia="宋体" w:cs="Courier New"/>
          <w:color w:val="000000" w:themeColor="text1"/>
          <w:szCs w:val="24"/>
          <w14:textFill>
            <w14:solidFill>
              <w14:schemeClr w14:val="tx1"/>
            </w14:solidFill>
          </w14:textFill>
        </w:rPr>
        <w:t>（5）满足招标文件要求且评标报价最低的评标报价为评标基准价，其价格分为满分。</w:t>
      </w:r>
    </w:p>
    <w:p>
      <w:pPr>
        <w:widowControl/>
        <w:spacing w:line="460" w:lineRule="exact"/>
        <w:ind w:firstLine="282" w:firstLineChars="134"/>
        <w:rPr>
          <w:rFonts w:hint="eastAsia" w:ascii="宋体" w:hAnsi="宋体" w:eastAsia="宋体" w:cs="宋体"/>
          <w:b/>
          <w:bCs/>
          <w:color w:val="000000"/>
          <w:spacing w:val="-12"/>
          <w:kern w:val="0"/>
          <w:szCs w:val="21"/>
        </w:rPr>
      </w:pPr>
      <w:r>
        <w:rPr>
          <w:rFonts w:hint="eastAsia" w:ascii="宋体" w:hAnsi="宋体" w:eastAsia="宋体" w:cs="宋体"/>
          <w:b/>
          <w:bCs/>
          <w:color w:val="000000"/>
          <w:kern w:val="0"/>
          <w:szCs w:val="21"/>
        </w:rPr>
        <w:t>（二）技术商务资信分</w:t>
      </w:r>
      <w:bookmarkEnd w:id="206"/>
      <w:r>
        <w:rPr>
          <w:rFonts w:hint="eastAsia" w:ascii="宋体" w:hAnsi="宋体" w:eastAsia="宋体" w:cs="宋体"/>
          <w:b/>
          <w:bCs/>
          <w:color w:val="000000"/>
          <w:spacing w:val="-12"/>
          <w:kern w:val="0"/>
          <w:szCs w:val="21"/>
        </w:rPr>
        <w:t>（</w:t>
      </w:r>
      <w:r>
        <w:rPr>
          <w:rFonts w:hint="eastAsia" w:ascii="宋体" w:hAnsi="宋体" w:eastAsia="宋体" w:cs="宋体"/>
          <w:b/>
          <w:bCs/>
          <w:color w:val="000000"/>
          <w:spacing w:val="-12"/>
          <w:kern w:val="0"/>
          <w:szCs w:val="21"/>
          <w:lang w:val="en-US" w:eastAsia="zh-CN"/>
        </w:rPr>
        <w:t>8</w:t>
      </w:r>
      <w:r>
        <w:rPr>
          <w:rFonts w:hint="eastAsia" w:ascii="宋体" w:hAnsi="宋体" w:eastAsia="宋体" w:cs="宋体"/>
          <w:b/>
          <w:bCs/>
          <w:color w:val="000000"/>
          <w:spacing w:val="-12"/>
          <w:kern w:val="0"/>
          <w:szCs w:val="21"/>
        </w:rPr>
        <w:t>0分）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1.技术分(6</w:t>
      </w:r>
      <w:r>
        <w:rPr>
          <w:rFonts w:hint="eastAsia" w:ascii="Times New Roman" w:hAnsi="宋体" w:eastAsia="宋体" w:cs="Times New Roman"/>
          <w:bCs/>
          <w:color w:val="000000"/>
          <w:szCs w:val="24"/>
          <w:lang w:val="en-US" w:eastAsia="zh-CN"/>
        </w:rPr>
        <w:t>7</w:t>
      </w:r>
      <w:r>
        <w:rPr>
          <w:rFonts w:hint="eastAsia" w:ascii="Times New Roman" w:hAnsi="宋体" w:eastAsia="宋体" w:cs="Times New Roman"/>
          <w:bCs/>
          <w:color w:val="000000"/>
          <w:szCs w:val="24"/>
        </w:rPr>
        <w:t>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1.1性能指标分(22分)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1.1.1</w:t>
      </w:r>
      <w:r>
        <w:rPr>
          <w:rFonts w:hint="eastAsia" w:ascii="Times New Roman" w:hAnsi="宋体" w:eastAsia="宋体" w:cs="Times New Roman"/>
          <w:bCs/>
          <w:color w:val="000000"/>
          <w:szCs w:val="24"/>
          <w:lang w:eastAsia="zh-CN"/>
        </w:rPr>
        <w:t>评标委员会</w:t>
      </w:r>
      <w:r>
        <w:rPr>
          <w:rFonts w:hint="eastAsia" w:ascii="Times New Roman" w:hAnsi="宋体" w:eastAsia="宋体" w:cs="Times New Roman"/>
          <w:bCs/>
          <w:color w:val="000000"/>
          <w:szCs w:val="24"/>
        </w:rPr>
        <w:t>认定供应商提供的服务技术指标满足或优于招标文件《项目需求》中标注▲号技术要求，并提供证明材料的，每项得1分，满分20分。(证明材料包括但不限于功能截图或厂家证明或国家认可的第三方检测报告等，并加盖供应商公章)</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1.1.2供应商提供的网络具备7×24小时网络监控功能，并提供网管系统界面截图的得2分。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1.2技术方案分(</w:t>
      </w:r>
      <w:r>
        <w:rPr>
          <w:rFonts w:hint="eastAsia" w:ascii="Times New Roman" w:hAnsi="宋体" w:eastAsia="宋体" w:cs="Times New Roman"/>
          <w:bCs/>
          <w:color w:val="000000"/>
          <w:szCs w:val="24"/>
          <w:lang w:val="en-US" w:eastAsia="zh-CN"/>
        </w:rPr>
        <w:t>20</w:t>
      </w:r>
      <w:r>
        <w:rPr>
          <w:rFonts w:hint="eastAsia" w:ascii="Times New Roman" w:hAnsi="宋体" w:eastAsia="宋体" w:cs="Times New Roman"/>
          <w:bCs/>
          <w:color w:val="000000"/>
          <w:szCs w:val="24"/>
        </w:rPr>
        <w:t>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由</w:t>
      </w:r>
      <w:r>
        <w:rPr>
          <w:rFonts w:hint="eastAsia" w:ascii="Times New Roman" w:hAnsi="宋体" w:eastAsia="宋体" w:cs="Times New Roman"/>
          <w:bCs/>
          <w:color w:val="000000"/>
          <w:szCs w:val="24"/>
          <w:lang w:eastAsia="zh-CN"/>
        </w:rPr>
        <w:t>评标委员会</w:t>
      </w:r>
      <w:r>
        <w:rPr>
          <w:rFonts w:hint="eastAsia" w:ascii="Times New Roman" w:hAnsi="宋体" w:eastAsia="宋体" w:cs="Times New Roman"/>
          <w:bCs/>
          <w:color w:val="000000"/>
          <w:szCs w:val="24"/>
        </w:rPr>
        <w:t>各成员根据各供应商提供的项目实施方案进行评定：</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供应商提供的技术方案包含①对项目总体技术要求的理解，准确罗列项目需求主要技术指标和建设内容、②提供覆盖管理部门、各单位两级的网络架构拓扑图，图中标明了核心、汇聚、接入节点的位置及连接关系、③对网络结构进行了分层次说明，并描述了关键功能的实现逻辑与技术选型依据、④结合本项目单位的现有网络环境、地理位置分布、带宽需求等实际情况，分析了技术设计如何与之适配，针对单位线路的可靠性设计，提供关键设备和链路的冗余备份方案、⑤网络拓扑图中标注关键设备与连接路径，系统设计分模块阐述，网络架构支持未来业务规模扩展需求，上述内容符合项目需求，且在方案中有明确描述的，每项得</w:t>
      </w:r>
      <w:r>
        <w:rPr>
          <w:rFonts w:hint="eastAsia" w:ascii="Times New Roman" w:hAnsi="宋体" w:eastAsia="宋体" w:cs="Times New Roman"/>
          <w:bCs/>
          <w:color w:val="000000"/>
          <w:szCs w:val="24"/>
          <w:lang w:val="en-US" w:eastAsia="zh-CN"/>
        </w:rPr>
        <w:t>4</w:t>
      </w:r>
      <w:r>
        <w:rPr>
          <w:rFonts w:hint="eastAsia" w:ascii="Times New Roman" w:hAnsi="宋体" w:eastAsia="宋体" w:cs="Times New Roman"/>
          <w:bCs/>
          <w:color w:val="000000"/>
          <w:szCs w:val="24"/>
        </w:rPr>
        <w:t>分，满分</w:t>
      </w:r>
      <w:r>
        <w:rPr>
          <w:rFonts w:hint="eastAsia" w:ascii="Times New Roman" w:hAnsi="宋体" w:eastAsia="宋体" w:cs="Times New Roman"/>
          <w:bCs/>
          <w:color w:val="000000"/>
          <w:szCs w:val="24"/>
          <w:lang w:val="en-US" w:eastAsia="zh-CN"/>
        </w:rPr>
        <w:t>20</w:t>
      </w:r>
      <w:r>
        <w:rPr>
          <w:rFonts w:hint="eastAsia" w:ascii="Times New Roman" w:hAnsi="宋体" w:eastAsia="宋体" w:cs="Times New Roman"/>
          <w:bCs/>
          <w:color w:val="000000"/>
          <w:szCs w:val="24"/>
        </w:rPr>
        <w:t>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1.3项目实施方案分(11分)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由</w:t>
      </w:r>
      <w:r>
        <w:rPr>
          <w:rFonts w:hint="eastAsia" w:ascii="Times New Roman" w:hAnsi="宋体" w:eastAsia="宋体" w:cs="Times New Roman"/>
          <w:bCs/>
          <w:color w:val="000000"/>
          <w:szCs w:val="24"/>
          <w:lang w:eastAsia="zh-CN"/>
        </w:rPr>
        <w:t>评标委员会</w:t>
      </w:r>
      <w:r>
        <w:rPr>
          <w:rFonts w:hint="eastAsia" w:ascii="Times New Roman" w:hAnsi="宋体" w:eastAsia="宋体" w:cs="Times New Roman"/>
          <w:bCs/>
          <w:color w:val="000000"/>
          <w:szCs w:val="24"/>
        </w:rPr>
        <w:t>各成员根据各供应商提供的项目实施方案进行评定：</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1.3.1供应商的实施方案具有对项目总体实施要求的准确认识、理解采购人建设目标的得1分；增加落实计划、按图部署等实施环节，明确各环节需达成的成果的得1分。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1.3.2供应商提供为本项目组织的项目实施管理机构的1分；项目实施管理机构具有明确的架构设置，有明确的管理人员，利于项目实施的得1分。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1.3.3供应商的技术方案具有明确的实施日程、进度安排、人员安排职责分工，满足项目需求的得1分。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1.3.4供应商提供符合项目需求的服务质量保证方案、措施及承诺的得2分。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1.3.5供应商为采购人提供明确的培训计划有明确的培训时间表、培训内容的得1分。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1.3.6供应商具有符合本项目情形的突发事件应急预案和处理措施的得1分。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1.3.7供应商提供满足本项目的验收方案，包含验收依据、相关的技术标准，验收的组织形式、程序、注意事项及验收内容的得2分。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1.4运维服务方案分(14分)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由</w:t>
      </w:r>
      <w:r>
        <w:rPr>
          <w:rFonts w:hint="eastAsia" w:ascii="Times New Roman" w:hAnsi="宋体" w:eastAsia="宋体" w:cs="Times New Roman"/>
          <w:bCs/>
          <w:color w:val="000000"/>
          <w:szCs w:val="24"/>
          <w:lang w:eastAsia="zh-CN"/>
        </w:rPr>
        <w:t>评标委员会</w:t>
      </w:r>
      <w:r>
        <w:rPr>
          <w:rFonts w:hint="eastAsia" w:ascii="Times New Roman" w:hAnsi="宋体" w:eastAsia="宋体" w:cs="Times New Roman"/>
          <w:bCs/>
          <w:color w:val="000000"/>
          <w:szCs w:val="24"/>
        </w:rPr>
        <w:t>各成员对供应商提供的运维服务方案按以下规则进行评分：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1.4.1供应商提供明确的服务响应体系(包含但不限于维修人员、应急设备等)和服务响应时间、方式及运维保障方案，满足本项目服务要求的得1分。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1.4.2供应商为本项目配备1名专职的项目经理，具备通信工程高级工程师或系统分析师等与本项目相关高级专业证书的，每项得1分，满分2分。(须提供由人力资源和社会保障部门或工信部门颁发的证书)。</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1.4.3供应商拟投入运维人员中包含项目管理、售后服务、网络信息安全、计算机网络、网络规划、系统集成等与本项目相关专业的职称或具有国家认可的机构颁发专业能力证书的，每类专业得1分，满分6分。(须提供有效的证书证明材料加盖供应商公章)</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1.4.4供应商为本项目投入服务人员(包括项目经理及运维服务人员)在满足项目需求基础上，每增加1人得1分，满分2分(须提供服务人员清单及专业能力证书)；供应商为本项目投入运行维护服务车辆(包括下述高空维护作业车)在满足项目需求基础上，每增加1辆得1分，满分2分(须提供车辆行驶证扫描件或相关证明)。本项目满分4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1.4.5供应商为本项目投入高空维护作业车1辆、高空作业车操作人员1人及高空作业人员1人的得1分。 (须提供车辆行驶证、高空作业车操作人员及高空作业人员高空作业资质证明)</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2.商务资信分(1</w:t>
      </w:r>
      <w:r>
        <w:rPr>
          <w:rFonts w:hint="eastAsia" w:ascii="Times New Roman" w:hAnsi="宋体" w:eastAsia="宋体" w:cs="Times New Roman"/>
          <w:bCs/>
          <w:color w:val="000000"/>
          <w:szCs w:val="24"/>
          <w:lang w:val="en-US" w:eastAsia="zh-CN"/>
        </w:rPr>
        <w:t>3</w:t>
      </w:r>
      <w:r>
        <w:rPr>
          <w:rFonts w:hint="eastAsia" w:ascii="Times New Roman" w:hAnsi="宋体" w:eastAsia="宋体" w:cs="Times New Roman"/>
          <w:bCs/>
          <w:color w:val="000000"/>
          <w:szCs w:val="24"/>
        </w:rPr>
        <w:t>分)</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2.1供应商具备信息技术服务管理、网络空间安全管理、风险管理体系认证等方面的能力或认证证明，每提供一项得1分，满分3分。(认证范围必须与本项目相关，须提供由国家认可的认证评价机构出具的证书或认证评价机构官网截图并加盖供应商公章)</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2.2投标人具备实施过程中对设备或网络性能的精准检验能力，能提供不同检测仪器设备对应的性能校验/校准证书的，提供1项得0.5分，满分1分。（须提供有效期内由国家认可的检测机构出具的证书或检验设备校验/校准证书或相关性能测试截图电子扫描件作为证明材料，并加盖供应商公章）)</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2.3供应商自2023年以来具有同类业务的，每项得2分，满分</w:t>
      </w:r>
      <w:r>
        <w:rPr>
          <w:rFonts w:hint="eastAsia" w:ascii="Times New Roman" w:hAnsi="宋体" w:eastAsia="宋体" w:cs="Times New Roman"/>
          <w:bCs/>
          <w:color w:val="000000"/>
          <w:szCs w:val="24"/>
          <w:lang w:val="en-US" w:eastAsia="zh-CN"/>
        </w:rPr>
        <w:t>6</w:t>
      </w:r>
      <w:r>
        <w:rPr>
          <w:rFonts w:hint="eastAsia" w:ascii="Times New Roman" w:hAnsi="宋体" w:eastAsia="宋体" w:cs="Times New Roman"/>
          <w:bCs/>
          <w:color w:val="000000"/>
          <w:szCs w:val="24"/>
        </w:rPr>
        <w:t>分。(须提供包括合同名称、标的、金额、期限、签字盖章内容的关键页)</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2.4供应商自2023年以来获得市级及以上行政部门颁发的荣誉或奖项的，每项得1分，满分</w:t>
      </w:r>
      <w:r>
        <w:rPr>
          <w:rFonts w:hint="eastAsia" w:ascii="Times New Roman" w:hAnsi="宋体" w:eastAsia="宋体" w:cs="Times New Roman"/>
          <w:bCs/>
          <w:color w:val="000000"/>
          <w:szCs w:val="24"/>
          <w:lang w:val="en-US" w:eastAsia="zh-CN"/>
        </w:rPr>
        <w:t>3</w:t>
      </w:r>
      <w:r>
        <w:rPr>
          <w:rFonts w:hint="eastAsia" w:ascii="Times New Roman" w:hAnsi="宋体" w:eastAsia="宋体" w:cs="Times New Roman"/>
          <w:bCs/>
          <w:color w:val="000000"/>
          <w:szCs w:val="24"/>
        </w:rPr>
        <w:t>分。(须提供相关证明材料)</w:t>
      </w:r>
    </w:p>
    <w:p>
      <w:pPr>
        <w:spacing w:line="460" w:lineRule="exact"/>
        <w:rPr>
          <w:rFonts w:hint="eastAsia" w:ascii="Times New Roman" w:hAnsi="宋体" w:eastAsia="宋体" w:cs="Times New Roman"/>
          <w:bCs/>
          <w:color w:val="000000"/>
          <w:szCs w:val="24"/>
        </w:rPr>
      </w:pPr>
      <w:r>
        <w:rPr>
          <w:rFonts w:hint="eastAsia" w:ascii="Times New Roman" w:hAnsi="宋体" w:eastAsia="宋体" w:cs="Times New Roman"/>
          <w:bCs/>
          <w:color w:val="000000"/>
          <w:szCs w:val="24"/>
        </w:rPr>
        <w:t>注：若供应商为分支机构，使用上级公司（直接管理关系或为法人单位）相关资质（人员资质、证书等）的，须提供上级公司相关授权或许可证明文件。</w:t>
      </w:r>
    </w:p>
    <w:p>
      <w:pPr>
        <w:spacing w:line="460" w:lineRule="exact"/>
        <w:rPr>
          <w:rFonts w:ascii="Times New Roman" w:hAnsi="Times New Roman" w:eastAsia="宋体" w:cs="Times New Roman"/>
          <w:b/>
          <w:bCs/>
          <w:color w:val="000000"/>
          <w:szCs w:val="24"/>
        </w:rPr>
      </w:pPr>
      <w:r>
        <w:rPr>
          <w:rFonts w:hint="eastAsia" w:ascii="Times New Roman" w:hAnsi="Times New Roman" w:eastAsia="宋体" w:cs="Times New Roman"/>
          <w:b/>
          <w:bCs/>
          <w:color w:val="000000"/>
          <w:szCs w:val="24"/>
        </w:rPr>
        <w:t>三、总得分</w:t>
      </w:r>
      <w:r>
        <w:rPr>
          <w:rFonts w:ascii="Times New Roman" w:hAnsi="Times New Roman" w:eastAsia="宋体" w:cs="Times New Roman"/>
          <w:b/>
          <w:bCs/>
          <w:color w:val="000000"/>
          <w:szCs w:val="24"/>
        </w:rPr>
        <w:t>=</w:t>
      </w:r>
      <w:r>
        <w:rPr>
          <w:rFonts w:hint="eastAsia" w:ascii="Times New Roman" w:hAnsi="Times New Roman" w:eastAsia="宋体" w:cs="Times New Roman"/>
          <w:b/>
          <w:bCs/>
          <w:color w:val="000000"/>
          <w:szCs w:val="24"/>
        </w:rPr>
        <w:t>价格分</w:t>
      </w:r>
      <w:r>
        <w:rPr>
          <w:rFonts w:ascii="Times New Roman" w:hAnsi="Times New Roman" w:eastAsia="宋体" w:cs="Times New Roman"/>
          <w:b/>
          <w:bCs/>
          <w:color w:val="000000"/>
          <w:szCs w:val="24"/>
        </w:rPr>
        <w:t>+</w:t>
      </w:r>
      <w:r>
        <w:rPr>
          <w:rFonts w:hint="eastAsia" w:ascii="Times New Roman" w:hAnsi="Times New Roman" w:eastAsia="宋体" w:cs="Times New Roman"/>
          <w:b/>
          <w:bCs/>
          <w:color w:val="000000"/>
          <w:szCs w:val="24"/>
        </w:rPr>
        <w:t>技术商务资信分</w:t>
      </w:r>
    </w:p>
    <w:p>
      <w:pPr>
        <w:spacing w:line="460" w:lineRule="exact"/>
        <w:rPr>
          <w:rFonts w:ascii="Times New Roman" w:hAnsi="Times New Roman" w:eastAsia="宋体" w:cs="Times New Roman"/>
          <w:b/>
          <w:bCs/>
          <w:color w:val="000000"/>
          <w:szCs w:val="24"/>
        </w:rPr>
      </w:pPr>
      <w:r>
        <w:rPr>
          <w:rFonts w:hint="eastAsia" w:ascii="Times New Roman" w:hAnsi="Times New Roman" w:eastAsia="宋体" w:cs="Times New Roman"/>
          <w:b/>
          <w:bCs/>
          <w:color w:val="000000"/>
          <w:szCs w:val="24"/>
        </w:rPr>
        <w:t>四、中标候选人</w:t>
      </w:r>
      <w:bookmarkStart w:id="207" w:name="_Hlk92267887"/>
      <w:r>
        <w:rPr>
          <w:rFonts w:hint="eastAsia" w:ascii="Times New Roman" w:hAnsi="Times New Roman" w:eastAsia="宋体" w:cs="Times New Roman"/>
          <w:b/>
          <w:bCs/>
          <w:color w:val="000000"/>
          <w:szCs w:val="24"/>
        </w:rPr>
        <w:t>推荐原则</w:t>
      </w:r>
      <w:bookmarkEnd w:id="207"/>
    </w:p>
    <w:p>
      <w:pPr>
        <w:spacing w:line="460" w:lineRule="exact"/>
        <w:rPr>
          <w:rFonts w:ascii="Times New Roman" w:hAnsi="Times New Roman" w:eastAsia="宋体" w:cs="Times New Roman"/>
          <w:color w:val="000000"/>
          <w:szCs w:val="24"/>
        </w:rPr>
      </w:pPr>
      <w:r>
        <w:rPr>
          <w:rFonts w:ascii="Times New Roman" w:hAnsi="Times New Roman" w:eastAsia="宋体" w:cs="Times New Roman"/>
          <w:color w:val="000000"/>
          <w:szCs w:val="24"/>
        </w:rPr>
        <w:tab/>
      </w:r>
      <w:r>
        <w:rPr>
          <w:rFonts w:hint="eastAsia" w:ascii="Times New Roman" w:hAnsi="Times New Roman" w:eastAsia="宋体" w:cs="Times New Roman"/>
          <w:color w:val="000000"/>
          <w:szCs w:val="24"/>
        </w:rPr>
        <w:t>评标委员会将根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20" w:lineRule="exact"/>
        <w:jc w:val="left"/>
        <w:rPr>
          <w:rFonts w:ascii="宋体" w:hAnsi="Courier New" w:eastAsia="宋体" w:cs="Courier New"/>
          <w:color w:val="000000"/>
          <w:szCs w:val="21"/>
        </w:rPr>
      </w:pPr>
      <w:r>
        <w:rPr>
          <w:rFonts w:hint="eastAsia" w:ascii="宋体" w:hAnsi="Courier New" w:eastAsia="宋体" w:cs="Courier New"/>
          <w:bCs/>
          <w:color w:val="000000"/>
          <w:sz w:val="32"/>
          <w:szCs w:val="32"/>
        </w:rPr>
        <w:br w:type="page"/>
      </w: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300" w:lineRule="auto"/>
        <w:jc w:val="center"/>
        <w:outlineLvl w:val="0"/>
        <w:rPr>
          <w:rFonts w:ascii="Cambria" w:hAnsi="Cambria" w:eastAsia="方正小标宋_GBK" w:cs="Times New Roman"/>
          <w:b/>
          <w:bCs/>
          <w:color w:val="000000"/>
          <w:kern w:val="0"/>
          <w:sz w:val="44"/>
          <w:szCs w:val="32"/>
        </w:rPr>
      </w:pPr>
      <w:bookmarkStart w:id="208" w:name="_Toc173764942"/>
      <w:r>
        <w:rPr>
          <w:rFonts w:hint="eastAsia" w:ascii="Cambria" w:hAnsi="Cambria" w:eastAsia="方正小标宋_GBK" w:cs="Times New Roman"/>
          <w:b/>
          <w:bCs/>
          <w:color w:val="000000"/>
          <w:kern w:val="0"/>
          <w:sz w:val="44"/>
          <w:szCs w:val="32"/>
        </w:rPr>
        <w:t>第五章</w:t>
      </w:r>
      <w:r>
        <w:rPr>
          <w:rFonts w:ascii="Cambria" w:hAnsi="Cambria" w:eastAsia="方正小标宋_GBK" w:cs="Times New Roman"/>
          <w:b/>
          <w:bCs/>
          <w:color w:val="000000"/>
          <w:kern w:val="0"/>
          <w:sz w:val="44"/>
          <w:szCs w:val="32"/>
        </w:rPr>
        <w:t xml:space="preserve">  </w:t>
      </w:r>
      <w:r>
        <w:rPr>
          <w:rFonts w:hint="eastAsia" w:ascii="Cambria" w:hAnsi="Cambria" w:eastAsia="方正小标宋_GBK" w:cs="Times New Roman"/>
          <w:b/>
          <w:bCs/>
          <w:color w:val="000000"/>
          <w:kern w:val="0"/>
          <w:sz w:val="44"/>
          <w:szCs w:val="32"/>
        </w:rPr>
        <w:t>政府采购合同主要条款</w:t>
      </w:r>
      <w:bookmarkEnd w:id="208"/>
    </w:p>
    <w:p>
      <w:pPr>
        <w:spacing w:line="400" w:lineRule="exact"/>
        <w:jc w:val="left"/>
        <w:rPr>
          <w:rFonts w:ascii="Times New Roman" w:hAnsi="Times New Roman" w:eastAsia="宋体" w:cs="Times New Roman"/>
          <w:szCs w:val="24"/>
        </w:rPr>
      </w:pPr>
      <w:r>
        <w:rPr>
          <w:rFonts w:hint="eastAsia" w:ascii="宋体" w:hAnsi="Courier New" w:eastAsia="宋体" w:cs="Courier New"/>
          <w:color w:val="000000"/>
          <w:szCs w:val="21"/>
        </w:rPr>
        <w:br w:type="page"/>
      </w:r>
      <w:bookmarkStart w:id="209" w:name="_Hlk92701478"/>
    </w:p>
    <w:p>
      <w:pPr>
        <w:rPr>
          <w:rFonts w:ascii="Times New Roman" w:hAnsi="Times New Roman" w:eastAsia="宋体" w:cs="Times New Roman"/>
          <w:szCs w:val="24"/>
        </w:rPr>
      </w:pPr>
    </w:p>
    <w:p>
      <w:pPr>
        <w:pStyle w:val="27"/>
        <w:spacing w:line="340" w:lineRule="exact"/>
        <w:rPr>
          <w:rFonts w:hint="eastAsia" w:ascii="宋体" w:hAnsi="宋体" w:eastAsia="宋体" w:cs="宋体"/>
          <w:b/>
          <w:color w:val="auto"/>
          <w:highlight w:val="none"/>
        </w:rPr>
      </w:pPr>
      <w:r>
        <w:rPr>
          <w:rFonts w:hint="eastAsia" w:ascii="宋体" w:hAnsi="宋体" w:eastAsia="宋体" w:cs="宋体"/>
          <w:b/>
          <w:color w:val="auto"/>
          <w:highlight w:val="none"/>
        </w:rPr>
        <w:t>说明：</w:t>
      </w:r>
    </w:p>
    <w:p>
      <w:pPr>
        <w:pStyle w:val="27"/>
        <w:spacing w:line="340" w:lineRule="exact"/>
        <w:rPr>
          <w:rFonts w:hint="eastAsia" w:ascii="宋体" w:hAnsi="宋体" w:eastAsia="宋体" w:cs="宋体"/>
          <w:b/>
          <w:color w:val="auto"/>
          <w:highlight w:val="none"/>
        </w:rPr>
      </w:pPr>
      <w:r>
        <w:rPr>
          <w:rFonts w:hint="eastAsia" w:ascii="宋体" w:hAnsi="宋体" w:eastAsia="宋体" w:cs="宋体"/>
          <w:b/>
          <w:color w:val="auto"/>
          <w:highlight w:val="none"/>
        </w:rPr>
        <w:t>1.本合同书仅供签订正式合同时参考用。</w:t>
      </w:r>
    </w:p>
    <w:p>
      <w:pPr>
        <w:pStyle w:val="27"/>
        <w:spacing w:line="340" w:lineRule="exact"/>
        <w:rPr>
          <w:rFonts w:hint="eastAsia" w:ascii="宋体" w:hAnsi="宋体" w:eastAsia="宋体" w:cs="宋体"/>
          <w:b/>
          <w:color w:val="auto"/>
          <w:highlight w:val="none"/>
        </w:rPr>
      </w:pPr>
      <w:r>
        <w:rPr>
          <w:rFonts w:hint="eastAsia" w:ascii="宋体" w:hAnsi="宋体" w:eastAsia="宋体" w:cs="宋体"/>
          <w:b/>
          <w:color w:val="auto"/>
          <w:highlight w:val="none"/>
        </w:rPr>
        <w:t>2.合同签订双方可根据项目的具体要求进行修订，但合同条款不得与采购文件和</w:t>
      </w:r>
      <w:r>
        <w:rPr>
          <w:rFonts w:hint="eastAsia" w:hAnsi="宋体" w:cs="宋体"/>
          <w:b/>
          <w:color w:val="auto"/>
          <w:highlight w:val="none"/>
          <w:lang w:eastAsia="zh-CN"/>
        </w:rPr>
        <w:t>中标人</w:t>
      </w:r>
      <w:r>
        <w:rPr>
          <w:rFonts w:hint="eastAsia" w:ascii="宋体" w:hAnsi="宋体" w:eastAsia="宋体" w:cs="宋体"/>
          <w:b/>
          <w:color w:val="auto"/>
          <w:highlight w:val="none"/>
        </w:rPr>
        <w:t>响应文件有实质性偏离。</w:t>
      </w:r>
    </w:p>
    <w:p>
      <w:pPr>
        <w:pStyle w:val="27"/>
        <w:spacing w:line="340" w:lineRule="exact"/>
        <w:rPr>
          <w:rFonts w:hint="eastAsia" w:ascii="宋体" w:hAnsi="宋体" w:eastAsia="宋体" w:cs="宋体"/>
          <w:b/>
          <w:color w:val="auto"/>
          <w:highlight w:val="none"/>
        </w:rPr>
      </w:pPr>
    </w:p>
    <w:p>
      <w:pPr>
        <w:pStyle w:val="27"/>
        <w:spacing w:line="340" w:lineRule="exact"/>
        <w:rPr>
          <w:rFonts w:hint="eastAsia" w:ascii="宋体" w:hAnsi="宋体" w:eastAsia="宋体" w:cs="宋体"/>
          <w:b/>
          <w:color w:val="auto"/>
          <w:highlight w:val="none"/>
        </w:rPr>
      </w:pPr>
    </w:p>
    <w:p>
      <w:pPr>
        <w:spacing w:line="3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（如本合同格式不适用，采购人与成交人可协商拟定合同，但不得实质性改变成交人响应文件中</w:t>
      </w:r>
    </w:p>
    <w:p>
      <w:pPr>
        <w:spacing w:line="36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的响应内容）</w:t>
      </w:r>
    </w:p>
    <w:p>
      <w:pPr>
        <w:pStyle w:val="27"/>
        <w:spacing w:line="500" w:lineRule="exact"/>
        <w:jc w:val="center"/>
        <w:rPr>
          <w:rFonts w:hint="eastAsia" w:ascii="宋体" w:hAnsi="宋体" w:eastAsia="宋体" w:cs="宋体"/>
          <w:color w:val="auto"/>
          <w:sz w:val="48"/>
          <w:szCs w:val="48"/>
        </w:rPr>
      </w:pPr>
    </w:p>
    <w:p>
      <w:pPr>
        <w:pStyle w:val="27"/>
        <w:spacing w:line="500" w:lineRule="exact"/>
        <w:jc w:val="center"/>
        <w:rPr>
          <w:rFonts w:hint="eastAsia" w:ascii="宋体" w:hAnsi="宋体" w:eastAsia="宋体" w:cs="宋体"/>
          <w:color w:val="auto"/>
          <w:sz w:val="48"/>
          <w:szCs w:val="48"/>
        </w:rPr>
      </w:pPr>
      <w:r>
        <w:rPr>
          <w:rFonts w:hint="eastAsia" w:ascii="宋体" w:hAnsi="宋体" w:eastAsia="宋体" w:cs="宋体"/>
          <w:color w:val="auto"/>
          <w:sz w:val="48"/>
          <w:szCs w:val="48"/>
        </w:rPr>
        <w:t>钦州市政府采购合同</w:t>
      </w:r>
    </w:p>
    <w:p>
      <w:pPr>
        <w:snapToGrid w:val="0"/>
        <w:rPr>
          <w:rFonts w:hint="eastAsia" w:ascii="宋体" w:hAnsi="宋体" w:eastAsia="宋体" w:cs="宋体"/>
          <w:color w:val="auto"/>
          <w:szCs w:val="21"/>
        </w:rPr>
      </w:pPr>
    </w:p>
    <w:p>
      <w:pPr>
        <w:snapToGrid w:val="0"/>
        <w:spacing w:line="440" w:lineRule="exact"/>
        <w:ind w:right="-61" w:firstLine="420"/>
        <w:rPr>
          <w:rFonts w:hint="eastAsia" w:ascii="宋体" w:hAnsi="宋体" w:eastAsia="宋体" w:cs="宋体"/>
          <w:bCs/>
          <w:color w:val="auto"/>
          <w:szCs w:val="21"/>
          <w:u w:val="single"/>
        </w:rPr>
      </w:pPr>
      <w:r>
        <w:rPr>
          <w:rFonts w:hint="eastAsia" w:ascii="宋体" w:hAnsi="宋体" w:eastAsia="宋体" w:cs="宋体"/>
          <w:bCs/>
          <w:color w:val="auto"/>
          <w:szCs w:val="21"/>
        </w:rPr>
        <w:t xml:space="preserve">                                                          合同编号：</w:t>
      </w:r>
      <w:r>
        <w:rPr>
          <w:rFonts w:hint="eastAsia" w:ascii="宋体" w:hAnsi="宋体" w:eastAsia="宋体" w:cs="宋体"/>
          <w:bCs/>
          <w:color w:val="auto"/>
          <w:szCs w:val="21"/>
          <w:u w:val="single"/>
        </w:rPr>
        <w:t xml:space="preserve">                   </w:t>
      </w:r>
    </w:p>
    <w:p>
      <w:pPr>
        <w:snapToGrid w:val="0"/>
        <w:spacing w:line="320" w:lineRule="atLeast"/>
        <w:rPr>
          <w:rFonts w:hint="eastAsia" w:ascii="宋体" w:hAnsi="宋体" w:eastAsia="宋体" w:cs="宋体"/>
          <w:color w:val="auto"/>
          <w:szCs w:val="21"/>
        </w:rPr>
      </w:pPr>
    </w:p>
    <w:p>
      <w:pPr>
        <w:snapToGrid w:val="0"/>
        <w:spacing w:line="400" w:lineRule="exact"/>
        <w:ind w:firstLine="420"/>
        <w:rPr>
          <w:rFonts w:hint="eastAsia" w:ascii="宋体" w:hAnsi="宋体" w:eastAsia="宋体" w:cs="宋体"/>
          <w:color w:val="auto"/>
          <w:szCs w:val="21"/>
          <w:u w:val="single"/>
        </w:rPr>
      </w:pPr>
      <w:r>
        <w:rPr>
          <w:rFonts w:hint="eastAsia" w:ascii="宋体" w:hAnsi="宋体" w:eastAsia="宋体" w:cs="宋体"/>
          <w:color w:val="auto"/>
          <w:szCs w:val="21"/>
        </w:rPr>
        <w:t>采购单位（甲方）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采购计划号</w:t>
      </w:r>
      <w:r>
        <w:rPr>
          <w:rFonts w:hint="eastAsia" w:ascii="宋体" w:hAnsi="宋体" w:eastAsia="宋体" w:cs="宋体"/>
          <w:color w:val="auto"/>
          <w:szCs w:val="21"/>
          <w:u w:val="single"/>
        </w:rPr>
        <w:t xml:space="preserve">                       </w:t>
      </w:r>
    </w:p>
    <w:p>
      <w:pPr>
        <w:snapToGrid w:val="0"/>
        <w:spacing w:line="400" w:lineRule="exact"/>
        <w:ind w:firstLine="420"/>
        <w:rPr>
          <w:rFonts w:hint="eastAsia" w:ascii="宋体" w:hAnsi="宋体" w:eastAsia="宋体" w:cs="宋体"/>
          <w:color w:val="auto"/>
          <w:szCs w:val="21"/>
          <w:u w:val="single"/>
        </w:rPr>
      </w:pPr>
      <w:r>
        <w:rPr>
          <w:rFonts w:hint="eastAsia" w:ascii="宋体" w:hAnsi="宋体" w:eastAsia="宋体" w:cs="宋体"/>
          <w:color w:val="auto"/>
          <w:szCs w:val="21"/>
        </w:rPr>
        <w:t>供 应 商（乙方）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项目名称编号</w:t>
      </w:r>
      <w:r>
        <w:rPr>
          <w:rFonts w:hint="eastAsia" w:ascii="宋体" w:hAnsi="宋体" w:eastAsia="宋体" w:cs="宋体"/>
          <w:color w:val="auto"/>
          <w:szCs w:val="21"/>
          <w:u w:val="single"/>
        </w:rPr>
        <w:t xml:space="preserve">                     </w:t>
      </w:r>
    </w:p>
    <w:p>
      <w:pPr>
        <w:snapToGrid w:val="0"/>
        <w:spacing w:line="400" w:lineRule="exact"/>
        <w:rPr>
          <w:rFonts w:hint="eastAsia" w:ascii="宋体" w:hAnsi="宋体" w:eastAsia="宋体" w:cs="宋体"/>
          <w:color w:val="auto"/>
          <w:szCs w:val="21"/>
        </w:rPr>
      </w:pP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根据《中华人民共和国政府采购法》《中华人民共和国民法典合同编》等法律、法规规定，按照招标/采购文件的要求和乙方投标/响应文件承诺，甲乙双方签订本合同。</w:t>
      </w:r>
    </w:p>
    <w:p>
      <w:pPr>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第一条　合同标的</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1.标的</w:t>
      </w:r>
    </w:p>
    <w:tbl>
      <w:tblPr>
        <w:tblStyle w:val="48"/>
        <w:tblW w:w="9356" w:type="dxa"/>
        <w:tblInd w:w="137" w:type="dxa"/>
        <w:tblLayout w:type="fixed"/>
        <w:tblCellMar>
          <w:top w:w="0" w:type="dxa"/>
          <w:left w:w="108" w:type="dxa"/>
          <w:bottom w:w="0" w:type="dxa"/>
          <w:right w:w="108" w:type="dxa"/>
        </w:tblCellMar>
      </w:tblPr>
      <w:tblGrid>
        <w:gridCol w:w="709"/>
        <w:gridCol w:w="1134"/>
        <w:gridCol w:w="1276"/>
        <w:gridCol w:w="1134"/>
        <w:gridCol w:w="1701"/>
        <w:gridCol w:w="708"/>
        <w:gridCol w:w="1134"/>
        <w:gridCol w:w="1560"/>
      </w:tblGrid>
      <w:tr>
        <w:tblPrEx>
          <w:tblCellMar>
            <w:top w:w="0" w:type="dxa"/>
            <w:left w:w="108" w:type="dxa"/>
            <w:bottom w:w="0" w:type="dxa"/>
            <w:right w:w="108" w:type="dxa"/>
          </w:tblCellMar>
        </w:tblPrEx>
        <w:trPr>
          <w:trHeight w:val="6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134"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标的名称</w:t>
            </w:r>
          </w:p>
        </w:tc>
        <w:tc>
          <w:tcPr>
            <w:tcW w:w="1276" w:type="dxa"/>
            <w:tcBorders>
              <w:top w:val="single" w:color="000000" w:sz="4" w:space="0"/>
              <w:left w:val="nil"/>
              <w:bottom w:val="single" w:color="000000" w:sz="4" w:space="0"/>
              <w:right w:val="single" w:color="auto" w:sz="4" w:space="0"/>
            </w:tcBorders>
            <w:vAlign w:val="center"/>
          </w:tcPr>
          <w:p>
            <w:pPr>
              <w:widowControl/>
              <w:spacing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品牌、型号规格</w:t>
            </w:r>
          </w:p>
        </w:tc>
        <w:tc>
          <w:tcPr>
            <w:tcW w:w="1134" w:type="dxa"/>
            <w:tcBorders>
              <w:top w:val="single" w:color="000000" w:sz="4" w:space="0"/>
              <w:left w:val="single" w:color="auto" w:sz="4" w:space="0"/>
              <w:bottom w:val="single" w:color="000000" w:sz="4" w:space="0"/>
              <w:right w:val="single" w:color="000000" w:sz="4" w:space="0"/>
            </w:tcBorders>
            <w:vAlign w:val="center"/>
          </w:tcPr>
          <w:p>
            <w:pPr>
              <w:widowControl/>
              <w:spacing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生产厂家</w:t>
            </w:r>
          </w:p>
        </w:tc>
        <w:tc>
          <w:tcPr>
            <w:tcW w:w="1701"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hint="eastAsia" w:ascii="宋体" w:hAnsi="宋体" w:eastAsia="宋体" w:cs="宋体"/>
                <w:color w:val="auto"/>
                <w:kern w:val="0"/>
                <w:szCs w:val="21"/>
              </w:rPr>
            </w:pPr>
            <w:r>
              <w:rPr>
                <w:rFonts w:hint="eastAsia" w:ascii="宋体" w:hAnsi="宋体" w:eastAsia="宋体" w:cs="宋体"/>
                <w:color w:val="auto"/>
                <w:szCs w:val="21"/>
              </w:rPr>
              <w:t>技术参数及性能(配置)</w:t>
            </w:r>
          </w:p>
        </w:tc>
        <w:tc>
          <w:tcPr>
            <w:tcW w:w="708"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p>
            <w:pPr>
              <w:widowControl/>
              <w:spacing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fldChar w:fldCharType="begin"/>
            </w:r>
            <w:r>
              <w:rPr>
                <w:rFonts w:hint="eastAsia" w:ascii="宋体" w:hAnsi="宋体" w:eastAsia="宋体" w:cs="宋体"/>
                <w:color w:val="auto"/>
                <w:kern w:val="0"/>
                <w:szCs w:val="21"/>
              </w:rPr>
              <w:instrText xml:space="preserve"> = 1 \* GB3 </w:instrText>
            </w:r>
            <w:r>
              <w:rPr>
                <w:rFonts w:hint="eastAsia" w:ascii="宋体" w:hAnsi="宋体" w:eastAsia="宋体" w:cs="宋体"/>
                <w:color w:val="auto"/>
                <w:kern w:val="0"/>
                <w:szCs w:val="21"/>
              </w:rPr>
              <w:fldChar w:fldCharType="separate"/>
            </w:r>
            <w:r>
              <w:rPr>
                <w:rFonts w:hint="eastAsia" w:ascii="宋体" w:hAnsi="宋体" w:eastAsia="宋体" w:cs="宋体"/>
                <w:color w:val="auto"/>
                <w:kern w:val="0"/>
                <w:szCs w:val="21"/>
              </w:rPr>
              <w:t>①</w:t>
            </w:r>
            <w:r>
              <w:rPr>
                <w:rFonts w:hint="eastAsia" w:ascii="宋体" w:hAnsi="宋体" w:eastAsia="宋体" w:cs="宋体"/>
                <w:color w:val="auto"/>
                <w:kern w:val="0"/>
                <w:szCs w:val="21"/>
              </w:rPr>
              <w:fldChar w:fldCharType="end"/>
            </w:r>
          </w:p>
        </w:tc>
        <w:tc>
          <w:tcPr>
            <w:tcW w:w="1134"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单价(元)</w:t>
            </w:r>
            <w:r>
              <w:rPr>
                <w:rFonts w:hint="eastAsia" w:ascii="宋体" w:hAnsi="宋体" w:eastAsia="宋体" w:cs="宋体"/>
                <w:color w:val="auto"/>
                <w:kern w:val="0"/>
                <w:szCs w:val="21"/>
              </w:rPr>
              <w:fldChar w:fldCharType="begin"/>
            </w:r>
            <w:r>
              <w:rPr>
                <w:rFonts w:hint="eastAsia" w:ascii="宋体" w:hAnsi="宋体" w:eastAsia="宋体" w:cs="宋体"/>
                <w:color w:val="auto"/>
                <w:kern w:val="0"/>
                <w:szCs w:val="21"/>
              </w:rPr>
              <w:instrText xml:space="preserve"> = 2 \* GB3 </w:instrText>
            </w:r>
            <w:r>
              <w:rPr>
                <w:rFonts w:hint="eastAsia" w:ascii="宋体" w:hAnsi="宋体" w:eastAsia="宋体" w:cs="宋体"/>
                <w:color w:val="auto"/>
                <w:kern w:val="0"/>
                <w:szCs w:val="21"/>
              </w:rPr>
              <w:fldChar w:fldCharType="separate"/>
            </w:r>
            <w:r>
              <w:rPr>
                <w:rFonts w:hint="eastAsia" w:ascii="宋体" w:hAnsi="宋体" w:eastAsia="宋体" w:cs="宋体"/>
                <w:color w:val="auto"/>
                <w:kern w:val="0"/>
                <w:szCs w:val="21"/>
              </w:rPr>
              <w:t>②</w:t>
            </w:r>
            <w:r>
              <w:rPr>
                <w:rFonts w:hint="eastAsia" w:ascii="宋体" w:hAnsi="宋体" w:eastAsia="宋体" w:cs="宋体"/>
                <w:color w:val="auto"/>
                <w:kern w:val="0"/>
                <w:szCs w:val="21"/>
              </w:rPr>
              <w:fldChar w:fldCharType="end"/>
            </w:r>
          </w:p>
        </w:tc>
        <w:tc>
          <w:tcPr>
            <w:tcW w:w="1560"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单项合价(元)</w:t>
            </w:r>
          </w:p>
          <w:p>
            <w:pPr>
              <w:widowControl/>
              <w:spacing w:line="320" w:lineRule="atLeast"/>
              <w:jc w:val="center"/>
              <w:rPr>
                <w:rFonts w:hint="eastAsia" w:ascii="宋体" w:hAnsi="宋体" w:eastAsia="宋体" w:cs="宋体"/>
                <w:color w:val="auto"/>
                <w:kern w:val="0"/>
                <w:szCs w:val="21"/>
              </w:rPr>
            </w:pPr>
            <w:r>
              <w:rPr>
                <w:rFonts w:hint="eastAsia" w:ascii="宋体" w:hAnsi="宋体" w:eastAsia="宋体" w:cs="宋体"/>
                <w:color w:val="auto"/>
                <w:szCs w:val="21"/>
              </w:rPr>
              <w:t>③=</w:t>
            </w:r>
            <w:r>
              <w:rPr>
                <w:rFonts w:hint="eastAsia" w:ascii="宋体" w:hAnsi="宋体" w:eastAsia="宋体" w:cs="宋体"/>
                <w:color w:val="auto"/>
                <w:kern w:val="0"/>
                <w:szCs w:val="21"/>
              </w:rPr>
              <w:fldChar w:fldCharType="begin"/>
            </w:r>
            <w:r>
              <w:rPr>
                <w:rFonts w:hint="eastAsia" w:ascii="宋体" w:hAnsi="宋体" w:eastAsia="宋体" w:cs="宋体"/>
                <w:color w:val="auto"/>
                <w:kern w:val="0"/>
                <w:szCs w:val="21"/>
              </w:rPr>
              <w:instrText xml:space="preserve"> = 1 \* GB3 </w:instrText>
            </w:r>
            <w:r>
              <w:rPr>
                <w:rFonts w:hint="eastAsia" w:ascii="宋体" w:hAnsi="宋体" w:eastAsia="宋体" w:cs="宋体"/>
                <w:color w:val="auto"/>
                <w:kern w:val="0"/>
                <w:szCs w:val="21"/>
              </w:rPr>
              <w:fldChar w:fldCharType="separate"/>
            </w:r>
            <w:r>
              <w:rPr>
                <w:rFonts w:hint="eastAsia" w:ascii="宋体" w:hAnsi="宋体" w:eastAsia="宋体" w:cs="宋体"/>
                <w:color w:val="auto"/>
                <w:kern w:val="0"/>
                <w:szCs w:val="21"/>
              </w:rPr>
              <w:t>①</w:t>
            </w:r>
            <w:r>
              <w:rPr>
                <w:rFonts w:hint="eastAsia" w:ascii="宋体" w:hAnsi="宋体" w:eastAsia="宋体" w:cs="宋体"/>
                <w:color w:val="auto"/>
                <w:kern w:val="0"/>
                <w:szCs w:val="21"/>
              </w:rPr>
              <w:fldChar w:fldCharType="end"/>
            </w:r>
            <w:r>
              <w:rPr>
                <w:rFonts w:hint="eastAsia" w:ascii="宋体" w:hAnsi="宋体" w:eastAsia="宋体" w:cs="宋体"/>
                <w:color w:val="auto"/>
                <w:kern w:val="0"/>
                <w:szCs w:val="21"/>
              </w:rPr>
              <w:t>×</w:t>
            </w:r>
            <w:r>
              <w:rPr>
                <w:rFonts w:hint="eastAsia" w:ascii="宋体" w:hAnsi="宋体" w:eastAsia="宋体" w:cs="宋体"/>
                <w:color w:val="auto"/>
                <w:kern w:val="0"/>
                <w:szCs w:val="21"/>
              </w:rPr>
              <w:fldChar w:fldCharType="begin"/>
            </w:r>
            <w:r>
              <w:rPr>
                <w:rFonts w:hint="eastAsia" w:ascii="宋体" w:hAnsi="宋体" w:eastAsia="宋体" w:cs="宋体"/>
                <w:color w:val="auto"/>
                <w:kern w:val="0"/>
                <w:szCs w:val="21"/>
              </w:rPr>
              <w:instrText xml:space="preserve"> = 2 \* GB3 </w:instrText>
            </w:r>
            <w:r>
              <w:rPr>
                <w:rFonts w:hint="eastAsia" w:ascii="宋体" w:hAnsi="宋体" w:eastAsia="宋体" w:cs="宋体"/>
                <w:color w:val="auto"/>
                <w:kern w:val="0"/>
                <w:szCs w:val="21"/>
              </w:rPr>
              <w:fldChar w:fldCharType="separate"/>
            </w:r>
            <w:r>
              <w:rPr>
                <w:rFonts w:hint="eastAsia" w:ascii="宋体" w:hAnsi="宋体" w:eastAsia="宋体" w:cs="宋体"/>
                <w:color w:val="auto"/>
                <w:kern w:val="0"/>
                <w:szCs w:val="21"/>
              </w:rPr>
              <w:t>②</w:t>
            </w:r>
            <w:r>
              <w:rPr>
                <w:rFonts w:hint="eastAsia" w:ascii="宋体" w:hAnsi="宋体" w:eastAsia="宋体" w:cs="宋体"/>
                <w:color w:val="auto"/>
                <w:kern w:val="0"/>
                <w:szCs w:val="21"/>
              </w:rPr>
              <w:fldChar w:fldCharType="end"/>
            </w:r>
          </w:p>
        </w:tc>
      </w:tr>
      <w:tr>
        <w:tblPrEx>
          <w:tblCellMar>
            <w:top w:w="0" w:type="dxa"/>
            <w:left w:w="108" w:type="dxa"/>
            <w:bottom w:w="0" w:type="dxa"/>
            <w:right w:w="108" w:type="dxa"/>
          </w:tblCellMar>
        </w:tblPrEx>
        <w:trPr>
          <w:trHeight w:val="4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b/>
                <w:bCs/>
                <w:color w:val="auto"/>
                <w:kern w:val="0"/>
                <w:szCs w:val="21"/>
              </w:rPr>
            </w:pPr>
          </w:p>
        </w:tc>
        <w:tc>
          <w:tcPr>
            <w:tcW w:w="1276" w:type="dxa"/>
            <w:tcBorders>
              <w:top w:val="single" w:color="000000" w:sz="4" w:space="0"/>
              <w:left w:val="nil"/>
              <w:bottom w:val="single" w:color="000000" w:sz="4" w:space="0"/>
              <w:right w:val="single" w:color="auto" w:sz="4" w:space="0"/>
            </w:tcBorders>
            <w:vAlign w:val="center"/>
          </w:tcPr>
          <w:p>
            <w:pPr>
              <w:jc w:val="center"/>
              <w:rPr>
                <w:rFonts w:hint="eastAsia" w:ascii="宋体" w:hAnsi="宋体" w:eastAsia="宋体" w:cs="宋体"/>
                <w:b/>
                <w:color w:val="auto"/>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color w:val="auto"/>
                <w:szCs w:val="21"/>
              </w:rPr>
            </w:pPr>
          </w:p>
        </w:tc>
        <w:tc>
          <w:tcPr>
            <w:tcW w:w="1701" w:type="dxa"/>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b/>
                <w:color w:val="auto"/>
                <w:szCs w:val="21"/>
              </w:rPr>
            </w:pPr>
          </w:p>
        </w:tc>
        <w:tc>
          <w:tcPr>
            <w:tcW w:w="708" w:type="dxa"/>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b/>
                <w:bCs/>
                <w:color w:val="auto"/>
                <w:szCs w:val="21"/>
              </w:rPr>
            </w:pP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b/>
                <w:bCs/>
                <w:color w:val="auto"/>
                <w:kern w:val="0"/>
                <w:szCs w:val="21"/>
              </w:rPr>
            </w:pPr>
          </w:p>
        </w:tc>
        <w:tc>
          <w:tcPr>
            <w:tcW w:w="156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b/>
                <w:bCs/>
                <w:color w:val="auto"/>
                <w:kern w:val="0"/>
                <w:szCs w:val="21"/>
              </w:rPr>
            </w:pPr>
          </w:p>
        </w:tc>
      </w:tr>
      <w:tr>
        <w:trPr>
          <w:trHeight w:val="4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276" w:type="dxa"/>
            <w:tcBorders>
              <w:top w:val="single" w:color="000000" w:sz="4" w:space="0"/>
              <w:left w:val="nil"/>
              <w:bottom w:val="single" w:color="000000" w:sz="4" w:space="0"/>
              <w:right w:val="single" w:color="auto" w:sz="4" w:space="0"/>
            </w:tcBorders>
            <w:vAlign w:val="center"/>
          </w:tcPr>
          <w:p>
            <w:pPr>
              <w:widowControl/>
              <w:spacing w:line="400" w:lineRule="atLeast"/>
              <w:jc w:val="center"/>
              <w:rPr>
                <w:rFonts w:hint="eastAsia" w:ascii="宋体" w:hAnsi="宋体" w:eastAsia="宋体" w:cs="宋体"/>
                <w:color w:val="auto"/>
                <w:kern w:val="0"/>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70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560"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r>
      <w:tr>
        <w:tblPrEx>
          <w:tblCellMar>
            <w:top w:w="0" w:type="dxa"/>
            <w:left w:w="108" w:type="dxa"/>
            <w:bottom w:w="0" w:type="dxa"/>
            <w:right w:w="108" w:type="dxa"/>
          </w:tblCellMar>
        </w:tblPrEx>
        <w:trPr>
          <w:trHeight w:val="4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276" w:type="dxa"/>
            <w:tcBorders>
              <w:top w:val="single" w:color="000000" w:sz="4" w:space="0"/>
              <w:left w:val="nil"/>
              <w:bottom w:val="single" w:color="000000" w:sz="4" w:space="0"/>
              <w:right w:val="single" w:color="auto" w:sz="4" w:space="0"/>
            </w:tcBorders>
            <w:vAlign w:val="center"/>
          </w:tcPr>
          <w:p>
            <w:pPr>
              <w:widowControl/>
              <w:spacing w:line="400" w:lineRule="atLeast"/>
              <w:jc w:val="center"/>
              <w:rPr>
                <w:rFonts w:hint="eastAsia" w:ascii="宋体" w:hAnsi="宋体" w:eastAsia="宋体" w:cs="宋体"/>
                <w:color w:val="auto"/>
                <w:kern w:val="0"/>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70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560"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r>
      <w:tr>
        <w:tblPrEx>
          <w:tblCellMar>
            <w:top w:w="0" w:type="dxa"/>
            <w:left w:w="108" w:type="dxa"/>
            <w:bottom w:w="0" w:type="dxa"/>
            <w:right w:w="108" w:type="dxa"/>
          </w:tblCellMar>
        </w:tblPrEx>
        <w:trPr>
          <w:trHeight w:val="4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276" w:type="dxa"/>
            <w:tcBorders>
              <w:top w:val="single" w:color="000000" w:sz="4" w:space="0"/>
              <w:left w:val="nil"/>
              <w:bottom w:val="single" w:color="000000" w:sz="4" w:space="0"/>
              <w:right w:val="single" w:color="auto" w:sz="4" w:space="0"/>
            </w:tcBorders>
            <w:vAlign w:val="center"/>
          </w:tcPr>
          <w:p>
            <w:pPr>
              <w:widowControl/>
              <w:spacing w:line="400" w:lineRule="atLeast"/>
              <w:jc w:val="center"/>
              <w:rPr>
                <w:rFonts w:hint="eastAsia" w:ascii="宋体" w:hAnsi="宋体" w:eastAsia="宋体" w:cs="宋体"/>
                <w:color w:val="auto"/>
                <w:kern w:val="0"/>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70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c>
          <w:tcPr>
            <w:tcW w:w="1560"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rPr>
            </w:pPr>
          </w:p>
        </w:tc>
      </w:tr>
    </w:tbl>
    <w:p>
      <w:pPr>
        <w:snapToGrid w:val="0"/>
        <w:spacing w:line="440" w:lineRule="exact"/>
        <w:ind w:right="420" w:firstLine="420"/>
        <w:rPr>
          <w:rFonts w:hint="eastAsia" w:ascii="宋体" w:hAnsi="宋体" w:eastAsia="宋体" w:cs="宋体"/>
          <w:color w:val="auto"/>
          <w:szCs w:val="21"/>
        </w:rPr>
      </w:pPr>
      <w:r>
        <w:rPr>
          <w:rFonts w:hint="eastAsia" w:ascii="宋体" w:hAnsi="宋体" w:eastAsia="宋体" w:cs="宋体"/>
          <w:color w:val="auto"/>
          <w:szCs w:val="21"/>
        </w:rPr>
        <w:t>2.合同合计金额</w:t>
      </w:r>
      <w:r>
        <w:rPr>
          <w:rFonts w:hint="eastAsia" w:ascii="宋体" w:hAnsi="宋体" w:eastAsia="宋体" w:cs="宋体"/>
          <w:bCs/>
          <w:color w:val="auto"/>
          <w:szCs w:val="21"/>
        </w:rPr>
        <w:t>包括本项目设备、线路租赁、服务事项、设备附件、备品备件、专用工具、设备安装辅材、施工辅材、包装、运输、装卸、保险等各种费用以及安装、调试、税金、售后服务、技术培训费、更新升级、软件费及其他所有成本费用。</w:t>
      </w:r>
    </w:p>
    <w:p>
      <w:pPr>
        <w:snapToGrid w:val="0"/>
        <w:spacing w:line="440" w:lineRule="exact"/>
        <w:rPr>
          <w:rFonts w:hint="eastAsia" w:ascii="宋体" w:hAnsi="宋体" w:eastAsia="宋体" w:cs="宋体"/>
          <w:color w:val="auto"/>
          <w:szCs w:val="21"/>
        </w:rPr>
      </w:pPr>
      <w:r>
        <w:rPr>
          <w:rFonts w:hint="eastAsia" w:ascii="宋体" w:hAnsi="宋体" w:eastAsia="宋体" w:cs="宋体"/>
          <w:b/>
          <w:color w:val="auto"/>
          <w:szCs w:val="21"/>
        </w:rPr>
        <w:t>第二条　质量保证</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1.乙方应按招标/采购文件要求的货物性能、技术要求、质量标准向甲方提供未经使用的全新产品。</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2.乙方所提供的货物型号、技术规格、技术参数、服务等质量必须与投标/响应文件承诺相一致。</w:t>
      </w:r>
    </w:p>
    <w:p>
      <w:pPr>
        <w:snapToGrid w:val="0"/>
        <w:spacing w:line="440" w:lineRule="exact"/>
        <w:ind w:firstLine="420"/>
        <w:rPr>
          <w:rFonts w:hint="eastAsia" w:ascii="宋体" w:hAnsi="宋体" w:eastAsia="宋体" w:cs="宋体"/>
          <w:color w:val="auto"/>
          <w:szCs w:val="21"/>
          <w:u w:val="single"/>
        </w:rPr>
      </w:pPr>
      <w:r>
        <w:rPr>
          <w:rFonts w:hint="eastAsia" w:ascii="宋体" w:hAnsi="宋体" w:eastAsia="宋体" w:cs="宋体"/>
          <w:color w:val="auto"/>
          <w:szCs w:val="21"/>
        </w:rPr>
        <w:t>3.乙方所提供的货物在正常安装、使用和保养条件下，其使用寿命期内各项指标均应达到质量要求。</w:t>
      </w:r>
    </w:p>
    <w:p>
      <w:pPr>
        <w:snapToGrid w:val="0"/>
        <w:spacing w:line="440" w:lineRule="exact"/>
        <w:rPr>
          <w:rFonts w:hint="eastAsia" w:ascii="宋体" w:hAnsi="宋体" w:eastAsia="宋体" w:cs="宋体"/>
          <w:color w:val="auto"/>
          <w:szCs w:val="21"/>
        </w:rPr>
      </w:pPr>
      <w:r>
        <w:rPr>
          <w:rFonts w:hint="eastAsia" w:ascii="宋体" w:hAnsi="宋体" w:eastAsia="宋体" w:cs="宋体"/>
          <w:b/>
          <w:color w:val="auto"/>
          <w:szCs w:val="21"/>
        </w:rPr>
        <w:t>第三条　权力保证</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1.乙方应保证所提供货物在使用时不会侵犯任何第三方的专利权、商标权、工业设计权或其他权利。</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2.乙方应按招标/采购文件规定的时间向甲方提供使用货物的有关技术资料。</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3.乙方保证所交付的货物的所有权完全属于乙方且无任何抵押、质押、查封等产权瑕疵。</w:t>
      </w:r>
    </w:p>
    <w:p>
      <w:pPr>
        <w:snapToGrid w:val="0"/>
        <w:spacing w:before="120" w:after="120" w:line="360" w:lineRule="exact"/>
        <w:ind w:firstLine="420"/>
        <w:rPr>
          <w:rFonts w:hint="eastAsia" w:ascii="宋体" w:hAnsi="宋体" w:eastAsia="宋体" w:cs="宋体"/>
          <w:color w:val="auto"/>
          <w:szCs w:val="21"/>
        </w:rPr>
      </w:pPr>
      <w:r>
        <w:rPr>
          <w:rFonts w:hint="eastAsia" w:ascii="宋体" w:hAnsi="宋体" w:eastAsia="宋体" w:cs="宋体"/>
          <w:color w:val="auto"/>
          <w:szCs w:val="21"/>
        </w:rPr>
        <w:t>4.未取得甲方同意，乙方不得将本合同或相关条文、规格、计划、图纸、样品等资料提供给与履行本合同无关的任何人。如需向履行本合同有关人员提供的，应限于履行合同的必需范围并注意保密。</w:t>
      </w:r>
    </w:p>
    <w:p>
      <w:pPr>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第四条　包装和运输</w:t>
      </w:r>
    </w:p>
    <w:p>
      <w:pPr>
        <w:spacing w:line="440" w:lineRule="exact"/>
        <w:ind w:firstLine="420"/>
        <w:rPr>
          <w:rFonts w:hint="eastAsia" w:ascii="宋体" w:hAnsi="宋体" w:eastAsia="宋体" w:cs="宋体"/>
          <w:color w:val="auto"/>
        </w:rPr>
      </w:pPr>
      <w:r>
        <w:rPr>
          <w:rFonts w:hint="eastAsia" w:ascii="宋体" w:hAnsi="宋体" w:eastAsia="宋体" w:cs="宋体"/>
          <w:color w:val="auto"/>
        </w:rPr>
        <w:t>1.乙方应在货物发运前对其进行满足运输距离、防潮、防震、防锈和防破损装卸等要求包装，以保证货物安全运达甲方指定地点。</w:t>
      </w:r>
    </w:p>
    <w:p>
      <w:pPr>
        <w:spacing w:line="440" w:lineRule="exact"/>
        <w:ind w:firstLine="420"/>
        <w:rPr>
          <w:rFonts w:hint="eastAsia" w:ascii="宋体" w:hAnsi="宋体" w:eastAsia="宋体" w:cs="宋体"/>
          <w:color w:val="auto"/>
        </w:rPr>
      </w:pPr>
      <w:r>
        <w:rPr>
          <w:rFonts w:hint="eastAsia" w:ascii="宋体" w:hAnsi="宋体" w:eastAsia="宋体" w:cs="宋体"/>
          <w:color w:val="auto"/>
        </w:rPr>
        <w:t>2.使用说明书、质量检验证明书、随配附件和工具以及清单一并附于货物内。</w:t>
      </w:r>
    </w:p>
    <w:p>
      <w:pPr>
        <w:spacing w:line="440" w:lineRule="exact"/>
        <w:ind w:firstLine="420"/>
        <w:rPr>
          <w:rFonts w:hint="eastAsia" w:ascii="宋体" w:hAnsi="宋体" w:eastAsia="宋体" w:cs="宋体"/>
          <w:color w:val="auto"/>
        </w:rPr>
      </w:pPr>
      <w:r>
        <w:rPr>
          <w:rFonts w:hint="eastAsia" w:ascii="宋体" w:hAnsi="宋体" w:eastAsia="宋体" w:cs="宋体"/>
          <w:color w:val="auto"/>
        </w:rPr>
        <w:t>3.乙方在货物发运手续办理完毕后二十四小时内或货到甲方四十八小时前通知甲方，以准备接货。</w:t>
      </w:r>
    </w:p>
    <w:p>
      <w:pPr>
        <w:spacing w:line="440" w:lineRule="exact"/>
        <w:ind w:firstLine="420"/>
        <w:rPr>
          <w:rFonts w:hint="eastAsia" w:ascii="宋体" w:hAnsi="宋体" w:eastAsia="宋体" w:cs="宋体"/>
          <w:color w:val="auto"/>
        </w:rPr>
      </w:pPr>
      <w:r>
        <w:rPr>
          <w:rFonts w:hint="eastAsia" w:ascii="宋体" w:hAnsi="宋体" w:eastAsia="宋体" w:cs="宋体"/>
          <w:color w:val="auto"/>
        </w:rPr>
        <w:t>4.货物在交付甲方前发生的风险均由乙方负责。</w:t>
      </w:r>
    </w:p>
    <w:p>
      <w:pPr>
        <w:spacing w:line="440" w:lineRule="exact"/>
        <w:ind w:firstLine="420"/>
        <w:rPr>
          <w:rFonts w:hint="eastAsia" w:ascii="宋体" w:hAnsi="宋体" w:eastAsia="宋体" w:cs="宋体"/>
          <w:color w:val="auto"/>
        </w:rPr>
      </w:pPr>
      <w:r>
        <w:rPr>
          <w:rFonts w:hint="eastAsia" w:ascii="宋体" w:hAnsi="宋体" w:eastAsia="宋体" w:cs="宋体"/>
          <w:color w:val="auto"/>
        </w:rPr>
        <w:t>5.货物在规定的交付期限内由乙方送达甲方指定的地点视为交付，乙方同时须通知甲方货物已送达。</w:t>
      </w:r>
    </w:p>
    <w:p>
      <w:pPr>
        <w:spacing w:line="440" w:lineRule="exact"/>
        <w:ind w:firstLine="420"/>
        <w:rPr>
          <w:rFonts w:hint="eastAsia" w:ascii="宋体" w:hAnsi="宋体" w:eastAsia="宋体" w:cs="宋体"/>
          <w:color w:val="auto"/>
        </w:rPr>
      </w:pPr>
      <w:r>
        <w:rPr>
          <w:rFonts w:hint="eastAsia" w:ascii="宋体" w:hAnsi="宋体" w:eastAsia="宋体" w:cs="宋体"/>
          <w:color w:val="auto"/>
        </w:rPr>
        <w:t>6.乙方负责将货物安全运送到甲方指定地点，不另收任何费用。</w:t>
      </w:r>
    </w:p>
    <w:p>
      <w:pPr>
        <w:snapToGrid w:val="0"/>
        <w:spacing w:line="440" w:lineRule="exact"/>
        <w:rPr>
          <w:rFonts w:hint="eastAsia" w:ascii="宋体" w:hAnsi="宋体" w:eastAsia="宋体" w:cs="宋体"/>
          <w:color w:val="auto"/>
          <w:szCs w:val="21"/>
        </w:rPr>
      </w:pPr>
      <w:r>
        <w:rPr>
          <w:rFonts w:hint="eastAsia" w:ascii="宋体" w:hAnsi="宋体" w:eastAsia="宋体" w:cs="宋体"/>
          <w:b/>
          <w:color w:val="auto"/>
          <w:szCs w:val="21"/>
        </w:rPr>
        <w:t>第五条　交付、调试和验收</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rPr>
        <w:t>交付使用时间：自签订合同之日起</w:t>
      </w:r>
      <w:r>
        <w:rPr>
          <w:rFonts w:hint="eastAsia" w:ascii="宋体" w:hAnsi="宋体" w:eastAsia="宋体" w:cs="宋体"/>
          <w:color w:val="auto"/>
          <w:u w:val="single"/>
        </w:rPr>
        <w:t xml:space="preserve">      </w:t>
      </w:r>
      <w:r>
        <w:rPr>
          <w:rFonts w:hint="eastAsia" w:ascii="宋体" w:hAnsi="宋体" w:eastAsia="宋体" w:cs="宋体"/>
          <w:color w:val="auto"/>
        </w:rPr>
        <w:t>日内，服务时间</w:t>
      </w:r>
      <w:r>
        <w:rPr>
          <w:rFonts w:hint="eastAsia" w:ascii="宋体" w:hAnsi="宋体" w:eastAsia="宋体" w:cs="宋体"/>
          <w:color w:val="auto"/>
          <w:u w:val="single"/>
        </w:rPr>
        <w:t xml:space="preserve">         </w:t>
      </w:r>
      <w:r>
        <w:rPr>
          <w:rFonts w:hint="eastAsia" w:ascii="宋体" w:hAnsi="宋体" w:eastAsia="宋体" w:cs="宋体"/>
          <w:color w:val="auto"/>
        </w:rPr>
        <w:t>年；交货地点：</w:t>
      </w:r>
      <w:r>
        <w:rPr>
          <w:rFonts w:hint="eastAsia" w:ascii="宋体" w:hAnsi="宋体" w:eastAsia="宋体" w:cs="宋体"/>
          <w:color w:val="auto"/>
          <w:u w:val="single"/>
        </w:rPr>
        <w:t xml:space="preserve">          </w:t>
      </w:r>
      <w:r>
        <w:rPr>
          <w:rFonts w:hint="eastAsia" w:ascii="宋体" w:hAnsi="宋体" w:eastAsia="宋体" w:cs="宋体"/>
          <w:color w:val="auto"/>
          <w:szCs w:val="21"/>
        </w:rPr>
        <w:t>。</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2.乙方提供不符投标/响应文件承诺和本合同规定的货物，甲方有权拒绝接受。</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3.乙方应将所提供货物的装箱清单、用户手册、原厂保修卡、随机资料、工具和备品、备件等交付给甲方，如有缺失应及时补齐，否则视为逾期交货。</w:t>
      </w:r>
    </w:p>
    <w:p>
      <w:pPr>
        <w:pStyle w:val="27"/>
        <w:spacing w:line="440" w:lineRule="exact"/>
        <w:ind w:firstLine="420"/>
        <w:rPr>
          <w:rFonts w:hint="eastAsia" w:ascii="宋体" w:hAnsi="宋体" w:eastAsia="宋体" w:cs="宋体"/>
          <w:color w:val="auto"/>
        </w:rPr>
      </w:pPr>
      <w:r>
        <w:rPr>
          <w:rFonts w:hint="eastAsia" w:ascii="宋体" w:hAnsi="宋体" w:eastAsia="宋体" w:cs="宋体"/>
          <w:color w:val="auto"/>
        </w:rPr>
        <w:t>4.乙方交货前应对产品全面检查和对验收文件进行整理列出清单，作为甲方收货验收和使用的技术条件依据，检验的结果应随货物交甲方。</w:t>
      </w:r>
    </w:p>
    <w:p>
      <w:pPr>
        <w:pStyle w:val="27"/>
        <w:spacing w:line="440" w:lineRule="exact"/>
        <w:ind w:firstLine="420"/>
        <w:rPr>
          <w:rFonts w:hint="eastAsia" w:ascii="宋体" w:hAnsi="宋体" w:eastAsia="宋体" w:cs="宋体"/>
          <w:color w:val="auto"/>
        </w:rPr>
      </w:pPr>
      <w:r>
        <w:rPr>
          <w:rFonts w:hint="eastAsia" w:ascii="宋体" w:hAnsi="宋体" w:eastAsia="宋体" w:cs="宋体"/>
          <w:color w:val="auto"/>
        </w:rPr>
        <w:t>5.乙方将货物运达约定的交货地点后，甲方应在</w:t>
      </w:r>
      <w:r>
        <w:rPr>
          <w:rFonts w:hint="eastAsia" w:ascii="宋体" w:hAnsi="宋体" w:eastAsia="宋体" w:cs="宋体"/>
          <w:color w:val="auto"/>
          <w:u w:val="single"/>
        </w:rPr>
        <w:t xml:space="preserve">   </w:t>
      </w:r>
      <w:r>
        <w:rPr>
          <w:rFonts w:hint="eastAsia" w:ascii="宋体" w:hAnsi="宋体" w:eastAsia="宋体" w:cs="宋体"/>
          <w:color w:val="auto"/>
        </w:rPr>
        <w:t>个工作日内对乙方提交的货物依据招标/采购文件的要求、投标/响应文件的承诺和国家标准或行业标准进行现场检验。对外观、说明书符合要求的，给予签收；对不符合要求或有质量问题的货物不予签收，可立即要求退换，乙方不得拒绝和延误。</w:t>
      </w:r>
    </w:p>
    <w:p>
      <w:pPr>
        <w:pStyle w:val="27"/>
        <w:spacing w:line="440" w:lineRule="exact"/>
        <w:ind w:firstLine="420"/>
        <w:rPr>
          <w:rFonts w:hint="eastAsia" w:ascii="宋体" w:hAnsi="宋体" w:eastAsia="宋体" w:cs="宋体"/>
          <w:color w:val="auto"/>
        </w:rPr>
      </w:pPr>
      <w:r>
        <w:rPr>
          <w:rFonts w:hint="eastAsia" w:ascii="宋体" w:hAnsi="宋体" w:eastAsia="宋体" w:cs="宋体"/>
          <w:color w:val="auto"/>
        </w:rPr>
        <w:t>6.甲方对乙方提供的货物在使用前进行调试时，乙方需负责安装并培训甲方的使用操作人员，并协助甲方调试，直到符合技术要求，甲方才做最终验收。对于技术复杂的货物，甲方可请国家认可的专业检测机构参与验收，并由其出具质量检测报告，相关费用由甲方承担。</w:t>
      </w:r>
    </w:p>
    <w:p>
      <w:pPr>
        <w:pStyle w:val="27"/>
        <w:spacing w:line="440" w:lineRule="exact"/>
        <w:ind w:firstLine="420"/>
        <w:rPr>
          <w:rFonts w:hint="eastAsia" w:ascii="宋体" w:hAnsi="宋体" w:eastAsia="宋体" w:cs="宋体"/>
          <w:color w:val="auto"/>
        </w:rPr>
      </w:pPr>
      <w:r>
        <w:rPr>
          <w:rFonts w:hint="eastAsia" w:ascii="宋体" w:hAnsi="宋体" w:eastAsia="宋体" w:cs="宋体"/>
          <w:color w:val="auto"/>
        </w:rPr>
        <w:t>7.甲方对乙方所交货物依照投标/响应文件上的技术规格承诺和国家（设备制造国）有关标准进行现场验收，性能达到技术要求的，给予签收。验收不合格的不予签收，后果由乙方负责。</w:t>
      </w:r>
    </w:p>
    <w:p>
      <w:pPr>
        <w:pStyle w:val="27"/>
        <w:spacing w:line="440" w:lineRule="exact"/>
        <w:ind w:firstLine="420"/>
        <w:rPr>
          <w:rFonts w:hint="eastAsia" w:ascii="宋体" w:hAnsi="宋体" w:eastAsia="宋体" w:cs="宋体"/>
          <w:color w:val="auto"/>
        </w:rPr>
      </w:pPr>
      <w:r>
        <w:rPr>
          <w:rFonts w:hint="eastAsia" w:ascii="宋体" w:hAnsi="宋体" w:eastAsia="宋体" w:cs="宋体"/>
          <w:color w:val="auto"/>
        </w:rPr>
        <w:t>8.甲方应在货到指定地点安装调试完毕之日起</w:t>
      </w:r>
      <w:r>
        <w:rPr>
          <w:rFonts w:hint="eastAsia" w:ascii="宋体" w:hAnsi="宋体" w:eastAsia="宋体" w:cs="宋体"/>
          <w:color w:val="auto"/>
          <w:u w:val="single"/>
        </w:rPr>
        <w:t xml:space="preserve">    </w:t>
      </w:r>
      <w:r>
        <w:rPr>
          <w:rFonts w:hint="eastAsia" w:ascii="宋体" w:hAnsi="宋体" w:eastAsia="宋体" w:cs="宋体"/>
          <w:color w:val="auto"/>
        </w:rPr>
        <w:t>个工作日内验收完毕，验收时乙方必须在现场，并作出验收结果报告并由甲方加盖公章，甲乙双方各执一份。</w:t>
      </w:r>
    </w:p>
    <w:p>
      <w:pPr>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第六条　安装和培训</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1.甲方应提供必要安装条件（如场地、电源、水源等）。</w:t>
      </w:r>
    </w:p>
    <w:p>
      <w:pPr>
        <w:snapToGrid w:val="0"/>
        <w:spacing w:line="440" w:lineRule="exact"/>
        <w:ind w:firstLine="420"/>
        <w:rPr>
          <w:rFonts w:hint="eastAsia" w:ascii="宋体" w:hAnsi="宋体" w:eastAsia="宋体" w:cs="宋体"/>
          <w:color w:val="auto"/>
          <w:szCs w:val="21"/>
          <w:u w:val="single"/>
        </w:rPr>
      </w:pPr>
      <w:r>
        <w:rPr>
          <w:rFonts w:hint="eastAsia" w:ascii="宋体" w:hAnsi="宋体" w:eastAsia="宋体" w:cs="宋体"/>
          <w:color w:val="auto"/>
          <w:szCs w:val="21"/>
        </w:rPr>
        <w:t>2.乙方负责甲方有关人员的培训。培训时间、地点：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pPr>
        <w:snapToGrid w:val="0"/>
        <w:spacing w:line="440" w:lineRule="exact"/>
        <w:rPr>
          <w:rFonts w:hint="eastAsia" w:ascii="宋体" w:hAnsi="宋体" w:eastAsia="宋体" w:cs="宋体"/>
          <w:color w:val="auto"/>
          <w:szCs w:val="21"/>
        </w:rPr>
      </w:pPr>
      <w:r>
        <w:rPr>
          <w:rFonts w:hint="eastAsia" w:ascii="宋体" w:hAnsi="宋体" w:eastAsia="宋体" w:cs="宋体"/>
          <w:b/>
          <w:color w:val="auto"/>
          <w:szCs w:val="21"/>
        </w:rPr>
        <w:t>第七条　付款方式</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bCs/>
          <w:color w:val="auto"/>
        </w:rPr>
        <w:t>1.</w:t>
      </w:r>
      <w:r>
        <w:rPr>
          <w:rFonts w:hint="eastAsia" w:ascii="宋体" w:hAnsi="宋体" w:eastAsia="宋体" w:cs="宋体"/>
          <w:color w:val="auto"/>
          <w:szCs w:val="21"/>
        </w:rPr>
        <w:t>资金性质：财政性资金。</w:t>
      </w:r>
    </w:p>
    <w:p>
      <w:pPr>
        <w:snapToGrid w:val="0"/>
        <w:spacing w:line="440" w:lineRule="exact"/>
        <w:ind w:firstLine="420"/>
        <w:rPr>
          <w:rFonts w:hint="eastAsia" w:ascii="宋体" w:hAnsi="宋体" w:eastAsia="宋体" w:cs="宋体"/>
          <w:color w:val="auto"/>
        </w:rPr>
      </w:pPr>
      <w:bookmarkStart w:id="210" w:name="_Toc356222451"/>
      <w:bookmarkStart w:id="211" w:name="_Toc418690610"/>
      <w:bookmarkStart w:id="212" w:name="_Toc354474012"/>
      <w:bookmarkStart w:id="213" w:name="_Toc355766963"/>
      <w:bookmarkStart w:id="214" w:name="_Toc383674404"/>
      <w:bookmarkStart w:id="215" w:name="_Toc354473010"/>
      <w:bookmarkStart w:id="216" w:name="_Toc354474063"/>
      <w:r>
        <w:rPr>
          <w:rFonts w:hint="eastAsia" w:ascii="宋体" w:hAnsi="宋体" w:eastAsia="宋体" w:cs="宋体"/>
          <w:color w:val="auto"/>
          <w:szCs w:val="21"/>
        </w:rPr>
        <w:t>2.付款方式：</w:t>
      </w:r>
      <w:bookmarkEnd w:id="210"/>
      <w:bookmarkEnd w:id="211"/>
      <w:bookmarkEnd w:id="212"/>
      <w:bookmarkEnd w:id="213"/>
      <w:bookmarkEnd w:id="214"/>
      <w:bookmarkEnd w:id="215"/>
      <w:bookmarkEnd w:id="216"/>
      <w:r>
        <w:rPr>
          <w:rFonts w:hint="eastAsia" w:ascii="宋体" w:hAnsi="宋体" w:eastAsia="宋体" w:cs="宋体"/>
          <w:color w:val="auto"/>
          <w:u w:val="single"/>
        </w:rPr>
        <w:t xml:space="preserve">                                                                         </w:t>
      </w:r>
      <w:r>
        <w:rPr>
          <w:rFonts w:hint="eastAsia" w:ascii="宋体" w:hAnsi="宋体" w:eastAsia="宋体" w:cs="宋体"/>
          <w:color w:val="auto"/>
        </w:rPr>
        <w:t>。</w:t>
      </w:r>
    </w:p>
    <w:p>
      <w:pPr>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第八条  税费本合同执行中相关的一切税费均由乙方负担。</w:t>
      </w:r>
    </w:p>
    <w:p>
      <w:pPr>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第九条  售后服务及保修期</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1.乙方应按照国家有关法律法规和“三包”规定以及本合同所附的《服务承诺》，为甲方提供售后服务。</w:t>
      </w:r>
    </w:p>
    <w:p>
      <w:pPr>
        <w:snapToGrid w:val="0"/>
        <w:spacing w:line="440" w:lineRule="exact"/>
        <w:ind w:firstLine="420"/>
        <w:rPr>
          <w:rFonts w:hint="eastAsia" w:ascii="宋体" w:hAnsi="宋体" w:eastAsia="宋体" w:cs="宋体"/>
          <w:color w:val="auto"/>
          <w:szCs w:val="21"/>
          <w:u w:val="single"/>
        </w:rPr>
      </w:pPr>
      <w:r>
        <w:rPr>
          <w:rFonts w:hint="eastAsia" w:ascii="宋体" w:hAnsi="宋体" w:eastAsia="宋体" w:cs="宋体"/>
          <w:color w:val="auto"/>
          <w:szCs w:val="21"/>
        </w:rPr>
        <w:t>2.货物保修期：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rPr>
        <w:t>乙方提供的货物质量保证期按验收合格之日起计。在保证期内因货物本身的质量问题发生故障，乙方应负责修理和更换零部件。对达不到技术要求者，根据实际情况，经双方协商，可按以下办法处理</w:t>
      </w:r>
      <w:r>
        <w:rPr>
          <w:rFonts w:hint="eastAsia" w:ascii="宋体" w:hAnsi="宋体" w:eastAsia="宋体" w:cs="宋体"/>
          <w:color w:val="auto"/>
          <w:szCs w:val="21"/>
        </w:rPr>
        <w:t>：</w:t>
      </w:r>
    </w:p>
    <w:p>
      <w:pPr>
        <w:snapToGrid w:val="0"/>
        <w:spacing w:line="440" w:lineRule="exact"/>
        <w:ind w:firstLine="420"/>
        <w:rPr>
          <w:rFonts w:hint="eastAsia" w:ascii="宋体" w:hAnsi="宋体" w:eastAsia="宋体" w:cs="宋体"/>
          <w:color w:val="auto"/>
        </w:rPr>
      </w:pPr>
      <w:r>
        <w:rPr>
          <w:rFonts w:hint="eastAsia" w:ascii="宋体" w:hAnsi="宋体" w:eastAsia="宋体" w:cs="宋体"/>
          <w:color w:val="auto"/>
        </w:rPr>
        <w:t>⑴更换：由乙方承担所发生的全部费用。</w:t>
      </w:r>
    </w:p>
    <w:p>
      <w:pPr>
        <w:snapToGrid w:val="0"/>
        <w:spacing w:line="440" w:lineRule="exact"/>
        <w:ind w:firstLine="420"/>
        <w:rPr>
          <w:rFonts w:hint="eastAsia" w:ascii="宋体" w:hAnsi="宋体" w:eastAsia="宋体" w:cs="宋体"/>
          <w:color w:val="auto"/>
        </w:rPr>
      </w:pPr>
      <w:r>
        <w:rPr>
          <w:rFonts w:hint="eastAsia" w:ascii="宋体" w:hAnsi="宋体" w:eastAsia="宋体" w:cs="宋体"/>
          <w:color w:val="auto"/>
        </w:rPr>
        <w:t>⑵贬值处理：由甲乙双方合议定价。</w:t>
      </w:r>
    </w:p>
    <w:p>
      <w:pPr>
        <w:snapToGrid w:val="0"/>
        <w:spacing w:line="440" w:lineRule="exact"/>
        <w:ind w:firstLine="420"/>
        <w:rPr>
          <w:rFonts w:hint="eastAsia" w:ascii="宋体" w:hAnsi="宋体" w:eastAsia="宋体" w:cs="宋体"/>
          <w:color w:val="auto"/>
        </w:rPr>
      </w:pPr>
      <w:r>
        <w:rPr>
          <w:rFonts w:hint="eastAsia" w:ascii="宋体" w:hAnsi="宋体" w:eastAsia="宋体" w:cs="宋体"/>
          <w:color w:val="auto"/>
        </w:rPr>
        <w:t>⑶退货处理：乙方应退还甲方支付的合同款，同时应承担该货物的直接费用（运输、保险、检验、货款利息及银行手续费等）。</w:t>
      </w:r>
    </w:p>
    <w:p>
      <w:pPr>
        <w:snapToGrid w:val="0"/>
        <w:spacing w:line="440" w:lineRule="exact"/>
        <w:ind w:firstLine="420"/>
        <w:rPr>
          <w:rFonts w:hint="eastAsia" w:ascii="宋体" w:hAnsi="宋体" w:eastAsia="宋体" w:cs="宋体"/>
          <w:color w:val="auto"/>
        </w:rPr>
      </w:pPr>
      <w:r>
        <w:rPr>
          <w:rFonts w:hint="eastAsia" w:ascii="宋体" w:hAnsi="宋体" w:eastAsia="宋体" w:cs="宋体"/>
          <w:color w:val="auto"/>
        </w:rPr>
        <w:t>4.如在使用过程中发生质量问题，乙方在接到甲方通知后在</w:t>
      </w:r>
      <w:r>
        <w:rPr>
          <w:rFonts w:hint="eastAsia" w:ascii="宋体" w:hAnsi="宋体" w:eastAsia="宋体" w:cs="宋体"/>
          <w:color w:val="auto"/>
          <w:u w:val="single"/>
        </w:rPr>
        <w:t xml:space="preserve">    </w:t>
      </w:r>
      <w:r>
        <w:rPr>
          <w:rFonts w:hint="eastAsia" w:ascii="宋体" w:hAnsi="宋体" w:eastAsia="宋体" w:cs="宋体"/>
          <w:color w:val="auto"/>
        </w:rPr>
        <w:t>小时内到达甲方现场。</w:t>
      </w:r>
    </w:p>
    <w:p>
      <w:pPr>
        <w:snapToGrid w:val="0"/>
        <w:spacing w:line="440" w:lineRule="exact"/>
        <w:ind w:firstLine="420"/>
        <w:rPr>
          <w:rFonts w:hint="eastAsia" w:ascii="宋体" w:hAnsi="宋体" w:eastAsia="宋体" w:cs="宋体"/>
          <w:color w:val="auto"/>
        </w:rPr>
      </w:pPr>
      <w:r>
        <w:rPr>
          <w:rFonts w:hint="eastAsia" w:ascii="宋体" w:hAnsi="宋体" w:eastAsia="宋体" w:cs="宋体"/>
          <w:color w:val="auto"/>
        </w:rPr>
        <w:t>5.在质保期内，乙方应对货物出现的质量及安全问题负责处理解决并承担一切费用。</w:t>
      </w:r>
    </w:p>
    <w:p>
      <w:pPr>
        <w:snapToGrid w:val="0"/>
        <w:spacing w:line="440" w:lineRule="exact"/>
        <w:ind w:firstLine="420"/>
        <w:rPr>
          <w:rFonts w:hint="eastAsia" w:ascii="宋体" w:hAnsi="宋体" w:eastAsia="宋体" w:cs="宋体"/>
          <w:color w:val="auto"/>
        </w:rPr>
      </w:pPr>
      <w:r>
        <w:rPr>
          <w:rFonts w:hint="eastAsia" w:ascii="宋体" w:hAnsi="宋体" w:eastAsia="宋体" w:cs="宋体"/>
          <w:color w:val="auto"/>
        </w:rPr>
        <w:t>6.货物因人为因素出现的故障不在</w:t>
      </w:r>
      <w:r>
        <w:rPr>
          <w:rFonts w:hint="eastAsia" w:ascii="宋体" w:hAnsi="宋体" w:eastAsia="宋体" w:cs="宋体"/>
          <w:color w:val="auto"/>
          <w:lang w:val="en-US" w:eastAsia="zh-CN"/>
        </w:rPr>
        <w:t>义务</w:t>
      </w:r>
      <w:r>
        <w:rPr>
          <w:rFonts w:hint="eastAsia" w:ascii="宋体" w:hAnsi="宋体" w:eastAsia="宋体" w:cs="宋体"/>
          <w:color w:val="auto"/>
        </w:rPr>
        <w:t>保修范围内。超过保修期的机器设备，终生维修，维修时只收部件成本费。在保修期内，乙方必须每年进行不少于一次现场巡检并向甲方提供书面巡检报告；在接到报修电话后2个小时内派出技术工程师上门服务，24小时内维修好，并承担一切费用。若24小时内无法维修好的设备，乙方必须提供不低于故障设备规格型号档次的备用设备，直到故障设备修复，乙方对所有设备实行终身维护，保修期外发生维修只收材料成本费。</w:t>
      </w:r>
    </w:p>
    <w:p>
      <w:pPr>
        <w:snapToGrid w:val="0"/>
        <w:spacing w:line="440" w:lineRule="exact"/>
        <w:ind w:firstLine="420"/>
        <w:rPr>
          <w:rFonts w:hint="eastAsia" w:ascii="宋体" w:hAnsi="宋体" w:eastAsia="宋体" w:cs="宋体"/>
          <w:color w:val="auto"/>
          <w:szCs w:val="21"/>
          <w:u w:val="single"/>
        </w:rPr>
      </w:pPr>
      <w:r>
        <w:rPr>
          <w:rFonts w:hint="eastAsia" w:ascii="宋体" w:hAnsi="宋体" w:eastAsia="宋体" w:cs="宋体"/>
          <w:color w:val="auto"/>
        </w:rPr>
        <w:t>7.乙方提供的服务承诺和售后服务及保修期责任等其它具体约定事项。（见合同附件）</w:t>
      </w:r>
    </w:p>
    <w:p>
      <w:pPr>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第十条 违约责任</w:t>
      </w:r>
    </w:p>
    <w:p>
      <w:pPr>
        <w:pStyle w:val="27"/>
        <w:spacing w:before="120" w:after="120" w:line="440" w:lineRule="exact"/>
        <w:ind w:firstLine="411" w:firstLineChars="196"/>
        <w:rPr>
          <w:rFonts w:hint="eastAsia" w:ascii="宋体" w:hAnsi="宋体" w:eastAsia="宋体" w:cs="宋体"/>
          <w:color w:val="auto"/>
        </w:rPr>
      </w:pPr>
      <w:r>
        <w:rPr>
          <w:rFonts w:hint="eastAsia" w:ascii="宋体" w:hAnsi="宋体" w:eastAsia="宋体" w:cs="宋体"/>
          <w:color w:val="auto"/>
        </w:rPr>
        <w:t>1.乙方所提供的货物规格、技术标准、材料等质量不合格的，应及时更换，更换不及时的按逾期交货处罚；因质量问题甲方不同意接收的或特殊情况甲方同意接收的，乙方应向甲方支付本合同总价款</w:t>
      </w:r>
      <w:r>
        <w:rPr>
          <w:rFonts w:hint="eastAsia" w:ascii="宋体" w:hAnsi="宋体" w:eastAsia="宋体" w:cs="宋体"/>
          <w:color w:val="auto"/>
          <w:u w:val="single"/>
        </w:rPr>
        <w:t xml:space="preserve">  </w:t>
      </w:r>
      <w:r>
        <w:rPr>
          <w:rFonts w:hint="eastAsia" w:ascii="宋体" w:hAnsi="宋体" w:eastAsia="宋体" w:cs="宋体"/>
          <w:color w:val="auto"/>
        </w:rPr>
        <w:t>%违约金并赔偿甲方经济损失。</w:t>
      </w:r>
    </w:p>
    <w:p>
      <w:pPr>
        <w:pStyle w:val="27"/>
        <w:spacing w:before="120" w:after="120" w:line="440" w:lineRule="exact"/>
        <w:ind w:firstLine="411" w:firstLineChars="196"/>
        <w:rPr>
          <w:rFonts w:hint="eastAsia" w:ascii="宋体" w:hAnsi="宋体" w:eastAsia="宋体" w:cs="宋体"/>
          <w:bCs/>
          <w:color w:val="auto"/>
        </w:rPr>
      </w:pPr>
      <w:r>
        <w:rPr>
          <w:rFonts w:hint="eastAsia" w:ascii="宋体" w:hAnsi="宋体" w:eastAsia="宋体" w:cs="宋体"/>
          <w:color w:val="auto"/>
        </w:rPr>
        <w:t>2.</w:t>
      </w:r>
      <w:r>
        <w:rPr>
          <w:rFonts w:hint="eastAsia" w:ascii="宋体" w:hAnsi="宋体" w:eastAsia="宋体" w:cs="宋体"/>
          <w:bCs/>
          <w:color w:val="auto"/>
        </w:rPr>
        <w:t>乙方提供的产品与服务与投标/响应文件中的承诺不符的，甲方有权解除合同。</w:t>
      </w:r>
    </w:p>
    <w:p>
      <w:pPr>
        <w:pStyle w:val="27"/>
        <w:spacing w:before="120" w:after="120" w:line="440" w:lineRule="exact"/>
        <w:ind w:firstLine="411" w:firstLineChars="196"/>
        <w:rPr>
          <w:rFonts w:hint="eastAsia" w:ascii="宋体" w:hAnsi="宋体" w:eastAsia="宋体" w:cs="宋体"/>
          <w:color w:val="auto"/>
        </w:rPr>
      </w:pPr>
      <w:r>
        <w:rPr>
          <w:rFonts w:hint="eastAsia" w:ascii="宋体" w:hAnsi="宋体" w:eastAsia="宋体" w:cs="宋体"/>
          <w:color w:val="auto"/>
        </w:rPr>
        <w:t>3.乙方提供的货物如侵犯了第三方合法权益而引发的任何纠纷或诉讼，均由乙方负责交涉并承担全部责任。</w:t>
      </w:r>
    </w:p>
    <w:p>
      <w:pPr>
        <w:pStyle w:val="27"/>
        <w:spacing w:before="120" w:after="120" w:line="440" w:lineRule="exact"/>
        <w:ind w:firstLine="411" w:firstLineChars="196"/>
        <w:rPr>
          <w:rFonts w:hint="eastAsia" w:ascii="宋体" w:hAnsi="宋体" w:eastAsia="宋体" w:cs="宋体"/>
          <w:color w:val="auto"/>
        </w:rPr>
      </w:pPr>
      <w:r>
        <w:rPr>
          <w:rFonts w:hint="eastAsia" w:ascii="宋体" w:hAnsi="宋体" w:eastAsia="宋体" w:cs="宋体"/>
          <w:color w:val="auto"/>
        </w:rPr>
        <w:t>4.因包装、运输引起的货物损坏，按质量不合格处罚。</w:t>
      </w:r>
    </w:p>
    <w:p>
      <w:pPr>
        <w:pStyle w:val="27"/>
        <w:spacing w:before="120" w:after="120" w:line="440" w:lineRule="exact"/>
        <w:ind w:firstLine="411" w:firstLineChars="196"/>
        <w:rPr>
          <w:rFonts w:hint="eastAsia" w:ascii="宋体" w:hAnsi="宋体" w:eastAsia="宋体" w:cs="宋体"/>
          <w:color w:val="auto"/>
        </w:rPr>
      </w:pPr>
      <w:r>
        <w:rPr>
          <w:rFonts w:hint="eastAsia" w:ascii="宋体" w:hAnsi="宋体" w:eastAsia="宋体" w:cs="宋体"/>
          <w:color w:val="auto"/>
        </w:rPr>
        <w:t>5.甲方无故延期接收货物的，每天向乙方偿付延期货款额3‰违约金，但滞纳金累计不得超过延期货款额的5%。乙方逾期交货的，每天向甲方偿付违约货款的3‰违约金。超过</w:t>
      </w:r>
      <w:r>
        <w:rPr>
          <w:rFonts w:hint="eastAsia" w:ascii="宋体" w:hAnsi="宋体" w:eastAsia="宋体" w:cs="宋体"/>
          <w:color w:val="auto"/>
          <w:u w:val="single"/>
        </w:rPr>
        <w:t>10</w:t>
      </w:r>
      <w:r>
        <w:rPr>
          <w:rFonts w:hint="eastAsia" w:ascii="宋体" w:hAnsi="宋体" w:eastAsia="宋体" w:cs="宋体"/>
          <w:color w:val="auto"/>
        </w:rPr>
        <w:t>天对方有权解除合同。</w:t>
      </w:r>
    </w:p>
    <w:p>
      <w:pPr>
        <w:pStyle w:val="27"/>
        <w:spacing w:before="120" w:after="120" w:line="440" w:lineRule="exact"/>
        <w:ind w:firstLine="411" w:firstLineChars="196"/>
        <w:rPr>
          <w:rFonts w:hint="eastAsia" w:ascii="宋体" w:hAnsi="宋体" w:eastAsia="宋体" w:cs="宋体"/>
          <w:color w:val="auto"/>
        </w:rPr>
      </w:pPr>
      <w:r>
        <w:rPr>
          <w:rFonts w:hint="eastAsia" w:ascii="宋体" w:hAnsi="宋体" w:eastAsia="宋体" w:cs="宋体"/>
          <w:color w:val="auto"/>
        </w:rPr>
        <w:t>6.乙方未按本合同和投标/响应文件中规定的服务承诺提供售后服务的，乙方应按本合同总价款</w:t>
      </w:r>
      <w:r>
        <w:rPr>
          <w:rFonts w:hint="eastAsia" w:ascii="宋体" w:hAnsi="宋体" w:eastAsia="宋体" w:cs="宋体"/>
          <w:color w:val="auto"/>
          <w:u w:val="single"/>
        </w:rPr>
        <w:t xml:space="preserve">  </w:t>
      </w:r>
      <w:r>
        <w:rPr>
          <w:rFonts w:hint="eastAsia" w:ascii="宋体" w:hAnsi="宋体" w:eastAsia="宋体" w:cs="宋体"/>
          <w:color w:val="auto"/>
        </w:rPr>
        <w:t>%向甲方支付违约金。</w:t>
      </w:r>
    </w:p>
    <w:p>
      <w:pPr>
        <w:pStyle w:val="27"/>
        <w:spacing w:before="120" w:after="120" w:line="440" w:lineRule="exact"/>
        <w:ind w:firstLine="411" w:firstLineChars="196"/>
        <w:rPr>
          <w:rFonts w:hint="eastAsia" w:ascii="宋体" w:hAnsi="宋体" w:eastAsia="宋体" w:cs="宋体"/>
          <w:color w:val="auto"/>
        </w:rPr>
      </w:pPr>
      <w:r>
        <w:rPr>
          <w:rFonts w:hint="eastAsia" w:ascii="宋体" w:hAnsi="宋体" w:eastAsia="宋体" w:cs="宋体"/>
          <w:color w:val="auto"/>
        </w:rPr>
        <w:t>7.其它违约行为按本合同总价款5%收取违约金并赔偿经济损失。</w:t>
      </w:r>
    </w:p>
    <w:p>
      <w:pPr>
        <w:pStyle w:val="27"/>
        <w:snapToGrid w:val="0"/>
        <w:spacing w:before="120" w:after="120" w:line="440" w:lineRule="exact"/>
        <w:rPr>
          <w:rFonts w:hint="eastAsia" w:ascii="宋体" w:hAnsi="宋体" w:eastAsia="宋体" w:cs="宋体"/>
          <w:b/>
          <w:color w:val="auto"/>
        </w:rPr>
      </w:pPr>
      <w:r>
        <w:rPr>
          <w:rFonts w:hint="eastAsia" w:ascii="宋体" w:hAnsi="宋体" w:eastAsia="宋体" w:cs="宋体"/>
          <w:b/>
          <w:color w:val="auto"/>
        </w:rPr>
        <w:t>第十一条  不可抗力事件处理</w:t>
      </w:r>
    </w:p>
    <w:p>
      <w:pPr>
        <w:pStyle w:val="27"/>
        <w:snapToGrid w:val="0"/>
        <w:spacing w:before="120" w:after="120" w:line="440" w:lineRule="exact"/>
        <w:ind w:firstLine="420"/>
        <w:rPr>
          <w:rFonts w:hint="eastAsia" w:ascii="宋体" w:hAnsi="宋体" w:eastAsia="宋体" w:cs="宋体"/>
          <w:color w:val="auto"/>
        </w:rPr>
      </w:pPr>
      <w:r>
        <w:rPr>
          <w:rFonts w:hint="eastAsia" w:ascii="宋体" w:hAnsi="宋体" w:eastAsia="宋体" w:cs="宋体"/>
          <w:color w:val="auto"/>
        </w:rPr>
        <w:t>1.在合同有效期内，任何一方因不可抗力事件导致不能履行合同，则合同履行期可延长，其延长期与不可抗力影响期相同。</w:t>
      </w:r>
    </w:p>
    <w:p>
      <w:pPr>
        <w:pStyle w:val="27"/>
        <w:snapToGrid w:val="0"/>
        <w:spacing w:before="120" w:after="120" w:line="440" w:lineRule="exact"/>
        <w:ind w:firstLine="420"/>
        <w:rPr>
          <w:rFonts w:hint="eastAsia" w:ascii="宋体" w:hAnsi="宋体" w:eastAsia="宋体" w:cs="宋体"/>
          <w:color w:val="auto"/>
        </w:rPr>
      </w:pPr>
      <w:r>
        <w:rPr>
          <w:rFonts w:hint="eastAsia" w:ascii="宋体" w:hAnsi="宋体" w:eastAsia="宋体" w:cs="宋体"/>
          <w:color w:val="auto"/>
        </w:rPr>
        <w:t>2.不可抗力事件发生后，应立即通知对方，并寄送有关权威机构出具的证明。</w:t>
      </w:r>
    </w:p>
    <w:p>
      <w:pPr>
        <w:pStyle w:val="27"/>
        <w:snapToGrid w:val="0"/>
        <w:spacing w:before="120" w:after="120" w:line="440" w:lineRule="exact"/>
        <w:ind w:firstLine="420"/>
        <w:rPr>
          <w:rFonts w:hint="eastAsia" w:ascii="宋体" w:hAnsi="宋体" w:eastAsia="宋体" w:cs="宋体"/>
          <w:color w:val="auto"/>
        </w:rPr>
      </w:pPr>
      <w:r>
        <w:rPr>
          <w:rFonts w:hint="eastAsia" w:ascii="宋体" w:hAnsi="宋体" w:eastAsia="宋体" w:cs="宋体"/>
          <w:color w:val="auto"/>
        </w:rPr>
        <w:t>3.不可抗力事件延续一百二十天以上，双方应通过友好协商，确定是否继续履行合同。</w:t>
      </w:r>
    </w:p>
    <w:p>
      <w:pPr>
        <w:snapToGrid w:val="0"/>
        <w:spacing w:line="440" w:lineRule="exact"/>
        <w:rPr>
          <w:rFonts w:hint="eastAsia" w:ascii="宋体" w:hAnsi="宋体" w:eastAsia="宋体" w:cs="宋体"/>
          <w:color w:val="auto"/>
          <w:szCs w:val="21"/>
        </w:rPr>
      </w:pPr>
      <w:r>
        <w:rPr>
          <w:rFonts w:hint="eastAsia" w:ascii="宋体" w:hAnsi="宋体" w:eastAsia="宋体" w:cs="宋体"/>
          <w:b/>
          <w:color w:val="auto"/>
          <w:szCs w:val="21"/>
        </w:rPr>
        <w:t>第十</w:t>
      </w:r>
      <w:r>
        <w:rPr>
          <w:rFonts w:hint="eastAsia" w:ascii="宋体" w:hAnsi="宋体" w:eastAsia="宋体" w:cs="宋体"/>
          <w:b/>
          <w:color w:val="auto"/>
        </w:rPr>
        <w:t>二</w:t>
      </w:r>
      <w:r>
        <w:rPr>
          <w:rFonts w:hint="eastAsia" w:ascii="宋体" w:hAnsi="宋体" w:eastAsia="宋体" w:cs="宋体"/>
          <w:b/>
          <w:color w:val="auto"/>
          <w:szCs w:val="21"/>
        </w:rPr>
        <w:t>条  合同争议解决</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1.因货物质量问题发生争议的，应邀请国家认可的质量检测机构对货物质量进行鉴定。货物符合标准的，鉴定费由甲方承担；货物不符合标准的，鉴定费由乙方承担。</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2.因履行本合同引起的或与本合同有关的争议，甲乙双方应首先通过友好协商解决，如果协商不能解决，可向仲裁委员会申请仲裁或向人民法院提起诉讼。</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3.诉讼期间，本合同继续履行。</w:t>
      </w:r>
    </w:p>
    <w:p>
      <w:pPr>
        <w:snapToGrid w:val="0"/>
        <w:spacing w:line="440" w:lineRule="exact"/>
        <w:rPr>
          <w:rFonts w:hint="eastAsia" w:ascii="宋体" w:hAnsi="宋体" w:eastAsia="宋体" w:cs="宋体"/>
          <w:b/>
          <w:color w:val="auto"/>
        </w:rPr>
      </w:pPr>
      <w:r>
        <w:rPr>
          <w:rFonts w:hint="eastAsia" w:ascii="宋体" w:hAnsi="宋体" w:eastAsia="宋体" w:cs="宋体"/>
          <w:b/>
          <w:color w:val="auto"/>
        </w:rPr>
        <w:t>第十</w:t>
      </w:r>
      <w:r>
        <w:rPr>
          <w:rFonts w:hint="eastAsia" w:ascii="宋体" w:hAnsi="宋体" w:eastAsia="宋体" w:cs="宋体"/>
          <w:b/>
          <w:color w:val="auto"/>
          <w:szCs w:val="21"/>
        </w:rPr>
        <w:t>三</w:t>
      </w:r>
      <w:r>
        <w:rPr>
          <w:rFonts w:hint="eastAsia" w:ascii="宋体" w:hAnsi="宋体" w:eastAsia="宋体" w:cs="宋体"/>
          <w:b/>
          <w:color w:val="auto"/>
        </w:rPr>
        <w:t>条  合同生效及其它</w:t>
      </w:r>
    </w:p>
    <w:p>
      <w:pPr>
        <w:snapToGrid w:val="0"/>
        <w:spacing w:line="440" w:lineRule="exact"/>
        <w:ind w:firstLine="420"/>
        <w:rPr>
          <w:rFonts w:hint="eastAsia" w:ascii="宋体" w:hAnsi="宋体" w:eastAsia="宋体" w:cs="宋体"/>
          <w:color w:val="auto"/>
        </w:rPr>
      </w:pPr>
      <w:r>
        <w:rPr>
          <w:rFonts w:hint="eastAsia" w:ascii="宋体" w:hAnsi="宋体" w:eastAsia="宋体" w:cs="宋体"/>
          <w:color w:val="auto"/>
        </w:rPr>
        <w:t>1.合同经双方法定代表人(负责人)或授权代表签名并加盖公章后生效。</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rPr>
        <w:t>2.本合同未尽事宜，遵照《中华人民共和国民法典合同编》有关条文执行。</w:t>
      </w:r>
    </w:p>
    <w:p>
      <w:pPr>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rPr>
        <w:t>四</w:t>
      </w:r>
      <w:r>
        <w:rPr>
          <w:rFonts w:hint="eastAsia" w:ascii="宋体" w:hAnsi="宋体" w:eastAsia="宋体" w:cs="宋体"/>
          <w:b/>
          <w:color w:val="auto"/>
          <w:szCs w:val="21"/>
        </w:rPr>
        <w:t>条　合同的变更、终止与转让</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1.除《中华人民共和国政府采购法》第五十条规定的情形外，本合同一经签订，甲乙双方不得擅自变更、中止或终止。</w:t>
      </w:r>
    </w:p>
    <w:p>
      <w:pPr>
        <w:pStyle w:val="27"/>
        <w:snapToGrid w:val="0"/>
        <w:spacing w:before="120" w:after="120" w:line="440" w:lineRule="exact"/>
        <w:ind w:firstLine="411" w:firstLineChars="196"/>
        <w:rPr>
          <w:rFonts w:hint="eastAsia" w:ascii="宋体" w:hAnsi="宋体" w:eastAsia="宋体" w:cs="宋体"/>
          <w:b/>
          <w:color w:val="auto"/>
        </w:rPr>
      </w:pPr>
      <w:r>
        <w:rPr>
          <w:rFonts w:hint="eastAsia" w:ascii="宋体" w:hAnsi="宋体" w:eastAsia="宋体" w:cs="宋体"/>
          <w:color w:val="auto"/>
        </w:rPr>
        <w:t>2.乙方不得擅自转让（无进口资格的供应商委托进口货物除外）其应履行的合同义务。</w:t>
      </w:r>
    </w:p>
    <w:p>
      <w:pPr>
        <w:snapToGrid w:val="0"/>
        <w:spacing w:line="440" w:lineRule="exact"/>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rPr>
        <w:t>五</w:t>
      </w:r>
      <w:r>
        <w:rPr>
          <w:rFonts w:hint="eastAsia" w:ascii="宋体" w:hAnsi="宋体" w:eastAsia="宋体" w:cs="宋体"/>
          <w:b/>
          <w:color w:val="auto"/>
          <w:szCs w:val="21"/>
        </w:rPr>
        <w:t>条　签订本合同依据</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1.招标/采购文件；</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2.中标/成交人投标/响应文件；</w:t>
      </w:r>
    </w:p>
    <w:p>
      <w:pPr>
        <w:snapToGrid w:val="0"/>
        <w:spacing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3.中标/成交通知书。</w:t>
      </w:r>
    </w:p>
    <w:p>
      <w:pPr>
        <w:snapToGrid w:val="0"/>
        <w:spacing w:line="440" w:lineRule="exact"/>
        <w:rPr>
          <w:rFonts w:hint="eastAsia" w:ascii="宋体" w:hAnsi="宋体" w:eastAsia="宋体" w:cs="宋体"/>
          <w:color w:val="auto"/>
          <w:szCs w:val="21"/>
        </w:rPr>
      </w:pPr>
      <w:r>
        <w:rPr>
          <w:rFonts w:hint="eastAsia" w:ascii="宋体" w:hAnsi="宋体" w:eastAsia="宋体" w:cs="宋体"/>
          <w:b/>
          <w:color w:val="auto"/>
          <w:szCs w:val="21"/>
        </w:rPr>
        <w:t>第十</w:t>
      </w:r>
      <w:r>
        <w:rPr>
          <w:rFonts w:hint="eastAsia" w:ascii="宋体" w:hAnsi="宋体" w:eastAsia="宋体" w:cs="宋体"/>
          <w:b/>
          <w:color w:val="auto"/>
        </w:rPr>
        <w:t>六</w:t>
      </w:r>
      <w:r>
        <w:rPr>
          <w:rFonts w:hint="eastAsia" w:ascii="宋体" w:hAnsi="宋体" w:eastAsia="宋体" w:cs="宋体"/>
          <w:b/>
          <w:color w:val="auto"/>
          <w:szCs w:val="21"/>
        </w:rPr>
        <w:t>条　</w:t>
      </w:r>
      <w:r>
        <w:rPr>
          <w:rFonts w:hint="eastAsia" w:ascii="宋体" w:hAnsi="宋体" w:eastAsia="宋体" w:cs="宋体"/>
          <w:color w:val="auto"/>
          <w:szCs w:val="21"/>
        </w:rPr>
        <w:t>本合同一式叁份，具有同等法律效力，甲乙双方各一份、钦州市政府采购中心各一份（可根据需要另增加）。</w:t>
      </w:r>
    </w:p>
    <w:p>
      <w:pPr>
        <w:rPr>
          <w:rFonts w:hint="eastAsia" w:ascii="宋体" w:hAnsi="宋体" w:eastAsia="宋体" w:cs="宋体"/>
          <w:color w:val="auto"/>
        </w:rPr>
      </w:pPr>
      <w:r>
        <w:rPr>
          <w:rFonts w:hint="eastAsia" w:ascii="宋体" w:hAnsi="宋体" w:eastAsia="宋体" w:cs="宋体"/>
          <w:color w:val="auto"/>
        </w:rPr>
        <w:br w:type="page"/>
      </w:r>
    </w:p>
    <w:p>
      <w:pPr>
        <w:rPr>
          <w:rFonts w:hint="eastAsia" w:ascii="宋体" w:hAnsi="宋体" w:eastAsia="宋体" w:cs="宋体"/>
          <w:color w:val="auto"/>
        </w:rPr>
      </w:pPr>
    </w:p>
    <w:tbl>
      <w:tblPr>
        <w:tblStyle w:val="48"/>
        <w:tblpPr w:leftFromText="180" w:rightFromText="180" w:vertAnchor="page" w:horzAnchor="margin" w:tblpY="16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甲方（盖章）</w:t>
            </w:r>
          </w:p>
          <w:p>
            <w:pPr>
              <w:snapToGrid w:val="0"/>
              <w:spacing w:line="320" w:lineRule="exact"/>
              <w:jc w:val="right"/>
              <w:rPr>
                <w:rFonts w:hint="eastAsia" w:ascii="宋体" w:hAnsi="宋体" w:eastAsia="宋体" w:cs="宋体"/>
                <w:color w:val="auto"/>
                <w:szCs w:val="21"/>
              </w:rPr>
            </w:pPr>
          </w:p>
          <w:p>
            <w:pPr>
              <w:snapToGrid w:val="0"/>
              <w:spacing w:line="320" w:lineRule="exact"/>
              <w:jc w:val="right"/>
              <w:rPr>
                <w:rFonts w:hint="eastAsia" w:ascii="宋体" w:hAnsi="宋体" w:eastAsia="宋体" w:cs="宋体"/>
                <w:color w:val="auto"/>
                <w:szCs w:val="21"/>
              </w:rPr>
            </w:pPr>
            <w:r>
              <w:rPr>
                <w:rFonts w:hint="eastAsia" w:ascii="宋体" w:hAnsi="宋体" w:eastAsia="宋体" w:cs="宋体"/>
                <w:color w:val="auto"/>
                <w:szCs w:val="21"/>
              </w:rPr>
              <w:t>年   月   日</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35" w:firstLineChars="17"/>
              <w:rPr>
                <w:rFonts w:hint="eastAsia" w:ascii="宋体" w:hAnsi="宋体" w:eastAsia="宋体" w:cs="宋体"/>
                <w:color w:val="auto"/>
                <w:szCs w:val="21"/>
              </w:rPr>
            </w:pPr>
            <w:r>
              <w:rPr>
                <w:rFonts w:hint="eastAsia" w:ascii="宋体" w:hAnsi="宋体" w:eastAsia="宋体" w:cs="宋体"/>
                <w:color w:val="auto"/>
                <w:szCs w:val="21"/>
              </w:rPr>
              <w:t>乙方（盖章）</w:t>
            </w:r>
          </w:p>
          <w:p>
            <w:pPr>
              <w:snapToGrid w:val="0"/>
              <w:spacing w:line="320" w:lineRule="exact"/>
              <w:ind w:firstLine="35" w:firstLineChars="17"/>
              <w:jc w:val="right"/>
              <w:rPr>
                <w:rFonts w:hint="eastAsia" w:ascii="宋体" w:hAnsi="宋体" w:eastAsia="宋体" w:cs="宋体"/>
                <w:color w:val="auto"/>
                <w:szCs w:val="21"/>
              </w:rPr>
            </w:pPr>
            <w:r>
              <w:rPr>
                <w:rFonts w:hint="eastAsia" w:ascii="宋体" w:hAnsi="宋体" w:eastAsia="宋体" w:cs="宋体"/>
                <w:color w:val="auto"/>
                <w:szCs w:val="21"/>
              </w:rPr>
              <w:t xml:space="preserve"> </w:t>
            </w:r>
          </w:p>
          <w:p>
            <w:pPr>
              <w:snapToGrid w:val="0"/>
              <w:spacing w:line="320" w:lineRule="exact"/>
              <w:ind w:firstLine="35" w:firstLineChars="17"/>
              <w:jc w:val="right"/>
              <w:rPr>
                <w:rFonts w:hint="eastAsia" w:ascii="宋体" w:hAnsi="宋体" w:eastAsia="宋体" w:cs="宋体"/>
                <w:color w:val="auto"/>
                <w:szCs w:val="21"/>
              </w:rPr>
            </w:pPr>
            <w:r>
              <w:rPr>
                <w:rFonts w:hint="eastAsia" w:ascii="宋体" w:hAnsi="宋体" w:eastAsia="宋体" w:cs="宋体"/>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单位地址：</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hint="eastAsia" w:ascii="宋体" w:hAnsi="宋体" w:eastAsia="宋体" w:cs="宋体"/>
                <w:color w:val="auto"/>
                <w:szCs w:val="21"/>
              </w:rPr>
            </w:pPr>
            <w:r>
              <w:rPr>
                <w:rFonts w:hint="eastAsia" w:ascii="宋体" w:hAnsi="宋体" w:eastAsia="宋体" w:cs="宋体"/>
                <w:color w:val="auto"/>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法定代表人(负责人)：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hint="eastAsia" w:ascii="宋体" w:hAnsi="宋体" w:eastAsia="宋体" w:cs="宋体"/>
                <w:color w:val="auto"/>
                <w:szCs w:val="21"/>
              </w:rPr>
            </w:pPr>
            <w:r>
              <w:rPr>
                <w:rFonts w:hint="eastAsia" w:ascii="宋体" w:hAnsi="宋体" w:eastAsia="宋体" w:cs="宋体"/>
                <w:color w:val="auto"/>
                <w:szCs w:val="21"/>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hint="eastAsia" w:ascii="宋体" w:hAnsi="宋体" w:eastAsia="宋体" w:cs="宋体"/>
                <w:color w:val="auto"/>
                <w:szCs w:val="21"/>
              </w:rPr>
            </w:pPr>
            <w:r>
              <w:rPr>
                <w:rFonts w:hint="eastAsia" w:ascii="宋体" w:hAnsi="宋体" w:eastAsia="宋体" w:cs="宋体"/>
                <w:color w:val="auto"/>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电话：</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hint="eastAsia" w:ascii="宋体" w:hAnsi="宋体" w:eastAsia="宋体" w:cs="宋体"/>
                <w:color w:val="auto"/>
                <w:szCs w:val="21"/>
              </w:rPr>
            </w:pPr>
            <w:r>
              <w:rPr>
                <w:rFonts w:hint="eastAsia" w:ascii="宋体" w:hAnsi="宋体" w:eastAsia="宋体" w:cs="宋体"/>
                <w:color w:val="auto"/>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电子邮箱：</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hint="eastAsia" w:ascii="宋体" w:hAnsi="宋体" w:eastAsia="宋体" w:cs="宋体"/>
                <w:color w:val="auto"/>
                <w:szCs w:val="21"/>
              </w:rPr>
            </w:pPr>
            <w:r>
              <w:rPr>
                <w:rFonts w:hint="eastAsia" w:ascii="宋体" w:hAnsi="宋体" w:eastAsia="宋体" w:cs="宋体"/>
                <w:color w:val="auto"/>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开户银行：</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hint="eastAsia" w:ascii="宋体" w:hAnsi="宋体" w:eastAsia="宋体" w:cs="宋体"/>
                <w:color w:val="auto"/>
                <w:szCs w:val="21"/>
              </w:rPr>
            </w:pPr>
            <w:r>
              <w:rPr>
                <w:rFonts w:hint="eastAsia" w:ascii="宋体" w:hAnsi="宋体" w:eastAsia="宋体" w:cs="宋体"/>
                <w:color w:val="auto"/>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账号：</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hint="eastAsia" w:ascii="宋体" w:hAnsi="宋体" w:eastAsia="宋体" w:cs="宋体"/>
                <w:color w:val="auto"/>
                <w:szCs w:val="21"/>
              </w:rPr>
            </w:pPr>
            <w:r>
              <w:rPr>
                <w:rFonts w:hint="eastAsia" w:ascii="宋体" w:hAnsi="宋体" w:eastAsia="宋体" w:cs="宋体"/>
                <w:color w:val="auto"/>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邮政编码：</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hint="eastAsia" w:ascii="宋体" w:hAnsi="宋体" w:eastAsia="宋体" w:cs="宋体"/>
                <w:color w:val="auto"/>
                <w:szCs w:val="21"/>
              </w:rPr>
            </w:pPr>
            <w:r>
              <w:rPr>
                <w:rFonts w:hint="eastAsia" w:ascii="宋体" w:hAnsi="宋体" w:eastAsia="宋体" w:cs="宋体"/>
                <w:color w:val="auto"/>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64"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rPr>
                <w:rFonts w:hint="eastAsia" w:ascii="宋体" w:hAnsi="宋体" w:eastAsia="宋体" w:cs="宋体"/>
                <w:color w:val="auto"/>
                <w:szCs w:val="21"/>
              </w:rPr>
            </w:pPr>
            <w:r>
              <w:rPr>
                <w:rFonts w:hint="eastAsia" w:ascii="宋体" w:hAnsi="宋体" w:eastAsia="宋体" w:cs="宋体"/>
                <w:color w:val="auto"/>
                <w:szCs w:val="21"/>
              </w:rPr>
              <w:t>经办人：</w:t>
            </w:r>
          </w:p>
        </w:tc>
      </w:tr>
    </w:tbl>
    <w:p>
      <w:pPr>
        <w:widowControl/>
        <w:jc w:val="left"/>
        <w:rPr>
          <w:rFonts w:hint="eastAsia" w:ascii="宋体" w:hAnsi="宋体" w:eastAsia="宋体" w:cs="宋体"/>
          <w:color w:val="auto"/>
          <w:kern w:val="0"/>
          <w:szCs w:val="21"/>
        </w:rPr>
      </w:pPr>
    </w:p>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br w:type="page"/>
      </w:r>
    </w:p>
    <w:p>
      <w:pPr>
        <w:widowControl/>
        <w:spacing w:line="360" w:lineRule="auto"/>
        <w:ind w:firstLine="562"/>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合 同 附 件</w:t>
      </w:r>
    </w:p>
    <w:tbl>
      <w:tblPr>
        <w:tblStyle w:val="48"/>
        <w:tblW w:w="0" w:type="auto"/>
        <w:jc w:val="center"/>
        <w:tblLayout w:type="fixed"/>
        <w:tblCellMar>
          <w:top w:w="0" w:type="dxa"/>
          <w:left w:w="108" w:type="dxa"/>
          <w:bottom w:w="0" w:type="dxa"/>
          <w:right w:w="108" w:type="dxa"/>
        </w:tblCellMar>
      </w:tblPr>
      <w:tblGrid>
        <w:gridCol w:w="4640"/>
        <w:gridCol w:w="4720"/>
      </w:tblGrid>
      <w:tr>
        <w:tblPrEx>
          <w:tblCellMar>
            <w:top w:w="0" w:type="dxa"/>
            <w:left w:w="108" w:type="dxa"/>
            <w:bottom w:w="0" w:type="dxa"/>
            <w:right w:w="108" w:type="dxa"/>
          </w:tblCellMar>
        </w:tblPrEx>
        <w:trPr>
          <w:trHeight w:val="1701" w:hRule="atLeast"/>
          <w:jc w:val="center"/>
        </w:trPr>
        <w:tc>
          <w:tcPr>
            <w:tcW w:w="9360" w:type="dxa"/>
            <w:gridSpan w:val="2"/>
            <w:tcBorders>
              <w:top w:val="single" w:color="000000" w:sz="4" w:space="0"/>
              <w:left w:val="single" w:color="000000" w:sz="4" w:space="0"/>
              <w:bottom w:val="nil"/>
              <w:right w:val="single" w:color="000000" w:sz="4" w:space="0"/>
            </w:tcBorders>
          </w:tcPr>
          <w:p>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1.供应商承诺具体事项：</w:t>
            </w:r>
          </w:p>
        </w:tc>
      </w:tr>
      <w:tr>
        <w:tblPrEx>
          <w:tblCellMar>
            <w:top w:w="0" w:type="dxa"/>
            <w:left w:w="108" w:type="dxa"/>
            <w:bottom w:w="0" w:type="dxa"/>
            <w:right w:w="108" w:type="dxa"/>
          </w:tblCellMar>
        </w:tblPrEx>
        <w:trPr>
          <w:trHeight w:val="1701" w:hRule="atLeast"/>
          <w:jc w:val="center"/>
        </w:trPr>
        <w:tc>
          <w:tcPr>
            <w:tcW w:w="9360" w:type="dxa"/>
            <w:gridSpan w:val="2"/>
            <w:tcBorders>
              <w:top w:val="single" w:color="000000" w:sz="4" w:space="0"/>
              <w:left w:val="single" w:color="000000" w:sz="4" w:space="0"/>
              <w:bottom w:val="nil"/>
              <w:right w:val="single" w:color="000000" w:sz="4" w:space="0"/>
            </w:tcBorders>
          </w:tcPr>
          <w:p>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2.售后服务具体事项：</w:t>
            </w:r>
          </w:p>
        </w:tc>
      </w:tr>
      <w:tr>
        <w:tblPrEx>
          <w:tblCellMar>
            <w:top w:w="0" w:type="dxa"/>
            <w:left w:w="108" w:type="dxa"/>
            <w:bottom w:w="0" w:type="dxa"/>
            <w:right w:w="108" w:type="dxa"/>
          </w:tblCellMar>
        </w:tblPrEx>
        <w:trPr>
          <w:trHeight w:val="1701" w:hRule="atLeast"/>
          <w:jc w:val="center"/>
        </w:trPr>
        <w:tc>
          <w:tcPr>
            <w:tcW w:w="9360" w:type="dxa"/>
            <w:gridSpan w:val="2"/>
            <w:tcBorders>
              <w:top w:val="single" w:color="000000" w:sz="4" w:space="0"/>
              <w:left w:val="single" w:color="000000" w:sz="4" w:space="0"/>
              <w:bottom w:val="nil"/>
              <w:right w:val="single" w:color="000000" w:sz="4" w:space="0"/>
            </w:tcBorders>
          </w:tcPr>
          <w:p>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3.保修期责任：</w:t>
            </w:r>
          </w:p>
        </w:tc>
      </w:tr>
      <w:tr>
        <w:tblPrEx>
          <w:tblCellMar>
            <w:top w:w="0" w:type="dxa"/>
            <w:left w:w="108" w:type="dxa"/>
            <w:bottom w:w="0" w:type="dxa"/>
            <w:right w:w="108" w:type="dxa"/>
          </w:tblCellMar>
        </w:tblPrEx>
        <w:trPr>
          <w:trHeight w:val="1701" w:hRule="atLeast"/>
          <w:jc w:val="center"/>
        </w:trPr>
        <w:tc>
          <w:tcPr>
            <w:tcW w:w="9360" w:type="dxa"/>
            <w:gridSpan w:val="2"/>
            <w:tcBorders>
              <w:top w:val="single" w:color="000000" w:sz="4" w:space="0"/>
              <w:left w:val="single" w:color="000000" w:sz="4" w:space="0"/>
              <w:bottom w:val="nil"/>
              <w:right w:val="single" w:color="000000" w:sz="4" w:space="0"/>
            </w:tcBorders>
          </w:tcPr>
          <w:p>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4.其他具体事项：</w:t>
            </w:r>
          </w:p>
        </w:tc>
      </w:tr>
      <w:tr>
        <w:tblPrEx>
          <w:tblCellMar>
            <w:top w:w="0" w:type="dxa"/>
            <w:left w:w="108" w:type="dxa"/>
            <w:bottom w:w="0" w:type="dxa"/>
            <w:right w:w="108" w:type="dxa"/>
          </w:tblCellMar>
        </w:tblPrEx>
        <w:trPr>
          <w:trHeight w:val="2224" w:hRule="atLeast"/>
          <w:jc w:val="center"/>
        </w:trPr>
        <w:tc>
          <w:tcPr>
            <w:tcW w:w="4640"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color w:val="auto"/>
                <w:kern w:val="0"/>
                <w:szCs w:val="21"/>
              </w:rPr>
            </w:pPr>
            <w:r>
              <w:rPr>
                <w:rFonts w:hint="eastAsia" w:ascii="宋体" w:hAnsi="宋体" w:eastAsia="宋体" w:cs="宋体"/>
                <w:color w:val="auto"/>
                <w:kern w:val="0"/>
                <w:szCs w:val="21"/>
              </w:rPr>
              <w:t>甲方（章）</w:t>
            </w:r>
          </w:p>
          <w:p>
            <w:pPr>
              <w:widowControl/>
              <w:rPr>
                <w:rFonts w:hint="eastAsia" w:ascii="宋体" w:hAnsi="宋体" w:eastAsia="宋体" w:cs="宋体"/>
                <w:color w:val="auto"/>
                <w:kern w:val="0"/>
                <w:szCs w:val="21"/>
              </w:rPr>
            </w:pPr>
          </w:p>
          <w:p>
            <w:pPr>
              <w:widowControl/>
              <w:rPr>
                <w:rFonts w:hint="eastAsia" w:ascii="宋体" w:hAnsi="宋体" w:eastAsia="宋体" w:cs="宋体"/>
                <w:color w:val="auto"/>
                <w:kern w:val="0"/>
                <w:szCs w:val="21"/>
              </w:rPr>
            </w:pPr>
          </w:p>
          <w:p>
            <w:pPr>
              <w:widowControl/>
              <w:rPr>
                <w:rFonts w:hint="eastAsia" w:ascii="宋体" w:hAnsi="宋体" w:eastAsia="宋体" w:cs="宋体"/>
                <w:color w:val="auto"/>
                <w:kern w:val="0"/>
                <w:szCs w:val="21"/>
              </w:rPr>
            </w:pPr>
          </w:p>
          <w:p>
            <w:pPr>
              <w:widowControl/>
              <w:ind w:left="18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年   月   日</w:t>
            </w:r>
          </w:p>
        </w:tc>
        <w:tc>
          <w:tcPr>
            <w:tcW w:w="4720" w:type="dxa"/>
            <w:tcBorders>
              <w:top w:val="single" w:color="000000" w:sz="4" w:space="0"/>
              <w:left w:val="nil"/>
              <w:bottom w:val="single" w:color="000000" w:sz="4" w:space="0"/>
              <w:right w:val="single" w:color="000000" w:sz="4" w:space="0"/>
            </w:tcBorders>
          </w:tcPr>
          <w:p>
            <w:pPr>
              <w:widowControl/>
              <w:ind w:firstLine="27" w:firstLineChars="13"/>
              <w:rPr>
                <w:rFonts w:hint="eastAsia" w:ascii="宋体" w:hAnsi="宋体" w:eastAsia="宋体" w:cs="宋体"/>
                <w:color w:val="auto"/>
                <w:kern w:val="0"/>
                <w:szCs w:val="21"/>
              </w:rPr>
            </w:pPr>
            <w:r>
              <w:rPr>
                <w:rFonts w:hint="eastAsia" w:ascii="宋体" w:hAnsi="宋体" w:eastAsia="宋体" w:cs="宋体"/>
                <w:color w:val="auto"/>
                <w:kern w:val="0"/>
                <w:szCs w:val="21"/>
              </w:rPr>
              <w:t>乙方（章）</w:t>
            </w:r>
          </w:p>
          <w:p>
            <w:pPr>
              <w:widowControl/>
              <w:ind w:firstLine="27" w:firstLineChars="13"/>
              <w:rPr>
                <w:rFonts w:hint="eastAsia" w:ascii="宋体" w:hAnsi="宋体" w:eastAsia="宋体" w:cs="宋体"/>
                <w:color w:val="auto"/>
                <w:kern w:val="0"/>
                <w:szCs w:val="21"/>
              </w:rPr>
            </w:pPr>
          </w:p>
          <w:p>
            <w:pPr>
              <w:widowControl/>
              <w:ind w:firstLine="27" w:firstLineChars="13"/>
              <w:rPr>
                <w:rFonts w:hint="eastAsia" w:ascii="宋体" w:hAnsi="宋体" w:eastAsia="宋体" w:cs="宋体"/>
                <w:color w:val="auto"/>
                <w:kern w:val="0"/>
                <w:szCs w:val="21"/>
              </w:rPr>
            </w:pPr>
          </w:p>
          <w:p>
            <w:pPr>
              <w:widowControl/>
              <w:ind w:firstLine="27" w:firstLineChars="13"/>
              <w:rPr>
                <w:rFonts w:hint="eastAsia" w:ascii="宋体" w:hAnsi="宋体" w:eastAsia="宋体" w:cs="宋体"/>
                <w:color w:val="auto"/>
                <w:kern w:val="0"/>
                <w:szCs w:val="21"/>
              </w:rPr>
            </w:pPr>
          </w:p>
          <w:p>
            <w:pPr>
              <w:widowControl/>
              <w:ind w:left="1800" w:firstLine="27" w:firstLineChars="13"/>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年   月   日</w:t>
            </w:r>
          </w:p>
        </w:tc>
      </w:tr>
    </w:tbl>
    <w:p>
      <w:pPr>
        <w:widowControl/>
        <w:ind w:firstLine="210" w:firstLineChars="100"/>
        <w:rPr>
          <w:rFonts w:hint="eastAsia" w:ascii="宋体" w:hAnsi="宋体" w:eastAsia="宋体" w:cs="宋体"/>
          <w:color w:val="auto"/>
          <w:kern w:val="0"/>
          <w:szCs w:val="21"/>
        </w:rPr>
      </w:pPr>
      <w:r>
        <w:rPr>
          <w:rFonts w:hint="eastAsia" w:ascii="宋体" w:hAnsi="宋体" w:eastAsia="宋体" w:cs="宋体"/>
          <w:color w:val="auto"/>
          <w:kern w:val="0"/>
          <w:szCs w:val="21"/>
        </w:rPr>
        <w:t>注：售后服务事项填不下时可另加附页</w:t>
      </w:r>
    </w:p>
    <w:p>
      <w:pPr>
        <w:snapToGrid w:val="0"/>
        <w:spacing w:line="360" w:lineRule="auto"/>
        <w:ind w:firstLine="562" w:firstLineChars="200"/>
        <w:rPr>
          <w:rFonts w:hint="eastAsia" w:ascii="宋体" w:hAnsi="宋体" w:eastAsia="宋体" w:cs="Times New Roman"/>
          <w:b/>
          <w:sz w:val="28"/>
          <w:szCs w:val="28"/>
        </w:rPr>
      </w:pPr>
    </w:p>
    <w:p>
      <w:pPr>
        <w:spacing w:line="400" w:lineRule="exact"/>
        <w:rPr>
          <w:rFonts w:ascii="Times New Roman" w:hAnsi="Times New Roman" w:eastAsia="宋体" w:cs="Times New Roman"/>
          <w:color w:val="000000"/>
          <w:szCs w:val="24"/>
        </w:rPr>
      </w:pPr>
      <w:r>
        <w:rPr>
          <w:rFonts w:ascii="Times New Roman" w:hAnsi="Times New Roman" w:eastAsia="宋体" w:cs="Times New Roman"/>
          <w:color w:val="000000"/>
          <w:szCs w:val="24"/>
        </w:rPr>
        <w:br w:type="page"/>
      </w:r>
    </w:p>
    <w:bookmarkEnd w:id="209"/>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400" w:lineRule="exact"/>
        <w:rPr>
          <w:rFonts w:ascii="Times New Roman" w:hAnsi="Times New Roman" w:eastAsia="宋体" w:cs="Times New Roman"/>
          <w:color w:val="000000"/>
          <w:szCs w:val="24"/>
        </w:rPr>
      </w:pPr>
    </w:p>
    <w:p>
      <w:pPr>
        <w:spacing w:line="300" w:lineRule="auto"/>
        <w:jc w:val="center"/>
        <w:outlineLvl w:val="0"/>
        <w:rPr>
          <w:rFonts w:ascii="Cambria" w:hAnsi="Cambria" w:eastAsia="方正小标宋_GBK" w:cs="Times New Roman"/>
          <w:b/>
          <w:bCs/>
          <w:color w:val="000000"/>
          <w:kern w:val="0"/>
          <w:sz w:val="44"/>
          <w:szCs w:val="32"/>
        </w:rPr>
      </w:pPr>
      <w:bookmarkStart w:id="217" w:name="_Toc352700352"/>
      <w:bookmarkStart w:id="218" w:name="_Toc352700448"/>
      <w:bookmarkStart w:id="219" w:name="_Toc173764943"/>
      <w:r>
        <w:rPr>
          <w:rFonts w:hint="eastAsia" w:ascii="Cambria" w:hAnsi="Cambria" w:eastAsia="方正小标宋_GBK" w:cs="Times New Roman"/>
          <w:b/>
          <w:bCs/>
          <w:color w:val="000000"/>
          <w:kern w:val="0"/>
          <w:sz w:val="44"/>
          <w:szCs w:val="32"/>
        </w:rPr>
        <w:t>第六章　投标文件格式</w:t>
      </w:r>
      <w:bookmarkEnd w:id="217"/>
      <w:bookmarkEnd w:id="218"/>
      <w:bookmarkEnd w:id="219"/>
    </w:p>
    <w:p>
      <w:pPr>
        <w:spacing w:line="400" w:lineRule="exact"/>
        <w:rPr>
          <w:rFonts w:hint="eastAsia" w:ascii="宋体" w:hAnsi="宋体" w:eastAsia="宋体" w:cs="Courier New"/>
          <w:b/>
          <w:color w:val="000000"/>
          <w:sz w:val="32"/>
          <w:szCs w:val="32"/>
        </w:rPr>
      </w:pPr>
      <w:r>
        <w:rPr>
          <w:rFonts w:hint="eastAsia" w:ascii="宋体" w:hAnsi="宋体" w:eastAsia="宋体" w:cs="Courier New"/>
          <w:color w:val="000000"/>
          <w:szCs w:val="21"/>
        </w:rPr>
        <w:br w:type="page"/>
      </w:r>
      <w:r>
        <w:rPr>
          <w:rFonts w:hint="eastAsia" w:ascii="宋体" w:hAnsi="宋体" w:eastAsia="宋体" w:cs="Courier New"/>
          <w:color w:val="000000"/>
          <w:szCs w:val="21"/>
        </w:rPr>
        <w:t xml:space="preserve"> </w:t>
      </w:r>
      <w:r>
        <w:rPr>
          <w:rFonts w:hint="eastAsia" w:ascii="宋体" w:hAnsi="宋体" w:eastAsia="宋体" w:cs="Courier New"/>
          <w:b/>
          <w:color w:val="000000"/>
          <w:sz w:val="32"/>
          <w:szCs w:val="32"/>
        </w:rPr>
        <w:t>一、资格文件</w:t>
      </w:r>
    </w:p>
    <w:p>
      <w:pPr>
        <w:tabs>
          <w:tab w:val="left" w:pos="3402"/>
        </w:tabs>
        <w:spacing w:line="320" w:lineRule="exact"/>
        <w:jc w:val="left"/>
        <w:rPr>
          <w:rFonts w:hint="eastAsia" w:ascii="仿宋_GB2312" w:hAnsi="Adobe 仿宋 Std R" w:eastAsia="仿宋_GB2312" w:cs="Times New Roman"/>
          <w:b/>
          <w:color w:val="000000"/>
          <w:spacing w:val="10"/>
          <w:sz w:val="32"/>
          <w:szCs w:val="32"/>
        </w:rPr>
      </w:pPr>
    </w:p>
    <w:p>
      <w:pPr>
        <w:tabs>
          <w:tab w:val="left" w:pos="3402"/>
        </w:tabs>
        <w:ind w:firstLine="602"/>
        <w:jc w:val="center"/>
        <w:rPr>
          <w:rFonts w:hint="eastAsia" w:ascii="仿宋_GB2312" w:hAnsi="Adobe 仿宋 Std R" w:eastAsia="仿宋_GB2312" w:cs="Times New Roman"/>
          <w:b/>
          <w:color w:val="auto"/>
          <w:spacing w:val="10"/>
          <w:sz w:val="32"/>
          <w:szCs w:val="32"/>
          <w:highlight w:val="none"/>
        </w:rPr>
      </w:pPr>
      <w:r>
        <w:rPr>
          <w:rFonts w:hint="eastAsia" w:ascii="仿宋_GB2312" w:hAnsi="Adobe 仿宋 Std R" w:eastAsia="仿宋_GB2312" w:cs="Times New Roman"/>
          <w:b/>
          <w:color w:val="auto"/>
          <w:spacing w:val="10"/>
          <w:sz w:val="32"/>
          <w:szCs w:val="32"/>
          <w:highlight w:val="none"/>
        </w:rPr>
        <w:t>投标人具备参加政府采购活动条件的承诺书</w:t>
      </w:r>
      <w:r>
        <w:rPr>
          <w:rFonts w:hint="eastAsia" w:ascii="仿宋_GB2312" w:hAnsi="Adobe 仿宋 Std R" w:eastAsia="仿宋_GB2312" w:cs="黑体"/>
          <w:bCs/>
          <w:color w:val="auto"/>
          <w:sz w:val="24"/>
          <w:szCs w:val="24"/>
          <w:highlight w:val="none"/>
        </w:rPr>
        <w:t>(格式)</w:t>
      </w:r>
    </w:p>
    <w:p>
      <w:pPr>
        <w:tabs>
          <w:tab w:val="left" w:pos="3402"/>
        </w:tabs>
        <w:jc w:val="left"/>
        <w:rPr>
          <w:rFonts w:hint="eastAsia" w:ascii="仿宋_GB2312" w:hAnsi="仿宋" w:eastAsia="仿宋_GB2312" w:cs="Times New Roman"/>
          <w:b/>
          <w:color w:val="auto"/>
          <w:spacing w:val="10"/>
          <w:szCs w:val="21"/>
          <w:highlight w:val="none"/>
        </w:rPr>
      </w:pPr>
    </w:p>
    <w:p>
      <w:pPr>
        <w:spacing w:line="520" w:lineRule="exac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钦州市政府采购中心：</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根据《中华人民共和国政府采购法》第二十二条、《中华人民共和国政府采购法》实施条例第十七条的规定，现郑重承诺：</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u w:val="single"/>
        </w:rPr>
        <w:t>(投标人名称)</w:t>
      </w:r>
      <w:r>
        <w:rPr>
          <w:rFonts w:hint="eastAsia" w:ascii="宋体" w:hAnsi="宋体" w:eastAsia="宋体" w:cs="Times New Roman"/>
          <w:bCs/>
          <w:color w:val="auto"/>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本单位对上述承诺内容事项真实性负责，如有虚假，由我单位承担相关法律责任。</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特此承诺。</w:t>
      </w:r>
    </w:p>
    <w:p>
      <w:pPr>
        <w:ind w:firstLine="420"/>
        <w:rPr>
          <w:rFonts w:hint="eastAsia" w:ascii="宋体" w:hAnsi="宋体" w:eastAsia="宋体" w:cs="Times New Roman"/>
          <w:bCs/>
          <w:color w:val="auto"/>
          <w:highlight w:val="none"/>
        </w:rPr>
      </w:pPr>
    </w:p>
    <w:p>
      <w:pPr>
        <w:ind w:firstLine="420"/>
        <w:rPr>
          <w:rFonts w:hint="eastAsia" w:ascii="宋体" w:hAnsi="宋体" w:eastAsia="宋体" w:cs="Times New Roman"/>
          <w:bCs/>
          <w:color w:val="auto"/>
          <w:highlight w:val="none"/>
        </w:rPr>
      </w:pPr>
    </w:p>
    <w:p>
      <w:pPr>
        <w:ind w:firstLine="420"/>
        <w:rPr>
          <w:rFonts w:hint="eastAsia" w:ascii="宋体" w:hAnsi="宋体" w:eastAsia="宋体" w:cs="Times New Roman"/>
          <w:bCs/>
          <w:color w:val="auto"/>
          <w:highlight w:val="none"/>
        </w:rPr>
      </w:pPr>
    </w:p>
    <w:p>
      <w:pPr>
        <w:spacing w:line="440" w:lineRule="exact"/>
        <w:ind w:right="1050" w:rightChars="500" w:firstLine="5250" w:firstLineChars="2500"/>
        <w:jc w:val="left"/>
        <w:rPr>
          <w:rFonts w:hint="eastAsia" w:ascii="宋体" w:hAnsi="宋体" w:eastAsia="宋体" w:cs="Times New Roman"/>
          <w:bCs/>
          <w:color w:val="auto"/>
          <w:szCs w:val="24"/>
          <w:highlight w:val="none"/>
        </w:rPr>
      </w:pPr>
      <w:r>
        <w:rPr>
          <w:rFonts w:hint="eastAsia" w:ascii="宋体" w:hAnsi="宋体" w:eastAsia="宋体" w:cs="Times New Roman"/>
          <w:bCs/>
          <w:color w:val="auto"/>
          <w:highlight w:val="none"/>
        </w:rPr>
        <w:t xml:space="preserve">    </w:t>
      </w:r>
      <w:r>
        <w:rPr>
          <w:rFonts w:hint="eastAsia" w:ascii="宋体" w:hAnsi="宋体" w:eastAsia="宋体" w:cs="Times New Roman"/>
          <w:bCs/>
          <w:color w:val="auto"/>
          <w:szCs w:val="24"/>
          <w:highlight w:val="none"/>
        </w:rPr>
        <w:t>投标人（盖章）：</w:t>
      </w:r>
      <w:r>
        <w:rPr>
          <w:rFonts w:hint="eastAsia" w:ascii="宋体" w:hAnsi="宋体" w:eastAsia="宋体" w:cs="Times New Roman"/>
          <w:bCs/>
          <w:color w:val="auto"/>
          <w:szCs w:val="24"/>
          <w:highlight w:val="none"/>
          <w:u w:val="single"/>
        </w:rPr>
        <w:t xml:space="preserve">            </w:t>
      </w:r>
    </w:p>
    <w:p>
      <w:pPr>
        <w:spacing w:line="440" w:lineRule="exact"/>
        <w:ind w:right="420"/>
        <w:jc w:val="center"/>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日期：</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tabs>
          <w:tab w:val="left" w:pos="3402"/>
        </w:tabs>
        <w:spacing w:line="400" w:lineRule="exact"/>
        <w:ind w:firstLine="683" w:firstLineChars="200"/>
        <w:jc w:val="center"/>
        <w:rPr>
          <w:rFonts w:hint="eastAsia" w:ascii="仿宋_GB2312" w:hAnsi="仿宋" w:eastAsia="仿宋_GB2312" w:cs="Times New Roman"/>
          <w:b/>
          <w:color w:val="auto"/>
          <w:spacing w:val="10"/>
          <w:sz w:val="28"/>
          <w:szCs w:val="28"/>
          <w:highlight w:val="none"/>
        </w:rPr>
      </w:pPr>
      <w:r>
        <w:rPr>
          <w:rFonts w:hint="eastAsia" w:ascii="仿宋_GB2312" w:hAnsi="仿宋" w:eastAsia="仿宋_GB2312" w:cs="Times New Roman"/>
          <w:b/>
          <w:color w:val="auto"/>
          <w:spacing w:val="10"/>
          <w:sz w:val="32"/>
          <w:szCs w:val="32"/>
          <w:highlight w:val="none"/>
        </w:rPr>
        <w:t>无重大违法记录的书面声明</w:t>
      </w:r>
      <w:r>
        <w:rPr>
          <w:rFonts w:hint="eastAsia" w:ascii="仿宋_GB2312" w:hAnsi="仿宋" w:eastAsia="仿宋_GB2312" w:cs="Times New Roman"/>
          <w:bCs/>
          <w:color w:val="auto"/>
          <w:spacing w:val="10"/>
          <w:sz w:val="24"/>
          <w:szCs w:val="24"/>
          <w:highlight w:val="none"/>
        </w:rPr>
        <w:t>（格式）</w:t>
      </w:r>
    </w:p>
    <w:p>
      <w:pPr>
        <w:tabs>
          <w:tab w:val="left" w:pos="3402"/>
        </w:tabs>
        <w:spacing w:line="400" w:lineRule="exact"/>
        <w:jc w:val="left"/>
        <w:rPr>
          <w:rFonts w:hint="eastAsia" w:ascii="仿宋_GB2312" w:hAnsi="仿宋" w:eastAsia="仿宋_GB2312" w:cs="Times New Roman"/>
          <w:b/>
          <w:color w:val="auto"/>
          <w:spacing w:val="10"/>
          <w:szCs w:val="21"/>
          <w:highlight w:val="none"/>
        </w:rPr>
      </w:pPr>
    </w:p>
    <w:p>
      <w:pPr>
        <w:spacing w:line="440" w:lineRule="exac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钦州市政府采购中心：</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根据《中华人民共和国政府采购法》第二十二条、《中华人民共和国政府采购法实施条例》第十七条的规定，</w:t>
      </w:r>
      <w:r>
        <w:rPr>
          <w:rFonts w:hint="eastAsia" w:ascii="宋体" w:hAnsi="宋体" w:eastAsia="宋体" w:cs="Times New Roman"/>
          <w:bCs/>
          <w:color w:val="auto"/>
          <w:szCs w:val="24"/>
          <w:highlight w:val="none"/>
          <w:u w:val="single"/>
        </w:rPr>
        <w:t>（投标人名称）</w:t>
      </w:r>
      <w:r>
        <w:rPr>
          <w:rFonts w:hint="eastAsia" w:ascii="宋体" w:hAnsi="宋体" w:eastAsia="宋体" w:cs="Times New Roman"/>
          <w:bCs/>
          <w:color w:val="auto"/>
          <w:szCs w:val="24"/>
          <w:highlight w:val="none"/>
        </w:rPr>
        <w:t>郑重声明：</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u w:val="single"/>
        </w:rPr>
        <w:t>(投标人名称)</w:t>
      </w:r>
      <w:r>
        <w:rPr>
          <w:rFonts w:hint="eastAsia" w:ascii="宋体" w:hAnsi="宋体" w:eastAsia="宋体" w:cs="Times New Roman"/>
          <w:bCs/>
          <w:color w:val="auto"/>
          <w:szCs w:val="24"/>
          <w:highlight w:val="none"/>
        </w:rPr>
        <w:t>在参加本次政府采购活动前3年内在经营活动中没有重大违法记录（</w:t>
      </w:r>
      <w:r>
        <w:rPr>
          <w:rFonts w:hint="eastAsia" w:ascii="宋体" w:hAnsi="宋体" w:eastAsia="宋体" w:cs="Times New Roman"/>
          <w:bCs/>
          <w:color w:val="auto"/>
          <w:szCs w:val="24"/>
          <w:highlight w:val="none"/>
          <w:u w:val="single"/>
        </w:rPr>
        <w:t>即因违法经营受到刑事处罚或者责令停产停业、吊销许可证或者执照、较大数额罚款等行政处罚的行为</w:t>
      </w:r>
      <w:r>
        <w:rPr>
          <w:rFonts w:hint="eastAsia" w:ascii="宋体" w:hAnsi="宋体" w:eastAsia="宋体" w:cs="Times New Roman"/>
          <w:bCs/>
          <w:color w:val="auto"/>
          <w:szCs w:val="24"/>
          <w:highlight w:val="none"/>
        </w:rPr>
        <w:t>）。</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本单位对上述声明内容事项真实性负责，如有虚假，由我单位承担相关法律责任。</w:t>
      </w:r>
    </w:p>
    <w:p>
      <w:pPr>
        <w:spacing w:line="40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特此声明。</w:t>
      </w:r>
    </w:p>
    <w:p>
      <w:pPr>
        <w:spacing w:line="400" w:lineRule="exact"/>
        <w:rPr>
          <w:rFonts w:hint="eastAsia" w:ascii="宋体" w:hAnsi="宋体" w:eastAsia="宋体" w:cs="Times New Roman"/>
          <w:bCs/>
          <w:color w:val="auto"/>
          <w:szCs w:val="24"/>
          <w:highlight w:val="none"/>
        </w:rPr>
      </w:pPr>
    </w:p>
    <w:p>
      <w:pPr>
        <w:spacing w:line="400" w:lineRule="exact"/>
        <w:ind w:firstLine="420" w:firstLineChars="200"/>
        <w:rPr>
          <w:rFonts w:hint="eastAsia" w:ascii="宋体" w:hAnsi="宋体" w:eastAsia="宋体" w:cs="Times New Roman"/>
          <w:bCs/>
          <w:color w:val="auto"/>
          <w:szCs w:val="24"/>
          <w:highlight w:val="none"/>
        </w:rPr>
      </w:pPr>
    </w:p>
    <w:p>
      <w:pPr>
        <w:spacing w:line="400" w:lineRule="exact"/>
        <w:ind w:right="1050" w:rightChars="500" w:firstLine="4819" w:firstLineChars="2295"/>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投标人（盖章）：</w:t>
      </w:r>
      <w:r>
        <w:rPr>
          <w:rFonts w:hint="eastAsia" w:ascii="宋体" w:hAnsi="宋体" w:eastAsia="宋体" w:cs="Times New Roman"/>
          <w:bCs/>
          <w:color w:val="auto"/>
          <w:szCs w:val="24"/>
          <w:highlight w:val="none"/>
          <w:u w:val="single"/>
        </w:rPr>
        <w:t xml:space="preserve">           </w:t>
      </w:r>
    </w:p>
    <w:p>
      <w:pPr>
        <w:spacing w:line="400" w:lineRule="exact"/>
        <w:ind w:right="1050" w:rightChars="500" w:firstLine="420" w:firstLineChars="200"/>
        <w:jc w:val="righ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日期：</w:t>
      </w:r>
      <w:bookmarkStart w:id="220" w:name="_Hlk112336125"/>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bookmarkEnd w:id="220"/>
    </w:p>
    <w:p>
      <w:pPr>
        <w:snapToGrid w:val="0"/>
        <w:spacing w:before="156" w:beforeLines="50" w:after="50" w:line="360" w:lineRule="exact"/>
        <w:jc w:val="left"/>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br w:type="page"/>
      </w:r>
      <w:r>
        <w:rPr>
          <w:rFonts w:hint="eastAsia" w:ascii="宋体" w:hAnsi="宋体" w:eastAsia="宋体" w:cs="Times New Roman"/>
          <w:b/>
          <w:color w:val="000000"/>
          <w:sz w:val="32"/>
          <w:szCs w:val="32"/>
        </w:rPr>
        <w:t>二、资信技术文件</w:t>
      </w:r>
    </w:p>
    <w:p>
      <w:pPr>
        <w:snapToGrid w:val="0"/>
        <w:spacing w:before="156" w:beforeLines="50" w:after="50" w:line="360" w:lineRule="exact"/>
        <w:jc w:val="center"/>
        <w:rPr>
          <w:rFonts w:hint="eastAsia"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投 标 函</w:t>
      </w:r>
      <w:r>
        <w:rPr>
          <w:rFonts w:hint="eastAsia" w:ascii="仿宋_GB2312" w:hAnsi="宋体" w:eastAsia="仿宋_GB2312" w:cs="Times New Roman"/>
          <w:bCs/>
          <w:color w:val="000000"/>
          <w:sz w:val="24"/>
          <w:szCs w:val="24"/>
        </w:rPr>
        <w:t>（格式）</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致：钦州市政府采购中心：</w:t>
      </w:r>
    </w:p>
    <w:p>
      <w:pPr>
        <w:spacing w:line="400" w:lineRule="exact"/>
        <w:rPr>
          <w:rFonts w:hint="eastAsia" w:ascii="宋体" w:hAnsi="宋体" w:eastAsia="宋体" w:cs="Times New Roman"/>
          <w:color w:val="000000"/>
          <w:szCs w:val="21"/>
        </w:rPr>
      </w:pPr>
    </w:p>
    <w:p>
      <w:pPr>
        <w:spacing w:line="400" w:lineRule="exact"/>
        <w:jc w:val="lef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根据贵方为</w:t>
      </w:r>
      <w:r>
        <w:rPr>
          <w:rFonts w:hint="eastAsia" w:ascii="宋体" w:hAnsi="宋体" w:eastAsia="宋体" w:cs="Times New Roman"/>
          <w:color w:val="A6A6A6"/>
          <w:szCs w:val="21"/>
          <w:u w:val="single"/>
        </w:rPr>
        <w:t xml:space="preserve">   （项目名称）   </w:t>
      </w:r>
      <w:r>
        <w:rPr>
          <w:rFonts w:hint="eastAsia" w:ascii="宋体" w:hAnsi="宋体" w:eastAsia="宋体" w:cs="Times New Roman"/>
          <w:color w:val="000000"/>
          <w:szCs w:val="21"/>
        </w:rPr>
        <w:t>招标文件</w:t>
      </w:r>
      <w:r>
        <w:rPr>
          <w:rFonts w:hint="eastAsia" w:ascii="宋体" w:hAnsi="宋体" w:eastAsia="宋体" w:cs="Times New Roman"/>
          <w:color w:val="A6A6A6"/>
          <w:szCs w:val="21"/>
          <w:u w:val="single"/>
        </w:rPr>
        <w:t xml:space="preserve"> （项目编号及分标号） </w:t>
      </w:r>
      <w:r>
        <w:rPr>
          <w:rFonts w:hint="eastAsia" w:ascii="宋体" w:hAnsi="宋体" w:eastAsia="宋体" w:cs="Times New Roman"/>
          <w:color w:val="000000"/>
          <w:szCs w:val="21"/>
        </w:rPr>
        <w:t>，</w:t>
      </w:r>
      <w:bookmarkStart w:id="221" w:name="_Hlk92702218"/>
      <w:r>
        <w:rPr>
          <w:rFonts w:hint="eastAsia" w:ascii="宋体" w:hAnsi="宋体" w:eastAsia="宋体" w:cs="Times New Roman"/>
          <w:color w:val="000000"/>
          <w:szCs w:val="21"/>
        </w:rPr>
        <w:t>我方</w:t>
      </w:r>
      <w:r>
        <w:rPr>
          <w:rFonts w:hint="eastAsia" w:ascii="宋体" w:hAnsi="宋体" w:eastAsia="宋体" w:cs="Times New Roman"/>
          <w:color w:val="A6A6A6"/>
          <w:szCs w:val="21"/>
          <w:u w:val="single"/>
        </w:rPr>
        <w:t xml:space="preserve">  （投标人名称）  </w:t>
      </w:r>
      <w:r>
        <w:rPr>
          <w:rFonts w:hint="eastAsia" w:ascii="宋体" w:hAnsi="宋体" w:eastAsia="宋体" w:cs="Times New Roman"/>
          <w:color w:val="000000"/>
          <w:szCs w:val="21"/>
        </w:rPr>
        <w:t>经正式授权代表</w:t>
      </w:r>
      <w:r>
        <w:rPr>
          <w:rFonts w:hint="eastAsia" w:ascii="宋体" w:hAnsi="宋体" w:eastAsia="宋体" w:cs="Times New Roman"/>
          <w:color w:val="A6A6A6"/>
          <w:szCs w:val="21"/>
          <w:u w:val="single"/>
        </w:rPr>
        <w:t xml:space="preserve">   （被授权人）   </w:t>
      </w:r>
      <w:r>
        <w:rPr>
          <w:rFonts w:hint="eastAsia" w:ascii="宋体" w:hAnsi="宋体" w:eastAsia="宋体" w:cs="Times New Roman"/>
          <w:color w:val="000000"/>
          <w:szCs w:val="21"/>
        </w:rPr>
        <w:t>提交</w:t>
      </w:r>
      <w:bookmarkEnd w:id="221"/>
      <w:r>
        <w:rPr>
          <w:rFonts w:hint="eastAsia" w:ascii="宋体" w:hAnsi="宋体" w:eastAsia="宋体" w:cs="Times New Roman"/>
          <w:color w:val="000000"/>
          <w:szCs w:val="21"/>
        </w:rPr>
        <w:t>投标文件：</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据此函，投标人承诺：</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color w:val="000000"/>
          <w:szCs w:val="21"/>
        </w:rPr>
        <w:t>1.</w:t>
      </w:r>
      <w:r>
        <w:rPr>
          <w:rFonts w:hint="eastAsia" w:ascii="宋体" w:hAnsi="宋体" w:eastAsia="宋体" w:cs="Times New Roman"/>
          <w:szCs w:val="21"/>
        </w:rPr>
        <w:t>我方已详细审阅招标文件（包括澄清或者修改文件），已经了解我方对于招标文件、采购过程、采购结果有依法进行询问、质疑、投诉的权利及相关渠道和要求。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szCs w:val="21"/>
        </w:rPr>
        <w:t>2.</w:t>
      </w:r>
      <w:r>
        <w:rPr>
          <w:rFonts w:hint="eastAsia" w:ascii="宋体" w:hAnsi="宋体" w:eastAsia="宋体" w:cs="Times New Roman"/>
          <w:color w:val="000000"/>
          <w:szCs w:val="21"/>
        </w:rPr>
        <w:t>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color w:val="000000"/>
          <w:szCs w:val="21"/>
        </w:rPr>
        <w:t>3.</w:t>
      </w:r>
      <w:r>
        <w:rPr>
          <w:rFonts w:hint="eastAsia" w:ascii="宋体" w:hAnsi="宋体" w:eastAsia="宋体" w:cs="Times New Roman"/>
          <w:szCs w:val="21"/>
        </w:rPr>
        <w:t>我方在投标之前已经与贵方进行了充分的沟通，完全理解并接受招标文件的各项规定和要求，对招标文件的合理性、合法性不再有异议。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4.</w:t>
      </w:r>
      <w:r>
        <w:rPr>
          <w:rFonts w:hint="eastAsia" w:ascii="宋体" w:hAnsi="宋体" w:eastAsia="宋体" w:cs="Times New Roman"/>
          <w:color w:val="000000"/>
          <w:szCs w:val="21"/>
        </w:rPr>
        <w:t>我方同意在开标日期起遵循本投标文件，并在投标有效期90天内均具有约束力。</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5.我方承诺具备《中华人民共和国政府采购法》中规定的参加政府采购活动供应商应当具备的条件。</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6.我方根据招标文件的规定，承担完成合同的责任和义务。</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7.如果在投标截止时间后的投标有效期内撤回投标或者有其他违约行为，我方的投标保证金可被贵方全部没收。</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8.同意向贵方提供贵方可能要求的与本投标有关的人员、数据和资料。</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9.我方完全理解贵方不一定要接受最低报价的投标人为中标人。</w:t>
      </w:r>
    </w:p>
    <w:p>
      <w:pPr>
        <w:spacing w:line="400" w:lineRule="exact"/>
        <w:ind w:firstLine="424" w:firstLineChars="202"/>
        <w:rPr>
          <w:rFonts w:hint="eastAsia" w:ascii="宋体" w:hAnsi="宋体" w:eastAsia="宋体" w:cs="Times New Roman"/>
          <w:color w:val="000000"/>
          <w:szCs w:val="21"/>
        </w:rPr>
      </w:pPr>
      <w:r>
        <w:rPr>
          <w:rFonts w:hint="eastAsia" w:ascii="宋体" w:hAnsi="宋体" w:eastAsia="宋体" w:cs="Times New Roman"/>
          <w:color w:val="000000"/>
          <w:szCs w:val="21"/>
        </w:rPr>
        <w:t>10.我方向贵方提交的所有投标文件、资料都是准确的和真实的。</w:t>
      </w:r>
    </w:p>
    <w:p>
      <w:pPr>
        <w:spacing w:line="400" w:lineRule="exact"/>
        <w:rPr>
          <w:rFonts w:hint="eastAsia" w:ascii="宋体" w:hAnsi="宋体" w:eastAsia="宋体" w:cs="Times New Roman"/>
          <w:color w:val="000000"/>
          <w:szCs w:val="21"/>
        </w:rPr>
      </w:pPr>
    </w:p>
    <w:p>
      <w:pPr>
        <w:spacing w:line="400" w:lineRule="exact"/>
        <w:ind w:firstLine="426"/>
        <w:rPr>
          <w:rFonts w:hint="eastAsia" w:ascii="宋体" w:hAnsi="宋体" w:eastAsia="宋体" w:cs="Times New Roman"/>
          <w:color w:val="000000"/>
          <w:szCs w:val="21"/>
        </w:rPr>
      </w:pPr>
      <w:r>
        <w:rPr>
          <w:rFonts w:hint="eastAsia" w:ascii="宋体" w:hAnsi="宋体" w:eastAsia="宋体" w:cs="Times New Roman"/>
          <w:color w:val="000000"/>
          <w:szCs w:val="21"/>
        </w:rPr>
        <w:t>与我公司有关的正式通讯方式：</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地址：</w:t>
      </w:r>
      <w:r>
        <w:rPr>
          <w:rFonts w:hint="eastAsia" w:ascii="宋体" w:hAnsi="宋体" w:eastAsia="宋体" w:cs="Times New Roman"/>
          <w:color w:val="000000"/>
          <w:szCs w:val="21"/>
          <w:u w:val="single"/>
        </w:rPr>
        <w:t xml:space="preserve">                                   </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邮政编码：</w:t>
      </w:r>
      <w:r>
        <w:rPr>
          <w:rFonts w:hint="eastAsia" w:ascii="宋体" w:hAnsi="宋体" w:eastAsia="宋体" w:cs="Times New Roman"/>
          <w:color w:val="000000"/>
          <w:szCs w:val="21"/>
          <w:u w:val="single"/>
        </w:rPr>
        <w:t xml:space="preserve">                               </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电话、电报、传真或电传：</w:t>
      </w:r>
      <w:r>
        <w:rPr>
          <w:rFonts w:hint="eastAsia" w:ascii="宋体" w:hAnsi="宋体" w:eastAsia="宋体" w:cs="Times New Roman"/>
          <w:color w:val="000000"/>
          <w:szCs w:val="21"/>
          <w:u w:val="single"/>
        </w:rPr>
        <w:t xml:space="preserve">                 </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开户名称：</w:t>
      </w:r>
      <w:r>
        <w:rPr>
          <w:rFonts w:hint="eastAsia" w:ascii="宋体" w:hAnsi="宋体" w:eastAsia="宋体" w:cs="Times New Roman"/>
          <w:color w:val="000000"/>
          <w:szCs w:val="21"/>
          <w:u w:val="single"/>
        </w:rPr>
        <w:t xml:space="preserve">                               </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开户银行：</w:t>
      </w:r>
      <w:r>
        <w:rPr>
          <w:rFonts w:hint="eastAsia" w:ascii="宋体" w:hAnsi="宋体" w:eastAsia="宋体" w:cs="Times New Roman"/>
          <w:color w:val="000000"/>
          <w:szCs w:val="21"/>
          <w:u w:val="single"/>
        </w:rPr>
        <w:t xml:space="preserve">                               </w:t>
      </w:r>
    </w:p>
    <w:p>
      <w:pPr>
        <w:spacing w:line="400" w:lineRule="exact"/>
        <w:rPr>
          <w:rFonts w:hint="eastAsia" w:ascii="宋体" w:hAnsi="宋体" w:eastAsia="宋体" w:cs="Times New Roman"/>
          <w:color w:val="000000"/>
          <w:szCs w:val="21"/>
          <w:u w:val="single"/>
        </w:rPr>
      </w:pPr>
      <w:r>
        <w:rPr>
          <w:rFonts w:hint="eastAsia" w:ascii="宋体" w:hAnsi="宋体" w:eastAsia="宋体" w:cs="Times New Roman"/>
          <w:color w:val="000000"/>
          <w:szCs w:val="21"/>
        </w:rPr>
        <w:tab/>
      </w:r>
      <w:r>
        <w:rPr>
          <w:rFonts w:hint="eastAsia" w:ascii="宋体" w:hAnsi="宋体" w:eastAsia="宋体" w:cs="Times New Roman"/>
          <w:color w:val="000000"/>
          <w:szCs w:val="21"/>
        </w:rPr>
        <w:t>账    号：</w:t>
      </w:r>
      <w:r>
        <w:rPr>
          <w:rFonts w:hint="eastAsia" w:ascii="宋体" w:hAnsi="宋体" w:eastAsia="宋体" w:cs="Times New Roman"/>
          <w:color w:val="000000"/>
          <w:szCs w:val="21"/>
          <w:u w:val="single"/>
        </w:rPr>
        <w:t xml:space="preserve">                               </w:t>
      </w:r>
    </w:p>
    <w:p>
      <w:pPr>
        <w:spacing w:line="400" w:lineRule="exact"/>
        <w:rPr>
          <w:rFonts w:hint="eastAsia" w:ascii="宋体" w:hAnsi="宋体" w:eastAsia="宋体" w:cs="Times New Roman"/>
          <w:color w:val="000000"/>
          <w:szCs w:val="21"/>
        </w:rPr>
      </w:pPr>
    </w:p>
    <w:p>
      <w:pPr>
        <w:spacing w:line="400" w:lineRule="exact"/>
        <w:rPr>
          <w:rFonts w:hint="eastAsia" w:ascii="宋体" w:hAnsi="宋体" w:eastAsia="宋体" w:cs="Times New Roman"/>
          <w:color w:val="000000"/>
          <w:szCs w:val="21"/>
        </w:rPr>
      </w:pPr>
    </w:p>
    <w:p>
      <w:pPr>
        <w:spacing w:line="400" w:lineRule="exact"/>
        <w:rPr>
          <w:rFonts w:hint="eastAsia" w:ascii="宋体" w:hAnsi="宋体" w:eastAsia="宋体" w:cs="Times New Roman"/>
          <w:color w:val="000000"/>
          <w:szCs w:val="21"/>
        </w:rPr>
      </w:pPr>
    </w:p>
    <w:p>
      <w:pPr>
        <w:spacing w:line="400" w:lineRule="exact"/>
        <w:rPr>
          <w:rFonts w:hint="eastAsia" w:ascii="宋体" w:hAnsi="宋体" w:eastAsia="宋体" w:cs="Times New Roman"/>
          <w:color w:val="000000"/>
          <w:szCs w:val="21"/>
          <w:u w:val="single"/>
        </w:rPr>
      </w:pPr>
      <w:r>
        <w:rPr>
          <w:rFonts w:hint="eastAsia" w:ascii="宋体" w:hAnsi="宋体" w:eastAsia="宋体" w:cs="Times New Roman"/>
          <w:color w:val="000000"/>
          <w:szCs w:val="21"/>
        </w:rPr>
        <w:tab/>
      </w:r>
      <w:r>
        <w:rPr>
          <w:rFonts w:hint="eastAsia" w:ascii="宋体" w:hAnsi="宋体" w:eastAsia="宋体" w:cs="Times New Roman"/>
          <w:color w:val="000000"/>
          <w:szCs w:val="21"/>
        </w:rPr>
        <w:t xml:space="preserve">                                                    投标人（盖章）：</w:t>
      </w:r>
      <w:r>
        <w:rPr>
          <w:rFonts w:hint="eastAsia" w:ascii="宋体" w:hAnsi="宋体" w:eastAsia="宋体" w:cs="Times New Roman"/>
          <w:color w:val="000000"/>
          <w:szCs w:val="21"/>
          <w:u w:val="single"/>
        </w:rPr>
        <w:t xml:space="preserve">             </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ab/>
      </w:r>
      <w:r>
        <w:rPr>
          <w:rFonts w:hint="eastAsia" w:ascii="宋体" w:hAnsi="宋体" w:eastAsia="宋体" w:cs="Times New Roman"/>
          <w:color w:val="000000"/>
          <w:szCs w:val="21"/>
        </w:rPr>
        <w:t xml:space="preserve">                                                    日期：</w:t>
      </w:r>
      <w:r>
        <w:rPr>
          <w:rFonts w:hint="eastAsia" w:ascii="宋体" w:hAnsi="宋体" w:eastAsia="宋体" w:cs="Times New Roman"/>
          <w:bCs/>
          <w:color w:val="000000"/>
          <w:szCs w:val="24"/>
          <w:u w:val="single"/>
        </w:rPr>
        <w:t xml:space="preserve">        </w:t>
      </w:r>
      <w:r>
        <w:rPr>
          <w:rFonts w:hint="eastAsia" w:ascii="宋体" w:hAnsi="宋体" w:eastAsia="宋体" w:cs="Times New Roman"/>
          <w:bCs/>
          <w:color w:val="000000"/>
          <w:szCs w:val="24"/>
        </w:rPr>
        <w:t>年</w:t>
      </w:r>
      <w:r>
        <w:rPr>
          <w:rFonts w:hint="eastAsia" w:ascii="宋体" w:hAnsi="宋体" w:eastAsia="宋体" w:cs="Times New Roman"/>
          <w:bCs/>
          <w:color w:val="000000"/>
          <w:szCs w:val="24"/>
          <w:u w:val="single"/>
        </w:rPr>
        <w:t xml:space="preserve">    </w:t>
      </w:r>
      <w:r>
        <w:rPr>
          <w:rFonts w:hint="eastAsia" w:ascii="宋体" w:hAnsi="宋体" w:eastAsia="宋体" w:cs="Times New Roman"/>
          <w:bCs/>
          <w:color w:val="000000"/>
          <w:szCs w:val="24"/>
        </w:rPr>
        <w:t>月</w:t>
      </w:r>
      <w:r>
        <w:rPr>
          <w:rFonts w:hint="eastAsia" w:ascii="宋体" w:hAnsi="宋体" w:eastAsia="宋体" w:cs="Times New Roman"/>
          <w:bCs/>
          <w:color w:val="000000"/>
          <w:szCs w:val="24"/>
          <w:u w:val="single"/>
        </w:rPr>
        <w:t xml:space="preserve">    </w:t>
      </w:r>
      <w:r>
        <w:rPr>
          <w:rFonts w:hint="eastAsia" w:ascii="宋体" w:hAnsi="宋体" w:eastAsia="宋体" w:cs="Times New Roman"/>
          <w:bCs/>
          <w:color w:val="000000"/>
          <w:szCs w:val="24"/>
        </w:rPr>
        <w:t>日</w:t>
      </w:r>
    </w:p>
    <w:p>
      <w:pPr>
        <w:spacing w:line="400" w:lineRule="exact"/>
        <w:rPr>
          <w:rFonts w:ascii="Times New Roman" w:hAnsi="Times New Roman" w:eastAsia="宋体" w:cs="Times New Roman"/>
          <w:szCs w:val="24"/>
        </w:rPr>
      </w:pPr>
    </w:p>
    <w:p>
      <w:pPr>
        <w:tabs>
          <w:tab w:val="left" w:pos="3870"/>
          <w:tab w:val="left" w:pos="4085"/>
        </w:tabs>
        <w:snapToGrid w:val="0"/>
        <w:spacing w:line="600" w:lineRule="exact"/>
        <w:jc w:val="center"/>
        <w:rPr>
          <w:rFonts w:hint="eastAsia" w:ascii="仿宋_GB2312" w:hAnsi="宋体" w:eastAsia="仿宋_GB2312" w:cs="Times New Roman"/>
          <w:b/>
          <w:color w:val="000000"/>
          <w:sz w:val="28"/>
          <w:szCs w:val="28"/>
        </w:rPr>
      </w:pPr>
      <w:bookmarkStart w:id="222" w:name="_Hlk92702580"/>
      <w:r>
        <w:rPr>
          <w:rFonts w:hint="eastAsia" w:ascii="仿宋_GB2312" w:hAnsi="宋体" w:eastAsia="仿宋_GB2312" w:cs="Times New Roman"/>
          <w:b/>
          <w:color w:val="000000"/>
          <w:sz w:val="32"/>
          <w:szCs w:val="32"/>
        </w:rPr>
        <w:t>授权委托书</w:t>
      </w:r>
      <w:r>
        <w:rPr>
          <w:rFonts w:hint="eastAsia" w:ascii="仿宋_GB2312" w:hAnsi="宋体" w:eastAsia="仿宋_GB2312" w:cs="Times New Roman"/>
          <w:bCs/>
          <w:color w:val="000000"/>
          <w:sz w:val="24"/>
          <w:szCs w:val="24"/>
        </w:rPr>
        <w:t>（格式）</w:t>
      </w:r>
    </w:p>
    <w:p>
      <w:pPr>
        <w:snapToGrid w:val="0"/>
        <w:spacing w:before="156" w:beforeLines="50" w:after="50" w:line="400" w:lineRule="exact"/>
        <w:rPr>
          <w:rFonts w:hint="eastAsia" w:ascii="宋体" w:hAnsi="宋体" w:eastAsia="宋体" w:cs="Times New Roman"/>
          <w:b/>
          <w:bCs/>
          <w:color w:val="000000"/>
          <w:szCs w:val="21"/>
        </w:rPr>
      </w:pPr>
      <w:r>
        <w:rPr>
          <w:rFonts w:hint="eastAsia" w:ascii="宋体" w:hAnsi="宋体" w:eastAsia="宋体" w:cs="Times New Roman"/>
          <w:bCs/>
          <w:color w:val="000000"/>
          <w:szCs w:val="21"/>
        </w:rPr>
        <w:t>致：</w:t>
      </w:r>
      <w:r>
        <w:rPr>
          <w:rFonts w:hint="eastAsia" w:ascii="Times New Roman" w:hAnsi="Times New Roman" w:eastAsia="宋体" w:cs="Times New Roman"/>
          <w:color w:val="000000"/>
          <w:szCs w:val="24"/>
        </w:rPr>
        <w:t>钦州市政府采购中心</w:t>
      </w:r>
    </w:p>
    <w:p>
      <w:pPr>
        <w:snapToGrid w:val="0"/>
        <w:spacing w:before="156" w:beforeLines="50" w:after="50" w:line="40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我</w:t>
      </w:r>
      <w:r>
        <w:rPr>
          <w:rFonts w:hint="eastAsia" w:ascii="宋体" w:hAnsi="宋体" w:eastAsia="宋体" w:cs="Times New Roman"/>
          <w:color w:val="A6A6A6"/>
          <w:szCs w:val="21"/>
          <w:u w:val="single"/>
        </w:rPr>
        <w:t>（姓名）</w:t>
      </w:r>
      <w:r>
        <w:rPr>
          <w:rFonts w:hint="eastAsia" w:ascii="宋体" w:hAnsi="宋体" w:eastAsia="宋体" w:cs="Times New Roman"/>
          <w:color w:val="000000"/>
          <w:szCs w:val="21"/>
        </w:rPr>
        <w:t>系</w:t>
      </w:r>
      <w:r>
        <w:rPr>
          <w:rFonts w:hint="eastAsia" w:ascii="宋体" w:hAnsi="宋体" w:eastAsia="宋体" w:cs="Times New Roman"/>
          <w:color w:val="A6A6A6"/>
          <w:szCs w:val="21"/>
          <w:u w:val="single"/>
        </w:rPr>
        <w:t>（投标人名称）</w:t>
      </w:r>
      <w:r>
        <w:rPr>
          <w:rFonts w:hint="eastAsia" w:ascii="宋体" w:hAnsi="宋体" w:eastAsia="宋体" w:cs="Times New Roman"/>
          <w:color w:val="000000"/>
          <w:szCs w:val="21"/>
        </w:rPr>
        <w:t>的法定代表人，现授权委托本单位在职职工</w:t>
      </w:r>
      <w:r>
        <w:rPr>
          <w:rFonts w:hint="eastAsia" w:ascii="宋体" w:hAnsi="宋体" w:eastAsia="宋体" w:cs="Times New Roman"/>
          <w:color w:val="A6A6A6"/>
          <w:szCs w:val="21"/>
          <w:u w:val="single"/>
        </w:rPr>
        <w:t>（姓名）</w:t>
      </w:r>
      <w:r>
        <w:rPr>
          <w:rFonts w:hint="eastAsia" w:ascii="宋体" w:hAnsi="宋体" w:eastAsia="宋体" w:cs="Times New Roman"/>
          <w:color w:val="000000"/>
          <w:szCs w:val="21"/>
        </w:rPr>
        <w:t>以我方的名义参加</w:t>
      </w:r>
      <w:r>
        <w:rPr>
          <w:rFonts w:hint="eastAsia" w:ascii="宋体" w:hAnsi="宋体" w:eastAsia="宋体" w:cs="Times New Roman"/>
          <w:color w:val="A6A6A6"/>
          <w:szCs w:val="21"/>
          <w:u w:val="single"/>
        </w:rPr>
        <w:t>（项目名称/项目编号）</w:t>
      </w:r>
      <w:r>
        <w:rPr>
          <w:rFonts w:hint="eastAsia" w:ascii="宋体" w:hAnsi="宋体" w:eastAsia="宋体" w:cs="Times New Roman"/>
          <w:color w:val="000000"/>
          <w:szCs w:val="21"/>
        </w:rPr>
        <w:t>的投标活动，并代表我方全权办理针对上述项目的投标、开标、评标、签约等具体事务和签署相关文件。</w:t>
      </w:r>
    </w:p>
    <w:p>
      <w:pPr>
        <w:snapToGrid w:val="0"/>
        <w:spacing w:before="156" w:beforeLines="50" w:after="50" w:line="40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我方对被授权人的签名事项负全部责任。</w:t>
      </w:r>
    </w:p>
    <w:p>
      <w:pPr>
        <w:snapToGrid w:val="0"/>
        <w:spacing w:before="156" w:beforeLines="50" w:after="50" w:line="40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u w:val="single"/>
        </w:rPr>
        <w:t>在撤销授权的书面通知以前，本授权书一直有效</w:t>
      </w:r>
      <w:r>
        <w:rPr>
          <w:rFonts w:hint="eastAsia" w:ascii="宋体" w:hAnsi="宋体" w:eastAsia="宋体" w:cs="Times New Roman"/>
          <w:color w:val="000000"/>
          <w:szCs w:val="21"/>
        </w:rPr>
        <w:t>。被授权人在授权书有效期内签署的所有文件不因授权的撤销而失效。</w:t>
      </w:r>
    </w:p>
    <w:p>
      <w:pPr>
        <w:snapToGrid w:val="0"/>
        <w:spacing w:before="156" w:beforeLines="50" w:after="50" w:line="40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被授权人无转委托权，特此委托。</w:t>
      </w:r>
    </w:p>
    <w:p>
      <w:pPr>
        <w:snapToGrid w:val="0"/>
        <w:spacing w:before="156" w:beforeLines="50" w:after="50" w:line="300" w:lineRule="exact"/>
        <w:rPr>
          <w:rFonts w:hint="eastAsia" w:ascii="宋体" w:hAnsi="宋体" w:eastAsia="宋体" w:cs="Times New Roman"/>
          <w:color w:val="000000"/>
          <w:szCs w:val="21"/>
        </w:rPr>
      </w:pPr>
    </w:p>
    <w:p>
      <w:pPr>
        <w:snapToGrid w:val="0"/>
        <w:spacing w:before="156" w:beforeLines="50" w:after="50" w:line="30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被授权人身份证号码：</w:t>
      </w:r>
      <w:r>
        <w:rPr>
          <w:rFonts w:hint="eastAsia" w:ascii="宋体" w:hAnsi="宋体" w:eastAsia="宋体" w:cs="Times New Roman"/>
          <w:color w:val="000000"/>
          <w:szCs w:val="21"/>
          <w:u w:val="single"/>
        </w:rPr>
        <w:t xml:space="preserve">                  </w:t>
      </w:r>
    </w:p>
    <w:p>
      <w:pPr>
        <w:snapToGrid w:val="0"/>
        <w:spacing w:before="156" w:beforeLines="50" w:after="50" w:line="300" w:lineRule="exact"/>
        <w:ind w:firstLine="420" w:firstLineChars="200"/>
        <w:rPr>
          <w:rFonts w:hint="eastAsia" w:ascii="Times New Roman" w:hAnsi="宋体" w:eastAsia="宋体" w:cs="Times New Roman"/>
          <w:color w:val="000000"/>
          <w:szCs w:val="24"/>
        </w:rPr>
      </w:pPr>
      <w:r>
        <w:rPr>
          <w:rFonts w:hint="eastAsia" w:ascii="Times New Roman" w:hAnsi="宋体" w:eastAsia="宋体" w:cs="Times New Roman"/>
          <w:color w:val="000000"/>
          <w:szCs w:val="24"/>
        </w:rPr>
        <w:t>附：委托代理人身份证</w:t>
      </w:r>
      <w:r>
        <w:rPr>
          <w:rFonts w:ascii="Times New Roman" w:hAnsi="宋体" w:eastAsia="宋体" w:cs="Times New Roman"/>
          <w:color w:val="000000"/>
          <w:szCs w:val="24"/>
        </w:rPr>
        <w:t>(</w:t>
      </w:r>
      <w:r>
        <w:rPr>
          <w:rFonts w:hint="eastAsia" w:ascii="Times New Roman" w:hAnsi="宋体" w:eastAsia="宋体" w:cs="Times New Roman"/>
          <w:color w:val="000000"/>
          <w:szCs w:val="24"/>
        </w:rPr>
        <w:t>正反面</w:t>
      </w:r>
      <w:r>
        <w:rPr>
          <w:rFonts w:ascii="Times New Roman" w:hAnsi="宋体" w:eastAsia="宋体" w:cs="Times New Roman"/>
          <w:color w:val="000000"/>
          <w:szCs w:val="24"/>
        </w:rPr>
        <w:t>)</w:t>
      </w:r>
    </w:p>
    <w:p>
      <w:pPr>
        <w:spacing w:line="400" w:lineRule="exact"/>
        <w:ind w:left="420"/>
        <w:rPr>
          <w:rFonts w:hint="eastAsia" w:ascii="宋体" w:hAnsi="宋体" w:eastAsia="宋体" w:cs="Times New Roman"/>
          <w:szCs w:val="24"/>
        </w:rPr>
      </w:pPr>
    </w:p>
    <w:p>
      <w:pPr>
        <w:spacing w:line="400" w:lineRule="exact"/>
        <w:ind w:left="420"/>
        <w:rPr>
          <w:rFonts w:hint="eastAsia" w:ascii="宋体" w:hAnsi="宋体" w:eastAsia="宋体" w:cs="Times New Roman"/>
          <w:szCs w:val="24"/>
        </w:rPr>
      </w:pPr>
    </w:p>
    <w:p>
      <w:pPr>
        <w:spacing w:line="400" w:lineRule="exact"/>
        <w:ind w:left="420"/>
        <w:rPr>
          <w:rFonts w:hint="eastAsia" w:ascii="宋体" w:hAnsi="宋体" w:eastAsia="宋体" w:cs="Times New Roman"/>
          <w:szCs w:val="24"/>
        </w:rPr>
      </w:pPr>
    </w:p>
    <w:p>
      <w:pPr>
        <w:snapToGrid w:val="0"/>
        <w:spacing w:before="156" w:beforeLines="50" w:after="50" w:line="200" w:lineRule="exact"/>
        <w:ind w:firstLine="4620" w:firstLineChars="2200"/>
        <w:rPr>
          <w:rFonts w:hint="eastAsia" w:ascii="宋体" w:hAnsi="宋体" w:eastAsia="宋体" w:cs="Times New Roman"/>
          <w:color w:val="000000"/>
          <w:szCs w:val="21"/>
          <w:u w:val="single"/>
        </w:rPr>
      </w:pPr>
      <w:r>
        <w:rPr>
          <w:rFonts w:hint="eastAsia" w:ascii="宋体" w:hAnsi="宋体" w:eastAsia="宋体" w:cs="Times New Roman"/>
          <w:color w:val="000000"/>
          <w:szCs w:val="21"/>
        </w:rPr>
        <w:t xml:space="preserve">       投标人（盖章）：</w:t>
      </w:r>
      <w:r>
        <w:rPr>
          <w:rFonts w:hint="eastAsia" w:ascii="宋体" w:hAnsi="宋体" w:eastAsia="宋体" w:cs="Times New Roman"/>
          <w:color w:val="000000"/>
          <w:szCs w:val="21"/>
          <w:u w:val="single"/>
        </w:rPr>
        <w:t xml:space="preserve">                    </w:t>
      </w:r>
    </w:p>
    <w:p>
      <w:pPr>
        <w:snapToGrid w:val="0"/>
        <w:spacing w:before="156" w:beforeLines="50" w:after="50" w:line="200" w:lineRule="exact"/>
        <w:ind w:firstLine="5355" w:firstLineChars="2550"/>
        <w:rPr>
          <w:rFonts w:hint="eastAsia" w:ascii="宋体" w:hAnsi="宋体" w:eastAsia="宋体" w:cs="Times New Roman"/>
          <w:color w:val="000000"/>
          <w:szCs w:val="21"/>
        </w:rPr>
      </w:pPr>
      <w:r>
        <w:rPr>
          <w:rFonts w:hint="eastAsia" w:ascii="宋体" w:hAnsi="宋体" w:eastAsia="宋体" w:cs="Times New Roman"/>
          <w:color w:val="000000"/>
          <w:szCs w:val="21"/>
        </w:rPr>
        <w:t>法定代表人签名</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或盖章</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w:t>
      </w:r>
      <w:r>
        <w:rPr>
          <w:rFonts w:hint="eastAsia" w:ascii="宋体" w:hAnsi="宋体" w:eastAsia="宋体" w:cs="Times New Roman"/>
          <w:color w:val="000000"/>
          <w:szCs w:val="21"/>
          <w:u w:val="single"/>
        </w:rPr>
        <w:t xml:space="preserve">                   </w:t>
      </w:r>
    </w:p>
    <w:p>
      <w:pPr>
        <w:snapToGrid w:val="0"/>
        <w:spacing w:before="156" w:beforeLines="50" w:after="50" w:line="200" w:lineRule="exact"/>
        <w:ind w:firstLine="5355" w:firstLineChars="2550"/>
        <w:rPr>
          <w:rFonts w:hint="eastAsia" w:ascii="宋体" w:hAnsi="宋体" w:eastAsia="宋体" w:cs="Times New Roman"/>
          <w:color w:val="000000"/>
          <w:szCs w:val="21"/>
        </w:rPr>
      </w:pPr>
      <w:r>
        <w:rPr>
          <w:rFonts w:hint="eastAsia" w:ascii="宋体" w:hAnsi="宋体" w:eastAsia="宋体" w:cs="Times New Roman"/>
          <w:color w:val="000000"/>
          <w:szCs w:val="21"/>
        </w:rPr>
        <w:t>日期：</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年</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月</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日</w:t>
      </w:r>
    </w:p>
    <w:bookmarkEnd w:id="222"/>
    <w:p>
      <w:pPr>
        <w:spacing w:line="360" w:lineRule="exact"/>
        <w:rPr>
          <w:rFonts w:ascii="Times New Roman" w:hAnsi="Times New Roman" w:eastAsia="宋体" w:cs="Times New Roman"/>
          <w:szCs w:val="24"/>
        </w:rPr>
      </w:pPr>
      <w:r>
        <w:rPr>
          <w:rFonts w:ascii="Times New Roman" w:hAnsi="Times New Roman" w:eastAsia="宋体" w:cs="Times New Roman"/>
          <w:szCs w:val="24"/>
        </w:rPr>
        <w:br w:type="page"/>
      </w:r>
    </w:p>
    <w:p>
      <w:pPr>
        <w:snapToGrid w:val="0"/>
        <w:spacing w:before="156" w:beforeLines="50" w:after="50" w:line="360" w:lineRule="exact"/>
        <w:jc w:val="center"/>
        <w:rPr>
          <w:rFonts w:ascii="仿宋_GB2312" w:hAnsi="Times New Roman" w:eastAsia="仿宋_GB2312" w:cs="Times New Roman"/>
          <w:b/>
          <w:color w:val="auto"/>
          <w:sz w:val="28"/>
          <w:szCs w:val="28"/>
          <w:highlight w:val="none"/>
        </w:rPr>
      </w:pPr>
      <w:bookmarkStart w:id="223" w:name="_Hlk92702799"/>
      <w:r>
        <w:rPr>
          <w:rFonts w:hint="eastAsia" w:ascii="仿宋_GB2312" w:hAnsi="宋体" w:eastAsia="仿宋_GB2312" w:cs="Times New Roman"/>
          <w:b/>
          <w:color w:val="auto"/>
          <w:sz w:val="32"/>
          <w:szCs w:val="32"/>
          <w:highlight w:val="none"/>
        </w:rPr>
        <w:t>商务响应</w:t>
      </w:r>
      <w:r>
        <w:rPr>
          <w:rFonts w:hint="eastAsia" w:ascii="仿宋_GB2312" w:hAnsi="Times New Roman" w:eastAsia="仿宋_GB2312" w:cs="Times New Roman"/>
          <w:b/>
          <w:color w:val="auto"/>
          <w:sz w:val="32"/>
          <w:szCs w:val="32"/>
          <w:highlight w:val="none"/>
        </w:rPr>
        <w:t>表</w:t>
      </w:r>
      <w:bookmarkStart w:id="224" w:name="_Hlk111728555"/>
      <w:r>
        <w:rPr>
          <w:rFonts w:hint="eastAsia" w:ascii="仿宋_GB2312" w:hAnsi="Times New Roman" w:eastAsia="仿宋_GB2312" w:cs="Times New Roman"/>
          <w:bCs/>
          <w:color w:val="auto"/>
          <w:sz w:val="24"/>
          <w:szCs w:val="24"/>
          <w:highlight w:val="none"/>
        </w:rPr>
        <w:t>（格式）</w:t>
      </w:r>
      <w:bookmarkEnd w:id="224"/>
    </w:p>
    <w:p>
      <w:pPr>
        <w:spacing w:line="400" w:lineRule="exact"/>
        <w:rPr>
          <w:rFonts w:ascii="Times New Roman" w:hAnsi="Times New Roman" w:eastAsia="宋体" w:cs="Times New Roman"/>
          <w:color w:val="auto"/>
          <w:szCs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bl>
    <w:p>
      <w:pPr>
        <w:tabs>
          <w:tab w:val="left" w:pos="3870"/>
          <w:tab w:val="left" w:pos="4085"/>
        </w:tabs>
        <w:snapToGrid w:val="0"/>
        <w:spacing w:line="360" w:lineRule="exact"/>
        <w:rPr>
          <w:rFonts w:hint="eastAsia" w:ascii="宋体" w:hAnsi="宋体" w:eastAsia="宋体" w:cs="Times New Roman"/>
          <w:b/>
          <w:color w:val="auto"/>
          <w:szCs w:val="21"/>
          <w:highlight w:val="none"/>
        </w:rPr>
      </w:pPr>
    </w:p>
    <w:p>
      <w:pPr>
        <w:tabs>
          <w:tab w:val="left" w:pos="3870"/>
          <w:tab w:val="left" w:pos="4085"/>
        </w:tabs>
        <w:snapToGrid w:val="0"/>
        <w:spacing w:line="360" w:lineRule="exact"/>
        <w:rPr>
          <w:rFonts w:hint="eastAsia" w:ascii="Times New Roman" w:hAnsi="Times New Roman" w:eastAsia="宋体" w:cs="Times New Roman"/>
          <w:b w:val="0"/>
          <w:bCs w:val="0"/>
          <w:color w:val="auto"/>
          <w:szCs w:val="21"/>
          <w:highlight w:val="none"/>
          <w:lang w:eastAsia="zh-CN"/>
        </w:rPr>
      </w:pPr>
      <w:r>
        <w:rPr>
          <w:rFonts w:hint="eastAsia" w:ascii="宋体" w:hAnsi="宋体" w:eastAsia="宋体" w:cs="Times New Roman"/>
          <w:b/>
          <w:color w:val="auto"/>
          <w:szCs w:val="21"/>
          <w:highlight w:val="none"/>
          <w:lang w:val="en-US" w:eastAsia="zh-CN"/>
        </w:rPr>
        <w:t>注：</w:t>
      </w:r>
      <w:r>
        <w:rPr>
          <w:rFonts w:hint="eastAsia" w:ascii="Times New Roman" w:hAnsi="Times New Roman" w:eastAsia="宋体" w:cs="Times New Roman"/>
          <w:b w:val="0"/>
          <w:bCs w:val="0"/>
          <w:color w:val="auto"/>
          <w:szCs w:val="21"/>
          <w:highlight w:val="none"/>
        </w:rPr>
        <w:t>应对照</w:t>
      </w:r>
      <w:r>
        <w:rPr>
          <w:rFonts w:hint="eastAsia" w:ascii="Times New Roman" w:hAnsi="Times New Roman" w:eastAsia="宋体" w:cs="Times New Roman"/>
          <w:b w:val="0"/>
          <w:bCs w:val="0"/>
          <w:color w:val="auto"/>
          <w:szCs w:val="21"/>
          <w:highlight w:val="none"/>
          <w:lang w:val="en-US" w:eastAsia="zh-CN"/>
        </w:rPr>
        <w:t>招标</w:t>
      </w:r>
      <w:r>
        <w:rPr>
          <w:rFonts w:hint="eastAsia" w:ascii="Times New Roman" w:hAnsi="Times New Roman" w:eastAsia="宋体" w:cs="Times New Roman"/>
          <w:b w:val="0"/>
          <w:bCs w:val="0"/>
          <w:color w:val="auto"/>
          <w:szCs w:val="21"/>
          <w:highlight w:val="none"/>
        </w:rPr>
        <w:t>文件“第二章 项目需求”中的服务要求</w:t>
      </w:r>
      <w:r>
        <w:rPr>
          <w:rFonts w:hint="eastAsia" w:ascii="Times New Roman" w:hAnsi="Times New Roman" w:eastAsia="宋体" w:cs="Times New Roman"/>
          <w:b w:val="0"/>
          <w:bCs w:val="0"/>
          <w:color w:val="auto"/>
          <w:szCs w:val="21"/>
          <w:highlight w:val="none"/>
          <w:lang w:val="en-US" w:eastAsia="zh-CN"/>
        </w:rPr>
        <w:t>修改并</w:t>
      </w:r>
      <w:r>
        <w:rPr>
          <w:rFonts w:hint="eastAsia" w:ascii="Times New Roman" w:hAnsi="Times New Roman" w:eastAsia="宋体" w:cs="Times New Roman"/>
          <w:b w:val="0"/>
          <w:bCs w:val="0"/>
          <w:color w:val="auto"/>
          <w:szCs w:val="21"/>
          <w:highlight w:val="none"/>
        </w:rPr>
        <w:t>逐条作出明确响应</w:t>
      </w:r>
      <w:r>
        <w:rPr>
          <w:rFonts w:hint="eastAsia" w:ascii="Times New Roman" w:hAnsi="Times New Roman" w:eastAsia="宋体" w:cs="Times New Roman"/>
          <w:b w:val="0"/>
          <w:bCs w:val="0"/>
          <w:color w:val="auto"/>
          <w:szCs w:val="21"/>
          <w:highlight w:val="none"/>
          <w:lang w:eastAsia="zh-CN"/>
        </w:rPr>
        <w:t>。</w:t>
      </w:r>
    </w:p>
    <w:p>
      <w:pPr>
        <w:tabs>
          <w:tab w:val="left" w:pos="3870"/>
          <w:tab w:val="left" w:pos="4085"/>
        </w:tabs>
        <w:snapToGrid w:val="0"/>
        <w:spacing w:line="360" w:lineRule="exact"/>
        <w:rPr>
          <w:rFonts w:hint="eastAsia" w:ascii="Times New Roman" w:hAnsi="Times New Roman" w:eastAsia="宋体" w:cs="Times New Roman"/>
          <w:b w:val="0"/>
          <w:bCs w:val="0"/>
          <w:color w:val="auto"/>
          <w:szCs w:val="21"/>
          <w:highlight w:val="none"/>
          <w:lang w:val="en-US" w:eastAsia="zh-CN"/>
        </w:rPr>
      </w:pP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bookmarkEnd w:id="223"/>
    <w:p>
      <w:pPr>
        <w:snapToGrid w:val="0"/>
        <w:spacing w:line="360" w:lineRule="exact"/>
        <w:rPr>
          <w:rFonts w:hint="eastAsia" w:ascii="宋体" w:hAnsi="宋体" w:eastAsia="宋体" w:cs="Times New Roman"/>
          <w:b/>
          <w:color w:val="auto"/>
          <w:szCs w:val="21"/>
          <w:highlight w:val="none"/>
        </w:rPr>
      </w:pPr>
    </w:p>
    <w:p>
      <w:pPr>
        <w:snapToGrid w:val="0"/>
        <w:spacing w:line="700" w:lineRule="exact"/>
        <w:jc w:val="center"/>
        <w:rPr>
          <w:rFonts w:hint="eastAsia" w:ascii="宋体" w:hAnsi="宋体" w:eastAsia="宋体" w:cs="Times New Roman"/>
          <w:b/>
          <w:color w:val="auto"/>
          <w:sz w:val="32"/>
          <w:szCs w:val="32"/>
          <w:highlight w:val="none"/>
        </w:rPr>
      </w:pPr>
      <w:r>
        <w:rPr>
          <w:rFonts w:hint="eastAsia" w:ascii="仿宋_GB2312" w:hAnsi="宋体" w:eastAsia="仿宋_GB2312" w:cs="Times New Roman"/>
          <w:b/>
          <w:color w:val="auto"/>
          <w:sz w:val="32"/>
          <w:szCs w:val="32"/>
          <w:highlight w:val="none"/>
        </w:rPr>
        <w:t>技术响应表</w:t>
      </w:r>
      <w:bookmarkStart w:id="225" w:name="_Hlk111728645"/>
      <w:r>
        <w:rPr>
          <w:rFonts w:hint="eastAsia" w:ascii="仿宋_GB2312" w:hAnsi="Times New Roman" w:eastAsia="仿宋_GB2312" w:cs="Times New Roman"/>
          <w:bCs/>
          <w:color w:val="auto"/>
          <w:sz w:val="24"/>
          <w:szCs w:val="24"/>
          <w:highlight w:val="none"/>
        </w:rPr>
        <w:t>（格式）</w:t>
      </w:r>
      <w:bookmarkEnd w:id="225"/>
    </w:p>
    <w:p>
      <w:pPr>
        <w:snapToGrid w:val="0"/>
        <w:spacing w:line="160" w:lineRule="exact"/>
        <w:jc w:val="center"/>
        <w:rPr>
          <w:rFonts w:hint="eastAsia" w:ascii="宋体" w:hAnsi="宋体" w:eastAsia="宋体" w:cs="Times New Roman"/>
          <w:b/>
          <w:color w:val="auto"/>
          <w:szCs w:val="21"/>
          <w:highlight w:val="none"/>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2110"/>
        <w:gridCol w:w="3600"/>
        <w:gridCol w:w="15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招标文件要求</w:t>
            </w:r>
          </w:p>
        </w:tc>
        <w:tc>
          <w:tcPr>
            <w:tcW w:w="36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3" w:firstLineChars="11"/>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投标文件响应</w:t>
            </w:r>
          </w:p>
        </w:tc>
        <w:tc>
          <w:tcPr>
            <w:tcW w:w="1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ind w:right="-15" w:rightChars="-7"/>
              <w:jc w:val="center"/>
              <w:rPr>
                <w:rFonts w:ascii="Times New Roman" w:hAnsi="Times New Roman" w:eastAsia="宋体" w:cs="Times New Roman"/>
                <w:color w:val="auto"/>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jc w:val="center"/>
              <w:rPr>
                <w:rFonts w:ascii="Times New Roman" w:hAnsi="Times New Roman" w:eastAsia="宋体" w:cs="Times New Roman"/>
                <w:color w:val="auto"/>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jc w:val="center"/>
              <w:rPr>
                <w:rFonts w:ascii="Times New Roman" w:hAnsi="Times New Roman" w:eastAsia="宋体" w:cs="Times New Roman"/>
                <w:color w:val="auto"/>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bl>
    <w:p>
      <w:pPr>
        <w:spacing w:line="360" w:lineRule="exact"/>
        <w:rPr>
          <w:rFonts w:hint="eastAsia"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注：</w:t>
      </w:r>
    </w:p>
    <w:p>
      <w:pPr>
        <w:spacing w:line="360" w:lineRule="exact"/>
        <w:rPr>
          <w:rFonts w:hint="eastAsia"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1.应对照</w:t>
      </w:r>
      <w:r>
        <w:rPr>
          <w:rFonts w:hint="eastAsia" w:ascii="Times New Roman" w:hAnsi="Times New Roman" w:eastAsia="宋体" w:cs="Times New Roman"/>
          <w:b w:val="0"/>
          <w:bCs w:val="0"/>
          <w:color w:val="auto"/>
          <w:szCs w:val="21"/>
          <w:highlight w:val="none"/>
          <w:lang w:val="en-US" w:eastAsia="zh-CN"/>
        </w:rPr>
        <w:t>招标</w:t>
      </w:r>
      <w:r>
        <w:rPr>
          <w:rFonts w:hint="eastAsia" w:ascii="Times New Roman" w:hAnsi="Times New Roman" w:eastAsia="宋体" w:cs="Times New Roman"/>
          <w:b w:val="0"/>
          <w:bCs w:val="0"/>
          <w:color w:val="auto"/>
          <w:szCs w:val="21"/>
          <w:highlight w:val="none"/>
        </w:rPr>
        <w:t>文件“第二章 项目需求”中的服务要求逐条作出明确响应，并作出偏离说明。</w:t>
      </w:r>
    </w:p>
    <w:p>
      <w:pPr>
        <w:spacing w:line="360" w:lineRule="exact"/>
        <w:rPr>
          <w:rFonts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2.供应商应根据自身的承诺，对照磋商文件要求，在“偏离说明”中注明“正偏离”、“负偏离”或者“无偏离”。既不属于“正偏离”也不属于“负偏离”即为“无偏离”。</w:t>
      </w:r>
    </w:p>
    <w:p>
      <w:pPr>
        <w:spacing w:line="360" w:lineRule="exact"/>
        <w:rPr>
          <w:rFonts w:hint="eastAsia" w:ascii="宋体" w:hAnsi="宋体" w:eastAsia="宋体" w:cs="Times New Roman"/>
          <w:bCs/>
          <w:color w:val="auto"/>
          <w:szCs w:val="21"/>
          <w:highlight w:val="none"/>
        </w:rPr>
      </w:pP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pPr>
        <w:spacing w:line="440" w:lineRule="exact"/>
        <w:ind w:left="-47" w:leftChars="-200" w:hanging="373" w:hangingChars="116"/>
        <w:jc w:val="center"/>
        <w:rPr>
          <w:rFonts w:hint="eastAsia" w:ascii="仿宋_GB2312" w:hAnsi="宋体" w:eastAsia="仿宋_GB2312" w:cs="Times New Roman"/>
          <w:b/>
          <w:color w:val="000000"/>
          <w:sz w:val="32"/>
          <w:szCs w:val="32"/>
        </w:rPr>
      </w:pPr>
    </w:p>
    <w:p>
      <w:pPr>
        <w:spacing w:line="440" w:lineRule="exact"/>
        <w:ind w:left="-47" w:leftChars="-200" w:hanging="373" w:hangingChars="116"/>
        <w:jc w:val="center"/>
        <w:rPr>
          <w:rFonts w:hint="eastAsia" w:ascii="仿宋_GB2312" w:hAnsi="宋体" w:eastAsia="仿宋_GB2312" w:cs="Times New Roman"/>
          <w:b/>
          <w:color w:val="000000"/>
          <w:sz w:val="32"/>
          <w:szCs w:val="32"/>
        </w:rPr>
        <w:sectPr>
          <w:pgSz w:w="11906" w:h="16838"/>
          <w:pgMar w:top="993" w:right="849" w:bottom="1135" w:left="993" w:header="851" w:footer="992" w:gutter="0"/>
          <w:cols w:space="425" w:num="1"/>
          <w:docGrid w:type="lines" w:linePitch="312" w:charSpace="0"/>
        </w:sectPr>
      </w:pPr>
    </w:p>
    <w:p>
      <w:pPr>
        <w:spacing w:line="440" w:lineRule="exact"/>
        <w:ind w:left="-47" w:leftChars="-200" w:hanging="373" w:hangingChars="116"/>
        <w:jc w:val="center"/>
        <w:rPr>
          <w:rFonts w:hint="eastAsia" w:ascii="仿宋_GB2312" w:hAnsi="宋体" w:eastAsia="仿宋_GB2312" w:cs="Times New Roman"/>
          <w:b/>
          <w:color w:val="auto"/>
          <w:sz w:val="32"/>
          <w:szCs w:val="32"/>
          <w:highlight w:val="none"/>
        </w:rPr>
      </w:pPr>
      <w:r>
        <w:rPr>
          <w:rFonts w:hint="eastAsia" w:ascii="仿宋_GB2312" w:hAnsi="宋体" w:eastAsia="仿宋_GB2312" w:cs="Times New Roman"/>
          <w:b/>
          <w:color w:val="auto"/>
          <w:sz w:val="32"/>
          <w:szCs w:val="32"/>
          <w:highlight w:val="none"/>
        </w:rPr>
        <w:t>中小企业声明函</w:t>
      </w:r>
      <w:r>
        <w:rPr>
          <w:rFonts w:hint="eastAsia" w:ascii="仿宋_GB2312" w:hAnsi="Times New Roman" w:eastAsia="仿宋_GB2312" w:cs="Times New Roman"/>
          <w:bCs/>
          <w:color w:val="auto"/>
          <w:sz w:val="24"/>
          <w:szCs w:val="24"/>
          <w:highlight w:val="none"/>
        </w:rPr>
        <w:t>（格式）</w:t>
      </w:r>
    </w:p>
    <w:p>
      <w:pPr>
        <w:spacing w:line="440" w:lineRule="exact"/>
        <w:ind w:left="2" w:hanging="2"/>
        <w:jc w:val="left"/>
        <w:rPr>
          <w:rFonts w:hint="eastAsia" w:ascii="仿宋_GB2312" w:hAnsi="宋体" w:eastAsia="仿宋_GB2312" w:cs="Times New Roman"/>
          <w:b/>
          <w:color w:val="auto"/>
          <w:szCs w:val="21"/>
          <w:highlight w:val="none"/>
        </w:rPr>
      </w:pPr>
    </w:p>
    <w:p>
      <w:pPr>
        <w:spacing w:line="600" w:lineRule="exact"/>
        <w:ind w:firstLine="294" w:firstLineChars="140"/>
        <w:jc w:val="left"/>
        <w:rPr>
          <w:rFonts w:hint="eastAsia" w:ascii="宋体" w:hAnsi="宋体" w:eastAsia="宋体" w:cs="Times New Roman"/>
          <w:bCs/>
          <w:color w:val="auto"/>
          <w:szCs w:val="21"/>
          <w:highlight w:val="none"/>
        </w:rPr>
      </w:pPr>
      <w:bookmarkStart w:id="226" w:name="_Hlk94193902"/>
      <w:r>
        <w:rPr>
          <w:rFonts w:hint="eastAsia" w:ascii="宋体" w:hAnsi="宋体" w:eastAsia="宋体" w:cs="Times New Roman"/>
          <w:bCs/>
          <w:color w:val="auto"/>
          <w:szCs w:val="21"/>
          <w:highlight w:val="none"/>
        </w:rPr>
        <w:t>本公司郑重声明，根据</w:t>
      </w:r>
      <w:bookmarkStart w:id="227" w:name="_Hlk82091685"/>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HYPERLINK "http://www.gov.cn/zhengce/zhengceku/2020-12/29/content_5574611.htm"</w:instrText>
      </w:r>
      <w:r>
        <w:rPr>
          <w:rFonts w:ascii="Times New Roman" w:hAnsi="Times New Roman" w:eastAsia="宋体" w:cs="Times New Roman"/>
          <w:color w:val="auto"/>
          <w:szCs w:val="24"/>
          <w:highlight w:val="none"/>
        </w:rPr>
        <w:fldChar w:fldCharType="separate"/>
      </w:r>
      <w:r>
        <w:rPr>
          <w:rFonts w:hint="eastAsia" w:ascii="宋体" w:hAnsi="宋体" w:eastAsia="宋体" w:cs="Times New Roman"/>
          <w:bCs/>
          <w:color w:val="auto"/>
          <w:szCs w:val="21"/>
          <w:highlight w:val="none"/>
          <w:u w:val="single"/>
        </w:rPr>
        <w:t>《政府采购促进中小企业发展管理办法》</w:t>
      </w:r>
      <w:bookmarkStart w:id="228" w:name="_Hlk60836554"/>
      <w:r>
        <w:rPr>
          <w:rFonts w:hint="eastAsia" w:ascii="宋体" w:hAnsi="宋体" w:eastAsia="宋体" w:cs="Times New Roman"/>
          <w:bCs/>
          <w:color w:val="auto"/>
          <w:szCs w:val="21"/>
          <w:highlight w:val="none"/>
          <w:u w:val="single"/>
        </w:rPr>
        <w:t>（财库﹝2020﹞46号）</w:t>
      </w:r>
      <w:bookmarkEnd w:id="227"/>
      <w:bookmarkEnd w:id="228"/>
      <w:r>
        <w:rPr>
          <w:rFonts w:ascii="Times New Roman" w:hAnsi="Times New Roman" w:eastAsia="宋体" w:cs="Times New Roman"/>
          <w:color w:val="auto"/>
          <w:szCs w:val="24"/>
          <w:highlight w:val="none"/>
        </w:rPr>
        <w:fldChar w:fldCharType="end"/>
      </w:r>
      <w:r>
        <w:rPr>
          <w:rFonts w:hint="eastAsia" w:ascii="宋体" w:hAnsi="宋体" w:eastAsia="宋体" w:cs="Times New Roman"/>
          <w:bCs/>
          <w:color w:val="auto"/>
          <w:szCs w:val="21"/>
          <w:highlight w:val="none"/>
        </w:rPr>
        <w:t>的规定，本公司参加</w:t>
      </w:r>
      <w:bookmarkStart w:id="229" w:name="_Hlk82091228"/>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w:t>
      </w:r>
      <w:bookmarkEnd w:id="229"/>
      <w:r>
        <w:rPr>
          <w:rFonts w:hint="eastAsia" w:ascii="宋体" w:hAnsi="宋体" w:eastAsia="宋体" w:cs="Times New Roman"/>
          <w:bCs/>
          <w:color w:val="auto"/>
          <w:szCs w:val="21"/>
          <w:highlight w:val="none"/>
        </w:rPr>
        <w:t>采购活动，服务全部由符合政策要求的中小企业承接。相关企业的具体情况如下：</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30"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）行业；制造商为（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），从业人员人，营业收入为万元，资产总额为万元，属于（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30"/>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）行业；制造商为（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），从业人员人，营业收入为万元，资产总额为万元，属于（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本企业对上述声明内容的真实性负责。如有虚假，将依法承担相应责任。</w:t>
      </w: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40" w:lineRule="exact"/>
        <w:ind w:firstLine="5250" w:firstLineChars="25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ascii="Times New Roman" w:hAnsi="宋体" w:eastAsia="宋体" w:cs="Times New Roman"/>
          <w:color w:val="auto"/>
          <w:szCs w:val="21"/>
          <w:highlight w:val="none"/>
          <w:u w:val="single"/>
        </w:rPr>
        <w:t xml:space="preserve">               </w:t>
      </w:r>
    </w:p>
    <w:p>
      <w:pPr>
        <w:spacing w:line="440" w:lineRule="exact"/>
        <w:ind w:firstLine="5250" w:firstLineChars="25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ascii="Times New Roman" w:hAnsi="宋体" w:eastAsia="宋体" w:cs="Times New Roman"/>
          <w:color w:val="auto"/>
          <w:szCs w:val="21"/>
          <w:highlight w:val="none"/>
          <w:u w:val="single"/>
        </w:rPr>
        <w:t xml:space="preserve">                         </w:t>
      </w:r>
    </w:p>
    <w:bookmarkEnd w:id="226"/>
    <w:p>
      <w:pPr>
        <w:spacing w:line="400" w:lineRule="exact"/>
        <w:rPr>
          <w:rFonts w:ascii="Times New Roman" w:hAnsi="Times New Roman" w:eastAsia="宋体" w:cs="Times New Roman"/>
          <w:color w:val="000000" w:themeColor="text1"/>
          <w:szCs w:val="21"/>
          <w14:textFill>
            <w14:solidFill>
              <w14:schemeClr w14:val="tx1"/>
            </w14:solidFill>
          </w14:textFill>
        </w:rPr>
      </w:pPr>
    </w:p>
    <w:p>
      <w:pPr>
        <w:spacing w:line="400" w:lineRule="exact"/>
        <w:rPr>
          <w:rFonts w:ascii="Times New Roman" w:hAnsi="Times New Roman" w:eastAsia="宋体" w:cs="Times New Roman"/>
          <w:color w:val="000000" w:themeColor="text1"/>
          <w:szCs w:val="21"/>
          <w14:textFill>
            <w14:solidFill>
              <w14:schemeClr w14:val="tx1"/>
            </w14:solidFill>
          </w14:textFill>
        </w:rPr>
      </w:pPr>
    </w:p>
    <w:p>
      <w:pPr>
        <w:spacing w:line="400" w:lineRule="exact"/>
        <w:rPr>
          <w:rFonts w:ascii="Times New Roman" w:hAnsi="Times New Roman" w:eastAsia="宋体" w:cs="Times New Roman"/>
          <w:color w:val="000000" w:themeColor="text1"/>
          <w:szCs w:val="21"/>
          <w14:textFill>
            <w14:solidFill>
              <w14:schemeClr w14:val="tx1"/>
            </w14:solidFill>
          </w14:textFill>
        </w:rPr>
      </w:pPr>
    </w:p>
    <w:p>
      <w:pPr>
        <w:spacing w:line="400" w:lineRule="exact"/>
        <w:rPr>
          <w:rFonts w:ascii="Times New Roman" w:hAnsi="Times New Roman" w:eastAsia="宋体" w:cs="Times New Roman"/>
          <w:color w:val="000000" w:themeColor="text1"/>
          <w:szCs w:val="21"/>
          <w14:textFill>
            <w14:solidFill>
              <w14:schemeClr w14:val="tx1"/>
            </w14:solidFill>
          </w14:textFill>
        </w:rPr>
      </w:pPr>
    </w:p>
    <w:p>
      <w:pPr>
        <w:spacing w:line="400" w:lineRule="exact"/>
        <w:rPr>
          <w:rFonts w:ascii="Times New Roman" w:hAnsi="Times New Roman" w:eastAsia="宋体" w:cs="Times New Roman"/>
          <w:color w:val="000000" w:themeColor="text1"/>
          <w:szCs w:val="21"/>
          <w14:textFill>
            <w14:solidFill>
              <w14:schemeClr w14:val="tx1"/>
            </w14:solidFill>
          </w14:textFill>
        </w:rPr>
      </w:pPr>
    </w:p>
    <w:p>
      <w:pPr>
        <w:spacing w:line="400" w:lineRule="exact"/>
        <w:rPr>
          <w:rFonts w:ascii="Times New Roman" w:hAnsi="Times New Roman" w:eastAsia="宋体" w:cs="Times New Roman"/>
          <w:color w:val="000000" w:themeColor="text1"/>
          <w:szCs w:val="21"/>
          <w14:textFill>
            <w14:solidFill>
              <w14:schemeClr w14:val="tx1"/>
            </w14:solidFill>
          </w14:textFill>
        </w:rPr>
      </w:pPr>
    </w:p>
    <w:p>
      <w:pPr>
        <w:spacing w:line="320" w:lineRule="exact"/>
        <w:rPr>
          <w:rFonts w:ascii="Times New Roman" w:hAnsi="Times New Roman" w:eastAsia="宋体" w:cs="Times New Roman"/>
          <w:color w:val="000000" w:themeColor="text1"/>
          <w:szCs w:val="21"/>
          <w14:textFill>
            <w14:solidFill>
              <w14:schemeClr w14:val="tx1"/>
            </w14:solidFill>
          </w14:textFill>
        </w:rPr>
      </w:pPr>
    </w:p>
    <w:p>
      <w:pPr>
        <w:spacing w:line="320" w:lineRule="exact"/>
        <w:rPr>
          <w:rFonts w:ascii="Times New Roman" w:hAnsi="Times New Roman" w:eastAsia="宋体" w:cs="Times New Roman"/>
          <w:color w:val="000000" w:themeColor="text1"/>
          <w:szCs w:val="21"/>
          <w14:textFill>
            <w14:solidFill>
              <w14:schemeClr w14:val="tx1"/>
            </w14:solidFill>
          </w14:textFill>
        </w:rPr>
      </w:pPr>
    </w:p>
    <w:p>
      <w:pPr>
        <w:spacing w:line="320" w:lineRule="exact"/>
        <w:rPr>
          <w:rFonts w:ascii="Times New Roman" w:hAnsi="Times New Roman" w:eastAsia="宋体" w:cs="Times New Roman"/>
          <w:color w:val="000000" w:themeColor="text1"/>
          <w:szCs w:val="21"/>
          <w14:textFill>
            <w14:solidFill>
              <w14:schemeClr w14:val="tx1"/>
            </w14:solidFill>
          </w14:textFill>
        </w:rPr>
      </w:pPr>
    </w:p>
    <w:p>
      <w:pPr>
        <w:spacing w:line="320" w:lineRule="exact"/>
        <w:rPr>
          <w:rFonts w:ascii="Times New Roman" w:hAnsi="Times New Roman" w:eastAsia="宋体" w:cs="Times New Roman"/>
          <w:color w:val="000000" w:themeColor="text1"/>
          <w:szCs w:val="21"/>
          <w14:textFill>
            <w14:solidFill>
              <w14:schemeClr w14:val="tx1"/>
            </w14:solidFill>
          </w14:textFill>
        </w:rPr>
      </w:pPr>
    </w:p>
    <w:p>
      <w:pPr>
        <w:spacing w:line="320" w:lineRule="exact"/>
        <w:rPr>
          <w:rFonts w:ascii="Times New Roman" w:hAnsi="Times New Roman" w:eastAsia="宋体" w:cs="Times New Roman"/>
          <w:color w:val="000000" w:themeColor="text1"/>
          <w:szCs w:val="21"/>
          <w14:textFill>
            <w14:solidFill>
              <w14:schemeClr w14:val="tx1"/>
            </w14:solidFill>
          </w14:textFill>
        </w:rPr>
      </w:pPr>
    </w:p>
    <w:p>
      <w:pPr>
        <w:spacing w:line="320" w:lineRule="exact"/>
        <w:rPr>
          <w:rFonts w:ascii="Times New Roman" w:hAnsi="Times New Roman" w:eastAsia="宋体" w:cs="Times New Roman"/>
          <w:color w:val="000000" w:themeColor="text1"/>
          <w:szCs w:val="21"/>
          <w14:textFill>
            <w14:solidFill>
              <w14:schemeClr w14:val="tx1"/>
            </w14:solidFill>
          </w14:textFill>
        </w:rPr>
      </w:pPr>
    </w:p>
    <w:p>
      <w:pPr>
        <w:spacing w:line="320" w:lineRule="exact"/>
        <w:rPr>
          <w:rFonts w:ascii="Times New Roman" w:hAnsi="Times New Roman" w:eastAsia="宋体" w:cs="Times New Roman"/>
          <w:color w:val="000000" w:themeColor="text1"/>
          <w:szCs w:val="21"/>
          <w14:textFill>
            <w14:solidFill>
              <w14:schemeClr w14:val="tx1"/>
            </w14:solidFill>
          </w14:textFill>
        </w:rPr>
      </w:pPr>
    </w:p>
    <w:p>
      <w:pPr>
        <w:spacing w:line="320" w:lineRule="exact"/>
        <w:ind w:left="420"/>
        <w:rPr>
          <w:rFonts w:hint="eastAsia" w:ascii="宋体" w:hAnsi="宋体" w:eastAsia="宋体" w:cs="Times New Roman"/>
          <w:color w:val="000000" w:themeColor="text1"/>
          <w:sz w:val="18"/>
          <w:szCs w:val="18"/>
          <w14:textFill>
            <w14:solidFill>
              <w14:schemeClr w14:val="tx1"/>
            </w14:solidFill>
          </w14:textFill>
        </w:rPr>
      </w:pPr>
      <w:bookmarkStart w:id="231" w:name="_Hlk82091879"/>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),从)</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),业)</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),人)</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),员)</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),营)</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),业)</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),收)</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),入)</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),资)</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),产)</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),总)</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),额)</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),填)</w:instrText>
      </w:r>
      <w:r>
        <w:rPr>
          <w:rFonts w:hint="eastAsia" w:ascii="宋体" w:hAnsi="宋体" w:eastAsia="宋体" w:cs="Times New Roman"/>
          <w:color w:val="000000" w:themeColor="text1"/>
          <w:sz w:val="18"/>
          <w:szCs w:val="18"/>
          <w14:textFill>
            <w14:solidFill>
              <w14:schemeClr w14:val="tx1"/>
            </w14:solidFill>
          </w14:textFill>
        </w:rPr>
        <w:fldChar w:fldCharType="end"/>
      </w:r>
      <w:r>
        <w:rPr>
          <w:rFonts w:hint="eastAsia" w:ascii="宋体" w:hAnsi="宋体" w:eastAsia="宋体" w:cs="Times New Roman"/>
          <w:color w:val="000000" w:themeColor="text1"/>
          <w:sz w:val="18"/>
          <w:szCs w:val="18"/>
          <w14:textFill>
            <w14:solidFill>
              <w14:schemeClr w14:val="tx1"/>
            </w14:solidFill>
          </w14:textFill>
        </w:rPr>
        <w:fldChar w:fldCharType="begin"/>
      </w:r>
      <w:r>
        <w:rPr>
          <w:rFonts w:hint="eastAsia" w:ascii="宋体" w:hAnsi="宋体" w:eastAsia="宋体" w:cs="Times New Roman"/>
          <w:color w:val="000000" w:themeColor="text1"/>
          <w:sz w:val="18"/>
          <w:szCs w:val="18"/>
          <w14:textFill>
            <w14:solidFill>
              <w14:schemeClr w14:val="tx1"/>
            </w14:solidFill>
          </w14:textFill>
        </w:rPr>
        <w:instrText xml:space="preserve">EQ \* jc2 \* hps9 \o\ad(\s\up 8(</w:instrText>
      </w:r>
      <w:r>
        <w:rPr>
          <w:rFonts w:hint="eastAsia" w:ascii="宋体" w:hAnsi="宋体" w:eastAsia="宋体" w:cs="Times New Roman"/>
          <w:color w:val="000000" w:themeColor="text1"/>
          <w:sz w:val="9"/>
          <w:szCs w:val="9"/>
          <w14:textFill>
            <w14:solidFill>
              <w14:schemeClr w14:val="tx1"/>
            </w14:solidFill>
          </w14:textFill>
        </w:rPr>
        <w:instrText xml:space="preserve">——</w:instrText>
      </w:r>
      <w:r>
        <w:rPr>
          <w:rFonts w:hint="eastAsia" w:ascii="宋体" w:hAnsi="宋体" w:eastAsia="宋体" w:cs="Times New Roman"/>
          <w:color w:val="000000" w:themeColor="text1"/>
          <w:sz w:val="18"/>
          <w:szCs w:val="18"/>
          <w14:textFill>
            <w14:solidFill>
              <w14:schemeClr w14:val="tx1"/>
            </w14:solidFill>
          </w14:textFill>
        </w:rPr>
        <w:instrText xml:space="preserve">),报)</w:instrText>
      </w:r>
      <w:r>
        <w:rPr>
          <w:rFonts w:hint="eastAsia" w:ascii="宋体" w:hAnsi="宋体" w:eastAsia="宋体" w:cs="Times New Roman"/>
          <w:color w:val="000000" w:themeColor="text1"/>
          <w:sz w:val="18"/>
          <w:szCs w:val="18"/>
          <w14:textFill>
            <w14:solidFill>
              <w14:schemeClr w14:val="tx1"/>
            </w14:solidFill>
          </w14:textFill>
        </w:rPr>
        <w:fldChar w:fldCharType="end"/>
      </w:r>
      <w:bookmarkEnd w:id="231"/>
      <w:r>
        <w:rPr>
          <w:rFonts w:hint="eastAsia" w:ascii="宋体" w:hAnsi="宋体" w:eastAsia="宋体" w:cs="Times New Roman"/>
          <w:color w:val="000000" w:themeColor="text1"/>
          <w:sz w:val="18"/>
          <w:szCs w:val="18"/>
          <w14:textFill>
            <w14:solidFill>
              <w14:schemeClr w14:val="tx1"/>
            </w14:solidFill>
          </w14:textFill>
        </w:rPr>
        <w:t>上一年度数据，无上一年度数据的新成立企业可不填报。</w:t>
      </w:r>
    </w:p>
    <w:tbl>
      <w:tblPr>
        <w:tblStyle w:val="48"/>
        <w:tblW w:w="9952" w:type="dxa"/>
        <w:tblInd w:w="150" w:type="dxa"/>
        <w:shd w:val="clear" w:color="auto" w:fill="FFFFFF"/>
        <w:tblLayout w:type="autofit"/>
        <w:tblCellMar>
          <w:top w:w="0" w:type="dxa"/>
          <w:left w:w="108" w:type="dxa"/>
          <w:bottom w:w="0" w:type="dxa"/>
          <w:right w:w="108" w:type="dxa"/>
        </w:tblCellMar>
      </w:tblPr>
      <w:tblGrid>
        <w:gridCol w:w="2127"/>
        <w:gridCol w:w="1413"/>
        <w:gridCol w:w="714"/>
        <w:gridCol w:w="1275"/>
        <w:gridCol w:w="1843"/>
        <w:gridCol w:w="1559"/>
        <w:gridCol w:w="1021"/>
      </w:tblGrid>
      <w:tr>
        <w:tblPrEx>
          <w:shd w:val="clear" w:color="auto" w:fill="FFFFFF"/>
          <w:tblCellMar>
            <w:top w:w="0" w:type="dxa"/>
            <w:left w:w="108" w:type="dxa"/>
            <w:bottom w:w="0" w:type="dxa"/>
            <w:right w:w="108"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eastAsia="宋体" w:cs="Helvetica"/>
                <w:b/>
                <w:bCs/>
                <w:color w:val="000000" w:themeColor="text1"/>
                <w:kern w:val="0"/>
                <w:szCs w:val="21"/>
                <w14:textFill>
                  <w14:solidFill>
                    <w14:schemeClr w14:val="tx1"/>
                  </w14:solidFill>
                </w14:textFill>
              </w:rPr>
            </w:pPr>
            <w:bookmarkStart w:id="232" w:name="_Hlk154045354"/>
            <w:r>
              <w:rPr>
                <w:rFonts w:hint="eastAsia" w:ascii="Helvetica" w:hAnsi="Helvetica" w:eastAsia="宋体" w:cs="Helvetica"/>
                <w:b/>
                <w:bCs/>
                <w:color w:val="000000" w:themeColor="text1"/>
                <w:kern w:val="0"/>
                <w:szCs w:val="21"/>
                <w14:textFill>
                  <w14:solidFill>
                    <w14:schemeClr w14:val="tx1"/>
                  </w14:solidFill>
                </w14:textFill>
              </w:rPr>
              <w:t>大中小微型企业划分标准</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b/>
                <w:bCs/>
                <w:color w:val="000000" w:themeColor="text1"/>
                <w:kern w:val="0"/>
                <w:sz w:val="18"/>
                <w:szCs w:val="18"/>
                <w14:textFill>
                  <w14:solidFill>
                    <w14:schemeClr w14:val="tx1"/>
                  </w14:solidFill>
                </w14:textFill>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b/>
                <w:bCs/>
                <w:color w:val="000000" w:themeColor="text1"/>
                <w:kern w:val="0"/>
                <w:sz w:val="18"/>
                <w:szCs w:val="18"/>
                <w14:textFill>
                  <w14:solidFill>
                    <w14:schemeClr w14:val="tx1"/>
                  </w14:solidFill>
                </w14:textFill>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b/>
                <w:bCs/>
                <w:color w:val="000000" w:themeColor="text1"/>
                <w:kern w:val="0"/>
                <w:sz w:val="18"/>
                <w:szCs w:val="18"/>
                <w14:textFill>
                  <w14:solidFill>
                    <w14:schemeClr w14:val="tx1"/>
                  </w14:solidFill>
                </w14:textFill>
              </w:rPr>
              <w:t>计量</w:t>
            </w:r>
          </w:p>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b/>
                <w:bCs/>
                <w:color w:val="000000" w:themeColor="text1"/>
                <w:kern w:val="0"/>
                <w:sz w:val="18"/>
                <w:szCs w:val="18"/>
                <w14:textFill>
                  <w14:solidFill>
                    <w14:schemeClr w14:val="tx1"/>
                  </w14:solidFill>
                </w14:textFill>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b/>
                <w:bCs/>
                <w:color w:val="000000" w:themeColor="text1"/>
                <w:kern w:val="0"/>
                <w:sz w:val="18"/>
                <w:szCs w:val="18"/>
                <w14:textFill>
                  <w14:solidFill>
                    <w14:schemeClr w14:val="tx1"/>
                  </w14:solidFill>
                </w14:textFill>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b/>
                <w:bCs/>
                <w:color w:val="000000" w:themeColor="text1"/>
                <w:kern w:val="0"/>
                <w:sz w:val="18"/>
                <w:szCs w:val="18"/>
                <w14:textFill>
                  <w14:solidFill>
                    <w14:schemeClr w14:val="tx1"/>
                  </w14:solidFill>
                </w14:textFill>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b/>
                <w:bCs/>
                <w:color w:val="000000" w:themeColor="text1"/>
                <w:kern w:val="0"/>
                <w:sz w:val="18"/>
                <w:szCs w:val="18"/>
                <w14:textFill>
                  <w14:solidFill>
                    <w14:schemeClr w14:val="tx1"/>
                  </w14:solidFill>
                </w14:textFill>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b/>
                <w:bCs/>
                <w:color w:val="000000" w:themeColor="text1"/>
                <w:kern w:val="0"/>
                <w:sz w:val="18"/>
                <w:szCs w:val="18"/>
                <w14:textFill>
                  <w14:solidFill>
                    <w14:schemeClr w14:val="tx1"/>
                  </w14:solidFill>
                </w14:textFill>
              </w:rPr>
              <w:t>微型</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500≤Y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50≤Y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工业</w:t>
            </w:r>
            <w:r>
              <w:rPr>
                <w:rFonts w:ascii="Helvetica" w:hAnsi="Helvetica" w:eastAsia="宋体" w:cs="Helvetica"/>
                <w:color w:val="000000" w:themeColor="text1"/>
                <w:kern w:val="0"/>
                <w:sz w:val="18"/>
                <w:szCs w:val="18"/>
                <w14:textFill>
                  <w14:solidFill>
                    <w14:schemeClr w14:val="tx1"/>
                  </w14:solidFill>
                </w14:textFill>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300≤X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300≤Y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6000≤Y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300≤Y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资产总额</w:t>
            </w:r>
            <w:r>
              <w:rPr>
                <w:rFonts w:ascii="Helvetica" w:hAnsi="Helvetica" w:eastAsia="宋体" w:cs="Helvetica"/>
                <w:color w:val="000000" w:themeColor="text1"/>
                <w:kern w:val="0"/>
                <w:sz w:val="18"/>
                <w:szCs w:val="18"/>
                <w14:textFill>
                  <w14:solidFill>
                    <w14:schemeClr w14:val="tx1"/>
                  </w14:solidFill>
                </w14:textFill>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5000≤Z</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300≤Z</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Z</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5≤X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5000≤Y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50≤X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500≤Y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交通运输业</w:t>
            </w:r>
            <w:r>
              <w:rPr>
                <w:rFonts w:ascii="Helvetica" w:hAnsi="Helvetica" w:eastAsia="宋体" w:cs="Helvetica"/>
                <w:color w:val="000000" w:themeColor="text1"/>
                <w:kern w:val="0"/>
                <w:sz w:val="18"/>
                <w:szCs w:val="18"/>
                <w14:textFill>
                  <w14:solidFill>
                    <w14:schemeClr w14:val="tx1"/>
                  </w14:solidFill>
                </w14:textFill>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300≤X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3000≤Y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仓储业</w:t>
            </w:r>
            <w:r>
              <w:rPr>
                <w:rFonts w:ascii="Helvetica" w:hAnsi="Helvetica" w:eastAsia="宋体" w:cs="Helvetica"/>
                <w:color w:val="000000" w:themeColor="text1"/>
                <w:kern w:val="0"/>
                <w:sz w:val="18"/>
                <w:szCs w:val="18"/>
                <w14:textFill>
                  <w14:solidFill>
                    <w14:schemeClr w14:val="tx1"/>
                  </w14:solidFill>
                </w14:textFill>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300≤X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信息传输业</w:t>
            </w:r>
            <w:r>
              <w:rPr>
                <w:rFonts w:ascii="Helvetica" w:hAnsi="Helvetica" w:eastAsia="宋体" w:cs="Helvetica"/>
                <w:color w:val="000000" w:themeColor="text1"/>
                <w:kern w:val="0"/>
                <w:sz w:val="18"/>
                <w:szCs w:val="18"/>
                <w14:textFill>
                  <w14:solidFill>
                    <w14:schemeClr w14:val="tx1"/>
                  </w14:solidFill>
                </w14:textFill>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50≤Y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资产总额</w:t>
            </w:r>
            <w:r>
              <w:rPr>
                <w:rFonts w:ascii="Helvetica" w:hAnsi="Helvetica" w:eastAsia="宋体" w:cs="Helvetica"/>
                <w:color w:val="000000" w:themeColor="text1"/>
                <w:kern w:val="0"/>
                <w:sz w:val="18"/>
                <w:szCs w:val="18"/>
                <w14:textFill>
                  <w14:solidFill>
                    <w14:schemeClr w14:val="tx1"/>
                  </w14:solidFill>
                </w14:textFill>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5000≤Z</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2000≤Z</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Z</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2000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300≤X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营业收入</w:t>
            </w:r>
            <w:r>
              <w:rPr>
                <w:rFonts w:ascii="Helvetica" w:hAnsi="Helvetica" w:eastAsia="宋体" w:cs="Helvetica"/>
                <w:color w:val="000000" w:themeColor="text1"/>
                <w:kern w:val="0"/>
                <w:sz w:val="18"/>
                <w:szCs w:val="18"/>
                <w14:textFill>
                  <w14:solidFill>
                    <w14:schemeClr w14:val="tx1"/>
                  </w14:solidFill>
                </w14:textFill>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500≤Y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Y</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500</w:t>
            </w:r>
          </w:p>
        </w:tc>
      </w:tr>
      <w:tr>
        <w:tblPrEx>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000000" w:themeColor="text1"/>
                <w:kern w:val="0"/>
                <w:sz w:val="18"/>
                <w:szCs w:val="18"/>
                <w14:textFill>
                  <w14:solidFill>
                    <w14:schemeClr w14:val="tx1"/>
                  </w14:solidFill>
                </w14:textFill>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资产总额</w:t>
            </w:r>
            <w:r>
              <w:rPr>
                <w:rFonts w:ascii="Helvetica" w:hAnsi="Helvetica" w:eastAsia="宋体" w:cs="Helvetica"/>
                <w:color w:val="000000" w:themeColor="text1"/>
                <w:kern w:val="0"/>
                <w:sz w:val="18"/>
                <w:szCs w:val="18"/>
                <w14:textFill>
                  <w14:solidFill>
                    <w14:schemeClr w14:val="tx1"/>
                  </w14:solidFill>
                </w14:textFill>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8000≤Z</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100≤Z</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Z</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r>
      <w:tr>
        <w:tblPrEx>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其他未列明行业</w:t>
            </w:r>
            <w:r>
              <w:rPr>
                <w:rFonts w:ascii="Helvetica" w:hAnsi="Helvetica" w:eastAsia="宋体" w:cs="Helvetica"/>
                <w:color w:val="000000" w:themeColor="text1"/>
                <w:kern w:val="0"/>
                <w:sz w:val="18"/>
                <w:szCs w:val="18"/>
                <w14:textFill>
                  <w14:solidFill>
                    <w14:schemeClr w14:val="tx1"/>
                  </w14:solidFill>
                </w14:textFill>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从业人员</w:t>
            </w:r>
            <w:r>
              <w:rPr>
                <w:rFonts w:ascii="Helvetica" w:hAnsi="Helvetica" w:eastAsia="宋体" w:cs="Helvetica"/>
                <w:color w:val="000000" w:themeColor="text1"/>
                <w:kern w:val="0"/>
                <w:sz w:val="18"/>
                <w:szCs w:val="18"/>
                <w14:textFill>
                  <w14:solidFill>
                    <w14:schemeClr w14:val="tx1"/>
                  </w14:solidFill>
                </w14:textFill>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hint="eastAsia" w:ascii="Helvetica" w:hAnsi="Helvetica" w:eastAsia="宋体" w:cs="Helvetica"/>
                <w:color w:val="000000" w:themeColor="text1"/>
                <w:kern w:val="0"/>
                <w:sz w:val="18"/>
                <w:szCs w:val="18"/>
                <w14:textFill>
                  <w14:solidFill>
                    <w14:schemeClr w14:val="tx1"/>
                  </w14:solidFill>
                </w14:textFill>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10≤X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000000" w:themeColor="text1"/>
                <w:kern w:val="0"/>
                <w:sz w:val="18"/>
                <w:szCs w:val="18"/>
                <w14:textFill>
                  <w14:solidFill>
                    <w14:schemeClr w14:val="tx1"/>
                  </w14:solidFill>
                </w14:textFill>
              </w:rPr>
            </w:pPr>
            <w:r>
              <w:rPr>
                <w:rFonts w:ascii="Helvetica" w:hAnsi="Helvetica" w:eastAsia="宋体" w:cs="Helvetica"/>
                <w:color w:val="000000" w:themeColor="text1"/>
                <w:kern w:val="0"/>
                <w:sz w:val="18"/>
                <w:szCs w:val="18"/>
                <w14:textFill>
                  <w14:solidFill>
                    <w14:schemeClr w14:val="tx1"/>
                  </w14:solidFill>
                </w14:textFill>
              </w:rPr>
              <w:t>X</w:t>
            </w:r>
            <w:r>
              <w:rPr>
                <w:rFonts w:hint="eastAsia" w:ascii="Helvetica" w:hAnsi="Helvetica" w:eastAsia="宋体" w:cs="Helvetica"/>
                <w:color w:val="000000" w:themeColor="text1"/>
                <w:kern w:val="0"/>
                <w:sz w:val="18"/>
                <w:szCs w:val="18"/>
                <w14:textFill>
                  <w14:solidFill>
                    <w14:schemeClr w14:val="tx1"/>
                  </w14:solidFill>
                </w14:textFill>
              </w:rPr>
              <w:t>＜</w:t>
            </w:r>
            <w:r>
              <w:rPr>
                <w:rFonts w:ascii="Helvetica" w:hAnsi="Helvetica" w:eastAsia="宋体" w:cs="Helvetica"/>
                <w:color w:val="000000" w:themeColor="text1"/>
                <w:kern w:val="0"/>
                <w:sz w:val="18"/>
                <w:szCs w:val="18"/>
                <w14:textFill>
                  <w14:solidFill>
                    <w14:schemeClr w14:val="tx1"/>
                  </w14:solidFill>
                </w14:textFill>
              </w:rPr>
              <w:t>10</w:t>
            </w:r>
          </w:p>
        </w:tc>
      </w:tr>
    </w:tbl>
    <w:p>
      <w:pPr>
        <w:widowControl/>
        <w:shd w:val="clear" w:color="auto" w:fill="FFFFFF"/>
        <w:spacing w:line="360" w:lineRule="exact"/>
        <w:jc w:val="left"/>
        <w:rPr>
          <w:rFonts w:ascii="Helvetica" w:hAnsi="Helvetica" w:eastAsia="宋体" w:cs="Helvetica"/>
          <w:color w:val="000000" w:themeColor="text1"/>
          <w:kern w:val="0"/>
          <w:szCs w:val="21"/>
          <w14:textFill>
            <w14:solidFill>
              <w14:schemeClr w14:val="tx1"/>
            </w14:solidFill>
          </w14:textFill>
        </w:rPr>
      </w:pPr>
      <w:r>
        <w:rPr>
          <w:rFonts w:hint="eastAsia" w:ascii="Helvetica" w:hAnsi="Helvetica" w:eastAsia="宋体" w:cs="Helvetica"/>
          <w:color w:val="000000" w:themeColor="text1"/>
          <w:kern w:val="0"/>
          <w:szCs w:val="21"/>
          <w14:textFill>
            <w14:solidFill>
              <w14:schemeClr w14:val="tx1"/>
            </w14:solidFill>
          </w14:textFill>
        </w:rPr>
        <w:t>说明：</w:t>
      </w:r>
    </w:p>
    <w:p>
      <w:pPr>
        <w:widowControl/>
        <w:shd w:val="clear" w:color="auto" w:fill="FFFFFF"/>
        <w:spacing w:line="360" w:lineRule="exact"/>
        <w:ind w:firstLine="480"/>
        <w:jc w:val="left"/>
        <w:rPr>
          <w:rFonts w:ascii="Helvetica" w:hAnsi="Helvetica" w:eastAsia="宋体" w:cs="Helvetica"/>
          <w:color w:val="000000" w:themeColor="text1"/>
          <w:kern w:val="0"/>
          <w:szCs w:val="21"/>
          <w14:textFill>
            <w14:solidFill>
              <w14:schemeClr w14:val="tx1"/>
            </w14:solidFill>
          </w14:textFill>
        </w:rPr>
      </w:pPr>
      <w:r>
        <w:rPr>
          <w:rFonts w:ascii="Helvetica" w:hAnsi="Helvetica" w:eastAsia="宋体" w:cs="Helvetica"/>
          <w:color w:val="000000" w:themeColor="text1"/>
          <w:kern w:val="0"/>
          <w:szCs w:val="21"/>
          <w14:textFill>
            <w14:solidFill>
              <w14:schemeClr w14:val="tx1"/>
            </w14:solidFill>
          </w14:textFill>
        </w:rPr>
        <w:t>1.</w:t>
      </w:r>
      <w:r>
        <w:rPr>
          <w:rFonts w:hint="eastAsia" w:ascii="Helvetica" w:hAnsi="Helvetica" w:eastAsia="宋体" w:cs="Helvetica"/>
          <w:color w:val="000000" w:themeColor="text1"/>
          <w:kern w:val="0"/>
          <w:szCs w:val="21"/>
          <w14:textFill>
            <w14:solidFill>
              <w14:schemeClr w14:val="tx1"/>
            </w14:solidFill>
          </w14:textFill>
        </w:rPr>
        <w:t>大型、中型和小型企业须同时满足所列指标的下限，否则下划一档；微型企业只须满足所列指标中的一项即可。</w:t>
      </w:r>
    </w:p>
    <w:p>
      <w:pPr>
        <w:widowControl/>
        <w:shd w:val="clear" w:color="auto" w:fill="FFFFFF"/>
        <w:spacing w:line="360" w:lineRule="exact"/>
        <w:ind w:firstLine="480"/>
        <w:jc w:val="left"/>
        <w:rPr>
          <w:rFonts w:ascii="Helvetica" w:hAnsi="Helvetica" w:eastAsia="宋体" w:cs="Helvetica"/>
          <w:color w:val="000000" w:themeColor="text1"/>
          <w:kern w:val="0"/>
          <w:szCs w:val="21"/>
          <w14:textFill>
            <w14:solidFill>
              <w14:schemeClr w14:val="tx1"/>
            </w14:solidFill>
          </w14:textFill>
        </w:rPr>
      </w:pPr>
      <w:r>
        <w:rPr>
          <w:rFonts w:ascii="Helvetica" w:hAnsi="Helvetica" w:eastAsia="宋体" w:cs="Helvetica"/>
          <w:color w:val="000000" w:themeColor="text1"/>
          <w:kern w:val="0"/>
          <w:szCs w:val="21"/>
          <w14:textFill>
            <w14:solidFill>
              <w14:schemeClr w14:val="tx1"/>
            </w14:solidFill>
          </w14:textFill>
        </w:rPr>
        <w:t>2.</w:t>
      </w:r>
      <w:r>
        <w:rPr>
          <w:rFonts w:hint="eastAsia" w:ascii="Helvetica" w:hAnsi="Helvetica" w:eastAsia="宋体" w:cs="Helvetica"/>
          <w:color w:val="000000" w:themeColor="text1"/>
          <w:kern w:val="0"/>
          <w:szCs w:val="21"/>
          <w14:textFill>
            <w14:solidFill>
              <w14:schemeClr w14:val="tx1"/>
            </w14:solidFill>
          </w14:textFill>
        </w:rPr>
        <w:t>附表中各行业的范围以《国民经济行业分类》（</w:t>
      </w:r>
      <w:r>
        <w:rPr>
          <w:rFonts w:ascii="Helvetica" w:hAnsi="Helvetica" w:eastAsia="宋体" w:cs="Helvetica"/>
          <w:color w:val="000000" w:themeColor="text1"/>
          <w:kern w:val="0"/>
          <w:szCs w:val="21"/>
          <w14:textFill>
            <w14:solidFill>
              <w14:schemeClr w14:val="tx1"/>
            </w14:solidFill>
          </w14:textFill>
        </w:rPr>
        <w:t>GB/T4754-2017</w:t>
      </w:r>
      <w:r>
        <w:rPr>
          <w:rFonts w:hint="eastAsia" w:ascii="Helvetica" w:hAnsi="Helvetica" w:eastAsia="宋体" w:cs="Helvetica"/>
          <w:color w:val="000000" w:themeColor="text1"/>
          <w:kern w:val="0"/>
          <w:szCs w:val="21"/>
          <w14:textFill>
            <w14:solidFill>
              <w14:schemeClr w14:val="tx1"/>
            </w14:solidFill>
          </w14:textFill>
        </w:rPr>
        <w:t>）为准。带</w:t>
      </w:r>
      <w:r>
        <w:rPr>
          <w:rFonts w:ascii="Helvetica" w:hAnsi="Helvetica" w:eastAsia="宋体" w:cs="Helvetica"/>
          <w:color w:val="000000" w:themeColor="text1"/>
          <w:kern w:val="0"/>
          <w:szCs w:val="21"/>
          <w14:textFill>
            <w14:solidFill>
              <w14:schemeClr w14:val="tx1"/>
            </w14:solidFill>
          </w14:textFill>
        </w:rPr>
        <w:t>*</w:t>
      </w:r>
      <w:r>
        <w:rPr>
          <w:rFonts w:hint="eastAsia" w:ascii="Helvetica" w:hAnsi="Helvetica" w:eastAsia="宋体" w:cs="Helvetica"/>
          <w:color w:val="000000" w:themeColor="text1"/>
          <w:kern w:val="0"/>
          <w:szCs w:val="21"/>
          <w14:textFill>
            <w14:solidFill>
              <w14:schemeClr w14:val="tx1"/>
            </w14:solidFill>
          </w14:textFill>
        </w:rPr>
        <w:t>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hint="eastAsia" w:ascii="Helvetica" w:hAnsi="Helvetica" w:eastAsia="宋体" w:cs="Helvetica"/>
          <w:color w:val="000000" w:themeColor="text1"/>
          <w:kern w:val="0"/>
          <w:szCs w:val="21"/>
          <w:u w:val="single"/>
          <w14:textFill>
            <w14:solidFill>
              <w14:schemeClr w14:val="tx1"/>
            </w14:solidFill>
          </w14:textFill>
        </w:rPr>
        <w:t>多式联运</w:t>
      </w:r>
      <w:r>
        <w:rPr>
          <w:rFonts w:hint="eastAsia" w:ascii="Helvetica" w:hAnsi="Helvetica" w:eastAsia="宋体" w:cs="Helvetica"/>
          <w:color w:val="000000" w:themeColor="text1"/>
          <w:kern w:val="0"/>
          <w:szCs w:val="21"/>
          <w:u w:val="single"/>
          <w14:textFill>
            <w14:solidFill>
              <w14:schemeClr w14:val="tx1"/>
            </w14:solidFill>
          </w14:textFill>
        </w:rPr>
        <w:fldChar w:fldCharType="end"/>
      </w:r>
      <w:r>
        <w:rPr>
          <w:rFonts w:hint="eastAsia" w:ascii="Helvetica" w:hAnsi="Helvetica" w:eastAsia="宋体" w:cs="Helvetica"/>
          <w:color w:val="000000" w:themeColor="text1"/>
          <w:kern w:val="0"/>
          <w:szCs w:val="21"/>
          <w14:textFill>
            <w14:solidFill>
              <w14:schemeClr w14:val="tx1"/>
            </w14:solidFill>
          </w14:textFill>
        </w:rPr>
        <w:t>和运输代理业、</w:t>
      </w:r>
      <w:r>
        <w:fldChar w:fldCharType="begin"/>
      </w:r>
      <w:r>
        <w:instrText xml:space="preserve"> HYPERLINK "https://baike.baidu.com/item/%E8%A3%85%E5%8D%B8%E6%90%AC%E8%BF%90/6511400?fromModule=lemma_inlink" \t "_blank" </w:instrText>
      </w:r>
      <w:r>
        <w:fldChar w:fldCharType="separate"/>
      </w:r>
      <w:r>
        <w:rPr>
          <w:rFonts w:hint="eastAsia" w:ascii="Helvetica" w:hAnsi="Helvetica" w:eastAsia="宋体" w:cs="Helvetica"/>
          <w:color w:val="000000" w:themeColor="text1"/>
          <w:kern w:val="0"/>
          <w:szCs w:val="21"/>
          <w:u w:val="single"/>
          <w14:textFill>
            <w14:solidFill>
              <w14:schemeClr w14:val="tx1"/>
            </w14:solidFill>
          </w14:textFill>
        </w:rPr>
        <w:t>装卸搬运</w:t>
      </w:r>
      <w:r>
        <w:rPr>
          <w:rFonts w:hint="eastAsia" w:ascii="Helvetica" w:hAnsi="Helvetica" w:eastAsia="宋体" w:cs="Helvetica"/>
          <w:color w:val="000000" w:themeColor="text1"/>
          <w:kern w:val="0"/>
          <w:szCs w:val="21"/>
          <w:u w:val="single"/>
          <w14:textFill>
            <w14:solidFill>
              <w14:schemeClr w14:val="tx1"/>
            </w14:solidFill>
          </w14:textFill>
        </w:rPr>
        <w:fldChar w:fldCharType="end"/>
      </w:r>
      <w:r>
        <w:rPr>
          <w:rFonts w:hint="eastAsia" w:ascii="Helvetica" w:hAnsi="Helvetica" w:eastAsia="宋体" w:cs="Helvetica"/>
          <w:color w:val="000000" w:themeColor="text1"/>
          <w:kern w:val="0"/>
          <w:szCs w:val="21"/>
          <w14:textFill>
            <w14:solidFill>
              <w14:schemeClr w14:val="tx1"/>
            </w14:solidFill>
          </w14:textFill>
        </w:rPr>
        <w:t>，不包括铁路运输业；</w:t>
      </w:r>
      <w:r>
        <w:fldChar w:fldCharType="begin"/>
      </w:r>
      <w:r>
        <w:instrText xml:space="preserve"> HYPERLINK "https://baike.baidu.com/item/%E4%BB%93%E5%82%A8%E4%B8%9A/3487863?fromModule=lemma_inlink" \t "_blank" </w:instrText>
      </w:r>
      <w:r>
        <w:fldChar w:fldCharType="separate"/>
      </w:r>
      <w:r>
        <w:rPr>
          <w:rFonts w:hint="eastAsia" w:ascii="Helvetica" w:hAnsi="Helvetica" w:eastAsia="宋体" w:cs="Helvetica"/>
          <w:color w:val="000000" w:themeColor="text1"/>
          <w:kern w:val="0"/>
          <w:szCs w:val="21"/>
          <w:u w:val="single"/>
          <w14:textFill>
            <w14:solidFill>
              <w14:schemeClr w14:val="tx1"/>
            </w14:solidFill>
          </w14:textFill>
        </w:rPr>
        <w:t>仓储业</w:t>
      </w:r>
      <w:r>
        <w:rPr>
          <w:rFonts w:hint="eastAsia" w:ascii="Helvetica" w:hAnsi="Helvetica" w:eastAsia="宋体" w:cs="Helvetica"/>
          <w:color w:val="000000" w:themeColor="text1"/>
          <w:kern w:val="0"/>
          <w:szCs w:val="21"/>
          <w:u w:val="single"/>
          <w14:textFill>
            <w14:solidFill>
              <w14:schemeClr w14:val="tx1"/>
            </w14:solidFill>
          </w14:textFill>
        </w:rPr>
        <w:fldChar w:fldCharType="end"/>
      </w:r>
      <w:r>
        <w:rPr>
          <w:rFonts w:hint="eastAsia" w:ascii="Helvetica" w:hAnsi="Helvetica" w:eastAsia="宋体" w:cs="Helvetica"/>
          <w:color w:val="000000" w:themeColor="text1"/>
          <w:kern w:val="0"/>
          <w:szCs w:val="21"/>
          <w14:textFill>
            <w14:solidFill>
              <w14:schemeClr w14:val="tx1"/>
            </w14:solidFill>
          </w14:textFill>
        </w:rPr>
        <w:t>包括通用仓储，低温仓储，危险品仓储，谷物、棉花等农产品仓储，中药材仓储和其他仓储业</w:t>
      </w:r>
      <w:r>
        <w:rPr>
          <w:rFonts w:ascii="Helvetica" w:hAnsi="Helvetica" w:eastAsia="宋体" w:cs="Helvetica"/>
          <w:color w:val="000000" w:themeColor="text1"/>
          <w:kern w:val="0"/>
          <w:szCs w:val="21"/>
          <w14:textFill>
            <w14:solidFill>
              <w14:schemeClr w14:val="tx1"/>
            </w14:solidFill>
          </w14:textFill>
        </w:rPr>
        <w:t>;</w:t>
      </w:r>
      <w:r>
        <w:fldChar w:fldCharType="begin"/>
      </w:r>
      <w:r>
        <w:instrText xml:space="preserve"> HYPERLINK "https://baike.baidu.com/item/%E4%BF%A1%E6%81%AF%E4%BC%A0%E8%BE%93%E4%B8%9A/61331990?fromModule=lemma_inlink" \t "_blank" </w:instrText>
      </w:r>
      <w:r>
        <w:fldChar w:fldCharType="separate"/>
      </w:r>
      <w:r>
        <w:rPr>
          <w:rFonts w:hint="eastAsia" w:ascii="Helvetica" w:hAnsi="Helvetica" w:eastAsia="宋体" w:cs="Helvetica"/>
          <w:color w:val="000000" w:themeColor="text1"/>
          <w:kern w:val="0"/>
          <w:szCs w:val="21"/>
          <w:u w:val="single"/>
          <w14:textFill>
            <w14:solidFill>
              <w14:schemeClr w14:val="tx1"/>
            </w14:solidFill>
          </w14:textFill>
        </w:rPr>
        <w:t>信息传输业</w:t>
      </w:r>
      <w:r>
        <w:rPr>
          <w:rFonts w:hint="eastAsia" w:ascii="Helvetica" w:hAnsi="Helvetica" w:eastAsia="宋体" w:cs="Helvetica"/>
          <w:color w:val="000000" w:themeColor="text1"/>
          <w:kern w:val="0"/>
          <w:szCs w:val="21"/>
          <w:u w:val="single"/>
          <w14:textFill>
            <w14:solidFill>
              <w14:schemeClr w14:val="tx1"/>
            </w14:solidFill>
          </w14:textFill>
        </w:rPr>
        <w:fldChar w:fldCharType="end"/>
      </w:r>
      <w:r>
        <w:rPr>
          <w:rFonts w:hint="eastAsia" w:ascii="Helvetica" w:hAnsi="Helvetica" w:eastAsia="宋体" w:cs="Helvetica"/>
          <w:color w:val="000000" w:themeColor="text1"/>
          <w:kern w:val="0"/>
          <w:szCs w:val="21"/>
          <w14:textFill>
            <w14:solidFill>
              <w14:schemeClr w14:val="tx1"/>
            </w14:solidFill>
          </w14:textFill>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exact"/>
        <w:ind w:firstLine="480"/>
        <w:jc w:val="left"/>
        <w:rPr>
          <w:rFonts w:ascii="Helvetica" w:hAnsi="Helvetica" w:eastAsia="宋体" w:cs="Helvetica"/>
          <w:color w:val="000000" w:themeColor="text1"/>
          <w:kern w:val="0"/>
          <w:szCs w:val="21"/>
          <w14:textFill>
            <w14:solidFill>
              <w14:schemeClr w14:val="tx1"/>
            </w14:solidFill>
          </w14:textFill>
        </w:rPr>
      </w:pPr>
      <w:r>
        <w:rPr>
          <w:rFonts w:ascii="Helvetica" w:hAnsi="Helvetica" w:eastAsia="宋体" w:cs="Helvetica"/>
          <w:color w:val="000000" w:themeColor="text1"/>
          <w:kern w:val="0"/>
          <w:szCs w:val="21"/>
          <w14:textFill>
            <w14:solidFill>
              <w14:schemeClr w14:val="tx1"/>
            </w14:solidFill>
          </w14:textFill>
        </w:rPr>
        <w:t>3.</w:t>
      </w:r>
      <w:r>
        <w:rPr>
          <w:rFonts w:hint="eastAsia" w:ascii="Helvetica" w:hAnsi="Helvetica" w:eastAsia="宋体" w:cs="Helvetica"/>
          <w:color w:val="000000" w:themeColor="text1"/>
          <w:kern w:val="0"/>
          <w:szCs w:val="21"/>
          <w14:textFill>
            <w14:solidFill>
              <w14:schemeClr w14:val="tx1"/>
            </w14:solidFill>
          </w14:textFill>
        </w:rPr>
        <w:t>企业划分指标以现行</w:t>
      </w:r>
      <w:r>
        <w:fldChar w:fldCharType="begin"/>
      </w:r>
      <w:r>
        <w:instrText xml:space="preserve"> HYPERLINK "https://baike.baidu.com/item/%E7%BB%9F%E8%AE%A1%E5%88%B6%E5%BA%A6/917165?fromModule=lemma_inlink" \t "_blank" </w:instrText>
      </w:r>
      <w:r>
        <w:fldChar w:fldCharType="separate"/>
      </w:r>
      <w:r>
        <w:rPr>
          <w:rFonts w:hint="eastAsia" w:ascii="Helvetica" w:hAnsi="Helvetica" w:eastAsia="宋体" w:cs="Helvetica"/>
          <w:color w:val="000000" w:themeColor="text1"/>
          <w:kern w:val="0"/>
          <w:szCs w:val="21"/>
          <w:u w:val="single"/>
          <w14:textFill>
            <w14:solidFill>
              <w14:schemeClr w14:val="tx1"/>
            </w14:solidFill>
          </w14:textFill>
        </w:rPr>
        <w:t>统计制度</w:t>
      </w:r>
      <w:r>
        <w:rPr>
          <w:rFonts w:hint="eastAsia" w:ascii="Helvetica" w:hAnsi="Helvetica" w:eastAsia="宋体" w:cs="Helvetica"/>
          <w:color w:val="000000" w:themeColor="text1"/>
          <w:kern w:val="0"/>
          <w:szCs w:val="21"/>
          <w:u w:val="single"/>
          <w14:textFill>
            <w14:solidFill>
              <w14:schemeClr w14:val="tx1"/>
            </w14:solidFill>
          </w14:textFill>
        </w:rPr>
        <w:fldChar w:fldCharType="end"/>
      </w:r>
      <w:r>
        <w:rPr>
          <w:rFonts w:hint="eastAsia" w:ascii="Helvetica" w:hAnsi="Helvetica" w:eastAsia="宋体" w:cs="Helvetica"/>
          <w:color w:val="000000" w:themeColor="text1"/>
          <w:kern w:val="0"/>
          <w:szCs w:val="21"/>
          <w14:textFill>
            <w14:solidFill>
              <w14:schemeClr w14:val="tx1"/>
            </w14:solidFill>
          </w14:textFill>
        </w:rPr>
        <w:t>为准。（</w:t>
      </w:r>
      <w:r>
        <w:rPr>
          <w:rFonts w:ascii="Helvetica" w:hAnsi="Helvetica" w:eastAsia="宋体" w:cs="Helvetica"/>
          <w:color w:val="000000" w:themeColor="text1"/>
          <w:kern w:val="0"/>
          <w:szCs w:val="21"/>
          <w14:textFill>
            <w14:solidFill>
              <w14:schemeClr w14:val="tx1"/>
            </w14:solidFill>
          </w14:textFill>
        </w:rPr>
        <w:t>1</w:t>
      </w:r>
      <w:r>
        <w:rPr>
          <w:rFonts w:hint="eastAsia" w:ascii="Helvetica" w:hAnsi="Helvetica" w:eastAsia="宋体" w:cs="Helvetica"/>
          <w:color w:val="000000" w:themeColor="text1"/>
          <w:kern w:val="0"/>
          <w:szCs w:val="21"/>
          <w14:textFill>
            <w14:solidFill>
              <w14:schemeClr w14:val="tx1"/>
            </w14:solidFill>
          </w14:textFill>
        </w:rPr>
        <w:t>）从业人员，是指期末从业人员数，没有期末从业人员数的，采用全年平均人员数代替。（</w:t>
      </w:r>
      <w:r>
        <w:rPr>
          <w:rFonts w:ascii="Helvetica" w:hAnsi="Helvetica" w:eastAsia="宋体" w:cs="Helvetica"/>
          <w:color w:val="000000" w:themeColor="text1"/>
          <w:kern w:val="0"/>
          <w:szCs w:val="21"/>
          <w14:textFill>
            <w14:solidFill>
              <w14:schemeClr w14:val="tx1"/>
            </w14:solidFill>
          </w14:textFill>
        </w:rPr>
        <w:t>2</w:t>
      </w:r>
      <w:r>
        <w:rPr>
          <w:rFonts w:hint="eastAsia" w:ascii="Helvetica" w:hAnsi="Helvetica" w:eastAsia="宋体" w:cs="Helvetica"/>
          <w:color w:val="000000" w:themeColor="text1"/>
          <w:kern w:val="0"/>
          <w:szCs w:val="21"/>
          <w14:textFill>
            <w14:solidFill>
              <w14:schemeClr w14:val="tx1"/>
            </w14:solidFill>
          </w14:textFill>
        </w:rPr>
        <w:t>）</w:t>
      </w:r>
      <w:r>
        <w:fldChar w:fldCharType="begin"/>
      </w:r>
      <w:r>
        <w:instrText xml:space="preserve"> HYPERLINK "https://baike.baidu.com/item/%E8%90%A5%E4%B8%9A%E6%94%B6%E5%85%A5/5099832?fromModule=lemma_inlink" \t "_blank" </w:instrText>
      </w:r>
      <w:r>
        <w:fldChar w:fldCharType="separate"/>
      </w:r>
      <w:r>
        <w:rPr>
          <w:rFonts w:hint="eastAsia" w:ascii="Helvetica" w:hAnsi="Helvetica" w:eastAsia="宋体" w:cs="Helvetica"/>
          <w:color w:val="000000" w:themeColor="text1"/>
          <w:kern w:val="0"/>
          <w:szCs w:val="21"/>
          <w:u w:val="single"/>
          <w14:textFill>
            <w14:solidFill>
              <w14:schemeClr w14:val="tx1"/>
            </w14:solidFill>
          </w14:textFill>
        </w:rPr>
        <w:t>营业收入</w:t>
      </w:r>
      <w:r>
        <w:rPr>
          <w:rFonts w:hint="eastAsia" w:ascii="Helvetica" w:hAnsi="Helvetica" w:eastAsia="宋体" w:cs="Helvetica"/>
          <w:color w:val="000000" w:themeColor="text1"/>
          <w:kern w:val="0"/>
          <w:szCs w:val="21"/>
          <w:u w:val="single"/>
          <w14:textFill>
            <w14:solidFill>
              <w14:schemeClr w14:val="tx1"/>
            </w14:solidFill>
          </w14:textFill>
        </w:rPr>
        <w:fldChar w:fldCharType="end"/>
      </w:r>
      <w:r>
        <w:rPr>
          <w:rFonts w:hint="eastAsia" w:ascii="Helvetica" w:hAnsi="Helvetica" w:eastAsia="宋体" w:cs="Helvetica"/>
          <w:color w:val="000000" w:themeColor="text1"/>
          <w:kern w:val="0"/>
          <w:szCs w:val="21"/>
          <w14:textFill>
            <w14:solidFill>
              <w14:schemeClr w14:val="tx1"/>
            </w14:solidFill>
          </w14:textFill>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eastAsia="宋体" w:cs="Helvetica"/>
          <w:color w:val="000000" w:themeColor="text1"/>
          <w:kern w:val="0"/>
          <w:szCs w:val="21"/>
          <w14:textFill>
            <w14:solidFill>
              <w14:schemeClr w14:val="tx1"/>
            </w14:solidFill>
          </w14:textFill>
        </w:rPr>
        <w:t>3</w:t>
      </w:r>
      <w:r>
        <w:rPr>
          <w:rFonts w:hint="eastAsia" w:ascii="Helvetica" w:hAnsi="Helvetica" w:eastAsia="宋体" w:cs="Helvetica"/>
          <w:color w:val="000000" w:themeColor="text1"/>
          <w:kern w:val="0"/>
          <w:szCs w:val="21"/>
          <w14:textFill>
            <w14:solidFill>
              <w14:schemeClr w14:val="tx1"/>
            </w14:solidFill>
          </w14:textFill>
        </w:rPr>
        <w:t>）</w:t>
      </w:r>
      <w:r>
        <w:fldChar w:fldCharType="begin"/>
      </w:r>
      <w:r>
        <w:instrText xml:space="preserve"> HYPERLINK "https://baike.baidu.com/item/%E8%B5%84%E4%BA%A7%E6%80%BB%E9%A2%9D/716517?fromModule=lemma_inlink" \t "_blank" </w:instrText>
      </w:r>
      <w:r>
        <w:fldChar w:fldCharType="separate"/>
      </w:r>
      <w:r>
        <w:rPr>
          <w:rFonts w:hint="eastAsia" w:ascii="Helvetica" w:hAnsi="Helvetica" w:eastAsia="宋体" w:cs="Helvetica"/>
          <w:color w:val="000000" w:themeColor="text1"/>
          <w:kern w:val="0"/>
          <w:szCs w:val="21"/>
          <w:u w:val="single"/>
          <w14:textFill>
            <w14:solidFill>
              <w14:schemeClr w14:val="tx1"/>
            </w14:solidFill>
          </w14:textFill>
        </w:rPr>
        <w:t>资产总额</w:t>
      </w:r>
      <w:r>
        <w:rPr>
          <w:rFonts w:hint="eastAsia" w:ascii="Helvetica" w:hAnsi="Helvetica" w:eastAsia="宋体" w:cs="Helvetica"/>
          <w:color w:val="000000" w:themeColor="text1"/>
          <w:kern w:val="0"/>
          <w:szCs w:val="21"/>
          <w:u w:val="single"/>
          <w14:textFill>
            <w14:solidFill>
              <w14:schemeClr w14:val="tx1"/>
            </w14:solidFill>
          </w14:textFill>
        </w:rPr>
        <w:fldChar w:fldCharType="end"/>
      </w:r>
      <w:r>
        <w:rPr>
          <w:rFonts w:hint="eastAsia" w:ascii="Helvetica" w:hAnsi="Helvetica" w:eastAsia="宋体" w:cs="Helvetica"/>
          <w:color w:val="000000" w:themeColor="text1"/>
          <w:kern w:val="0"/>
          <w:szCs w:val="21"/>
          <w14:textFill>
            <w14:solidFill>
              <w14:schemeClr w14:val="tx1"/>
            </w14:solidFill>
          </w14:textFill>
        </w:rPr>
        <w:t>，采用资产总计代替。</w:t>
      </w:r>
    </w:p>
    <w:bookmarkEnd w:id="232"/>
    <w:p>
      <w:pPr>
        <w:spacing w:line="400" w:lineRule="exact"/>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br w:type="page"/>
      </w:r>
    </w:p>
    <w:p>
      <w:pPr>
        <w:spacing w:line="440" w:lineRule="exact"/>
        <w:jc w:val="center"/>
        <w:rPr>
          <w:rFonts w:hint="eastAsia" w:ascii="仿宋_GB2312" w:hAnsi="宋体" w:eastAsia="仿宋_GB2312" w:cs="Courier New"/>
          <w:b/>
          <w:color w:val="auto"/>
          <w:kern w:val="0"/>
          <w:sz w:val="32"/>
          <w:szCs w:val="32"/>
          <w:highlight w:val="none"/>
        </w:rPr>
      </w:pPr>
      <w:r>
        <w:rPr>
          <w:rFonts w:hint="eastAsia" w:ascii="仿宋_GB2312" w:hAnsi="宋体" w:eastAsia="仿宋_GB2312" w:cs="Courier New"/>
          <w:b/>
          <w:color w:val="auto"/>
          <w:kern w:val="0"/>
          <w:sz w:val="32"/>
          <w:szCs w:val="32"/>
          <w:highlight w:val="none"/>
        </w:rPr>
        <w:t>残疾人福利性单位声明函</w:t>
      </w:r>
      <w:r>
        <w:rPr>
          <w:rFonts w:hint="eastAsia" w:ascii="仿宋_GB2312" w:hAnsi="Times New Roman" w:eastAsia="仿宋_GB2312" w:cs="Times New Roman"/>
          <w:bCs/>
          <w:color w:val="auto"/>
          <w:sz w:val="24"/>
          <w:szCs w:val="24"/>
          <w:highlight w:val="none"/>
        </w:rPr>
        <w:t>（格式）</w:t>
      </w:r>
    </w:p>
    <w:p>
      <w:pPr>
        <w:spacing w:line="400" w:lineRule="exact"/>
        <w:rPr>
          <w:rFonts w:ascii="Times New Roman" w:hAnsi="Times New Roman" w:eastAsia="宋体" w:cs="Times New Roman"/>
          <w:color w:val="auto"/>
          <w:szCs w:val="24"/>
          <w:highlight w:val="none"/>
        </w:rPr>
      </w:pPr>
    </w:p>
    <w:p>
      <w:pPr>
        <w:spacing w:line="660" w:lineRule="exact"/>
        <w:ind w:firstLine="420" w:firstLineChars="200"/>
        <w:rPr>
          <w:rFonts w:hint="eastAsia" w:ascii="宋体" w:hAnsi="宋体" w:eastAsia="宋体" w:cs="Courier New"/>
          <w:color w:val="auto"/>
          <w:kern w:val="0"/>
          <w:szCs w:val="21"/>
          <w:highlight w:val="none"/>
        </w:rPr>
      </w:pPr>
      <w:bookmarkStart w:id="233" w:name="_Hlk94193952"/>
      <w:r>
        <w:rPr>
          <w:rFonts w:hint="eastAsia" w:ascii="宋体" w:hAnsi="宋体" w:eastAsia="宋体" w:cs="Courier New"/>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提供服务，或者提供其他残疾人福利性单位制造的货物（不包括使用非残疾人福利性单位注册商标的货物）。</w:t>
      </w:r>
    </w:p>
    <w:p>
      <w:pPr>
        <w:spacing w:line="660" w:lineRule="exact"/>
        <w:ind w:firstLine="420" w:firstLineChars="200"/>
        <w:rPr>
          <w:rFonts w:hint="eastAsia" w:ascii="宋体" w:hAnsi="宋体" w:eastAsia="宋体" w:cs="Courier New"/>
          <w:color w:val="auto"/>
          <w:kern w:val="0"/>
          <w:szCs w:val="21"/>
          <w:highlight w:val="none"/>
        </w:rPr>
      </w:pPr>
      <w:r>
        <w:rPr>
          <w:rFonts w:hint="eastAsia" w:ascii="宋体" w:hAnsi="宋体" w:eastAsia="宋体" w:cs="Courier New"/>
          <w:color w:val="auto"/>
          <w:kern w:val="0"/>
          <w:szCs w:val="21"/>
          <w:highlight w:val="none"/>
        </w:rPr>
        <w:t>本单位对上述声明的真实性负责。如有虚假，将依法承担相应责任。</w:t>
      </w: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40" w:lineRule="exact"/>
        <w:ind w:firstLine="5250" w:firstLineChars="2500"/>
        <w:rPr>
          <w:rFonts w:hint="eastAsia" w:ascii="宋体" w:hAnsi="宋体" w:eastAsia="宋体" w:cs="Courier New"/>
          <w:color w:val="auto"/>
          <w:kern w:val="0"/>
          <w:szCs w:val="21"/>
          <w:highlight w:val="none"/>
        </w:rPr>
      </w:pPr>
      <w:r>
        <w:rPr>
          <w:rFonts w:hint="eastAsia" w:ascii="宋体" w:hAnsi="宋体" w:eastAsia="宋体" w:cs="Courier New"/>
          <w:color w:val="auto"/>
          <w:kern w:val="0"/>
          <w:szCs w:val="21"/>
          <w:highlight w:val="none"/>
        </w:rPr>
        <w:t>单位名称（盖章）：</w:t>
      </w:r>
      <w:r>
        <w:rPr>
          <w:rFonts w:hint="eastAsia" w:ascii="宋体" w:hAnsi="宋体" w:eastAsia="宋体" w:cs="Courier New"/>
          <w:color w:val="auto"/>
          <w:szCs w:val="21"/>
          <w:highlight w:val="none"/>
          <w:u w:val="single"/>
        </w:rPr>
        <w:t xml:space="preserve">              </w:t>
      </w:r>
    </w:p>
    <w:p>
      <w:pPr>
        <w:spacing w:line="440" w:lineRule="exact"/>
        <w:ind w:firstLine="5250" w:firstLineChars="2500"/>
        <w:rPr>
          <w:rFonts w:hint="eastAsia" w:ascii="宋体" w:hAnsi="宋体" w:eastAsia="宋体" w:cs="Courier New"/>
          <w:color w:val="auto"/>
          <w:szCs w:val="21"/>
          <w:highlight w:val="none"/>
          <w:u w:val="single"/>
        </w:rPr>
      </w:pPr>
      <w:r>
        <w:rPr>
          <w:rFonts w:hint="eastAsia" w:ascii="宋体" w:hAnsi="宋体" w:eastAsia="宋体" w:cs="Courier New"/>
          <w:color w:val="auto"/>
          <w:kern w:val="0"/>
          <w:szCs w:val="21"/>
          <w:highlight w:val="none"/>
        </w:rPr>
        <w:t>日  期：</w:t>
      </w:r>
      <w:r>
        <w:rPr>
          <w:rFonts w:hint="eastAsia" w:ascii="宋体" w:hAnsi="宋体" w:eastAsia="宋体" w:cs="Courier New"/>
          <w:color w:val="auto"/>
          <w:szCs w:val="21"/>
          <w:highlight w:val="none"/>
          <w:u w:val="single"/>
        </w:rPr>
        <w:t xml:space="preserve">                        </w:t>
      </w:r>
    </w:p>
    <w:bookmarkEnd w:id="233"/>
    <w:p>
      <w:pPr>
        <w:spacing w:line="440" w:lineRule="exact"/>
        <w:ind w:firstLine="4000" w:firstLineChars="1905"/>
        <w:rPr>
          <w:rFonts w:hint="eastAsia" w:ascii="宋体" w:hAnsi="宋体"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360" w:lineRule="exact"/>
        <w:jc w:val="left"/>
        <w:rPr>
          <w:rFonts w:ascii="宋体" w:hAnsi="Courier New" w:eastAsia="宋体" w:cs="Courier New"/>
          <w:color w:val="000000"/>
          <w:szCs w:val="21"/>
          <w:u w:val="single"/>
        </w:rPr>
      </w:pPr>
    </w:p>
    <w:p>
      <w:pPr>
        <w:spacing w:line="260" w:lineRule="exact"/>
        <w:jc w:val="left"/>
        <w:rPr>
          <w:rFonts w:ascii="宋体" w:hAnsi="Courier New" w:eastAsia="宋体" w:cs="Courier New"/>
          <w:color w:val="A6A6A6"/>
          <w:sz w:val="18"/>
          <w:szCs w:val="18"/>
          <w:u w:val="single"/>
        </w:rPr>
      </w:pPr>
      <w:r>
        <w:rPr>
          <w:rFonts w:hint="eastAsia" w:ascii="宋体" w:hAnsi="Courier New" w:eastAsia="宋体" w:cs="Courier New"/>
          <w:color w:val="A6A6A6"/>
          <w:sz w:val="18"/>
          <w:szCs w:val="18"/>
          <w:u w:val="single"/>
        </w:rPr>
        <w:t xml:space="preserve">                        </w:t>
      </w:r>
    </w:p>
    <w:p>
      <w:pPr>
        <w:spacing w:line="260" w:lineRule="exact"/>
        <w:jc w:val="left"/>
        <w:rPr>
          <w:rFonts w:hint="eastAsia"/>
        </w:rPr>
      </w:pPr>
      <w:r>
        <w:fldChar w:fldCharType="begin"/>
      </w:r>
      <w:r>
        <w:instrText xml:space="preserve"> HYPERLINK "http://www.ccgp.gov.cn/zcfg/mof/201709/t20170904_8787205.htm" </w:instrText>
      </w:r>
      <w:r>
        <w:fldChar w:fldCharType="separate"/>
      </w:r>
      <w:r>
        <w:rPr>
          <w:rFonts w:hint="eastAsia" w:ascii="宋体" w:hAnsi="Courier New" w:eastAsia="宋体" w:cs="Courier New"/>
          <w:color w:val="000000"/>
          <w:sz w:val="18"/>
          <w:szCs w:val="18"/>
          <w:u w:val="single"/>
        </w:rPr>
        <w:t>《财政部 民政部 中国残疾人联合会关于促进残疾人就业政府采购政策的通知》（财库〔2017〕141号）</w:t>
      </w:r>
      <w:r>
        <w:rPr>
          <w:rFonts w:hint="eastAsia" w:ascii="宋体" w:hAnsi="Courier New" w:eastAsia="宋体" w:cs="Courier New"/>
          <w:color w:val="000000"/>
          <w:sz w:val="18"/>
          <w:szCs w:val="18"/>
          <w:u w:val="single"/>
        </w:rPr>
        <w:fldChar w:fldCharType="end"/>
      </w:r>
    </w:p>
    <w:p>
      <w:pPr>
        <w:widowControl/>
        <w:jc w:val="left"/>
        <w:rPr>
          <w:rFonts w:hint="eastAsia"/>
        </w:rPr>
      </w:pPr>
      <w:r>
        <w:rPr>
          <w:rFonts w:hint="eastAsia"/>
        </w:rPr>
        <w:br w:type="page"/>
      </w:r>
    </w:p>
    <w:p>
      <w:pPr>
        <w:snapToGrid w:val="0"/>
        <w:spacing w:before="50" w:after="50" w:line="360" w:lineRule="exact"/>
        <w:ind w:right="-817" w:rightChars="-389"/>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rPr>
        <w:t>三、报价文件</w:t>
      </w:r>
    </w:p>
    <w:p>
      <w:pPr>
        <w:spacing w:line="400" w:lineRule="exact"/>
        <w:rPr>
          <w:rFonts w:ascii="Times New Roman" w:hAnsi="Times New Roman" w:eastAsia="宋体" w:cs="Times New Roman"/>
          <w:szCs w:val="24"/>
        </w:rPr>
      </w:pPr>
    </w:p>
    <w:p>
      <w:pPr>
        <w:snapToGrid w:val="0"/>
        <w:spacing w:before="50" w:after="50" w:line="360" w:lineRule="exact"/>
        <w:jc w:val="center"/>
        <w:rPr>
          <w:rFonts w:hint="eastAsia" w:ascii="仿宋_GB2312" w:hAnsi="宋体" w:eastAsia="仿宋_GB2312" w:cs="Times New Roman"/>
          <w:b/>
          <w:color w:val="000000"/>
          <w:sz w:val="28"/>
          <w:szCs w:val="28"/>
        </w:rPr>
      </w:pPr>
      <w:r>
        <w:rPr>
          <w:rFonts w:hint="eastAsia" w:ascii="仿宋_GB2312" w:hAnsi="宋体" w:eastAsia="仿宋_GB2312" w:cs="Times New Roman"/>
          <w:b/>
          <w:color w:val="000000"/>
          <w:sz w:val="32"/>
          <w:szCs w:val="32"/>
        </w:rPr>
        <w:t>开标一览表</w:t>
      </w:r>
      <w:bookmarkStart w:id="234" w:name="_Hlk111729075"/>
      <w:r>
        <w:rPr>
          <w:rFonts w:hint="eastAsia" w:ascii="仿宋_GB2312" w:hAnsi="Times New Roman" w:eastAsia="仿宋_GB2312" w:cs="Times New Roman"/>
          <w:bCs/>
          <w:color w:val="000000"/>
          <w:sz w:val="24"/>
          <w:szCs w:val="24"/>
        </w:rPr>
        <w:t>（格式）</w:t>
      </w:r>
      <w:bookmarkEnd w:id="234"/>
    </w:p>
    <w:p>
      <w:pPr>
        <w:snapToGrid w:val="0"/>
        <w:spacing w:before="50" w:after="50" w:line="400" w:lineRule="exact"/>
        <w:ind w:firstLine="420" w:firstLineChars="200"/>
        <w:rPr>
          <w:rFonts w:hint="eastAsia" w:ascii="宋体" w:hAnsi="宋体" w:eastAsia="宋体" w:cs="Times New Roman"/>
          <w:color w:val="000000"/>
          <w:szCs w:val="21"/>
          <w:u w:val="single"/>
        </w:rPr>
      </w:pPr>
      <w:r>
        <w:rPr>
          <w:rFonts w:hint="eastAsia" w:ascii="宋体" w:hAnsi="宋体" w:eastAsia="宋体" w:cs="Times New Roman"/>
          <w:color w:val="000000"/>
          <w:szCs w:val="21"/>
        </w:rPr>
        <w:t>项目名称：</w:t>
      </w:r>
      <w:r>
        <w:rPr>
          <w:rFonts w:hint="eastAsia" w:ascii="宋体" w:hAnsi="宋体" w:eastAsia="宋体" w:cs="Times New Roman"/>
          <w:color w:val="000000"/>
          <w:szCs w:val="21"/>
          <w:u w:val="single"/>
        </w:rPr>
        <w:t xml:space="preserve">                          </w:t>
      </w:r>
    </w:p>
    <w:p>
      <w:pPr>
        <w:snapToGrid w:val="0"/>
        <w:spacing w:before="50" w:after="50"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 xml:space="preserve">    项目编号：</w:t>
      </w:r>
      <w:r>
        <w:rPr>
          <w:rFonts w:hint="eastAsia" w:ascii="宋体" w:hAnsi="宋体" w:eastAsia="宋体" w:cs="Times New Roman"/>
          <w:color w:val="000000"/>
          <w:szCs w:val="21"/>
          <w:u w:val="single"/>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报价（总价、元）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19" w:firstLineChars="10"/>
              <w:jc w:val="left"/>
              <w:rPr>
                <w:rFonts w:hint="eastAsia" w:ascii="宋体" w:hAnsi="宋体" w:eastAsia="宋体" w:cs="Times New Roman"/>
                <w:bCs/>
                <w:color w:val="000000"/>
                <w:szCs w:val="21"/>
                <w:u w:val="single"/>
              </w:rPr>
            </w:pPr>
            <w:r>
              <w:rPr>
                <w:rFonts w:hint="eastAsia" w:ascii="宋体" w:hAnsi="宋体" w:eastAsia="宋体" w:cs="Courier New"/>
                <w:color w:val="000000"/>
                <w:spacing w:val="-6"/>
                <w:szCs w:val="21"/>
              </w:rPr>
              <w:t>人民币大写：</w:t>
            </w:r>
            <w:r>
              <w:rPr>
                <w:rFonts w:hint="eastAsia" w:ascii="宋体" w:hAnsi="宋体" w:eastAsia="宋体" w:cs="Courier New"/>
                <w:color w:val="000000"/>
                <w:spacing w:val="-6"/>
                <w:szCs w:val="21"/>
                <w:u w:val="single"/>
              </w:rPr>
              <w:t xml:space="preserve">                                                      </w:t>
            </w:r>
            <w:r>
              <w:rPr>
                <w:rFonts w:hint="eastAsia" w:ascii="宋体" w:hAnsi="宋体" w:eastAsia="宋体" w:cs="Courier New"/>
                <w:color w:val="000000"/>
                <w:spacing w:val="-6"/>
                <w:szCs w:val="21"/>
              </w:rPr>
              <w:t>（￥</w:t>
            </w:r>
            <w:r>
              <w:rPr>
                <w:rFonts w:hint="eastAsia" w:ascii="宋体" w:hAnsi="宋体" w:eastAsia="宋体" w:cs="Courier New"/>
                <w:color w:val="000000"/>
                <w:spacing w:val="-6"/>
                <w:szCs w:val="21"/>
                <w:u w:val="single"/>
              </w:rPr>
              <w:t xml:space="preserve">                 元</w:t>
            </w:r>
            <w:r>
              <w:rPr>
                <w:rFonts w:hint="eastAsia" w:ascii="宋体" w:hAnsi="宋体" w:eastAsia="宋体" w:cs="Courier New"/>
                <w:color w:val="000000"/>
                <w:spacing w:val="-6"/>
                <w:szCs w:val="21"/>
              </w:rPr>
              <w:t>）</w:t>
            </w:r>
          </w:p>
        </w:tc>
      </w:tr>
    </w:tbl>
    <w:p>
      <w:pPr>
        <w:snapToGrid w:val="0"/>
        <w:spacing w:before="50" w:after="50" w:line="400" w:lineRule="exact"/>
        <w:ind w:left="105" w:leftChars="50" w:firstLine="315" w:firstLineChars="150"/>
        <w:jc w:val="left"/>
        <w:rPr>
          <w:rFonts w:hint="eastAsia" w:ascii="宋体" w:hAnsi="宋体" w:eastAsia="宋体" w:cs="Times New Roman"/>
          <w:color w:val="000000"/>
          <w:szCs w:val="21"/>
        </w:rPr>
      </w:pPr>
      <w:r>
        <w:rPr>
          <w:rFonts w:hint="eastAsia" w:ascii="宋体" w:hAnsi="宋体" w:eastAsia="宋体" w:cs="Times New Roman"/>
          <w:color w:val="000000"/>
          <w:szCs w:val="21"/>
        </w:rPr>
        <w:t>1.所有价格均用人民币表示，单位为元。</w:t>
      </w:r>
    </w:p>
    <w:p>
      <w:pPr>
        <w:snapToGrid w:val="0"/>
        <w:spacing w:before="50" w:after="50" w:line="400" w:lineRule="exact"/>
        <w:ind w:left="105" w:leftChars="50" w:firstLine="315" w:firstLineChars="150"/>
        <w:jc w:val="left"/>
        <w:rPr>
          <w:rFonts w:hint="eastAsia" w:ascii="宋体" w:hAnsi="宋体" w:eastAsia="宋体" w:cs="Times New Roman"/>
          <w:color w:val="000000"/>
          <w:szCs w:val="21"/>
        </w:rPr>
      </w:pPr>
      <w:r>
        <w:rPr>
          <w:rFonts w:hint="eastAsia" w:ascii="宋体" w:hAnsi="宋体" w:eastAsia="宋体" w:cs="Times New Roman"/>
          <w:color w:val="000000"/>
          <w:szCs w:val="21"/>
        </w:rPr>
        <w:t>2.报价一经涂改，应在涂改处加盖公章或者由法定代表人或授权委托人签名或盖章，否则视为无效投标文件。</w:t>
      </w:r>
    </w:p>
    <w:p>
      <w:pPr>
        <w:snapToGrid w:val="0"/>
        <w:spacing w:before="50" w:after="50" w:line="400" w:lineRule="exact"/>
        <w:ind w:firstLine="420" w:firstLineChars="200"/>
        <w:rPr>
          <w:rFonts w:hint="eastAsia" w:ascii="宋体" w:hAnsi="宋体" w:eastAsia="宋体" w:cs="Times New Roman"/>
          <w:color w:val="000000"/>
          <w:szCs w:val="21"/>
        </w:rPr>
      </w:pPr>
      <w:bookmarkStart w:id="235" w:name="_Hlk90908484"/>
      <w:r>
        <w:rPr>
          <w:rFonts w:hint="eastAsia" w:ascii="宋体" w:hAnsi="宋体" w:eastAsia="宋体" w:cs="Times New Roman"/>
          <w:color w:val="000000"/>
          <w:szCs w:val="21"/>
        </w:rPr>
        <w:t>3.总报价为采购人指定地点的现场交货价，必须包括货物、货物标准附件、备品备件、专用工具、设备安装辅材、包装、运输、保险、安装、调试、税金、售后服务、技术培训费等所有成本费用。</w:t>
      </w:r>
    </w:p>
    <w:bookmarkEnd w:id="235"/>
    <w:p>
      <w:pPr>
        <w:snapToGrid w:val="0"/>
        <w:spacing w:before="50" w:after="50" w:line="350" w:lineRule="exact"/>
        <w:ind w:right="-817" w:rightChars="-389"/>
        <w:rPr>
          <w:rFonts w:hint="eastAsia" w:ascii="宋体" w:hAnsi="宋体" w:eastAsia="宋体" w:cs="Times New Roman"/>
          <w:color w:val="000000"/>
          <w:szCs w:val="21"/>
        </w:rPr>
      </w:pPr>
    </w:p>
    <w:p>
      <w:pPr>
        <w:snapToGrid w:val="0"/>
        <w:spacing w:before="50" w:after="50" w:line="350" w:lineRule="exact"/>
        <w:ind w:right="-817" w:rightChars="-389"/>
        <w:rPr>
          <w:rFonts w:hint="eastAsia" w:ascii="宋体" w:hAnsi="宋体" w:eastAsia="宋体" w:cs="Times New Roman"/>
          <w:color w:val="000000"/>
          <w:szCs w:val="21"/>
        </w:rPr>
      </w:pPr>
    </w:p>
    <w:p>
      <w:pPr>
        <w:snapToGrid w:val="0"/>
        <w:spacing w:before="50" w:after="50" w:line="350" w:lineRule="exact"/>
        <w:ind w:left="-2" w:leftChars="-1" w:right="-817" w:rightChars="-389" w:firstLine="3465" w:firstLineChars="1650"/>
        <w:rPr>
          <w:rFonts w:hint="eastAsia" w:ascii="宋体" w:hAnsi="宋体" w:eastAsia="宋体" w:cs="Times New Roman"/>
          <w:color w:val="000000"/>
          <w:szCs w:val="21"/>
        </w:rPr>
      </w:pPr>
      <w:r>
        <w:rPr>
          <w:rFonts w:hint="eastAsia" w:ascii="宋体" w:hAnsi="宋体" w:eastAsia="宋体" w:cs="Times New Roman"/>
          <w:color w:val="000000"/>
          <w:szCs w:val="21"/>
        </w:rPr>
        <w:t>法定代表人或授权代表（签名）：</w:t>
      </w:r>
      <w:r>
        <w:rPr>
          <w:rFonts w:hint="eastAsia" w:ascii="宋体" w:hAnsi="宋体" w:eastAsia="宋体" w:cs="Times New Roman"/>
          <w:color w:val="000000"/>
          <w:szCs w:val="21"/>
          <w:u w:val="single"/>
        </w:rPr>
        <w:t xml:space="preserve">                   </w:t>
      </w:r>
    </w:p>
    <w:p>
      <w:pPr>
        <w:snapToGrid w:val="0"/>
        <w:spacing w:before="50" w:after="50" w:line="350" w:lineRule="exact"/>
        <w:ind w:right="-817" w:rightChars="-389" w:firstLine="3465" w:firstLineChars="1650"/>
        <w:rPr>
          <w:rFonts w:hint="eastAsia" w:ascii="宋体" w:hAnsi="宋体" w:eastAsia="宋体" w:cs="Times New Roman"/>
          <w:color w:val="000000"/>
          <w:szCs w:val="21"/>
        </w:rPr>
      </w:pPr>
      <w:r>
        <w:rPr>
          <w:rFonts w:hint="eastAsia" w:ascii="宋体" w:hAnsi="宋体" w:eastAsia="宋体" w:cs="Times New Roman"/>
          <w:color w:val="000000"/>
          <w:szCs w:val="21"/>
        </w:rPr>
        <w:t xml:space="preserve">         投标人（盖章）：</w:t>
      </w:r>
      <w:r>
        <w:rPr>
          <w:rFonts w:hint="eastAsia" w:ascii="宋体" w:hAnsi="宋体" w:eastAsia="宋体" w:cs="Times New Roman"/>
          <w:color w:val="000000"/>
          <w:szCs w:val="21"/>
          <w:u w:val="single"/>
        </w:rPr>
        <w:t xml:space="preserve">                        </w:t>
      </w:r>
    </w:p>
    <w:p>
      <w:pPr>
        <w:snapToGrid w:val="0"/>
        <w:spacing w:before="50" w:after="50" w:line="350" w:lineRule="exact"/>
        <w:ind w:right="-817" w:rightChars="-389" w:firstLine="3255" w:firstLineChars="1550"/>
        <w:rPr>
          <w:rFonts w:hint="eastAsia" w:ascii="宋体" w:hAnsi="宋体" w:eastAsia="宋体" w:cs="Times New Roman"/>
          <w:color w:val="000000"/>
          <w:szCs w:val="21"/>
        </w:rPr>
      </w:pPr>
      <w:r>
        <w:rPr>
          <w:rFonts w:hint="eastAsia" w:ascii="宋体" w:hAnsi="宋体" w:eastAsia="宋体" w:cs="Times New Roman"/>
          <w:color w:val="000000"/>
          <w:szCs w:val="21"/>
        </w:rPr>
        <w:t xml:space="preserve">                       日期：</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年</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月</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日</w:t>
      </w:r>
    </w:p>
    <w:p>
      <w:pPr>
        <w:snapToGrid w:val="0"/>
        <w:spacing w:before="50" w:after="50" w:line="350" w:lineRule="exact"/>
        <w:ind w:right="-817" w:rightChars="-389"/>
        <w:rPr>
          <w:rFonts w:hint="eastAsia" w:ascii="宋体" w:hAnsi="宋体" w:eastAsia="宋体" w:cs="Times New Roman"/>
          <w:color w:val="000000"/>
          <w:szCs w:val="21"/>
        </w:rPr>
      </w:pPr>
      <w:r>
        <w:rPr>
          <w:rFonts w:hint="eastAsia" w:ascii="宋体" w:hAnsi="宋体" w:eastAsia="宋体" w:cs="Times New Roman"/>
          <w:color w:val="000000"/>
          <w:szCs w:val="21"/>
        </w:rPr>
        <w:br w:type="page"/>
      </w:r>
    </w:p>
    <w:p>
      <w:pPr>
        <w:spacing w:line="400" w:lineRule="exact"/>
        <w:jc w:val="center"/>
        <w:rPr>
          <w:rFonts w:ascii="仿宋_GB2312" w:hAnsi="Times New Roman" w:eastAsia="仿宋_GB2312" w:cs="Times New Roman"/>
          <w:b/>
          <w:bCs/>
          <w:color w:val="000000"/>
          <w:sz w:val="28"/>
          <w:szCs w:val="28"/>
        </w:rPr>
      </w:pPr>
      <w:r>
        <w:rPr>
          <w:rFonts w:hint="eastAsia" w:ascii="仿宋_GB2312" w:hAnsi="Times New Roman" w:eastAsia="仿宋_GB2312" w:cs="Times New Roman"/>
          <w:b/>
          <w:bCs/>
          <w:color w:val="000000"/>
          <w:sz w:val="32"/>
          <w:szCs w:val="32"/>
        </w:rPr>
        <w:t>报价明细表</w:t>
      </w:r>
      <w:r>
        <w:rPr>
          <w:rFonts w:hint="eastAsia" w:ascii="仿宋_GB2312" w:hAnsi="Times New Roman" w:eastAsia="仿宋_GB2312" w:cs="Times New Roman"/>
          <w:bCs/>
          <w:color w:val="000000"/>
          <w:sz w:val="24"/>
          <w:szCs w:val="24"/>
        </w:rPr>
        <w:t>（格式）</w:t>
      </w:r>
    </w:p>
    <w:p>
      <w:pPr>
        <w:ind w:firstLine="199" w:firstLineChars="95"/>
        <w:jc w:val="left"/>
        <w:rPr>
          <w:rFonts w:hint="eastAsia" w:ascii="宋体" w:hAnsi="宋体" w:eastAsia="宋体" w:cs="宋体"/>
          <w:color w:val="auto"/>
          <w:sz w:val="21"/>
          <w:szCs w:val="21"/>
          <w:highlight w:val="none"/>
        </w:rPr>
      </w:pPr>
      <w:r>
        <w:rPr>
          <w:rFonts w:hint="eastAsia" w:ascii="宋体" w:hAnsi="宋体" w:eastAsia="宋体" w:cs="Times New Roman"/>
          <w:color w:val="000000"/>
          <w:szCs w:val="21"/>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pPr>
        <w:ind w:firstLine="210" w:firstLineChars="1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tbl>
      <w:tblPr>
        <w:tblStyle w:val="48"/>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99"/>
        <w:gridCol w:w="3685"/>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99"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服务内容</w:t>
            </w:r>
          </w:p>
        </w:tc>
        <w:tc>
          <w:tcPr>
            <w:tcW w:w="3685"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报价</w:t>
            </w:r>
          </w:p>
        </w:tc>
        <w:tc>
          <w:tcPr>
            <w:tcW w:w="1002"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899" w:type="dxa"/>
            <w:noWrap w:val="0"/>
            <w:vAlign w:val="center"/>
          </w:tcPr>
          <w:p>
            <w:pPr>
              <w:widowControl/>
              <w:spacing w:line="240" w:lineRule="auto"/>
              <w:ind w:firstLine="0" w:firstLineChars="0"/>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钦州市老年大学等单位86条电子政务外网线路及互联网出口带宽服务</w:t>
            </w:r>
          </w:p>
        </w:tc>
        <w:tc>
          <w:tcPr>
            <w:tcW w:w="3685" w:type="dxa"/>
            <w:noWrap w:val="0"/>
            <w:vAlign w:val="center"/>
          </w:tcPr>
          <w:p>
            <w:pPr>
              <w:widowControl/>
              <w:spacing w:line="500" w:lineRule="exact"/>
              <w:ind w:firstLine="0" w:firstLineChars="0"/>
              <w:jc w:val="center"/>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大写：</w:t>
            </w:r>
            <w:r>
              <w:rPr>
                <w:rFonts w:hint="eastAsia" w:ascii="宋体" w:hAnsi="宋体" w:eastAsia="宋体" w:cs="宋体"/>
                <w:color w:val="auto"/>
                <w:kern w:val="0"/>
                <w:sz w:val="21"/>
                <w:szCs w:val="21"/>
                <w:highlight w:val="none"/>
                <w:u w:val="single"/>
              </w:rPr>
              <w:t xml:space="preserve">                   元整</w:t>
            </w:r>
          </w:p>
          <w:p>
            <w:pPr>
              <w:widowControl/>
              <w:spacing w:line="500" w:lineRule="exact"/>
              <w:ind w:firstLine="210" w:firstLineChars="1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小写：</w:t>
            </w:r>
            <w:r>
              <w:rPr>
                <w:rFonts w:hint="eastAsia" w:ascii="宋体" w:hAnsi="宋体" w:eastAsia="宋体" w:cs="宋体"/>
                <w:color w:val="auto"/>
                <w:kern w:val="0"/>
                <w:sz w:val="21"/>
                <w:szCs w:val="21"/>
                <w:highlight w:val="none"/>
                <w:u w:val="single"/>
              </w:rPr>
              <w:t xml:space="preserve">￥                     </w:t>
            </w:r>
          </w:p>
        </w:tc>
        <w:tc>
          <w:tcPr>
            <w:tcW w:w="1002" w:type="dxa"/>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rPr>
            </w:pPr>
          </w:p>
        </w:tc>
      </w:tr>
    </w:tbl>
    <w:p>
      <w:pPr>
        <w:spacing w:line="440" w:lineRule="exact"/>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注：1.所有价格均用人民币表示。</w:t>
      </w:r>
    </w:p>
    <w:p>
      <w:pPr>
        <w:spacing w:line="440" w:lineRule="exact"/>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2.报价一经涂改，应在涂改处加盖公章或者由法定代表人或授权委托人签名或盖章，否则视为无效投标文件。</w:t>
      </w:r>
    </w:p>
    <w:p>
      <w:pPr>
        <w:spacing w:line="440" w:lineRule="exact"/>
        <w:ind w:firstLine="210" w:firstLineChars="1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szCs w:val="21"/>
        </w:rPr>
        <w:t>3.报价为采购人指定地点的现场交货价，必须包括：全部货物及服务、标准附件、备品备件、专用工具的价格、运输、装卸、安装、调试、检测、培训、技术支持、售后服务费、各项税金、现场施工安装所有费用等。投标人自行考虑完成项目所需的辅材（本项目涉及辅材施工的材料均由投标人负责）、杂配件等数量，采购人不再另行支付中标金额外任何费用</w:t>
      </w:r>
      <w:r>
        <w:rPr>
          <w:rFonts w:hint="eastAsia" w:ascii="宋体" w:hAnsi="宋体" w:eastAsia="宋体" w:cs="Times New Roman"/>
          <w:color w:val="000000" w:themeColor="text1"/>
          <w:szCs w:val="21"/>
          <w14:textFill>
            <w14:solidFill>
              <w14:schemeClr w14:val="tx1"/>
            </w14:solidFill>
          </w14:textFill>
        </w:rPr>
        <w:t>。</w:t>
      </w:r>
    </w:p>
    <w:p>
      <w:pPr>
        <w:spacing w:line="400" w:lineRule="exact"/>
        <w:rPr>
          <w:rFonts w:ascii="Times New Roman" w:hAnsi="Times New Roman" w:eastAsia="宋体" w:cs="Times New Roman"/>
          <w:color w:val="000000" w:themeColor="text1"/>
          <w:szCs w:val="24"/>
          <w14:textFill>
            <w14:solidFill>
              <w14:schemeClr w14:val="tx1"/>
            </w14:solidFill>
          </w14:textFill>
        </w:rPr>
      </w:pPr>
    </w:p>
    <w:p>
      <w:pPr>
        <w:spacing w:line="400" w:lineRule="exact"/>
        <w:rPr>
          <w:rFonts w:ascii="Times New Roman" w:hAnsi="Times New Roman" w:eastAsia="宋体" w:cs="Times New Roman"/>
          <w:color w:val="000000" w:themeColor="text1"/>
          <w:szCs w:val="24"/>
          <w14:textFill>
            <w14:solidFill>
              <w14:schemeClr w14:val="tx1"/>
            </w14:solidFill>
          </w14:textFill>
        </w:rPr>
      </w:pPr>
    </w:p>
    <w:p>
      <w:pPr>
        <w:spacing w:line="400" w:lineRule="exact"/>
        <w:rPr>
          <w:rFonts w:ascii="Times New Roman" w:hAnsi="Times New Roman" w:eastAsia="宋体" w:cs="Times New Roman"/>
          <w:color w:val="000000" w:themeColor="text1"/>
          <w:szCs w:val="24"/>
          <w14:textFill>
            <w14:solidFill>
              <w14:schemeClr w14:val="tx1"/>
            </w14:solidFill>
          </w14:textFill>
        </w:rPr>
      </w:pPr>
    </w:p>
    <w:p>
      <w:pPr>
        <w:snapToGrid w:val="0"/>
        <w:spacing w:before="50" w:after="50" w:line="350" w:lineRule="exact"/>
        <w:ind w:right="-817" w:rightChars="-389" w:firstLine="3465" w:firstLineChars="16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投标人（盖章）：</w:t>
      </w:r>
      <w:r>
        <w:rPr>
          <w:rFonts w:hint="eastAsia" w:ascii="宋体" w:hAnsi="宋体" w:eastAsia="宋体" w:cs="Times New Roman"/>
          <w:color w:val="000000" w:themeColor="text1"/>
          <w:szCs w:val="21"/>
          <w:u w:val="single"/>
          <w14:textFill>
            <w14:solidFill>
              <w14:schemeClr w14:val="tx1"/>
            </w14:solidFill>
          </w14:textFill>
        </w:rPr>
        <w:t xml:space="preserve">                        </w:t>
      </w:r>
    </w:p>
    <w:p>
      <w:pPr>
        <w:snapToGrid w:val="0"/>
        <w:spacing w:before="50" w:after="50" w:line="350" w:lineRule="exact"/>
        <w:ind w:right="-817" w:rightChars="-389" w:firstLine="3465" w:firstLineChars="165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日期：</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年</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月</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日</w:t>
      </w:r>
    </w:p>
    <w:p>
      <w:pPr>
        <w:rPr>
          <w:rFonts w:hint="eastAsia"/>
          <w:color w:val="000000" w:themeColor="text1"/>
          <w14:textFill>
            <w14:solidFill>
              <w14:schemeClr w14:val="tx1"/>
            </w14:solidFill>
          </w14:textFill>
        </w:rPr>
      </w:pPr>
    </w:p>
    <w:sectPr>
      <w:pgSz w:w="11906" w:h="16838"/>
      <w:pgMar w:top="993" w:right="849" w:bottom="1135"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inherit">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Bosch Office Sans">
    <w:altName w:val="Constantia"/>
    <w:panose1 w:val="00000000000000000000"/>
    <w:charset w:val="00"/>
    <w:family w:val="auto"/>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隶书">
    <w:panose1 w:val="0201050906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081265"/>
      <w:docPartObj>
        <w:docPartGallery w:val="autotext"/>
      </w:docPartObj>
    </w:sdtPr>
    <w:sdtContent>
      <w:p>
        <w:pPr>
          <w:pStyle w:val="32"/>
          <w:ind w:firstLine="400"/>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3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rPr>
        <w:rFonts w:hint="eastAsia"/>
        <w:u w:val="single"/>
      </w:rPr>
    </w:pPr>
    <w:r>
      <w:rPr>
        <w:rFonts w:hint="eastAsia"/>
        <w:u w:val="single"/>
      </w:rPr>
      <w:t>钦州市政府采购中心      钦州市老年大学等单位86条电子政务外网线路及互联网出口带宽</w:t>
    </w:r>
    <w:r>
      <w:rPr>
        <w:rFonts w:hint="eastAsia"/>
        <w:u w:val="single"/>
        <w:lang w:val="en-US" w:eastAsia="zh-CN"/>
      </w:rPr>
      <w:t>服务</w:t>
    </w:r>
    <w:r>
      <w:rPr>
        <w:rFonts w:hint="eastAsia"/>
        <w:u w:val="single"/>
      </w:rPr>
      <w:t>(</w:t>
    </w:r>
    <w:r>
      <w:rPr>
        <w:rFonts w:hint="eastAsia"/>
        <w:u w:val="single"/>
        <w:lang w:eastAsia="zh-CN"/>
      </w:rPr>
      <w:t>QZZC2026-G3-990194-QZSZ</w:t>
    </w:r>
    <w:r>
      <w:rPr>
        <w:rFonts w:hint="eastAsia"/>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F2076"/>
    <w:multiLevelType w:val="singleLevel"/>
    <w:tmpl w:val="8D4F2076"/>
    <w:lvl w:ilvl="0" w:tentative="0">
      <w:start w:val="1"/>
      <w:numFmt w:val="decimal"/>
      <w:lvlText w:val="%1."/>
      <w:lvlJc w:val="left"/>
      <w:pPr>
        <w:tabs>
          <w:tab w:val="left" w:pos="312"/>
        </w:tabs>
      </w:pPr>
    </w:lvl>
  </w:abstractNum>
  <w:abstractNum w:abstractNumId="1">
    <w:nsid w:val="4191B4AB"/>
    <w:multiLevelType w:val="singleLevel"/>
    <w:tmpl w:val="4191B4A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23"/>
    <w:rsid w:val="0003448A"/>
    <w:rsid w:val="00040B9E"/>
    <w:rsid w:val="00042319"/>
    <w:rsid w:val="00043008"/>
    <w:rsid w:val="0009627B"/>
    <w:rsid w:val="000A5A01"/>
    <w:rsid w:val="000C5836"/>
    <w:rsid w:val="001122A9"/>
    <w:rsid w:val="00126D9B"/>
    <w:rsid w:val="0017633E"/>
    <w:rsid w:val="00176866"/>
    <w:rsid w:val="00184DF6"/>
    <w:rsid w:val="001A1DCB"/>
    <w:rsid w:val="001B21F3"/>
    <w:rsid w:val="001B230D"/>
    <w:rsid w:val="001F32E9"/>
    <w:rsid w:val="0023235B"/>
    <w:rsid w:val="002334C5"/>
    <w:rsid w:val="00256E35"/>
    <w:rsid w:val="00285425"/>
    <w:rsid w:val="00294158"/>
    <w:rsid w:val="002A3A17"/>
    <w:rsid w:val="002F1A81"/>
    <w:rsid w:val="002F7859"/>
    <w:rsid w:val="00301F50"/>
    <w:rsid w:val="003237B6"/>
    <w:rsid w:val="00327D23"/>
    <w:rsid w:val="00346052"/>
    <w:rsid w:val="003D3E4C"/>
    <w:rsid w:val="003F0CE1"/>
    <w:rsid w:val="003F6A56"/>
    <w:rsid w:val="00433701"/>
    <w:rsid w:val="004847E2"/>
    <w:rsid w:val="004C419D"/>
    <w:rsid w:val="004E30B2"/>
    <w:rsid w:val="004E7244"/>
    <w:rsid w:val="00516E09"/>
    <w:rsid w:val="00534E92"/>
    <w:rsid w:val="00557033"/>
    <w:rsid w:val="00571FD9"/>
    <w:rsid w:val="00583C78"/>
    <w:rsid w:val="00586929"/>
    <w:rsid w:val="00587A0C"/>
    <w:rsid w:val="005A6F96"/>
    <w:rsid w:val="005B08E4"/>
    <w:rsid w:val="005B7F7C"/>
    <w:rsid w:val="005F184D"/>
    <w:rsid w:val="00600D16"/>
    <w:rsid w:val="006343C6"/>
    <w:rsid w:val="006358C6"/>
    <w:rsid w:val="00663C0D"/>
    <w:rsid w:val="0066646B"/>
    <w:rsid w:val="00691CBE"/>
    <w:rsid w:val="006A4E63"/>
    <w:rsid w:val="006B684B"/>
    <w:rsid w:val="006C7AA4"/>
    <w:rsid w:val="007002B0"/>
    <w:rsid w:val="00706824"/>
    <w:rsid w:val="00730047"/>
    <w:rsid w:val="00750F54"/>
    <w:rsid w:val="0076169E"/>
    <w:rsid w:val="0077173E"/>
    <w:rsid w:val="00785D99"/>
    <w:rsid w:val="007A4EBA"/>
    <w:rsid w:val="007C02F0"/>
    <w:rsid w:val="007E010F"/>
    <w:rsid w:val="007E4ED7"/>
    <w:rsid w:val="0083009C"/>
    <w:rsid w:val="00835CAA"/>
    <w:rsid w:val="00895174"/>
    <w:rsid w:val="008A5CE9"/>
    <w:rsid w:val="008C6CD3"/>
    <w:rsid w:val="008E2AB5"/>
    <w:rsid w:val="00953ECA"/>
    <w:rsid w:val="00954968"/>
    <w:rsid w:val="00957BA2"/>
    <w:rsid w:val="00993C34"/>
    <w:rsid w:val="00A26A78"/>
    <w:rsid w:val="00A72745"/>
    <w:rsid w:val="00A819F1"/>
    <w:rsid w:val="00AB1141"/>
    <w:rsid w:val="00AB5280"/>
    <w:rsid w:val="00AE5FCA"/>
    <w:rsid w:val="00B74AD7"/>
    <w:rsid w:val="00B8219E"/>
    <w:rsid w:val="00B96D05"/>
    <w:rsid w:val="00BC198A"/>
    <w:rsid w:val="00BD3939"/>
    <w:rsid w:val="00BF3D27"/>
    <w:rsid w:val="00C518F0"/>
    <w:rsid w:val="00C57120"/>
    <w:rsid w:val="00C576B0"/>
    <w:rsid w:val="00C950F0"/>
    <w:rsid w:val="00CA49FB"/>
    <w:rsid w:val="00CA5A17"/>
    <w:rsid w:val="00CE43D2"/>
    <w:rsid w:val="00CE699C"/>
    <w:rsid w:val="00D244BC"/>
    <w:rsid w:val="00D360BF"/>
    <w:rsid w:val="00D3734F"/>
    <w:rsid w:val="00D7075D"/>
    <w:rsid w:val="00D820F0"/>
    <w:rsid w:val="00DB1056"/>
    <w:rsid w:val="00DC4E29"/>
    <w:rsid w:val="00DC4EAF"/>
    <w:rsid w:val="00DE56AD"/>
    <w:rsid w:val="00E0072D"/>
    <w:rsid w:val="00E23EEF"/>
    <w:rsid w:val="00E35CBE"/>
    <w:rsid w:val="00E44FB2"/>
    <w:rsid w:val="00E57009"/>
    <w:rsid w:val="00EA6082"/>
    <w:rsid w:val="00EB3B48"/>
    <w:rsid w:val="00EC3769"/>
    <w:rsid w:val="00ED22EC"/>
    <w:rsid w:val="00EE6702"/>
    <w:rsid w:val="00F06F9F"/>
    <w:rsid w:val="00F13D7E"/>
    <w:rsid w:val="00F24DB0"/>
    <w:rsid w:val="00F37B8D"/>
    <w:rsid w:val="00F45813"/>
    <w:rsid w:val="00F83060"/>
    <w:rsid w:val="00F917CE"/>
    <w:rsid w:val="00FA29DE"/>
    <w:rsid w:val="00FD53EE"/>
    <w:rsid w:val="00FE4A1A"/>
    <w:rsid w:val="00FF2AF7"/>
    <w:rsid w:val="010356B7"/>
    <w:rsid w:val="04AE64BD"/>
    <w:rsid w:val="090D4180"/>
    <w:rsid w:val="09246554"/>
    <w:rsid w:val="09984591"/>
    <w:rsid w:val="0A9E5E78"/>
    <w:rsid w:val="0B2C7BF3"/>
    <w:rsid w:val="11765D13"/>
    <w:rsid w:val="16562345"/>
    <w:rsid w:val="16923B5A"/>
    <w:rsid w:val="1A6372EE"/>
    <w:rsid w:val="1BCD2A01"/>
    <w:rsid w:val="1E677843"/>
    <w:rsid w:val="20105FC2"/>
    <w:rsid w:val="246F146F"/>
    <w:rsid w:val="2C8E776E"/>
    <w:rsid w:val="2C9065E3"/>
    <w:rsid w:val="2E9026F9"/>
    <w:rsid w:val="32FF5CB9"/>
    <w:rsid w:val="3737496D"/>
    <w:rsid w:val="38CC1C3C"/>
    <w:rsid w:val="3ADB47E6"/>
    <w:rsid w:val="3DCE6B14"/>
    <w:rsid w:val="438D39CE"/>
    <w:rsid w:val="49E4345A"/>
    <w:rsid w:val="4A3929D6"/>
    <w:rsid w:val="4BCA5965"/>
    <w:rsid w:val="4C9A0ECD"/>
    <w:rsid w:val="4F7652C7"/>
    <w:rsid w:val="50E10DAB"/>
    <w:rsid w:val="56E52453"/>
    <w:rsid w:val="57546C4F"/>
    <w:rsid w:val="578402ED"/>
    <w:rsid w:val="5C1178F0"/>
    <w:rsid w:val="5F8C0FA7"/>
    <w:rsid w:val="5FB50258"/>
    <w:rsid w:val="654E112B"/>
    <w:rsid w:val="667C6F9F"/>
    <w:rsid w:val="68F52F22"/>
    <w:rsid w:val="6CB42472"/>
    <w:rsid w:val="7ECB7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qFormat="1" w:uiPriority="0" w:name="endnote reference"/>
    <w:lsdException w:qFormat="1" w:uiPriority="99" w:name="endnote text"/>
    <w:lsdException w:qFormat="1" w:uiPriority="0"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60"/>
    <w:qFormat/>
    <w:uiPriority w:val="9"/>
    <w:pPr>
      <w:keepNext/>
      <w:keepLines/>
      <w:spacing w:before="340" w:after="330" w:line="576" w:lineRule="auto"/>
      <w:ind w:firstLine="200" w:firstLineChars="200"/>
      <w:jc w:val="center"/>
      <w:outlineLvl w:val="0"/>
    </w:pPr>
    <w:rPr>
      <w:rFonts w:ascii="Times New Roman" w:hAnsi="Times New Roman" w:eastAsia="仿宋_GB2312" w:cs="Times New Roman"/>
      <w:b/>
      <w:bCs/>
      <w:kern w:val="44"/>
      <w:sz w:val="44"/>
      <w:szCs w:val="44"/>
    </w:rPr>
  </w:style>
  <w:style w:type="paragraph" w:styleId="5">
    <w:name w:val="heading 2"/>
    <w:basedOn w:val="1"/>
    <w:next w:val="1"/>
    <w:link w:val="61"/>
    <w:semiHidden/>
    <w:unhideWhenUsed/>
    <w:qFormat/>
    <w:uiPriority w:val="0"/>
    <w:pPr>
      <w:keepNext/>
      <w:keepLines/>
      <w:spacing w:before="260" w:after="260" w:line="415" w:lineRule="auto"/>
      <w:ind w:firstLine="200" w:firstLineChars="200"/>
      <w:outlineLvl w:val="1"/>
    </w:pPr>
    <w:rPr>
      <w:rFonts w:ascii="Arial" w:hAnsi="Arial" w:eastAsia="黑体" w:cs="Times New Roman"/>
      <w:b/>
      <w:bCs/>
      <w:sz w:val="32"/>
      <w:szCs w:val="32"/>
    </w:rPr>
  </w:style>
  <w:style w:type="paragraph" w:styleId="6">
    <w:name w:val="heading 3"/>
    <w:basedOn w:val="1"/>
    <w:next w:val="1"/>
    <w:link w:val="62"/>
    <w:semiHidden/>
    <w:unhideWhenUsed/>
    <w:qFormat/>
    <w:uiPriority w:val="0"/>
    <w:pPr>
      <w:keepNext/>
      <w:keepLines/>
      <w:spacing w:before="260" w:after="260" w:line="415" w:lineRule="auto"/>
      <w:ind w:firstLine="200" w:firstLineChars="200"/>
      <w:outlineLvl w:val="2"/>
    </w:pPr>
    <w:rPr>
      <w:rFonts w:ascii="宋体" w:hAnsi="Courier New" w:eastAsia="宋体" w:cs="宋体"/>
      <w:b/>
      <w:bCs/>
      <w:sz w:val="32"/>
      <w:szCs w:val="32"/>
    </w:rPr>
  </w:style>
  <w:style w:type="paragraph" w:styleId="7">
    <w:name w:val="heading 4"/>
    <w:basedOn w:val="1"/>
    <w:next w:val="1"/>
    <w:link w:val="63"/>
    <w:semiHidden/>
    <w:unhideWhenUsed/>
    <w:qFormat/>
    <w:uiPriority w:val="0"/>
    <w:pPr>
      <w:keepNext/>
      <w:keepLines/>
      <w:spacing w:before="280" w:after="290" w:line="374" w:lineRule="auto"/>
      <w:ind w:firstLine="200" w:firstLineChars="200"/>
      <w:outlineLvl w:val="3"/>
    </w:pPr>
    <w:rPr>
      <w:rFonts w:ascii="Arial" w:hAnsi="Arial" w:eastAsia="黑体" w:cs="Times New Roman"/>
      <w:b/>
      <w:bCs/>
      <w:sz w:val="28"/>
      <w:szCs w:val="28"/>
    </w:rPr>
  </w:style>
  <w:style w:type="paragraph" w:styleId="8">
    <w:name w:val="heading 5"/>
    <w:basedOn w:val="1"/>
    <w:next w:val="9"/>
    <w:link w:val="64"/>
    <w:semiHidden/>
    <w:unhideWhenUsed/>
    <w:qFormat/>
    <w:uiPriority w:val="0"/>
    <w:pPr>
      <w:keepNext/>
      <w:keepLines/>
      <w:spacing w:before="280" w:after="290" w:line="374" w:lineRule="auto"/>
      <w:ind w:firstLine="200" w:firstLineChars="200"/>
      <w:outlineLvl w:val="4"/>
    </w:pPr>
    <w:rPr>
      <w:rFonts w:ascii="Times New Roman" w:hAnsi="Times New Roman" w:eastAsia="宋体" w:cs="Times New Roman"/>
      <w:b/>
      <w:sz w:val="28"/>
      <w:szCs w:val="24"/>
    </w:rPr>
  </w:style>
  <w:style w:type="paragraph" w:styleId="10">
    <w:name w:val="heading 6"/>
    <w:basedOn w:val="1"/>
    <w:next w:val="9"/>
    <w:link w:val="65"/>
    <w:semiHidden/>
    <w:unhideWhenUsed/>
    <w:qFormat/>
    <w:uiPriority w:val="0"/>
    <w:pPr>
      <w:keepNext/>
      <w:keepLines/>
      <w:spacing w:before="240" w:after="64" w:line="319" w:lineRule="auto"/>
      <w:ind w:firstLine="200" w:firstLineChars="200"/>
      <w:outlineLvl w:val="5"/>
    </w:pPr>
    <w:rPr>
      <w:rFonts w:ascii="Arial" w:hAnsi="Arial" w:eastAsia="黑体" w:cs="Times New Roman"/>
      <w:b/>
      <w:sz w:val="24"/>
      <w:szCs w:val="24"/>
    </w:rPr>
  </w:style>
  <w:style w:type="paragraph" w:styleId="11">
    <w:name w:val="heading 7"/>
    <w:basedOn w:val="1"/>
    <w:next w:val="9"/>
    <w:link w:val="66"/>
    <w:semiHidden/>
    <w:unhideWhenUsed/>
    <w:qFormat/>
    <w:uiPriority w:val="99"/>
    <w:pPr>
      <w:keepNext/>
      <w:keepLines/>
      <w:spacing w:before="240" w:after="64" w:line="319" w:lineRule="auto"/>
      <w:ind w:firstLine="200" w:firstLineChars="200"/>
      <w:outlineLvl w:val="6"/>
    </w:pPr>
    <w:rPr>
      <w:rFonts w:ascii="Times New Roman" w:hAnsi="Times New Roman" w:eastAsia="宋体" w:cs="Times New Roman"/>
      <w:b/>
      <w:sz w:val="24"/>
      <w:szCs w:val="24"/>
    </w:rPr>
  </w:style>
  <w:style w:type="paragraph" w:styleId="12">
    <w:name w:val="heading 8"/>
    <w:basedOn w:val="1"/>
    <w:next w:val="9"/>
    <w:link w:val="67"/>
    <w:semiHidden/>
    <w:unhideWhenUsed/>
    <w:qFormat/>
    <w:uiPriority w:val="99"/>
    <w:pPr>
      <w:keepNext/>
      <w:keepLines/>
      <w:spacing w:before="240" w:after="64" w:line="319" w:lineRule="auto"/>
      <w:ind w:firstLine="200" w:firstLineChars="200"/>
      <w:outlineLvl w:val="7"/>
    </w:pPr>
    <w:rPr>
      <w:rFonts w:ascii="Arial" w:hAnsi="Arial" w:eastAsia="黑体" w:cs="Times New Roman"/>
      <w:sz w:val="24"/>
      <w:szCs w:val="24"/>
    </w:rPr>
  </w:style>
  <w:style w:type="paragraph" w:styleId="13">
    <w:name w:val="heading 9"/>
    <w:basedOn w:val="1"/>
    <w:next w:val="9"/>
    <w:link w:val="68"/>
    <w:semiHidden/>
    <w:unhideWhenUsed/>
    <w:qFormat/>
    <w:uiPriority w:val="99"/>
    <w:pPr>
      <w:keepNext/>
      <w:keepLines/>
      <w:spacing w:before="240" w:after="64" w:line="319" w:lineRule="auto"/>
      <w:ind w:firstLine="200" w:firstLineChars="200"/>
      <w:outlineLvl w:val="8"/>
    </w:pPr>
    <w:rPr>
      <w:rFonts w:ascii="Arial" w:hAnsi="Arial" w:eastAsia="黑体" w:cs="Times New Roman"/>
      <w:szCs w:val="24"/>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spacing w:line="400" w:lineRule="exact"/>
      <w:ind w:firstLine="200" w:firstLineChars="200"/>
      <w:jc w:val="both"/>
    </w:pPr>
    <w:rPr>
      <w:rFonts w:ascii="宋体" w:hAnsi="Calibri" w:eastAsia="宋体" w:cs="宋体"/>
      <w:color w:val="000000"/>
      <w:kern w:val="0"/>
      <w:sz w:val="24"/>
      <w:szCs w:val="24"/>
      <w:lang w:val="en-US" w:eastAsia="zh-CN" w:bidi="ar-SA"/>
    </w:rPr>
  </w:style>
  <w:style w:type="paragraph" w:styleId="3">
    <w:name w:val="Date"/>
    <w:basedOn w:val="1"/>
    <w:next w:val="1"/>
    <w:link w:val="83"/>
    <w:semiHidden/>
    <w:unhideWhenUsed/>
    <w:qFormat/>
    <w:uiPriority w:val="99"/>
    <w:pPr>
      <w:spacing w:line="400" w:lineRule="exact"/>
      <w:ind w:left="100" w:leftChars="2500" w:firstLine="200" w:firstLineChars="200"/>
    </w:pPr>
    <w:rPr>
      <w:rFonts w:ascii="宋体" w:hAnsi="Courier New" w:eastAsia="宋体" w:cs="Courier New"/>
      <w:szCs w:val="21"/>
    </w:rPr>
  </w:style>
  <w:style w:type="paragraph" w:styleId="9">
    <w:name w:val="Normal Indent"/>
    <w:basedOn w:val="1"/>
    <w:link w:val="73"/>
    <w:semiHidden/>
    <w:unhideWhenUsed/>
    <w:qFormat/>
    <w:uiPriority w:val="99"/>
    <w:pPr>
      <w:spacing w:line="400" w:lineRule="exact"/>
      <w:ind w:firstLine="420" w:firstLineChars="200"/>
    </w:pPr>
    <w:rPr>
      <w:rFonts w:ascii="Times New Roman" w:hAnsi="Times New Roman" w:eastAsia="宋体" w:cs="Times New Roman"/>
      <w:szCs w:val="20"/>
    </w:rPr>
  </w:style>
  <w:style w:type="paragraph" w:styleId="14">
    <w:name w:val="toc 7"/>
    <w:basedOn w:val="1"/>
    <w:next w:val="1"/>
    <w:semiHidden/>
    <w:unhideWhenUsed/>
    <w:qFormat/>
    <w:uiPriority w:val="99"/>
    <w:pPr>
      <w:spacing w:line="360" w:lineRule="auto"/>
      <w:ind w:left="1440" w:firstLine="200" w:firstLineChars="200"/>
      <w:jc w:val="left"/>
    </w:pPr>
    <w:rPr>
      <w:rFonts w:ascii="Calibri" w:hAnsi="Calibri" w:eastAsia="宋体" w:cs="Times New Roman"/>
      <w:sz w:val="20"/>
      <w:szCs w:val="20"/>
    </w:rPr>
  </w:style>
  <w:style w:type="paragraph" w:styleId="15">
    <w:name w:val="table of authorities"/>
    <w:basedOn w:val="1"/>
    <w:next w:val="1"/>
    <w:link w:val="77"/>
    <w:semiHidden/>
    <w:unhideWhenUsed/>
    <w:qFormat/>
    <w:uiPriority w:val="0"/>
    <w:pPr>
      <w:ind w:left="420" w:leftChars="200"/>
    </w:pPr>
    <w:rPr>
      <w:szCs w:val="24"/>
    </w:rPr>
  </w:style>
  <w:style w:type="paragraph" w:styleId="16">
    <w:name w:val="List Number"/>
    <w:basedOn w:val="1"/>
    <w:semiHidden/>
    <w:unhideWhenUsed/>
    <w:qFormat/>
    <w:uiPriority w:val="99"/>
    <w:pPr>
      <w:widowControl/>
      <w:tabs>
        <w:tab w:val="left" w:pos="454"/>
        <w:tab w:val="left" w:pos="720"/>
        <w:tab w:val="left" w:pos="840"/>
      </w:tabs>
      <w:spacing w:afterLines="50" w:line="400" w:lineRule="exact"/>
      <w:ind w:left="454" w:hanging="284" w:firstLineChars="200"/>
      <w:jc w:val="left"/>
    </w:pPr>
    <w:rPr>
      <w:rFonts w:ascii="Times New Roman" w:hAnsi="Times New Roman" w:eastAsia="宋体" w:cs="Times New Roman"/>
      <w:kern w:val="0"/>
      <w:sz w:val="24"/>
      <w:szCs w:val="20"/>
    </w:rPr>
  </w:style>
  <w:style w:type="paragraph" w:styleId="17">
    <w:name w:val="caption"/>
    <w:basedOn w:val="1"/>
    <w:next w:val="1"/>
    <w:semiHidden/>
    <w:unhideWhenUsed/>
    <w:qFormat/>
    <w:uiPriority w:val="99"/>
    <w:pPr>
      <w:spacing w:before="152" w:after="160" w:line="400" w:lineRule="exact"/>
      <w:ind w:firstLine="200" w:firstLineChars="200"/>
    </w:pPr>
    <w:rPr>
      <w:rFonts w:ascii="Arial" w:hAnsi="Arial" w:eastAsia="黑体" w:cs="Arial"/>
      <w:sz w:val="20"/>
      <w:szCs w:val="20"/>
    </w:rPr>
  </w:style>
  <w:style w:type="paragraph" w:styleId="18">
    <w:name w:val="Document Map"/>
    <w:basedOn w:val="1"/>
    <w:link w:val="88"/>
    <w:semiHidden/>
    <w:unhideWhenUsed/>
    <w:qFormat/>
    <w:uiPriority w:val="99"/>
    <w:pPr>
      <w:shd w:val="clear" w:color="auto" w:fill="000080"/>
      <w:spacing w:line="400" w:lineRule="exact"/>
      <w:ind w:firstLine="200" w:firstLineChars="200"/>
    </w:pPr>
    <w:rPr>
      <w:rFonts w:ascii="Times New Roman" w:hAnsi="Times New Roman" w:eastAsia="宋体" w:cs="Times New Roman"/>
      <w:szCs w:val="24"/>
    </w:rPr>
  </w:style>
  <w:style w:type="paragraph" w:styleId="19">
    <w:name w:val="annotation text"/>
    <w:basedOn w:val="1"/>
    <w:link w:val="75"/>
    <w:semiHidden/>
    <w:unhideWhenUsed/>
    <w:qFormat/>
    <w:uiPriority w:val="99"/>
    <w:pPr>
      <w:spacing w:line="400" w:lineRule="exact"/>
      <w:ind w:firstLine="200" w:firstLineChars="200"/>
      <w:jc w:val="left"/>
    </w:pPr>
    <w:rPr>
      <w:rFonts w:ascii="Times New Roman" w:hAnsi="Times New Roman" w:eastAsia="宋体" w:cs="Times New Roman"/>
      <w:szCs w:val="24"/>
    </w:rPr>
  </w:style>
  <w:style w:type="paragraph" w:styleId="20">
    <w:name w:val="Body Text 3"/>
    <w:basedOn w:val="1"/>
    <w:link w:val="85"/>
    <w:semiHidden/>
    <w:unhideWhenUsed/>
    <w:qFormat/>
    <w:uiPriority w:val="99"/>
    <w:pPr>
      <w:spacing w:line="500" w:lineRule="exact"/>
      <w:ind w:firstLine="200" w:firstLineChars="200"/>
    </w:pPr>
    <w:rPr>
      <w:rFonts w:ascii="Times New Roman" w:hAnsi="Times New Roman" w:eastAsia="宋体" w:cs="Times New Roman"/>
      <w:b/>
      <w:bCs/>
      <w:sz w:val="24"/>
      <w:szCs w:val="24"/>
    </w:rPr>
  </w:style>
  <w:style w:type="paragraph" w:styleId="21">
    <w:name w:val="Body Text"/>
    <w:basedOn w:val="1"/>
    <w:link w:val="80"/>
    <w:semiHidden/>
    <w:unhideWhenUsed/>
    <w:qFormat/>
    <w:uiPriority w:val="99"/>
    <w:pPr>
      <w:spacing w:line="380" w:lineRule="exact"/>
      <w:ind w:firstLine="200" w:firstLineChars="200"/>
    </w:pPr>
    <w:rPr>
      <w:rFonts w:ascii="Times New Roman" w:hAnsi="Times New Roman" w:eastAsia="宋体" w:cs="Times New Roman"/>
      <w:sz w:val="24"/>
      <w:szCs w:val="24"/>
    </w:rPr>
  </w:style>
  <w:style w:type="paragraph" w:styleId="22">
    <w:name w:val="Body Text Indent"/>
    <w:basedOn w:val="1"/>
    <w:link w:val="81"/>
    <w:semiHidden/>
    <w:unhideWhenUsed/>
    <w:qFormat/>
    <w:uiPriority w:val="99"/>
    <w:pPr>
      <w:spacing w:line="400" w:lineRule="exact"/>
      <w:ind w:firstLine="830" w:firstLineChars="352"/>
    </w:pPr>
    <w:rPr>
      <w:rFonts w:ascii="仿宋_GB2312" w:hAnsi="Times New Roman" w:eastAsia="仿宋_GB2312" w:cs="Times New Roman"/>
      <w:sz w:val="32"/>
      <w:szCs w:val="20"/>
    </w:rPr>
  </w:style>
  <w:style w:type="paragraph" w:styleId="23">
    <w:name w:val="List Number 3"/>
    <w:basedOn w:val="1"/>
    <w:semiHidden/>
    <w:unhideWhenUsed/>
    <w:qFormat/>
    <w:uiPriority w:val="99"/>
    <w:pPr>
      <w:tabs>
        <w:tab w:val="left" w:pos="360"/>
      </w:tabs>
      <w:spacing w:line="400" w:lineRule="exact"/>
      <w:ind w:left="360" w:hanging="360" w:firstLineChars="200"/>
    </w:pPr>
    <w:rPr>
      <w:rFonts w:ascii="Times New Roman" w:hAnsi="Times New Roman" w:eastAsia="宋体" w:cs="Times New Roman"/>
      <w:szCs w:val="24"/>
    </w:rPr>
  </w:style>
  <w:style w:type="paragraph" w:styleId="24">
    <w:name w:val="List 2"/>
    <w:basedOn w:val="1"/>
    <w:semiHidden/>
    <w:unhideWhenUsed/>
    <w:qFormat/>
    <w:uiPriority w:val="99"/>
    <w:pPr>
      <w:spacing w:line="400" w:lineRule="exact"/>
      <w:ind w:left="100" w:leftChars="200" w:hanging="200" w:hangingChars="200"/>
    </w:pPr>
    <w:rPr>
      <w:rFonts w:ascii="Times New Roman" w:hAnsi="Times New Roman" w:eastAsia="宋体" w:cs="Times New Roman"/>
      <w:sz w:val="28"/>
      <w:szCs w:val="24"/>
    </w:rPr>
  </w:style>
  <w:style w:type="paragraph" w:styleId="25">
    <w:name w:val="toc 5"/>
    <w:basedOn w:val="1"/>
    <w:next w:val="1"/>
    <w:semiHidden/>
    <w:unhideWhenUsed/>
    <w:qFormat/>
    <w:uiPriority w:val="99"/>
    <w:pPr>
      <w:spacing w:line="360" w:lineRule="auto"/>
      <w:ind w:left="960" w:firstLine="200" w:firstLineChars="200"/>
      <w:jc w:val="left"/>
    </w:pPr>
    <w:rPr>
      <w:rFonts w:ascii="Calibri" w:hAnsi="Calibri" w:eastAsia="宋体" w:cs="Times New Roman"/>
      <w:sz w:val="20"/>
      <w:szCs w:val="20"/>
    </w:rPr>
  </w:style>
  <w:style w:type="paragraph" w:styleId="26">
    <w:name w:val="toc 3"/>
    <w:basedOn w:val="1"/>
    <w:next w:val="1"/>
    <w:semiHidden/>
    <w:unhideWhenUsed/>
    <w:qFormat/>
    <w:uiPriority w:val="99"/>
    <w:pPr>
      <w:spacing w:line="400" w:lineRule="exact"/>
      <w:ind w:left="840" w:leftChars="400" w:firstLine="200" w:firstLineChars="200"/>
    </w:pPr>
    <w:rPr>
      <w:rFonts w:ascii="Times New Roman" w:hAnsi="Times New Roman" w:eastAsia="宋体" w:cs="Times New Roman"/>
      <w:szCs w:val="24"/>
    </w:rPr>
  </w:style>
  <w:style w:type="paragraph" w:styleId="27">
    <w:name w:val="Plain Text"/>
    <w:basedOn w:val="1"/>
    <w:link w:val="89"/>
    <w:semiHidden/>
    <w:unhideWhenUsed/>
    <w:qFormat/>
    <w:uiPriority w:val="0"/>
    <w:pPr>
      <w:spacing w:line="400" w:lineRule="exact"/>
      <w:ind w:firstLine="200" w:firstLineChars="200"/>
    </w:pPr>
    <w:rPr>
      <w:rFonts w:ascii="宋体" w:hAnsi="Courier New" w:eastAsia="宋体" w:cs="Courier New"/>
      <w:szCs w:val="21"/>
    </w:rPr>
  </w:style>
  <w:style w:type="paragraph" w:styleId="28">
    <w:name w:val="toc 8"/>
    <w:basedOn w:val="1"/>
    <w:next w:val="1"/>
    <w:semiHidden/>
    <w:unhideWhenUsed/>
    <w:qFormat/>
    <w:uiPriority w:val="99"/>
    <w:pPr>
      <w:spacing w:line="360" w:lineRule="auto"/>
      <w:ind w:left="1680" w:firstLine="200" w:firstLineChars="200"/>
      <w:jc w:val="left"/>
    </w:pPr>
    <w:rPr>
      <w:rFonts w:ascii="Calibri" w:hAnsi="Calibri" w:eastAsia="宋体" w:cs="Times New Roman"/>
      <w:sz w:val="20"/>
      <w:szCs w:val="20"/>
    </w:rPr>
  </w:style>
  <w:style w:type="paragraph" w:styleId="29">
    <w:name w:val="Body Text Indent 2"/>
    <w:basedOn w:val="1"/>
    <w:link w:val="86"/>
    <w:semiHidden/>
    <w:unhideWhenUsed/>
    <w:qFormat/>
    <w:uiPriority w:val="99"/>
    <w:pPr>
      <w:spacing w:line="400" w:lineRule="exact"/>
      <w:ind w:firstLine="630" w:firstLineChars="200"/>
    </w:pPr>
    <w:rPr>
      <w:rFonts w:ascii="Times New Roman" w:hAnsi="Times New Roman" w:eastAsia="宋体" w:cs="Times New Roman"/>
      <w:sz w:val="32"/>
      <w:szCs w:val="20"/>
    </w:rPr>
  </w:style>
  <w:style w:type="paragraph" w:styleId="30">
    <w:name w:val="endnote text"/>
    <w:basedOn w:val="1"/>
    <w:link w:val="76"/>
    <w:semiHidden/>
    <w:unhideWhenUsed/>
    <w:qFormat/>
    <w:uiPriority w:val="99"/>
    <w:pPr>
      <w:snapToGrid w:val="0"/>
      <w:spacing w:line="480" w:lineRule="exact"/>
      <w:ind w:firstLine="200" w:firstLineChars="200"/>
      <w:jc w:val="left"/>
    </w:pPr>
    <w:rPr>
      <w:rFonts w:ascii="微软雅黑" w:hAnsi="微软雅黑" w:eastAsia="微软雅黑" w:cs="Times New Roman"/>
      <w:kern w:val="0"/>
      <w:sz w:val="20"/>
      <w:szCs w:val="20"/>
    </w:rPr>
  </w:style>
  <w:style w:type="paragraph" w:styleId="31">
    <w:name w:val="Balloon Text"/>
    <w:basedOn w:val="1"/>
    <w:link w:val="92"/>
    <w:semiHidden/>
    <w:unhideWhenUsed/>
    <w:qFormat/>
    <w:uiPriority w:val="99"/>
    <w:pPr>
      <w:spacing w:line="400" w:lineRule="exact"/>
      <w:ind w:firstLine="200" w:firstLineChars="200"/>
    </w:pPr>
    <w:rPr>
      <w:rFonts w:ascii="Times New Roman" w:hAnsi="Times New Roman" w:eastAsia="宋体" w:cs="Times New Roman"/>
      <w:sz w:val="18"/>
      <w:szCs w:val="18"/>
    </w:rPr>
  </w:style>
  <w:style w:type="paragraph" w:styleId="32">
    <w:name w:val="footer"/>
    <w:basedOn w:val="1"/>
    <w:link w:val="59"/>
    <w:unhideWhenUsed/>
    <w:qFormat/>
    <w:uiPriority w:val="99"/>
    <w:pPr>
      <w:tabs>
        <w:tab w:val="center" w:pos="4153"/>
        <w:tab w:val="right" w:pos="8306"/>
      </w:tabs>
      <w:snapToGrid w:val="0"/>
      <w:jc w:val="left"/>
    </w:pPr>
    <w:rPr>
      <w:sz w:val="18"/>
      <w:szCs w:val="18"/>
    </w:rPr>
  </w:style>
  <w:style w:type="paragraph" w:styleId="33">
    <w:name w:val="header"/>
    <w:basedOn w:val="1"/>
    <w:link w:val="58"/>
    <w:unhideWhenUsed/>
    <w:qFormat/>
    <w:uiPriority w:val="99"/>
    <w:pPr>
      <w:tabs>
        <w:tab w:val="center" w:pos="4153"/>
        <w:tab w:val="right" w:pos="8306"/>
      </w:tabs>
      <w:snapToGrid w:val="0"/>
      <w:jc w:val="center"/>
    </w:pPr>
    <w:rPr>
      <w:sz w:val="18"/>
      <w:szCs w:val="18"/>
    </w:rPr>
  </w:style>
  <w:style w:type="paragraph" w:styleId="34">
    <w:name w:val="toc 1"/>
    <w:basedOn w:val="1"/>
    <w:next w:val="1"/>
    <w:link w:val="71"/>
    <w:unhideWhenUsed/>
    <w:qFormat/>
    <w:uiPriority w:val="39"/>
    <w:rPr>
      <w:szCs w:val="24"/>
    </w:rPr>
  </w:style>
  <w:style w:type="paragraph" w:styleId="35">
    <w:name w:val="toc 4"/>
    <w:basedOn w:val="1"/>
    <w:next w:val="1"/>
    <w:semiHidden/>
    <w:unhideWhenUsed/>
    <w:qFormat/>
    <w:uiPriority w:val="99"/>
    <w:pPr>
      <w:spacing w:line="360" w:lineRule="auto"/>
      <w:ind w:left="720" w:firstLine="200" w:firstLineChars="200"/>
      <w:jc w:val="left"/>
    </w:pPr>
    <w:rPr>
      <w:rFonts w:ascii="Calibri" w:hAnsi="Calibri" w:eastAsia="宋体" w:cs="Times New Roman"/>
      <w:sz w:val="20"/>
      <w:szCs w:val="20"/>
    </w:rPr>
  </w:style>
  <w:style w:type="paragraph" w:styleId="36">
    <w:name w:val="Subtitle"/>
    <w:basedOn w:val="1"/>
    <w:next w:val="1"/>
    <w:link w:val="82"/>
    <w:qFormat/>
    <w:uiPriority w:val="99"/>
    <w:pPr>
      <w:widowControl/>
      <w:spacing w:after="200" w:line="276" w:lineRule="auto"/>
      <w:ind w:firstLine="200" w:firstLineChars="200"/>
      <w:jc w:val="left"/>
    </w:pPr>
    <w:rPr>
      <w:rFonts w:ascii="Cambria" w:hAnsi="Cambria" w:eastAsia="宋体" w:cs="Times New Roman"/>
      <w:i/>
      <w:iCs/>
      <w:color w:val="4F81BD"/>
      <w:spacing w:val="15"/>
      <w:kern w:val="0"/>
      <w:sz w:val="20"/>
      <w:szCs w:val="20"/>
    </w:rPr>
  </w:style>
  <w:style w:type="paragraph" w:styleId="37">
    <w:name w:val="List"/>
    <w:basedOn w:val="1"/>
    <w:semiHidden/>
    <w:unhideWhenUsed/>
    <w:qFormat/>
    <w:uiPriority w:val="99"/>
    <w:pPr>
      <w:spacing w:line="400" w:lineRule="exact"/>
      <w:ind w:left="200" w:hanging="200" w:hangingChars="200"/>
    </w:pPr>
    <w:rPr>
      <w:rFonts w:ascii="Times New Roman" w:hAnsi="Times New Roman" w:eastAsia="宋体" w:cs="Times New Roman"/>
      <w:sz w:val="28"/>
      <w:szCs w:val="24"/>
    </w:rPr>
  </w:style>
  <w:style w:type="paragraph" w:styleId="38">
    <w:name w:val="footnote text"/>
    <w:basedOn w:val="1"/>
    <w:link w:val="74"/>
    <w:semiHidden/>
    <w:unhideWhenUsed/>
    <w:qFormat/>
    <w:uiPriority w:val="99"/>
    <w:pPr>
      <w:snapToGrid w:val="0"/>
      <w:spacing w:afterLines="50" w:line="360" w:lineRule="auto"/>
      <w:ind w:firstLine="200" w:firstLineChars="200"/>
      <w:jc w:val="left"/>
    </w:pPr>
    <w:rPr>
      <w:rFonts w:ascii="Arial" w:hAnsi="Arial" w:eastAsia="宋体" w:cs="Arial"/>
      <w:kern w:val="0"/>
      <w:sz w:val="18"/>
      <w:szCs w:val="18"/>
    </w:rPr>
  </w:style>
  <w:style w:type="paragraph" w:styleId="39">
    <w:name w:val="toc 6"/>
    <w:basedOn w:val="1"/>
    <w:next w:val="1"/>
    <w:semiHidden/>
    <w:unhideWhenUsed/>
    <w:qFormat/>
    <w:uiPriority w:val="99"/>
    <w:pPr>
      <w:spacing w:line="360" w:lineRule="auto"/>
      <w:ind w:left="1200" w:firstLine="200" w:firstLineChars="200"/>
      <w:jc w:val="left"/>
    </w:pPr>
    <w:rPr>
      <w:rFonts w:ascii="Calibri" w:hAnsi="Calibri" w:eastAsia="宋体" w:cs="Times New Roman"/>
      <w:sz w:val="20"/>
      <w:szCs w:val="20"/>
    </w:rPr>
  </w:style>
  <w:style w:type="paragraph" w:styleId="40">
    <w:name w:val="Body Text Indent 3"/>
    <w:basedOn w:val="1"/>
    <w:link w:val="87"/>
    <w:semiHidden/>
    <w:unhideWhenUsed/>
    <w:qFormat/>
    <w:uiPriority w:val="99"/>
    <w:pPr>
      <w:spacing w:after="120" w:line="400" w:lineRule="exact"/>
      <w:ind w:left="420" w:leftChars="200" w:firstLine="200" w:firstLineChars="200"/>
    </w:pPr>
    <w:rPr>
      <w:rFonts w:ascii="Times New Roman" w:hAnsi="Times New Roman" w:eastAsia="宋体" w:cs="Times New Roman"/>
      <w:sz w:val="16"/>
      <w:szCs w:val="16"/>
    </w:rPr>
  </w:style>
  <w:style w:type="paragraph" w:styleId="41">
    <w:name w:val="toc 9"/>
    <w:basedOn w:val="1"/>
    <w:next w:val="1"/>
    <w:semiHidden/>
    <w:unhideWhenUsed/>
    <w:qFormat/>
    <w:uiPriority w:val="99"/>
    <w:pPr>
      <w:tabs>
        <w:tab w:val="right" w:leader="dot" w:pos="9185"/>
      </w:tabs>
      <w:spacing w:line="420" w:lineRule="exact"/>
      <w:ind w:firstLine="422" w:firstLineChars="200"/>
      <w:jc w:val="left"/>
      <w:outlineLvl w:val="0"/>
    </w:pPr>
    <w:rPr>
      <w:rFonts w:ascii="Times New Roman" w:hAnsi="Times New Roman" w:eastAsia="宋体" w:cs="Times New Roman"/>
      <w:b/>
      <w:szCs w:val="24"/>
    </w:rPr>
  </w:style>
  <w:style w:type="paragraph" w:styleId="42">
    <w:name w:val="Body Text 2"/>
    <w:basedOn w:val="1"/>
    <w:link w:val="84"/>
    <w:semiHidden/>
    <w:unhideWhenUsed/>
    <w:qFormat/>
    <w:uiPriority w:val="99"/>
    <w:pPr>
      <w:spacing w:after="120" w:line="480" w:lineRule="auto"/>
      <w:ind w:firstLine="200" w:firstLineChars="200"/>
    </w:pPr>
    <w:rPr>
      <w:rFonts w:ascii="Times New Roman" w:hAnsi="Times New Roman" w:eastAsia="宋体" w:cs="Times New Roman"/>
      <w:szCs w:val="24"/>
    </w:rPr>
  </w:style>
  <w:style w:type="paragraph" w:styleId="43">
    <w:name w:val="HTML Preformatted"/>
    <w:basedOn w:val="1"/>
    <w:link w:val="69"/>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200" w:firstLineChars="200"/>
      <w:jc w:val="left"/>
    </w:pPr>
    <w:rPr>
      <w:rFonts w:ascii="Arial" w:hAnsi="Arial" w:eastAsia="宋体" w:cs="Arial"/>
      <w:kern w:val="0"/>
      <w:sz w:val="20"/>
      <w:szCs w:val="20"/>
    </w:rPr>
  </w:style>
  <w:style w:type="paragraph" w:styleId="44">
    <w:name w:val="Normal (Web)"/>
    <w:basedOn w:val="1"/>
    <w:semiHidden/>
    <w:unhideWhenUsed/>
    <w:qFormat/>
    <w:uiPriority w:val="99"/>
    <w:pPr>
      <w:widowControl/>
      <w:spacing w:before="100" w:beforeAutospacing="1" w:after="100" w:afterAutospacing="1" w:line="400" w:lineRule="exact"/>
      <w:ind w:firstLine="200" w:firstLineChars="200"/>
      <w:jc w:val="left"/>
    </w:pPr>
    <w:rPr>
      <w:rFonts w:ascii="宋体" w:hAnsi="宋体" w:eastAsia="宋体" w:cs="Times New Roman"/>
      <w:kern w:val="0"/>
      <w:sz w:val="24"/>
      <w:szCs w:val="24"/>
    </w:rPr>
  </w:style>
  <w:style w:type="paragraph" w:styleId="45">
    <w:name w:val="index 1"/>
    <w:basedOn w:val="1"/>
    <w:next w:val="1"/>
    <w:semiHidden/>
    <w:unhideWhenUsed/>
    <w:qFormat/>
    <w:uiPriority w:val="99"/>
    <w:pPr>
      <w:spacing w:line="400" w:lineRule="exact"/>
      <w:ind w:firstLine="200" w:firstLineChars="200"/>
    </w:pPr>
    <w:rPr>
      <w:rFonts w:ascii="Times New Roman" w:hAnsi="Times New Roman" w:eastAsia="宋体" w:cs="Times New Roman"/>
      <w:szCs w:val="24"/>
    </w:rPr>
  </w:style>
  <w:style w:type="paragraph" w:styleId="46">
    <w:name w:val="Title"/>
    <w:basedOn w:val="1"/>
    <w:next w:val="1"/>
    <w:link w:val="79"/>
    <w:qFormat/>
    <w:uiPriority w:val="99"/>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7">
    <w:name w:val="annotation subject"/>
    <w:basedOn w:val="19"/>
    <w:next w:val="19"/>
    <w:link w:val="91"/>
    <w:semiHidden/>
    <w:unhideWhenUsed/>
    <w:qFormat/>
    <w:uiPriority w:val="99"/>
    <w:rPr>
      <w:b/>
      <w:bCs/>
    </w:rPr>
  </w:style>
  <w:style w:type="table" w:styleId="49">
    <w:name w:val="Table Grid"/>
    <w:basedOn w:val="48"/>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Table Theme"/>
    <w:basedOn w:val="48"/>
    <w:semiHidden/>
    <w:unhideWhenUsed/>
    <w:qFormat/>
    <w:uiPriority w:val="0"/>
    <w:pPr>
      <w:widowControl w:val="0"/>
      <w:spacing w:line="40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semiHidden/>
    <w:unhideWhenUsed/>
    <w:qFormat/>
    <w:uiPriority w:val="0"/>
    <w:rPr>
      <w:vertAlign w:val="superscript"/>
    </w:rPr>
  </w:style>
  <w:style w:type="character" w:styleId="53">
    <w:name w:val="FollowedHyperlink"/>
    <w:semiHidden/>
    <w:unhideWhenUsed/>
    <w:qFormat/>
    <w:uiPriority w:val="0"/>
    <w:rPr>
      <w:color w:val="800080"/>
      <w:u w:val="single"/>
    </w:rPr>
  </w:style>
  <w:style w:type="character" w:styleId="54">
    <w:name w:val="Emphasis"/>
    <w:qFormat/>
    <w:uiPriority w:val="0"/>
    <w:rPr>
      <w:color w:val="CC0033"/>
    </w:rPr>
  </w:style>
  <w:style w:type="character" w:styleId="55">
    <w:name w:val="Hyperlink"/>
    <w:unhideWhenUsed/>
    <w:qFormat/>
    <w:uiPriority w:val="99"/>
    <w:rPr>
      <w:color w:val="0000FF"/>
      <w:u w:val="single"/>
    </w:rPr>
  </w:style>
  <w:style w:type="character" w:styleId="56">
    <w:name w:val="annotation reference"/>
    <w:semiHidden/>
    <w:unhideWhenUsed/>
    <w:qFormat/>
    <w:uiPriority w:val="99"/>
    <w:rPr>
      <w:sz w:val="21"/>
      <w:szCs w:val="21"/>
    </w:rPr>
  </w:style>
  <w:style w:type="character" w:styleId="57">
    <w:name w:val="footnote reference"/>
    <w:semiHidden/>
    <w:unhideWhenUsed/>
    <w:qFormat/>
    <w:uiPriority w:val="0"/>
    <w:rPr>
      <w:vertAlign w:val="superscript"/>
    </w:rPr>
  </w:style>
  <w:style w:type="character" w:customStyle="1" w:styleId="58">
    <w:name w:val="页眉 字符"/>
    <w:basedOn w:val="51"/>
    <w:link w:val="33"/>
    <w:qFormat/>
    <w:uiPriority w:val="99"/>
    <w:rPr>
      <w:sz w:val="18"/>
      <w:szCs w:val="18"/>
    </w:rPr>
  </w:style>
  <w:style w:type="character" w:customStyle="1" w:styleId="59">
    <w:name w:val="页脚 字符"/>
    <w:basedOn w:val="51"/>
    <w:link w:val="32"/>
    <w:qFormat/>
    <w:uiPriority w:val="99"/>
    <w:rPr>
      <w:sz w:val="18"/>
      <w:szCs w:val="18"/>
    </w:rPr>
  </w:style>
  <w:style w:type="character" w:customStyle="1" w:styleId="60">
    <w:name w:val="标题 1 字符"/>
    <w:basedOn w:val="51"/>
    <w:link w:val="4"/>
    <w:qFormat/>
    <w:uiPriority w:val="9"/>
    <w:rPr>
      <w:rFonts w:ascii="Times New Roman" w:hAnsi="Times New Roman" w:eastAsia="仿宋_GB2312" w:cs="Times New Roman"/>
      <w:b/>
      <w:bCs/>
      <w:kern w:val="44"/>
      <w:sz w:val="44"/>
      <w:szCs w:val="44"/>
    </w:rPr>
  </w:style>
  <w:style w:type="character" w:customStyle="1" w:styleId="61">
    <w:name w:val="标题 2 字符"/>
    <w:basedOn w:val="51"/>
    <w:link w:val="5"/>
    <w:semiHidden/>
    <w:qFormat/>
    <w:uiPriority w:val="0"/>
    <w:rPr>
      <w:rFonts w:ascii="Arial" w:hAnsi="Arial" w:eastAsia="黑体" w:cs="Times New Roman"/>
      <w:b/>
      <w:bCs/>
      <w:sz w:val="32"/>
      <w:szCs w:val="32"/>
    </w:rPr>
  </w:style>
  <w:style w:type="character" w:customStyle="1" w:styleId="62">
    <w:name w:val="标题 3 字符"/>
    <w:basedOn w:val="51"/>
    <w:link w:val="6"/>
    <w:semiHidden/>
    <w:qFormat/>
    <w:uiPriority w:val="0"/>
    <w:rPr>
      <w:rFonts w:ascii="宋体" w:hAnsi="Courier New" w:eastAsia="宋体" w:cs="宋体"/>
      <w:b/>
      <w:bCs/>
      <w:sz w:val="32"/>
      <w:szCs w:val="32"/>
    </w:rPr>
  </w:style>
  <w:style w:type="character" w:customStyle="1" w:styleId="63">
    <w:name w:val="标题 4 字符"/>
    <w:basedOn w:val="51"/>
    <w:link w:val="7"/>
    <w:semiHidden/>
    <w:qFormat/>
    <w:uiPriority w:val="0"/>
    <w:rPr>
      <w:rFonts w:ascii="Arial" w:hAnsi="Arial" w:eastAsia="黑体" w:cs="Times New Roman"/>
      <w:b/>
      <w:bCs/>
      <w:sz w:val="28"/>
      <w:szCs w:val="28"/>
    </w:rPr>
  </w:style>
  <w:style w:type="character" w:customStyle="1" w:styleId="64">
    <w:name w:val="标题 5 字符"/>
    <w:basedOn w:val="51"/>
    <w:link w:val="8"/>
    <w:semiHidden/>
    <w:qFormat/>
    <w:uiPriority w:val="0"/>
    <w:rPr>
      <w:rFonts w:ascii="Times New Roman" w:hAnsi="Times New Roman" w:eastAsia="宋体" w:cs="Times New Roman"/>
      <w:b/>
      <w:sz w:val="28"/>
      <w:szCs w:val="24"/>
    </w:rPr>
  </w:style>
  <w:style w:type="character" w:customStyle="1" w:styleId="65">
    <w:name w:val="标题 6 字符"/>
    <w:basedOn w:val="51"/>
    <w:link w:val="10"/>
    <w:semiHidden/>
    <w:qFormat/>
    <w:uiPriority w:val="0"/>
    <w:rPr>
      <w:rFonts w:ascii="Arial" w:hAnsi="Arial" w:eastAsia="黑体" w:cs="Times New Roman"/>
      <w:b/>
      <w:sz w:val="24"/>
      <w:szCs w:val="24"/>
    </w:rPr>
  </w:style>
  <w:style w:type="character" w:customStyle="1" w:styleId="66">
    <w:name w:val="标题 7 字符"/>
    <w:basedOn w:val="51"/>
    <w:link w:val="11"/>
    <w:semiHidden/>
    <w:qFormat/>
    <w:uiPriority w:val="99"/>
    <w:rPr>
      <w:rFonts w:ascii="Times New Roman" w:hAnsi="Times New Roman" w:eastAsia="宋体" w:cs="Times New Roman"/>
      <w:b/>
      <w:sz w:val="24"/>
      <w:szCs w:val="24"/>
    </w:rPr>
  </w:style>
  <w:style w:type="character" w:customStyle="1" w:styleId="67">
    <w:name w:val="标题 8 字符"/>
    <w:basedOn w:val="51"/>
    <w:link w:val="12"/>
    <w:semiHidden/>
    <w:qFormat/>
    <w:uiPriority w:val="99"/>
    <w:rPr>
      <w:rFonts w:ascii="Arial" w:hAnsi="Arial" w:eastAsia="黑体" w:cs="Times New Roman"/>
      <w:sz w:val="24"/>
      <w:szCs w:val="24"/>
    </w:rPr>
  </w:style>
  <w:style w:type="character" w:customStyle="1" w:styleId="68">
    <w:name w:val="标题 9 字符"/>
    <w:basedOn w:val="51"/>
    <w:link w:val="13"/>
    <w:semiHidden/>
    <w:qFormat/>
    <w:uiPriority w:val="99"/>
    <w:rPr>
      <w:rFonts w:ascii="Arial" w:hAnsi="Arial" w:eastAsia="黑体" w:cs="Times New Roman"/>
      <w:szCs w:val="24"/>
    </w:rPr>
  </w:style>
  <w:style w:type="character" w:customStyle="1" w:styleId="69">
    <w:name w:val="HTML 预设格式 字符"/>
    <w:basedOn w:val="51"/>
    <w:link w:val="43"/>
    <w:semiHidden/>
    <w:qFormat/>
    <w:uiPriority w:val="0"/>
    <w:rPr>
      <w:rFonts w:ascii="Arial" w:hAnsi="Arial" w:eastAsia="宋体" w:cs="Arial"/>
      <w:kern w:val="0"/>
      <w:sz w:val="20"/>
      <w:szCs w:val="20"/>
    </w:rPr>
  </w:style>
  <w:style w:type="paragraph" w:customStyle="1" w:styleId="70">
    <w:name w:val="msonormal"/>
    <w:basedOn w:val="1"/>
    <w:qFormat/>
    <w:uiPriority w:val="99"/>
    <w:pPr>
      <w:widowControl/>
      <w:spacing w:before="100" w:beforeAutospacing="1" w:after="100" w:afterAutospacing="1" w:line="400" w:lineRule="exact"/>
      <w:ind w:firstLine="200" w:firstLineChars="200"/>
      <w:jc w:val="left"/>
    </w:pPr>
    <w:rPr>
      <w:rFonts w:ascii="宋体" w:hAnsi="宋体" w:eastAsia="宋体" w:cs="Times New Roman"/>
      <w:kern w:val="0"/>
      <w:sz w:val="24"/>
      <w:szCs w:val="24"/>
    </w:rPr>
  </w:style>
  <w:style w:type="character" w:customStyle="1" w:styleId="71">
    <w:name w:val="TOC 1 字符"/>
    <w:link w:val="34"/>
    <w:semiHidden/>
    <w:qFormat/>
    <w:locked/>
    <w:uiPriority w:val="0"/>
    <w:rPr>
      <w:szCs w:val="24"/>
    </w:rPr>
  </w:style>
  <w:style w:type="paragraph" w:customStyle="1" w:styleId="72">
    <w:name w:val="TOC 11"/>
    <w:basedOn w:val="1"/>
    <w:next w:val="1"/>
    <w:semiHidden/>
    <w:unhideWhenUsed/>
    <w:qFormat/>
    <w:uiPriority w:val="0"/>
    <w:pPr>
      <w:spacing w:line="400" w:lineRule="exact"/>
      <w:ind w:firstLine="200" w:firstLineChars="200"/>
    </w:pPr>
    <w:rPr>
      <w:szCs w:val="24"/>
    </w:rPr>
  </w:style>
  <w:style w:type="character" w:customStyle="1" w:styleId="73">
    <w:name w:val="正文缩进 字符"/>
    <w:link w:val="9"/>
    <w:semiHidden/>
    <w:qFormat/>
    <w:locked/>
    <w:uiPriority w:val="99"/>
    <w:rPr>
      <w:rFonts w:ascii="Times New Roman" w:hAnsi="Times New Roman" w:eastAsia="宋体" w:cs="Times New Roman"/>
      <w:szCs w:val="20"/>
    </w:rPr>
  </w:style>
  <w:style w:type="character" w:customStyle="1" w:styleId="74">
    <w:name w:val="脚注文本 字符"/>
    <w:basedOn w:val="51"/>
    <w:link w:val="38"/>
    <w:semiHidden/>
    <w:qFormat/>
    <w:uiPriority w:val="99"/>
    <w:rPr>
      <w:rFonts w:ascii="Arial" w:hAnsi="Arial" w:eastAsia="宋体" w:cs="Arial"/>
      <w:kern w:val="0"/>
      <w:sz w:val="18"/>
      <w:szCs w:val="18"/>
    </w:rPr>
  </w:style>
  <w:style w:type="character" w:customStyle="1" w:styleId="75">
    <w:name w:val="批注文字 字符"/>
    <w:basedOn w:val="51"/>
    <w:link w:val="19"/>
    <w:semiHidden/>
    <w:qFormat/>
    <w:uiPriority w:val="99"/>
    <w:rPr>
      <w:rFonts w:ascii="Times New Roman" w:hAnsi="Times New Roman" w:eastAsia="宋体" w:cs="Times New Roman"/>
      <w:szCs w:val="24"/>
    </w:rPr>
  </w:style>
  <w:style w:type="character" w:customStyle="1" w:styleId="76">
    <w:name w:val="尾注文本 字符"/>
    <w:basedOn w:val="51"/>
    <w:link w:val="30"/>
    <w:semiHidden/>
    <w:qFormat/>
    <w:uiPriority w:val="99"/>
    <w:rPr>
      <w:rFonts w:ascii="微软雅黑" w:hAnsi="微软雅黑" w:eastAsia="微软雅黑" w:cs="Times New Roman"/>
      <w:kern w:val="0"/>
      <w:sz w:val="20"/>
      <w:szCs w:val="20"/>
    </w:rPr>
  </w:style>
  <w:style w:type="character" w:customStyle="1" w:styleId="77">
    <w:name w:val="引文目录 字符"/>
    <w:link w:val="15"/>
    <w:semiHidden/>
    <w:qFormat/>
    <w:locked/>
    <w:uiPriority w:val="0"/>
    <w:rPr>
      <w:szCs w:val="24"/>
    </w:rPr>
  </w:style>
  <w:style w:type="paragraph" w:customStyle="1" w:styleId="78">
    <w:name w:val="引文目录1"/>
    <w:basedOn w:val="1"/>
    <w:next w:val="1"/>
    <w:semiHidden/>
    <w:unhideWhenUsed/>
    <w:qFormat/>
    <w:uiPriority w:val="0"/>
    <w:pPr>
      <w:spacing w:line="400" w:lineRule="exact"/>
      <w:ind w:left="420" w:leftChars="200" w:firstLine="200" w:firstLineChars="200"/>
    </w:pPr>
    <w:rPr>
      <w:szCs w:val="24"/>
    </w:rPr>
  </w:style>
  <w:style w:type="character" w:customStyle="1" w:styleId="79">
    <w:name w:val="标题 字符"/>
    <w:basedOn w:val="51"/>
    <w:link w:val="46"/>
    <w:qFormat/>
    <w:uiPriority w:val="99"/>
    <w:rPr>
      <w:rFonts w:ascii="Cambria" w:hAnsi="Cambria" w:eastAsia="方正小标宋_GBK" w:cs="Times New Roman"/>
      <w:b/>
      <w:bCs/>
      <w:kern w:val="0"/>
      <w:sz w:val="44"/>
      <w:szCs w:val="32"/>
    </w:rPr>
  </w:style>
  <w:style w:type="character" w:customStyle="1" w:styleId="80">
    <w:name w:val="正文文本 字符"/>
    <w:basedOn w:val="51"/>
    <w:link w:val="21"/>
    <w:semiHidden/>
    <w:qFormat/>
    <w:uiPriority w:val="99"/>
    <w:rPr>
      <w:rFonts w:ascii="Times New Roman" w:hAnsi="Times New Roman" w:eastAsia="宋体" w:cs="Times New Roman"/>
      <w:sz w:val="24"/>
      <w:szCs w:val="24"/>
    </w:rPr>
  </w:style>
  <w:style w:type="character" w:customStyle="1" w:styleId="81">
    <w:name w:val="正文文本缩进 字符"/>
    <w:basedOn w:val="51"/>
    <w:link w:val="22"/>
    <w:semiHidden/>
    <w:qFormat/>
    <w:uiPriority w:val="99"/>
    <w:rPr>
      <w:rFonts w:ascii="仿宋_GB2312" w:hAnsi="Times New Roman" w:eastAsia="仿宋_GB2312" w:cs="Times New Roman"/>
      <w:sz w:val="32"/>
      <w:szCs w:val="20"/>
    </w:rPr>
  </w:style>
  <w:style w:type="character" w:customStyle="1" w:styleId="82">
    <w:name w:val="副标题 字符"/>
    <w:basedOn w:val="51"/>
    <w:link w:val="36"/>
    <w:qFormat/>
    <w:uiPriority w:val="99"/>
    <w:rPr>
      <w:rFonts w:ascii="Cambria" w:hAnsi="Cambria" w:eastAsia="宋体" w:cs="Times New Roman"/>
      <w:i/>
      <w:iCs/>
      <w:color w:val="4F81BD"/>
      <w:spacing w:val="15"/>
      <w:kern w:val="0"/>
      <w:sz w:val="20"/>
      <w:szCs w:val="20"/>
    </w:rPr>
  </w:style>
  <w:style w:type="character" w:customStyle="1" w:styleId="83">
    <w:name w:val="日期 字符"/>
    <w:basedOn w:val="51"/>
    <w:link w:val="3"/>
    <w:semiHidden/>
    <w:qFormat/>
    <w:uiPriority w:val="99"/>
    <w:rPr>
      <w:rFonts w:ascii="宋体" w:hAnsi="Courier New" w:eastAsia="宋体" w:cs="Courier New"/>
      <w:szCs w:val="21"/>
    </w:rPr>
  </w:style>
  <w:style w:type="character" w:customStyle="1" w:styleId="84">
    <w:name w:val="正文文本 2 字符"/>
    <w:basedOn w:val="51"/>
    <w:link w:val="42"/>
    <w:semiHidden/>
    <w:qFormat/>
    <w:uiPriority w:val="99"/>
    <w:rPr>
      <w:rFonts w:ascii="Times New Roman" w:hAnsi="Times New Roman" w:eastAsia="宋体" w:cs="Times New Roman"/>
      <w:szCs w:val="24"/>
    </w:rPr>
  </w:style>
  <w:style w:type="character" w:customStyle="1" w:styleId="85">
    <w:name w:val="正文文本 3 字符"/>
    <w:basedOn w:val="51"/>
    <w:link w:val="20"/>
    <w:semiHidden/>
    <w:qFormat/>
    <w:uiPriority w:val="99"/>
    <w:rPr>
      <w:rFonts w:ascii="Times New Roman" w:hAnsi="Times New Roman" w:eastAsia="宋体" w:cs="Times New Roman"/>
      <w:b/>
      <w:bCs/>
      <w:sz w:val="24"/>
      <w:szCs w:val="24"/>
    </w:rPr>
  </w:style>
  <w:style w:type="character" w:customStyle="1" w:styleId="86">
    <w:name w:val="正文文本缩进 2 字符"/>
    <w:basedOn w:val="51"/>
    <w:link w:val="29"/>
    <w:semiHidden/>
    <w:qFormat/>
    <w:uiPriority w:val="99"/>
    <w:rPr>
      <w:rFonts w:ascii="Times New Roman" w:hAnsi="Times New Roman" w:eastAsia="宋体" w:cs="Times New Roman"/>
      <w:sz w:val="32"/>
      <w:szCs w:val="20"/>
    </w:rPr>
  </w:style>
  <w:style w:type="character" w:customStyle="1" w:styleId="87">
    <w:name w:val="正文文本缩进 3 字符"/>
    <w:basedOn w:val="51"/>
    <w:link w:val="40"/>
    <w:semiHidden/>
    <w:qFormat/>
    <w:uiPriority w:val="99"/>
    <w:rPr>
      <w:rFonts w:ascii="Times New Roman" w:hAnsi="Times New Roman" w:eastAsia="宋体" w:cs="Times New Roman"/>
      <w:sz w:val="16"/>
      <w:szCs w:val="16"/>
    </w:rPr>
  </w:style>
  <w:style w:type="character" w:customStyle="1" w:styleId="88">
    <w:name w:val="文档结构图 字符"/>
    <w:basedOn w:val="51"/>
    <w:link w:val="18"/>
    <w:semiHidden/>
    <w:qFormat/>
    <w:uiPriority w:val="99"/>
    <w:rPr>
      <w:rFonts w:ascii="Times New Roman" w:hAnsi="Times New Roman" w:eastAsia="宋体" w:cs="Times New Roman"/>
      <w:szCs w:val="24"/>
      <w:shd w:val="clear" w:color="auto" w:fill="000080"/>
    </w:rPr>
  </w:style>
  <w:style w:type="character" w:customStyle="1" w:styleId="89">
    <w:name w:val="纯文本 字符1"/>
    <w:link w:val="27"/>
    <w:semiHidden/>
    <w:qFormat/>
    <w:locked/>
    <w:uiPriority w:val="0"/>
    <w:rPr>
      <w:rFonts w:ascii="宋体" w:hAnsi="Courier New" w:eastAsia="宋体" w:cs="Courier New"/>
      <w:szCs w:val="21"/>
    </w:rPr>
  </w:style>
  <w:style w:type="character" w:customStyle="1" w:styleId="90">
    <w:name w:val="纯文本 字符"/>
    <w:basedOn w:val="51"/>
    <w:semiHidden/>
    <w:qFormat/>
    <w:uiPriority w:val="0"/>
    <w:rPr>
      <w:rFonts w:hAnsi="Courier New" w:cs="Courier New" w:asciiTheme="minorEastAsia"/>
    </w:rPr>
  </w:style>
  <w:style w:type="character" w:customStyle="1" w:styleId="91">
    <w:name w:val="批注主题 字符"/>
    <w:basedOn w:val="75"/>
    <w:link w:val="47"/>
    <w:semiHidden/>
    <w:qFormat/>
    <w:uiPriority w:val="99"/>
    <w:rPr>
      <w:rFonts w:ascii="Times New Roman" w:hAnsi="Times New Roman" w:eastAsia="宋体" w:cs="Times New Roman"/>
      <w:b/>
      <w:bCs/>
      <w:szCs w:val="24"/>
    </w:rPr>
  </w:style>
  <w:style w:type="character" w:customStyle="1" w:styleId="92">
    <w:name w:val="批注框文本 字符"/>
    <w:basedOn w:val="51"/>
    <w:link w:val="31"/>
    <w:semiHidden/>
    <w:qFormat/>
    <w:uiPriority w:val="99"/>
    <w:rPr>
      <w:rFonts w:ascii="Times New Roman" w:hAnsi="Times New Roman" w:eastAsia="宋体" w:cs="Times New Roman"/>
      <w:sz w:val="18"/>
      <w:szCs w:val="18"/>
    </w:rPr>
  </w:style>
  <w:style w:type="character" w:customStyle="1" w:styleId="93">
    <w:name w:val="列表段落 字符"/>
    <w:link w:val="94"/>
    <w:qFormat/>
    <w:locked/>
    <w:uiPriority w:val="0"/>
    <w:rPr>
      <w:szCs w:val="24"/>
    </w:rPr>
  </w:style>
  <w:style w:type="paragraph" w:styleId="94">
    <w:name w:val="List Paragraph"/>
    <w:basedOn w:val="1"/>
    <w:link w:val="93"/>
    <w:qFormat/>
    <w:uiPriority w:val="0"/>
    <w:pPr>
      <w:ind w:firstLine="420" w:firstLineChars="200"/>
    </w:pPr>
    <w:rPr>
      <w:szCs w:val="24"/>
    </w:rPr>
  </w:style>
  <w:style w:type="paragraph" w:customStyle="1" w:styleId="95">
    <w:name w:val="列表段落1"/>
    <w:basedOn w:val="1"/>
    <w:next w:val="94"/>
    <w:qFormat/>
    <w:uiPriority w:val="0"/>
    <w:pPr>
      <w:spacing w:line="400" w:lineRule="exact"/>
      <w:ind w:firstLine="420" w:firstLineChars="200"/>
    </w:pPr>
    <w:rPr>
      <w:szCs w:val="24"/>
    </w:rPr>
  </w:style>
  <w:style w:type="character" w:customStyle="1" w:styleId="96">
    <w:name w:val="GTA标题5 Char"/>
    <w:link w:val="97"/>
    <w:qFormat/>
    <w:locked/>
    <w:uiPriority w:val="0"/>
    <w:rPr>
      <w:rFonts w:ascii="Arial" w:hAnsi="Arial" w:eastAsia="楷体_GB2312" w:cs="Arial"/>
      <w:b/>
      <w:bCs/>
      <w:szCs w:val="21"/>
    </w:rPr>
  </w:style>
  <w:style w:type="paragraph" w:customStyle="1" w:styleId="97">
    <w:name w:val="GTA标题5"/>
    <w:basedOn w:val="8"/>
    <w:link w:val="96"/>
    <w:qFormat/>
    <w:uiPriority w:val="0"/>
    <w:pPr>
      <w:tabs>
        <w:tab w:val="left" w:pos="360"/>
      </w:tabs>
      <w:spacing w:before="0" w:beforeLines="75" w:after="0" w:afterLines="50" w:line="360" w:lineRule="auto"/>
      <w:ind w:left="360" w:hanging="360"/>
    </w:pPr>
    <w:rPr>
      <w:rFonts w:ascii="Arial" w:hAnsi="Arial" w:eastAsia="楷体_GB2312" w:cs="Arial"/>
      <w:bCs/>
      <w:sz w:val="21"/>
      <w:szCs w:val="21"/>
    </w:rPr>
  </w:style>
  <w:style w:type="character" w:customStyle="1" w:styleId="98">
    <w:name w:val="GTA标题2 Char Char"/>
    <w:link w:val="99"/>
    <w:qFormat/>
    <w:locked/>
    <w:uiPriority w:val="0"/>
    <w:rPr>
      <w:rFonts w:ascii="Arial" w:hAnsi="Arial" w:eastAsia="黑体" w:cs="Arial"/>
      <w:b/>
      <w:bCs/>
      <w:color w:val="000000"/>
      <w:sz w:val="30"/>
      <w:szCs w:val="30"/>
    </w:rPr>
  </w:style>
  <w:style w:type="paragraph" w:customStyle="1" w:styleId="99">
    <w:name w:val="GTA标题2"/>
    <w:basedOn w:val="5"/>
    <w:link w:val="98"/>
    <w:qFormat/>
    <w:uiPriority w:val="0"/>
    <w:pPr>
      <w:tabs>
        <w:tab w:val="left" w:pos="840"/>
      </w:tabs>
      <w:adjustRightInd w:val="0"/>
      <w:snapToGrid w:val="0"/>
      <w:spacing w:before="0" w:beforeLines="175" w:after="0" w:afterLines="150" w:line="420" w:lineRule="auto"/>
      <w:ind w:left="840"/>
    </w:pPr>
    <w:rPr>
      <w:rFonts w:cs="Arial"/>
      <w:color w:val="000000"/>
      <w:sz w:val="30"/>
      <w:szCs w:val="30"/>
    </w:rPr>
  </w:style>
  <w:style w:type="character" w:customStyle="1" w:styleId="100">
    <w:name w:val="GTA正文-1 Char"/>
    <w:link w:val="101"/>
    <w:qFormat/>
    <w:locked/>
    <w:uiPriority w:val="0"/>
    <w:rPr>
      <w:rFonts w:ascii="Arial" w:hAnsi="Arial" w:cs="Arial"/>
    </w:rPr>
  </w:style>
  <w:style w:type="paragraph" w:customStyle="1" w:styleId="101">
    <w:name w:val="GTA正文-1"/>
    <w:basedOn w:val="1"/>
    <w:link w:val="100"/>
    <w:qFormat/>
    <w:uiPriority w:val="0"/>
    <w:pPr>
      <w:spacing w:beforeLines="50" w:afterLines="50" w:line="480" w:lineRule="exact"/>
      <w:ind w:firstLine="200" w:firstLineChars="200"/>
    </w:pPr>
    <w:rPr>
      <w:rFonts w:ascii="Arial" w:hAnsi="Arial" w:cs="Arial"/>
    </w:rPr>
  </w:style>
  <w:style w:type="character" w:customStyle="1" w:styleId="102">
    <w:name w:val="GTA标题1 Char"/>
    <w:link w:val="103"/>
    <w:qFormat/>
    <w:locked/>
    <w:uiPriority w:val="0"/>
    <w:rPr>
      <w:rFonts w:ascii="Arial" w:hAnsi="Arial" w:eastAsia="黑体" w:cs="Arial"/>
      <w:bCs/>
      <w:kern w:val="44"/>
      <w:sz w:val="44"/>
      <w:szCs w:val="44"/>
    </w:rPr>
  </w:style>
  <w:style w:type="paragraph" w:customStyle="1" w:styleId="103">
    <w:name w:val="GTA标题1"/>
    <w:basedOn w:val="4"/>
    <w:link w:val="102"/>
    <w:qFormat/>
    <w:uiPriority w:val="0"/>
    <w:pPr>
      <w:tabs>
        <w:tab w:val="left" w:pos="360"/>
      </w:tabs>
      <w:spacing w:before="0" w:beforeLines="200" w:after="0" w:afterLines="150" w:line="480" w:lineRule="auto"/>
      <w:ind w:left="360" w:hanging="360"/>
      <w:jc w:val="both"/>
    </w:pPr>
    <w:rPr>
      <w:rFonts w:ascii="Arial" w:hAnsi="Arial" w:eastAsia="黑体" w:cs="Arial"/>
      <w:b w:val="0"/>
    </w:rPr>
  </w:style>
  <w:style w:type="character" w:customStyle="1" w:styleId="104">
    <w:name w:val="GTA标题3 Char Char"/>
    <w:link w:val="105"/>
    <w:qFormat/>
    <w:locked/>
    <w:uiPriority w:val="0"/>
    <w:rPr>
      <w:rFonts w:ascii="Arial" w:hAnsi="Arial" w:eastAsia="黑体" w:cs="Arial"/>
      <w:b/>
      <w:bCs/>
      <w:color w:val="000000"/>
      <w:lang w:val="zh-CN"/>
    </w:rPr>
  </w:style>
  <w:style w:type="paragraph" w:customStyle="1" w:styleId="105">
    <w:name w:val="GTA标题3"/>
    <w:basedOn w:val="6"/>
    <w:link w:val="104"/>
    <w:qFormat/>
    <w:uiPriority w:val="0"/>
    <w:pPr>
      <w:tabs>
        <w:tab w:val="left" w:pos="1260"/>
      </w:tabs>
      <w:adjustRightInd w:val="0"/>
      <w:snapToGrid w:val="0"/>
      <w:spacing w:before="0" w:beforeLines="150" w:after="0" w:afterLines="125" w:line="360" w:lineRule="auto"/>
      <w:ind w:left="1260" w:hanging="420"/>
    </w:pPr>
    <w:rPr>
      <w:rFonts w:ascii="Arial" w:hAnsi="Arial" w:eastAsia="黑体" w:cs="Arial"/>
      <w:color w:val="000000"/>
      <w:sz w:val="21"/>
      <w:szCs w:val="22"/>
      <w:lang w:val="zh-CN"/>
    </w:rPr>
  </w:style>
  <w:style w:type="character" w:customStyle="1" w:styleId="106">
    <w:name w:val="图注1 Char"/>
    <w:link w:val="107"/>
    <w:qFormat/>
    <w:locked/>
    <w:uiPriority w:val="0"/>
    <w:rPr>
      <w:rFonts w:ascii="Cambria" w:hAnsi="Cambria"/>
    </w:rPr>
  </w:style>
  <w:style w:type="paragraph" w:customStyle="1" w:styleId="107">
    <w:name w:val="图注1"/>
    <w:basedOn w:val="1"/>
    <w:link w:val="106"/>
    <w:qFormat/>
    <w:uiPriority w:val="0"/>
    <w:pPr>
      <w:tabs>
        <w:tab w:val="left" w:pos="1140"/>
      </w:tabs>
      <w:spacing w:afterLines="20" w:line="300" w:lineRule="auto"/>
      <w:ind w:left="1140" w:hanging="360" w:firstLineChars="200"/>
      <w:jc w:val="center"/>
    </w:pPr>
    <w:rPr>
      <w:rFonts w:ascii="Cambria" w:hAnsi="Cambria"/>
    </w:rPr>
  </w:style>
  <w:style w:type="character" w:customStyle="1" w:styleId="108">
    <w:name w:val="GTA标题4 Char Char"/>
    <w:link w:val="109"/>
    <w:qFormat/>
    <w:locked/>
    <w:uiPriority w:val="0"/>
    <w:rPr>
      <w:rFonts w:ascii="Arial" w:hAnsi="Arial" w:eastAsia="仿宋_GB2312" w:cs="Arial"/>
      <w:b/>
      <w:bCs/>
      <w:color w:val="0070C0"/>
    </w:rPr>
  </w:style>
  <w:style w:type="paragraph" w:customStyle="1" w:styleId="109">
    <w:name w:val="GTA标题4"/>
    <w:basedOn w:val="7"/>
    <w:link w:val="108"/>
    <w:qFormat/>
    <w:uiPriority w:val="0"/>
    <w:pPr>
      <w:tabs>
        <w:tab w:val="left" w:pos="1680"/>
      </w:tabs>
      <w:adjustRightInd w:val="0"/>
      <w:snapToGrid w:val="0"/>
      <w:spacing w:before="0" w:beforeLines="100" w:after="0" w:afterLines="75" w:line="360" w:lineRule="auto"/>
      <w:ind w:left="1680"/>
    </w:pPr>
    <w:rPr>
      <w:rFonts w:eastAsia="仿宋_GB2312" w:cs="Arial"/>
      <w:color w:val="0070C0"/>
      <w:sz w:val="21"/>
      <w:szCs w:val="22"/>
    </w:rPr>
  </w:style>
  <w:style w:type="character" w:customStyle="1" w:styleId="110">
    <w:name w:val="无间隔字符"/>
    <w:link w:val="111"/>
    <w:qFormat/>
    <w:locked/>
    <w:uiPriority w:val="99"/>
    <w:rPr>
      <w:rFonts w:ascii="Cambria" w:hAnsi="Cambria"/>
    </w:rPr>
  </w:style>
  <w:style w:type="paragraph" w:customStyle="1" w:styleId="111">
    <w:name w:val="无间隔1"/>
    <w:link w:val="110"/>
    <w:qFormat/>
    <w:uiPriority w:val="99"/>
    <w:pPr>
      <w:widowControl w:val="0"/>
      <w:spacing w:line="400" w:lineRule="exact"/>
      <w:ind w:firstLine="200" w:firstLineChars="200"/>
      <w:jc w:val="both"/>
    </w:pPr>
    <w:rPr>
      <w:rFonts w:ascii="Cambria" w:hAnsi="Cambria" w:eastAsiaTheme="minorEastAsia" w:cstheme="minorBidi"/>
      <w:kern w:val="2"/>
      <w:sz w:val="21"/>
      <w:szCs w:val="22"/>
      <w:lang w:val="en-US" w:eastAsia="zh-CN" w:bidi="ar-SA"/>
    </w:rPr>
  </w:style>
  <w:style w:type="character" w:customStyle="1" w:styleId="112">
    <w:name w:val="GTA正文-2 Char"/>
    <w:link w:val="113"/>
    <w:qFormat/>
    <w:locked/>
    <w:uiPriority w:val="0"/>
    <w:rPr>
      <w:rFonts w:ascii="Arial" w:hAnsi="Arial" w:eastAsia="华文细黑" w:cs="Arial"/>
    </w:rPr>
  </w:style>
  <w:style w:type="paragraph" w:customStyle="1" w:styleId="113">
    <w:name w:val="GTA正文-2"/>
    <w:basedOn w:val="101"/>
    <w:link w:val="112"/>
    <w:qFormat/>
    <w:uiPriority w:val="0"/>
    <w:pPr>
      <w:snapToGrid w:val="0"/>
      <w:spacing w:line="360" w:lineRule="auto"/>
      <w:ind w:firstLine="480"/>
    </w:pPr>
    <w:rPr>
      <w:rFonts w:eastAsia="华文细黑"/>
    </w:rPr>
  </w:style>
  <w:style w:type="character" w:customStyle="1" w:styleId="114">
    <w:name w:val="03 Char"/>
    <w:link w:val="115"/>
    <w:qFormat/>
    <w:locked/>
    <w:uiPriority w:val="0"/>
    <w:rPr>
      <w:rFonts w:ascii="仿宋_GB2312" w:eastAsia="仿宋_GB2312"/>
      <w:b/>
      <w:sz w:val="28"/>
    </w:rPr>
  </w:style>
  <w:style w:type="paragraph" w:customStyle="1" w:styleId="115">
    <w:name w:val="03"/>
    <w:basedOn w:val="1"/>
    <w:link w:val="114"/>
    <w:qFormat/>
    <w:uiPriority w:val="0"/>
    <w:pPr>
      <w:adjustRightInd w:val="0"/>
      <w:snapToGrid w:val="0"/>
      <w:spacing w:line="440" w:lineRule="exact"/>
      <w:ind w:firstLine="424" w:firstLineChars="151"/>
    </w:pPr>
    <w:rPr>
      <w:rFonts w:ascii="仿宋_GB2312" w:eastAsia="仿宋_GB2312"/>
      <w:b/>
      <w:sz w:val="28"/>
    </w:rPr>
  </w:style>
  <w:style w:type="character" w:customStyle="1" w:styleId="116">
    <w:name w:val="1ji Char"/>
    <w:link w:val="117"/>
    <w:qFormat/>
    <w:locked/>
    <w:uiPriority w:val="0"/>
    <w:rPr>
      <w:rFonts w:ascii="宋体" w:hAnsi="宋体" w:eastAsia="仿宋_GB2312"/>
      <w:b/>
      <w:bCs/>
      <w:kern w:val="44"/>
      <w:sz w:val="36"/>
      <w:szCs w:val="44"/>
    </w:rPr>
  </w:style>
  <w:style w:type="paragraph" w:customStyle="1" w:styleId="117">
    <w:name w:val="1ji"/>
    <w:basedOn w:val="4"/>
    <w:link w:val="116"/>
    <w:qFormat/>
    <w:uiPriority w:val="0"/>
    <w:pPr>
      <w:keepLines w:val="0"/>
      <w:widowControl/>
      <w:spacing w:before="0" w:after="0" w:line="240" w:lineRule="auto"/>
    </w:pPr>
    <w:rPr>
      <w:rFonts w:ascii="宋体" w:hAnsi="宋体" w:cstheme="minorBidi"/>
      <w:sz w:val="36"/>
    </w:rPr>
  </w:style>
  <w:style w:type="character" w:customStyle="1" w:styleId="118">
    <w:name w:val="浅色网格 - 强调文字颜色 3 Char"/>
    <w:link w:val="119"/>
    <w:qFormat/>
    <w:locked/>
    <w:uiPriority w:val="0"/>
    <w:rPr>
      <w:rFonts w:ascii="Calibri" w:hAnsi="Calibri" w:cs="Calibri"/>
    </w:rPr>
  </w:style>
  <w:style w:type="paragraph" w:customStyle="1" w:styleId="119">
    <w:name w:val="浅色网格 - 强调文字颜色 31"/>
    <w:basedOn w:val="1"/>
    <w:link w:val="118"/>
    <w:qFormat/>
    <w:uiPriority w:val="0"/>
    <w:pPr>
      <w:spacing w:line="400" w:lineRule="exact"/>
      <w:ind w:firstLine="420" w:firstLineChars="200"/>
    </w:pPr>
    <w:rPr>
      <w:rFonts w:ascii="Calibri" w:hAnsi="Calibri" w:cs="Calibri"/>
    </w:rPr>
  </w:style>
  <w:style w:type="character" w:customStyle="1" w:styleId="120">
    <w:name w:val="List Paragraph Char"/>
    <w:link w:val="121"/>
    <w:qFormat/>
    <w:locked/>
    <w:uiPriority w:val="0"/>
    <w:rPr>
      <w:rFonts w:ascii="Calibri" w:hAnsi="Calibri" w:cs="Calibri"/>
    </w:rPr>
  </w:style>
  <w:style w:type="paragraph" w:customStyle="1" w:styleId="121">
    <w:name w:val="列出段落1"/>
    <w:basedOn w:val="1"/>
    <w:link w:val="120"/>
    <w:qFormat/>
    <w:uiPriority w:val="0"/>
    <w:pPr>
      <w:spacing w:line="400" w:lineRule="exact"/>
      <w:ind w:firstLine="420" w:firstLineChars="200"/>
    </w:pPr>
    <w:rPr>
      <w:rFonts w:ascii="Calibri" w:hAnsi="Calibri" w:cs="Calibri"/>
    </w:rPr>
  </w:style>
  <w:style w:type="character" w:customStyle="1" w:styleId="122">
    <w:name w:val="明显引用字符"/>
    <w:link w:val="123"/>
    <w:qFormat/>
    <w:locked/>
    <w:uiPriority w:val="0"/>
    <w:rPr>
      <w:rFonts w:ascii="Arial" w:hAnsi="Arial" w:cs="Arial"/>
      <w:b/>
      <w:bCs/>
      <w:i/>
      <w:iCs/>
      <w:color w:val="4F81BD"/>
    </w:rPr>
  </w:style>
  <w:style w:type="paragraph" w:customStyle="1" w:styleId="123">
    <w:name w:val="明显引用1"/>
    <w:basedOn w:val="1"/>
    <w:next w:val="1"/>
    <w:link w:val="122"/>
    <w:qFormat/>
    <w:uiPriority w:val="0"/>
    <w:pPr>
      <w:pBdr>
        <w:bottom w:val="single" w:color="4F81BD" w:sz="4" w:space="4"/>
      </w:pBdr>
      <w:spacing w:before="200" w:line="360" w:lineRule="auto"/>
      <w:ind w:left="936" w:right="936" w:firstLine="200" w:firstLineChars="200"/>
      <w:jc w:val="left"/>
    </w:pPr>
    <w:rPr>
      <w:rFonts w:ascii="Arial" w:hAnsi="Arial" w:cs="Arial"/>
      <w:b/>
      <w:bCs/>
      <w:i/>
      <w:iCs/>
      <w:color w:val="4F81BD"/>
    </w:rPr>
  </w:style>
  <w:style w:type="character" w:customStyle="1" w:styleId="124">
    <w:name w:val="OK Char1"/>
    <w:link w:val="125"/>
    <w:qFormat/>
    <w:locked/>
    <w:uiPriority w:val="0"/>
    <w:rPr>
      <w:rFonts w:ascii="宋体" w:hAnsi="宋体" w:eastAsia="宋体"/>
      <w:bCs/>
    </w:rPr>
  </w:style>
  <w:style w:type="paragraph" w:customStyle="1" w:styleId="125">
    <w:name w:val="OK"/>
    <w:basedOn w:val="1"/>
    <w:link w:val="124"/>
    <w:qFormat/>
    <w:uiPriority w:val="0"/>
    <w:pPr>
      <w:spacing w:line="400" w:lineRule="exact"/>
      <w:ind w:firstLine="200" w:firstLineChars="200"/>
      <w:jc w:val="left"/>
    </w:pPr>
    <w:rPr>
      <w:rFonts w:ascii="宋体" w:hAnsi="宋体" w:eastAsia="宋体"/>
      <w:bCs/>
    </w:rPr>
  </w:style>
  <w:style w:type="paragraph" w:customStyle="1" w:styleId="126">
    <w:name w:val="xl145"/>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27">
    <w:name w:val="xl92"/>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28">
    <w:name w:val="5 Char Char Char Char Char Char Char Char Char Char"/>
    <w:basedOn w:val="1"/>
    <w:qFormat/>
    <w:uiPriority w:val="99"/>
    <w:pPr>
      <w:spacing w:line="400" w:lineRule="exact"/>
      <w:ind w:firstLine="200" w:firstLineChars="200"/>
    </w:pPr>
    <w:rPr>
      <w:rFonts w:ascii="Times New Roman" w:hAnsi="Times New Roman" w:eastAsia="宋体" w:cs="Times New Roman"/>
      <w:szCs w:val="24"/>
    </w:rPr>
  </w:style>
  <w:style w:type="paragraph" w:customStyle="1" w:styleId="129">
    <w:name w:val="xl64"/>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30">
    <w:name w:val="p0"/>
    <w:basedOn w:val="1"/>
    <w:qFormat/>
    <w:uiPriority w:val="99"/>
    <w:pPr>
      <w:widowControl/>
      <w:spacing w:line="400" w:lineRule="exact"/>
      <w:ind w:firstLine="200" w:firstLineChars="200"/>
      <w:jc w:val="left"/>
    </w:pPr>
    <w:rPr>
      <w:rFonts w:ascii="Times New Roman" w:hAnsi="Times New Roman" w:eastAsia="宋体" w:cs="Times New Roman"/>
      <w:kern w:val="0"/>
      <w:sz w:val="20"/>
      <w:szCs w:val="20"/>
    </w:rPr>
  </w:style>
  <w:style w:type="paragraph" w:customStyle="1" w:styleId="131">
    <w:name w:val="样式 标题 2 + 宋体"/>
    <w:basedOn w:val="5"/>
    <w:qFormat/>
    <w:uiPriority w:val="99"/>
    <w:pPr>
      <w:jc w:val="center"/>
    </w:pPr>
    <w:rPr>
      <w:rFonts w:ascii="宋体" w:hAnsi="宋体" w:eastAsia="宋体"/>
      <w:kern w:val="0"/>
    </w:rPr>
  </w:style>
  <w:style w:type="paragraph" w:customStyle="1" w:styleId="132">
    <w:name w:val="Char Char Char Char Char Char Char"/>
    <w:basedOn w:val="1"/>
    <w:qFormat/>
    <w:uiPriority w:val="99"/>
    <w:pPr>
      <w:spacing w:line="400" w:lineRule="exact"/>
      <w:ind w:firstLine="200" w:firstLineChars="200"/>
    </w:pPr>
    <w:rPr>
      <w:rFonts w:ascii="Times New Roman" w:hAnsi="Times New Roman" w:eastAsia="宋体" w:cs="Times New Roman"/>
      <w:szCs w:val="24"/>
    </w:rPr>
  </w:style>
  <w:style w:type="paragraph" w:customStyle="1" w:styleId="133">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b/>
      <w:bCs/>
      <w:color w:val="FF0000"/>
      <w:kern w:val="0"/>
      <w:szCs w:val="21"/>
    </w:rPr>
  </w:style>
  <w:style w:type="paragraph" w:customStyle="1" w:styleId="134">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18"/>
      <w:szCs w:val="18"/>
    </w:rPr>
  </w:style>
  <w:style w:type="paragraph" w:customStyle="1" w:styleId="135">
    <w:name w:val="Char Char1 Char Char Char Char"/>
    <w:basedOn w:val="18"/>
    <w:qFormat/>
    <w:uiPriority w:val="99"/>
    <w:rPr>
      <w:rFonts w:ascii="Tahoma" w:hAnsi="Tahoma"/>
      <w:sz w:val="24"/>
    </w:rPr>
  </w:style>
  <w:style w:type="paragraph" w:customStyle="1" w:styleId="136">
    <w:name w:val="xl116"/>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137">
    <w:name w:val="文档正文"/>
    <w:basedOn w:val="1"/>
    <w:qFormat/>
    <w:uiPriority w:val="99"/>
    <w:pPr>
      <w:autoSpaceDE w:val="0"/>
      <w:autoSpaceDN w:val="0"/>
      <w:adjustRightInd w:val="0"/>
      <w:spacing w:line="240" w:lineRule="atLeast"/>
      <w:ind w:firstLine="567" w:firstLineChars="200"/>
    </w:pPr>
    <w:rPr>
      <w:rFonts w:ascii="Arial Narrow" w:hAnsi="Arial Narrow" w:eastAsia="宋体" w:cs="Arial"/>
      <w:sz w:val="24"/>
      <w:szCs w:val="24"/>
      <w:lang w:val="zh-CN"/>
    </w:rPr>
  </w:style>
  <w:style w:type="paragraph" w:customStyle="1" w:styleId="138">
    <w:name w:val="表格文字"/>
    <w:basedOn w:val="1"/>
    <w:qFormat/>
    <w:uiPriority w:val="99"/>
    <w:pPr>
      <w:spacing w:before="25" w:after="25" w:line="400" w:lineRule="exact"/>
      <w:ind w:firstLine="200" w:firstLineChars="200"/>
      <w:jc w:val="left"/>
    </w:pPr>
    <w:rPr>
      <w:rFonts w:ascii="Times New Roman" w:hAnsi="Times New Roman" w:eastAsia="宋体" w:cs="Times New Roman"/>
      <w:bCs/>
      <w:spacing w:val="10"/>
      <w:kern w:val="0"/>
      <w:sz w:val="24"/>
      <w:szCs w:val="20"/>
    </w:rPr>
  </w:style>
  <w:style w:type="paragraph" w:customStyle="1" w:styleId="139">
    <w:name w:val="xl94"/>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140">
    <w:name w:val="msonormalcxspmiddle"/>
    <w:basedOn w:val="1"/>
    <w:qFormat/>
    <w:uiPriority w:val="99"/>
    <w:pPr>
      <w:widowControl/>
      <w:spacing w:line="315" w:lineRule="atLeast"/>
      <w:ind w:firstLine="200" w:firstLineChars="200"/>
      <w:jc w:val="left"/>
    </w:pPr>
    <w:rPr>
      <w:rFonts w:ascii="inherit" w:hAnsi="inherit" w:eastAsia="微软雅黑" w:cs="宋体"/>
      <w:color w:val="323232"/>
      <w:kern w:val="0"/>
      <w:sz w:val="18"/>
      <w:szCs w:val="18"/>
    </w:rPr>
  </w:style>
  <w:style w:type="paragraph" w:customStyle="1" w:styleId="141">
    <w:name w:val="pic-info"/>
    <w:basedOn w:val="1"/>
    <w:qFormat/>
    <w:uiPriority w:val="99"/>
    <w:pPr>
      <w:widowControl/>
      <w:spacing w:before="100" w:beforeAutospacing="1" w:after="100" w:afterAutospacing="1" w:line="480" w:lineRule="exact"/>
      <w:ind w:firstLine="200" w:firstLineChars="200"/>
      <w:jc w:val="left"/>
    </w:pPr>
    <w:rPr>
      <w:rFonts w:ascii="宋体" w:hAnsi="宋体" w:eastAsia="微软雅黑" w:cs="宋体"/>
      <w:kern w:val="0"/>
      <w:sz w:val="24"/>
      <w:szCs w:val="24"/>
    </w:rPr>
  </w:style>
  <w:style w:type="paragraph" w:customStyle="1" w:styleId="142">
    <w:name w:val="xl111"/>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4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2"/>
    </w:rPr>
  </w:style>
  <w:style w:type="paragraph" w:customStyle="1" w:styleId="144">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Times New Roman" w:hAnsi="Times New Roman" w:eastAsia="宋体" w:cs="Times New Roman"/>
      <w:kern w:val="0"/>
      <w:szCs w:val="21"/>
    </w:rPr>
  </w:style>
  <w:style w:type="paragraph" w:customStyle="1" w:styleId="145">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46">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47">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48">
    <w:name w:val="Char Char Char Char Char Char Char Char Char Char"/>
    <w:basedOn w:val="1"/>
    <w:qFormat/>
    <w:uiPriority w:val="99"/>
    <w:pPr>
      <w:tabs>
        <w:tab w:val="left" w:pos="360"/>
      </w:tabs>
      <w:spacing w:line="400" w:lineRule="exact"/>
      <w:ind w:left="360" w:hanging="360" w:hangingChars="200"/>
    </w:pPr>
    <w:rPr>
      <w:rFonts w:ascii="Times New Roman" w:hAnsi="Times New Roman" w:eastAsia="宋体" w:cs="Times New Roman"/>
      <w:szCs w:val="20"/>
    </w:rPr>
  </w:style>
  <w:style w:type="paragraph" w:customStyle="1" w:styleId="149">
    <w:name w:val="表内文字"/>
    <w:basedOn w:val="1"/>
    <w:qFormat/>
    <w:uiPriority w:val="99"/>
    <w:pPr>
      <w:snapToGrid w:val="0"/>
      <w:spacing w:before="50" w:after="50" w:line="400" w:lineRule="exact"/>
      <w:ind w:firstLine="200" w:firstLineChars="200"/>
      <w:jc w:val="center"/>
    </w:pPr>
    <w:rPr>
      <w:rFonts w:ascii="仿宋_GB2312" w:hAnsi="宋体" w:eastAsia="仿宋_GB2312" w:cs="Times New Roman"/>
      <w:b/>
      <w:color w:val="000000"/>
      <w:sz w:val="32"/>
      <w:szCs w:val="32"/>
    </w:rPr>
  </w:style>
  <w:style w:type="paragraph" w:customStyle="1" w:styleId="15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151">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宋体" w:hAnsi="宋体" w:eastAsia="宋体" w:cs="宋体"/>
      <w:color w:val="000000"/>
      <w:kern w:val="0"/>
      <w:szCs w:val="21"/>
    </w:rPr>
  </w:style>
  <w:style w:type="paragraph" w:customStyle="1" w:styleId="152">
    <w:name w:val="xl12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53">
    <w:name w:val="Char Char Char1 Char"/>
    <w:basedOn w:val="1"/>
    <w:qFormat/>
    <w:uiPriority w:val="99"/>
    <w:pPr>
      <w:spacing w:line="400" w:lineRule="exact"/>
      <w:ind w:firstLine="200" w:firstLineChars="200"/>
    </w:pPr>
    <w:rPr>
      <w:rFonts w:ascii="Calibri" w:hAnsi="Calibri" w:eastAsia="宋体" w:cs="Times New Roman"/>
    </w:rPr>
  </w:style>
  <w:style w:type="paragraph" w:customStyle="1" w:styleId="154">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5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56">
    <w:name w:val="Char"/>
    <w:basedOn w:val="18"/>
    <w:qFormat/>
    <w:uiPriority w:val="99"/>
    <w:pPr>
      <w:widowControl/>
      <w:ind w:firstLine="454"/>
      <w:jc w:val="left"/>
    </w:pPr>
    <w:rPr>
      <w:rFonts w:ascii="Tahoma" w:hAnsi="Tahoma" w:cs="宋体"/>
      <w:kern w:val="0"/>
      <w:sz w:val="24"/>
      <w:szCs w:val="20"/>
    </w:rPr>
  </w:style>
  <w:style w:type="paragraph" w:customStyle="1" w:styleId="157">
    <w:name w:val="xl75"/>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58">
    <w:name w:val="_Style 2"/>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159">
    <w:name w:val="xl11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60">
    <w:name w:val="xl89"/>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61">
    <w:name w:val="xl107"/>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62">
    <w:name w:val="Char Char Char"/>
    <w:basedOn w:val="1"/>
    <w:qFormat/>
    <w:uiPriority w:val="99"/>
    <w:pPr>
      <w:widowControl/>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163">
    <w:name w:val="List Paragraph1"/>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164">
    <w:name w:val="xl95"/>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65">
    <w:name w:val="xl65"/>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66">
    <w:name w:val="默认段落字体 Para Char Char Char Char Char Char Char Char Char1 Char Char Char Char"/>
    <w:basedOn w:val="1"/>
    <w:qFormat/>
    <w:uiPriority w:val="99"/>
    <w:pPr>
      <w:spacing w:line="400" w:lineRule="exact"/>
      <w:ind w:firstLine="200" w:firstLineChars="200"/>
    </w:pPr>
    <w:rPr>
      <w:rFonts w:ascii="Tahoma" w:hAnsi="Tahoma" w:eastAsia="宋体" w:cs="Times New Roman"/>
      <w:sz w:val="24"/>
      <w:szCs w:val="20"/>
    </w:rPr>
  </w:style>
  <w:style w:type="paragraph" w:customStyle="1" w:styleId="167">
    <w:name w:val="投标文件1"/>
    <w:basedOn w:val="4"/>
    <w:qFormat/>
    <w:uiPriority w:val="99"/>
    <w:pPr>
      <w:jc w:val="both"/>
    </w:pPr>
    <w:rPr>
      <w:rFonts w:eastAsia="方正小标宋简体"/>
      <w:b w:val="0"/>
      <w:sz w:val="32"/>
      <w:szCs w:val="21"/>
    </w:rPr>
  </w:style>
  <w:style w:type="paragraph" w:customStyle="1" w:styleId="168">
    <w:name w:val="Char4"/>
    <w:basedOn w:val="1"/>
    <w:qFormat/>
    <w:uiPriority w:val="99"/>
    <w:pPr>
      <w:spacing w:line="400" w:lineRule="exact"/>
      <w:ind w:firstLine="200" w:firstLineChars="200"/>
    </w:pPr>
    <w:rPr>
      <w:rFonts w:ascii="Tahoma" w:hAnsi="Tahoma" w:eastAsia="宋体" w:cs="Times New Roman"/>
      <w:sz w:val="24"/>
      <w:szCs w:val="20"/>
    </w:rPr>
  </w:style>
  <w:style w:type="paragraph" w:customStyle="1" w:styleId="169">
    <w:name w:val="xl90"/>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70">
    <w:name w:val="样式2"/>
    <w:basedOn w:val="7"/>
    <w:qFormat/>
    <w:uiPriority w:val="99"/>
    <w:rPr>
      <w:rFonts w:ascii="仿宋_GB2312" w:hAnsi="宋体" w:eastAsia="仿宋_GB2312" w:cs="宋体"/>
      <w:kern w:val="0"/>
      <w:sz w:val="24"/>
    </w:rPr>
  </w:style>
  <w:style w:type="paragraph" w:customStyle="1" w:styleId="171">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72">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18"/>
      <w:szCs w:val="18"/>
    </w:rPr>
  </w:style>
  <w:style w:type="paragraph" w:customStyle="1" w:styleId="173">
    <w:name w:val="xl97"/>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kern w:val="0"/>
      <w:sz w:val="20"/>
      <w:szCs w:val="20"/>
    </w:rPr>
  </w:style>
  <w:style w:type="paragraph" w:customStyle="1" w:styleId="174">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75">
    <w:name w:val="正文段"/>
    <w:basedOn w:val="1"/>
    <w:qFormat/>
    <w:uiPriority w:val="99"/>
    <w:pPr>
      <w:widowControl/>
      <w:snapToGrid w:val="0"/>
      <w:spacing w:afterLines="50" w:line="400" w:lineRule="exact"/>
      <w:ind w:firstLine="200" w:firstLineChars="200"/>
    </w:pPr>
    <w:rPr>
      <w:rFonts w:ascii="Times New Roman" w:hAnsi="Times New Roman" w:eastAsia="宋体" w:cs="Times New Roman"/>
      <w:kern w:val="0"/>
      <w:sz w:val="24"/>
      <w:szCs w:val="20"/>
    </w:rPr>
  </w:style>
  <w:style w:type="paragraph" w:customStyle="1" w:styleId="176">
    <w:name w:val="xl121"/>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177">
    <w:name w:val="xl93"/>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78">
    <w:name w:val="pa-5"/>
    <w:basedOn w:val="1"/>
    <w:qFormat/>
    <w:uiPriority w:val="99"/>
    <w:pPr>
      <w:widowControl/>
      <w:spacing w:before="150" w:after="150" w:line="400" w:lineRule="exact"/>
      <w:ind w:firstLine="200" w:firstLineChars="200"/>
      <w:jc w:val="left"/>
    </w:pPr>
    <w:rPr>
      <w:rFonts w:ascii="宋体" w:hAnsi="宋体" w:eastAsia="宋体" w:cs="宋体"/>
      <w:kern w:val="0"/>
      <w:sz w:val="24"/>
      <w:szCs w:val="24"/>
    </w:rPr>
  </w:style>
  <w:style w:type="paragraph" w:customStyle="1" w:styleId="179">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pPr>
    <w:rPr>
      <w:rFonts w:ascii="宋体" w:hAnsi="宋体" w:eastAsia="宋体" w:cs="宋体"/>
      <w:kern w:val="0"/>
      <w:szCs w:val="21"/>
    </w:rPr>
  </w:style>
  <w:style w:type="paragraph" w:customStyle="1" w:styleId="180">
    <w:name w:val="font9"/>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181">
    <w:name w:val="Char Char Char Char"/>
    <w:basedOn w:val="1"/>
    <w:qFormat/>
    <w:uiPriority w:val="99"/>
    <w:pPr>
      <w:widowControl/>
      <w:spacing w:after="160" w:line="240" w:lineRule="exact"/>
      <w:ind w:firstLine="200" w:firstLineChars="200"/>
      <w:jc w:val="left"/>
    </w:pPr>
    <w:rPr>
      <w:rFonts w:ascii="Verdana" w:hAnsi="Verdana" w:eastAsia="仿宋_GB2312" w:cs="Times New Roman"/>
      <w:kern w:val="0"/>
      <w:sz w:val="24"/>
      <w:szCs w:val="20"/>
      <w:lang w:eastAsia="en-US"/>
    </w:rPr>
  </w:style>
  <w:style w:type="paragraph" w:customStyle="1" w:styleId="182">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83">
    <w:name w:val="unnamed1"/>
    <w:basedOn w:val="1"/>
    <w:qFormat/>
    <w:uiPriority w:val="99"/>
    <w:pPr>
      <w:widowControl/>
      <w:spacing w:before="100" w:beforeAutospacing="1" w:after="100" w:afterAutospacing="1" w:line="288" w:lineRule="auto"/>
      <w:ind w:firstLine="200" w:firstLineChars="200"/>
      <w:jc w:val="left"/>
    </w:pPr>
    <w:rPr>
      <w:rFonts w:ascii="宋体" w:hAnsi="宋体" w:eastAsia="宋体" w:cs="Times New Roman"/>
      <w:kern w:val="0"/>
      <w:szCs w:val="21"/>
    </w:rPr>
  </w:style>
  <w:style w:type="paragraph" w:customStyle="1" w:styleId="184">
    <w:name w:val="font10"/>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kern w:val="0"/>
      <w:sz w:val="20"/>
      <w:szCs w:val="20"/>
    </w:rPr>
  </w:style>
  <w:style w:type="paragraph" w:customStyle="1" w:styleId="185">
    <w:name w:val="样式 标题 1 + 小二"/>
    <w:basedOn w:val="4"/>
    <w:qFormat/>
    <w:uiPriority w:val="99"/>
  </w:style>
  <w:style w:type="paragraph" w:customStyle="1" w:styleId="186">
    <w:name w:val="普通(网站)1"/>
    <w:basedOn w:val="1"/>
    <w:qFormat/>
    <w:uiPriority w:val="99"/>
    <w:pPr>
      <w:widowControl/>
      <w:snapToGrid w:val="0"/>
      <w:spacing w:before="100" w:beforeAutospacing="1" w:after="100" w:afterAutospacing="1" w:line="300" w:lineRule="auto"/>
      <w:ind w:firstLine="200" w:firstLineChars="200"/>
      <w:jc w:val="left"/>
    </w:pPr>
    <w:rPr>
      <w:rFonts w:ascii="宋体" w:hAnsi="宋体" w:eastAsia="微软雅黑" w:cs="Times New Roman"/>
      <w:sz w:val="24"/>
    </w:rPr>
  </w:style>
  <w:style w:type="paragraph" w:customStyle="1" w:styleId="187">
    <w:name w:val="xl11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88">
    <w:name w:val="投标文件"/>
    <w:basedOn w:val="45"/>
    <w:qFormat/>
    <w:uiPriority w:val="99"/>
  </w:style>
  <w:style w:type="paragraph" w:customStyle="1" w:styleId="18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90">
    <w:name w:val="1"/>
    <w:basedOn w:val="1"/>
    <w:next w:val="27"/>
    <w:qFormat/>
    <w:uiPriority w:val="99"/>
    <w:pPr>
      <w:spacing w:line="400" w:lineRule="exact"/>
      <w:ind w:firstLine="200" w:firstLineChars="200"/>
    </w:pPr>
    <w:rPr>
      <w:rFonts w:ascii="宋体" w:hAnsi="Courier New" w:eastAsia="宋体" w:cs="Times New Roman"/>
      <w:szCs w:val="20"/>
    </w:rPr>
  </w:style>
  <w:style w:type="paragraph" w:customStyle="1" w:styleId="191">
    <w:name w:val="xl110"/>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92">
    <w:name w:val="样式 标题 3 + 四号"/>
    <w:basedOn w:val="6"/>
    <w:qFormat/>
    <w:uiPriority w:val="99"/>
    <w:pPr>
      <w:jc w:val="center"/>
    </w:pPr>
    <w:rPr>
      <w:rFonts w:ascii="Times New Roman" w:hAnsi="Times New Roman" w:cs="Times New Roman"/>
      <w:kern w:val="0"/>
      <w:sz w:val="28"/>
    </w:rPr>
  </w:style>
  <w:style w:type="paragraph" w:customStyle="1" w:styleId="193">
    <w:name w:val="gta-1"/>
    <w:basedOn w:val="1"/>
    <w:qFormat/>
    <w:uiPriority w:val="99"/>
    <w:pPr>
      <w:widowControl/>
      <w:spacing w:before="100" w:beforeAutospacing="1" w:after="100" w:afterAutospacing="1" w:line="360" w:lineRule="auto"/>
      <w:ind w:firstLine="200" w:firstLineChars="200"/>
      <w:jc w:val="left"/>
    </w:pPr>
    <w:rPr>
      <w:rFonts w:ascii="宋体" w:hAnsi="宋体" w:eastAsia="宋体" w:cs="宋体"/>
      <w:kern w:val="0"/>
      <w:sz w:val="24"/>
      <w:szCs w:val="24"/>
    </w:rPr>
  </w:style>
  <w:style w:type="paragraph" w:customStyle="1" w:styleId="19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4"/>
      <w:szCs w:val="24"/>
    </w:rPr>
  </w:style>
  <w:style w:type="paragraph" w:customStyle="1" w:styleId="195">
    <w:name w:val="默认段落字体 Para Char Char Char Char Char Char Char Char Char Char Char Char Char Char Char Char Char Char Char"/>
    <w:basedOn w:val="1"/>
    <w:qFormat/>
    <w:uiPriority w:val="99"/>
    <w:pPr>
      <w:spacing w:line="400" w:lineRule="exact"/>
      <w:ind w:firstLine="200" w:firstLineChars="200"/>
    </w:pPr>
    <w:rPr>
      <w:rFonts w:ascii="Calibri" w:hAnsi="Calibri" w:eastAsia="宋体" w:cs="Times New Roman"/>
    </w:rPr>
  </w:style>
  <w:style w:type="paragraph" w:customStyle="1" w:styleId="196">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19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2"/>
    </w:rPr>
  </w:style>
  <w:style w:type="paragraph" w:customStyle="1" w:styleId="198">
    <w:name w:val="font8"/>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color w:val="000000"/>
      <w:kern w:val="0"/>
      <w:sz w:val="22"/>
    </w:rPr>
  </w:style>
  <w:style w:type="paragraph" w:customStyle="1" w:styleId="199">
    <w:name w:val="xl129"/>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00">
    <w:name w:val="font5"/>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18"/>
      <w:szCs w:val="18"/>
    </w:rPr>
  </w:style>
  <w:style w:type="paragraph" w:customStyle="1" w:styleId="201">
    <w:name w:val="xl120"/>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2">
    <w:name w:val="font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0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4">
    <w:name w:val="font7"/>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0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6">
    <w:name w:val="xl63"/>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07">
    <w:name w:val="xl6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0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09">
    <w:name w:val="Char Char Char Char Char Char Char Char"/>
    <w:basedOn w:val="1"/>
    <w:qFormat/>
    <w:uiPriority w:val="99"/>
    <w:pPr>
      <w:widowControl/>
      <w:spacing w:line="240" w:lineRule="exact"/>
      <w:ind w:firstLine="200" w:firstLineChars="200"/>
      <w:jc w:val="left"/>
    </w:pPr>
    <w:rPr>
      <w:rFonts w:ascii="Verdana" w:hAnsi="Verdana" w:eastAsia="宋体" w:cs="Times New Roman"/>
      <w:kern w:val="0"/>
      <w:sz w:val="20"/>
      <w:szCs w:val="20"/>
      <w:lang w:eastAsia="en-US"/>
    </w:rPr>
  </w:style>
  <w:style w:type="paragraph" w:customStyle="1" w:styleId="21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1">
    <w:name w:val="xl144"/>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2">
    <w:name w:val="xl126"/>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Times New Roman" w:hAnsi="Times New Roman" w:eastAsia="宋体" w:cs="Times New Roman"/>
      <w:kern w:val="0"/>
      <w:szCs w:val="21"/>
    </w:rPr>
  </w:style>
  <w:style w:type="paragraph" w:customStyle="1" w:styleId="214">
    <w:name w:val="xl13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15">
    <w:name w:val="xl122"/>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16">
    <w:name w:val="xl73"/>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17">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18">
    <w:name w:val="xl12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9">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220">
    <w:name w:val="xl74"/>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21">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22">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23">
    <w:name w:val="浅色网格 - 强调文字颜色 32"/>
    <w:basedOn w:val="1"/>
    <w:qFormat/>
    <w:uiPriority w:val="99"/>
    <w:pPr>
      <w:spacing w:line="400" w:lineRule="exact"/>
      <w:ind w:firstLine="420" w:firstLineChars="200"/>
    </w:pPr>
    <w:rPr>
      <w:rFonts w:ascii="Calibri" w:hAnsi="Calibri" w:eastAsia="宋体" w:cs="Times New Roman"/>
    </w:rPr>
  </w:style>
  <w:style w:type="paragraph" w:customStyle="1" w:styleId="224">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225">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宋体" w:hAnsi="宋体" w:eastAsia="宋体" w:cs="宋体"/>
      <w:kern w:val="0"/>
      <w:szCs w:val="21"/>
    </w:rPr>
  </w:style>
  <w:style w:type="paragraph" w:customStyle="1" w:styleId="226">
    <w:name w:val="xl13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27">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b/>
      <w:bCs/>
      <w:color w:val="FF0000"/>
      <w:kern w:val="0"/>
      <w:szCs w:val="21"/>
    </w:rPr>
  </w:style>
  <w:style w:type="paragraph" w:customStyle="1" w:styleId="228">
    <w:name w:val="xl85"/>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29">
    <w:name w:val="TOC 标题1"/>
    <w:basedOn w:val="4"/>
    <w:next w:val="1"/>
    <w:qFormat/>
    <w:uiPriority w:val="99"/>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30">
    <w:name w:val="xl86"/>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1">
    <w:name w:val="正文 New New New New"/>
    <w:qFormat/>
    <w:uiPriority w:val="99"/>
    <w:pPr>
      <w:widowControl w:val="0"/>
      <w:spacing w:line="400" w:lineRule="exact"/>
      <w:ind w:firstLine="200" w:firstLineChars="200"/>
      <w:jc w:val="both"/>
    </w:pPr>
    <w:rPr>
      <w:rFonts w:ascii="Times New Roman" w:hAnsi="Times New Roman" w:eastAsia="宋体" w:cs="Times New Roman"/>
      <w:kern w:val="0"/>
      <w:sz w:val="20"/>
      <w:szCs w:val="24"/>
      <w:lang w:val="en-US" w:eastAsia="zh-CN" w:bidi="ar-SA"/>
    </w:rPr>
  </w:style>
  <w:style w:type="paragraph" w:customStyle="1" w:styleId="232">
    <w:name w:val="xl146"/>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33">
    <w:name w:val="xl117"/>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34">
    <w:name w:val="xl87"/>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235">
    <w:name w:val="xl131"/>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36">
    <w:name w:val="xl112"/>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237">
    <w:name w:val="xl88"/>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38">
    <w:name w:val="xl91"/>
    <w:basedOn w:val="1"/>
    <w:qFormat/>
    <w:uiPriority w:val="99"/>
    <w:pPr>
      <w:widowControl/>
      <w:pBdr>
        <w:top w:val="single" w:color="auto" w:sz="8" w:space="0"/>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39">
    <w:name w:val="xl119"/>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0">
    <w:name w:val="xl96"/>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241">
    <w:name w:val="xl137"/>
    <w:basedOn w:val="1"/>
    <w:qFormat/>
    <w:uiPriority w:val="99"/>
    <w:pPr>
      <w:widowControl/>
      <w:pBdr>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42">
    <w:name w:val="xl99"/>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3">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4">
    <w:name w:val="列表段落2"/>
    <w:basedOn w:val="1"/>
    <w:qFormat/>
    <w:uiPriority w:val="99"/>
    <w:pPr>
      <w:spacing w:line="400" w:lineRule="exact"/>
      <w:ind w:firstLine="420" w:firstLineChars="200"/>
    </w:pPr>
    <w:rPr>
      <w:rFonts w:ascii="Calibri" w:hAnsi="Calibri" w:eastAsia="宋体" w:cs="Times New Roman"/>
    </w:rPr>
  </w:style>
  <w:style w:type="paragraph" w:customStyle="1" w:styleId="245">
    <w:name w:val="xl104"/>
    <w:basedOn w:val="1"/>
    <w:qFormat/>
    <w:uiPriority w:val="99"/>
    <w:pPr>
      <w:widowControl/>
      <w:pBdr>
        <w:bottom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4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7">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18"/>
      <w:szCs w:val="18"/>
    </w:rPr>
  </w:style>
  <w:style w:type="paragraph" w:customStyle="1" w:styleId="248">
    <w:name w:val="xl109"/>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249">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50">
    <w:name w:val="xl118"/>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51">
    <w:name w:val="标书0927"/>
    <w:basedOn w:val="4"/>
    <w:qFormat/>
    <w:uiPriority w:val="99"/>
    <w:pPr>
      <w:tabs>
        <w:tab w:val="left" w:pos="780"/>
      </w:tabs>
      <w:spacing w:before="0" w:after="0" w:line="360" w:lineRule="auto"/>
      <w:ind w:left="780" w:hanging="420"/>
      <w:jc w:val="both"/>
    </w:pPr>
    <w:rPr>
      <w:rFonts w:ascii="宋体" w:eastAsia="宋体"/>
      <w:sz w:val="32"/>
      <w:szCs w:val="32"/>
    </w:rPr>
  </w:style>
  <w:style w:type="paragraph" w:customStyle="1" w:styleId="252">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53">
    <w:name w:val="xl143"/>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54">
    <w:name w:val="p18"/>
    <w:basedOn w:val="1"/>
    <w:qFormat/>
    <w:uiPriority w:val="99"/>
    <w:pPr>
      <w:widowControl/>
    </w:pPr>
    <w:rPr>
      <w:rFonts w:ascii="宋体" w:hAnsi="宋体" w:eastAsia="宋体" w:cs="宋体"/>
      <w:kern w:val="0"/>
      <w:szCs w:val="21"/>
    </w:rPr>
  </w:style>
  <w:style w:type="paragraph" w:customStyle="1" w:styleId="255">
    <w:name w:val="custom_unionstyle"/>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256">
    <w:name w:val="目录标题 字符"/>
    <w:link w:val="257"/>
    <w:qFormat/>
    <w:locked/>
    <w:uiPriority w:val="0"/>
    <w:rPr>
      <w:rFonts w:ascii="方正小标宋_GBK" w:eastAsia="方正小标宋_GBK"/>
      <w:b/>
      <w:sz w:val="24"/>
      <w:szCs w:val="24"/>
    </w:rPr>
  </w:style>
  <w:style w:type="paragraph" w:customStyle="1" w:styleId="257">
    <w:name w:val="目录标题"/>
    <w:link w:val="256"/>
    <w:qFormat/>
    <w:uiPriority w:val="0"/>
    <w:pPr>
      <w:tabs>
        <w:tab w:val="right" w:leader="dot" w:pos="9683"/>
      </w:tabs>
      <w:spacing w:line="360" w:lineRule="auto"/>
    </w:pPr>
    <w:rPr>
      <w:rFonts w:ascii="方正小标宋_GBK" w:eastAsia="方正小标宋_GBK" w:hAnsiTheme="minorHAnsi" w:cstheme="minorBidi"/>
      <w:b/>
      <w:kern w:val="2"/>
      <w:sz w:val="24"/>
      <w:szCs w:val="24"/>
      <w:lang w:val="en-US" w:eastAsia="zh-CN" w:bidi="ar-SA"/>
    </w:rPr>
  </w:style>
  <w:style w:type="paragraph" w:customStyle="1" w:styleId="258">
    <w:name w:val="_Style 8"/>
    <w:basedOn w:val="18"/>
    <w:qFormat/>
    <w:uiPriority w:val="99"/>
    <w:pPr>
      <w:widowControl/>
      <w:spacing w:line="240" w:lineRule="auto"/>
      <w:ind w:firstLine="454" w:firstLineChars="0"/>
      <w:jc w:val="left"/>
    </w:pPr>
  </w:style>
  <w:style w:type="character" w:customStyle="1" w:styleId="259">
    <w:name w:val="Heading 1 Char"/>
    <w:qFormat/>
    <w:locked/>
    <w:uiPriority w:val="0"/>
    <w:rPr>
      <w:rFonts w:hint="default" w:ascii="Arial" w:hAnsi="Arial" w:eastAsia="宋体" w:cs="Arial"/>
      <w:b/>
      <w:bCs/>
      <w:kern w:val="44"/>
      <w:sz w:val="28"/>
      <w:szCs w:val="44"/>
      <w:lang w:val="zh-CN" w:eastAsia="zh-CN" w:bidi="ar-SA"/>
    </w:rPr>
  </w:style>
  <w:style w:type="character" w:customStyle="1" w:styleId="260">
    <w:name w:val="headline-content"/>
    <w:qFormat/>
    <w:uiPriority w:val="0"/>
  </w:style>
  <w:style w:type="character" w:customStyle="1" w:styleId="261">
    <w:name w:val="Char Char20"/>
    <w:qFormat/>
    <w:locked/>
    <w:uiPriority w:val="0"/>
    <w:rPr>
      <w:rFonts w:hint="eastAsia" w:ascii="微软雅黑" w:hAnsi="微软雅黑" w:eastAsia="微软雅黑"/>
      <w:b/>
      <w:bCs/>
      <w:szCs w:val="32"/>
      <w:lang w:bidi="ar-SA"/>
    </w:rPr>
  </w:style>
  <w:style w:type="character" w:customStyle="1" w:styleId="262">
    <w:name w:val="Char Char13"/>
    <w:qFormat/>
    <w:locked/>
    <w:uiPriority w:val="0"/>
    <w:rPr>
      <w:rFonts w:hint="eastAsia" w:ascii="微软雅黑" w:hAnsi="微软雅黑" w:eastAsia="微软雅黑"/>
      <w:b/>
      <w:bCs/>
      <w:lang w:bidi="ar-SA"/>
    </w:rPr>
  </w:style>
  <w:style w:type="character" w:customStyle="1" w:styleId="263">
    <w:name w:val="ca-102"/>
    <w:qFormat/>
    <w:uiPriority w:val="0"/>
  </w:style>
  <w:style w:type="character" w:customStyle="1" w:styleId="264">
    <w:name w:val="style31"/>
    <w:qFormat/>
    <w:uiPriority w:val="0"/>
    <w:rPr>
      <w:b/>
      <w:bCs/>
      <w:color w:val="FFFFFF"/>
    </w:rPr>
  </w:style>
  <w:style w:type="character" w:customStyle="1" w:styleId="265">
    <w:name w:val="列出段落字符"/>
    <w:qFormat/>
    <w:locked/>
    <w:uiPriority w:val="0"/>
    <w:rPr>
      <w:rFonts w:hint="default" w:ascii="Calibri" w:hAnsi="Calibri" w:eastAsia="宋体" w:cs="黑体"/>
      <w:kern w:val="2"/>
      <w:sz w:val="24"/>
      <w:szCs w:val="24"/>
      <w:lang w:val="en-US" w:eastAsia="zh-CN" w:bidi="ar-SA"/>
    </w:rPr>
  </w:style>
  <w:style w:type="character" w:customStyle="1" w:styleId="266">
    <w:name w:val="font21"/>
    <w:qFormat/>
    <w:uiPriority w:val="0"/>
    <w:rPr>
      <w:rFonts w:hint="eastAsia" w:ascii="宋体" w:hAnsi="宋体" w:eastAsia="宋体" w:cs="宋体"/>
      <w:color w:val="000000"/>
      <w:sz w:val="20"/>
      <w:szCs w:val="20"/>
      <w:u w:val="none"/>
    </w:rPr>
  </w:style>
  <w:style w:type="character" w:customStyle="1" w:styleId="267">
    <w:name w:val="Char Char21"/>
    <w:qFormat/>
    <w:locked/>
    <w:uiPriority w:val="0"/>
    <w:rPr>
      <w:rFonts w:hint="default" w:ascii="Arial" w:hAnsi="Arial" w:eastAsia="微软雅黑" w:cs="Arial"/>
      <w:b/>
      <w:sz w:val="28"/>
      <w:szCs w:val="28"/>
      <w:lang w:bidi="ar-SA"/>
    </w:rPr>
  </w:style>
  <w:style w:type="character" w:customStyle="1" w:styleId="268">
    <w:name w:val="Char Char6"/>
    <w:qFormat/>
    <w:locked/>
    <w:uiPriority w:val="0"/>
    <w:rPr>
      <w:sz w:val="18"/>
      <w:szCs w:val="18"/>
      <w:lang w:bidi="ar-SA"/>
    </w:rPr>
  </w:style>
  <w:style w:type="character" w:customStyle="1" w:styleId="269">
    <w:name w:val="普通文字 Char Char3"/>
    <w:qFormat/>
    <w:locked/>
    <w:uiPriority w:val="0"/>
    <w:rPr>
      <w:rFonts w:hint="eastAsia" w:ascii="宋体" w:hAnsi="Courier New" w:eastAsia="宋体" w:cs="Courier New"/>
      <w:kern w:val="2"/>
      <w:sz w:val="21"/>
      <w:szCs w:val="21"/>
      <w:lang w:val="en-US" w:eastAsia="zh-CN" w:bidi="ar-SA"/>
    </w:rPr>
  </w:style>
  <w:style w:type="character" w:customStyle="1" w:styleId="270">
    <w:name w:val="ca-1"/>
    <w:qFormat/>
    <w:uiPriority w:val="0"/>
  </w:style>
  <w:style w:type="character" w:customStyle="1" w:styleId="271">
    <w:name w:val="Char Char1"/>
    <w:qFormat/>
    <w:uiPriority w:val="0"/>
    <w:rPr>
      <w:rFonts w:hint="eastAsia" w:ascii="宋体" w:hAnsi="宋体" w:eastAsia="宋体"/>
      <w:kern w:val="2"/>
      <w:sz w:val="18"/>
      <w:szCs w:val="18"/>
      <w:lang w:val="en-US" w:eastAsia="zh-CN" w:bidi="ar-SA"/>
    </w:rPr>
  </w:style>
  <w:style w:type="character" w:customStyle="1" w:styleId="272">
    <w:name w:val="font41"/>
    <w:qFormat/>
    <w:uiPriority w:val="0"/>
    <w:rPr>
      <w:rFonts w:hint="default" w:ascii="Bosch Office Sans" w:hAnsi="Bosch Office Sans" w:cs="Bosch Office Sans"/>
      <w:color w:val="000000"/>
      <w:sz w:val="20"/>
      <w:szCs w:val="20"/>
      <w:u w:val="none"/>
    </w:rPr>
  </w:style>
  <w:style w:type="character" w:customStyle="1" w:styleId="273">
    <w:name w:val="highlight1"/>
    <w:qFormat/>
    <w:uiPriority w:val="0"/>
    <w:rPr>
      <w:color w:val="DB4F33"/>
    </w:rPr>
  </w:style>
  <w:style w:type="character" w:customStyle="1" w:styleId="274">
    <w:name w:val="char"/>
    <w:qFormat/>
    <w:uiPriority w:val="0"/>
  </w:style>
  <w:style w:type="character" w:customStyle="1" w:styleId="275">
    <w:name w:val="ca-2"/>
    <w:qFormat/>
    <w:uiPriority w:val="0"/>
  </w:style>
  <w:style w:type="character" w:customStyle="1" w:styleId="276">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277">
    <w:name w:val="GTA标题3 Char"/>
    <w:qFormat/>
    <w:uiPriority w:val="0"/>
    <w:rPr>
      <w:rFonts w:hint="default" w:ascii="Arial" w:hAnsi="Arial" w:eastAsia="黑体" w:cs="Arial"/>
      <w:bCs/>
      <w:kern w:val="2"/>
      <w:sz w:val="24"/>
      <w:szCs w:val="24"/>
    </w:rPr>
  </w:style>
  <w:style w:type="character" w:customStyle="1" w:styleId="278">
    <w:name w:val="txet31"/>
    <w:qFormat/>
    <w:uiPriority w:val="0"/>
    <w:rPr>
      <w:rFonts w:hint="default" w:ascii="Times New Roman" w:hAnsi="Times New Roman" w:cs="Times New Roman"/>
      <w:color w:val="333333"/>
      <w:sz w:val="18"/>
      <w:szCs w:val="18"/>
      <w:u w:val="none"/>
    </w:rPr>
  </w:style>
  <w:style w:type="character" w:customStyle="1" w:styleId="279">
    <w:name w:val="GTA标题2 Char"/>
    <w:qFormat/>
    <w:uiPriority w:val="0"/>
    <w:rPr>
      <w:rFonts w:hint="default" w:ascii="Arial" w:hAnsi="Arial" w:eastAsia="黑体" w:cs="Arial"/>
      <w:bCs/>
      <w:kern w:val="2"/>
      <w:sz w:val="30"/>
      <w:szCs w:val="30"/>
    </w:rPr>
  </w:style>
  <w:style w:type="character" w:customStyle="1" w:styleId="280">
    <w:name w:val="Char Char22"/>
    <w:qFormat/>
    <w:locked/>
    <w:uiPriority w:val="0"/>
    <w:rPr>
      <w:rFonts w:hint="eastAsia" w:ascii="微软雅黑" w:hAnsi="微软雅黑" w:eastAsia="微软雅黑"/>
      <w:b/>
      <w:bCs/>
      <w:kern w:val="44"/>
      <w:sz w:val="36"/>
      <w:szCs w:val="36"/>
      <w:lang w:bidi="ar-SA"/>
    </w:rPr>
  </w:style>
  <w:style w:type="character" w:customStyle="1" w:styleId="281">
    <w:name w:val="Header Char"/>
    <w:qFormat/>
    <w:locked/>
    <w:uiPriority w:val="0"/>
    <w:rPr>
      <w:rFonts w:hint="default" w:ascii="Cambria" w:hAnsi="Cambria" w:eastAsia="宋体"/>
      <w:kern w:val="2"/>
      <w:sz w:val="18"/>
      <w:szCs w:val="18"/>
      <w:lang w:val="en-US" w:eastAsia="zh-CN" w:bidi="ar-SA"/>
    </w:rPr>
  </w:style>
  <w:style w:type="character" w:customStyle="1" w:styleId="282">
    <w:name w:val="con"/>
    <w:qFormat/>
    <w:uiPriority w:val="0"/>
  </w:style>
  <w:style w:type="character" w:customStyle="1" w:styleId="283">
    <w:name w:val="apple-style-span"/>
    <w:qFormat/>
    <w:uiPriority w:val="0"/>
  </w:style>
  <w:style w:type="character" w:customStyle="1" w:styleId="284">
    <w:name w:val="GTA正文-2 Char Char"/>
    <w:qFormat/>
    <w:locked/>
    <w:uiPriority w:val="0"/>
    <w:rPr>
      <w:rFonts w:hint="default" w:ascii="Arial" w:hAnsi="Arial" w:eastAsia="微软雅黑" w:cs="Arial"/>
      <w:sz w:val="24"/>
    </w:rPr>
  </w:style>
  <w:style w:type="character" w:customStyle="1" w:styleId="285">
    <w:name w:val="Heading 3 Char"/>
    <w:qFormat/>
    <w:locked/>
    <w:uiPriority w:val="0"/>
    <w:rPr>
      <w:rFonts w:hint="default" w:ascii="Cambria" w:hAnsi="Cambria" w:eastAsia="宋体"/>
      <w:b/>
      <w:bCs/>
      <w:kern w:val="2"/>
      <w:sz w:val="24"/>
      <w:szCs w:val="32"/>
      <w:lang w:val="en-US" w:eastAsia="zh-CN" w:bidi="ar-SA"/>
    </w:rPr>
  </w:style>
  <w:style w:type="character" w:customStyle="1" w:styleId="286">
    <w:name w:val="书籍标题1"/>
    <w:qFormat/>
    <w:uiPriority w:val="0"/>
    <w:rPr>
      <w:b/>
      <w:bCs/>
      <w:smallCaps/>
      <w:spacing w:val="5"/>
    </w:rPr>
  </w:style>
  <w:style w:type="character" w:customStyle="1" w:styleId="287">
    <w:name w:val="apple-converted-space"/>
    <w:qFormat/>
    <w:uiPriority w:val="0"/>
  </w:style>
  <w:style w:type="character" w:customStyle="1" w:styleId="288">
    <w:name w:val="批注文字 Char1"/>
    <w:qFormat/>
    <w:uiPriority w:val="0"/>
    <w:rPr>
      <w:kern w:val="2"/>
      <w:sz w:val="21"/>
      <w:szCs w:val="24"/>
    </w:rPr>
  </w:style>
  <w:style w:type="character" w:customStyle="1" w:styleId="289">
    <w:name w:val="font51"/>
    <w:qFormat/>
    <w:uiPriority w:val="0"/>
    <w:rPr>
      <w:rFonts w:hint="default" w:ascii="Bosch Office Sans" w:hAnsi="Bosch Office Sans" w:cs="Bosch Office Sans"/>
      <w:color w:val="000000"/>
      <w:sz w:val="20"/>
      <w:szCs w:val="20"/>
      <w:u w:val="none"/>
    </w:rPr>
  </w:style>
  <w:style w:type="character" w:customStyle="1" w:styleId="290">
    <w:name w:val="明显引用字符1"/>
    <w:qFormat/>
    <w:uiPriority w:val="0"/>
    <w:rPr>
      <w:rFonts w:hint="default" w:ascii="Times New Roman" w:hAnsi="Times New Roman" w:eastAsia="微软雅黑" w:cs="Times New Roman"/>
      <w:i/>
      <w:iCs/>
      <w:color w:val="5B9BD5"/>
    </w:rPr>
  </w:style>
  <w:style w:type="character" w:customStyle="1" w:styleId="291">
    <w:name w:val="GTA标题4 Char"/>
    <w:qFormat/>
    <w:uiPriority w:val="0"/>
    <w:rPr>
      <w:rFonts w:hint="default" w:ascii="Arial" w:hAnsi="Arial" w:eastAsia="仿宋_GB2312" w:cs="Arial"/>
      <w:b/>
      <w:bCs/>
      <w:kern w:val="2"/>
      <w:sz w:val="24"/>
      <w:szCs w:val="24"/>
    </w:rPr>
  </w:style>
  <w:style w:type="character" w:customStyle="1" w:styleId="292">
    <w:name w:val="font31"/>
    <w:qFormat/>
    <w:uiPriority w:val="0"/>
    <w:rPr>
      <w:rFonts w:hint="eastAsia" w:ascii="宋体" w:hAnsi="宋体" w:eastAsia="宋体" w:cs="宋体"/>
      <w:color w:val="000000"/>
      <w:sz w:val="20"/>
      <w:szCs w:val="20"/>
      <w:u w:val="none"/>
    </w:rPr>
  </w:style>
  <w:style w:type="character" w:customStyle="1" w:styleId="293">
    <w:name w:val="普通文字 Char Char1"/>
    <w:qFormat/>
    <w:locked/>
    <w:uiPriority w:val="0"/>
    <w:rPr>
      <w:rFonts w:hint="eastAsia" w:ascii="宋体" w:hAnsi="Courier New" w:eastAsia="宋体" w:cs="Courier New"/>
      <w:kern w:val="2"/>
      <w:sz w:val="21"/>
      <w:szCs w:val="21"/>
      <w:lang w:val="en-US" w:eastAsia="zh-CN" w:bidi="ar-SA"/>
    </w:rPr>
  </w:style>
  <w:style w:type="character" w:customStyle="1" w:styleId="294">
    <w:name w:val="Char Char8"/>
    <w:qFormat/>
    <w:locked/>
    <w:uiPriority w:val="0"/>
    <w:rPr>
      <w:rFonts w:hint="eastAsia" w:ascii="宋体" w:hAnsi="宋体" w:eastAsia="宋体"/>
      <w:kern w:val="2"/>
      <w:sz w:val="21"/>
      <w:szCs w:val="24"/>
      <w:lang w:val="en-US" w:eastAsia="zh-CN" w:bidi="ar-SA"/>
    </w:rPr>
  </w:style>
  <w:style w:type="character" w:customStyle="1" w:styleId="295">
    <w:name w:val="Char Char3"/>
    <w:qFormat/>
    <w:locked/>
    <w:uiPriority w:val="0"/>
    <w:rPr>
      <w:sz w:val="18"/>
      <w:szCs w:val="18"/>
      <w:lang w:bidi="ar-SA"/>
    </w:rPr>
  </w:style>
  <w:style w:type="character" w:customStyle="1" w:styleId="296">
    <w:name w:val="ca-92"/>
    <w:qFormat/>
    <w:uiPriority w:val="0"/>
  </w:style>
  <w:style w:type="character" w:customStyle="1" w:styleId="297">
    <w:name w:val="Footer Char"/>
    <w:qFormat/>
    <w:locked/>
    <w:uiPriority w:val="0"/>
    <w:rPr>
      <w:rFonts w:hint="default" w:ascii="Cambria" w:hAnsi="Cambria" w:eastAsia="宋体"/>
      <w:kern w:val="2"/>
      <w:sz w:val="18"/>
      <w:szCs w:val="18"/>
      <w:lang w:val="en-US" w:eastAsia="zh-CN" w:bidi="ar-SA"/>
    </w:rPr>
  </w:style>
  <w:style w:type="character" w:customStyle="1" w:styleId="298">
    <w:name w:val="Char Char4"/>
    <w:qFormat/>
    <w:uiPriority w:val="0"/>
    <w:rPr>
      <w:rFonts w:hint="eastAsia" w:ascii="宋体" w:hAnsi="宋体" w:eastAsia="宋体"/>
      <w:kern w:val="2"/>
      <w:sz w:val="21"/>
      <w:szCs w:val="24"/>
      <w:lang w:val="en-US" w:eastAsia="zh-CN" w:bidi="ar-SA"/>
    </w:rPr>
  </w:style>
  <w:style w:type="character" w:customStyle="1" w:styleId="299">
    <w:name w:val="ca-72"/>
    <w:qFormat/>
    <w:uiPriority w:val="0"/>
  </w:style>
  <w:style w:type="character" w:customStyle="1" w:styleId="300">
    <w:name w:val="特点1"/>
    <w:qFormat/>
    <w:uiPriority w:val="0"/>
  </w:style>
  <w:style w:type="character" w:customStyle="1" w:styleId="301">
    <w:name w:val="GTA正文-1 Char Char"/>
    <w:qFormat/>
    <w:locked/>
    <w:uiPriority w:val="0"/>
    <w:rPr>
      <w:rFonts w:hint="default" w:ascii="Arial" w:hAnsi="Arial" w:eastAsia="微软雅黑" w:cs="Arial"/>
      <w:sz w:val="24"/>
    </w:rPr>
  </w:style>
  <w:style w:type="character" w:customStyle="1" w:styleId="302">
    <w:name w:val="明显强调1"/>
    <w:qFormat/>
    <w:uiPriority w:val="0"/>
    <w:rPr>
      <w:b/>
      <w:bCs/>
      <w:i/>
      <w:iCs/>
      <w:color w:val="4F81BD"/>
    </w:rPr>
  </w:style>
  <w:style w:type="character" w:customStyle="1" w:styleId="303">
    <w:name w:val="Char Char5"/>
    <w:qFormat/>
    <w:locked/>
    <w:uiPriority w:val="0"/>
    <w:rPr>
      <w:rFonts w:hint="eastAsia" w:ascii="宋体" w:hAnsi="宋体" w:eastAsia="宋体"/>
      <w:sz w:val="18"/>
      <w:szCs w:val="18"/>
      <w:lang w:bidi="ar-SA"/>
    </w:rPr>
  </w:style>
  <w:style w:type="character" w:customStyle="1" w:styleId="304">
    <w:name w:val="Char Char19"/>
    <w:qFormat/>
    <w:locked/>
    <w:uiPriority w:val="0"/>
    <w:rPr>
      <w:rFonts w:hint="default" w:ascii="Arial" w:hAnsi="Arial" w:eastAsia="微软雅黑" w:cs="Arial"/>
      <w:b/>
      <w:bCs/>
      <w:color w:val="0070C0"/>
      <w:szCs w:val="28"/>
      <w:lang w:bidi="ar-SA"/>
    </w:rPr>
  </w:style>
  <w:style w:type="character" w:customStyle="1" w:styleId="305">
    <w:name w:val="Char Char2"/>
    <w:qFormat/>
    <w:locked/>
    <w:uiPriority w:val="0"/>
    <w:rPr>
      <w:rFonts w:hint="default" w:ascii="Calibri" w:hAnsi="Calibri" w:eastAsia="宋体" w:cs="黑体"/>
      <w:kern w:val="2"/>
      <w:sz w:val="24"/>
      <w:szCs w:val="24"/>
      <w:lang w:val="en-US" w:eastAsia="zh-CN" w:bidi="ar-SA"/>
    </w:rPr>
  </w:style>
  <w:style w:type="character" w:customStyle="1" w:styleId="306">
    <w:name w:val="Heading 2 Char"/>
    <w:qFormat/>
    <w:locked/>
    <w:uiPriority w:val="0"/>
    <w:rPr>
      <w:rFonts w:hint="default" w:ascii="Calibri" w:hAnsi="Calibri" w:eastAsia="宋体" w:cs="Calibri"/>
      <w:b/>
      <w:bCs/>
      <w:kern w:val="2"/>
      <w:sz w:val="24"/>
      <w:szCs w:val="32"/>
      <w:lang w:val="en-US" w:eastAsia="zh-CN" w:bidi="ar-SA"/>
    </w:rPr>
  </w:style>
  <w:style w:type="character" w:customStyle="1" w:styleId="307">
    <w:name w:val="st1"/>
    <w:qFormat/>
    <w:uiPriority w:val="0"/>
  </w:style>
  <w:style w:type="character" w:customStyle="1" w:styleId="308">
    <w:name w:val="font11"/>
    <w:qFormat/>
    <w:uiPriority w:val="0"/>
    <w:rPr>
      <w:rFonts w:hint="eastAsia" w:ascii="宋体" w:hAnsi="宋体" w:eastAsia="宋体" w:cs="宋体"/>
      <w:color w:val="000000"/>
      <w:sz w:val="20"/>
      <w:szCs w:val="20"/>
      <w:u w:val="none"/>
    </w:rPr>
  </w:style>
  <w:style w:type="character" w:customStyle="1" w:styleId="309">
    <w:name w:val="纯文本 Char"/>
    <w:qFormat/>
    <w:uiPriority w:val="0"/>
    <w:rPr>
      <w:rFonts w:hint="eastAsia" w:ascii="宋体" w:hAnsi="Courier New" w:eastAsia="宋体"/>
    </w:rPr>
  </w:style>
  <w:style w:type="character" w:customStyle="1" w:styleId="310">
    <w:name w:val="纯文本 Char2"/>
    <w:qFormat/>
    <w:uiPriority w:val="0"/>
    <w:rPr>
      <w:rFonts w:hint="eastAsia" w:ascii="宋体" w:hAnsi="Courier New" w:eastAsia="宋体" w:cs="Courier New"/>
      <w:kern w:val="2"/>
      <w:sz w:val="21"/>
      <w:szCs w:val="21"/>
      <w:lang w:val="en-US" w:eastAsia="zh-CN" w:bidi="ar-SA"/>
    </w:rPr>
  </w:style>
  <w:style w:type="character" w:customStyle="1" w:styleId="311">
    <w:name w:val="列出段落 Char"/>
    <w:qFormat/>
    <w:locked/>
    <w:uiPriority w:val="0"/>
    <w:rPr>
      <w:kern w:val="2"/>
      <w:sz w:val="21"/>
      <w:szCs w:val="22"/>
    </w:rPr>
  </w:style>
  <w:style w:type="character" w:customStyle="1" w:styleId="312">
    <w:name w:val="纯文本 Char3"/>
    <w:qFormat/>
    <w:uiPriority w:val="0"/>
    <w:rPr>
      <w:rFonts w:hint="eastAsia" w:ascii="宋体" w:hAnsi="Courier New" w:eastAsia="宋体" w:cs="Courier New"/>
      <w:kern w:val="2"/>
      <w:sz w:val="21"/>
      <w:szCs w:val="21"/>
      <w:lang w:val="en-US" w:eastAsia="zh-CN" w:bidi="ar-SA"/>
    </w:rPr>
  </w:style>
  <w:style w:type="paragraph" w:customStyle="1" w:styleId="313">
    <w:name w:val="首行缩进"/>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 w:type="character" w:customStyle="1" w:styleId="314">
    <w:name w:val="font112"/>
    <w:basedOn w:val="5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678FA-F2AE-4FB2-B3A7-A13482CE575C}">
  <ds:schemaRefs/>
</ds:datastoreItem>
</file>

<file path=docProps/app.xml><?xml version="1.0" encoding="utf-8"?>
<Properties xmlns="http://schemas.openxmlformats.org/officeDocument/2006/extended-properties" xmlns:vt="http://schemas.openxmlformats.org/officeDocument/2006/docPropsVTypes">
  <Template>Normal.dotm</Template>
  <Pages>52</Pages>
  <Words>5851</Words>
  <Characters>33355</Characters>
  <Lines>277</Lines>
  <Paragraphs>78</Paragraphs>
  <TotalTime>3895</TotalTime>
  <ScaleCrop>false</ScaleCrop>
  <LinksUpToDate>false</LinksUpToDate>
  <CharactersWithSpaces>39128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2026-01-05T04:02:00Z</dcterms:created>
  <dc:creator>Qian Huang</dc:creator>
  <cp:lastModifiedBy>Lenovo</cp:lastModifiedBy>
  <cp:lastPrinted>2026-07-09T07:21:00Z</cp:lastPrinted>
  <dcterms:modified xsi:type="dcterms:W3CDTF">2026-07-13T02:47:38Z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038AE5B48F3A4AF4B2EDAA957A287ABA</vt:lpwstr>
  </property>
</Properties>
</file>